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  <w:t xml:space="preserve">ITM 618 Final Notes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Chapter #1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Emerging direction in Analytics for unstructured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Social Media Analytics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Refers to the computational models used to analyze </w:t>
      </w:r>
      <w:r w:rsidDel="00000000" w:rsidR="00000000" w:rsidRPr="00000000">
        <w:rPr>
          <w:rtl w:val="0"/>
        </w:rPr>
        <w:t xml:space="preserve">structured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and unstructured data from social media channels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Content based analytics – focuses on data users post on social media platforms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Structured based analytics – is concerned with synthesizing the structural attributes of a social network and extracting intelligence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Text analytics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Information extraction, text summarization, Question answering and sentiment analysis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Audio analytics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Analyze and extract information from unstructured audio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Video analytics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Also known as video content analysis which involves a variety of techniques to monitor analyze and extract meaningful information from video streams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Chapter #2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Relational model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Involves database normalization which is removing redundant data to improve storage efficiency, data integrity and scalability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Relational DBMS – data items and relationships among them organized in tables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Data cube -&gt; multidimensional data model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Dimensions are perspectives with respect to which an organization wants to keep records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Data organized around central theme and revolve around different schemas including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Star schema:  a large fact table containing bulk of the data with no redundancy and a set of smaller dimension tables one for each dimension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Snowflake schema: dimension tables are normalized thereby further splitting the data into additional tables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Concept hierarchy defines a sequence of mapping from a set of low level concepts to high level more general concepts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OLAP Operations: Roll-up: Perform aggregation on a data cube by climbing a concept hierarchy for a dimension, dimension reduction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Example: changing cities to country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OLAP Drill down: the reverse of roll up, by stepping down a concept hierarchy for a dimension by introducing a new dimension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Example: breaking quarters of the year into months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OLAP Slice: operation selects particular dimension from a given cube and provides a new sub cube, gets rid of a dimension of the cube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OLAP Dice: two or more dimensions from a given cube and provide new sub cube, similar to slicing but taking out a specific section of the data cube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OLAP Pivot: rotates data axes in view in order to provide an alternative presentation of data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Chapter #3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Data visualization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Visualization Is the use of visual representations to explore, make sense of and communicate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Closely related to the fields of information graphics, information visualization, scientific visualization and statistical graphics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It uses human visual bandwidth and perceptual system to enable users to make discoveries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Different types of visualizations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Great way to visualize is to know what you’re trying to say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Vital that visualization has a purpose and you are selective about what you include in visualization to fulfill that purpose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What type of visualization and analysis will help you achieve that purpose?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Can range from the following: Bar chart, Line chart, Pie chart, Map, scatter plot, Gantt chart, </w:t>
      </w:r>
      <w:r w:rsidDel="00000000" w:rsidR="00000000" w:rsidRPr="00000000">
        <w:rPr>
          <w:rtl w:val="0"/>
        </w:rPr>
        <w:t xml:space="preserve">bubble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chart, histogram chart, bullet chart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Bar chart are ones used most commonly comparing data across categories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Comparing data across categories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Line chart:  connects individual numeric data points resulting in a simple straightforward way to visualize a sequence of values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View trends in data over 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Pie charts: used to illustrate relative proportions of a specific measure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proportions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Map when you have any kind of location data – whether it’s postal codes, state abbreviations, country names, or your custom geocoding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geocoded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Scatter plot: used to explore the relationship between two or three variables and effective way to give you a sense of trends concentrations and outliers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Investigating the relationship between different variables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Gantt chart: special horizontal bar charts that are used to portray project timelines, project tasks duration and overlap amongst the tasks/activities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Display a project schedule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other things in use over time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Bubble chart: a technique to enrich data illustrated in scatter plots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the concentration of data along two axes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Histogram: similar to bar graph but different in the information portrayed. Used to display frequency distribution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Understanding the distribution of your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Heat map: great way to compare data across two categories using color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relations between two factors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Highlight table: next level heat maps, how data intersects by using color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Providing detailed information on heat maps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Treemap: how do different pieces relate to the whole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Shows hierarchical data as proportion of a whole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Box and whisker plot: show distribution of data, which contains the media of the data along with the 1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vertAlign w:val="superscript"/>
          <w:rtl w:val="0"/>
        </w:rPr>
        <w:t xml:space="preserve">st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and 3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vertAlign w:val="superscript"/>
          <w:rtl w:val="0"/>
        </w:rPr>
        <w:t xml:space="preserve">rd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quartiles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Showing the distribution of a set of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Chapter #4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Classification: refers to the set of data mining techniques that learn patterns from past data in order to place new instances into their respective groups or classes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Assumes that: a set of objects characterized by some attributes or features belong to different classes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Prediction modeling: search for a pattern to create predictions for new situations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Regression analysis: stats methodology that is most often used for numeric prediction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Data classification have two step process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Learning step (builds the classifier by analyzing or learning from), testing step (made up of database tuples and their associated), classification step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How decision tree algorithmic works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Create a root node and assign all of the training data to 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Select the best splitting attribute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Add a branch to the root node for each value of the split. Split the data into mutually exclusive subsets along the lines of the specific split and mode to the branches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2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Repeat steps 2 and 3 for each and every leaf node until the stopping criteria is reached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Many different algorithms have been proposed for creating decision trees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Prediction: supervised learning tasks where the training data are used to predict the class value of a new instance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Clustering: partitions a collection of things into segments whose members share similar characteristics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Association: discovering interesting relationship among variables in large database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Market basket analysis and two commonly used derivatives are link analysis and sequence mining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Information gain: is the splitting mechanism which is widely known decision tree algorithm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The idea behind ID3 is to use concept called Entropy (E -&gt; measures the extent of uncertainty or randomness in a dataset)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59" w:lineRule="auto"/>
        <w:ind w:left="1440" w:firstLine="0"/>
        <w:contextualSpacing w:val="0"/>
      </w:pPr>
      <w:r w:rsidDel="00000000" w:rsidR="00000000" w:rsidRPr="00000000">
        <w:drawing>
          <wp:inline distB="0" distT="0" distL="0" distR="0">
            <wp:extent cx="3338354" cy="1134930"/>
            <wp:effectExtent b="0" l="0" r="0" t="0"/>
            <wp:docPr id="1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8354" cy="11349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K is the number of possible and pi = ci/n is the fraction of elements having value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 would tell us how much information can potentially be found if branched from that attribute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If the number gets smaller, it means you have gained more information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For decision trees do each separate branch and then take a weighted average between the two branches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Recall and Precision and Accuracy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Accuracy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can be thought as the number of true terms over the total amount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Accuracy = (TP+TN)/Total of everything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Classification accuracy metrics Sensitivity and specificity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Sensitivity (True Positive rate)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= TP/(TP+FN)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4"/>
          <w:numId w:val="1"/>
        </w:numPr>
        <w:spacing w:after="0" w:before="0" w:line="259" w:lineRule="auto"/>
        <w:ind w:left="360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How many predicted positives identified in the True Class?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Specificity (True Negative Rate)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= TN/(TN+FP)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4"/>
          <w:numId w:val="1"/>
        </w:numPr>
        <w:spacing w:after="0" w:before="0" w:line="259" w:lineRule="auto"/>
        <w:ind w:left="360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How many predicted negatives identified in the True Class?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Precision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can be thought of as a measure to exactness (What percentage of tuples labeled as positive are actually such)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Precision = TP/ (TP+FP)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Perfect precision (1.0) means every tuple that the classifier labeled as belonging to the class does indeed belong to class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Recall 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can be thought of as the measure of completeness (what percentage of positive tuples are label as such)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Recall = TP/ (TP+FN)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Perfect recall score of 1.0 means that item in the specific Class was labeled as such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F Score: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before="0" w:line="259" w:lineRule="auto"/>
        <w:ind w:left="720" w:firstLine="0"/>
        <w:contextualSpacing w:val="0"/>
      </w:pPr>
      <w:r w:rsidDel="00000000" w:rsidR="00000000" w:rsidRPr="00000000">
        <w:drawing>
          <wp:inline distB="0" distT="0" distL="0" distR="0">
            <wp:extent cx="3223260" cy="883920"/>
            <wp:effectExtent b="0" l="0" r="0" t="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3260" cy="8839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A measure that combines precision and recall is their harmonic mean traditionally known as F score (gives equal weights to precision and recall)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Partitioning (Organizing the object of a set into several exclusive groups or clusters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Clusters are formed to optimize an objective portioning criterion such as a dissimilarity function based on distance, so that the object within a cluster are “Similar” to one another and “dissimilar” to objects in other clusters in term of data set attribute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K means is a centroid based </w:t>
      </w:r>
      <w:r w:rsidDel="00000000" w:rsidR="00000000" w:rsidRPr="00000000">
        <w:rPr>
          <w:rtl w:val="0"/>
        </w:rPr>
        <w:t xml:space="preserve">partitioning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technique using a centroid of a cluster to represent that cluster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There are four steps to creating a clustering algorithm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Step 0: Determine value of 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Step 1: Randomly generate k random points as initial cluster centers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Example create randomly centers for each clusters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Step 2: Assign each point to the nearest cluster center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Euclidean distances are computed from the cluster centers to every single object and each cluster center is assigned to the cluster that is the shortest distance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Step 3: Re-compute the new cluster centers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3"/>
          <w:numId w:val="1"/>
        </w:numPr>
        <w:spacing w:after="0" w:before="0" w:line="259" w:lineRule="auto"/>
        <w:ind w:left="288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The new center/centroid is computed by taking the average of all the attached points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Step 4: The distance from each object to the newly located cluster centers are computed and objects are again assigned to a certain cluster based on distance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Pros and Cons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Pros: clustering is relatively scalable and efficient in processing large data sets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Cons: K method can be applied only when the mean of a set of objects Is defined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Week 8 -&gt;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Ki = is the number of edges (or connections between the nodes neighbors)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Ci, clustering coefficient is the measure of the density of connections among one’s friends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di = degree of nodes (number of neighbors)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Week 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Correlation coefficient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Degree centrality formula: the importance of a node is defined by the number of nodes adjacent to it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Degree centrality is defined as </w:t>
      </w: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𝐶𝐷𝑣𝑖</w:t>
      </w:r>
      <w:r w:rsidDel="00000000" w:rsidR="00000000" w:rsidRPr="00000000">
        <w:rPr>
          <w:rFonts w:ascii="Calibri" w:cs="Calibri" w:eastAsia="Calibri" w:hAnsi="Calibri"/>
          <w:b w:val="0"/>
          <w:sz w:val="36"/>
          <w:szCs w:val="36"/>
          <w:rtl w:val="0"/>
        </w:rPr>
        <w:t xml:space="preserve">=</w:t>
      </w: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𝑑𝑖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di is the number of nodes adjacent to a node vi (called degree of node vi)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the importance of the bode based on the number of neighbors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When one needs to compare two nodes in different networks, a normalized degree centrality should be used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"/>
        </w:numPr>
        <w:spacing w:after="0" w:before="0" w:line="259" w:lineRule="auto"/>
        <w:ind w:left="2160" w:hanging="360"/>
        <w:contextualSpacing w:val="1"/>
        <w:rPr/>
      </w:pP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𝐶</w:t>
      </w:r>
      <w:r w:rsidDel="00000000" w:rsidR="00000000" w:rsidRPr="00000000">
        <w:rPr>
          <w:rFonts w:ascii="Calibri" w:cs="Calibri" w:eastAsia="Calibri" w:hAnsi="Calibri"/>
          <w:b w:val="0"/>
          <w:sz w:val="36"/>
          <w:szCs w:val="36"/>
          <w:rtl w:val="0"/>
        </w:rPr>
        <w:t xml:space="preserve">′</w:t>
      </w: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𝐷𝑣𝑖</w:t>
      </w:r>
      <w:r w:rsidDel="00000000" w:rsidR="00000000" w:rsidRPr="00000000">
        <w:rPr>
          <w:rFonts w:ascii="Calibri" w:cs="Calibri" w:eastAsia="Calibri" w:hAnsi="Calibri"/>
          <w:b w:val="0"/>
          <w:sz w:val="36"/>
          <w:szCs w:val="36"/>
          <w:rtl w:val="0"/>
        </w:rPr>
        <w:t xml:space="preserve">=</w:t>
      </w: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𝑑𝑖</w:t>
      </w:r>
      <w:r w:rsidDel="00000000" w:rsidR="00000000" w:rsidRPr="00000000">
        <w:rPr>
          <w:rFonts w:ascii="Calibri" w:cs="Calibri" w:eastAsia="Calibri" w:hAnsi="Calibri"/>
          <w:b w:val="0"/>
          <w:sz w:val="36"/>
          <w:szCs w:val="36"/>
          <w:rtl w:val="0"/>
        </w:rPr>
        <w:t xml:space="preserve">/(</w:t>
      </w:r>
      <w:r w:rsidDel="00000000" w:rsidR="00000000" w:rsidRPr="00000000">
        <w:rPr>
          <w:rFonts w:ascii="Cambria" w:cs="Cambria" w:eastAsia="Cambria" w:hAnsi="Cambria"/>
          <w:b w:val="0"/>
          <w:sz w:val="36"/>
          <w:szCs w:val="36"/>
          <w:rtl w:val="0"/>
        </w:rPr>
        <w:t xml:space="preserve">𝑛</w:t>
      </w:r>
      <w:r w:rsidDel="00000000" w:rsidR="00000000" w:rsidRPr="00000000">
        <w:rPr>
          <w:rFonts w:ascii="Calibri" w:cs="Calibri" w:eastAsia="Calibri" w:hAnsi="Calibri"/>
          <w:b w:val="0"/>
          <w:sz w:val="36"/>
          <w:szCs w:val="36"/>
          <w:rtl w:val="0"/>
        </w:rPr>
        <w:t xml:space="preserve">−1) 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n is the number of nodes in a network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D(vi) is the average distance to a specific node (inverse of closeness centrality) 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Cv(vi) is the closeness centrality (inverse of average distance)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In degree centrality is determined by the number of ties directed to or received by a node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Out degree centrality is the opposite of in degree as it is determined by the number of ties directed or sent from a node to others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Overlap calculation</w:t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Overlap is the number of shared nodes ratio against the total partner nodes between the two nodes listed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Review linear threshold model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Week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Text mining -&gt; different weights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Local log weight follows a log2() formula to find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Binary local weight is either a 1 or a 0 with 1 representing the texts presence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None</w:t>
      </w:r>
      <w:r w:rsidDel="00000000" w:rsidR="00000000" w:rsidRPr="00000000">
        <w:rPr>
          <w:rtl w:val="0"/>
        </w:rPr>
        <w:t xml:space="preserve">”</w:t>
      </w: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 local weight just takes the number straight 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="259" w:lineRule="auto"/>
        <w:ind w:left="72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Understanding variables: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Dfi is the number of times the result has appeared in all document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0" w:before="0" w:line="259" w:lineRule="auto"/>
        <w:ind w:left="1440" w:hanging="360"/>
        <w:contextualSpacing w:val="1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P(ti) is the percentage of times the text has appeared in all documents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"/>
        </w:numPr>
        <w:spacing w:after="160" w:before="0" w:line="259" w:lineRule="auto"/>
        <w:ind w:left="1440" w:hanging="360"/>
        <w:contextualSpacing w:val="1"/>
        <w:rPr/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 xml:space="preserve">IDF is the inverse document frequency: gives greater weight to terms that appear infrequently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Cambr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1.png"/><Relationship Id="rId6" Type="http://schemas.openxmlformats.org/officeDocument/2006/relationships/image" Target="media/image03.png"/></Relationships>
</file>