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2CAF" w:rsidRDefault="00CD2CAF" w:rsidP="00CD2CAF">
      <w:pPr>
        <w:spacing w:before="240"/>
        <w:ind w:firstLine="720"/>
      </w:pPr>
      <w:r>
        <w:t>1a)</w:t>
      </w:r>
    </w:p>
    <w:p w:rsidR="0018129F" w:rsidRDefault="00317A66" w:rsidP="009477A8">
      <w:pPr>
        <w:ind w:firstLine="720"/>
      </w:pPr>
      <w:r>
        <w:t>The term “change is a good thing” is not a term that should not be abused because it</w:t>
      </w:r>
      <w:r w:rsidR="004413B3">
        <w:t xml:space="preserve"> is an inaccurate statement</w:t>
      </w:r>
      <w:r>
        <w:t xml:space="preserve"> that does not apply to everything in our massive universe. Climate change is one of those things that will impact the world in a mostly negative way. Climate change is essentially as the name sound</w:t>
      </w:r>
      <w:r w:rsidR="004413B3">
        <w:t>s</w:t>
      </w:r>
      <w:r>
        <w:t>, it is used to define the change in a global or regional climate pattern</w:t>
      </w:r>
      <w:r w:rsidR="004413B3">
        <w:t xml:space="preserve"> over a long period of time</w:t>
      </w:r>
      <w:r>
        <w:t>. Due to things like carbon dioxide produced from burning fossil fuel</w:t>
      </w:r>
      <w:r w:rsidR="00DD509C">
        <w:t xml:space="preserve">. Once </w:t>
      </w:r>
      <w:r w:rsidR="00174856">
        <w:t>the carbon emissions have penetrated through the atmosphere it cannot be regenerated therefore making it a non-renewable source. That being said, these emissions are damaging our earth, so it is only right to think of how this is going to impact the future generation</w:t>
      </w:r>
      <w:r w:rsidR="009477A8">
        <w:t xml:space="preserve"> and how to help or prevent this from happening. One way this is done is by pricing carbon emissions, by doing so this influences p</w:t>
      </w:r>
      <w:r w:rsidR="004413B3">
        <w:t>roducers and consumers to use</w:t>
      </w:r>
      <w:r w:rsidR="009477A8">
        <w:t xml:space="preserve"> less emissions. In this particular article </w:t>
      </w:r>
      <w:r w:rsidR="009477A8" w:rsidRPr="009477A8">
        <w:rPr>
          <w:i/>
        </w:rPr>
        <w:t>What Is the Right Price for Carbon Emissions?</w:t>
      </w:r>
      <w:r w:rsidR="009477A8">
        <w:t xml:space="preserve"> By economist Bob Litterman, he argues that carbon pricing rests on trade-offs between risks involving economic growth and the risk of catastrophic outcome.  </w:t>
      </w:r>
    </w:p>
    <w:p w:rsidR="002817BD" w:rsidRDefault="00AE28FA" w:rsidP="009477A8">
      <w:pPr>
        <w:ind w:firstLine="720"/>
      </w:pPr>
      <w:r>
        <w:t xml:space="preserve">The world bank states that </w:t>
      </w:r>
      <w:r w:rsidR="002817BD">
        <w:t>“at 2.8 percent growth per year, people in 50 years will have four times as much income as today and in 100 years they will have 16 times” (Bob Litterman, 39). The correlation between the pricing of carbon emissions with respects to economic growth and catastrophic outcome is that economist believe that the more economic growth present the more income generated. “</w:t>
      </w:r>
      <w:r>
        <w:t>Faster economic growth will most likely create a higher level of emissions and therefore lead to more climate related damage” (Litterman, 39).</w:t>
      </w:r>
      <w:r w:rsidR="00E60BB2">
        <w:t xml:space="preserve"> Litterman explains that</w:t>
      </w:r>
      <w:r w:rsidR="00E60BB2" w:rsidRPr="00E60BB2">
        <w:t xml:space="preserve"> </w:t>
      </w:r>
      <w:r w:rsidR="00E60BB2">
        <w:t>if</w:t>
      </w:r>
      <w:r w:rsidR="00E60BB2">
        <w:t xml:space="preserve"> there </w:t>
      </w:r>
      <w:r w:rsidR="00E60BB2">
        <w:t>“</w:t>
      </w:r>
      <w:r w:rsidR="00E60BB2">
        <w:t>are enough potential scenarios with catastrophic damages</w:t>
      </w:r>
      <w:r w:rsidR="00E60BB2">
        <w:t xml:space="preserve"> </w:t>
      </w:r>
      <w:r w:rsidR="00E60BB2">
        <w:t>climate risk dominates economic gr</w:t>
      </w:r>
      <w:r w:rsidR="00E60BB2">
        <w:t>owth risk”</w:t>
      </w:r>
      <w:r w:rsidR="004413B3">
        <w:t xml:space="preserve"> </w:t>
      </w:r>
      <w:r w:rsidR="00E60BB2">
        <w:t>(Litterman, 42</w:t>
      </w:r>
      <w:r w:rsidR="004413B3">
        <w:t xml:space="preserve">) </w:t>
      </w:r>
      <w:r w:rsidR="00E60BB2">
        <w:t>the current price of carbon dioxide emissions should be higher</w:t>
      </w:r>
      <w:r w:rsidR="00E60BB2">
        <w:t xml:space="preserve">. Another </w:t>
      </w:r>
      <w:r w:rsidR="004413B3">
        <w:t xml:space="preserve">idea </w:t>
      </w:r>
      <w:r w:rsidR="00E60BB2">
        <w:t>is that</w:t>
      </w:r>
      <w:r w:rsidR="00E60BB2">
        <w:t xml:space="preserve"> </w:t>
      </w:r>
      <w:r w:rsidR="00E60BB2">
        <w:t>“</w:t>
      </w:r>
      <w:r w:rsidR="00E60BB2">
        <w:t>growth risk is always dominant because catastrophic damages are essentially impossible and minor climate damages are more likely to occur when growth is strong, times are good, and marginal utility is low</w:t>
      </w:r>
      <w:r w:rsidR="00E60BB2">
        <w:t>” (Litterman, 42)</w:t>
      </w:r>
      <w:r w:rsidR="004413B3">
        <w:t xml:space="preserve"> making </w:t>
      </w:r>
      <w:r w:rsidR="004413B3">
        <w:t>the price of car</w:t>
      </w:r>
      <w:r w:rsidR="004413B3">
        <w:t xml:space="preserve">bon dioxide emissions </w:t>
      </w:r>
      <w:r w:rsidR="004413B3">
        <w:t>lower</w:t>
      </w:r>
      <w:r w:rsidR="004413B3">
        <w:t>.</w:t>
      </w:r>
    </w:p>
    <w:p w:rsidR="009477A8" w:rsidRDefault="002817BD" w:rsidP="009477A8">
      <w:pPr>
        <w:ind w:firstLine="720"/>
      </w:pPr>
      <w:r>
        <w:t>One thing scientist and economist can agree is that climate change is present and that it is a real problem that we are experiencing. However, the problem</w:t>
      </w:r>
      <w:r w:rsidR="004413B3">
        <w:t xml:space="preserve"> in which debates and arguments arise much like Litterman’s article </w:t>
      </w:r>
      <w:r>
        <w:t xml:space="preserve">is that it is hard to measure the damage of something that is unknown. We know that there will be some sort of impact on the earth because of this, whether it is a catastrophic or minor outcome, only time can tell but the debate continues, how can we protect and prepare for the future.  </w:t>
      </w:r>
    </w:p>
    <w:p w:rsidR="00CD2CAF" w:rsidRDefault="00CD2CAF" w:rsidP="00CD2CAF">
      <w:r>
        <w:t xml:space="preserve">b)  Although climate change is hard to think about because the changes are happing over a long duration, it is clear that something has to be done before it becomes too late. That being said it is merely impossible to reverse the things that have already been done unless we being the intelligent human being we are fine a way to do so, we must come up with way to try and reduces these emissions. One role </w:t>
      </w:r>
      <w:proofErr w:type="spellStart"/>
      <w:r>
        <w:t>i</w:t>
      </w:r>
      <w:proofErr w:type="spellEnd"/>
      <w:r>
        <w:t xml:space="preserve"> see for the scientific method in helping to set appropriate carbon abatement policies</w:t>
      </w:r>
      <w:r>
        <w:t xml:space="preserve"> is our vehicles. Millions and millions of people have cars or vehicles today, we have come a long way with creating </w:t>
      </w:r>
      <w:r w:rsidR="00647150">
        <w:t xml:space="preserve">cars that are electric and building cars that burn less fuel, but one we need to advertise it. One way would be making electric car prices less that fuel burning cars promoting people to buy electric cars for a while before inflating the prices for these cars and no one can afford them.  Also I think the idea of low carbon pricing now and higher and things progress makes sense due to the fact we don’t know what lies years from now. </w:t>
      </w:r>
      <w:bookmarkStart w:id="0" w:name="_GoBack"/>
      <w:bookmarkEnd w:id="0"/>
    </w:p>
    <w:p w:rsidR="009477A8" w:rsidRPr="009477A8" w:rsidRDefault="009477A8"/>
    <w:sectPr w:rsidR="009477A8" w:rsidRPr="009477A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CB4"/>
    <w:rsid w:val="0016681E"/>
    <w:rsid w:val="00174856"/>
    <w:rsid w:val="002817BD"/>
    <w:rsid w:val="00317A66"/>
    <w:rsid w:val="004413B3"/>
    <w:rsid w:val="00634707"/>
    <w:rsid w:val="00647150"/>
    <w:rsid w:val="009477A8"/>
    <w:rsid w:val="00A37CB4"/>
    <w:rsid w:val="00AE28FA"/>
    <w:rsid w:val="00CD2CAF"/>
    <w:rsid w:val="00DD509C"/>
    <w:rsid w:val="00E60BB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96475D-7AE3-4045-8446-05618DD93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1</Pages>
  <Words>563</Words>
  <Characters>3210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Tanaka Chakwesha</dc:creator>
  <cp:keywords/>
  <dc:description/>
  <cp:lastModifiedBy>Tanaka Chakwesha</cp:lastModifiedBy>
  <cp:revision>1</cp:revision>
  <dcterms:created xsi:type="dcterms:W3CDTF">2016-02-15T01:45:00Z</dcterms:created>
  <dcterms:modified xsi:type="dcterms:W3CDTF">2016-02-15T05:27:00Z</dcterms:modified>
</cp:coreProperties>
</file>