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5C2B" w:rsidRPr="000579DA" w:rsidRDefault="00215C2B" w:rsidP="00215C2B">
      <w:pPr>
        <w:jc w:val="center"/>
        <w:rPr>
          <w:b/>
        </w:rPr>
      </w:pPr>
      <w:r w:rsidRPr="000579DA">
        <w:rPr>
          <w:b/>
        </w:rPr>
        <w:t>Biol364 Reading List</w:t>
      </w:r>
      <w:r>
        <w:rPr>
          <w:b/>
        </w:rPr>
        <w:t xml:space="preserve"> and Practice Questions</w:t>
      </w:r>
      <w:r w:rsidRPr="000579DA">
        <w:rPr>
          <w:b/>
        </w:rPr>
        <w:t xml:space="preserve"> for </w:t>
      </w:r>
      <w:r w:rsidR="00A51B69">
        <w:rPr>
          <w:b/>
        </w:rPr>
        <w:t>Membrane Transport</w:t>
      </w:r>
    </w:p>
    <w:p w:rsidR="00215C2B" w:rsidRDefault="00215C2B" w:rsidP="00215C2B"/>
    <w:p w:rsidR="00E54F64" w:rsidRDefault="00215C2B" w:rsidP="00215C2B">
      <w:pPr>
        <w:jc w:val="center"/>
        <w:rPr>
          <w:b/>
        </w:rPr>
      </w:pPr>
      <w:r>
        <w:rPr>
          <w:b/>
        </w:rPr>
        <w:t>Reading</w:t>
      </w:r>
    </w:p>
    <w:p w:rsidR="00215C2B" w:rsidRPr="00215C2B" w:rsidRDefault="00215C2B" w:rsidP="00215C2B">
      <w:pPr>
        <w:jc w:val="center"/>
        <w:rPr>
          <w:b/>
        </w:rPr>
      </w:pPr>
    </w:p>
    <w:p w:rsidR="00A51B69" w:rsidRDefault="00A51B69" w:rsidP="00E54F64">
      <w:pPr>
        <w:widowControl w:val="0"/>
        <w:autoSpaceDE w:val="0"/>
        <w:autoSpaceDN w:val="0"/>
        <w:adjustRightInd w:val="0"/>
        <w:rPr>
          <w:rFonts w:cs="Helvetica"/>
          <w:color w:val="3A3A3A"/>
        </w:rPr>
      </w:pPr>
      <w:r>
        <w:rPr>
          <w:rFonts w:cs="Helvetica"/>
          <w:color w:val="3A3A3A"/>
        </w:rPr>
        <w:t>Molecular Cell Biology (</w:t>
      </w:r>
      <w:proofErr w:type="spellStart"/>
      <w:r>
        <w:rPr>
          <w:rFonts w:cs="Helvetica"/>
          <w:color w:val="3A3A3A"/>
        </w:rPr>
        <w:t>Lodish</w:t>
      </w:r>
      <w:proofErr w:type="spellEnd"/>
      <w:r>
        <w:rPr>
          <w:rFonts w:cs="Helvetica"/>
          <w:color w:val="3A3A3A"/>
        </w:rPr>
        <w:t xml:space="preserve"> et al. 7</w:t>
      </w:r>
      <w:r w:rsidRPr="00A51B69">
        <w:rPr>
          <w:rFonts w:cs="Helvetica"/>
          <w:color w:val="3A3A3A"/>
          <w:vertAlign w:val="superscript"/>
        </w:rPr>
        <w:t>th</w:t>
      </w:r>
      <w:r>
        <w:rPr>
          <w:rFonts w:cs="Helvetica"/>
          <w:color w:val="3A3A3A"/>
        </w:rPr>
        <w:t xml:space="preserve"> </w:t>
      </w:r>
      <w:proofErr w:type="spellStart"/>
      <w:r>
        <w:rPr>
          <w:rFonts w:cs="Helvetica"/>
          <w:color w:val="3A3A3A"/>
        </w:rPr>
        <w:t>ed</w:t>
      </w:r>
      <w:proofErr w:type="spellEnd"/>
      <w:r>
        <w:rPr>
          <w:rFonts w:cs="Helvetica"/>
          <w:color w:val="3A3A3A"/>
        </w:rPr>
        <w:t>)</w:t>
      </w:r>
    </w:p>
    <w:p w:rsidR="00E54F64" w:rsidRPr="00FA2589" w:rsidRDefault="00A51B69" w:rsidP="00E54F64">
      <w:pPr>
        <w:widowControl w:val="0"/>
        <w:autoSpaceDE w:val="0"/>
        <w:autoSpaceDN w:val="0"/>
        <w:adjustRightInd w:val="0"/>
        <w:rPr>
          <w:rFonts w:cs="Helvetica"/>
          <w:color w:val="3A3A3A"/>
          <w:lang w:val="fr-FR"/>
        </w:rPr>
      </w:pPr>
      <w:proofErr w:type="spellStart"/>
      <w:r w:rsidRPr="00FA2589">
        <w:rPr>
          <w:rFonts w:cs="Helvetica"/>
          <w:color w:val="3A3A3A"/>
          <w:lang w:val="fr-FR"/>
        </w:rPr>
        <w:t>Chapter</w:t>
      </w:r>
      <w:proofErr w:type="spellEnd"/>
      <w:r w:rsidRPr="00FA2589">
        <w:rPr>
          <w:rFonts w:cs="Helvetica"/>
          <w:color w:val="3A3A3A"/>
          <w:lang w:val="fr-FR"/>
        </w:rPr>
        <w:t xml:space="preserve"> 11.2: </w:t>
      </w:r>
      <w:proofErr w:type="spellStart"/>
      <w:r w:rsidRPr="00FA2589">
        <w:rPr>
          <w:rFonts w:cs="Helvetica"/>
          <w:color w:val="3A3A3A"/>
          <w:lang w:val="fr-FR"/>
        </w:rPr>
        <w:t>Aquaporins</w:t>
      </w:r>
      <w:proofErr w:type="spellEnd"/>
      <w:r w:rsidRPr="00FA2589">
        <w:rPr>
          <w:rFonts w:cs="Helvetica"/>
          <w:color w:val="3A3A3A"/>
          <w:lang w:val="fr-FR"/>
        </w:rPr>
        <w:t>, pages 480-483 (</w:t>
      </w:r>
      <w:proofErr w:type="spellStart"/>
      <w:r w:rsidRPr="00FA2589">
        <w:rPr>
          <w:rFonts w:cs="Helvetica"/>
          <w:color w:val="3A3A3A"/>
          <w:lang w:val="fr-FR"/>
        </w:rPr>
        <w:t>pgs</w:t>
      </w:r>
      <w:proofErr w:type="spellEnd"/>
      <w:r w:rsidRPr="00FA2589">
        <w:rPr>
          <w:rFonts w:cs="Helvetica"/>
          <w:color w:val="3A3A3A"/>
          <w:lang w:val="fr-FR"/>
        </w:rPr>
        <w:t>. 52</w:t>
      </w:r>
      <w:r w:rsidR="00AE3725" w:rsidRPr="00FA2589">
        <w:rPr>
          <w:rFonts w:cs="Helvetica"/>
          <w:color w:val="3A3A3A"/>
          <w:lang w:val="fr-FR"/>
        </w:rPr>
        <w:t>-55</w:t>
      </w:r>
      <w:r w:rsidRPr="00FA2589">
        <w:rPr>
          <w:rFonts w:cs="Helvetica"/>
          <w:color w:val="3A3A3A"/>
          <w:lang w:val="fr-FR"/>
        </w:rPr>
        <w:t xml:space="preserve"> in Course pack)</w:t>
      </w:r>
    </w:p>
    <w:p w:rsidR="00E54F64" w:rsidRPr="00FA2589" w:rsidRDefault="00A51B69" w:rsidP="00E54F64">
      <w:pPr>
        <w:widowControl w:val="0"/>
        <w:autoSpaceDE w:val="0"/>
        <w:autoSpaceDN w:val="0"/>
        <w:adjustRightInd w:val="0"/>
        <w:rPr>
          <w:rFonts w:cs="Helvetica"/>
          <w:color w:val="3A3A3A"/>
          <w:lang w:val="fr-FR"/>
        </w:rPr>
      </w:pPr>
      <w:proofErr w:type="spellStart"/>
      <w:r w:rsidRPr="00FA2589">
        <w:rPr>
          <w:rFonts w:cs="Helvetica"/>
          <w:color w:val="3A3A3A"/>
          <w:lang w:val="fr-FR"/>
        </w:rPr>
        <w:t>Chapter</w:t>
      </w:r>
      <w:proofErr w:type="spellEnd"/>
      <w:r w:rsidRPr="00FA2589">
        <w:rPr>
          <w:rFonts w:cs="Helvetica"/>
          <w:color w:val="3A3A3A"/>
          <w:lang w:val="fr-FR"/>
        </w:rPr>
        <w:t xml:space="preserve"> 11.4: Ion </w:t>
      </w:r>
      <w:proofErr w:type="spellStart"/>
      <w:r w:rsidRPr="00FA2589">
        <w:rPr>
          <w:rFonts w:cs="Helvetica"/>
          <w:color w:val="3A3A3A"/>
          <w:lang w:val="fr-FR"/>
        </w:rPr>
        <w:t>channels</w:t>
      </w:r>
      <w:proofErr w:type="spellEnd"/>
      <w:r w:rsidRPr="00FA2589">
        <w:rPr>
          <w:rFonts w:cs="Helvetica"/>
          <w:color w:val="3A3A3A"/>
          <w:lang w:val="fr-FR"/>
        </w:rPr>
        <w:t>, pages 497-499 (</w:t>
      </w:r>
      <w:proofErr w:type="spellStart"/>
      <w:r w:rsidRPr="00FA2589">
        <w:rPr>
          <w:rFonts w:cs="Helvetica"/>
          <w:color w:val="3A3A3A"/>
          <w:lang w:val="fr-FR"/>
        </w:rPr>
        <w:t>pgs</w:t>
      </w:r>
      <w:proofErr w:type="spellEnd"/>
      <w:r w:rsidRPr="00FA2589">
        <w:rPr>
          <w:rFonts w:cs="Helvetica"/>
          <w:color w:val="3A3A3A"/>
          <w:lang w:val="fr-FR"/>
        </w:rPr>
        <w:t>. 59-61 in Course pack)</w:t>
      </w:r>
    </w:p>
    <w:p w:rsidR="00A51B69" w:rsidRDefault="00A51B69" w:rsidP="00E54F64">
      <w:pPr>
        <w:widowControl w:val="0"/>
        <w:autoSpaceDE w:val="0"/>
        <w:autoSpaceDN w:val="0"/>
        <w:adjustRightInd w:val="0"/>
        <w:rPr>
          <w:rFonts w:cs="Helvetica"/>
          <w:color w:val="3A3A3A"/>
        </w:rPr>
      </w:pPr>
      <w:r>
        <w:rPr>
          <w:rFonts w:cs="Helvetica"/>
          <w:color w:val="3A3A3A"/>
        </w:rPr>
        <w:t>Chapter 11.4: Patch Clamp, pages 499-502 (pgs. 61-64 in Course pack)</w:t>
      </w:r>
    </w:p>
    <w:p w:rsidR="00A51B69" w:rsidRDefault="00A51B69" w:rsidP="00E54F64">
      <w:pPr>
        <w:widowControl w:val="0"/>
        <w:autoSpaceDE w:val="0"/>
        <w:autoSpaceDN w:val="0"/>
        <w:adjustRightInd w:val="0"/>
        <w:rPr>
          <w:rFonts w:cs="Helvetica"/>
          <w:color w:val="3A3A3A"/>
        </w:rPr>
      </w:pPr>
      <w:r>
        <w:rPr>
          <w:rFonts w:cs="Helvetica"/>
          <w:color w:val="3A3A3A"/>
        </w:rPr>
        <w:t>Chapter 22.2: Structure of Voltage-gated Channels, pages 1029-1032 (pgs. 85-88 in Course pack)</w:t>
      </w:r>
    </w:p>
    <w:p w:rsidR="00A51B69" w:rsidRDefault="00A51B69" w:rsidP="00E54F64">
      <w:pPr>
        <w:widowControl w:val="0"/>
        <w:autoSpaceDE w:val="0"/>
        <w:autoSpaceDN w:val="0"/>
        <w:adjustRightInd w:val="0"/>
        <w:rPr>
          <w:rFonts w:cs="Helvetica"/>
          <w:color w:val="3A3A3A"/>
        </w:rPr>
      </w:pPr>
    </w:p>
    <w:p w:rsidR="00A51B69" w:rsidRDefault="00A51B69" w:rsidP="00E54F64">
      <w:pPr>
        <w:widowControl w:val="0"/>
        <w:autoSpaceDE w:val="0"/>
        <w:autoSpaceDN w:val="0"/>
        <w:adjustRightInd w:val="0"/>
        <w:rPr>
          <w:rFonts w:cs="Helvetica"/>
          <w:color w:val="3A3A3A"/>
        </w:rPr>
      </w:pPr>
      <w:r>
        <w:rPr>
          <w:rFonts w:cs="Helvetica"/>
          <w:color w:val="3A3A3A"/>
        </w:rPr>
        <w:t>Principles of Neuroscience (</w:t>
      </w:r>
      <w:proofErr w:type="spellStart"/>
      <w:r>
        <w:rPr>
          <w:rFonts w:cs="Helvetica"/>
          <w:color w:val="3A3A3A"/>
        </w:rPr>
        <w:t>Kandel</w:t>
      </w:r>
      <w:proofErr w:type="spellEnd"/>
      <w:r>
        <w:rPr>
          <w:rFonts w:cs="Helvetica"/>
          <w:color w:val="3A3A3A"/>
        </w:rPr>
        <w:t xml:space="preserve"> et al.)</w:t>
      </w:r>
    </w:p>
    <w:p w:rsidR="00FF69EE" w:rsidRPr="00215C2B" w:rsidRDefault="00FF69EE" w:rsidP="00E54F64">
      <w:pPr>
        <w:widowControl w:val="0"/>
        <w:autoSpaceDE w:val="0"/>
        <w:autoSpaceDN w:val="0"/>
        <w:adjustRightInd w:val="0"/>
        <w:rPr>
          <w:rFonts w:cs="Helvetica"/>
          <w:color w:val="3A3A3A"/>
        </w:rPr>
      </w:pPr>
      <w:r>
        <w:rPr>
          <w:rFonts w:cs="Helvetica"/>
          <w:color w:val="3A3A3A"/>
        </w:rPr>
        <w:t>Chapter 9: Voltage-gated Channels, pages 163-169 (pgs. 138-144 in Course pack)</w:t>
      </w:r>
    </w:p>
    <w:p w:rsidR="00E54F64" w:rsidRDefault="00E54F64" w:rsidP="00E54F64">
      <w:pPr>
        <w:rPr>
          <w:rFonts w:cs="Helvetica"/>
          <w:color w:val="3A3A3A"/>
        </w:rPr>
      </w:pPr>
    </w:p>
    <w:p w:rsidR="00FF69EE" w:rsidRDefault="00FF69EE" w:rsidP="00E54F64">
      <w:pPr>
        <w:rPr>
          <w:rFonts w:cs="Helvetica"/>
          <w:color w:val="3A3A3A"/>
        </w:rPr>
      </w:pPr>
      <w:r>
        <w:rPr>
          <w:rFonts w:cs="Helvetica"/>
          <w:color w:val="3A3A3A"/>
        </w:rPr>
        <w:t>*All Cell Biology textbooks will provide a basic introduction to the membrane and its basic properties.</w:t>
      </w:r>
    </w:p>
    <w:p w:rsidR="00FF69EE" w:rsidRDefault="00FF69EE" w:rsidP="00E54F64">
      <w:pPr>
        <w:rPr>
          <w:rFonts w:ascii="Helvetica" w:hAnsi="Helvetica" w:cs="Helvetica"/>
          <w:color w:val="3A3A3A"/>
          <w:sz w:val="26"/>
          <w:szCs w:val="26"/>
        </w:rPr>
      </w:pPr>
    </w:p>
    <w:p w:rsidR="00E54F64" w:rsidRPr="00215C2B" w:rsidRDefault="00215C2B" w:rsidP="00215C2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cs="Lucida Grande"/>
          <w:b/>
          <w:bCs/>
          <w:color w:val="000000"/>
        </w:rPr>
      </w:pPr>
      <w:r w:rsidRPr="00215C2B">
        <w:rPr>
          <w:rFonts w:cs="Lucida Grande"/>
          <w:b/>
          <w:bCs/>
          <w:color w:val="000000"/>
        </w:rPr>
        <w:t xml:space="preserve">Questions </w:t>
      </w:r>
      <w:r>
        <w:rPr>
          <w:rFonts w:cs="Lucida Grande"/>
          <w:b/>
          <w:bCs/>
          <w:color w:val="000000"/>
        </w:rPr>
        <w:t xml:space="preserve">on </w:t>
      </w:r>
      <w:r w:rsidR="00934F56" w:rsidRPr="00215C2B">
        <w:rPr>
          <w:rFonts w:cs="Helvetica"/>
          <w:b/>
          <w:color w:val="3A3A3A"/>
        </w:rPr>
        <w:t>Membrane Structure and Properties</w:t>
      </w:r>
    </w:p>
    <w:p w:rsidR="00E54F64" w:rsidRDefault="00E54F64" w:rsidP="00E54F64">
      <w:pPr>
        <w:widowControl w:val="0"/>
        <w:autoSpaceDE w:val="0"/>
        <w:autoSpaceDN w:val="0"/>
        <w:adjustRightInd w:val="0"/>
        <w:rPr>
          <w:rFonts w:ascii="Helvetica" w:hAnsi="Helvetica" w:cs="Helvetica"/>
          <w:color w:val="3A3A3A"/>
          <w:sz w:val="26"/>
          <w:szCs w:val="26"/>
        </w:rPr>
      </w:pPr>
    </w:p>
    <w:p w:rsidR="001778F4" w:rsidRDefault="001778F4" w:rsidP="00E54F64">
      <w:pPr>
        <w:widowControl w:val="0"/>
        <w:autoSpaceDE w:val="0"/>
        <w:autoSpaceDN w:val="0"/>
        <w:adjustRightInd w:val="0"/>
        <w:rPr>
          <w:rFonts w:cs="Helvetica"/>
          <w:color w:val="3A3A3A"/>
        </w:rPr>
      </w:pPr>
      <w:r>
        <w:rPr>
          <w:rFonts w:cs="Helvetica"/>
          <w:color w:val="3A3A3A"/>
        </w:rPr>
        <w:t xml:space="preserve">What unique property of the membrane prevents the passive diffusion of most molecules? </w:t>
      </w:r>
    </w:p>
    <w:p w:rsidR="00FA2589" w:rsidRPr="00FA2589" w:rsidRDefault="00FA2589" w:rsidP="00E54F64">
      <w:pPr>
        <w:widowControl w:val="0"/>
        <w:autoSpaceDE w:val="0"/>
        <w:autoSpaceDN w:val="0"/>
        <w:adjustRightInd w:val="0"/>
        <w:rPr>
          <w:rFonts w:ascii="Times New Roman" w:hAnsi="Times New Roman" w:cs="Times New Roman"/>
          <w:color w:val="3A3A3A"/>
        </w:rPr>
      </w:pPr>
      <w:r>
        <w:rPr>
          <w:rFonts w:ascii="Times New Roman" w:hAnsi="Times New Roman" w:cs="Times New Roman"/>
          <w:color w:val="3A3A3A"/>
        </w:rPr>
        <w:t>The membrane is hydrophobic (</w:t>
      </w:r>
      <w:proofErr w:type="spellStart"/>
      <w:r>
        <w:rPr>
          <w:rFonts w:ascii="Times New Roman" w:hAnsi="Times New Roman" w:cs="Times New Roman"/>
          <w:color w:val="3A3A3A"/>
        </w:rPr>
        <w:t>phospholipid</w:t>
      </w:r>
      <w:proofErr w:type="spellEnd"/>
      <w:r>
        <w:rPr>
          <w:rFonts w:ascii="Times New Roman" w:hAnsi="Times New Roman" w:cs="Times New Roman"/>
          <w:color w:val="3A3A3A"/>
        </w:rPr>
        <w:t xml:space="preserve"> </w:t>
      </w:r>
      <w:proofErr w:type="spellStart"/>
      <w:r>
        <w:rPr>
          <w:rFonts w:ascii="Times New Roman" w:hAnsi="Times New Roman" w:cs="Times New Roman"/>
          <w:color w:val="3A3A3A"/>
        </w:rPr>
        <w:t>bilayer</w:t>
      </w:r>
      <w:proofErr w:type="spellEnd"/>
      <w:r>
        <w:rPr>
          <w:rFonts w:ascii="Times New Roman" w:hAnsi="Times New Roman" w:cs="Times New Roman"/>
          <w:color w:val="3A3A3A"/>
        </w:rPr>
        <w:t xml:space="preserve"> )</w:t>
      </w:r>
    </w:p>
    <w:p w:rsidR="001778F4" w:rsidRDefault="001778F4" w:rsidP="00E54F64">
      <w:pPr>
        <w:widowControl w:val="0"/>
        <w:autoSpaceDE w:val="0"/>
        <w:autoSpaceDN w:val="0"/>
        <w:adjustRightInd w:val="0"/>
        <w:rPr>
          <w:rFonts w:cs="Helvetica"/>
          <w:color w:val="3A3A3A"/>
        </w:rPr>
      </w:pPr>
    </w:p>
    <w:p w:rsidR="001778F4" w:rsidRDefault="001778F4" w:rsidP="00E54F64">
      <w:pPr>
        <w:widowControl w:val="0"/>
        <w:autoSpaceDE w:val="0"/>
        <w:autoSpaceDN w:val="0"/>
        <w:adjustRightInd w:val="0"/>
        <w:rPr>
          <w:rFonts w:cs="Helvetica"/>
          <w:color w:val="3A3A3A"/>
        </w:rPr>
      </w:pPr>
      <w:r>
        <w:rPr>
          <w:rFonts w:cs="Helvetica"/>
          <w:color w:val="3A3A3A"/>
        </w:rPr>
        <w:t>What kind of molecules are able to pass freely through the membrane? Why?</w:t>
      </w:r>
    </w:p>
    <w:p w:rsidR="001778F4" w:rsidRDefault="00FA2589" w:rsidP="00E54F64">
      <w:pPr>
        <w:widowControl w:val="0"/>
        <w:autoSpaceDE w:val="0"/>
        <w:autoSpaceDN w:val="0"/>
        <w:adjustRightInd w:val="0"/>
        <w:rPr>
          <w:rFonts w:cs="Helvetica"/>
          <w:color w:val="3A3A3A"/>
        </w:rPr>
      </w:pPr>
      <w:r>
        <w:rPr>
          <w:rFonts w:cs="Helvetica"/>
          <w:color w:val="3A3A3A"/>
        </w:rPr>
        <w:t>Only hydrophobic molecules are able to pass freely as the plasma membrane has is made of phospholipids which have hydrophobic tails</w:t>
      </w:r>
    </w:p>
    <w:p w:rsidR="00D03599" w:rsidRDefault="00D03599" w:rsidP="00E54F64">
      <w:pPr>
        <w:widowControl w:val="0"/>
        <w:autoSpaceDE w:val="0"/>
        <w:autoSpaceDN w:val="0"/>
        <w:adjustRightInd w:val="0"/>
        <w:rPr>
          <w:rFonts w:cs="Helvetica"/>
          <w:color w:val="3A3A3A"/>
        </w:rPr>
      </w:pPr>
    </w:p>
    <w:p w:rsidR="00E54F64" w:rsidRPr="00215C2B" w:rsidRDefault="001778F4" w:rsidP="00E54F64">
      <w:pPr>
        <w:widowControl w:val="0"/>
        <w:autoSpaceDE w:val="0"/>
        <w:autoSpaceDN w:val="0"/>
        <w:adjustRightInd w:val="0"/>
        <w:rPr>
          <w:rFonts w:cs="Helvetica"/>
          <w:color w:val="3A3A3A"/>
        </w:rPr>
      </w:pPr>
      <w:r>
        <w:rPr>
          <w:rFonts w:cs="Helvetica"/>
          <w:color w:val="3A3A3A"/>
        </w:rPr>
        <w:t>Describe the different types of membrane transpor</w:t>
      </w:r>
      <w:r w:rsidR="00315869">
        <w:rPr>
          <w:rFonts w:cs="Helvetica"/>
          <w:color w:val="3A3A3A"/>
        </w:rPr>
        <w:t xml:space="preserve">t, the types of proteins involved </w:t>
      </w:r>
      <w:r>
        <w:rPr>
          <w:rFonts w:cs="Helvetica"/>
          <w:color w:val="3A3A3A"/>
        </w:rPr>
        <w:t xml:space="preserve">and the types of molecules moved in each example? </w:t>
      </w:r>
    </w:p>
    <w:p w:rsidR="00E54F64" w:rsidRPr="00215C2B" w:rsidRDefault="00E54F64" w:rsidP="00E54F64">
      <w:pPr>
        <w:widowControl w:val="0"/>
        <w:autoSpaceDE w:val="0"/>
        <w:autoSpaceDN w:val="0"/>
        <w:adjustRightInd w:val="0"/>
        <w:rPr>
          <w:rFonts w:cs="Helvetica"/>
          <w:color w:val="3A3A3A"/>
        </w:rPr>
      </w:pPr>
    </w:p>
    <w:p w:rsidR="00E54F64" w:rsidRPr="00215C2B" w:rsidRDefault="00E54F64" w:rsidP="00E54F64">
      <w:pPr>
        <w:widowControl w:val="0"/>
        <w:autoSpaceDE w:val="0"/>
        <w:autoSpaceDN w:val="0"/>
        <w:adjustRightInd w:val="0"/>
        <w:rPr>
          <w:rFonts w:cs="Helvetica"/>
          <w:color w:val="3A3A3A"/>
        </w:rPr>
      </w:pPr>
      <w:r w:rsidRPr="00215C2B">
        <w:rPr>
          <w:rFonts w:cs="Helvetica"/>
          <w:color w:val="3A3A3A"/>
        </w:rPr>
        <w:t xml:space="preserve">1) </w:t>
      </w:r>
      <w:r w:rsidR="001778F4">
        <w:rPr>
          <w:rFonts w:cs="Helvetica"/>
          <w:color w:val="3A3A3A"/>
        </w:rPr>
        <w:t xml:space="preserve">Facilitated </w:t>
      </w:r>
      <w:r w:rsidRPr="00215C2B">
        <w:rPr>
          <w:rFonts w:cs="Helvetica"/>
          <w:color w:val="3A3A3A"/>
        </w:rPr>
        <w:t>diffusion</w:t>
      </w:r>
    </w:p>
    <w:p w:rsidR="00E54F64" w:rsidRDefault="00D03599" w:rsidP="00E54F64">
      <w:pPr>
        <w:widowControl w:val="0"/>
        <w:autoSpaceDE w:val="0"/>
        <w:autoSpaceDN w:val="0"/>
        <w:adjustRightInd w:val="0"/>
        <w:rPr>
          <w:rFonts w:cs="Helvetica"/>
          <w:color w:val="3A3A3A"/>
        </w:rPr>
      </w:pPr>
      <w:r>
        <w:rPr>
          <w:rFonts w:cs="Helvetica"/>
          <w:color w:val="3A3A3A"/>
        </w:rPr>
        <w:t>Use carrier/transporter protein and move molecules down their concentration gradient without using any energy</w:t>
      </w:r>
      <w:r w:rsidR="005300BE">
        <w:rPr>
          <w:rFonts w:cs="Helvetica"/>
          <w:color w:val="3A3A3A"/>
        </w:rPr>
        <w:t>; could move ions and glucose</w:t>
      </w:r>
    </w:p>
    <w:p w:rsidR="00D03599" w:rsidRPr="00215C2B" w:rsidRDefault="00D03599" w:rsidP="00E54F64">
      <w:pPr>
        <w:widowControl w:val="0"/>
        <w:autoSpaceDE w:val="0"/>
        <w:autoSpaceDN w:val="0"/>
        <w:adjustRightInd w:val="0"/>
        <w:rPr>
          <w:rFonts w:cs="Helvetica"/>
          <w:color w:val="3A3A3A"/>
        </w:rPr>
      </w:pPr>
    </w:p>
    <w:p w:rsidR="00E54F64" w:rsidRDefault="00E54F64" w:rsidP="005300BE">
      <w:pPr>
        <w:widowControl w:val="0"/>
        <w:autoSpaceDE w:val="0"/>
        <w:autoSpaceDN w:val="0"/>
        <w:adjustRightInd w:val="0"/>
        <w:rPr>
          <w:rFonts w:cs="Helvetica"/>
          <w:color w:val="3A3A3A"/>
        </w:rPr>
      </w:pPr>
      <w:r w:rsidRPr="00215C2B">
        <w:rPr>
          <w:rFonts w:cs="Helvetica"/>
          <w:color w:val="3A3A3A"/>
        </w:rPr>
        <w:t xml:space="preserve">2) </w:t>
      </w:r>
      <w:r w:rsidR="005300BE">
        <w:rPr>
          <w:rFonts w:cs="Helvetica"/>
          <w:color w:val="3A3A3A"/>
        </w:rPr>
        <w:t xml:space="preserve">Passive transport: no carrier required as molecules slip through </w:t>
      </w:r>
      <w:proofErr w:type="spellStart"/>
      <w:r w:rsidR="005300BE">
        <w:rPr>
          <w:rFonts w:cs="Helvetica"/>
          <w:color w:val="3A3A3A"/>
        </w:rPr>
        <w:t>phospholipid</w:t>
      </w:r>
      <w:proofErr w:type="spellEnd"/>
      <w:r w:rsidR="005300BE">
        <w:rPr>
          <w:rFonts w:cs="Helvetica"/>
          <w:color w:val="3A3A3A"/>
        </w:rPr>
        <w:t xml:space="preserve"> </w:t>
      </w:r>
      <w:proofErr w:type="spellStart"/>
      <w:r w:rsidR="005300BE">
        <w:rPr>
          <w:rFonts w:cs="Helvetica"/>
          <w:color w:val="3A3A3A"/>
        </w:rPr>
        <w:t>bilayer</w:t>
      </w:r>
      <w:proofErr w:type="spellEnd"/>
      <w:r w:rsidR="005300BE">
        <w:rPr>
          <w:rFonts w:cs="Helvetica"/>
          <w:color w:val="3A3A3A"/>
        </w:rPr>
        <w:t xml:space="preserve"> and no energy required. Molecules move down their concentration gradient; could move hormones, O</w:t>
      </w:r>
      <w:r w:rsidR="005300BE" w:rsidRPr="005300BE">
        <w:rPr>
          <w:rFonts w:cs="Helvetica"/>
          <w:color w:val="3A3A3A"/>
          <w:vertAlign w:val="subscript"/>
        </w:rPr>
        <w:t>2</w:t>
      </w:r>
      <w:r w:rsidR="005300BE">
        <w:rPr>
          <w:rFonts w:cs="Helvetica"/>
          <w:color w:val="3A3A3A"/>
        </w:rPr>
        <w:t>, CO</w:t>
      </w:r>
      <w:r w:rsidR="005300BE" w:rsidRPr="005300BE">
        <w:rPr>
          <w:rFonts w:cs="Helvetica"/>
          <w:color w:val="3A3A3A"/>
          <w:vertAlign w:val="subscript"/>
        </w:rPr>
        <w:t>2</w:t>
      </w:r>
    </w:p>
    <w:p w:rsidR="00D03599" w:rsidRPr="00215C2B" w:rsidRDefault="00D03599" w:rsidP="00E54F64">
      <w:pPr>
        <w:widowControl w:val="0"/>
        <w:autoSpaceDE w:val="0"/>
        <w:autoSpaceDN w:val="0"/>
        <w:adjustRightInd w:val="0"/>
        <w:rPr>
          <w:rFonts w:cs="Helvetica"/>
          <w:color w:val="3A3A3A"/>
        </w:rPr>
      </w:pPr>
    </w:p>
    <w:p w:rsidR="00E54F64" w:rsidRDefault="00E54F64" w:rsidP="00E54F64">
      <w:pPr>
        <w:widowControl w:val="0"/>
        <w:autoSpaceDE w:val="0"/>
        <w:autoSpaceDN w:val="0"/>
        <w:adjustRightInd w:val="0"/>
        <w:rPr>
          <w:rFonts w:cs="Helvetica"/>
          <w:color w:val="3A3A3A"/>
        </w:rPr>
      </w:pPr>
      <w:r w:rsidRPr="00215C2B">
        <w:rPr>
          <w:rFonts w:cs="Helvetica"/>
          <w:color w:val="3A3A3A"/>
        </w:rPr>
        <w:t>3) Active transport</w:t>
      </w:r>
    </w:p>
    <w:p w:rsidR="00D03599" w:rsidRPr="00215C2B" w:rsidRDefault="00D03599" w:rsidP="00E54F64">
      <w:pPr>
        <w:widowControl w:val="0"/>
        <w:autoSpaceDE w:val="0"/>
        <w:autoSpaceDN w:val="0"/>
        <w:adjustRightInd w:val="0"/>
        <w:rPr>
          <w:rFonts w:cs="Helvetica"/>
          <w:color w:val="3A3A3A"/>
        </w:rPr>
      </w:pPr>
      <w:r>
        <w:rPr>
          <w:rFonts w:cs="Helvetica"/>
          <w:color w:val="3A3A3A"/>
        </w:rPr>
        <w:t>Use carrier/transporter protein and move molecules against their concentration gradient while using ATP as a source of energy.</w:t>
      </w:r>
    </w:p>
    <w:p w:rsidR="00E54F64" w:rsidRPr="00215C2B" w:rsidRDefault="00E54F64" w:rsidP="00E54F64">
      <w:pPr>
        <w:widowControl w:val="0"/>
        <w:autoSpaceDE w:val="0"/>
        <w:autoSpaceDN w:val="0"/>
        <w:adjustRightInd w:val="0"/>
        <w:rPr>
          <w:rFonts w:cs="Helvetica"/>
          <w:color w:val="3A3A3A"/>
        </w:rPr>
      </w:pPr>
    </w:p>
    <w:p w:rsidR="001778F4" w:rsidRDefault="001778F4" w:rsidP="00E54F64">
      <w:pPr>
        <w:widowControl w:val="0"/>
        <w:autoSpaceDE w:val="0"/>
        <w:autoSpaceDN w:val="0"/>
        <w:adjustRightInd w:val="0"/>
        <w:rPr>
          <w:rFonts w:cs="Helvetica"/>
          <w:color w:val="3A3A3A"/>
        </w:rPr>
      </w:pPr>
      <w:r>
        <w:rPr>
          <w:rFonts w:cs="Helvetica"/>
          <w:color w:val="3A3A3A"/>
        </w:rPr>
        <w:t>What is a solute and what is a solvent?</w:t>
      </w:r>
    </w:p>
    <w:p w:rsidR="00D03599" w:rsidRDefault="00D03599" w:rsidP="00E54F64">
      <w:pPr>
        <w:widowControl w:val="0"/>
        <w:autoSpaceDE w:val="0"/>
        <w:autoSpaceDN w:val="0"/>
        <w:adjustRightInd w:val="0"/>
        <w:rPr>
          <w:rFonts w:cs="Helvetica"/>
          <w:color w:val="3A3A3A"/>
        </w:rPr>
      </w:pPr>
      <w:r>
        <w:rPr>
          <w:rFonts w:cs="Helvetica"/>
          <w:color w:val="3A3A3A"/>
        </w:rPr>
        <w:t>A solvent is the most abundant molecule in a liquid and a solute is made of the other molecules in the liquid.</w:t>
      </w:r>
    </w:p>
    <w:p w:rsidR="001778F4" w:rsidRDefault="001778F4" w:rsidP="00E54F64">
      <w:pPr>
        <w:widowControl w:val="0"/>
        <w:autoSpaceDE w:val="0"/>
        <w:autoSpaceDN w:val="0"/>
        <w:adjustRightInd w:val="0"/>
        <w:rPr>
          <w:rFonts w:cs="Helvetica"/>
          <w:color w:val="3A3A3A"/>
        </w:rPr>
      </w:pPr>
    </w:p>
    <w:p w:rsidR="00E54F64" w:rsidRDefault="00E54F64" w:rsidP="00E54F64">
      <w:pPr>
        <w:widowControl w:val="0"/>
        <w:autoSpaceDE w:val="0"/>
        <w:autoSpaceDN w:val="0"/>
        <w:adjustRightInd w:val="0"/>
        <w:rPr>
          <w:rFonts w:cs="Helvetica"/>
          <w:color w:val="3A3A3A"/>
        </w:rPr>
      </w:pPr>
      <w:r w:rsidRPr="00215C2B">
        <w:rPr>
          <w:rFonts w:cs="Helvetica"/>
          <w:color w:val="3A3A3A"/>
        </w:rPr>
        <w:lastRenderedPageBreak/>
        <w:t>Describe osmotic pressure and osmosis.</w:t>
      </w:r>
    </w:p>
    <w:p w:rsidR="00D03599" w:rsidRDefault="00D03599" w:rsidP="00E54F64">
      <w:pPr>
        <w:widowControl w:val="0"/>
        <w:autoSpaceDE w:val="0"/>
        <w:autoSpaceDN w:val="0"/>
        <w:adjustRightInd w:val="0"/>
        <w:rPr>
          <w:rFonts w:cs="Helvetica"/>
          <w:color w:val="3A3A3A"/>
        </w:rPr>
      </w:pPr>
      <w:r>
        <w:rPr>
          <w:rFonts w:cs="Helvetica"/>
          <w:color w:val="3A3A3A"/>
        </w:rPr>
        <w:t xml:space="preserve">Osmotic pressure is the force associated with the diffusion of water and osmosis is the diffusion of water </w:t>
      </w:r>
    </w:p>
    <w:p w:rsidR="001778F4" w:rsidRDefault="001778F4" w:rsidP="00E54F64">
      <w:pPr>
        <w:widowControl w:val="0"/>
        <w:autoSpaceDE w:val="0"/>
        <w:autoSpaceDN w:val="0"/>
        <w:adjustRightInd w:val="0"/>
        <w:rPr>
          <w:rFonts w:cs="Helvetica"/>
          <w:color w:val="3A3A3A"/>
        </w:rPr>
      </w:pPr>
    </w:p>
    <w:p w:rsidR="001778F4" w:rsidRPr="00215C2B" w:rsidRDefault="001778F4" w:rsidP="00E54F64">
      <w:pPr>
        <w:widowControl w:val="0"/>
        <w:autoSpaceDE w:val="0"/>
        <w:autoSpaceDN w:val="0"/>
        <w:adjustRightInd w:val="0"/>
        <w:rPr>
          <w:rFonts w:cs="Helvetica"/>
          <w:color w:val="3A3A3A"/>
        </w:rPr>
      </w:pPr>
      <w:r>
        <w:rPr>
          <w:rFonts w:cs="Helvetica"/>
          <w:color w:val="3A3A3A"/>
        </w:rPr>
        <w:t xml:space="preserve">What determines the </w:t>
      </w:r>
      <w:proofErr w:type="spellStart"/>
      <w:r>
        <w:rPr>
          <w:rFonts w:cs="Helvetica"/>
          <w:color w:val="3A3A3A"/>
        </w:rPr>
        <w:t>osmolarity</w:t>
      </w:r>
      <w:proofErr w:type="spellEnd"/>
      <w:r>
        <w:rPr>
          <w:rFonts w:cs="Helvetica"/>
          <w:color w:val="3A3A3A"/>
        </w:rPr>
        <w:t xml:space="preserve"> of a solution?</w:t>
      </w:r>
      <w:r w:rsidR="00D03599">
        <w:rPr>
          <w:rFonts w:cs="Helvetica"/>
          <w:color w:val="3A3A3A"/>
        </w:rPr>
        <w:t xml:space="preserve"> </w:t>
      </w:r>
      <w:proofErr w:type="spellStart"/>
      <w:r w:rsidR="00D03599">
        <w:rPr>
          <w:rFonts w:cs="Helvetica"/>
          <w:color w:val="3A3A3A"/>
        </w:rPr>
        <w:t>Osmolarity</w:t>
      </w:r>
      <w:proofErr w:type="spellEnd"/>
      <w:r w:rsidR="00D03599">
        <w:rPr>
          <w:rFonts w:cs="Helvetica"/>
          <w:color w:val="3A3A3A"/>
        </w:rPr>
        <w:t xml:space="preserve"> of a solution is determined by the concentration of dissolved particles </w:t>
      </w:r>
    </w:p>
    <w:p w:rsidR="00E54F64" w:rsidRPr="00215C2B" w:rsidRDefault="00E54F64" w:rsidP="00E54F64">
      <w:pPr>
        <w:widowControl w:val="0"/>
        <w:autoSpaceDE w:val="0"/>
        <w:autoSpaceDN w:val="0"/>
        <w:adjustRightInd w:val="0"/>
        <w:rPr>
          <w:rFonts w:cs="Helvetica"/>
          <w:color w:val="3A3A3A"/>
        </w:rPr>
      </w:pPr>
    </w:p>
    <w:p w:rsidR="00D03599" w:rsidRDefault="001778F4" w:rsidP="00E54F64">
      <w:pPr>
        <w:widowControl w:val="0"/>
        <w:autoSpaceDE w:val="0"/>
        <w:autoSpaceDN w:val="0"/>
        <w:adjustRightInd w:val="0"/>
        <w:rPr>
          <w:rFonts w:cs="Helvetica"/>
          <w:color w:val="3A3A3A"/>
        </w:rPr>
      </w:pPr>
      <w:r>
        <w:rPr>
          <w:rFonts w:cs="Helvetica"/>
          <w:color w:val="3A3A3A"/>
        </w:rPr>
        <w:t xml:space="preserve">What happens to red blood cells when they are placed in </w:t>
      </w:r>
    </w:p>
    <w:p w:rsidR="00D03599" w:rsidRDefault="001778F4" w:rsidP="00E54F64">
      <w:pPr>
        <w:widowControl w:val="0"/>
        <w:autoSpaceDE w:val="0"/>
        <w:autoSpaceDN w:val="0"/>
        <w:adjustRightInd w:val="0"/>
        <w:rPr>
          <w:rFonts w:cs="Helvetica"/>
          <w:color w:val="3A3A3A"/>
        </w:rPr>
      </w:pPr>
      <w:r>
        <w:rPr>
          <w:rFonts w:cs="Helvetica"/>
          <w:color w:val="3A3A3A"/>
        </w:rPr>
        <w:t xml:space="preserve">1) a hypertonic solution, </w:t>
      </w:r>
      <w:r w:rsidR="00D03599">
        <w:rPr>
          <w:rFonts w:cs="Helvetica"/>
          <w:color w:val="3A3A3A"/>
        </w:rPr>
        <w:t xml:space="preserve"> they will shrink</w:t>
      </w:r>
    </w:p>
    <w:p w:rsidR="00D03599" w:rsidRDefault="001778F4" w:rsidP="00E54F64">
      <w:pPr>
        <w:widowControl w:val="0"/>
        <w:autoSpaceDE w:val="0"/>
        <w:autoSpaceDN w:val="0"/>
        <w:adjustRightInd w:val="0"/>
        <w:rPr>
          <w:rFonts w:cs="Helvetica"/>
          <w:color w:val="3A3A3A"/>
        </w:rPr>
      </w:pPr>
      <w:r>
        <w:rPr>
          <w:rFonts w:cs="Helvetica"/>
          <w:color w:val="3A3A3A"/>
        </w:rPr>
        <w:t xml:space="preserve">2) a </w:t>
      </w:r>
      <w:proofErr w:type="spellStart"/>
      <w:r>
        <w:rPr>
          <w:rFonts w:cs="Helvetica"/>
          <w:color w:val="3A3A3A"/>
        </w:rPr>
        <w:t>hyposmotic</w:t>
      </w:r>
      <w:proofErr w:type="spellEnd"/>
      <w:r>
        <w:rPr>
          <w:rFonts w:cs="Helvetica"/>
          <w:color w:val="3A3A3A"/>
        </w:rPr>
        <w:t xml:space="preserve"> solution, </w:t>
      </w:r>
      <w:r w:rsidR="00D03599">
        <w:rPr>
          <w:rFonts w:cs="Helvetica"/>
          <w:color w:val="3A3A3A"/>
        </w:rPr>
        <w:t xml:space="preserve"> they will swell</w:t>
      </w:r>
    </w:p>
    <w:p w:rsidR="001778F4" w:rsidRDefault="00D03599" w:rsidP="00E54F64">
      <w:pPr>
        <w:widowControl w:val="0"/>
        <w:autoSpaceDE w:val="0"/>
        <w:autoSpaceDN w:val="0"/>
        <w:adjustRightInd w:val="0"/>
        <w:rPr>
          <w:rFonts w:cs="Helvetica"/>
          <w:color w:val="3A3A3A"/>
        </w:rPr>
      </w:pPr>
      <w:r>
        <w:rPr>
          <w:rFonts w:cs="Helvetica"/>
          <w:color w:val="3A3A3A"/>
        </w:rPr>
        <w:t xml:space="preserve">and 3) an isotonic solution no change </w:t>
      </w:r>
    </w:p>
    <w:p w:rsidR="001778F4" w:rsidRDefault="001778F4" w:rsidP="00E54F64">
      <w:pPr>
        <w:widowControl w:val="0"/>
        <w:autoSpaceDE w:val="0"/>
        <w:autoSpaceDN w:val="0"/>
        <w:adjustRightInd w:val="0"/>
        <w:rPr>
          <w:rFonts w:cs="Helvetica"/>
          <w:color w:val="3A3A3A"/>
        </w:rPr>
      </w:pPr>
    </w:p>
    <w:p w:rsidR="00E54F64" w:rsidRDefault="00E54F64" w:rsidP="00E54F64">
      <w:pPr>
        <w:widowControl w:val="0"/>
        <w:autoSpaceDE w:val="0"/>
        <w:autoSpaceDN w:val="0"/>
        <w:adjustRightInd w:val="0"/>
        <w:rPr>
          <w:rFonts w:cs="Helvetica"/>
          <w:color w:val="3A3A3A"/>
        </w:rPr>
      </w:pPr>
      <w:r w:rsidRPr="00215C2B">
        <w:rPr>
          <w:rFonts w:cs="Helvetica"/>
          <w:color w:val="3A3A3A"/>
        </w:rPr>
        <w:t>Describe the protein co</w:t>
      </w:r>
      <w:r w:rsidR="00315869">
        <w:rPr>
          <w:rFonts w:cs="Helvetica"/>
          <w:color w:val="3A3A3A"/>
        </w:rPr>
        <w:t xml:space="preserve">mplex that facilitates osmosis in terms of its structure and </w:t>
      </w:r>
      <w:r w:rsidRPr="00215C2B">
        <w:rPr>
          <w:rFonts w:cs="Helvetica"/>
          <w:color w:val="3A3A3A"/>
        </w:rPr>
        <w:t>selectivity for water molecules.</w:t>
      </w:r>
    </w:p>
    <w:p w:rsidR="004F4776" w:rsidRPr="00215C2B" w:rsidRDefault="004F4776" w:rsidP="00E54F64">
      <w:pPr>
        <w:widowControl w:val="0"/>
        <w:autoSpaceDE w:val="0"/>
        <w:autoSpaceDN w:val="0"/>
        <w:adjustRightInd w:val="0"/>
        <w:rPr>
          <w:rFonts w:cs="Helvetica"/>
          <w:color w:val="3A3A3A"/>
        </w:rPr>
      </w:pPr>
      <w:r>
        <w:rPr>
          <w:rFonts w:cs="Helvetica"/>
          <w:color w:val="3A3A3A"/>
        </w:rPr>
        <w:t xml:space="preserve">The protein is the called </w:t>
      </w:r>
      <w:proofErr w:type="spellStart"/>
      <w:r>
        <w:rPr>
          <w:rFonts w:cs="Helvetica"/>
          <w:color w:val="3A3A3A"/>
        </w:rPr>
        <w:t>aquaporin</w:t>
      </w:r>
      <w:proofErr w:type="spellEnd"/>
      <w:r>
        <w:rPr>
          <w:rFonts w:cs="Helvetica"/>
          <w:color w:val="3A3A3A"/>
        </w:rPr>
        <w:t xml:space="preserve"> . it is made of 4 subunits - each having 6 </w:t>
      </w:r>
      <w:proofErr w:type="spellStart"/>
      <w:r>
        <w:rPr>
          <w:rFonts w:cs="Helvetica"/>
          <w:color w:val="3A3A3A"/>
        </w:rPr>
        <w:t>transmembrane</w:t>
      </w:r>
      <w:proofErr w:type="spellEnd"/>
      <w:r>
        <w:rPr>
          <w:rFonts w:cs="Helvetica"/>
          <w:color w:val="3A3A3A"/>
        </w:rPr>
        <w:t xml:space="preserve"> alpha helices. Each monomer of the tetramer acting as a channel. It forms an hourglass structure with central pore of 0.28nm and 2nm long. Hydrophilic amino acids with side chains and carbonyls face the inside of the pore, which allows hydrogen bonding with water molecules.</w:t>
      </w:r>
    </w:p>
    <w:p w:rsidR="00E54F64" w:rsidRPr="00215C2B" w:rsidRDefault="00E54F64" w:rsidP="00E54F64">
      <w:pPr>
        <w:widowControl w:val="0"/>
        <w:autoSpaceDE w:val="0"/>
        <w:autoSpaceDN w:val="0"/>
        <w:adjustRightInd w:val="0"/>
        <w:rPr>
          <w:rFonts w:cs="Helvetica"/>
          <w:color w:val="3A3A3A"/>
        </w:rPr>
      </w:pPr>
    </w:p>
    <w:p w:rsidR="00E54F64" w:rsidRDefault="00E54F64" w:rsidP="00E54F64">
      <w:pPr>
        <w:widowControl w:val="0"/>
        <w:autoSpaceDE w:val="0"/>
        <w:autoSpaceDN w:val="0"/>
        <w:adjustRightInd w:val="0"/>
        <w:rPr>
          <w:rFonts w:cs="Helvetica"/>
          <w:color w:val="3A3A3A"/>
        </w:rPr>
      </w:pPr>
      <w:r w:rsidRPr="00215C2B">
        <w:rPr>
          <w:rFonts w:cs="Helvetica"/>
          <w:color w:val="3A3A3A"/>
        </w:rPr>
        <w:t>Describe the experiment that simply demonstrates the ability of this complex to transport water.</w:t>
      </w:r>
    </w:p>
    <w:p w:rsidR="004F4776" w:rsidRPr="00215C2B" w:rsidRDefault="004F4776" w:rsidP="00E54F64">
      <w:pPr>
        <w:widowControl w:val="0"/>
        <w:autoSpaceDE w:val="0"/>
        <w:autoSpaceDN w:val="0"/>
        <w:adjustRightInd w:val="0"/>
        <w:rPr>
          <w:rFonts w:cs="Helvetica"/>
          <w:color w:val="3A3A3A"/>
        </w:rPr>
      </w:pPr>
      <w:r>
        <w:rPr>
          <w:rFonts w:cs="Helvetica"/>
          <w:color w:val="3A3A3A"/>
        </w:rPr>
        <w:t xml:space="preserve">Peter </w:t>
      </w:r>
      <w:proofErr w:type="spellStart"/>
      <w:r>
        <w:rPr>
          <w:rFonts w:cs="Helvetica"/>
          <w:color w:val="3A3A3A"/>
        </w:rPr>
        <w:t>Agre</w:t>
      </w:r>
      <w:proofErr w:type="spellEnd"/>
      <w:r>
        <w:rPr>
          <w:rFonts w:cs="Helvetica"/>
          <w:color w:val="3A3A3A"/>
        </w:rPr>
        <w:t xml:space="preserve"> worked with </w:t>
      </w:r>
      <w:proofErr w:type="spellStart"/>
      <w:r>
        <w:rPr>
          <w:rFonts w:cs="Helvetica"/>
          <w:color w:val="3A3A3A"/>
        </w:rPr>
        <w:t>Xenopus</w:t>
      </w:r>
      <w:proofErr w:type="spellEnd"/>
      <w:r>
        <w:rPr>
          <w:rFonts w:cs="Helvetica"/>
          <w:color w:val="3A3A3A"/>
        </w:rPr>
        <w:t xml:space="preserve"> </w:t>
      </w:r>
      <w:proofErr w:type="spellStart"/>
      <w:r>
        <w:rPr>
          <w:rFonts w:cs="Helvetica"/>
          <w:color w:val="3A3A3A"/>
        </w:rPr>
        <w:t>oocytes</w:t>
      </w:r>
      <w:proofErr w:type="spellEnd"/>
      <w:r>
        <w:rPr>
          <w:rFonts w:cs="Helvetica"/>
          <w:color w:val="3A3A3A"/>
        </w:rPr>
        <w:t xml:space="preserve"> which are known for not having any </w:t>
      </w:r>
      <w:proofErr w:type="spellStart"/>
      <w:r>
        <w:rPr>
          <w:rFonts w:cs="Helvetica"/>
          <w:color w:val="3A3A3A"/>
        </w:rPr>
        <w:t>aquaporin</w:t>
      </w:r>
      <w:proofErr w:type="spellEnd"/>
      <w:r>
        <w:rPr>
          <w:rFonts w:cs="Helvetica"/>
          <w:color w:val="3A3A3A"/>
        </w:rPr>
        <w:t xml:space="preserve">. He microinjected them with mRNA for </w:t>
      </w:r>
      <w:proofErr w:type="spellStart"/>
      <w:r>
        <w:rPr>
          <w:rFonts w:cs="Helvetica"/>
          <w:color w:val="3A3A3A"/>
        </w:rPr>
        <w:t>aquaporin</w:t>
      </w:r>
      <w:proofErr w:type="spellEnd"/>
      <w:r>
        <w:rPr>
          <w:rFonts w:cs="Helvetica"/>
          <w:color w:val="3A3A3A"/>
        </w:rPr>
        <w:t xml:space="preserve"> in hypotonic solution et monitored the time elapsed.  As the </w:t>
      </w:r>
      <w:proofErr w:type="spellStart"/>
      <w:r>
        <w:rPr>
          <w:rFonts w:cs="Helvetica"/>
          <w:color w:val="3A3A3A"/>
        </w:rPr>
        <w:t>aquaporin</w:t>
      </w:r>
      <w:proofErr w:type="spellEnd"/>
      <w:r>
        <w:rPr>
          <w:rFonts w:cs="Helvetica"/>
          <w:color w:val="3A3A3A"/>
        </w:rPr>
        <w:t xml:space="preserve"> channels where inserted into the cell membrane, the </w:t>
      </w:r>
      <w:proofErr w:type="spellStart"/>
      <w:r>
        <w:rPr>
          <w:rFonts w:cs="Helvetica"/>
          <w:color w:val="3A3A3A"/>
        </w:rPr>
        <w:t>oocyte</w:t>
      </w:r>
      <w:proofErr w:type="spellEnd"/>
      <w:r>
        <w:rPr>
          <w:rFonts w:cs="Helvetica"/>
          <w:color w:val="3A3A3A"/>
        </w:rPr>
        <w:t xml:space="preserve"> began swelling, although the control one (normal </w:t>
      </w:r>
      <w:proofErr w:type="spellStart"/>
      <w:r>
        <w:rPr>
          <w:rFonts w:cs="Helvetica"/>
          <w:color w:val="3A3A3A"/>
        </w:rPr>
        <w:t>oocyte</w:t>
      </w:r>
      <w:proofErr w:type="spellEnd"/>
      <w:r>
        <w:rPr>
          <w:rFonts w:cs="Helvetica"/>
          <w:color w:val="3A3A3A"/>
        </w:rPr>
        <w:t xml:space="preserve"> without mRNA for </w:t>
      </w:r>
      <w:proofErr w:type="spellStart"/>
      <w:r>
        <w:rPr>
          <w:rFonts w:cs="Helvetica"/>
          <w:color w:val="3A3A3A"/>
        </w:rPr>
        <w:t>aquaporin</w:t>
      </w:r>
      <w:proofErr w:type="spellEnd"/>
      <w:r>
        <w:rPr>
          <w:rFonts w:cs="Helvetica"/>
          <w:color w:val="3A3A3A"/>
        </w:rPr>
        <w:t>) did not.</w:t>
      </w:r>
    </w:p>
    <w:p w:rsidR="00E54F64" w:rsidRPr="00215C2B" w:rsidRDefault="00E54F64" w:rsidP="00E54F64">
      <w:pPr>
        <w:widowControl w:val="0"/>
        <w:autoSpaceDE w:val="0"/>
        <w:autoSpaceDN w:val="0"/>
        <w:adjustRightInd w:val="0"/>
        <w:rPr>
          <w:rFonts w:cs="Helvetica"/>
          <w:color w:val="3A3A3A"/>
        </w:rPr>
      </w:pPr>
    </w:p>
    <w:p w:rsidR="00E54F64" w:rsidRPr="00215C2B" w:rsidRDefault="00E54F64" w:rsidP="00E54F64">
      <w:pPr>
        <w:widowControl w:val="0"/>
        <w:autoSpaceDE w:val="0"/>
        <w:autoSpaceDN w:val="0"/>
        <w:adjustRightInd w:val="0"/>
        <w:rPr>
          <w:rFonts w:cs="Helvetica"/>
          <w:color w:val="3A3A3A"/>
        </w:rPr>
      </w:pPr>
      <w:r w:rsidRPr="00215C2B">
        <w:rPr>
          <w:rFonts w:cs="Helvetica"/>
          <w:color w:val="3A3A3A"/>
        </w:rPr>
        <w:t xml:space="preserve">Compare and contrast voltage-gated, </w:t>
      </w:r>
      <w:proofErr w:type="spellStart"/>
      <w:r w:rsidRPr="00215C2B">
        <w:rPr>
          <w:rFonts w:cs="Helvetica"/>
          <w:color w:val="3A3A3A"/>
        </w:rPr>
        <w:t>ligand</w:t>
      </w:r>
      <w:proofErr w:type="spellEnd"/>
      <w:r w:rsidRPr="00215C2B">
        <w:rPr>
          <w:rFonts w:cs="Helvetica"/>
          <w:color w:val="3A3A3A"/>
        </w:rPr>
        <w:t xml:space="preserve">-gated, and mechanically gated </w:t>
      </w:r>
      <w:r w:rsidR="001778F4">
        <w:rPr>
          <w:rFonts w:cs="Helvetica"/>
          <w:color w:val="3A3A3A"/>
        </w:rPr>
        <w:t xml:space="preserve">ion </w:t>
      </w:r>
      <w:r w:rsidRPr="00215C2B">
        <w:rPr>
          <w:rFonts w:cs="Helvetica"/>
          <w:color w:val="3A3A3A"/>
        </w:rPr>
        <w:t>channels.</w:t>
      </w:r>
    </w:p>
    <w:p w:rsidR="00E54F64" w:rsidRDefault="004F4776" w:rsidP="00E54F64">
      <w:pPr>
        <w:widowControl w:val="0"/>
        <w:autoSpaceDE w:val="0"/>
        <w:autoSpaceDN w:val="0"/>
        <w:adjustRightInd w:val="0"/>
        <w:rPr>
          <w:rFonts w:cs="Helvetica"/>
          <w:color w:val="3A3A3A"/>
        </w:rPr>
      </w:pPr>
      <w:r>
        <w:rPr>
          <w:rFonts w:cs="Helvetica"/>
          <w:color w:val="3A3A3A"/>
        </w:rPr>
        <w:t xml:space="preserve">Voltage-gated channels open upon a change in the membrane potential, </w:t>
      </w:r>
      <w:proofErr w:type="spellStart"/>
      <w:r>
        <w:rPr>
          <w:rFonts w:cs="Helvetica"/>
          <w:color w:val="3A3A3A"/>
        </w:rPr>
        <w:t>ligand</w:t>
      </w:r>
      <w:proofErr w:type="spellEnd"/>
      <w:r>
        <w:rPr>
          <w:rFonts w:cs="Helvetica"/>
          <w:color w:val="3A3A3A"/>
        </w:rPr>
        <w:t xml:space="preserve">-gated channels upon a </w:t>
      </w:r>
      <w:proofErr w:type="spellStart"/>
      <w:r>
        <w:rPr>
          <w:rFonts w:cs="Helvetica"/>
          <w:color w:val="3A3A3A"/>
        </w:rPr>
        <w:t>ligand</w:t>
      </w:r>
      <w:proofErr w:type="spellEnd"/>
      <w:r>
        <w:rPr>
          <w:rFonts w:cs="Helvetica"/>
          <w:color w:val="3A3A3A"/>
        </w:rPr>
        <w:t xml:space="preserve"> binding the </w:t>
      </w:r>
      <w:r w:rsidR="00CA4095">
        <w:rPr>
          <w:rFonts w:cs="Helvetica"/>
          <w:color w:val="3A3A3A"/>
        </w:rPr>
        <w:t xml:space="preserve">channel and </w:t>
      </w:r>
      <w:proofErr w:type="spellStart"/>
      <w:r w:rsidR="00CA4095">
        <w:rPr>
          <w:rFonts w:cs="Helvetica"/>
          <w:color w:val="3A3A3A"/>
        </w:rPr>
        <w:t>mechanogated</w:t>
      </w:r>
      <w:proofErr w:type="spellEnd"/>
      <w:r w:rsidR="00CA4095">
        <w:rPr>
          <w:rFonts w:cs="Helvetica"/>
          <w:color w:val="3A3A3A"/>
        </w:rPr>
        <w:t xml:space="preserve"> channels open upon a change in a cytoskeleton structure they are associated with. </w:t>
      </w:r>
    </w:p>
    <w:p w:rsidR="00CA4095" w:rsidRDefault="00CA4095" w:rsidP="00E54F64">
      <w:pPr>
        <w:widowControl w:val="0"/>
        <w:autoSpaceDE w:val="0"/>
        <w:autoSpaceDN w:val="0"/>
        <w:adjustRightInd w:val="0"/>
        <w:rPr>
          <w:rFonts w:cs="Helvetica"/>
          <w:color w:val="3A3A3A"/>
        </w:rPr>
      </w:pPr>
      <w:r>
        <w:rPr>
          <w:rFonts w:cs="Helvetica"/>
          <w:color w:val="3A3A3A"/>
        </w:rPr>
        <w:t>Although they are activated by different stimuli, they all change conformation when opening/closing, they move much more ions and faster than any other known protein channel, the direction of ions transport is determined by their electrochemical gradient, they are specific.</w:t>
      </w:r>
    </w:p>
    <w:p w:rsidR="00CA4095" w:rsidRPr="00215C2B" w:rsidRDefault="00CA4095" w:rsidP="00E54F64">
      <w:pPr>
        <w:widowControl w:val="0"/>
        <w:autoSpaceDE w:val="0"/>
        <w:autoSpaceDN w:val="0"/>
        <w:adjustRightInd w:val="0"/>
        <w:rPr>
          <w:rFonts w:cs="Helvetica"/>
          <w:color w:val="3A3A3A"/>
        </w:rPr>
      </w:pPr>
    </w:p>
    <w:p w:rsidR="00E54F64" w:rsidRDefault="00E54F64" w:rsidP="00E54F64">
      <w:pPr>
        <w:widowControl w:val="0"/>
        <w:autoSpaceDE w:val="0"/>
        <w:autoSpaceDN w:val="0"/>
        <w:adjustRightInd w:val="0"/>
        <w:rPr>
          <w:rFonts w:cs="Helvetica"/>
          <w:color w:val="3A3A3A"/>
        </w:rPr>
      </w:pPr>
      <w:r w:rsidRPr="00215C2B">
        <w:rPr>
          <w:rFonts w:cs="Helvetica"/>
          <w:color w:val="3A3A3A"/>
        </w:rPr>
        <w:t xml:space="preserve">What kind of transport is </w:t>
      </w:r>
      <w:r w:rsidR="00BA4EE9">
        <w:rPr>
          <w:rFonts w:cs="Helvetica"/>
          <w:color w:val="3A3A3A"/>
        </w:rPr>
        <w:t xml:space="preserve">typically </w:t>
      </w:r>
      <w:r w:rsidRPr="00215C2B">
        <w:rPr>
          <w:rFonts w:cs="Helvetica"/>
          <w:color w:val="3A3A3A"/>
        </w:rPr>
        <w:t>carried out by channels? (</w:t>
      </w:r>
      <w:r w:rsidR="00BA4EE9" w:rsidRPr="00BA4EE9">
        <w:rPr>
          <w:rFonts w:cs="Helvetica"/>
          <w:i/>
          <w:color w:val="3A3A3A"/>
        </w:rPr>
        <w:t>e.g.</w:t>
      </w:r>
      <w:r w:rsidR="00BA4EE9">
        <w:rPr>
          <w:rFonts w:cs="Helvetica"/>
          <w:color w:val="3A3A3A"/>
        </w:rPr>
        <w:t xml:space="preserve"> not energy-dependent</w:t>
      </w:r>
      <w:r w:rsidRPr="00215C2B">
        <w:rPr>
          <w:rFonts w:cs="Helvetica"/>
          <w:color w:val="3A3A3A"/>
        </w:rPr>
        <w:t>).</w:t>
      </w:r>
    </w:p>
    <w:p w:rsidR="00CA4095" w:rsidRPr="00215C2B" w:rsidRDefault="00CA4095" w:rsidP="00E54F64">
      <w:pPr>
        <w:widowControl w:val="0"/>
        <w:autoSpaceDE w:val="0"/>
        <w:autoSpaceDN w:val="0"/>
        <w:adjustRightInd w:val="0"/>
        <w:rPr>
          <w:rFonts w:cs="Helvetica"/>
          <w:color w:val="3A3A3A"/>
        </w:rPr>
      </w:pPr>
      <w:r>
        <w:rPr>
          <w:rFonts w:cs="Helvetica"/>
          <w:color w:val="3A3A3A"/>
        </w:rPr>
        <w:t xml:space="preserve">Facilitated diffusion </w:t>
      </w:r>
    </w:p>
    <w:p w:rsidR="00E54F64" w:rsidRPr="00215C2B" w:rsidRDefault="00E54F64" w:rsidP="00E54F64">
      <w:pPr>
        <w:widowControl w:val="0"/>
        <w:autoSpaceDE w:val="0"/>
        <w:autoSpaceDN w:val="0"/>
        <w:adjustRightInd w:val="0"/>
        <w:rPr>
          <w:rFonts w:cs="Helvetica"/>
          <w:color w:val="3A3A3A"/>
        </w:rPr>
      </w:pPr>
    </w:p>
    <w:p w:rsidR="00E54F64" w:rsidRPr="00215C2B" w:rsidRDefault="00215C2B" w:rsidP="00E54F64">
      <w:pPr>
        <w:widowControl w:val="0"/>
        <w:autoSpaceDE w:val="0"/>
        <w:autoSpaceDN w:val="0"/>
        <w:adjustRightInd w:val="0"/>
        <w:rPr>
          <w:rFonts w:cs="Helvetica"/>
          <w:color w:val="3A3A3A"/>
        </w:rPr>
      </w:pPr>
      <w:r>
        <w:rPr>
          <w:rFonts w:cs="Helvetica"/>
          <w:color w:val="3A3A3A"/>
        </w:rPr>
        <w:t>Compare the rate of channel-</w:t>
      </w:r>
      <w:r w:rsidR="00E54F64" w:rsidRPr="00215C2B">
        <w:rPr>
          <w:rFonts w:cs="Helvetica"/>
          <w:color w:val="3A3A3A"/>
        </w:rPr>
        <w:t>mediated transport to other types of transport.</w:t>
      </w:r>
    </w:p>
    <w:p w:rsidR="00E54F64" w:rsidRDefault="00CA4095" w:rsidP="00E54F64">
      <w:pPr>
        <w:widowControl w:val="0"/>
        <w:autoSpaceDE w:val="0"/>
        <w:autoSpaceDN w:val="0"/>
        <w:adjustRightInd w:val="0"/>
        <w:rPr>
          <w:rFonts w:cs="Helvetica"/>
          <w:color w:val="3A3A3A"/>
        </w:rPr>
      </w:pPr>
      <w:r>
        <w:rPr>
          <w:rFonts w:cs="Helvetica"/>
          <w:color w:val="3A3A3A"/>
        </w:rPr>
        <w:t>The rate of transport is 1000 times much faster than any known carrier and they transport 100 ions/sec cross.</w:t>
      </w:r>
    </w:p>
    <w:p w:rsidR="00CA4095" w:rsidRDefault="00CA4095" w:rsidP="00E54F64">
      <w:pPr>
        <w:widowControl w:val="0"/>
        <w:autoSpaceDE w:val="0"/>
        <w:autoSpaceDN w:val="0"/>
        <w:adjustRightInd w:val="0"/>
        <w:rPr>
          <w:rFonts w:cs="Helvetica"/>
          <w:color w:val="3A3A3A"/>
        </w:rPr>
      </w:pPr>
    </w:p>
    <w:p w:rsidR="00CA4095" w:rsidRPr="00215C2B" w:rsidRDefault="00CA4095" w:rsidP="00E54F64">
      <w:pPr>
        <w:widowControl w:val="0"/>
        <w:autoSpaceDE w:val="0"/>
        <w:autoSpaceDN w:val="0"/>
        <w:adjustRightInd w:val="0"/>
        <w:rPr>
          <w:rFonts w:cs="Helvetica"/>
          <w:color w:val="3A3A3A"/>
        </w:rPr>
      </w:pPr>
    </w:p>
    <w:p w:rsidR="00E54F64" w:rsidRDefault="00E54F64" w:rsidP="00E54F64">
      <w:pPr>
        <w:widowControl w:val="0"/>
        <w:autoSpaceDE w:val="0"/>
        <w:autoSpaceDN w:val="0"/>
        <w:adjustRightInd w:val="0"/>
        <w:rPr>
          <w:rFonts w:cs="Helvetica"/>
          <w:color w:val="3A3A3A"/>
        </w:rPr>
      </w:pPr>
      <w:r w:rsidRPr="00215C2B">
        <w:rPr>
          <w:rFonts w:cs="Helvetica"/>
          <w:color w:val="3A3A3A"/>
        </w:rPr>
        <w:t xml:space="preserve">What are the three states of voltage-gated channels? Describe the structural features and </w:t>
      </w:r>
      <w:r w:rsidRPr="00215C2B">
        <w:rPr>
          <w:rFonts w:cs="Helvetica"/>
          <w:color w:val="3A3A3A"/>
        </w:rPr>
        <w:lastRenderedPageBreak/>
        <w:t>the properties of the channel in each state.</w:t>
      </w:r>
    </w:p>
    <w:p w:rsidR="00CA4095" w:rsidRDefault="00F67617" w:rsidP="00E54F64">
      <w:pPr>
        <w:widowControl w:val="0"/>
        <w:autoSpaceDE w:val="0"/>
        <w:autoSpaceDN w:val="0"/>
        <w:adjustRightInd w:val="0"/>
        <w:rPr>
          <w:rFonts w:cs="Helvetica"/>
          <w:color w:val="3A3A3A"/>
        </w:rPr>
      </w:pPr>
      <w:r>
        <w:rPr>
          <w:rFonts w:cs="Helvetica"/>
          <w:color w:val="3A3A3A"/>
        </w:rPr>
        <w:t>Rest</w:t>
      </w:r>
      <w:r w:rsidR="00CA4095">
        <w:rPr>
          <w:rFonts w:cs="Helvetica"/>
          <w:color w:val="3A3A3A"/>
        </w:rPr>
        <w:t>:</w:t>
      </w:r>
      <w:r>
        <w:rPr>
          <w:rFonts w:cs="Helvetica"/>
          <w:color w:val="3A3A3A"/>
        </w:rPr>
        <w:t xml:space="preserve"> Channel pore is closed and inactivation segment is not blocking the pore. No movement of ions</w:t>
      </w:r>
    </w:p>
    <w:p w:rsidR="00CA4095" w:rsidRDefault="00F67617" w:rsidP="00E54F64">
      <w:pPr>
        <w:widowControl w:val="0"/>
        <w:autoSpaceDE w:val="0"/>
        <w:autoSpaceDN w:val="0"/>
        <w:adjustRightInd w:val="0"/>
        <w:rPr>
          <w:rFonts w:cs="Helvetica"/>
          <w:color w:val="3A3A3A"/>
        </w:rPr>
      </w:pPr>
      <w:r>
        <w:rPr>
          <w:rFonts w:cs="Helvetica"/>
          <w:color w:val="3A3A3A"/>
        </w:rPr>
        <w:t>Opened</w:t>
      </w:r>
      <w:r w:rsidR="00CA4095">
        <w:rPr>
          <w:rFonts w:cs="Helvetica"/>
          <w:color w:val="3A3A3A"/>
        </w:rPr>
        <w:t>:</w:t>
      </w:r>
      <w:r>
        <w:rPr>
          <w:rFonts w:cs="Helvetica"/>
          <w:color w:val="3A3A3A"/>
        </w:rPr>
        <w:t xml:space="preserve"> Upon change of membrane potential, channel pore opens, inactivation segment is still out of the way and ions can flow in/out the channel.</w:t>
      </w:r>
    </w:p>
    <w:p w:rsidR="00CA4095" w:rsidRPr="00215C2B" w:rsidRDefault="00F67617" w:rsidP="00E54F64">
      <w:pPr>
        <w:widowControl w:val="0"/>
        <w:autoSpaceDE w:val="0"/>
        <w:autoSpaceDN w:val="0"/>
        <w:adjustRightInd w:val="0"/>
        <w:rPr>
          <w:rFonts w:cs="Helvetica"/>
          <w:color w:val="3A3A3A"/>
        </w:rPr>
      </w:pPr>
      <w:r>
        <w:rPr>
          <w:rFonts w:cs="Helvetica"/>
          <w:color w:val="3A3A3A"/>
        </w:rPr>
        <w:t>Inactivated</w:t>
      </w:r>
      <w:r w:rsidR="00CA4095">
        <w:rPr>
          <w:rFonts w:cs="Helvetica"/>
          <w:color w:val="3A3A3A"/>
        </w:rPr>
        <w:t>:</w:t>
      </w:r>
      <w:r>
        <w:rPr>
          <w:rFonts w:cs="Helvetica"/>
          <w:color w:val="3A3A3A"/>
        </w:rPr>
        <w:t xml:space="preserve"> has the same conformation as in the opened state but the inactivation segment blocks the pore quickly so it could slowing return to the resting state</w:t>
      </w:r>
    </w:p>
    <w:p w:rsidR="00E54F64" w:rsidRPr="00215C2B" w:rsidRDefault="00E54F64" w:rsidP="00E54F64">
      <w:pPr>
        <w:widowControl w:val="0"/>
        <w:autoSpaceDE w:val="0"/>
        <w:autoSpaceDN w:val="0"/>
        <w:adjustRightInd w:val="0"/>
        <w:rPr>
          <w:rFonts w:cs="Helvetica"/>
          <w:color w:val="3A3A3A"/>
        </w:rPr>
      </w:pPr>
    </w:p>
    <w:p w:rsidR="00E54F64" w:rsidRDefault="00E54F64" w:rsidP="00E54F64">
      <w:pPr>
        <w:widowControl w:val="0"/>
        <w:autoSpaceDE w:val="0"/>
        <w:autoSpaceDN w:val="0"/>
        <w:adjustRightInd w:val="0"/>
        <w:rPr>
          <w:rFonts w:cs="Helvetica"/>
          <w:color w:val="3A3A3A"/>
        </w:rPr>
      </w:pPr>
      <w:r w:rsidRPr="00215C2B">
        <w:rPr>
          <w:rFonts w:cs="Helvetica"/>
          <w:color w:val="3A3A3A"/>
        </w:rPr>
        <w:t>What is the basis of ion selectivity? Describe the structure of the channel and how this occurs.</w:t>
      </w:r>
    </w:p>
    <w:p w:rsidR="00967280" w:rsidRDefault="00CA7C85" w:rsidP="00E54F64">
      <w:pPr>
        <w:widowControl w:val="0"/>
        <w:autoSpaceDE w:val="0"/>
        <w:autoSpaceDN w:val="0"/>
        <w:adjustRightInd w:val="0"/>
        <w:rPr>
          <w:rFonts w:cs="Helvetica"/>
          <w:color w:val="3A3A3A"/>
        </w:rPr>
      </w:pPr>
      <w:r>
        <w:rPr>
          <w:rFonts w:cs="Helvetica"/>
          <w:color w:val="3A3A3A"/>
        </w:rPr>
        <w:t xml:space="preserve">Selectivity filter is made of 4 extended loops from the P segments and is located at the narrow part of the pore near the </w:t>
      </w:r>
      <w:proofErr w:type="spellStart"/>
      <w:r>
        <w:rPr>
          <w:rFonts w:cs="Helvetica"/>
          <w:color w:val="3A3A3A"/>
        </w:rPr>
        <w:t>exoplasmic</w:t>
      </w:r>
      <w:proofErr w:type="spellEnd"/>
      <w:r>
        <w:rPr>
          <w:rFonts w:cs="Helvetica"/>
          <w:color w:val="3A3A3A"/>
        </w:rPr>
        <w:t xml:space="preserve"> surface. When an ion enters the selectivity filter, it loses its hydration shell and fits nicely in the selectivity pore nonetheless thanks to the eight backbone carbonyl </w:t>
      </w:r>
      <w:proofErr w:type="spellStart"/>
      <w:r>
        <w:rPr>
          <w:rFonts w:cs="Helvetica"/>
          <w:color w:val="3A3A3A"/>
        </w:rPr>
        <w:t>oxygens</w:t>
      </w:r>
      <w:proofErr w:type="spellEnd"/>
      <w:r>
        <w:rPr>
          <w:rFonts w:cs="Helvetica"/>
          <w:color w:val="3A3A3A"/>
        </w:rPr>
        <w:t xml:space="preserve"> on </w:t>
      </w:r>
      <w:proofErr w:type="spellStart"/>
      <w:r>
        <w:rPr>
          <w:rFonts w:cs="Helvetica"/>
          <w:color w:val="3A3A3A"/>
        </w:rPr>
        <w:t>Gly</w:t>
      </w:r>
      <w:proofErr w:type="spellEnd"/>
      <w:r>
        <w:rPr>
          <w:rFonts w:cs="Helvetica"/>
          <w:color w:val="3A3A3A"/>
        </w:rPr>
        <w:t>-Tyr-</w:t>
      </w:r>
      <w:proofErr w:type="spellStart"/>
      <w:r>
        <w:rPr>
          <w:rFonts w:cs="Helvetica"/>
          <w:color w:val="3A3A3A"/>
        </w:rPr>
        <w:t>Gly</w:t>
      </w:r>
      <w:proofErr w:type="spellEnd"/>
      <w:r>
        <w:rPr>
          <w:rFonts w:cs="Helvetica"/>
          <w:color w:val="3A3A3A"/>
        </w:rPr>
        <w:t xml:space="preserve">. The filter will prefer not spending energy to strip the hydration shell of ions and thus will reject ions with energy expenditure requirement. </w:t>
      </w:r>
    </w:p>
    <w:p w:rsidR="00CA7C85" w:rsidRDefault="00CA7C85" w:rsidP="00E54F64">
      <w:pPr>
        <w:widowControl w:val="0"/>
        <w:autoSpaceDE w:val="0"/>
        <w:autoSpaceDN w:val="0"/>
        <w:adjustRightInd w:val="0"/>
        <w:rPr>
          <w:rFonts w:cs="Helvetica"/>
          <w:color w:val="3A3A3A"/>
        </w:rPr>
      </w:pPr>
    </w:p>
    <w:p w:rsidR="00CA7C85" w:rsidRDefault="00CA7C85" w:rsidP="00E54F64">
      <w:pPr>
        <w:widowControl w:val="0"/>
        <w:autoSpaceDE w:val="0"/>
        <w:autoSpaceDN w:val="0"/>
        <w:adjustRightInd w:val="0"/>
        <w:rPr>
          <w:rFonts w:cs="Helvetica"/>
          <w:color w:val="3A3A3A"/>
        </w:rPr>
      </w:pPr>
    </w:p>
    <w:p w:rsidR="00967280" w:rsidRDefault="00967280" w:rsidP="00E54F64">
      <w:pPr>
        <w:widowControl w:val="0"/>
        <w:autoSpaceDE w:val="0"/>
        <w:autoSpaceDN w:val="0"/>
        <w:adjustRightInd w:val="0"/>
        <w:rPr>
          <w:rFonts w:cs="Helvetica"/>
          <w:color w:val="3A3A3A"/>
        </w:rPr>
      </w:pPr>
      <w:r>
        <w:rPr>
          <w:rFonts w:cs="Helvetica"/>
          <w:color w:val="3A3A3A"/>
        </w:rPr>
        <w:t>Compare and contrast K+ vs. Na+ ion channels.</w:t>
      </w:r>
    </w:p>
    <w:p w:rsidR="00BF71E1" w:rsidRDefault="00BF71E1" w:rsidP="00E54F64">
      <w:pPr>
        <w:widowControl w:val="0"/>
        <w:autoSpaceDE w:val="0"/>
        <w:autoSpaceDN w:val="0"/>
        <w:adjustRightInd w:val="0"/>
        <w:rPr>
          <w:rFonts w:cs="Helvetica"/>
          <w:color w:val="3A3A3A"/>
        </w:rPr>
      </w:pPr>
      <w:r>
        <w:rPr>
          <w:rFonts w:cs="Helvetica"/>
          <w:color w:val="3A3A3A"/>
        </w:rPr>
        <w:t xml:space="preserve">K+ ion channel is a tetramer of 4 identical subunits whereas Na+ ion channel is a monomer with 4 homologous domains. Thus K+ ion channel has 4 inactivating domains versus 1 for the Na+ ion channel. Both haves S1-6 helices and use the same mechanism for sensing voltage and opening the channel. </w:t>
      </w:r>
    </w:p>
    <w:p w:rsidR="00CA7C85" w:rsidRPr="00215C2B" w:rsidRDefault="00CA7C85" w:rsidP="00E54F64">
      <w:pPr>
        <w:widowControl w:val="0"/>
        <w:autoSpaceDE w:val="0"/>
        <w:autoSpaceDN w:val="0"/>
        <w:adjustRightInd w:val="0"/>
        <w:rPr>
          <w:rFonts w:cs="Helvetica"/>
          <w:color w:val="3A3A3A"/>
        </w:rPr>
      </w:pPr>
    </w:p>
    <w:p w:rsidR="00E54F64" w:rsidRPr="00215C2B" w:rsidRDefault="00E54F64" w:rsidP="00E54F64">
      <w:pPr>
        <w:widowControl w:val="0"/>
        <w:autoSpaceDE w:val="0"/>
        <w:autoSpaceDN w:val="0"/>
        <w:adjustRightInd w:val="0"/>
        <w:rPr>
          <w:rFonts w:cs="Helvetica"/>
          <w:color w:val="3A3A3A"/>
        </w:rPr>
      </w:pPr>
    </w:p>
    <w:p w:rsidR="00E54F64" w:rsidRDefault="00215C2B" w:rsidP="00E54F64">
      <w:pPr>
        <w:widowControl w:val="0"/>
        <w:autoSpaceDE w:val="0"/>
        <w:autoSpaceDN w:val="0"/>
        <w:adjustRightInd w:val="0"/>
        <w:rPr>
          <w:rFonts w:cs="Helvetica"/>
          <w:color w:val="3A3A3A"/>
        </w:rPr>
      </w:pPr>
      <w:r>
        <w:rPr>
          <w:rFonts w:cs="Helvetica"/>
          <w:color w:val="3A3A3A"/>
        </w:rPr>
        <w:t>How does voltage-</w:t>
      </w:r>
      <w:r w:rsidR="00E54F64" w:rsidRPr="00215C2B">
        <w:rPr>
          <w:rFonts w:cs="Helvetica"/>
          <w:color w:val="3A3A3A"/>
        </w:rPr>
        <w:t>sensing work? What happens to the structure and properties of the channel?</w:t>
      </w:r>
    </w:p>
    <w:p w:rsidR="00BF71E1" w:rsidRPr="00215C2B" w:rsidRDefault="00BF71E1" w:rsidP="00E54F64">
      <w:pPr>
        <w:widowControl w:val="0"/>
        <w:autoSpaceDE w:val="0"/>
        <w:autoSpaceDN w:val="0"/>
        <w:adjustRightInd w:val="0"/>
        <w:rPr>
          <w:rFonts w:cs="Helvetica"/>
          <w:color w:val="3A3A3A"/>
        </w:rPr>
      </w:pPr>
      <w:r>
        <w:rPr>
          <w:rFonts w:cs="Helvetica"/>
          <w:color w:val="3A3A3A"/>
        </w:rPr>
        <w:t xml:space="preserve">Voltage-sensing is by the S4 </w:t>
      </w:r>
      <w:proofErr w:type="spellStart"/>
      <w:r>
        <w:rPr>
          <w:rFonts w:cs="Helvetica"/>
          <w:color w:val="3A3A3A"/>
        </w:rPr>
        <w:t>helice</w:t>
      </w:r>
      <w:proofErr w:type="spellEnd"/>
      <w:r>
        <w:rPr>
          <w:rFonts w:cs="Helvetica"/>
          <w:color w:val="3A3A3A"/>
        </w:rPr>
        <w:t xml:space="preserve"> which acts as the primary voltage sensor and helices S1-4 (a part of S4) act as a paddle that moves with change in voltage. When a change in membrane potential (depolarization/</w:t>
      </w:r>
      <w:proofErr w:type="spellStart"/>
      <w:r>
        <w:rPr>
          <w:rFonts w:cs="Helvetica"/>
          <w:color w:val="3A3A3A"/>
        </w:rPr>
        <w:t>hyperpolarization</w:t>
      </w:r>
      <w:proofErr w:type="spellEnd"/>
      <w:r>
        <w:rPr>
          <w:rFonts w:cs="Helvetica"/>
          <w:color w:val="3A3A3A"/>
        </w:rPr>
        <w:t xml:space="preserve">) is detected by S4, it will shift up/down, and because S4 is attached to S6 by S5, S6 will then move and open/close the pore of the channel. </w:t>
      </w:r>
    </w:p>
    <w:p w:rsidR="00E54F64" w:rsidRDefault="00E54F64" w:rsidP="00E54F64"/>
    <w:p w:rsidR="00E67467" w:rsidRDefault="00445031" w:rsidP="00E54F64">
      <w:r>
        <w:t>How can you experimentally measure the movement of ions across a membrane?</w:t>
      </w:r>
      <w:r w:rsidR="00954D94">
        <w:t xml:space="preserve"> Briefly describe this technique.</w:t>
      </w:r>
      <w:bookmarkStart w:id="0" w:name="_GoBack"/>
      <w:bookmarkEnd w:id="0"/>
    </w:p>
    <w:p w:rsidR="00E67467" w:rsidRPr="00215C2B" w:rsidRDefault="00E67467" w:rsidP="00E54F64">
      <w:r>
        <w:t xml:space="preserve">To experimentally describe the movement of ions across a membrane, we could use the technique patch clamp which measures inward/outward movement of ions across a patch of membrane from the amount of electric current needed to maintain the membrane potential at a clamped value. </w:t>
      </w:r>
    </w:p>
    <w:sectPr w:rsidR="00E67467" w:rsidRPr="00215C2B" w:rsidSect="001778F4">
      <w:footerReference w:type="even" r:id="rId6"/>
      <w:footerReference w:type="default" r:id="rId7"/>
      <w:pgSz w:w="12240" w:h="15840"/>
      <w:pgMar w:top="1440" w:right="1440" w:bottom="1440" w:left="1440"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699E" w:rsidRDefault="00E4699E" w:rsidP="001778F4">
      <w:r>
        <w:separator/>
      </w:r>
    </w:p>
  </w:endnote>
  <w:endnote w:type="continuationSeparator" w:id="0">
    <w:p w:rsidR="00E4699E" w:rsidRDefault="00E4699E" w:rsidP="001778F4">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1B69" w:rsidRDefault="00DB272F" w:rsidP="001778F4">
    <w:pPr>
      <w:pStyle w:val="Footer"/>
      <w:framePr w:wrap="around" w:vAnchor="text" w:hAnchor="margin" w:xAlign="right" w:y="1"/>
      <w:rPr>
        <w:rStyle w:val="PageNumber"/>
      </w:rPr>
    </w:pPr>
    <w:r>
      <w:rPr>
        <w:rStyle w:val="PageNumber"/>
      </w:rPr>
      <w:fldChar w:fldCharType="begin"/>
    </w:r>
    <w:r w:rsidR="00A51B69">
      <w:rPr>
        <w:rStyle w:val="PageNumber"/>
      </w:rPr>
      <w:instrText xml:space="preserve">PAGE  </w:instrText>
    </w:r>
    <w:r>
      <w:rPr>
        <w:rStyle w:val="PageNumber"/>
      </w:rPr>
      <w:fldChar w:fldCharType="end"/>
    </w:r>
  </w:p>
  <w:p w:rsidR="00A51B69" w:rsidRDefault="00A51B69" w:rsidP="001778F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1B69" w:rsidRDefault="00DB272F" w:rsidP="001778F4">
    <w:pPr>
      <w:pStyle w:val="Footer"/>
      <w:framePr w:wrap="around" w:vAnchor="text" w:hAnchor="margin" w:xAlign="right" w:y="1"/>
      <w:rPr>
        <w:rStyle w:val="PageNumber"/>
      </w:rPr>
    </w:pPr>
    <w:r>
      <w:rPr>
        <w:rStyle w:val="PageNumber"/>
      </w:rPr>
      <w:fldChar w:fldCharType="begin"/>
    </w:r>
    <w:r w:rsidR="00A51B69">
      <w:rPr>
        <w:rStyle w:val="PageNumber"/>
      </w:rPr>
      <w:instrText xml:space="preserve">PAGE  </w:instrText>
    </w:r>
    <w:r>
      <w:rPr>
        <w:rStyle w:val="PageNumber"/>
      </w:rPr>
      <w:fldChar w:fldCharType="separate"/>
    </w:r>
    <w:r w:rsidR="005300BE">
      <w:rPr>
        <w:rStyle w:val="PageNumber"/>
        <w:noProof/>
      </w:rPr>
      <w:t>1</w:t>
    </w:r>
    <w:r>
      <w:rPr>
        <w:rStyle w:val="PageNumber"/>
      </w:rPr>
      <w:fldChar w:fldCharType="end"/>
    </w:r>
  </w:p>
  <w:p w:rsidR="00A51B69" w:rsidRDefault="00A51B69" w:rsidP="001778F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699E" w:rsidRDefault="00E4699E" w:rsidP="001778F4">
      <w:r>
        <w:separator/>
      </w:r>
    </w:p>
  </w:footnote>
  <w:footnote w:type="continuationSeparator" w:id="0">
    <w:p w:rsidR="00E4699E" w:rsidRDefault="00E4699E" w:rsidP="001778F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footnotePr>
    <w:footnote w:id="-1"/>
    <w:footnote w:id="0"/>
  </w:footnotePr>
  <w:endnotePr>
    <w:endnote w:id="-1"/>
    <w:endnote w:id="0"/>
  </w:endnotePr>
  <w:compat>
    <w:useFELayout/>
  </w:compat>
  <w:rsids>
    <w:rsidRoot w:val="00E54F64"/>
    <w:rsid w:val="001778F4"/>
    <w:rsid w:val="00215C2B"/>
    <w:rsid w:val="00217C64"/>
    <w:rsid w:val="00277FE4"/>
    <w:rsid w:val="002B3B3C"/>
    <w:rsid w:val="00315869"/>
    <w:rsid w:val="003375BD"/>
    <w:rsid w:val="00445031"/>
    <w:rsid w:val="004F4776"/>
    <w:rsid w:val="00524413"/>
    <w:rsid w:val="005300BE"/>
    <w:rsid w:val="00693C58"/>
    <w:rsid w:val="00934F56"/>
    <w:rsid w:val="00954D94"/>
    <w:rsid w:val="00967280"/>
    <w:rsid w:val="00A51B69"/>
    <w:rsid w:val="00AD43D3"/>
    <w:rsid w:val="00AE3725"/>
    <w:rsid w:val="00BA4EE9"/>
    <w:rsid w:val="00BE7B37"/>
    <w:rsid w:val="00BF71E1"/>
    <w:rsid w:val="00CA4095"/>
    <w:rsid w:val="00CA7C85"/>
    <w:rsid w:val="00D03599"/>
    <w:rsid w:val="00DB272F"/>
    <w:rsid w:val="00E07BAD"/>
    <w:rsid w:val="00E4699E"/>
    <w:rsid w:val="00E54F64"/>
    <w:rsid w:val="00E67467"/>
    <w:rsid w:val="00F67617"/>
    <w:rsid w:val="00FA2589"/>
    <w:rsid w:val="00FF69EE"/>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B3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778F4"/>
    <w:pPr>
      <w:tabs>
        <w:tab w:val="center" w:pos="4320"/>
        <w:tab w:val="right" w:pos="8640"/>
      </w:tabs>
    </w:pPr>
  </w:style>
  <w:style w:type="character" w:customStyle="1" w:styleId="FooterChar">
    <w:name w:val="Footer Char"/>
    <w:basedOn w:val="DefaultParagraphFont"/>
    <w:link w:val="Footer"/>
    <w:uiPriority w:val="99"/>
    <w:rsid w:val="001778F4"/>
  </w:style>
  <w:style w:type="character" w:styleId="PageNumber">
    <w:name w:val="page number"/>
    <w:basedOn w:val="DefaultParagraphFont"/>
    <w:uiPriority w:val="99"/>
    <w:semiHidden/>
    <w:unhideWhenUsed/>
    <w:rsid w:val="001778F4"/>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778F4"/>
    <w:pPr>
      <w:tabs>
        <w:tab w:val="center" w:pos="4320"/>
        <w:tab w:val="right" w:pos="8640"/>
      </w:tabs>
    </w:pPr>
  </w:style>
  <w:style w:type="character" w:customStyle="1" w:styleId="FooterChar">
    <w:name w:val="Footer Char"/>
    <w:basedOn w:val="DefaultParagraphFont"/>
    <w:link w:val="Footer"/>
    <w:uiPriority w:val="99"/>
    <w:rsid w:val="001778F4"/>
  </w:style>
  <w:style w:type="character" w:styleId="PageNumber">
    <w:name w:val="page number"/>
    <w:basedOn w:val="DefaultParagraphFont"/>
    <w:uiPriority w:val="99"/>
    <w:semiHidden/>
    <w:unhideWhenUsed/>
    <w:rsid w:val="001778F4"/>
  </w:style>
</w:styles>
</file>

<file path=word/webSettings.xml><?xml version="1.0" encoding="utf-8"?>
<w:webSettings xmlns:r="http://schemas.openxmlformats.org/officeDocument/2006/relationships" xmlns:w="http://schemas.openxmlformats.org/wordprocessingml/2006/main">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961</Words>
  <Characters>5484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Concordia University</Company>
  <LinksUpToDate>false</LinksUpToDate>
  <CharactersWithSpaces>6433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Alisa Piekny</dc:creator>
  <cp:lastModifiedBy>thierry fotsing tadjo</cp:lastModifiedBy>
  <cp:revision>3</cp:revision>
  <dcterms:created xsi:type="dcterms:W3CDTF">2016-01-29T23:18:00Z</dcterms:created>
  <dcterms:modified xsi:type="dcterms:W3CDTF">2016-01-29T23:35:00Z</dcterms:modified>
</cp:coreProperties>
</file>