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5B" w:rsidRDefault="000C6083">
      <w:pPr>
        <w:pStyle w:val="Heading1"/>
        <w:spacing w:before="55"/>
        <w:ind w:left="662"/>
      </w:pPr>
      <w:r>
        <w:t xml:space="preserve">Biol364 Reading List and Practice Questions for </w:t>
      </w:r>
      <w:proofErr w:type="spellStart"/>
      <w:r>
        <w:t>Flagellar</w:t>
      </w:r>
      <w:proofErr w:type="spellEnd"/>
      <w:r>
        <w:t xml:space="preserve"> Rotation in Prokaryotes</w:t>
      </w:r>
    </w:p>
    <w:p w:rsidR="0028675B" w:rsidRDefault="0028675B">
      <w:pPr>
        <w:pStyle w:val="BodyText"/>
        <w:spacing w:before="10"/>
        <w:rPr>
          <w:b/>
          <w:sz w:val="23"/>
        </w:rPr>
      </w:pPr>
    </w:p>
    <w:p w:rsidR="0028675B" w:rsidRDefault="000C6083">
      <w:pPr>
        <w:ind w:left="660" w:right="625"/>
        <w:jc w:val="center"/>
        <w:rPr>
          <w:b/>
          <w:sz w:val="24"/>
        </w:rPr>
      </w:pPr>
      <w:r>
        <w:rPr>
          <w:b/>
          <w:sz w:val="24"/>
        </w:rPr>
        <w:t>Reading</w:t>
      </w:r>
    </w:p>
    <w:p w:rsidR="0028675B" w:rsidRDefault="0028675B">
      <w:pPr>
        <w:pStyle w:val="BodyText"/>
        <w:spacing w:before="10"/>
        <w:rPr>
          <w:b/>
          <w:sz w:val="23"/>
        </w:rPr>
      </w:pPr>
    </w:p>
    <w:p w:rsidR="0028675B" w:rsidRDefault="000C6083">
      <w:pPr>
        <w:pStyle w:val="BodyText"/>
        <w:ind w:left="117" w:right="1072"/>
      </w:pPr>
      <w:r>
        <w:t xml:space="preserve">Biochemistry, Berg, </w:t>
      </w:r>
      <w:proofErr w:type="spellStart"/>
      <w:r>
        <w:t>Tymoczko</w:t>
      </w:r>
      <w:proofErr w:type="spellEnd"/>
      <w:r>
        <w:t xml:space="preserve"> and </w:t>
      </w:r>
      <w:proofErr w:type="spellStart"/>
      <w:r>
        <w:t>Stryer</w:t>
      </w:r>
      <w:proofErr w:type="spellEnd"/>
      <w:r>
        <w:t xml:space="preserve"> (7</w:t>
      </w:r>
      <w:proofErr w:type="spellStart"/>
      <w:r>
        <w:rPr>
          <w:position w:val="6"/>
          <w:sz w:val="16"/>
        </w:rPr>
        <w:t>th</w:t>
      </w:r>
      <w:proofErr w:type="spellEnd"/>
      <w:r>
        <w:rPr>
          <w:position w:val="6"/>
          <w:sz w:val="16"/>
        </w:rPr>
        <w:t xml:space="preserve"> </w:t>
      </w:r>
      <w:proofErr w:type="spellStart"/>
      <w:r>
        <w:t>ed</w:t>
      </w:r>
      <w:proofErr w:type="spellEnd"/>
      <w:r>
        <w:t>)</w:t>
      </w:r>
    </w:p>
    <w:p w:rsidR="0028675B" w:rsidRDefault="000C6083">
      <w:pPr>
        <w:pStyle w:val="BodyText"/>
        <w:spacing w:before="2"/>
        <w:ind w:left="117" w:right="1072"/>
      </w:pPr>
      <w:r>
        <w:t>Chapt</w:t>
      </w:r>
      <w:r>
        <w:rPr>
          <w:spacing w:val="-1"/>
        </w:rPr>
        <w:t>e</w:t>
      </w:r>
      <w:r>
        <w:t>r 35:</w:t>
      </w:r>
      <w:r>
        <w:rPr>
          <w:spacing w:val="-1"/>
        </w:rPr>
        <w:t xml:space="preserve"> </w:t>
      </w:r>
      <w:r>
        <w:t>M</w:t>
      </w:r>
      <w:r>
        <w:rPr>
          <w:spacing w:val="-1"/>
        </w:rPr>
        <w:t>o</w:t>
      </w:r>
      <w:r>
        <w:t>l</w:t>
      </w:r>
      <w:r>
        <w:rPr>
          <w:spacing w:val="-1"/>
        </w:rPr>
        <w:t>ec</w:t>
      </w:r>
      <w:r>
        <w:t>ular M</w:t>
      </w:r>
      <w:r>
        <w:rPr>
          <w:spacing w:val="-1"/>
        </w:rPr>
        <w:t>o</w:t>
      </w:r>
      <w:r>
        <w:t>t</w:t>
      </w:r>
      <w:r>
        <w:rPr>
          <w:spacing w:val="-1"/>
        </w:rPr>
        <w:t>ors</w:t>
      </w:r>
      <w:r>
        <w:t xml:space="preserve">, p. </w:t>
      </w:r>
      <w:r>
        <w:rPr>
          <w:spacing w:val="-1"/>
        </w:rPr>
        <w:t>1022</w:t>
      </w:r>
      <w:r>
        <w:rPr>
          <w:w w:val="33"/>
        </w:rPr>
        <w:t>-­‐</w:t>
      </w:r>
      <w:r>
        <w:t>1025</w:t>
      </w:r>
      <w:r>
        <w:rPr>
          <w:spacing w:val="-1"/>
        </w:rPr>
        <w:t xml:space="preserve"> (</w:t>
      </w:r>
      <w:r>
        <w:t>p. 19</w:t>
      </w:r>
      <w:r>
        <w:rPr>
          <w:spacing w:val="-1"/>
        </w:rPr>
        <w:t>0</w:t>
      </w:r>
      <w:r>
        <w:rPr>
          <w:w w:val="33"/>
        </w:rPr>
        <w:t>-­‐</w:t>
      </w:r>
      <w:r>
        <w:t>193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co</w:t>
      </w:r>
      <w:r>
        <w:t>ursepa</w:t>
      </w:r>
      <w:r>
        <w:rPr>
          <w:spacing w:val="-1"/>
        </w:rPr>
        <w:t>c</w:t>
      </w:r>
      <w:r>
        <w:t>k</w:t>
      </w:r>
      <w:proofErr w:type="spellEnd"/>
      <w:r>
        <w:t>)</w:t>
      </w:r>
    </w:p>
    <w:p w:rsidR="0028675B" w:rsidRDefault="0028675B">
      <w:pPr>
        <w:pStyle w:val="BodyText"/>
        <w:spacing w:before="10"/>
        <w:rPr>
          <w:sz w:val="23"/>
        </w:rPr>
      </w:pPr>
    </w:p>
    <w:p w:rsidR="0028675B" w:rsidRDefault="000C6083">
      <w:pPr>
        <w:pStyle w:val="Heading1"/>
      </w:pPr>
      <w:r>
        <w:t>Questions</w:t>
      </w:r>
    </w:p>
    <w:p w:rsidR="0028675B" w:rsidRDefault="0028675B">
      <w:pPr>
        <w:pStyle w:val="BodyText"/>
        <w:spacing w:before="10"/>
        <w:rPr>
          <w:b/>
          <w:sz w:val="23"/>
        </w:rPr>
      </w:pPr>
    </w:p>
    <w:p w:rsidR="0028675B" w:rsidRDefault="000C6083">
      <w:pPr>
        <w:pStyle w:val="BodyText"/>
        <w:ind w:left="117" w:right="1072"/>
        <w:rPr>
          <w:rFonts w:ascii="Times New Roman" w:hAnsi="Times New Roman" w:cs="Times New Roman"/>
        </w:rPr>
      </w:pPr>
      <w:r w:rsidRPr="000C6083">
        <w:rPr>
          <w:rFonts w:ascii="Times New Roman" w:hAnsi="Times New Roman" w:cs="Times New Roman"/>
        </w:rPr>
        <w:t xml:space="preserve">What are the main steps in the </w:t>
      </w:r>
      <w:proofErr w:type="spellStart"/>
      <w:r w:rsidRPr="000C6083">
        <w:rPr>
          <w:rFonts w:ascii="Times New Roman" w:hAnsi="Times New Roman" w:cs="Times New Roman"/>
        </w:rPr>
        <w:t>chemotaxis</w:t>
      </w:r>
      <w:proofErr w:type="spellEnd"/>
      <w:r w:rsidRPr="000C6083">
        <w:rPr>
          <w:rFonts w:ascii="Times New Roman" w:hAnsi="Times New Roman" w:cs="Times New Roman"/>
        </w:rPr>
        <w:t xml:space="preserve"> of bacteria?</w:t>
      </w:r>
    </w:p>
    <w:p w:rsidR="000C6083" w:rsidRPr="000C6083" w:rsidRDefault="000C6083">
      <w:pPr>
        <w:pStyle w:val="BodyText"/>
        <w:ind w:left="117" w:right="10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First, attractants and repellents bind to </w:t>
      </w:r>
      <w:proofErr w:type="spellStart"/>
      <w:r>
        <w:rPr>
          <w:rFonts w:ascii="Times New Roman" w:hAnsi="Times New Roman" w:cs="Times New Roman"/>
        </w:rPr>
        <w:t>chemoreceptors</w:t>
      </w:r>
      <w:proofErr w:type="spellEnd"/>
      <w:r>
        <w:rPr>
          <w:rFonts w:ascii="Times New Roman" w:hAnsi="Times New Roman" w:cs="Times New Roman"/>
        </w:rPr>
        <w:t xml:space="preserve">. The information is passed to a central processing system to integrate the stimuli and a signal is sent to </w:t>
      </w:r>
      <w:proofErr w:type="spellStart"/>
      <w:r>
        <w:rPr>
          <w:rFonts w:ascii="Times New Roman" w:hAnsi="Times New Roman" w:cs="Times New Roman"/>
        </w:rPr>
        <w:t>flagellar</w:t>
      </w:r>
      <w:proofErr w:type="spellEnd"/>
      <w:r>
        <w:rPr>
          <w:rFonts w:ascii="Times New Roman" w:hAnsi="Times New Roman" w:cs="Times New Roman"/>
        </w:rPr>
        <w:t xml:space="preserve"> motors to determine affect on movement.</w:t>
      </w:r>
    </w:p>
    <w:p w:rsidR="0028675B" w:rsidRPr="000C6083" w:rsidRDefault="0028675B">
      <w:pPr>
        <w:pStyle w:val="BodyText"/>
        <w:spacing w:before="10"/>
        <w:rPr>
          <w:rFonts w:ascii="Times New Roman" w:hAnsi="Times New Roman" w:cs="Times New Roman"/>
          <w:sz w:val="23"/>
        </w:rPr>
      </w:pPr>
    </w:p>
    <w:p w:rsidR="0028675B" w:rsidRDefault="000C6083">
      <w:pPr>
        <w:pStyle w:val="BodyText"/>
        <w:ind w:left="117" w:right="1072"/>
        <w:rPr>
          <w:rFonts w:ascii="Times New Roman" w:hAnsi="Times New Roman" w:cs="Times New Roman"/>
        </w:rPr>
      </w:pPr>
      <w:r w:rsidRPr="000C6083">
        <w:rPr>
          <w:rFonts w:ascii="Times New Roman" w:hAnsi="Times New Roman" w:cs="Times New Roman"/>
        </w:rPr>
        <w:t>Which direction does the flagella rotate to generate smooth swimming and tumbling?</w:t>
      </w:r>
    </w:p>
    <w:p w:rsidR="000C6083" w:rsidRPr="000C6083" w:rsidRDefault="000C6083">
      <w:pPr>
        <w:pStyle w:val="BodyText"/>
        <w:ind w:left="117" w:right="10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generate smooth swimming, the flagella rotate counterclockwise and to generate tumbling, the flagella rotates clockwise</w:t>
      </w:r>
    </w:p>
    <w:p w:rsidR="0028675B" w:rsidRPr="000C6083" w:rsidRDefault="0028675B">
      <w:pPr>
        <w:pStyle w:val="BodyText"/>
        <w:spacing w:before="10"/>
        <w:rPr>
          <w:rFonts w:ascii="Times New Roman" w:hAnsi="Times New Roman" w:cs="Times New Roman"/>
          <w:sz w:val="23"/>
        </w:rPr>
      </w:pPr>
    </w:p>
    <w:p w:rsidR="0028675B" w:rsidRDefault="000C6083">
      <w:pPr>
        <w:pStyle w:val="BodyText"/>
        <w:ind w:left="117" w:right="1072"/>
        <w:rPr>
          <w:rFonts w:ascii="Times New Roman" w:hAnsi="Times New Roman" w:cs="Times New Roman"/>
        </w:rPr>
      </w:pPr>
      <w:r w:rsidRPr="000C6083">
        <w:rPr>
          <w:rFonts w:ascii="Times New Roman" w:hAnsi="Times New Roman" w:cs="Times New Roman"/>
        </w:rPr>
        <w:t>Describe the basic architecture of the motor and how it is powered.</w:t>
      </w:r>
    </w:p>
    <w:p w:rsidR="000C6083" w:rsidRPr="000C6083" w:rsidRDefault="000C6083">
      <w:pPr>
        <w:pStyle w:val="BodyText"/>
        <w:ind w:left="117" w:right="10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motor spans all 3 layers of bacteria: there is a L part spanning the outer membrane, a P part spanning the </w:t>
      </w:r>
      <w:proofErr w:type="spellStart"/>
      <w:r>
        <w:rPr>
          <w:rFonts w:ascii="Times New Roman" w:hAnsi="Times New Roman" w:cs="Times New Roman"/>
        </w:rPr>
        <w:t>peptidoglycan</w:t>
      </w:r>
      <w:proofErr w:type="spellEnd"/>
      <w:r>
        <w:rPr>
          <w:rFonts w:ascii="Times New Roman" w:hAnsi="Times New Roman" w:cs="Times New Roman"/>
        </w:rPr>
        <w:t xml:space="preserve"> portion and a MS part (motor) spanning the inner membrane with a C part (accessory proteins of MS). The motor is powered by a proton motive force. </w:t>
      </w:r>
    </w:p>
    <w:p w:rsidR="0028675B" w:rsidRPr="000C6083" w:rsidRDefault="0028675B">
      <w:pPr>
        <w:pStyle w:val="BodyText"/>
        <w:spacing w:before="9"/>
        <w:rPr>
          <w:rFonts w:ascii="Times New Roman" w:hAnsi="Times New Roman" w:cs="Times New Roman"/>
        </w:rPr>
      </w:pPr>
    </w:p>
    <w:p w:rsidR="0028675B" w:rsidRDefault="000C6083">
      <w:pPr>
        <w:pStyle w:val="BodyText"/>
        <w:spacing w:line="278" w:lineRule="exact"/>
        <w:ind w:left="117" w:right="412"/>
        <w:rPr>
          <w:rFonts w:ascii="Times New Roman" w:hAnsi="Times New Roman" w:cs="Times New Roman"/>
        </w:rPr>
      </w:pPr>
      <w:r w:rsidRPr="000C6083">
        <w:rPr>
          <w:rFonts w:ascii="Times New Roman" w:hAnsi="Times New Roman" w:cs="Times New Roman"/>
        </w:rPr>
        <w:t xml:space="preserve">What is the structure of the receptor for </w:t>
      </w:r>
      <w:proofErr w:type="spellStart"/>
      <w:r w:rsidRPr="000C6083">
        <w:rPr>
          <w:rFonts w:ascii="Times New Roman" w:hAnsi="Times New Roman" w:cs="Times New Roman"/>
        </w:rPr>
        <w:t>chemo</w:t>
      </w:r>
      <w:r w:rsidRPr="000C6083">
        <w:rPr>
          <w:rFonts w:ascii="Times New Roman" w:hAnsi="Times New Roman" w:cs="Times New Roman"/>
        </w:rPr>
        <w:t>tactic</w:t>
      </w:r>
      <w:proofErr w:type="spellEnd"/>
      <w:r w:rsidRPr="000C6083">
        <w:rPr>
          <w:rFonts w:ascii="Times New Roman" w:hAnsi="Times New Roman" w:cs="Times New Roman"/>
        </w:rPr>
        <w:t xml:space="preserve"> molecules? What part of the receptor is highly conserved and what part varies to respond to unique cues?</w:t>
      </w:r>
    </w:p>
    <w:p w:rsidR="000C6083" w:rsidRPr="000C6083" w:rsidRDefault="000C6083">
      <w:pPr>
        <w:pStyle w:val="BodyText"/>
        <w:spacing w:line="278" w:lineRule="exact"/>
        <w:ind w:left="117" w:right="4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receptor for </w:t>
      </w:r>
      <w:proofErr w:type="spellStart"/>
      <w:r>
        <w:rPr>
          <w:rFonts w:ascii="Times New Roman" w:hAnsi="Times New Roman" w:cs="Times New Roman"/>
        </w:rPr>
        <w:t>chemotactic</w:t>
      </w:r>
      <w:proofErr w:type="spellEnd"/>
      <w:r>
        <w:rPr>
          <w:rFonts w:ascii="Times New Roman" w:hAnsi="Times New Roman" w:cs="Times New Roman"/>
        </w:rPr>
        <w:t xml:space="preserve"> molecules has 4 regions: a </w:t>
      </w:r>
      <w:proofErr w:type="spellStart"/>
      <w:r>
        <w:rPr>
          <w:rFonts w:ascii="Times New Roman" w:hAnsi="Times New Roman" w:cs="Times New Roman"/>
        </w:rPr>
        <w:t>periplasmic</w:t>
      </w:r>
      <w:proofErr w:type="spellEnd"/>
      <w:r>
        <w:rPr>
          <w:rFonts w:ascii="Times New Roman" w:hAnsi="Times New Roman" w:cs="Times New Roman"/>
        </w:rPr>
        <w:t xml:space="preserve"> domain which binds attractant/repellent, a </w:t>
      </w:r>
      <w:proofErr w:type="spellStart"/>
      <w:r>
        <w:rPr>
          <w:rFonts w:ascii="Times New Roman" w:hAnsi="Times New Roman" w:cs="Times New Roman"/>
        </w:rPr>
        <w:t>transmembrane</w:t>
      </w:r>
      <w:proofErr w:type="spellEnd"/>
      <w:r>
        <w:rPr>
          <w:rFonts w:ascii="Times New Roman" w:hAnsi="Times New Roman" w:cs="Times New Roman"/>
        </w:rPr>
        <w:t xml:space="preserve"> segment consisting of 2 alpha-helices, a </w:t>
      </w:r>
      <w:proofErr w:type="spellStart"/>
      <w:r>
        <w:rPr>
          <w:rFonts w:ascii="Times New Roman" w:hAnsi="Times New Roman" w:cs="Times New Roman"/>
        </w:rPr>
        <w:t>cystosolic</w:t>
      </w:r>
      <w:proofErr w:type="spellEnd"/>
      <w:r>
        <w:rPr>
          <w:rFonts w:ascii="Times New Roman" w:hAnsi="Times New Roman" w:cs="Times New Roman"/>
        </w:rPr>
        <w:t xml:space="preserve"> region interacting with the central processing system and a </w:t>
      </w:r>
      <w:proofErr w:type="spellStart"/>
      <w:r>
        <w:rPr>
          <w:rFonts w:ascii="Times New Roman" w:hAnsi="Times New Roman" w:cs="Times New Roman"/>
        </w:rPr>
        <w:t>cytosolic</w:t>
      </w:r>
      <w:proofErr w:type="spellEnd"/>
      <w:r>
        <w:rPr>
          <w:rFonts w:ascii="Times New Roman" w:hAnsi="Times New Roman" w:cs="Times New Roman"/>
        </w:rPr>
        <w:t xml:space="preserve"> region having </w:t>
      </w:r>
      <w:proofErr w:type="spellStart"/>
      <w:r>
        <w:rPr>
          <w:rFonts w:ascii="Times New Roman" w:hAnsi="Times New Roman" w:cs="Times New Roman"/>
        </w:rPr>
        <w:t>methylation</w:t>
      </w:r>
      <w:proofErr w:type="spellEnd"/>
      <w:r>
        <w:rPr>
          <w:rFonts w:ascii="Times New Roman" w:hAnsi="Times New Roman" w:cs="Times New Roman"/>
        </w:rPr>
        <w:t xml:space="preserve"> sites. The 2 outer regions varies to respond to unique cues and the 2 inner part are highly conserved.</w:t>
      </w:r>
    </w:p>
    <w:p w:rsidR="0028675B" w:rsidRPr="000C6083" w:rsidRDefault="0028675B">
      <w:pPr>
        <w:pStyle w:val="BodyText"/>
        <w:spacing w:before="8"/>
        <w:rPr>
          <w:rFonts w:ascii="Times New Roman" w:hAnsi="Times New Roman" w:cs="Times New Roman"/>
          <w:sz w:val="23"/>
        </w:rPr>
      </w:pPr>
    </w:p>
    <w:p w:rsidR="0028675B" w:rsidRPr="000C6083" w:rsidRDefault="000C6083">
      <w:pPr>
        <w:pStyle w:val="BodyText"/>
        <w:ind w:left="117" w:right="1072"/>
        <w:rPr>
          <w:rFonts w:ascii="Times New Roman" w:hAnsi="Times New Roman" w:cs="Times New Roman"/>
        </w:rPr>
      </w:pPr>
      <w:r w:rsidRPr="000C6083">
        <w:rPr>
          <w:rFonts w:ascii="Times New Roman" w:hAnsi="Times New Roman" w:cs="Times New Roman"/>
        </w:rPr>
        <w:t>Describe the central processing system. What genes are involved?</w:t>
      </w:r>
    </w:p>
    <w:p w:rsidR="0028675B" w:rsidRPr="000C6083" w:rsidRDefault="0028675B">
      <w:pPr>
        <w:pStyle w:val="BodyText"/>
        <w:spacing w:before="9"/>
        <w:rPr>
          <w:rFonts w:ascii="Times New Roman" w:hAnsi="Times New Roman" w:cs="Times New Roman"/>
        </w:rPr>
      </w:pPr>
    </w:p>
    <w:p w:rsidR="0028675B" w:rsidRPr="000C6083" w:rsidRDefault="000C6083">
      <w:pPr>
        <w:pStyle w:val="BodyText"/>
        <w:spacing w:line="278" w:lineRule="exact"/>
        <w:ind w:left="117" w:right="428"/>
        <w:rPr>
          <w:rFonts w:ascii="Times New Roman" w:hAnsi="Times New Roman" w:cs="Times New Roman"/>
        </w:rPr>
      </w:pPr>
      <w:r w:rsidRPr="000C6083">
        <w:rPr>
          <w:rFonts w:ascii="Times New Roman" w:hAnsi="Times New Roman" w:cs="Times New Roman"/>
        </w:rPr>
        <w:t xml:space="preserve">What is the key regulator of </w:t>
      </w:r>
      <w:proofErr w:type="spellStart"/>
      <w:r w:rsidRPr="000C6083">
        <w:rPr>
          <w:rFonts w:ascii="Times New Roman" w:hAnsi="Times New Roman" w:cs="Times New Roman"/>
        </w:rPr>
        <w:t>flagellar</w:t>
      </w:r>
      <w:proofErr w:type="spellEnd"/>
      <w:r w:rsidRPr="000C6083">
        <w:rPr>
          <w:rFonts w:ascii="Times New Roman" w:hAnsi="Times New Roman" w:cs="Times New Roman"/>
        </w:rPr>
        <w:t xml:space="preserve"> motor rotation? Describe the mechanism</w:t>
      </w:r>
      <w:r w:rsidRPr="000C6083">
        <w:rPr>
          <w:rFonts w:ascii="Times New Roman" w:hAnsi="Times New Roman" w:cs="Times New Roman"/>
        </w:rPr>
        <w:t xml:space="preserve"> by which this regulator determines the rotation of the motor.</w:t>
      </w:r>
    </w:p>
    <w:p w:rsidR="0028675B" w:rsidRPr="000C6083" w:rsidRDefault="0028675B">
      <w:pPr>
        <w:pStyle w:val="BodyText"/>
        <w:spacing w:before="8"/>
        <w:rPr>
          <w:rFonts w:ascii="Times New Roman" w:hAnsi="Times New Roman" w:cs="Times New Roman"/>
          <w:sz w:val="23"/>
        </w:rPr>
      </w:pPr>
    </w:p>
    <w:p w:rsidR="0028675B" w:rsidRPr="000C6083" w:rsidRDefault="000C6083">
      <w:pPr>
        <w:pStyle w:val="BodyText"/>
        <w:ind w:left="117" w:right="1072"/>
        <w:rPr>
          <w:rFonts w:ascii="Times New Roman" w:hAnsi="Times New Roman" w:cs="Times New Roman"/>
        </w:rPr>
      </w:pPr>
      <w:r w:rsidRPr="000C6083">
        <w:rPr>
          <w:rFonts w:ascii="Times New Roman" w:hAnsi="Times New Roman" w:cs="Times New Roman"/>
        </w:rPr>
        <w:t>How do bacteria adapt to stimuli? Why is this important?</w:t>
      </w:r>
    </w:p>
    <w:p w:rsidR="0028675B" w:rsidRPr="000C6083" w:rsidRDefault="0028675B">
      <w:pPr>
        <w:pStyle w:val="BodyText"/>
        <w:spacing w:before="3"/>
        <w:rPr>
          <w:rFonts w:ascii="Times New Roman" w:hAnsi="Times New Roman" w:cs="Times New Roman"/>
        </w:rPr>
      </w:pPr>
    </w:p>
    <w:p w:rsidR="0028675B" w:rsidRDefault="000C6083">
      <w:pPr>
        <w:pStyle w:val="BodyText"/>
        <w:ind w:left="117"/>
      </w:pPr>
      <w:r w:rsidRPr="000C6083">
        <w:rPr>
          <w:rFonts w:ascii="Times New Roman" w:hAnsi="Times New Roman" w:cs="Times New Roman"/>
        </w:rPr>
        <w:t xml:space="preserve">Briefly describe the negative feedback between </w:t>
      </w:r>
      <w:proofErr w:type="spellStart"/>
      <w:r w:rsidRPr="000C6083">
        <w:rPr>
          <w:rFonts w:ascii="Times New Roman" w:hAnsi="Times New Roman" w:cs="Times New Roman"/>
        </w:rPr>
        <w:t>methylation</w:t>
      </w:r>
      <w:proofErr w:type="spellEnd"/>
      <w:r w:rsidRPr="000C6083">
        <w:rPr>
          <w:rFonts w:ascii="Times New Roman" w:hAnsi="Times New Roman" w:cs="Times New Roman"/>
        </w:rPr>
        <w:t xml:space="preserve"> and </w:t>
      </w:r>
      <w:proofErr w:type="spellStart"/>
      <w:r w:rsidRPr="000C6083">
        <w:rPr>
          <w:rFonts w:ascii="Times New Roman" w:hAnsi="Times New Roman" w:cs="Times New Roman"/>
        </w:rPr>
        <w:t>phosphorylation</w:t>
      </w:r>
      <w:proofErr w:type="spellEnd"/>
      <w:r>
        <w:t>.</w:t>
      </w:r>
    </w:p>
    <w:sectPr w:rsidR="0028675B" w:rsidSect="0028675B">
      <w:type w:val="continuous"/>
      <w:pgSz w:w="12240" w:h="15840"/>
      <w:pgMar w:top="1380" w:right="172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8675B"/>
    <w:rsid w:val="000C6083"/>
    <w:rsid w:val="0028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8675B"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rsid w:val="0028675B"/>
    <w:pPr>
      <w:ind w:left="660" w:right="625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8675B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28675B"/>
  </w:style>
  <w:style w:type="paragraph" w:customStyle="1" w:styleId="TableParagraph">
    <w:name w:val="Table Paragraph"/>
    <w:basedOn w:val="Normal"/>
    <w:uiPriority w:val="1"/>
    <w:qFormat/>
    <w:rsid w:val="0028675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1640</Characters>
  <Application>Microsoft Office Word</Application>
  <DocSecurity>0</DocSecurity>
  <Lines>13</Lines>
  <Paragraphs>3</Paragraphs>
  <ScaleCrop>false</ScaleCrop>
  <Company>Grizli777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thierry fotsing tadjo</cp:lastModifiedBy>
  <cp:revision>2</cp:revision>
  <dcterms:created xsi:type="dcterms:W3CDTF">2016-03-11T21:56:00Z</dcterms:created>
  <dcterms:modified xsi:type="dcterms:W3CDTF">2016-03-11T22:17:00Z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2016-03-11T00:00:00Z</vt:filetime>
  </property>
</Properties>
</file>