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361" w:rsidRDefault="00197361" w:rsidP="00197361">
      <w:r>
        <w:t>Chapter 5 -- Curve Sketching:</w:t>
      </w:r>
    </w:p>
    <w:p w:rsidR="00197361" w:rsidRDefault="00197361" w:rsidP="00197361">
      <w:pPr>
        <w:pStyle w:val="ListParagraph"/>
        <w:numPr>
          <w:ilvl w:val="0"/>
          <w:numId w:val="1"/>
        </w:numPr>
      </w:pPr>
      <w:r>
        <w:t>vertical and horizontal asymptotes</w:t>
      </w:r>
    </w:p>
    <w:p w:rsidR="00197361" w:rsidRDefault="00197361" w:rsidP="00197361">
      <w:pPr>
        <w:pStyle w:val="ListParagraph"/>
        <w:numPr>
          <w:ilvl w:val="0"/>
          <w:numId w:val="1"/>
        </w:numPr>
      </w:pPr>
      <w:r>
        <w:t>Increasing/decreasing intervals</w:t>
      </w:r>
    </w:p>
    <w:p w:rsidR="00197361" w:rsidRDefault="00197361" w:rsidP="00197361">
      <w:pPr>
        <w:pStyle w:val="ListParagraph"/>
        <w:numPr>
          <w:ilvl w:val="0"/>
          <w:numId w:val="1"/>
        </w:numPr>
      </w:pPr>
      <w:r>
        <w:t>Concave up or concave down</w:t>
      </w:r>
    </w:p>
    <w:p w:rsidR="00197361" w:rsidRDefault="00197361" w:rsidP="00197361">
      <w:pPr>
        <w:pStyle w:val="ListParagraph"/>
        <w:numPr>
          <w:ilvl w:val="0"/>
          <w:numId w:val="1"/>
        </w:numPr>
      </w:pPr>
      <w:r>
        <w:t>Newton's method for critical points and various intercepts</w:t>
      </w:r>
    </w:p>
    <w:p w:rsidR="00197361" w:rsidRDefault="00197361" w:rsidP="00197361">
      <w:pPr>
        <w:pStyle w:val="ListParagraph"/>
        <w:numPr>
          <w:ilvl w:val="0"/>
          <w:numId w:val="1"/>
        </w:numPr>
      </w:pPr>
      <w:r>
        <w:t>All of these ideas can be generalized for functions of 2 (planar functions) and even 3 variables</w:t>
      </w:r>
    </w:p>
    <w:p w:rsidR="00197361" w:rsidRDefault="00197361" w:rsidP="00197361">
      <w:pPr>
        <w:pStyle w:val="ListParagraph"/>
      </w:pPr>
    </w:p>
    <w:p w:rsidR="00197361" w:rsidRDefault="00197361" w:rsidP="00197361">
      <w:r>
        <w:t>5.1 -- Solving inequalities that involve polynomials (incl. quotients)</w:t>
      </w:r>
    </w:p>
    <w:p w:rsidR="00197361" w:rsidRDefault="00197361" w:rsidP="00197361"/>
    <w:p w:rsidR="00197361" w:rsidRDefault="00197361" w:rsidP="00197361">
      <w:pPr>
        <w:pStyle w:val="ListParagraph"/>
        <w:numPr>
          <w:ilvl w:val="0"/>
          <w:numId w:val="2"/>
        </w:numPr>
      </w:pPr>
      <w:r>
        <w:t>Recall, polynomial of x, is an expression involving x and multiples of its power only (including x^0)</w:t>
      </w:r>
    </w:p>
    <w:p w:rsidR="00197361" w:rsidRDefault="00197361" w:rsidP="00197361">
      <w:pPr>
        <w:pStyle w:val="ListParagraph"/>
        <w:numPr>
          <w:ilvl w:val="0"/>
          <w:numId w:val="2"/>
        </w:numPr>
      </w:pPr>
      <w:r>
        <w:t>will help us to graph functions...once solved, we'll be able to find interval in which the graph of a differentiable function has certain properties</w:t>
      </w:r>
    </w:p>
    <w:p w:rsidR="00197361" w:rsidRDefault="00197361" w:rsidP="00197361">
      <w:pPr>
        <w:pStyle w:val="ListParagraph"/>
        <w:numPr>
          <w:ilvl w:val="0"/>
          <w:numId w:val="2"/>
        </w:numPr>
      </w:pPr>
      <w:r>
        <w:t>Why polynomials? Because many, many functions can be approximated using polynomials</w:t>
      </w:r>
    </w:p>
    <w:p w:rsidR="00197361" w:rsidRDefault="00197361" w:rsidP="00197361">
      <w:pPr>
        <w:pStyle w:val="ListParagraph"/>
        <w:numPr>
          <w:ilvl w:val="1"/>
          <w:numId w:val="2"/>
        </w:numPr>
      </w:pPr>
      <w:r>
        <w:t>Taylor polynomial approximation (widely used in science, engineering, and pocket calculator)</w:t>
      </w:r>
    </w:p>
    <w:p w:rsidR="00197361" w:rsidRDefault="00197361" w:rsidP="00197361">
      <w:pPr>
        <w:pStyle w:val="ListParagraph"/>
        <w:numPr>
          <w:ilvl w:val="2"/>
          <w:numId w:val="2"/>
        </w:numPr>
      </w:pPr>
      <w:r>
        <w:t>Ex: approximation for y =</w:t>
      </w:r>
      <w:proofErr w:type="spellStart"/>
      <w:r>
        <w:t>sinx</w:t>
      </w:r>
      <w:proofErr w:type="spellEnd"/>
      <w:r>
        <w:t xml:space="preserve"> given by Taylor polynomial of degree 2n-1: (give image)</w:t>
      </w:r>
    </w:p>
    <w:p w:rsidR="00197361" w:rsidRDefault="00197361" w:rsidP="00197361">
      <w:pPr>
        <w:pStyle w:val="ListParagraph"/>
        <w:numPr>
          <w:ilvl w:val="2"/>
          <w:numId w:val="2"/>
        </w:numPr>
      </w:pPr>
      <w:r>
        <w:t xml:space="preserve">Generally true that larger degree, better approximations for Taylor polynomials and their related series </w:t>
      </w:r>
    </w:p>
    <w:p w:rsidR="00197361" w:rsidRDefault="00197361" w:rsidP="00197361">
      <w:pPr>
        <w:pStyle w:val="ListParagraph"/>
        <w:numPr>
          <w:ilvl w:val="0"/>
          <w:numId w:val="2"/>
        </w:numPr>
      </w:pPr>
      <w:r>
        <w:t>First step in solving polynomial inequalities is factoring of polynomial p(x). Since all our polynomials have real coefficients, if can be shown that factors are of exactly two types (and/or):</w:t>
      </w:r>
    </w:p>
    <w:p w:rsidR="00197361" w:rsidRDefault="00197361" w:rsidP="00197361">
      <w:pPr>
        <w:pStyle w:val="ListParagraph"/>
        <w:numPr>
          <w:ilvl w:val="1"/>
          <w:numId w:val="2"/>
        </w:numPr>
      </w:pPr>
      <w:r>
        <w:t>Type 1 (or linear) factor:</w:t>
      </w:r>
    </w:p>
    <w:p w:rsidR="00197361" w:rsidRDefault="00197361" w:rsidP="00197361">
      <w:pPr>
        <w:pStyle w:val="ListParagraph"/>
        <w:numPr>
          <w:ilvl w:val="2"/>
          <w:numId w:val="2"/>
        </w:numPr>
      </w:pPr>
      <w:r>
        <w:t>a1x-a2</w:t>
      </w:r>
    </w:p>
    <w:p w:rsidR="00197361" w:rsidRDefault="00197361" w:rsidP="00197361">
      <w:pPr>
        <w:pStyle w:val="ListParagraph"/>
        <w:numPr>
          <w:ilvl w:val="1"/>
          <w:numId w:val="2"/>
        </w:numPr>
      </w:pPr>
      <w:r>
        <w:t>Type 2 (or quadratic irreducible) factor:</w:t>
      </w:r>
    </w:p>
    <w:p w:rsidR="00197361" w:rsidRDefault="00197361" w:rsidP="00197361">
      <w:pPr>
        <w:pStyle w:val="ListParagraph"/>
        <w:numPr>
          <w:ilvl w:val="2"/>
          <w:numId w:val="2"/>
        </w:numPr>
      </w:pPr>
      <w:r>
        <w:t xml:space="preserve">ax^2 + </w:t>
      </w:r>
      <w:proofErr w:type="spellStart"/>
      <w:r>
        <w:t>bx</w:t>
      </w:r>
      <w:proofErr w:type="spellEnd"/>
      <w:r>
        <w:t xml:space="preserve"> + c, where b^2 -4ac &lt; 0</w:t>
      </w:r>
    </w:p>
    <w:p w:rsidR="00197361" w:rsidRDefault="00197361" w:rsidP="00197361">
      <w:r>
        <w:t>Where a1</w:t>
      </w:r>
      <w:proofErr w:type="gramStart"/>
      <w:r>
        <w:t>,a2,b,c</w:t>
      </w:r>
      <w:proofErr w:type="gramEnd"/>
      <w:r>
        <w:t xml:space="preserve"> are real numbers. So, in summary, every polynomial (with real coefficients) can be factored into a product of Type 1 and/or T</w:t>
      </w:r>
      <w:r>
        <w:t xml:space="preserve">ype 2 factors and their powers </w:t>
      </w:r>
    </w:p>
    <w:p w:rsidR="00197361" w:rsidRDefault="00197361" w:rsidP="00197361">
      <w:r>
        <w:t>For purpose of solving inequalities we call real points x where p(x</w:t>
      </w:r>
      <w:proofErr w:type="gramStart"/>
      <w:r>
        <w:t>)=</w:t>
      </w:r>
      <w:proofErr w:type="gramEnd"/>
      <w:r>
        <w:t>0 breakpoints (or real roots, or zeroes). Remember, type 2 factors have no breakpoints (no real roots, discriminate is negative)...breakpoints come from type 1 factors only</w:t>
      </w:r>
    </w:p>
    <w:p w:rsidR="00197361" w:rsidRDefault="00197361" w:rsidP="00197361"/>
    <w:p w:rsidR="00197361" w:rsidRDefault="00197361" w:rsidP="00197361">
      <w:pPr>
        <w:pStyle w:val="ListParagraph"/>
        <w:numPr>
          <w:ilvl w:val="0"/>
          <w:numId w:val="4"/>
        </w:numPr>
      </w:pPr>
      <w:r>
        <w:t>The sign decomposition table of a polynomial</w:t>
      </w:r>
    </w:p>
    <w:p w:rsidR="00197361" w:rsidRDefault="00197361" w:rsidP="00197361">
      <w:pPr>
        <w:pStyle w:val="ListParagraph"/>
        <w:numPr>
          <w:ilvl w:val="1"/>
          <w:numId w:val="4"/>
        </w:numPr>
      </w:pPr>
      <w:r>
        <w:t>Allows us to essentially read off the solution of an inequality</w:t>
      </w:r>
    </w:p>
    <w:p w:rsidR="00197361" w:rsidRDefault="00197361" w:rsidP="00197361">
      <w:pPr>
        <w:pStyle w:val="ListParagraph"/>
        <w:numPr>
          <w:ilvl w:val="1"/>
          <w:numId w:val="4"/>
        </w:numPr>
      </w:pPr>
      <w:r>
        <w:t>Know structure and how organized using correct terminology</w:t>
      </w:r>
    </w:p>
    <w:p w:rsidR="00197361" w:rsidRDefault="00197361" w:rsidP="00197361">
      <w:pPr>
        <w:pStyle w:val="ListParagraph"/>
        <w:numPr>
          <w:ilvl w:val="1"/>
          <w:numId w:val="4"/>
        </w:numPr>
      </w:pPr>
      <w:r>
        <w:t>You must first determine size of SDT</w:t>
      </w:r>
    </w:p>
    <w:p w:rsidR="00197361" w:rsidRDefault="00197361" w:rsidP="00197361">
      <w:pPr>
        <w:pStyle w:val="ListParagraph"/>
        <w:numPr>
          <w:ilvl w:val="2"/>
          <w:numId w:val="4"/>
        </w:numPr>
      </w:pPr>
      <w:r>
        <w:t>(r+1) by (s+1) (rows by columns, excluding margin and headers)</w:t>
      </w:r>
    </w:p>
    <w:p w:rsidR="00197361" w:rsidRDefault="00197361" w:rsidP="00197361">
      <w:pPr>
        <w:pStyle w:val="ListParagraph"/>
        <w:numPr>
          <w:ilvl w:val="3"/>
          <w:numId w:val="4"/>
        </w:numPr>
      </w:pPr>
      <w:r>
        <w:t>r = the total number of different breakpoints of p(x)</w:t>
      </w:r>
    </w:p>
    <w:p w:rsidR="00197361" w:rsidRDefault="00197361" w:rsidP="00197361">
      <w:pPr>
        <w:pStyle w:val="ListParagraph"/>
        <w:numPr>
          <w:ilvl w:val="3"/>
          <w:numId w:val="4"/>
        </w:numPr>
      </w:pPr>
      <w:r>
        <w:lastRenderedPageBreak/>
        <w:t>s =  (the total number of different breakpoints of p(x)) + (the total number of different type 2 factors of p(x))</w:t>
      </w:r>
    </w:p>
    <w:p w:rsidR="008876D2" w:rsidRDefault="00197361" w:rsidP="00197361">
      <w:pPr>
        <w:pStyle w:val="ListParagraph"/>
        <w:numPr>
          <w:ilvl w:val="1"/>
          <w:numId w:val="4"/>
        </w:numPr>
      </w:pPr>
      <w:r>
        <w:t>Know how to fill in</w:t>
      </w:r>
    </w:p>
    <w:p w:rsidR="008876D2" w:rsidRDefault="008876D2" w:rsidP="008876D2">
      <w:pPr>
        <w:jc w:val="center"/>
      </w:pPr>
      <w:r>
        <w:rPr>
          <w:noProof/>
          <w:lang w:eastAsia="en-CA"/>
        </w:rPr>
        <w:drawing>
          <wp:inline distT="0" distB="0" distL="0" distR="0" wp14:anchorId="7A0B3A76" wp14:editId="7BA9C562">
            <wp:extent cx="4867275" cy="3333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6378" t="26781" r="16826" b="67521"/>
                    <a:stretch/>
                  </pic:blipFill>
                  <pic:spPr bwMode="auto">
                    <a:xfrm>
                      <a:off x="0" y="0"/>
                      <a:ext cx="4977067" cy="340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sym w:font="Wingdings" w:char="F0E0"/>
      </w:r>
    </w:p>
    <w:p w:rsidR="008876D2" w:rsidRDefault="008876D2" w:rsidP="008876D2">
      <w:pPr>
        <w:jc w:val="center"/>
      </w:pPr>
      <w:r>
        <w:rPr>
          <w:noProof/>
          <w:lang w:eastAsia="en-CA"/>
        </w:rPr>
        <w:drawing>
          <wp:inline distT="0" distB="0" distL="0" distR="0" wp14:anchorId="5D9971E7" wp14:editId="34AD55A8">
            <wp:extent cx="3739515" cy="3714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5513" t="45299" r="30288" b="50427"/>
                    <a:stretch/>
                  </pic:blipFill>
                  <pic:spPr bwMode="auto">
                    <a:xfrm>
                      <a:off x="0" y="0"/>
                      <a:ext cx="3739515" cy="371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sym w:font="Wingdings" w:char="F0E0"/>
      </w:r>
      <w:r>
        <w:t xml:space="preserve"> </w:t>
      </w:r>
      <w:r>
        <w:rPr>
          <w:noProof/>
          <w:lang w:eastAsia="en-CA"/>
        </w:rPr>
        <w:drawing>
          <wp:inline distT="0" distB="0" distL="0" distR="0" wp14:anchorId="4EA518E1" wp14:editId="2EB841DC">
            <wp:extent cx="3971925" cy="14945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7980" t="39316" r="30930" b="39886"/>
                    <a:stretch/>
                  </pic:blipFill>
                  <pic:spPr bwMode="auto">
                    <a:xfrm>
                      <a:off x="0" y="0"/>
                      <a:ext cx="4016396" cy="1511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sym w:font="Wingdings" w:char="F0E0"/>
      </w:r>
    </w:p>
    <w:p w:rsidR="008876D2" w:rsidRDefault="008876D2" w:rsidP="008876D2">
      <w:pPr>
        <w:jc w:val="center"/>
      </w:pPr>
    </w:p>
    <w:p w:rsidR="008876D2" w:rsidRDefault="008876D2" w:rsidP="008876D2">
      <w:pPr>
        <w:jc w:val="center"/>
      </w:pPr>
      <w:r>
        <w:rPr>
          <w:noProof/>
          <w:lang w:eastAsia="en-CA"/>
        </w:rPr>
        <w:drawing>
          <wp:inline distT="0" distB="0" distL="0" distR="0" wp14:anchorId="14BE7231" wp14:editId="6C9A7D31">
            <wp:extent cx="4773283" cy="158115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6859" t="38462" r="11859" b="31339"/>
                    <a:stretch/>
                  </pic:blipFill>
                  <pic:spPr bwMode="auto">
                    <a:xfrm>
                      <a:off x="0" y="0"/>
                      <a:ext cx="4827236" cy="15990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3851" w:rsidRDefault="008876D2" w:rsidP="00243851">
      <w:pPr>
        <w:rPr>
          <w:noProof/>
          <w:lang w:eastAsia="en-CA"/>
        </w:rPr>
      </w:pPr>
      <w:r>
        <w:rPr>
          <w:noProof/>
          <w:lang w:eastAsia="en-CA"/>
        </w:rPr>
        <w:drawing>
          <wp:inline distT="0" distB="0" distL="0" distR="0" wp14:anchorId="17D1AE6D" wp14:editId="3E113B82">
            <wp:extent cx="2695575" cy="80420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0833" t="27636" r="50160" b="56980"/>
                    <a:stretch/>
                  </pic:blipFill>
                  <pic:spPr bwMode="auto">
                    <a:xfrm>
                      <a:off x="0" y="0"/>
                      <a:ext cx="2762801" cy="8242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43851">
        <w:rPr>
          <w:noProof/>
          <w:lang w:eastAsia="en-CA"/>
        </w:rPr>
        <w:t xml:space="preserve">  </w:t>
      </w:r>
      <w:r w:rsidR="00243851">
        <w:rPr>
          <w:noProof/>
          <w:lang w:eastAsia="en-CA"/>
        </w:rPr>
        <w:sym w:font="Wingdings" w:char="F0E0"/>
      </w:r>
      <w:r w:rsidR="00243851">
        <w:rPr>
          <w:noProof/>
          <w:lang w:eastAsia="en-CA"/>
        </w:rPr>
        <w:t xml:space="preserve"> </w:t>
      </w:r>
      <w:r w:rsidR="00243851">
        <w:rPr>
          <w:noProof/>
          <w:lang w:eastAsia="en-CA"/>
        </w:rPr>
        <w:drawing>
          <wp:inline distT="0" distB="0" distL="0" distR="0" wp14:anchorId="24986ECE" wp14:editId="06DF96ED">
            <wp:extent cx="2781300" cy="755613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1635" t="52992" r="50641" b="33618"/>
                    <a:stretch/>
                  </pic:blipFill>
                  <pic:spPr bwMode="auto">
                    <a:xfrm>
                      <a:off x="0" y="0"/>
                      <a:ext cx="2921850" cy="793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3851" w:rsidRDefault="00243851" w:rsidP="00243851">
      <w:pPr>
        <w:rPr>
          <w:noProof/>
          <w:lang w:eastAsia="en-CA"/>
        </w:rPr>
      </w:pPr>
      <w:r>
        <w:rPr>
          <w:noProof/>
          <w:lang w:eastAsia="en-CA"/>
        </w:rPr>
        <w:t>Be careful for leading coefficients…can be negative!</w:t>
      </w:r>
      <w:bookmarkStart w:id="0" w:name="_GoBack"/>
      <w:bookmarkEnd w:id="0"/>
    </w:p>
    <w:p w:rsidR="00243851" w:rsidRDefault="00243851" w:rsidP="00243851">
      <w:pPr>
        <w:pStyle w:val="ListParagraph"/>
        <w:numPr>
          <w:ilvl w:val="1"/>
          <w:numId w:val="6"/>
        </w:numPr>
      </w:pPr>
      <w:r>
        <w:t xml:space="preserve">How to solve inequalities </w:t>
      </w:r>
    </w:p>
    <w:p w:rsidR="00243851" w:rsidRDefault="00243851" w:rsidP="00243851">
      <w:pPr>
        <w:pStyle w:val="ListParagraph"/>
        <w:numPr>
          <w:ilvl w:val="2"/>
          <w:numId w:val="6"/>
        </w:numPr>
      </w:pPr>
      <w:r>
        <w:rPr>
          <w:noProof/>
          <w:lang w:eastAsia="en-CA"/>
        </w:rPr>
        <w:drawing>
          <wp:inline distT="0" distB="0" distL="0" distR="0" wp14:anchorId="0FE5DA0E" wp14:editId="76969B28">
            <wp:extent cx="2057400" cy="228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48237" t="37607" r="28686" b="57835"/>
                    <a:stretch/>
                  </pic:blipFill>
                  <pic:spPr bwMode="auto">
                    <a:xfrm>
                      <a:off x="0" y="0"/>
                      <a:ext cx="2057400" cy="228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…  (x-1)(x-2)^2 (x^2+1) &lt; 0 is given by the set of all possible points x inside the interval (-infinity, 1) </w:t>
      </w:r>
    </w:p>
    <w:p w:rsidR="00243851" w:rsidRDefault="00243851" w:rsidP="00243851">
      <w:pPr>
        <w:pStyle w:val="ListParagraph"/>
        <w:numPr>
          <w:ilvl w:val="2"/>
          <w:numId w:val="6"/>
        </w:numPr>
      </w:pPr>
      <w:r>
        <w:rPr>
          <w:noProof/>
          <w:lang w:eastAsia="en-CA"/>
        </w:rPr>
        <w:t xml:space="preserve">Two+? The solution is the union of those two+ intervals, that is, the solution of the inequality … is given by the set of all points x where x is </w:t>
      </w:r>
      <w:r w:rsidRPr="00243851">
        <w:rPr>
          <w:b/>
          <w:noProof/>
          <w:lang w:eastAsia="en-CA"/>
        </w:rPr>
        <w:t>either</w:t>
      </w:r>
      <w:r>
        <w:rPr>
          <w:noProof/>
          <w:lang w:eastAsia="en-CA"/>
        </w:rPr>
        <w:t xml:space="preserve"> in the interval …, </w:t>
      </w:r>
      <w:r w:rsidRPr="00243851">
        <w:rPr>
          <w:b/>
          <w:noProof/>
          <w:lang w:eastAsia="en-CA"/>
        </w:rPr>
        <w:t>or</w:t>
      </w:r>
      <w:r>
        <w:rPr>
          <w:noProof/>
          <w:lang w:eastAsia="en-CA"/>
        </w:rPr>
        <w:t>, in the interval … can be written as ( .,.] U [.,.] U [3,.)</w:t>
      </w:r>
    </w:p>
    <w:p w:rsidR="00243851" w:rsidRDefault="00243851" w:rsidP="00243851">
      <w:pPr>
        <w:pStyle w:val="ListParagraph"/>
        <w:numPr>
          <w:ilvl w:val="2"/>
          <w:numId w:val="6"/>
        </w:numPr>
      </w:pPr>
      <w:r>
        <w:rPr>
          <w:noProof/>
          <w:lang w:eastAsia="en-CA"/>
        </w:rPr>
        <w:lastRenderedPageBreak/>
        <w:drawing>
          <wp:inline distT="0" distB="0" distL="0" distR="0" wp14:anchorId="42CB1FB6" wp14:editId="7A7C4FFD">
            <wp:extent cx="3791683" cy="8572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1474" t="19658" r="41667" b="65527"/>
                    <a:stretch/>
                  </pic:blipFill>
                  <pic:spPr bwMode="auto">
                    <a:xfrm>
                      <a:off x="0" y="0"/>
                      <a:ext cx="3796813" cy="858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76D2" w:rsidRDefault="008876D2" w:rsidP="008876D2">
      <w:pPr>
        <w:jc w:val="center"/>
      </w:pPr>
    </w:p>
    <w:p w:rsidR="00243851" w:rsidRDefault="00243851" w:rsidP="008876D2">
      <w:pPr>
        <w:jc w:val="center"/>
      </w:pPr>
    </w:p>
    <w:sectPr w:rsidR="0024385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C7BA7"/>
    <w:multiLevelType w:val="hybridMultilevel"/>
    <w:tmpl w:val="372287C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B11962"/>
    <w:multiLevelType w:val="hybridMultilevel"/>
    <w:tmpl w:val="BBAA21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641B76"/>
    <w:multiLevelType w:val="hybridMultilevel"/>
    <w:tmpl w:val="597414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130D2D"/>
    <w:multiLevelType w:val="hybridMultilevel"/>
    <w:tmpl w:val="0B8EAB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95C03"/>
    <w:multiLevelType w:val="hybridMultilevel"/>
    <w:tmpl w:val="8B968A0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6421A02"/>
    <w:multiLevelType w:val="hybridMultilevel"/>
    <w:tmpl w:val="D37CF1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61"/>
    <w:rsid w:val="00197361"/>
    <w:rsid w:val="00243851"/>
    <w:rsid w:val="008876D2"/>
    <w:rsid w:val="00CB7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B11B82-ADBA-408B-B706-0B660526C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73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Kian Molani</dc:creator>
  <cp:keywords/>
  <dc:description/>
  <cp:lastModifiedBy>Kian Molani</cp:lastModifiedBy>
  <cp:revision>1</cp:revision>
  <dcterms:created xsi:type="dcterms:W3CDTF">2016-11-01T06:37:00Z</dcterms:created>
  <dcterms:modified xsi:type="dcterms:W3CDTF">2016-11-01T08:08:00Z</dcterms:modified>
</cp:coreProperties>
</file>