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B53" w:rsidRPr="00127D18" w:rsidRDefault="00CB6B53" w:rsidP="009C7C2C">
      <w:pPr>
        <w:spacing w:line="240" w:lineRule="auto"/>
        <w:jc w:val="both"/>
        <w:rPr>
          <w:b/>
          <w:szCs w:val="24"/>
          <w:u w:val="single"/>
        </w:rPr>
      </w:pPr>
      <w:r w:rsidRPr="00127D18">
        <w:rPr>
          <w:b/>
          <w:szCs w:val="24"/>
          <w:u w:val="single"/>
        </w:rPr>
        <w:t>Class 5</w:t>
      </w:r>
      <w:r w:rsidRPr="00127D18">
        <w:rPr>
          <w:szCs w:val="24"/>
          <w:u w:val="single"/>
        </w:rPr>
        <w:t xml:space="preserve"> </w:t>
      </w:r>
      <w:r w:rsidRPr="00127D18">
        <w:rPr>
          <w:b/>
          <w:szCs w:val="24"/>
          <w:u w:val="single"/>
        </w:rPr>
        <w:t>Fieldwork as Method and Experience</w:t>
      </w:r>
    </w:p>
    <w:p w:rsidR="00211D89" w:rsidRPr="00211D89" w:rsidRDefault="00211D89" w:rsidP="009C7C2C">
      <w:pPr>
        <w:spacing w:line="240" w:lineRule="auto"/>
        <w:jc w:val="both"/>
        <w:rPr>
          <w:szCs w:val="24"/>
        </w:rPr>
      </w:pPr>
      <w:r w:rsidRPr="00F34778">
        <w:rPr>
          <w:i/>
          <w:szCs w:val="24"/>
          <w:u w:val="single"/>
        </w:rPr>
        <w:t>Main Theme</w:t>
      </w:r>
      <w:r>
        <w:rPr>
          <w:szCs w:val="24"/>
        </w:rPr>
        <w:t xml:space="preserve">: </w:t>
      </w:r>
      <w:r w:rsidRPr="00211D89">
        <w:rPr>
          <w:szCs w:val="24"/>
        </w:rPr>
        <w:t xml:space="preserve">the case of </w:t>
      </w:r>
      <w:r w:rsidR="00F34778">
        <w:rPr>
          <w:szCs w:val="24"/>
        </w:rPr>
        <w:t xml:space="preserve">Bronislaw </w:t>
      </w:r>
      <w:r w:rsidRPr="00211D89">
        <w:rPr>
          <w:szCs w:val="24"/>
        </w:rPr>
        <w:t>Malinowski and how it illustrates conflict between scientific method and personal experience in ethnographic fieldwork</w:t>
      </w:r>
      <w:r>
        <w:rPr>
          <w:szCs w:val="24"/>
        </w:rPr>
        <w:t>.</w:t>
      </w:r>
    </w:p>
    <w:p w:rsidR="00211D89" w:rsidRDefault="00211D89" w:rsidP="009C7C2C">
      <w:pPr>
        <w:spacing w:line="240" w:lineRule="auto"/>
        <w:jc w:val="both"/>
        <w:rPr>
          <w:szCs w:val="24"/>
          <w:u w:val="single"/>
        </w:rPr>
      </w:pPr>
    </w:p>
    <w:p w:rsidR="009C7C2C" w:rsidRDefault="009C7C2C" w:rsidP="009C7C2C">
      <w:pPr>
        <w:spacing w:line="240" w:lineRule="auto"/>
        <w:jc w:val="both"/>
        <w:rPr>
          <w:szCs w:val="24"/>
        </w:rPr>
      </w:pPr>
      <w:r w:rsidRPr="009C7C2C">
        <w:rPr>
          <w:szCs w:val="24"/>
          <w:u w:val="single"/>
        </w:rPr>
        <w:t>Malinowski</w:t>
      </w:r>
      <w:r>
        <w:rPr>
          <w:szCs w:val="24"/>
        </w:rPr>
        <w:t>: ultimate objective of anthropology is in “grasp</w:t>
      </w:r>
      <w:r w:rsidR="00660B4D">
        <w:rPr>
          <w:szCs w:val="24"/>
        </w:rPr>
        <w:t>ing the native’s point of view,”</w:t>
      </w:r>
      <w:r>
        <w:rPr>
          <w:szCs w:val="24"/>
        </w:rPr>
        <w:t xml:space="preserve"> to gain experiential insight into what the world is like from viewpoint of another culture.</w:t>
      </w:r>
    </w:p>
    <w:p w:rsidR="009C7C2C" w:rsidRDefault="009C7C2C" w:rsidP="009C7C2C">
      <w:pPr>
        <w:spacing w:line="240" w:lineRule="auto"/>
        <w:jc w:val="both"/>
        <w:rPr>
          <w:szCs w:val="24"/>
        </w:rPr>
      </w:pPr>
    </w:p>
    <w:p w:rsidR="009C7C2C" w:rsidRPr="00660B4D" w:rsidRDefault="009C7C2C" w:rsidP="009C7C2C">
      <w:pPr>
        <w:spacing w:line="240" w:lineRule="auto"/>
        <w:jc w:val="both"/>
        <w:rPr>
          <w:i/>
          <w:szCs w:val="24"/>
          <w:u w:val="single"/>
        </w:rPr>
      </w:pPr>
      <w:r w:rsidRPr="00660B4D">
        <w:rPr>
          <w:i/>
          <w:szCs w:val="24"/>
          <w:u w:val="single"/>
        </w:rPr>
        <w:t>Problems with Participant Observation</w:t>
      </w:r>
    </w:p>
    <w:p w:rsidR="0000403E" w:rsidRPr="00211D89" w:rsidRDefault="009C7C2C" w:rsidP="00C738A1">
      <w:pPr>
        <w:pStyle w:val="ListParagraph"/>
        <w:numPr>
          <w:ilvl w:val="0"/>
          <w:numId w:val="3"/>
        </w:numPr>
        <w:spacing w:line="240" w:lineRule="auto"/>
        <w:jc w:val="both"/>
        <w:rPr>
          <w:szCs w:val="24"/>
        </w:rPr>
      </w:pPr>
      <w:r w:rsidRPr="00211D89">
        <w:rPr>
          <w:szCs w:val="24"/>
        </w:rPr>
        <w:t>R</w:t>
      </w:r>
      <w:r w:rsidR="0000403E" w:rsidRPr="00211D89">
        <w:rPr>
          <w:szCs w:val="24"/>
        </w:rPr>
        <w:t>omanticized accounts (Malinowski’s diaries revealed far different impressions from ethnographic notes – racial outbursts, sexual longing, homesickness)</w:t>
      </w:r>
    </w:p>
    <w:p w:rsidR="0000403E" w:rsidRDefault="0000403E" w:rsidP="00211D89">
      <w:pPr>
        <w:pStyle w:val="ListParagraph"/>
        <w:numPr>
          <w:ilvl w:val="0"/>
          <w:numId w:val="3"/>
        </w:numPr>
        <w:spacing w:line="240" w:lineRule="auto"/>
        <w:jc w:val="both"/>
        <w:rPr>
          <w:szCs w:val="24"/>
        </w:rPr>
      </w:pPr>
      <w:r w:rsidRPr="00211D89">
        <w:rPr>
          <w:szCs w:val="24"/>
        </w:rPr>
        <w:t>Anthropologist’s</w:t>
      </w:r>
      <w:r w:rsidR="00F34778">
        <w:rPr>
          <w:szCs w:val="24"/>
        </w:rPr>
        <w:t>/participant’s</w:t>
      </w:r>
      <w:r w:rsidRPr="00211D89">
        <w:rPr>
          <w:szCs w:val="24"/>
        </w:rPr>
        <w:t xml:space="preserve"> bias in their own culture (i.e., technological superiority)</w:t>
      </w:r>
    </w:p>
    <w:p w:rsidR="00F34778" w:rsidRDefault="00F34778" w:rsidP="00211D89">
      <w:pPr>
        <w:pStyle w:val="ListParagraph"/>
        <w:numPr>
          <w:ilvl w:val="0"/>
          <w:numId w:val="3"/>
        </w:numPr>
        <w:spacing w:line="240" w:lineRule="auto"/>
        <w:jc w:val="both"/>
        <w:rPr>
          <w:szCs w:val="24"/>
        </w:rPr>
      </w:pPr>
      <w:r>
        <w:rPr>
          <w:szCs w:val="24"/>
        </w:rPr>
        <w:t>Breaching a group’s trust with access to confidential information</w:t>
      </w:r>
    </w:p>
    <w:p w:rsidR="00F34778" w:rsidRDefault="00F34778" w:rsidP="00F34778">
      <w:pPr>
        <w:spacing w:line="240" w:lineRule="auto"/>
        <w:jc w:val="both"/>
        <w:rPr>
          <w:szCs w:val="24"/>
        </w:rPr>
      </w:pPr>
    </w:p>
    <w:p w:rsidR="00F34778" w:rsidRDefault="00F34778" w:rsidP="00F34778">
      <w:pPr>
        <w:spacing w:line="240" w:lineRule="auto"/>
        <w:jc w:val="both"/>
        <w:rPr>
          <w:szCs w:val="24"/>
        </w:rPr>
      </w:pPr>
      <w:r>
        <w:rPr>
          <w:szCs w:val="24"/>
        </w:rPr>
        <w:t>Malinowski posed question of what it means to live in a different culture, but has not provided a theory to address the problem of cultural meaning.</w:t>
      </w:r>
    </w:p>
    <w:p w:rsidR="00660B4D" w:rsidRDefault="00660B4D" w:rsidP="0000403E">
      <w:pPr>
        <w:spacing w:line="240" w:lineRule="auto"/>
        <w:jc w:val="both"/>
        <w:rPr>
          <w:szCs w:val="24"/>
        </w:rPr>
      </w:pPr>
    </w:p>
    <w:p w:rsidR="009C7C2C" w:rsidRPr="00660B4D" w:rsidRDefault="009C7C2C" w:rsidP="009C7C2C">
      <w:pPr>
        <w:spacing w:line="240" w:lineRule="auto"/>
        <w:jc w:val="both"/>
        <w:rPr>
          <w:i/>
          <w:szCs w:val="24"/>
          <w:u w:val="single"/>
        </w:rPr>
      </w:pPr>
      <w:r w:rsidRPr="00660B4D">
        <w:rPr>
          <w:i/>
          <w:szCs w:val="24"/>
          <w:u w:val="single"/>
        </w:rPr>
        <w:t>Some Contemporary Developments</w:t>
      </w:r>
    </w:p>
    <w:p w:rsidR="00660B4D" w:rsidRPr="00F34778" w:rsidRDefault="00660B4D" w:rsidP="00F34778">
      <w:pPr>
        <w:pStyle w:val="ListParagraph"/>
        <w:numPr>
          <w:ilvl w:val="0"/>
          <w:numId w:val="3"/>
        </w:numPr>
        <w:spacing w:line="240" w:lineRule="auto"/>
        <w:jc w:val="both"/>
        <w:rPr>
          <w:szCs w:val="24"/>
        </w:rPr>
      </w:pPr>
      <w:r w:rsidRPr="00F34778">
        <w:rPr>
          <w:szCs w:val="24"/>
        </w:rPr>
        <w:t>Anthropologists cannot discard their own culture – it will shape their encounter with the other culture.</w:t>
      </w:r>
    </w:p>
    <w:p w:rsidR="00F34778" w:rsidRDefault="00F34778" w:rsidP="00F34778">
      <w:pPr>
        <w:pStyle w:val="ListParagraph"/>
        <w:numPr>
          <w:ilvl w:val="0"/>
          <w:numId w:val="3"/>
        </w:numPr>
        <w:spacing w:line="240" w:lineRule="auto"/>
        <w:rPr>
          <w:szCs w:val="24"/>
        </w:rPr>
      </w:pPr>
      <w:r w:rsidRPr="00F34778">
        <w:rPr>
          <w:szCs w:val="24"/>
          <w:u w:val="single"/>
        </w:rPr>
        <w:t>Anthropology</w:t>
      </w:r>
      <w:r>
        <w:rPr>
          <w:szCs w:val="24"/>
        </w:rPr>
        <w:t>:</w:t>
      </w:r>
      <w:r w:rsidRPr="00F34778">
        <w:rPr>
          <w:szCs w:val="24"/>
        </w:rPr>
        <w:t xml:space="preserve"> genuinely </w:t>
      </w:r>
      <w:r w:rsidRPr="00F34778">
        <w:rPr>
          <w:i/>
          <w:szCs w:val="24"/>
        </w:rPr>
        <w:t>intercultural project</w:t>
      </w:r>
      <w:r w:rsidRPr="00F34778">
        <w:rPr>
          <w:szCs w:val="24"/>
        </w:rPr>
        <w:t xml:space="preserve"> </w:t>
      </w:r>
    </w:p>
    <w:p w:rsidR="0000403E" w:rsidRPr="00F34778" w:rsidRDefault="0000403E" w:rsidP="00F34778">
      <w:pPr>
        <w:pStyle w:val="ListParagraph"/>
        <w:numPr>
          <w:ilvl w:val="1"/>
          <w:numId w:val="3"/>
        </w:numPr>
        <w:spacing w:line="240" w:lineRule="auto"/>
        <w:jc w:val="both"/>
        <w:rPr>
          <w:szCs w:val="24"/>
        </w:rPr>
      </w:pPr>
      <w:r w:rsidRPr="00F34778">
        <w:rPr>
          <w:szCs w:val="24"/>
        </w:rPr>
        <w:t xml:space="preserve">Neither anthropologist nor </w:t>
      </w:r>
      <w:r w:rsidR="00F34778">
        <w:rPr>
          <w:szCs w:val="24"/>
        </w:rPr>
        <w:t>participants</w:t>
      </w:r>
      <w:r w:rsidRPr="00F34778">
        <w:rPr>
          <w:szCs w:val="24"/>
        </w:rPr>
        <w:t xml:space="preserve"> are imprisoned in their cultures an</w:t>
      </w:r>
      <w:r w:rsidR="00F34778">
        <w:rPr>
          <w:szCs w:val="24"/>
        </w:rPr>
        <w:t>d closed off against each other</w:t>
      </w:r>
      <w:r w:rsidRPr="00F34778">
        <w:rPr>
          <w:szCs w:val="24"/>
        </w:rPr>
        <w:t xml:space="preserve">. </w:t>
      </w:r>
    </w:p>
    <w:p w:rsidR="00895F6C" w:rsidRPr="00F63619" w:rsidRDefault="00895F6C" w:rsidP="00895F6C">
      <w:pPr>
        <w:spacing w:line="240" w:lineRule="auto"/>
        <w:rPr>
          <w:szCs w:val="24"/>
        </w:rPr>
      </w:pPr>
    </w:p>
    <w:p w:rsidR="00CB6B53" w:rsidRPr="00127D18" w:rsidRDefault="00CB6B53" w:rsidP="009C7C2C">
      <w:pPr>
        <w:spacing w:line="240" w:lineRule="auto"/>
        <w:jc w:val="both"/>
        <w:rPr>
          <w:szCs w:val="24"/>
          <w:u w:val="single"/>
        </w:rPr>
      </w:pPr>
      <w:r w:rsidRPr="00127D18">
        <w:rPr>
          <w:b/>
          <w:szCs w:val="24"/>
          <w:u w:val="single"/>
        </w:rPr>
        <w:t>Class 6</w:t>
      </w:r>
      <w:r w:rsidRPr="00127D18">
        <w:rPr>
          <w:szCs w:val="24"/>
          <w:u w:val="single"/>
        </w:rPr>
        <w:t xml:space="preserve"> </w:t>
      </w:r>
      <w:r w:rsidRPr="00127D18">
        <w:rPr>
          <w:b/>
          <w:szCs w:val="24"/>
          <w:u w:val="single"/>
        </w:rPr>
        <w:t>Ethnography as Interpretation and Writing</w:t>
      </w:r>
    </w:p>
    <w:p w:rsidR="00211D89" w:rsidRDefault="00211D89" w:rsidP="00211D89">
      <w:pPr>
        <w:spacing w:line="240" w:lineRule="auto"/>
        <w:jc w:val="both"/>
        <w:rPr>
          <w:szCs w:val="24"/>
        </w:rPr>
      </w:pPr>
      <w:r w:rsidRPr="00BE588F">
        <w:rPr>
          <w:i/>
          <w:szCs w:val="24"/>
          <w:u w:val="single"/>
        </w:rPr>
        <w:t>Main Theme</w:t>
      </w:r>
      <w:r>
        <w:rPr>
          <w:szCs w:val="24"/>
        </w:rPr>
        <w:t xml:space="preserve">: </w:t>
      </w:r>
      <w:r w:rsidRPr="00211D89">
        <w:rPr>
          <w:szCs w:val="24"/>
        </w:rPr>
        <w:t>Clifford Geertz</w:t>
      </w:r>
      <w:r>
        <w:rPr>
          <w:szCs w:val="24"/>
        </w:rPr>
        <w:t>’s</w:t>
      </w:r>
      <w:r w:rsidRPr="00211D89">
        <w:rPr>
          <w:szCs w:val="24"/>
        </w:rPr>
        <w:t xml:space="preserve"> definition of e</w:t>
      </w:r>
      <w:r>
        <w:rPr>
          <w:szCs w:val="24"/>
        </w:rPr>
        <w:t>thnography as thick description</w:t>
      </w:r>
      <w:r w:rsidR="001D298B">
        <w:rPr>
          <w:szCs w:val="24"/>
        </w:rPr>
        <w:t>.</w:t>
      </w:r>
    </w:p>
    <w:p w:rsidR="00211D89" w:rsidRPr="00211D89" w:rsidRDefault="00211D89" w:rsidP="00211D89">
      <w:pPr>
        <w:spacing w:line="240" w:lineRule="auto"/>
        <w:jc w:val="both"/>
        <w:rPr>
          <w:szCs w:val="24"/>
        </w:rPr>
      </w:pPr>
    </w:p>
    <w:p w:rsidR="009C7C2C" w:rsidRDefault="009C7C2C" w:rsidP="009C7C2C">
      <w:pPr>
        <w:spacing w:line="240" w:lineRule="auto"/>
        <w:jc w:val="both"/>
        <w:rPr>
          <w:szCs w:val="24"/>
        </w:rPr>
      </w:pPr>
      <w:r w:rsidRPr="00897981">
        <w:rPr>
          <w:i/>
          <w:szCs w:val="24"/>
          <w:u w:val="single"/>
        </w:rPr>
        <w:t>The Interpretation of Cultures</w:t>
      </w:r>
      <w:r w:rsidRPr="00897981">
        <w:rPr>
          <w:szCs w:val="24"/>
          <w:u w:val="single"/>
        </w:rPr>
        <w:t xml:space="preserve"> </w:t>
      </w:r>
      <w:r w:rsidR="00897981" w:rsidRPr="00897981">
        <w:rPr>
          <w:szCs w:val="24"/>
          <w:u w:val="single"/>
        </w:rPr>
        <w:t>(</w:t>
      </w:r>
      <w:r w:rsidR="00897981" w:rsidRPr="00897981">
        <w:rPr>
          <w:szCs w:val="24"/>
          <w:u w:val="single"/>
        </w:rPr>
        <w:t>1973</w:t>
      </w:r>
      <w:r w:rsidR="00897981" w:rsidRPr="00897981">
        <w:rPr>
          <w:szCs w:val="24"/>
          <w:u w:val="single"/>
        </w:rPr>
        <w:t>)</w:t>
      </w:r>
      <w:r w:rsidR="00897981">
        <w:rPr>
          <w:szCs w:val="24"/>
        </w:rPr>
        <w:t>: e</w:t>
      </w:r>
      <w:r>
        <w:rPr>
          <w:szCs w:val="24"/>
        </w:rPr>
        <w:t xml:space="preserve">ssay “Thick Description” written specifically as </w:t>
      </w:r>
      <w:r w:rsidR="00660B4D">
        <w:rPr>
          <w:szCs w:val="24"/>
        </w:rPr>
        <w:t>opener to the volume.</w:t>
      </w:r>
      <w:r>
        <w:rPr>
          <w:szCs w:val="24"/>
        </w:rPr>
        <w:t xml:space="preserve"> </w:t>
      </w:r>
      <w:r w:rsidR="00660B4D">
        <w:rPr>
          <w:szCs w:val="24"/>
        </w:rPr>
        <w:t>I</w:t>
      </w:r>
      <w:r>
        <w:rPr>
          <w:szCs w:val="24"/>
        </w:rPr>
        <w:t>nten</w:t>
      </w:r>
      <w:r w:rsidR="00660B4D">
        <w:rPr>
          <w:szCs w:val="24"/>
        </w:rPr>
        <w:t>ded to provide</w:t>
      </w:r>
      <w:r>
        <w:rPr>
          <w:szCs w:val="24"/>
        </w:rPr>
        <w:t xml:space="preserve"> a move “toward an interpretive theory of culture”. </w:t>
      </w:r>
    </w:p>
    <w:p w:rsidR="009C7C2C" w:rsidRDefault="009C7C2C" w:rsidP="009C7C2C">
      <w:pPr>
        <w:spacing w:line="240" w:lineRule="auto"/>
        <w:jc w:val="both"/>
        <w:rPr>
          <w:szCs w:val="24"/>
        </w:rPr>
      </w:pPr>
    </w:p>
    <w:p w:rsidR="006A07BA" w:rsidRDefault="00897981" w:rsidP="009C7C2C">
      <w:pPr>
        <w:spacing w:line="240" w:lineRule="auto"/>
        <w:jc w:val="both"/>
        <w:rPr>
          <w:szCs w:val="24"/>
        </w:rPr>
      </w:pPr>
      <w:r w:rsidRPr="00897981">
        <w:rPr>
          <w:i/>
          <w:szCs w:val="24"/>
          <w:u w:val="single"/>
        </w:rPr>
        <w:t>P</w:t>
      </w:r>
      <w:r w:rsidRPr="00897981">
        <w:rPr>
          <w:i/>
          <w:szCs w:val="24"/>
          <w:u w:val="single"/>
        </w:rPr>
        <w:t>rocesses of interpretation</w:t>
      </w:r>
      <w:r>
        <w:rPr>
          <w:szCs w:val="24"/>
        </w:rPr>
        <w:t>:</w:t>
      </w:r>
      <w:r w:rsidR="00660B4D">
        <w:rPr>
          <w:szCs w:val="24"/>
        </w:rPr>
        <w:t xml:space="preserve"> what anthropologists do</w:t>
      </w:r>
      <w:r w:rsidR="009C7C2C">
        <w:rPr>
          <w:szCs w:val="24"/>
        </w:rPr>
        <w:t xml:space="preserve"> </w:t>
      </w:r>
      <w:r w:rsidR="00660B4D">
        <w:rPr>
          <w:szCs w:val="24"/>
        </w:rPr>
        <w:t>(</w:t>
      </w:r>
      <w:r w:rsidR="009C7C2C">
        <w:rPr>
          <w:szCs w:val="24"/>
        </w:rPr>
        <w:t>fieldwork and writing ethnography</w:t>
      </w:r>
      <w:r w:rsidR="00660B4D">
        <w:rPr>
          <w:szCs w:val="24"/>
        </w:rPr>
        <w:t>)</w:t>
      </w:r>
      <w:r>
        <w:rPr>
          <w:szCs w:val="24"/>
        </w:rPr>
        <w:t>,</w:t>
      </w:r>
      <w:r w:rsidR="009C7C2C">
        <w:rPr>
          <w:szCs w:val="24"/>
        </w:rPr>
        <w:t xml:space="preserve"> as </w:t>
      </w:r>
      <w:r>
        <w:rPr>
          <w:szCs w:val="24"/>
        </w:rPr>
        <w:t>they</w:t>
      </w:r>
      <w:r w:rsidR="006A07BA">
        <w:rPr>
          <w:szCs w:val="24"/>
        </w:rPr>
        <w:t xml:space="preserve"> never deal</w:t>
      </w:r>
      <w:r w:rsidR="009C7C2C">
        <w:rPr>
          <w:szCs w:val="24"/>
        </w:rPr>
        <w:t xml:space="preserve"> with facts but with meanings that </w:t>
      </w:r>
      <w:r w:rsidR="006A07BA">
        <w:rPr>
          <w:szCs w:val="24"/>
        </w:rPr>
        <w:t>they</w:t>
      </w:r>
      <w:r w:rsidR="009C7C2C">
        <w:rPr>
          <w:szCs w:val="24"/>
        </w:rPr>
        <w:t xml:space="preserve"> ha</w:t>
      </w:r>
      <w:r w:rsidR="006A07BA">
        <w:rPr>
          <w:szCs w:val="24"/>
        </w:rPr>
        <w:t>ve</w:t>
      </w:r>
      <w:r w:rsidR="009C7C2C">
        <w:rPr>
          <w:szCs w:val="24"/>
        </w:rPr>
        <w:t xml:space="preserve"> to interpret. </w:t>
      </w:r>
    </w:p>
    <w:p w:rsidR="006A07BA" w:rsidRDefault="006A07BA" w:rsidP="009C7C2C">
      <w:pPr>
        <w:spacing w:line="240" w:lineRule="auto"/>
        <w:jc w:val="both"/>
        <w:rPr>
          <w:szCs w:val="24"/>
        </w:rPr>
      </w:pPr>
    </w:p>
    <w:p w:rsidR="001D298B" w:rsidRDefault="006A07BA" w:rsidP="001D298B">
      <w:pPr>
        <w:spacing w:line="240" w:lineRule="auto"/>
        <w:jc w:val="both"/>
        <w:rPr>
          <w:szCs w:val="24"/>
        </w:rPr>
      </w:pPr>
      <w:r w:rsidRPr="00613ABD">
        <w:rPr>
          <w:i/>
          <w:szCs w:val="24"/>
          <w:u w:val="single"/>
        </w:rPr>
        <w:t>Interpretation</w:t>
      </w:r>
      <w:r>
        <w:rPr>
          <w:szCs w:val="24"/>
        </w:rPr>
        <w:t>: multilayered imposition of meaning (</w:t>
      </w:r>
      <w:r w:rsidR="009C7C2C">
        <w:rPr>
          <w:szCs w:val="24"/>
        </w:rPr>
        <w:t xml:space="preserve">what to </w:t>
      </w:r>
      <w:r>
        <w:rPr>
          <w:szCs w:val="24"/>
        </w:rPr>
        <w:t xml:space="preserve">write down/leave out </w:t>
      </w:r>
      <w:r w:rsidR="001D298B">
        <w:rPr>
          <w:szCs w:val="24"/>
        </w:rPr>
        <w:t>=</w:t>
      </w:r>
      <w:r>
        <w:rPr>
          <w:szCs w:val="24"/>
        </w:rPr>
        <w:t xml:space="preserve"> </w:t>
      </w:r>
      <w:r w:rsidR="009C7C2C">
        <w:rPr>
          <w:szCs w:val="24"/>
        </w:rPr>
        <w:t>interpretive layer; anthropolo</w:t>
      </w:r>
      <w:r>
        <w:rPr>
          <w:szCs w:val="24"/>
        </w:rPr>
        <w:t>gist</w:t>
      </w:r>
      <w:r w:rsidR="001D298B">
        <w:rPr>
          <w:szCs w:val="24"/>
        </w:rPr>
        <w:t>’s</w:t>
      </w:r>
      <w:r>
        <w:rPr>
          <w:szCs w:val="24"/>
        </w:rPr>
        <w:t xml:space="preserve"> struggles to actively make</w:t>
      </w:r>
      <w:r w:rsidR="009C7C2C">
        <w:rPr>
          <w:szCs w:val="24"/>
        </w:rPr>
        <w:t xml:space="preserve"> sense of </w:t>
      </w:r>
      <w:r>
        <w:rPr>
          <w:szCs w:val="24"/>
        </w:rPr>
        <w:t>observations</w:t>
      </w:r>
      <w:r w:rsidR="001D298B">
        <w:rPr>
          <w:szCs w:val="24"/>
        </w:rPr>
        <w:t xml:space="preserve"> = additional layers</w:t>
      </w:r>
      <w:r>
        <w:rPr>
          <w:szCs w:val="24"/>
        </w:rPr>
        <w:t>)</w:t>
      </w:r>
      <w:r w:rsidR="009C7C2C">
        <w:rPr>
          <w:szCs w:val="24"/>
        </w:rPr>
        <w:t xml:space="preserve">. </w:t>
      </w:r>
    </w:p>
    <w:p w:rsidR="001D298B" w:rsidRDefault="001D298B" w:rsidP="001D298B">
      <w:pPr>
        <w:spacing w:line="240" w:lineRule="auto"/>
        <w:jc w:val="both"/>
        <w:rPr>
          <w:szCs w:val="24"/>
        </w:rPr>
      </w:pPr>
    </w:p>
    <w:p w:rsidR="001D298B" w:rsidRDefault="001D298B" w:rsidP="001D298B">
      <w:pPr>
        <w:spacing w:line="240" w:lineRule="auto"/>
        <w:jc w:val="both"/>
        <w:rPr>
          <w:szCs w:val="24"/>
        </w:rPr>
      </w:pPr>
      <w:r>
        <w:rPr>
          <w:szCs w:val="24"/>
        </w:rPr>
        <w:t xml:space="preserve">All human behaviour inherently meaningful. </w:t>
      </w:r>
    </w:p>
    <w:p w:rsidR="001D298B" w:rsidRDefault="001D298B" w:rsidP="009C7C2C">
      <w:pPr>
        <w:spacing w:line="240" w:lineRule="auto"/>
        <w:jc w:val="both"/>
        <w:rPr>
          <w:szCs w:val="24"/>
        </w:rPr>
      </w:pPr>
    </w:p>
    <w:p w:rsidR="006A07BA" w:rsidRDefault="006A07BA" w:rsidP="009C7C2C">
      <w:pPr>
        <w:spacing w:line="240" w:lineRule="auto"/>
        <w:jc w:val="both"/>
        <w:rPr>
          <w:szCs w:val="24"/>
        </w:rPr>
      </w:pPr>
      <w:r>
        <w:rPr>
          <w:szCs w:val="24"/>
        </w:rPr>
        <w:t>People interact through exchange of signs and communication of meanings.</w:t>
      </w:r>
    </w:p>
    <w:p w:rsidR="001D298B" w:rsidRDefault="001D298B" w:rsidP="009C7C2C">
      <w:pPr>
        <w:spacing w:line="240" w:lineRule="auto"/>
        <w:jc w:val="both"/>
        <w:rPr>
          <w:szCs w:val="24"/>
        </w:rPr>
      </w:pPr>
      <w:r>
        <w:rPr>
          <w:i/>
          <w:szCs w:val="24"/>
          <w:u w:val="single"/>
        </w:rPr>
        <w:t xml:space="preserve">I.e., </w:t>
      </w:r>
      <w:r w:rsidR="00B3667A" w:rsidRPr="00613ABD">
        <w:rPr>
          <w:i/>
          <w:szCs w:val="24"/>
          <w:u w:val="single"/>
        </w:rPr>
        <w:t>Twitches and winks</w:t>
      </w:r>
      <w:r w:rsidR="00B3667A">
        <w:rPr>
          <w:szCs w:val="24"/>
        </w:rPr>
        <w:t>:</w:t>
      </w:r>
      <w:r w:rsidR="009C7C2C">
        <w:rPr>
          <w:szCs w:val="24"/>
        </w:rPr>
        <w:t xml:space="preserve"> </w:t>
      </w:r>
      <w:r w:rsidR="006A07BA">
        <w:rPr>
          <w:szCs w:val="24"/>
        </w:rPr>
        <w:t>identical as physical acts</w:t>
      </w:r>
      <w:r w:rsidR="009C7C2C">
        <w:rPr>
          <w:szCs w:val="24"/>
        </w:rPr>
        <w:t xml:space="preserve"> </w:t>
      </w:r>
      <w:r w:rsidR="006A07BA">
        <w:rPr>
          <w:szCs w:val="24"/>
        </w:rPr>
        <w:t>(</w:t>
      </w:r>
      <w:r w:rsidR="009C7C2C">
        <w:rPr>
          <w:szCs w:val="24"/>
        </w:rPr>
        <w:t>muscular contraction of eye</w:t>
      </w:r>
      <w:r w:rsidR="006A07BA">
        <w:rPr>
          <w:szCs w:val="24"/>
        </w:rPr>
        <w:t>) but</w:t>
      </w:r>
      <w:r>
        <w:rPr>
          <w:szCs w:val="24"/>
        </w:rPr>
        <w:t>…</w:t>
      </w:r>
      <w:r w:rsidR="006A07BA">
        <w:rPr>
          <w:szCs w:val="24"/>
        </w:rPr>
        <w:t xml:space="preserve"> </w:t>
      </w:r>
    </w:p>
    <w:p w:rsidR="001D298B" w:rsidRDefault="001D298B" w:rsidP="001D298B">
      <w:pPr>
        <w:spacing w:line="240" w:lineRule="auto"/>
        <w:jc w:val="both"/>
        <w:rPr>
          <w:szCs w:val="24"/>
        </w:rPr>
      </w:pPr>
      <w:r>
        <w:rPr>
          <w:szCs w:val="24"/>
        </w:rPr>
        <w:t>- Twitch:</w:t>
      </w:r>
      <w:r w:rsidR="009C7C2C">
        <w:rPr>
          <w:szCs w:val="24"/>
        </w:rPr>
        <w:t xml:space="preserve"> involuntary and unintentional</w:t>
      </w:r>
      <w:r w:rsidR="006A07BA">
        <w:rPr>
          <w:szCs w:val="24"/>
        </w:rPr>
        <w:t xml:space="preserve"> </w:t>
      </w:r>
    </w:p>
    <w:p w:rsidR="001D298B" w:rsidRDefault="001D298B" w:rsidP="001D298B">
      <w:pPr>
        <w:spacing w:line="240" w:lineRule="auto"/>
        <w:jc w:val="both"/>
        <w:rPr>
          <w:szCs w:val="24"/>
        </w:rPr>
      </w:pPr>
      <w:r>
        <w:rPr>
          <w:szCs w:val="24"/>
        </w:rPr>
        <w:t xml:space="preserve">- Wink: </w:t>
      </w:r>
      <w:r w:rsidR="009C7C2C">
        <w:rPr>
          <w:szCs w:val="24"/>
        </w:rPr>
        <w:t xml:space="preserve">voluntary, intentional and meaningful act </w:t>
      </w:r>
    </w:p>
    <w:p w:rsidR="001D298B" w:rsidRDefault="001D298B" w:rsidP="001D298B">
      <w:pPr>
        <w:spacing w:line="240" w:lineRule="auto"/>
        <w:jc w:val="both"/>
        <w:rPr>
          <w:szCs w:val="24"/>
        </w:rPr>
      </w:pPr>
    </w:p>
    <w:p w:rsidR="00B3667A" w:rsidRDefault="00B3667A" w:rsidP="00B3667A">
      <w:pPr>
        <w:spacing w:line="240" w:lineRule="auto"/>
        <w:jc w:val="both"/>
        <w:rPr>
          <w:szCs w:val="24"/>
        </w:rPr>
      </w:pPr>
      <w:r w:rsidRPr="006A07BA">
        <w:rPr>
          <w:i/>
          <w:szCs w:val="24"/>
          <w:u w:val="single"/>
        </w:rPr>
        <w:t>C</w:t>
      </w:r>
      <w:r w:rsidR="009C7C2C" w:rsidRPr="006A07BA">
        <w:rPr>
          <w:i/>
          <w:szCs w:val="24"/>
          <w:u w:val="single"/>
        </w:rPr>
        <w:t>ulture as webs of meaning</w:t>
      </w:r>
      <w:r w:rsidRPr="006A07BA">
        <w:rPr>
          <w:i/>
          <w:szCs w:val="24"/>
          <w:u w:val="single"/>
        </w:rPr>
        <w:t xml:space="preserve"> (Geertz)</w:t>
      </w:r>
      <w:r w:rsidR="009C7C2C" w:rsidRPr="008F763D">
        <w:rPr>
          <w:szCs w:val="24"/>
        </w:rPr>
        <w:t xml:space="preserve">: </w:t>
      </w:r>
    </w:p>
    <w:p w:rsidR="00B3667A" w:rsidRPr="00CC17EB" w:rsidRDefault="00897981" w:rsidP="00B3667A">
      <w:pPr>
        <w:spacing w:line="240" w:lineRule="auto"/>
        <w:jc w:val="both"/>
        <w:rPr>
          <w:szCs w:val="24"/>
        </w:rPr>
      </w:pPr>
      <w:r>
        <w:rPr>
          <w:szCs w:val="24"/>
        </w:rPr>
        <w:t>C</w:t>
      </w:r>
      <w:r w:rsidR="00B3667A">
        <w:rPr>
          <w:szCs w:val="24"/>
        </w:rPr>
        <w:t xml:space="preserve">ulture </w:t>
      </w:r>
      <w:r>
        <w:rPr>
          <w:szCs w:val="24"/>
        </w:rPr>
        <w:t>is</w:t>
      </w:r>
      <w:r w:rsidR="00B3667A">
        <w:rPr>
          <w:szCs w:val="24"/>
        </w:rPr>
        <w:t xml:space="preserve"> system of meanings produced through repeated communicative exchanges. </w:t>
      </w:r>
      <w:r>
        <w:rPr>
          <w:szCs w:val="24"/>
        </w:rPr>
        <w:t>H</w:t>
      </w:r>
      <w:r w:rsidR="004B357F">
        <w:rPr>
          <w:szCs w:val="24"/>
        </w:rPr>
        <w:t>u</w:t>
      </w:r>
      <w:r w:rsidR="00B3667A">
        <w:rPr>
          <w:szCs w:val="24"/>
        </w:rPr>
        <w:t>man</w:t>
      </w:r>
      <w:r w:rsidR="004B357F">
        <w:rPr>
          <w:szCs w:val="24"/>
        </w:rPr>
        <w:t>s</w:t>
      </w:r>
      <w:r w:rsidR="00B3667A">
        <w:rPr>
          <w:szCs w:val="24"/>
        </w:rPr>
        <w:t xml:space="preserve"> depicted as signifying animal</w:t>
      </w:r>
      <w:r w:rsidR="004B357F">
        <w:rPr>
          <w:szCs w:val="24"/>
        </w:rPr>
        <w:t>s</w:t>
      </w:r>
      <w:r w:rsidR="00B3667A">
        <w:rPr>
          <w:szCs w:val="24"/>
        </w:rPr>
        <w:t xml:space="preserve">, held by something which </w:t>
      </w:r>
      <w:r w:rsidR="004B357F">
        <w:rPr>
          <w:szCs w:val="24"/>
        </w:rPr>
        <w:t>they</w:t>
      </w:r>
      <w:r w:rsidR="00B3667A">
        <w:rPr>
          <w:szCs w:val="24"/>
        </w:rPr>
        <w:t xml:space="preserve"> produce </w:t>
      </w:r>
      <w:r w:rsidR="004B357F">
        <w:rPr>
          <w:szCs w:val="24"/>
        </w:rPr>
        <w:t>themselves</w:t>
      </w:r>
      <w:r w:rsidR="00B3667A">
        <w:rPr>
          <w:szCs w:val="24"/>
        </w:rPr>
        <w:t xml:space="preserve">. </w:t>
      </w:r>
      <w:r>
        <w:rPr>
          <w:szCs w:val="24"/>
        </w:rPr>
        <w:t>W</w:t>
      </w:r>
      <w:r w:rsidR="00B3667A">
        <w:rPr>
          <w:szCs w:val="24"/>
        </w:rPr>
        <w:t xml:space="preserve">ebs of meaning that </w:t>
      </w:r>
      <w:r w:rsidR="004B357F">
        <w:rPr>
          <w:szCs w:val="24"/>
        </w:rPr>
        <w:t>humans</w:t>
      </w:r>
      <w:r w:rsidR="00B3667A">
        <w:rPr>
          <w:szCs w:val="24"/>
        </w:rPr>
        <w:t xml:space="preserve"> </w:t>
      </w:r>
      <w:r w:rsidR="004B357F">
        <w:rPr>
          <w:szCs w:val="24"/>
        </w:rPr>
        <w:t>themselves</w:t>
      </w:r>
      <w:r w:rsidR="00B3667A">
        <w:rPr>
          <w:szCs w:val="24"/>
        </w:rPr>
        <w:t xml:space="preserve"> ha</w:t>
      </w:r>
      <w:r w:rsidR="004B357F">
        <w:rPr>
          <w:szCs w:val="24"/>
        </w:rPr>
        <w:t>ve</w:t>
      </w:r>
      <w:r w:rsidR="00B3667A">
        <w:rPr>
          <w:szCs w:val="24"/>
        </w:rPr>
        <w:t xml:space="preserve"> spun constitute </w:t>
      </w:r>
      <w:r w:rsidR="004B357F">
        <w:rPr>
          <w:szCs w:val="24"/>
        </w:rPr>
        <w:t>their reality</w:t>
      </w:r>
      <w:r w:rsidR="00257258">
        <w:rPr>
          <w:szCs w:val="24"/>
        </w:rPr>
        <w:t xml:space="preserve"> (i.e., food consumption)</w:t>
      </w:r>
      <w:r w:rsidR="004B357F">
        <w:rPr>
          <w:szCs w:val="24"/>
        </w:rPr>
        <w:t>.</w:t>
      </w:r>
    </w:p>
    <w:p w:rsidR="00B3667A" w:rsidRDefault="00B3667A" w:rsidP="009C7C2C">
      <w:pPr>
        <w:spacing w:line="240" w:lineRule="auto"/>
        <w:jc w:val="both"/>
        <w:rPr>
          <w:szCs w:val="24"/>
        </w:rPr>
      </w:pPr>
    </w:p>
    <w:p w:rsidR="00B3667A" w:rsidRDefault="00B3667A" w:rsidP="009C7C2C">
      <w:pPr>
        <w:spacing w:line="240" w:lineRule="auto"/>
        <w:jc w:val="both"/>
        <w:rPr>
          <w:szCs w:val="24"/>
        </w:rPr>
      </w:pPr>
      <w:r w:rsidRPr="004B357F">
        <w:rPr>
          <w:i/>
          <w:szCs w:val="24"/>
          <w:u w:val="single"/>
        </w:rPr>
        <w:t>S</w:t>
      </w:r>
      <w:r w:rsidR="009C7C2C" w:rsidRPr="004B357F">
        <w:rPr>
          <w:i/>
          <w:szCs w:val="24"/>
          <w:u w:val="single"/>
        </w:rPr>
        <w:t>emiotics</w:t>
      </w:r>
      <w:r>
        <w:rPr>
          <w:szCs w:val="24"/>
        </w:rPr>
        <w:t>:</w:t>
      </w:r>
      <w:r w:rsidR="009C7C2C">
        <w:rPr>
          <w:szCs w:val="24"/>
        </w:rPr>
        <w:t xml:space="preserve"> scientific study of signs, their characteristics, structures, forms and principles of their use. </w:t>
      </w:r>
    </w:p>
    <w:p w:rsidR="00B3667A" w:rsidRDefault="00B3667A" w:rsidP="009C7C2C">
      <w:pPr>
        <w:spacing w:line="240" w:lineRule="auto"/>
        <w:jc w:val="both"/>
        <w:rPr>
          <w:szCs w:val="24"/>
        </w:rPr>
      </w:pPr>
    </w:p>
    <w:p w:rsidR="00B3667A" w:rsidRDefault="004B357F" w:rsidP="009C7C2C">
      <w:pPr>
        <w:spacing w:line="240" w:lineRule="auto"/>
        <w:jc w:val="both"/>
        <w:rPr>
          <w:szCs w:val="24"/>
        </w:rPr>
      </w:pPr>
      <w:r>
        <w:rPr>
          <w:szCs w:val="24"/>
        </w:rPr>
        <w:t>N</w:t>
      </w:r>
      <w:r w:rsidR="009C7C2C">
        <w:rPr>
          <w:szCs w:val="24"/>
        </w:rPr>
        <w:t>o “brute” or “raw” reality unaffected by exchange</w:t>
      </w:r>
      <w:r>
        <w:rPr>
          <w:szCs w:val="24"/>
        </w:rPr>
        <w:t>s</w:t>
      </w:r>
      <w:r w:rsidR="001D298B">
        <w:rPr>
          <w:szCs w:val="24"/>
        </w:rPr>
        <w:t xml:space="preserve"> of signs</w:t>
      </w:r>
      <w:r w:rsidR="00786988">
        <w:rPr>
          <w:szCs w:val="24"/>
        </w:rPr>
        <w:t xml:space="preserve"> –</w:t>
      </w:r>
      <w:r w:rsidR="009C7C2C">
        <w:rPr>
          <w:szCs w:val="24"/>
        </w:rPr>
        <w:t xml:space="preserve"> </w:t>
      </w:r>
      <w:r w:rsidR="00786988">
        <w:rPr>
          <w:szCs w:val="24"/>
        </w:rPr>
        <w:t>i</w:t>
      </w:r>
      <w:r w:rsidR="009C7C2C">
        <w:rPr>
          <w:szCs w:val="24"/>
        </w:rPr>
        <w:t xml:space="preserve">dea sometimes </w:t>
      </w:r>
      <w:r w:rsidR="00786988">
        <w:rPr>
          <w:szCs w:val="24"/>
        </w:rPr>
        <w:t>termed</w:t>
      </w:r>
      <w:r>
        <w:rPr>
          <w:szCs w:val="24"/>
        </w:rPr>
        <w:t xml:space="preserve"> </w:t>
      </w:r>
      <w:r w:rsidR="009C7C2C" w:rsidRPr="004B357F">
        <w:rPr>
          <w:i/>
          <w:szCs w:val="24"/>
        </w:rPr>
        <w:t>semiotic universe</w:t>
      </w:r>
      <w:r>
        <w:rPr>
          <w:szCs w:val="24"/>
        </w:rPr>
        <w:t>.</w:t>
      </w:r>
    </w:p>
    <w:p w:rsidR="00B3667A" w:rsidRDefault="00B3667A" w:rsidP="009C7C2C">
      <w:pPr>
        <w:spacing w:line="240" w:lineRule="auto"/>
        <w:jc w:val="both"/>
        <w:rPr>
          <w:szCs w:val="24"/>
        </w:rPr>
      </w:pPr>
    </w:p>
    <w:p w:rsidR="00B3667A" w:rsidRDefault="00897981" w:rsidP="009C7C2C">
      <w:pPr>
        <w:spacing w:line="240" w:lineRule="auto"/>
        <w:jc w:val="both"/>
        <w:rPr>
          <w:szCs w:val="24"/>
        </w:rPr>
      </w:pPr>
      <w:r w:rsidRPr="00897981">
        <w:rPr>
          <w:i/>
          <w:szCs w:val="24"/>
          <w:u w:val="single"/>
        </w:rPr>
        <w:t>T</w:t>
      </w:r>
      <w:r w:rsidRPr="00897981">
        <w:rPr>
          <w:i/>
          <w:szCs w:val="24"/>
          <w:u w:val="single"/>
        </w:rPr>
        <w:t>hick descriptions</w:t>
      </w:r>
      <w:r>
        <w:rPr>
          <w:szCs w:val="24"/>
        </w:rPr>
        <w:t>:</w:t>
      </w:r>
      <w:r>
        <w:rPr>
          <w:szCs w:val="24"/>
        </w:rPr>
        <w:t xml:space="preserve"> various layers of interpretati</w:t>
      </w:r>
      <w:r>
        <w:rPr>
          <w:szCs w:val="24"/>
        </w:rPr>
        <w:t>on that inform any social event, which e</w:t>
      </w:r>
      <w:r w:rsidR="004B357F">
        <w:rPr>
          <w:szCs w:val="24"/>
        </w:rPr>
        <w:t>thnographer</w:t>
      </w:r>
      <w:r w:rsidR="009C7C2C">
        <w:rPr>
          <w:szCs w:val="24"/>
        </w:rPr>
        <w:t xml:space="preserve"> is </w:t>
      </w:r>
      <w:r>
        <w:rPr>
          <w:szCs w:val="24"/>
        </w:rPr>
        <w:t>to peel off</w:t>
      </w:r>
      <w:r>
        <w:rPr>
          <w:szCs w:val="24"/>
        </w:rPr>
        <w:t xml:space="preserve"> and </w:t>
      </w:r>
      <w:r w:rsidR="009C7C2C">
        <w:rPr>
          <w:szCs w:val="24"/>
        </w:rPr>
        <w:t xml:space="preserve">unravel webs of cultural </w:t>
      </w:r>
      <w:r>
        <w:rPr>
          <w:szCs w:val="24"/>
        </w:rPr>
        <w:t>meaning.</w:t>
      </w:r>
      <w:r w:rsidR="009C7C2C">
        <w:rPr>
          <w:szCs w:val="24"/>
        </w:rPr>
        <w:t xml:space="preserve"> </w:t>
      </w:r>
    </w:p>
    <w:p w:rsidR="009C7C2C" w:rsidRDefault="009C7C2C" w:rsidP="009C7C2C">
      <w:pPr>
        <w:spacing w:line="240" w:lineRule="auto"/>
        <w:jc w:val="both"/>
        <w:rPr>
          <w:szCs w:val="24"/>
        </w:rPr>
      </w:pPr>
      <w:r>
        <w:rPr>
          <w:szCs w:val="24"/>
        </w:rPr>
        <w:t xml:space="preserve"> </w:t>
      </w:r>
    </w:p>
    <w:p w:rsidR="009C7C2C" w:rsidRDefault="004B357F" w:rsidP="009C7C2C">
      <w:pPr>
        <w:spacing w:line="240" w:lineRule="auto"/>
        <w:jc w:val="both"/>
        <w:rPr>
          <w:szCs w:val="24"/>
        </w:rPr>
      </w:pPr>
      <w:r>
        <w:rPr>
          <w:szCs w:val="24"/>
        </w:rPr>
        <w:t>No such thing as</w:t>
      </w:r>
      <w:r w:rsidR="009C7C2C">
        <w:rPr>
          <w:szCs w:val="24"/>
        </w:rPr>
        <w:t xml:space="preserve"> a final, complete interpretation</w:t>
      </w:r>
      <w:r>
        <w:rPr>
          <w:szCs w:val="24"/>
        </w:rPr>
        <w:t xml:space="preserve"> – interpretive </w:t>
      </w:r>
      <w:r w:rsidR="009C7C2C">
        <w:rPr>
          <w:szCs w:val="24"/>
        </w:rPr>
        <w:t xml:space="preserve">process is </w:t>
      </w:r>
      <w:r>
        <w:rPr>
          <w:szCs w:val="24"/>
        </w:rPr>
        <w:t>rather</w:t>
      </w:r>
      <w:r w:rsidR="009C7C2C">
        <w:rPr>
          <w:szCs w:val="24"/>
        </w:rPr>
        <w:t xml:space="preserve"> open-ended.</w:t>
      </w:r>
    </w:p>
    <w:p w:rsidR="008F073B" w:rsidRDefault="008F073B" w:rsidP="009C7C2C">
      <w:pPr>
        <w:spacing w:line="240" w:lineRule="auto"/>
        <w:jc w:val="both"/>
        <w:rPr>
          <w:i/>
          <w:szCs w:val="24"/>
        </w:rPr>
      </w:pPr>
    </w:p>
    <w:p w:rsidR="008F073B" w:rsidRPr="00613ABD" w:rsidRDefault="008F073B" w:rsidP="008D0215">
      <w:pPr>
        <w:spacing w:line="240" w:lineRule="auto"/>
        <w:jc w:val="both"/>
        <w:rPr>
          <w:i/>
          <w:szCs w:val="24"/>
          <w:u w:val="single"/>
        </w:rPr>
      </w:pPr>
      <w:r w:rsidRPr="00613ABD">
        <w:rPr>
          <w:i/>
          <w:szCs w:val="24"/>
          <w:u w:val="single"/>
        </w:rPr>
        <w:t>Anthropology as Mode of Writing</w:t>
      </w:r>
    </w:p>
    <w:p w:rsidR="008D0215" w:rsidRDefault="008F073B" w:rsidP="008D0215">
      <w:pPr>
        <w:spacing w:line="240" w:lineRule="auto"/>
        <w:jc w:val="both"/>
        <w:rPr>
          <w:szCs w:val="24"/>
        </w:rPr>
      </w:pPr>
      <w:r>
        <w:rPr>
          <w:szCs w:val="24"/>
        </w:rPr>
        <w:t xml:space="preserve">Geertz first to point out clearly that anthropology </w:t>
      </w:r>
      <w:r w:rsidR="00613ABD">
        <w:rPr>
          <w:szCs w:val="24"/>
        </w:rPr>
        <w:t>is</w:t>
      </w:r>
      <w:r>
        <w:rPr>
          <w:szCs w:val="24"/>
        </w:rPr>
        <w:t xml:space="preserve"> a mode of writing, and that representation </w:t>
      </w:r>
      <w:r w:rsidR="00613ABD">
        <w:rPr>
          <w:szCs w:val="24"/>
        </w:rPr>
        <w:t>is</w:t>
      </w:r>
      <w:r>
        <w:rPr>
          <w:szCs w:val="24"/>
        </w:rPr>
        <w:t xml:space="preserve"> a constitutive and defining process of the discipline. Malinowski </w:t>
      </w:r>
      <w:r w:rsidR="00734BD1">
        <w:rPr>
          <w:szCs w:val="24"/>
        </w:rPr>
        <w:t>had addressed writing and questions of credibility</w:t>
      </w:r>
      <w:r>
        <w:rPr>
          <w:szCs w:val="24"/>
        </w:rPr>
        <w:t xml:space="preserve"> from a practical perspective. </w:t>
      </w:r>
    </w:p>
    <w:p w:rsidR="008D0215" w:rsidRDefault="008D0215" w:rsidP="008D0215">
      <w:pPr>
        <w:spacing w:line="240" w:lineRule="auto"/>
        <w:jc w:val="both"/>
        <w:rPr>
          <w:szCs w:val="24"/>
        </w:rPr>
      </w:pPr>
    </w:p>
    <w:p w:rsidR="007F53E7" w:rsidRDefault="00613ABD" w:rsidP="008D0215">
      <w:pPr>
        <w:spacing w:line="240" w:lineRule="auto"/>
        <w:jc w:val="both"/>
        <w:rPr>
          <w:szCs w:val="24"/>
        </w:rPr>
      </w:pPr>
      <w:r w:rsidRPr="00613ABD">
        <w:rPr>
          <w:i/>
          <w:szCs w:val="24"/>
          <w:u w:val="single"/>
        </w:rPr>
        <w:t>Reflective turn</w:t>
      </w:r>
      <w:r>
        <w:rPr>
          <w:szCs w:val="24"/>
        </w:rPr>
        <w:t xml:space="preserve">: </w:t>
      </w:r>
      <w:r w:rsidR="008F073B">
        <w:rPr>
          <w:szCs w:val="24"/>
        </w:rPr>
        <w:t>tendency of anthropologists to turn back to the conditions under which anthrop</w:t>
      </w:r>
      <w:r>
        <w:rPr>
          <w:szCs w:val="24"/>
        </w:rPr>
        <w:t>ological knowledge was produced</w:t>
      </w:r>
      <w:r w:rsidR="007F53E7">
        <w:rPr>
          <w:szCs w:val="24"/>
        </w:rPr>
        <w:t>.</w:t>
      </w:r>
      <w:r w:rsidR="00734BD1">
        <w:rPr>
          <w:szCs w:val="24"/>
        </w:rPr>
        <w:t xml:space="preserve"> </w:t>
      </w:r>
    </w:p>
    <w:p w:rsidR="00DA69DD" w:rsidRDefault="007F53E7" w:rsidP="008D0215">
      <w:pPr>
        <w:spacing w:line="240" w:lineRule="auto"/>
        <w:jc w:val="both"/>
        <w:rPr>
          <w:szCs w:val="24"/>
        </w:rPr>
      </w:pPr>
      <w:r w:rsidRPr="007F53E7">
        <w:rPr>
          <w:i/>
          <w:szCs w:val="24"/>
          <w:u w:val="single"/>
        </w:rPr>
        <w:t>I</w:t>
      </w:r>
      <w:r w:rsidR="00734BD1" w:rsidRPr="007F53E7">
        <w:rPr>
          <w:i/>
          <w:szCs w:val="24"/>
          <w:u w:val="single"/>
        </w:rPr>
        <w:t>.e.</w:t>
      </w:r>
      <w:r w:rsidR="00734BD1">
        <w:rPr>
          <w:szCs w:val="24"/>
        </w:rPr>
        <w:t>, Malinowski’s diaries, Paul Rabinow’s fieldwork as experimental form of behaviour, Vincent Crapanzano’s concern with preserving voice of Other in ethnography</w:t>
      </w:r>
      <w:r w:rsidR="008F073B">
        <w:rPr>
          <w:szCs w:val="24"/>
        </w:rPr>
        <w:t xml:space="preserve">. </w:t>
      </w:r>
    </w:p>
    <w:p w:rsidR="00FB6C55" w:rsidRDefault="00FB6C55" w:rsidP="008D0215">
      <w:pPr>
        <w:spacing w:line="240" w:lineRule="auto"/>
        <w:jc w:val="both"/>
        <w:rPr>
          <w:szCs w:val="24"/>
        </w:rPr>
      </w:pPr>
    </w:p>
    <w:p w:rsidR="00FB6C55" w:rsidRDefault="00734BD1" w:rsidP="008D0215">
      <w:pPr>
        <w:spacing w:line="240" w:lineRule="auto"/>
        <w:jc w:val="both"/>
        <w:rPr>
          <w:szCs w:val="24"/>
        </w:rPr>
      </w:pPr>
      <w:r>
        <w:rPr>
          <w:szCs w:val="24"/>
        </w:rPr>
        <w:t xml:space="preserve">Ethnography supposed to document </w:t>
      </w:r>
      <w:r w:rsidR="008F073B">
        <w:rPr>
          <w:szCs w:val="24"/>
        </w:rPr>
        <w:t>anthropologist’s unders</w:t>
      </w:r>
      <w:r>
        <w:rPr>
          <w:szCs w:val="24"/>
        </w:rPr>
        <w:t>tanding of the Other</w:t>
      </w:r>
      <w:r w:rsidR="008F073B">
        <w:rPr>
          <w:szCs w:val="24"/>
        </w:rPr>
        <w:t xml:space="preserve">. </w:t>
      </w:r>
    </w:p>
    <w:p w:rsidR="00F76957" w:rsidRDefault="00F76957" w:rsidP="008D0215">
      <w:pPr>
        <w:spacing w:line="240" w:lineRule="auto"/>
        <w:jc w:val="both"/>
        <w:rPr>
          <w:szCs w:val="24"/>
        </w:rPr>
      </w:pPr>
    </w:p>
    <w:p w:rsidR="00CB6B53" w:rsidRPr="00211D89" w:rsidRDefault="00CB6B53" w:rsidP="009C7C2C">
      <w:pPr>
        <w:spacing w:line="240" w:lineRule="auto"/>
        <w:jc w:val="both"/>
        <w:rPr>
          <w:szCs w:val="24"/>
          <w:u w:val="single"/>
        </w:rPr>
      </w:pPr>
      <w:r w:rsidRPr="00211D89">
        <w:rPr>
          <w:b/>
          <w:szCs w:val="24"/>
          <w:u w:val="single"/>
        </w:rPr>
        <w:t>Class 7</w:t>
      </w:r>
      <w:r w:rsidRPr="00211D89">
        <w:rPr>
          <w:szCs w:val="24"/>
          <w:u w:val="single"/>
        </w:rPr>
        <w:t xml:space="preserve"> </w:t>
      </w:r>
      <w:r w:rsidRPr="00211D89">
        <w:rPr>
          <w:b/>
          <w:szCs w:val="24"/>
          <w:u w:val="single"/>
        </w:rPr>
        <w:t>Symbolic Communication and Performance</w:t>
      </w:r>
    </w:p>
    <w:p w:rsidR="00211D89" w:rsidRDefault="00211D89" w:rsidP="00211D89">
      <w:pPr>
        <w:spacing w:line="240" w:lineRule="auto"/>
        <w:jc w:val="both"/>
        <w:rPr>
          <w:szCs w:val="24"/>
        </w:rPr>
      </w:pPr>
      <w:r w:rsidRPr="00BE588F">
        <w:rPr>
          <w:i/>
          <w:szCs w:val="24"/>
          <w:u w:val="single"/>
        </w:rPr>
        <w:t>Main Theme</w:t>
      </w:r>
      <w:r w:rsidRPr="00211D89">
        <w:rPr>
          <w:szCs w:val="24"/>
        </w:rPr>
        <w:t xml:space="preserve">: notion of self-presentation as performance in the sense of </w:t>
      </w:r>
      <w:r w:rsidR="001231B0">
        <w:rPr>
          <w:szCs w:val="24"/>
        </w:rPr>
        <w:t xml:space="preserve">Erving </w:t>
      </w:r>
      <w:r w:rsidRPr="00211D89">
        <w:rPr>
          <w:szCs w:val="24"/>
        </w:rPr>
        <w:t>Goffman</w:t>
      </w:r>
    </w:p>
    <w:p w:rsidR="001231B0" w:rsidRDefault="001231B0" w:rsidP="00211D89">
      <w:pPr>
        <w:spacing w:line="240" w:lineRule="auto"/>
        <w:jc w:val="both"/>
        <w:rPr>
          <w:szCs w:val="24"/>
        </w:rPr>
      </w:pPr>
    </w:p>
    <w:p w:rsidR="001231B0" w:rsidRPr="001231B0" w:rsidRDefault="00302505" w:rsidP="001231B0">
      <w:pPr>
        <w:numPr>
          <w:ilvl w:val="0"/>
          <w:numId w:val="6"/>
        </w:numPr>
        <w:spacing w:line="240" w:lineRule="auto"/>
        <w:jc w:val="both"/>
        <w:rPr>
          <w:szCs w:val="24"/>
        </w:rPr>
      </w:pPr>
      <w:r w:rsidRPr="004823BB">
        <w:rPr>
          <w:szCs w:val="24"/>
          <w:u w:val="single"/>
        </w:rPr>
        <w:t>Two types of communication</w:t>
      </w:r>
      <w:r w:rsidRPr="001231B0">
        <w:rPr>
          <w:szCs w:val="24"/>
        </w:rPr>
        <w:t xml:space="preserve">: </w:t>
      </w:r>
    </w:p>
    <w:p w:rsidR="001231B0" w:rsidRPr="001231B0" w:rsidRDefault="00302505" w:rsidP="001231B0">
      <w:pPr>
        <w:spacing w:line="240" w:lineRule="auto"/>
        <w:ind w:left="360"/>
        <w:jc w:val="both"/>
        <w:rPr>
          <w:szCs w:val="24"/>
        </w:rPr>
      </w:pPr>
      <w:r w:rsidRPr="001231B0">
        <w:rPr>
          <w:szCs w:val="24"/>
        </w:rPr>
        <w:t xml:space="preserve">1. </w:t>
      </w:r>
      <w:r w:rsidR="001231B0">
        <w:rPr>
          <w:i/>
          <w:iCs/>
          <w:szCs w:val="24"/>
        </w:rPr>
        <w:t>E</w:t>
      </w:r>
      <w:r w:rsidRPr="001231B0">
        <w:rPr>
          <w:i/>
          <w:iCs/>
          <w:szCs w:val="24"/>
        </w:rPr>
        <w:t>xpression given</w:t>
      </w:r>
      <w:r w:rsidRPr="001231B0">
        <w:rPr>
          <w:szCs w:val="24"/>
        </w:rPr>
        <w:t>: information conveyed consciously, often verbally</w:t>
      </w:r>
      <w:r w:rsidR="001231B0">
        <w:rPr>
          <w:szCs w:val="24"/>
        </w:rPr>
        <w:t>.</w:t>
      </w:r>
      <w:r w:rsidRPr="001231B0">
        <w:rPr>
          <w:szCs w:val="24"/>
        </w:rPr>
        <w:t xml:space="preserve"> </w:t>
      </w:r>
    </w:p>
    <w:p w:rsidR="004D5F81" w:rsidRPr="001231B0" w:rsidRDefault="00302505" w:rsidP="001231B0">
      <w:pPr>
        <w:spacing w:line="240" w:lineRule="auto"/>
        <w:ind w:left="360"/>
        <w:jc w:val="both"/>
        <w:rPr>
          <w:szCs w:val="24"/>
        </w:rPr>
      </w:pPr>
      <w:r w:rsidRPr="001231B0">
        <w:rPr>
          <w:szCs w:val="24"/>
        </w:rPr>
        <w:t xml:space="preserve">2. </w:t>
      </w:r>
      <w:r w:rsidR="001231B0">
        <w:rPr>
          <w:i/>
          <w:iCs/>
          <w:szCs w:val="24"/>
        </w:rPr>
        <w:t>E</w:t>
      </w:r>
      <w:r w:rsidRPr="001231B0">
        <w:rPr>
          <w:i/>
          <w:iCs/>
          <w:szCs w:val="24"/>
        </w:rPr>
        <w:t>xpression given off</w:t>
      </w:r>
      <w:r w:rsidRPr="001231B0">
        <w:rPr>
          <w:szCs w:val="24"/>
        </w:rPr>
        <w:t>: information inferred symptomatically (</w:t>
      </w:r>
      <w:r w:rsidR="004823BB">
        <w:rPr>
          <w:szCs w:val="24"/>
        </w:rPr>
        <w:t>i.e.,</w:t>
      </w:r>
      <w:r w:rsidRPr="001231B0">
        <w:rPr>
          <w:szCs w:val="24"/>
        </w:rPr>
        <w:t xml:space="preserve"> content and tone of voice in speaking) </w:t>
      </w:r>
    </w:p>
    <w:p w:rsidR="004D5F81" w:rsidRPr="001231B0" w:rsidRDefault="00302505" w:rsidP="001231B0">
      <w:pPr>
        <w:numPr>
          <w:ilvl w:val="0"/>
          <w:numId w:val="6"/>
        </w:numPr>
        <w:spacing w:line="240" w:lineRule="auto"/>
        <w:jc w:val="both"/>
        <w:rPr>
          <w:szCs w:val="24"/>
        </w:rPr>
      </w:pPr>
      <w:r w:rsidRPr="001231B0">
        <w:rPr>
          <w:szCs w:val="24"/>
        </w:rPr>
        <w:t xml:space="preserve">Self-presentation is the means of the individual to define situations in their interests by controlling the </w:t>
      </w:r>
      <w:r w:rsidRPr="000D771C">
        <w:rPr>
          <w:szCs w:val="24"/>
        </w:rPr>
        <w:t>behavio</w:t>
      </w:r>
      <w:r w:rsidR="001231B0" w:rsidRPr="000D771C">
        <w:rPr>
          <w:szCs w:val="24"/>
        </w:rPr>
        <w:t>u</w:t>
      </w:r>
      <w:r w:rsidRPr="000D771C">
        <w:rPr>
          <w:szCs w:val="24"/>
        </w:rPr>
        <w:t>r</w:t>
      </w:r>
      <w:r w:rsidRPr="001231B0">
        <w:rPr>
          <w:szCs w:val="24"/>
        </w:rPr>
        <w:t xml:space="preserve"> of others towards them.</w:t>
      </w:r>
    </w:p>
    <w:p w:rsidR="009057D6" w:rsidRDefault="009057D6" w:rsidP="00211D89">
      <w:pPr>
        <w:spacing w:line="240" w:lineRule="auto"/>
        <w:jc w:val="both"/>
        <w:rPr>
          <w:szCs w:val="24"/>
        </w:rPr>
      </w:pPr>
    </w:p>
    <w:p w:rsidR="009057D6" w:rsidRPr="009057D6" w:rsidRDefault="009057D6" w:rsidP="00211D89">
      <w:pPr>
        <w:spacing w:line="240" w:lineRule="auto"/>
        <w:jc w:val="both"/>
        <w:rPr>
          <w:i/>
          <w:szCs w:val="24"/>
          <w:u w:val="single"/>
        </w:rPr>
      </w:pPr>
      <w:r w:rsidRPr="009057D6">
        <w:rPr>
          <w:i/>
          <w:szCs w:val="24"/>
          <w:u w:val="single"/>
        </w:rPr>
        <w:t>Communication as Paradigm</w:t>
      </w:r>
    </w:p>
    <w:p w:rsidR="004D5F81" w:rsidRPr="009057D6" w:rsidRDefault="00302505" w:rsidP="009057D6">
      <w:pPr>
        <w:spacing w:line="240" w:lineRule="auto"/>
        <w:jc w:val="both"/>
        <w:rPr>
          <w:szCs w:val="24"/>
        </w:rPr>
      </w:pPr>
      <w:r w:rsidRPr="009057D6">
        <w:rPr>
          <w:szCs w:val="24"/>
          <w:u w:val="single"/>
        </w:rPr>
        <w:t>Paradigm</w:t>
      </w:r>
      <w:r w:rsidRPr="009057D6">
        <w:rPr>
          <w:szCs w:val="24"/>
        </w:rPr>
        <w:t>: general way of seeing and thinking of things</w:t>
      </w:r>
      <w:r w:rsidR="004823BB">
        <w:rPr>
          <w:szCs w:val="24"/>
        </w:rPr>
        <w:t>.</w:t>
      </w:r>
    </w:p>
    <w:p w:rsidR="004D5F81" w:rsidRDefault="00302505" w:rsidP="009057D6">
      <w:pPr>
        <w:spacing w:line="240" w:lineRule="auto"/>
        <w:jc w:val="both"/>
        <w:rPr>
          <w:iCs/>
          <w:szCs w:val="24"/>
        </w:rPr>
      </w:pPr>
      <w:r w:rsidRPr="009057D6">
        <w:rPr>
          <w:szCs w:val="24"/>
        </w:rPr>
        <w:t>Com</w:t>
      </w:r>
      <w:r w:rsidR="009057D6">
        <w:rPr>
          <w:szCs w:val="24"/>
        </w:rPr>
        <w:t>munication is exchange of signs</w:t>
      </w:r>
      <w:r w:rsidRPr="009057D6">
        <w:rPr>
          <w:szCs w:val="24"/>
        </w:rPr>
        <w:t xml:space="preserve"> </w:t>
      </w:r>
      <w:r w:rsidR="009057D6">
        <w:rPr>
          <w:szCs w:val="24"/>
        </w:rPr>
        <w:t xml:space="preserve">(sign = </w:t>
      </w:r>
      <w:r w:rsidRPr="009057D6">
        <w:rPr>
          <w:i/>
          <w:iCs/>
          <w:szCs w:val="24"/>
        </w:rPr>
        <w:t>something that stands for something</w:t>
      </w:r>
      <w:r w:rsidR="009057D6">
        <w:rPr>
          <w:iCs/>
          <w:szCs w:val="24"/>
        </w:rPr>
        <w:t>)</w:t>
      </w:r>
      <w:r w:rsidR="004823BB">
        <w:rPr>
          <w:iCs/>
          <w:szCs w:val="24"/>
        </w:rPr>
        <w:t>.</w:t>
      </w:r>
    </w:p>
    <w:p w:rsidR="009A3D05" w:rsidRDefault="009A3D05" w:rsidP="009057D6">
      <w:pPr>
        <w:spacing w:line="240" w:lineRule="auto"/>
        <w:jc w:val="both"/>
        <w:rPr>
          <w:iCs/>
          <w:szCs w:val="24"/>
        </w:rPr>
      </w:pPr>
    </w:p>
    <w:p w:rsidR="009A3D05" w:rsidRPr="009A3D05" w:rsidRDefault="009A3D05" w:rsidP="009A3D05">
      <w:pPr>
        <w:spacing w:line="240" w:lineRule="auto"/>
        <w:jc w:val="both"/>
        <w:rPr>
          <w:i/>
          <w:szCs w:val="24"/>
          <w:u w:val="single"/>
        </w:rPr>
      </w:pPr>
      <w:r w:rsidRPr="009A3D05">
        <w:rPr>
          <w:i/>
          <w:szCs w:val="24"/>
          <w:u w:val="single"/>
        </w:rPr>
        <w:t>Culture as performance</w:t>
      </w:r>
    </w:p>
    <w:p w:rsidR="004D5F81" w:rsidRPr="009A3D05" w:rsidRDefault="00302505" w:rsidP="009A3D05">
      <w:pPr>
        <w:numPr>
          <w:ilvl w:val="0"/>
          <w:numId w:val="5"/>
        </w:numPr>
        <w:spacing w:line="240" w:lineRule="auto"/>
        <w:jc w:val="both"/>
        <w:rPr>
          <w:szCs w:val="24"/>
        </w:rPr>
      </w:pPr>
      <w:r w:rsidRPr="009A3D05">
        <w:rPr>
          <w:szCs w:val="24"/>
        </w:rPr>
        <w:t>Culture must be “performed”</w:t>
      </w:r>
      <w:r w:rsidR="009A3D05">
        <w:rPr>
          <w:szCs w:val="24"/>
        </w:rPr>
        <w:t xml:space="preserve"> – can’</w:t>
      </w:r>
      <w:r w:rsidR="009A3D05" w:rsidRPr="009A3D05">
        <w:rPr>
          <w:szCs w:val="24"/>
        </w:rPr>
        <w:t>t exist independent</w:t>
      </w:r>
      <w:r w:rsidR="009A3D05">
        <w:rPr>
          <w:szCs w:val="24"/>
        </w:rPr>
        <w:t>ly from enactment in situations.</w:t>
      </w:r>
    </w:p>
    <w:p w:rsidR="009A3D05" w:rsidRPr="009A3D05" w:rsidRDefault="00302505" w:rsidP="009A3D05">
      <w:pPr>
        <w:numPr>
          <w:ilvl w:val="0"/>
          <w:numId w:val="5"/>
        </w:numPr>
        <w:spacing w:line="240" w:lineRule="auto"/>
        <w:jc w:val="both"/>
        <w:rPr>
          <w:szCs w:val="24"/>
        </w:rPr>
      </w:pPr>
      <w:r w:rsidRPr="004823BB">
        <w:rPr>
          <w:szCs w:val="24"/>
          <w:u w:val="single"/>
        </w:rPr>
        <w:t>Two senses of performance</w:t>
      </w:r>
      <w:r w:rsidRPr="009A3D05">
        <w:rPr>
          <w:szCs w:val="24"/>
        </w:rPr>
        <w:t xml:space="preserve">: </w:t>
      </w:r>
    </w:p>
    <w:p w:rsidR="009A3D05" w:rsidRDefault="00302505" w:rsidP="009A3D05">
      <w:pPr>
        <w:spacing w:line="240" w:lineRule="auto"/>
        <w:ind w:left="360"/>
        <w:jc w:val="both"/>
        <w:rPr>
          <w:szCs w:val="24"/>
        </w:rPr>
      </w:pPr>
      <w:r w:rsidRPr="009A3D05">
        <w:rPr>
          <w:szCs w:val="24"/>
        </w:rPr>
        <w:t>1. staged behavio</w:t>
      </w:r>
      <w:r w:rsidR="009A3D05">
        <w:rPr>
          <w:szCs w:val="24"/>
        </w:rPr>
        <w:t>ur, make belief, pretending</w:t>
      </w:r>
      <w:r w:rsidRPr="009A3D05">
        <w:rPr>
          <w:szCs w:val="24"/>
        </w:rPr>
        <w:t xml:space="preserve"> </w:t>
      </w:r>
      <w:r w:rsidR="009A3D05">
        <w:rPr>
          <w:szCs w:val="24"/>
        </w:rPr>
        <w:t>(theatre)</w:t>
      </w:r>
    </w:p>
    <w:p w:rsidR="004D5F81" w:rsidRPr="009A3D05" w:rsidRDefault="00302505" w:rsidP="009A3D05">
      <w:pPr>
        <w:spacing w:line="240" w:lineRule="auto"/>
        <w:ind w:left="360"/>
        <w:jc w:val="both"/>
        <w:rPr>
          <w:szCs w:val="24"/>
        </w:rPr>
      </w:pPr>
      <w:r w:rsidRPr="009A3D05">
        <w:rPr>
          <w:szCs w:val="24"/>
        </w:rPr>
        <w:t>2. making real, realizing a potential (sports)</w:t>
      </w:r>
    </w:p>
    <w:p w:rsidR="009A3D05" w:rsidRPr="009A3D05" w:rsidRDefault="00302505" w:rsidP="009A3D05">
      <w:pPr>
        <w:numPr>
          <w:ilvl w:val="0"/>
          <w:numId w:val="5"/>
        </w:numPr>
        <w:spacing w:line="240" w:lineRule="auto"/>
        <w:jc w:val="both"/>
        <w:rPr>
          <w:szCs w:val="24"/>
        </w:rPr>
      </w:pPr>
      <w:r w:rsidRPr="009A3D05">
        <w:rPr>
          <w:szCs w:val="24"/>
        </w:rPr>
        <w:t xml:space="preserve">Intertwining of 1. </w:t>
      </w:r>
      <w:r w:rsidR="004823BB">
        <w:rPr>
          <w:szCs w:val="24"/>
        </w:rPr>
        <w:t>&amp;</w:t>
      </w:r>
      <w:r w:rsidRPr="009A3D05">
        <w:rPr>
          <w:szCs w:val="24"/>
        </w:rPr>
        <w:t xml:space="preserve"> 2.: </w:t>
      </w:r>
      <w:r w:rsidRPr="009A3D05">
        <w:rPr>
          <w:i/>
          <w:iCs/>
          <w:szCs w:val="24"/>
        </w:rPr>
        <w:t>the real for us is what we pretend it to be</w:t>
      </w:r>
      <w:r w:rsidRPr="009A3D05">
        <w:rPr>
          <w:szCs w:val="24"/>
        </w:rPr>
        <w:t xml:space="preserve">. </w:t>
      </w:r>
    </w:p>
    <w:p w:rsidR="004D5F81" w:rsidRPr="009A3D05" w:rsidRDefault="00E20038" w:rsidP="000B315F">
      <w:pPr>
        <w:numPr>
          <w:ilvl w:val="0"/>
          <w:numId w:val="5"/>
        </w:numPr>
        <w:spacing w:line="240" w:lineRule="auto"/>
        <w:jc w:val="both"/>
        <w:rPr>
          <w:szCs w:val="24"/>
        </w:rPr>
      </w:pPr>
      <w:r>
        <w:rPr>
          <w:szCs w:val="24"/>
        </w:rPr>
        <w:t>We continuously play roles.</w:t>
      </w:r>
    </w:p>
    <w:p w:rsidR="009A3D05" w:rsidRPr="009057D6" w:rsidRDefault="009A3D05" w:rsidP="009057D6">
      <w:pPr>
        <w:spacing w:line="240" w:lineRule="auto"/>
        <w:jc w:val="both"/>
        <w:rPr>
          <w:szCs w:val="24"/>
        </w:rPr>
      </w:pPr>
    </w:p>
    <w:p w:rsidR="009057D6" w:rsidRPr="00211D89" w:rsidRDefault="009057D6" w:rsidP="00211D89">
      <w:pPr>
        <w:spacing w:line="240" w:lineRule="auto"/>
        <w:jc w:val="both"/>
        <w:rPr>
          <w:szCs w:val="24"/>
        </w:rPr>
      </w:pPr>
    </w:p>
    <w:p w:rsidR="00CB6B53" w:rsidRPr="001A78EB" w:rsidRDefault="00CB6B53" w:rsidP="009C7C2C">
      <w:pPr>
        <w:spacing w:line="240" w:lineRule="auto"/>
        <w:jc w:val="both"/>
        <w:rPr>
          <w:szCs w:val="24"/>
          <w:u w:val="single"/>
        </w:rPr>
      </w:pPr>
      <w:r w:rsidRPr="001A78EB">
        <w:rPr>
          <w:b/>
          <w:szCs w:val="24"/>
          <w:u w:val="single"/>
        </w:rPr>
        <w:t xml:space="preserve">Class 8 </w:t>
      </w:r>
      <w:r w:rsidR="001A78EB" w:rsidRPr="001A78EB">
        <w:rPr>
          <w:b/>
          <w:szCs w:val="24"/>
          <w:u w:val="single"/>
        </w:rPr>
        <w:t>Metaphor,</w:t>
      </w:r>
      <w:r w:rsidR="001A78EB" w:rsidRPr="001A78EB">
        <w:rPr>
          <w:szCs w:val="24"/>
          <w:u w:val="single"/>
        </w:rPr>
        <w:t xml:space="preserve"> </w:t>
      </w:r>
      <w:r w:rsidRPr="001A78EB">
        <w:rPr>
          <w:b/>
          <w:szCs w:val="24"/>
          <w:u w:val="single"/>
        </w:rPr>
        <w:t>Universalism and Relativism</w:t>
      </w:r>
    </w:p>
    <w:p w:rsidR="001A78EB" w:rsidRDefault="001A78EB" w:rsidP="009C7C2C">
      <w:pPr>
        <w:spacing w:line="240" w:lineRule="auto"/>
        <w:jc w:val="both"/>
        <w:rPr>
          <w:szCs w:val="24"/>
        </w:rPr>
      </w:pPr>
    </w:p>
    <w:p w:rsidR="00CB6B53" w:rsidRPr="000D771C" w:rsidRDefault="001A78EB" w:rsidP="009C7C2C">
      <w:pPr>
        <w:spacing w:line="240" w:lineRule="auto"/>
        <w:jc w:val="both"/>
        <w:rPr>
          <w:szCs w:val="24"/>
          <w:u w:val="single"/>
        </w:rPr>
      </w:pPr>
      <w:r w:rsidRPr="000D771C">
        <w:rPr>
          <w:szCs w:val="24"/>
          <w:u w:val="single"/>
        </w:rPr>
        <w:t>George Lakoff and Mark Johnson</w:t>
      </w:r>
      <w:r w:rsidR="00BC78D0" w:rsidRPr="000D771C">
        <w:rPr>
          <w:szCs w:val="24"/>
          <w:u w:val="single"/>
        </w:rPr>
        <w:t>’s main ideas:</w:t>
      </w:r>
    </w:p>
    <w:p w:rsidR="00F255C4" w:rsidRPr="00BC78D0" w:rsidRDefault="00BC78D0" w:rsidP="00BC78D0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>
        <w:rPr>
          <w:szCs w:val="24"/>
        </w:rPr>
        <w:t>M</w:t>
      </w:r>
      <w:r w:rsidR="005A3D4E" w:rsidRPr="00BC78D0">
        <w:rPr>
          <w:szCs w:val="24"/>
        </w:rPr>
        <w:t xml:space="preserve">etaphors prominent in </w:t>
      </w:r>
      <w:r w:rsidR="005A3D4E" w:rsidRPr="00734BD1">
        <w:rPr>
          <w:bCs/>
          <w:i/>
          <w:szCs w:val="24"/>
        </w:rPr>
        <w:t>everyday language and behavior</w:t>
      </w:r>
      <w:r>
        <w:rPr>
          <w:b/>
          <w:bCs/>
          <w:szCs w:val="24"/>
        </w:rPr>
        <w:t xml:space="preserve"> </w:t>
      </w:r>
      <w:r>
        <w:rPr>
          <w:bCs/>
          <w:szCs w:val="24"/>
        </w:rPr>
        <w:t>(</w:t>
      </w:r>
      <w:r w:rsidRPr="00BC78D0">
        <w:rPr>
          <w:szCs w:val="24"/>
        </w:rPr>
        <w:t>not restricted to poetic or rhetoric language</w:t>
      </w:r>
      <w:r>
        <w:rPr>
          <w:bCs/>
          <w:szCs w:val="24"/>
        </w:rPr>
        <w:t>)</w:t>
      </w:r>
      <w:r w:rsidR="005A3D4E" w:rsidRPr="00BC78D0">
        <w:rPr>
          <w:b/>
          <w:bCs/>
          <w:szCs w:val="24"/>
        </w:rPr>
        <w:t>.</w:t>
      </w:r>
    </w:p>
    <w:p w:rsidR="00F255C4" w:rsidRPr="00BC78D0" w:rsidRDefault="00BC78D0" w:rsidP="00BC78D0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>
        <w:rPr>
          <w:szCs w:val="24"/>
        </w:rPr>
        <w:t>M</w:t>
      </w:r>
      <w:r w:rsidR="005A3D4E" w:rsidRPr="00BC78D0">
        <w:rPr>
          <w:szCs w:val="24"/>
        </w:rPr>
        <w:t xml:space="preserve">etaphors not only structure language and verbal thought, but also </w:t>
      </w:r>
      <w:r w:rsidR="005A3D4E" w:rsidRPr="00734BD1">
        <w:rPr>
          <w:bCs/>
          <w:i/>
          <w:szCs w:val="24"/>
        </w:rPr>
        <w:t>experience and action</w:t>
      </w:r>
      <w:r w:rsidR="005A3D4E" w:rsidRPr="00BC78D0">
        <w:rPr>
          <w:b/>
          <w:bCs/>
          <w:szCs w:val="24"/>
        </w:rPr>
        <w:t xml:space="preserve"> </w:t>
      </w:r>
      <w:r w:rsidR="005A3D4E" w:rsidRPr="00BC78D0">
        <w:rPr>
          <w:szCs w:val="24"/>
        </w:rPr>
        <w:t>(“metaphors we live by”).</w:t>
      </w:r>
    </w:p>
    <w:p w:rsidR="00F255C4" w:rsidRPr="00BC78D0" w:rsidRDefault="00BC78D0" w:rsidP="00BC78D0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>
        <w:rPr>
          <w:szCs w:val="24"/>
        </w:rPr>
        <w:t>M</w:t>
      </w:r>
      <w:r w:rsidR="005A3D4E" w:rsidRPr="00BC78D0">
        <w:rPr>
          <w:szCs w:val="24"/>
        </w:rPr>
        <w:t xml:space="preserve">etaphors </w:t>
      </w:r>
      <w:r w:rsidR="005A3D4E" w:rsidRPr="00734BD1">
        <w:rPr>
          <w:bCs/>
          <w:i/>
          <w:szCs w:val="24"/>
        </w:rPr>
        <w:t>highlight and hide</w:t>
      </w:r>
      <w:r w:rsidR="005A3D4E" w:rsidRPr="00BC78D0">
        <w:rPr>
          <w:b/>
          <w:bCs/>
          <w:szCs w:val="24"/>
        </w:rPr>
        <w:t xml:space="preserve"> </w:t>
      </w:r>
      <w:r w:rsidR="005A3D4E" w:rsidRPr="00BC78D0">
        <w:rPr>
          <w:szCs w:val="24"/>
        </w:rPr>
        <w:t>aspects of reality</w:t>
      </w:r>
    </w:p>
    <w:p w:rsidR="00BC78D0" w:rsidRDefault="00BC78D0" w:rsidP="00CC736A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BC78D0">
        <w:rPr>
          <w:szCs w:val="24"/>
        </w:rPr>
        <w:t>M</w:t>
      </w:r>
      <w:r w:rsidR="005A3D4E" w:rsidRPr="00BC78D0">
        <w:rPr>
          <w:szCs w:val="24"/>
        </w:rPr>
        <w:t>etaphors not arbitrary, but have experiential basis (e.g. orientational metaphor: “good is up”)</w:t>
      </w:r>
    </w:p>
    <w:p w:rsidR="00BC78D0" w:rsidRPr="00BC78D0" w:rsidRDefault="00BC78D0" w:rsidP="00CC736A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BC78D0">
        <w:rPr>
          <w:szCs w:val="24"/>
        </w:rPr>
        <w:t>Metaphors go together to “</w:t>
      </w:r>
      <w:r w:rsidRPr="00734BD1">
        <w:rPr>
          <w:bCs/>
          <w:i/>
          <w:szCs w:val="24"/>
        </w:rPr>
        <w:t>cultural models</w:t>
      </w:r>
      <w:r w:rsidRPr="00BC78D0">
        <w:rPr>
          <w:szCs w:val="24"/>
        </w:rPr>
        <w:t>” (all source domains mapped onto the same target domain)</w:t>
      </w:r>
    </w:p>
    <w:p w:rsidR="0075558F" w:rsidRDefault="0075558F" w:rsidP="009C7C2C">
      <w:pPr>
        <w:spacing w:line="240" w:lineRule="auto"/>
        <w:jc w:val="both"/>
        <w:rPr>
          <w:szCs w:val="24"/>
        </w:rPr>
      </w:pPr>
    </w:p>
    <w:p w:rsidR="00F255C4" w:rsidRPr="0075558F" w:rsidRDefault="005A3D4E" w:rsidP="0075558F">
      <w:pPr>
        <w:numPr>
          <w:ilvl w:val="0"/>
          <w:numId w:val="1"/>
        </w:numPr>
        <w:spacing w:line="240" w:lineRule="auto"/>
        <w:jc w:val="both"/>
        <w:rPr>
          <w:szCs w:val="24"/>
        </w:rPr>
      </w:pPr>
      <w:r w:rsidRPr="0075558F">
        <w:rPr>
          <w:szCs w:val="24"/>
          <w:u w:val="single"/>
        </w:rPr>
        <w:t>Metaphor</w:t>
      </w:r>
      <w:r w:rsidRPr="0075558F">
        <w:rPr>
          <w:szCs w:val="24"/>
        </w:rPr>
        <w:t>: mapping or projection from one domain to another; based on likeness</w:t>
      </w:r>
      <w:r w:rsidR="004823BB">
        <w:rPr>
          <w:szCs w:val="24"/>
        </w:rPr>
        <w:t>.</w:t>
      </w:r>
    </w:p>
    <w:p w:rsidR="00F255C4" w:rsidRPr="0075558F" w:rsidRDefault="005A3D4E" w:rsidP="0075558F">
      <w:pPr>
        <w:numPr>
          <w:ilvl w:val="0"/>
          <w:numId w:val="1"/>
        </w:numPr>
        <w:spacing w:line="240" w:lineRule="auto"/>
        <w:jc w:val="both"/>
        <w:rPr>
          <w:szCs w:val="24"/>
        </w:rPr>
      </w:pPr>
      <w:r w:rsidRPr="0075558F">
        <w:rPr>
          <w:szCs w:val="24"/>
          <w:u w:val="single"/>
        </w:rPr>
        <w:t>Metonymy</w:t>
      </w:r>
      <w:r w:rsidRPr="0075558F">
        <w:rPr>
          <w:szCs w:val="24"/>
        </w:rPr>
        <w:t>: substitution of part of the domain for the whole domain; based on contact</w:t>
      </w:r>
      <w:r w:rsidR="004823BB">
        <w:rPr>
          <w:szCs w:val="24"/>
        </w:rPr>
        <w:t>.</w:t>
      </w:r>
    </w:p>
    <w:p w:rsidR="00CB6B53" w:rsidRDefault="00CB6B53" w:rsidP="009C7C2C">
      <w:pPr>
        <w:spacing w:line="240" w:lineRule="auto"/>
        <w:jc w:val="both"/>
        <w:rPr>
          <w:szCs w:val="24"/>
        </w:rPr>
      </w:pPr>
    </w:p>
    <w:p w:rsidR="00CB6B53" w:rsidRPr="00211D89" w:rsidRDefault="00CB6B53" w:rsidP="009C7C2C">
      <w:pPr>
        <w:spacing w:line="240" w:lineRule="auto"/>
        <w:jc w:val="both"/>
        <w:rPr>
          <w:szCs w:val="24"/>
          <w:u w:val="single"/>
        </w:rPr>
      </w:pPr>
      <w:r w:rsidRPr="00211D89">
        <w:rPr>
          <w:b/>
          <w:szCs w:val="24"/>
          <w:u w:val="single"/>
        </w:rPr>
        <w:t>Class 9</w:t>
      </w:r>
      <w:r w:rsidRPr="00211D89">
        <w:rPr>
          <w:szCs w:val="24"/>
          <w:u w:val="single"/>
        </w:rPr>
        <w:t xml:space="preserve"> </w:t>
      </w:r>
      <w:r w:rsidRPr="00211D89">
        <w:rPr>
          <w:b/>
          <w:szCs w:val="24"/>
          <w:u w:val="single"/>
        </w:rPr>
        <w:t>The Social Construction of Reality: On Dating</w:t>
      </w:r>
    </w:p>
    <w:p w:rsidR="00CB6B53" w:rsidRDefault="00211D89" w:rsidP="009C7C2C">
      <w:pPr>
        <w:spacing w:line="240" w:lineRule="auto"/>
        <w:jc w:val="both"/>
        <w:rPr>
          <w:szCs w:val="24"/>
        </w:rPr>
      </w:pPr>
      <w:r w:rsidRPr="00BE588F">
        <w:rPr>
          <w:i/>
          <w:szCs w:val="24"/>
          <w:u w:val="single"/>
        </w:rPr>
        <w:t>Main Theme</w:t>
      </w:r>
      <w:r>
        <w:rPr>
          <w:szCs w:val="24"/>
        </w:rPr>
        <w:t xml:space="preserve">: </w:t>
      </w:r>
      <w:r w:rsidRPr="00211D89">
        <w:rPr>
          <w:szCs w:val="24"/>
        </w:rPr>
        <w:t>metaphor and performance in The Rules</w:t>
      </w:r>
    </w:p>
    <w:p w:rsidR="000D771C" w:rsidRDefault="000D771C" w:rsidP="009C7C2C">
      <w:pPr>
        <w:spacing w:line="240" w:lineRule="auto"/>
        <w:jc w:val="both"/>
        <w:rPr>
          <w:szCs w:val="24"/>
        </w:rPr>
      </w:pPr>
    </w:p>
    <w:p w:rsidR="000D771C" w:rsidRPr="000D771C" w:rsidRDefault="000D771C" w:rsidP="000D771C">
      <w:pPr>
        <w:spacing w:line="240" w:lineRule="auto"/>
        <w:jc w:val="both"/>
        <w:rPr>
          <w:szCs w:val="24"/>
          <w:u w:val="single"/>
        </w:rPr>
      </w:pPr>
      <w:r w:rsidRPr="000D771C">
        <w:rPr>
          <w:szCs w:val="24"/>
          <w:u w:val="single"/>
        </w:rPr>
        <w:t>The Rules as Cultural Phenomenon</w:t>
      </w:r>
    </w:p>
    <w:p w:rsidR="004D5F81" w:rsidRPr="000D771C" w:rsidRDefault="000D771C" w:rsidP="000D771C">
      <w:pPr>
        <w:numPr>
          <w:ilvl w:val="0"/>
          <w:numId w:val="7"/>
        </w:numPr>
        <w:spacing w:line="240" w:lineRule="auto"/>
        <w:jc w:val="both"/>
        <w:rPr>
          <w:szCs w:val="24"/>
        </w:rPr>
      </w:pPr>
      <w:r>
        <w:rPr>
          <w:szCs w:val="24"/>
        </w:rPr>
        <w:t>“Dating”:</w:t>
      </w:r>
      <w:r w:rsidR="00302505" w:rsidRPr="000D771C">
        <w:rPr>
          <w:szCs w:val="24"/>
        </w:rPr>
        <w:t xml:space="preserve"> practice not universal, but culturally specific </w:t>
      </w:r>
      <w:r w:rsidR="004823BB">
        <w:rPr>
          <w:szCs w:val="24"/>
        </w:rPr>
        <w:t>(</w:t>
      </w:r>
      <w:r w:rsidR="00302505" w:rsidRPr="000D771C">
        <w:rPr>
          <w:szCs w:val="24"/>
        </w:rPr>
        <w:t>North American</w:t>
      </w:r>
      <w:r w:rsidR="004823BB">
        <w:rPr>
          <w:szCs w:val="24"/>
        </w:rPr>
        <w:t>)</w:t>
      </w:r>
      <w:r w:rsidR="00302505" w:rsidRPr="000D771C">
        <w:rPr>
          <w:szCs w:val="24"/>
        </w:rPr>
        <w:t xml:space="preserve">. </w:t>
      </w:r>
      <w:r>
        <w:rPr>
          <w:szCs w:val="24"/>
        </w:rPr>
        <w:t>B</w:t>
      </w:r>
      <w:r w:rsidR="00302505" w:rsidRPr="000D771C">
        <w:rPr>
          <w:szCs w:val="24"/>
        </w:rPr>
        <w:t xml:space="preserve">ased on general human “drives” </w:t>
      </w:r>
      <w:r w:rsidR="004823BB">
        <w:rPr>
          <w:szCs w:val="24"/>
        </w:rPr>
        <w:t>(</w:t>
      </w:r>
      <w:r w:rsidR="00302505" w:rsidRPr="000D771C">
        <w:rPr>
          <w:szCs w:val="24"/>
        </w:rPr>
        <w:t>sexuality, sociality</w:t>
      </w:r>
      <w:r w:rsidR="004823BB">
        <w:rPr>
          <w:szCs w:val="24"/>
        </w:rPr>
        <w:t>,</w:t>
      </w:r>
      <w:r w:rsidR="00302505" w:rsidRPr="000D771C">
        <w:rPr>
          <w:szCs w:val="24"/>
        </w:rPr>
        <w:t xml:space="preserve"> reproduction</w:t>
      </w:r>
      <w:r w:rsidR="004823BB">
        <w:rPr>
          <w:szCs w:val="24"/>
        </w:rPr>
        <w:t>)</w:t>
      </w:r>
      <w:r>
        <w:rPr>
          <w:szCs w:val="24"/>
        </w:rPr>
        <w:t>.</w:t>
      </w:r>
    </w:p>
    <w:p w:rsidR="004D5F81" w:rsidRPr="000D771C" w:rsidRDefault="004823BB" w:rsidP="000D771C">
      <w:pPr>
        <w:numPr>
          <w:ilvl w:val="0"/>
          <w:numId w:val="7"/>
        </w:numPr>
        <w:spacing w:line="240" w:lineRule="auto"/>
        <w:jc w:val="both"/>
        <w:rPr>
          <w:szCs w:val="24"/>
        </w:rPr>
      </w:pPr>
      <w:r>
        <w:rPr>
          <w:szCs w:val="24"/>
        </w:rPr>
        <w:t>3</w:t>
      </w:r>
      <w:r w:rsidR="00302505" w:rsidRPr="000D771C">
        <w:rPr>
          <w:szCs w:val="24"/>
        </w:rPr>
        <w:t xml:space="preserve"> “psycho-cultural” themes in North American Culture: </w:t>
      </w:r>
      <w:r>
        <w:rPr>
          <w:szCs w:val="24"/>
        </w:rPr>
        <w:t>intimacy, spontaneity and c</w:t>
      </w:r>
      <w:r w:rsidR="00302505" w:rsidRPr="000D771C">
        <w:rPr>
          <w:szCs w:val="24"/>
        </w:rPr>
        <w:t>ontrol</w:t>
      </w:r>
    </w:p>
    <w:p w:rsidR="004D5F81" w:rsidRPr="004823BB" w:rsidRDefault="003F7AAD" w:rsidP="008A238A">
      <w:pPr>
        <w:numPr>
          <w:ilvl w:val="0"/>
          <w:numId w:val="9"/>
        </w:numPr>
        <w:spacing w:line="240" w:lineRule="auto"/>
        <w:jc w:val="both"/>
        <w:rPr>
          <w:szCs w:val="24"/>
        </w:rPr>
      </w:pPr>
      <w:r w:rsidRPr="004823BB">
        <w:rPr>
          <w:i/>
          <w:szCs w:val="24"/>
        </w:rPr>
        <w:t>The Rules</w:t>
      </w:r>
      <w:r w:rsidR="00302505" w:rsidRPr="004823BB">
        <w:rPr>
          <w:szCs w:val="24"/>
        </w:rPr>
        <w:t xml:space="preserve"> reflect ambiguity of culture as communication process. Reali</w:t>
      </w:r>
      <w:r w:rsidR="00216C4F" w:rsidRPr="004823BB">
        <w:rPr>
          <w:szCs w:val="24"/>
        </w:rPr>
        <w:t>ty produced in communication – can’</w:t>
      </w:r>
      <w:r w:rsidR="00302505" w:rsidRPr="004823BB">
        <w:rPr>
          <w:szCs w:val="24"/>
        </w:rPr>
        <w:t>t be determined.</w:t>
      </w:r>
      <w:r w:rsidRPr="004823BB">
        <w:rPr>
          <w:szCs w:val="24"/>
        </w:rPr>
        <w:t xml:space="preserve"> </w:t>
      </w:r>
      <w:r w:rsidR="00302505" w:rsidRPr="004823BB">
        <w:rPr>
          <w:i/>
          <w:szCs w:val="24"/>
        </w:rPr>
        <w:t>The Rules</w:t>
      </w:r>
      <w:r w:rsidR="00302505" w:rsidRPr="004823BB">
        <w:rPr>
          <w:szCs w:val="24"/>
        </w:rPr>
        <w:t xml:space="preserve"> “make sense” by taking up </w:t>
      </w:r>
      <w:r w:rsidR="00216C4F" w:rsidRPr="004823BB">
        <w:rPr>
          <w:szCs w:val="24"/>
        </w:rPr>
        <w:t>a familiar way to see the world =</w:t>
      </w:r>
      <w:r w:rsidR="00302505" w:rsidRPr="004823BB">
        <w:rPr>
          <w:szCs w:val="24"/>
        </w:rPr>
        <w:t xml:space="preserve"> they are real. </w:t>
      </w:r>
    </w:p>
    <w:p w:rsidR="004D5F81" w:rsidRPr="00216C4F" w:rsidRDefault="00302505" w:rsidP="00216C4F">
      <w:pPr>
        <w:numPr>
          <w:ilvl w:val="0"/>
          <w:numId w:val="9"/>
        </w:numPr>
        <w:spacing w:line="240" w:lineRule="auto"/>
        <w:jc w:val="both"/>
        <w:rPr>
          <w:szCs w:val="24"/>
        </w:rPr>
      </w:pPr>
      <w:r w:rsidRPr="00216C4F">
        <w:rPr>
          <w:szCs w:val="24"/>
        </w:rPr>
        <w:t>The Rules makes sense because they are built on our intuitive understanding of social reality as performatively produced</w:t>
      </w:r>
    </w:p>
    <w:p w:rsidR="003F7AAD" w:rsidRDefault="003F7AAD" w:rsidP="009C7C2C">
      <w:pPr>
        <w:spacing w:line="240" w:lineRule="auto"/>
        <w:jc w:val="both"/>
        <w:rPr>
          <w:szCs w:val="24"/>
        </w:rPr>
      </w:pPr>
    </w:p>
    <w:p w:rsidR="00CB6B53" w:rsidRPr="00F34778" w:rsidRDefault="00CB6B53" w:rsidP="009C7C2C">
      <w:pPr>
        <w:spacing w:line="240" w:lineRule="auto"/>
        <w:jc w:val="both"/>
        <w:rPr>
          <w:szCs w:val="24"/>
          <w:u w:val="single"/>
        </w:rPr>
      </w:pPr>
      <w:r w:rsidRPr="00F34778">
        <w:rPr>
          <w:b/>
          <w:szCs w:val="24"/>
          <w:u w:val="single"/>
        </w:rPr>
        <w:t>Class 10 Mental Health and Illness: On Student Depression</w:t>
      </w:r>
    </w:p>
    <w:p w:rsidR="00370FC4" w:rsidRDefault="00370FC4" w:rsidP="009C7C2C">
      <w:pPr>
        <w:spacing w:line="240" w:lineRule="auto"/>
        <w:jc w:val="both"/>
        <w:rPr>
          <w:szCs w:val="24"/>
        </w:rPr>
      </w:pPr>
    </w:p>
    <w:p w:rsidR="00000000" w:rsidRDefault="00370FC4" w:rsidP="00370FC4">
      <w:pPr>
        <w:jc w:val="both"/>
        <w:rPr>
          <w:szCs w:val="24"/>
          <w:lang w:val="en-US"/>
        </w:rPr>
      </w:pPr>
      <w:r w:rsidRPr="00370FC4">
        <w:rPr>
          <w:i/>
          <w:szCs w:val="24"/>
          <w:u w:val="single"/>
        </w:rPr>
        <w:t>Sapir-Whorf Hypothesis</w:t>
      </w:r>
      <w:r>
        <w:rPr>
          <w:szCs w:val="24"/>
        </w:rPr>
        <w:t xml:space="preserve">: </w:t>
      </w:r>
      <w:r w:rsidR="00793162" w:rsidRPr="00370FC4">
        <w:rPr>
          <w:szCs w:val="24"/>
          <w:lang w:val="en-US"/>
        </w:rPr>
        <w:t>Structure of language informs perceptions, thinking and behavio</w:t>
      </w:r>
      <w:r>
        <w:rPr>
          <w:szCs w:val="24"/>
          <w:lang w:val="en-US"/>
        </w:rPr>
        <w:t>u</w:t>
      </w:r>
      <w:r w:rsidR="00793162" w:rsidRPr="00370FC4">
        <w:rPr>
          <w:szCs w:val="24"/>
          <w:lang w:val="en-US"/>
        </w:rPr>
        <w:t xml:space="preserve">r of </w:t>
      </w:r>
      <w:r>
        <w:rPr>
          <w:szCs w:val="24"/>
          <w:lang w:val="en-US"/>
        </w:rPr>
        <w:t xml:space="preserve">social group – </w:t>
      </w:r>
      <w:r w:rsidR="00793162" w:rsidRPr="00370FC4">
        <w:rPr>
          <w:szCs w:val="24"/>
          <w:lang w:val="en-US"/>
        </w:rPr>
        <w:t>pri</w:t>
      </w:r>
      <w:r>
        <w:rPr>
          <w:szCs w:val="24"/>
          <w:lang w:val="en-US"/>
        </w:rPr>
        <w:t xml:space="preserve">nciple of </w:t>
      </w:r>
      <w:r w:rsidRPr="00370FC4">
        <w:rPr>
          <w:i/>
          <w:szCs w:val="24"/>
          <w:lang w:val="en-US"/>
        </w:rPr>
        <w:t>linguistic relativity</w:t>
      </w:r>
      <w:r>
        <w:rPr>
          <w:szCs w:val="24"/>
          <w:lang w:val="en-US"/>
        </w:rPr>
        <w:t>.</w:t>
      </w:r>
    </w:p>
    <w:p w:rsidR="007A41C0" w:rsidRDefault="007A41C0" w:rsidP="00370FC4">
      <w:pPr>
        <w:jc w:val="both"/>
        <w:rPr>
          <w:szCs w:val="24"/>
          <w:lang w:val="en-US"/>
        </w:rPr>
      </w:pPr>
    </w:p>
    <w:p w:rsidR="00000000" w:rsidRPr="007A41C0" w:rsidRDefault="007A41C0" w:rsidP="007A41C0">
      <w:pPr>
        <w:jc w:val="both"/>
        <w:rPr>
          <w:szCs w:val="24"/>
        </w:rPr>
      </w:pPr>
      <w:r>
        <w:rPr>
          <w:szCs w:val="24"/>
          <w:u w:val="single"/>
          <w:lang w:val="en-US"/>
        </w:rPr>
        <w:t>MacL</w:t>
      </w:r>
      <w:r w:rsidRPr="007A41C0">
        <w:rPr>
          <w:szCs w:val="24"/>
          <w:u w:val="single"/>
          <w:lang w:val="en-US"/>
        </w:rPr>
        <w:t>ean’s a</w:t>
      </w:r>
      <w:r w:rsidR="00793162" w:rsidRPr="007A41C0">
        <w:rPr>
          <w:szCs w:val="24"/>
          <w:u w:val="single"/>
          <w:lang w:val="en-US"/>
        </w:rPr>
        <w:t xml:space="preserve">rticle provides </w:t>
      </w:r>
      <w:r w:rsidRPr="007A41C0">
        <w:rPr>
          <w:szCs w:val="24"/>
          <w:u w:val="single"/>
          <w:lang w:val="en-US"/>
        </w:rPr>
        <w:t xml:space="preserve">2 </w:t>
      </w:r>
      <w:r w:rsidR="00793162" w:rsidRPr="007A41C0">
        <w:rPr>
          <w:szCs w:val="24"/>
          <w:u w:val="single"/>
          <w:lang w:val="en-US"/>
        </w:rPr>
        <w:t>types of explanations</w:t>
      </w:r>
      <w:r w:rsidR="00793162" w:rsidRPr="007A41C0">
        <w:rPr>
          <w:szCs w:val="24"/>
          <w:lang w:val="en-US"/>
        </w:rPr>
        <w:t>:</w:t>
      </w:r>
    </w:p>
    <w:p w:rsidR="00000000" w:rsidRPr="007A41C0" w:rsidRDefault="00793162" w:rsidP="007A41C0">
      <w:pPr>
        <w:numPr>
          <w:ilvl w:val="0"/>
          <w:numId w:val="14"/>
        </w:numPr>
        <w:jc w:val="both"/>
        <w:rPr>
          <w:szCs w:val="24"/>
        </w:rPr>
      </w:pPr>
      <w:r w:rsidRPr="007A41C0">
        <w:rPr>
          <w:i/>
          <w:szCs w:val="24"/>
          <w:lang w:val="en-US"/>
        </w:rPr>
        <w:t>Universalist</w:t>
      </w:r>
      <w:r w:rsidRPr="007A41C0">
        <w:rPr>
          <w:szCs w:val="24"/>
          <w:lang w:val="en-US"/>
        </w:rPr>
        <w:t>: Adolescence and youth are generally critical stages, ma</w:t>
      </w:r>
      <w:r w:rsidRPr="007A41C0">
        <w:rPr>
          <w:szCs w:val="24"/>
          <w:lang w:val="en-US"/>
        </w:rPr>
        <w:t>king individuals vulnerable to mental disorder</w:t>
      </w:r>
      <w:r w:rsidR="007A41C0">
        <w:rPr>
          <w:szCs w:val="24"/>
          <w:lang w:val="en-US"/>
        </w:rPr>
        <w:t>.</w:t>
      </w:r>
    </w:p>
    <w:p w:rsidR="00000000" w:rsidRPr="007A41C0" w:rsidRDefault="00793162" w:rsidP="007A41C0">
      <w:pPr>
        <w:numPr>
          <w:ilvl w:val="0"/>
          <w:numId w:val="14"/>
        </w:numPr>
        <w:jc w:val="both"/>
        <w:rPr>
          <w:szCs w:val="24"/>
        </w:rPr>
      </w:pPr>
      <w:r w:rsidRPr="007A41C0">
        <w:rPr>
          <w:i/>
          <w:szCs w:val="24"/>
          <w:lang w:val="en-US"/>
        </w:rPr>
        <w:t>Relativist</w:t>
      </w:r>
      <w:r w:rsidRPr="007A41C0">
        <w:rPr>
          <w:szCs w:val="24"/>
          <w:lang w:val="en-US"/>
        </w:rPr>
        <w:t>: Contemporary students suffer from more intense pressures than previous generations</w:t>
      </w:r>
      <w:r w:rsidR="007A41C0">
        <w:rPr>
          <w:szCs w:val="24"/>
          <w:lang w:val="en-US"/>
        </w:rPr>
        <w:t>.</w:t>
      </w:r>
      <w:r w:rsidRPr="007A41C0">
        <w:rPr>
          <w:szCs w:val="24"/>
          <w:lang w:val="en-US"/>
        </w:rPr>
        <w:t xml:space="preserve">  </w:t>
      </w:r>
    </w:p>
    <w:p w:rsidR="007A41C0" w:rsidRPr="00370FC4" w:rsidRDefault="007A41C0" w:rsidP="00370FC4">
      <w:pPr>
        <w:jc w:val="both"/>
        <w:rPr>
          <w:szCs w:val="24"/>
        </w:rPr>
      </w:pPr>
    </w:p>
    <w:p w:rsidR="007A41C0" w:rsidRDefault="007A41C0" w:rsidP="007A41C0">
      <w:pPr>
        <w:spacing w:line="240" w:lineRule="auto"/>
        <w:jc w:val="both"/>
        <w:rPr>
          <w:szCs w:val="24"/>
        </w:rPr>
      </w:pPr>
      <w:r>
        <w:rPr>
          <w:szCs w:val="24"/>
        </w:rPr>
        <w:t>Idea of the “double bind” – how we are products of and contributors to our culture at the same time</w:t>
      </w:r>
      <w:r w:rsidR="003B769A">
        <w:rPr>
          <w:szCs w:val="24"/>
        </w:rPr>
        <w:t xml:space="preserve"> (</w:t>
      </w:r>
      <w:r w:rsidR="003B769A" w:rsidRPr="007A41C0">
        <w:rPr>
          <w:szCs w:val="24"/>
          <w:lang w:val="en-US"/>
        </w:rPr>
        <w:t>“Student depression” in MacLean</w:t>
      </w:r>
      <w:r w:rsidR="003B769A">
        <w:rPr>
          <w:szCs w:val="24"/>
          <w:lang w:val="en-US"/>
        </w:rPr>
        <w:t>’</w:t>
      </w:r>
      <w:r w:rsidR="003B769A" w:rsidRPr="007A41C0">
        <w:rPr>
          <w:szCs w:val="24"/>
          <w:lang w:val="en-US"/>
        </w:rPr>
        <w:t xml:space="preserve">s </w:t>
      </w:r>
      <w:r w:rsidR="003B769A">
        <w:rPr>
          <w:szCs w:val="24"/>
          <w:lang w:val="en-US"/>
        </w:rPr>
        <w:t>–</w:t>
      </w:r>
      <w:r w:rsidR="003B769A" w:rsidRPr="007A41C0">
        <w:rPr>
          <w:szCs w:val="24"/>
          <w:lang w:val="en-US"/>
        </w:rPr>
        <w:t xml:space="preserve"> product of the cultur</w:t>
      </w:r>
      <w:r w:rsidR="003B769A">
        <w:rPr>
          <w:szCs w:val="24"/>
          <w:lang w:val="en-US"/>
        </w:rPr>
        <w:t>e to which MacLean</w:t>
      </w:r>
      <w:r w:rsidR="003B769A">
        <w:rPr>
          <w:szCs w:val="24"/>
          <w:lang w:val="en-US"/>
        </w:rPr>
        <w:t>’</w:t>
      </w:r>
      <w:r w:rsidR="003B769A">
        <w:rPr>
          <w:szCs w:val="24"/>
          <w:lang w:val="en-US"/>
        </w:rPr>
        <w:t>s contributes</w:t>
      </w:r>
      <w:r w:rsidR="003B769A">
        <w:rPr>
          <w:szCs w:val="24"/>
        </w:rPr>
        <w:t>)</w:t>
      </w:r>
      <w:r>
        <w:rPr>
          <w:szCs w:val="24"/>
        </w:rPr>
        <w:t>.</w:t>
      </w:r>
    </w:p>
    <w:p w:rsidR="004823BB" w:rsidRDefault="004823BB" w:rsidP="009C7C2C">
      <w:pPr>
        <w:spacing w:line="240" w:lineRule="auto"/>
        <w:jc w:val="both"/>
        <w:rPr>
          <w:szCs w:val="24"/>
        </w:rPr>
      </w:pPr>
    </w:p>
    <w:p w:rsidR="00CB6B53" w:rsidRPr="00F34778" w:rsidRDefault="00CB6B53" w:rsidP="009C7C2C">
      <w:pPr>
        <w:spacing w:line="240" w:lineRule="auto"/>
        <w:jc w:val="both"/>
        <w:rPr>
          <w:b/>
          <w:szCs w:val="24"/>
          <w:u w:val="single"/>
        </w:rPr>
      </w:pPr>
      <w:r w:rsidRPr="00F34778">
        <w:rPr>
          <w:b/>
          <w:szCs w:val="24"/>
          <w:u w:val="single"/>
        </w:rPr>
        <w:t>Class 11</w:t>
      </w:r>
      <w:r w:rsidRPr="00F34778">
        <w:rPr>
          <w:szCs w:val="24"/>
          <w:u w:val="single"/>
        </w:rPr>
        <w:t xml:space="preserve"> </w:t>
      </w:r>
      <w:r w:rsidRPr="00F34778">
        <w:rPr>
          <w:b/>
          <w:szCs w:val="24"/>
          <w:u w:val="single"/>
        </w:rPr>
        <w:t>The Gendered Body</w:t>
      </w:r>
    </w:p>
    <w:p w:rsidR="00CB6B53" w:rsidRDefault="00370FC4" w:rsidP="009C7C2C">
      <w:pPr>
        <w:spacing w:line="240" w:lineRule="auto"/>
        <w:jc w:val="both"/>
        <w:rPr>
          <w:szCs w:val="24"/>
        </w:rPr>
      </w:pPr>
      <w:r>
        <w:rPr>
          <w:szCs w:val="24"/>
        </w:rPr>
        <w:t>Medical metaphors of the body: destruction &amp; slow decay (female) vs. performativity (male)</w:t>
      </w:r>
    </w:p>
    <w:p w:rsidR="003B769A" w:rsidRDefault="003B769A" w:rsidP="009C7C2C">
      <w:pPr>
        <w:spacing w:line="240" w:lineRule="auto"/>
        <w:jc w:val="both"/>
        <w:rPr>
          <w:szCs w:val="24"/>
        </w:rPr>
      </w:pPr>
    </w:p>
    <w:p w:rsidR="003B769A" w:rsidRPr="00190168" w:rsidRDefault="00793162" w:rsidP="00190168">
      <w:pPr>
        <w:numPr>
          <w:ilvl w:val="0"/>
          <w:numId w:val="16"/>
        </w:numPr>
        <w:spacing w:line="240" w:lineRule="auto"/>
        <w:jc w:val="both"/>
        <w:rPr>
          <w:szCs w:val="24"/>
        </w:rPr>
      </w:pPr>
      <w:r w:rsidRPr="003B769A">
        <w:rPr>
          <w:szCs w:val="24"/>
        </w:rPr>
        <w:lastRenderedPageBreak/>
        <w:t>Illness is never just natural fact, but has an intrinsic social and cultural dimension</w:t>
      </w:r>
      <w:r w:rsidR="00190168">
        <w:rPr>
          <w:szCs w:val="24"/>
        </w:rPr>
        <w:t>: c</w:t>
      </w:r>
      <w:r w:rsidRPr="00190168">
        <w:rPr>
          <w:szCs w:val="24"/>
        </w:rPr>
        <w:t xml:space="preserve">onditions like “Anorexia Nervosa” </w:t>
      </w:r>
      <w:r w:rsidR="00190168">
        <w:rPr>
          <w:szCs w:val="24"/>
        </w:rPr>
        <w:t>&amp;</w:t>
      </w:r>
      <w:r w:rsidRPr="00190168">
        <w:rPr>
          <w:szCs w:val="24"/>
        </w:rPr>
        <w:t xml:space="preserve"> “depression” </w:t>
      </w:r>
      <w:r w:rsidRPr="00190168">
        <w:rPr>
          <w:szCs w:val="24"/>
        </w:rPr>
        <w:t>embodied responses</w:t>
      </w:r>
      <w:r w:rsidRPr="00190168">
        <w:rPr>
          <w:szCs w:val="24"/>
        </w:rPr>
        <w:t xml:space="preserve"> to cultural and social conflicts</w:t>
      </w:r>
      <w:r w:rsidR="00190168">
        <w:rPr>
          <w:szCs w:val="24"/>
        </w:rPr>
        <w:t>.</w:t>
      </w:r>
    </w:p>
    <w:p w:rsidR="003B769A" w:rsidRDefault="003B769A" w:rsidP="009C7C2C">
      <w:pPr>
        <w:spacing w:line="240" w:lineRule="auto"/>
        <w:jc w:val="both"/>
        <w:rPr>
          <w:szCs w:val="24"/>
        </w:rPr>
      </w:pPr>
    </w:p>
    <w:p w:rsidR="00CB6B53" w:rsidRDefault="00CB6B53" w:rsidP="009C7C2C">
      <w:pPr>
        <w:spacing w:line="240" w:lineRule="auto"/>
        <w:jc w:val="both"/>
        <w:rPr>
          <w:szCs w:val="24"/>
        </w:rPr>
      </w:pPr>
    </w:p>
    <w:p w:rsidR="00CB6B53" w:rsidRPr="00F34778" w:rsidRDefault="00CB6B53" w:rsidP="009C7C2C">
      <w:pPr>
        <w:spacing w:line="240" w:lineRule="auto"/>
        <w:jc w:val="both"/>
        <w:rPr>
          <w:b/>
          <w:szCs w:val="24"/>
          <w:u w:val="single"/>
        </w:rPr>
      </w:pPr>
      <w:r w:rsidRPr="00F34778">
        <w:rPr>
          <w:b/>
          <w:szCs w:val="24"/>
          <w:u w:val="single"/>
        </w:rPr>
        <w:t>Class 12</w:t>
      </w:r>
      <w:r w:rsidRPr="00F34778">
        <w:rPr>
          <w:szCs w:val="24"/>
          <w:u w:val="single"/>
        </w:rPr>
        <w:t xml:space="preserve"> </w:t>
      </w:r>
      <w:r w:rsidRPr="00F34778">
        <w:rPr>
          <w:b/>
          <w:szCs w:val="24"/>
          <w:u w:val="single"/>
        </w:rPr>
        <w:t>Ritual and Magic</w:t>
      </w:r>
    </w:p>
    <w:p w:rsidR="00F34778" w:rsidRDefault="00F34778" w:rsidP="00F34778">
      <w:pPr>
        <w:spacing w:line="240" w:lineRule="auto"/>
        <w:jc w:val="both"/>
        <w:rPr>
          <w:szCs w:val="24"/>
        </w:rPr>
      </w:pPr>
      <w:r w:rsidRPr="00BE588F">
        <w:rPr>
          <w:i/>
          <w:szCs w:val="24"/>
          <w:u w:val="single"/>
        </w:rPr>
        <w:t>Main Themes</w:t>
      </w:r>
      <w:r>
        <w:rPr>
          <w:szCs w:val="24"/>
        </w:rPr>
        <w:t xml:space="preserve">: </w:t>
      </w:r>
      <w:r w:rsidRPr="00211D89">
        <w:rPr>
          <w:szCs w:val="24"/>
        </w:rPr>
        <w:t>Trobriand Crick</w:t>
      </w:r>
      <w:r>
        <w:rPr>
          <w:szCs w:val="24"/>
        </w:rPr>
        <w:t xml:space="preserve">et as a response to colonialism and </w:t>
      </w:r>
      <w:r w:rsidRPr="00211D89">
        <w:rPr>
          <w:szCs w:val="24"/>
        </w:rPr>
        <w:t>the impossibility to absolutely distinguish between sports and ritual</w:t>
      </w:r>
    </w:p>
    <w:p w:rsidR="003707AE" w:rsidRDefault="003707AE" w:rsidP="00F34778">
      <w:pPr>
        <w:spacing w:line="240" w:lineRule="auto"/>
        <w:jc w:val="both"/>
        <w:rPr>
          <w:szCs w:val="24"/>
        </w:rPr>
      </w:pPr>
    </w:p>
    <w:p w:rsidR="00000000" w:rsidRPr="003707AE" w:rsidRDefault="00793162" w:rsidP="003707AE">
      <w:pPr>
        <w:numPr>
          <w:ilvl w:val="0"/>
          <w:numId w:val="18"/>
        </w:numPr>
        <w:spacing w:line="240" w:lineRule="auto"/>
        <w:jc w:val="both"/>
        <w:rPr>
          <w:szCs w:val="24"/>
        </w:rPr>
      </w:pPr>
      <w:r w:rsidRPr="003707AE">
        <w:rPr>
          <w:szCs w:val="24"/>
          <w:lang w:val="en-US"/>
        </w:rPr>
        <w:t>Body is the foundation of culture and self; its postures, gestures and movements are inherently meaningful (example: the genesis of table manners and the m</w:t>
      </w:r>
      <w:r w:rsidRPr="003707AE">
        <w:rPr>
          <w:szCs w:val="24"/>
          <w:lang w:val="en-US"/>
        </w:rPr>
        <w:t>odern self)</w:t>
      </w:r>
    </w:p>
    <w:p w:rsidR="00000000" w:rsidRPr="003707AE" w:rsidRDefault="00793162" w:rsidP="003707AE">
      <w:pPr>
        <w:numPr>
          <w:ilvl w:val="0"/>
          <w:numId w:val="18"/>
        </w:numPr>
        <w:spacing w:line="240" w:lineRule="auto"/>
        <w:jc w:val="both"/>
        <w:rPr>
          <w:szCs w:val="24"/>
        </w:rPr>
      </w:pPr>
      <w:r w:rsidRPr="003707AE">
        <w:rPr>
          <w:szCs w:val="24"/>
          <w:lang w:val="en-US"/>
        </w:rPr>
        <w:t>Games structure bodily behavior, provide a model of society and values, embody a “way of life”</w:t>
      </w:r>
    </w:p>
    <w:p w:rsidR="003707AE" w:rsidRPr="00211D89" w:rsidRDefault="003707AE" w:rsidP="00F34778">
      <w:pPr>
        <w:spacing w:line="240" w:lineRule="auto"/>
        <w:jc w:val="both"/>
        <w:rPr>
          <w:szCs w:val="24"/>
        </w:rPr>
      </w:pPr>
    </w:p>
    <w:p w:rsidR="00CB6B53" w:rsidRDefault="00CB6B53" w:rsidP="009C7C2C">
      <w:pPr>
        <w:spacing w:line="240" w:lineRule="auto"/>
        <w:jc w:val="both"/>
        <w:rPr>
          <w:szCs w:val="24"/>
        </w:rPr>
      </w:pPr>
    </w:p>
    <w:p w:rsidR="00553893" w:rsidRDefault="00553893" w:rsidP="009C7C2C">
      <w:pPr>
        <w:spacing w:line="240" w:lineRule="auto"/>
        <w:jc w:val="both"/>
        <w:rPr>
          <w:szCs w:val="24"/>
        </w:rPr>
      </w:pPr>
      <w:r w:rsidRPr="00553893">
        <w:rPr>
          <w:i/>
          <w:szCs w:val="24"/>
          <w:u w:val="single"/>
        </w:rPr>
        <w:t>Trobriand Cricket</w:t>
      </w:r>
      <w:r w:rsidR="004823BB">
        <w:rPr>
          <w:szCs w:val="24"/>
        </w:rPr>
        <w:t>:</w:t>
      </w:r>
    </w:p>
    <w:p w:rsidR="003707AE" w:rsidRPr="003707AE" w:rsidRDefault="00793162" w:rsidP="003707AE">
      <w:pPr>
        <w:pStyle w:val="ListParagraph"/>
        <w:numPr>
          <w:ilvl w:val="0"/>
          <w:numId w:val="3"/>
        </w:numPr>
        <w:jc w:val="both"/>
        <w:rPr>
          <w:szCs w:val="24"/>
        </w:rPr>
      </w:pPr>
      <w:r w:rsidRPr="003707AE">
        <w:rPr>
          <w:szCs w:val="24"/>
          <w:lang w:val="en-US"/>
        </w:rPr>
        <w:t>Transfor</w:t>
      </w:r>
      <w:r w:rsidRPr="003707AE">
        <w:rPr>
          <w:szCs w:val="24"/>
          <w:lang w:val="en-US"/>
        </w:rPr>
        <w:t>mation of t</w:t>
      </w:r>
      <w:r w:rsidR="003707AE">
        <w:rPr>
          <w:szCs w:val="24"/>
          <w:lang w:val="en-US"/>
        </w:rPr>
        <w:t>he game is political resistance</w:t>
      </w:r>
      <w:bookmarkStart w:id="0" w:name="_GoBack"/>
      <w:bookmarkEnd w:id="0"/>
    </w:p>
    <w:p w:rsidR="004823BB" w:rsidRDefault="004823BB" w:rsidP="004823BB">
      <w:pPr>
        <w:pStyle w:val="ListParagraph"/>
        <w:numPr>
          <w:ilvl w:val="0"/>
          <w:numId w:val="3"/>
        </w:numPr>
        <w:spacing w:line="240" w:lineRule="auto"/>
        <w:jc w:val="both"/>
        <w:rPr>
          <w:szCs w:val="24"/>
        </w:rPr>
      </w:pPr>
      <w:r>
        <w:rPr>
          <w:szCs w:val="24"/>
        </w:rPr>
        <w:t>Self-determination</w:t>
      </w:r>
    </w:p>
    <w:p w:rsidR="004823BB" w:rsidRDefault="004823BB" w:rsidP="004823BB">
      <w:pPr>
        <w:pStyle w:val="ListParagraph"/>
        <w:numPr>
          <w:ilvl w:val="0"/>
          <w:numId w:val="3"/>
        </w:numPr>
        <w:spacing w:line="240" w:lineRule="auto"/>
        <w:jc w:val="both"/>
        <w:rPr>
          <w:szCs w:val="24"/>
        </w:rPr>
      </w:pPr>
      <w:r>
        <w:rPr>
          <w:szCs w:val="24"/>
        </w:rPr>
        <w:t>Imitation</w:t>
      </w:r>
    </w:p>
    <w:p w:rsidR="004823BB" w:rsidRPr="004823BB" w:rsidRDefault="004823BB" w:rsidP="004823BB">
      <w:pPr>
        <w:pStyle w:val="ListParagraph"/>
        <w:numPr>
          <w:ilvl w:val="0"/>
          <w:numId w:val="3"/>
        </w:numPr>
        <w:spacing w:line="240" w:lineRule="auto"/>
        <w:jc w:val="both"/>
        <w:rPr>
          <w:szCs w:val="24"/>
        </w:rPr>
      </w:pPr>
      <w:r>
        <w:rPr>
          <w:szCs w:val="24"/>
        </w:rPr>
        <w:t>Decolonization</w:t>
      </w:r>
    </w:p>
    <w:p w:rsidR="00553893" w:rsidRDefault="00553893" w:rsidP="009C7C2C">
      <w:pPr>
        <w:spacing w:line="240" w:lineRule="auto"/>
        <w:jc w:val="both"/>
        <w:rPr>
          <w:szCs w:val="24"/>
        </w:rPr>
      </w:pPr>
    </w:p>
    <w:p w:rsidR="00553893" w:rsidRDefault="00553893" w:rsidP="009C7C2C">
      <w:pPr>
        <w:spacing w:line="240" w:lineRule="auto"/>
        <w:jc w:val="both"/>
        <w:rPr>
          <w:szCs w:val="24"/>
        </w:rPr>
      </w:pPr>
      <w:r w:rsidRPr="00553893">
        <w:rPr>
          <w:i/>
          <w:szCs w:val="24"/>
          <w:u w:val="single"/>
        </w:rPr>
        <w:t>Sports as Rituals</w:t>
      </w:r>
      <w:r>
        <w:rPr>
          <w:szCs w:val="24"/>
        </w:rPr>
        <w:t xml:space="preserve">: </w:t>
      </w:r>
    </w:p>
    <w:p w:rsidR="004E083B" w:rsidRDefault="009E32DB" w:rsidP="009E32DB">
      <w:pPr>
        <w:pStyle w:val="ListParagraph"/>
        <w:numPr>
          <w:ilvl w:val="0"/>
          <w:numId w:val="3"/>
        </w:numPr>
        <w:spacing w:line="240" w:lineRule="auto"/>
        <w:jc w:val="both"/>
      </w:pPr>
      <w:r>
        <w:t>Performing/refusing to perform certain acts.</w:t>
      </w:r>
    </w:p>
    <w:p w:rsidR="009E32DB" w:rsidRDefault="009E32DB" w:rsidP="009E32DB">
      <w:pPr>
        <w:pStyle w:val="ListParagraph"/>
        <w:numPr>
          <w:ilvl w:val="0"/>
          <w:numId w:val="3"/>
        </w:numPr>
        <w:spacing w:line="240" w:lineRule="auto"/>
        <w:jc w:val="both"/>
      </w:pPr>
      <w:r>
        <w:t>Significant way of demonstrating the “familiar in the strange” and “strange in the familiar.”</w:t>
      </w:r>
    </w:p>
    <w:sectPr w:rsidR="009E32D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2" w:rsidRDefault="00793162" w:rsidP="00CB6B53">
      <w:pPr>
        <w:spacing w:line="240" w:lineRule="auto"/>
      </w:pPr>
      <w:r>
        <w:separator/>
      </w:r>
    </w:p>
  </w:endnote>
  <w:endnote w:type="continuationSeparator" w:id="0">
    <w:p w:rsidR="00793162" w:rsidRDefault="00793162" w:rsidP="00CB6B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2" w:rsidRDefault="00793162" w:rsidP="00CB6B53">
      <w:pPr>
        <w:spacing w:line="240" w:lineRule="auto"/>
      </w:pPr>
      <w:r>
        <w:separator/>
      </w:r>
    </w:p>
  </w:footnote>
  <w:footnote w:type="continuationSeparator" w:id="0">
    <w:p w:rsidR="00793162" w:rsidRDefault="00793162" w:rsidP="00CB6B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B53" w:rsidRPr="00CB6B53" w:rsidRDefault="00CB6B53" w:rsidP="00CB6B53">
    <w:pPr>
      <w:pStyle w:val="Header"/>
      <w:jc w:val="center"/>
    </w:pPr>
    <w:r>
      <w:t>ANTHROREVIEW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563A2"/>
    <w:multiLevelType w:val="hybridMultilevel"/>
    <w:tmpl w:val="12BE5DA6"/>
    <w:lvl w:ilvl="0" w:tplc="0B1A5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8A9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0E2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00A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E80C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44E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102F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080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EC1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7B0241"/>
    <w:multiLevelType w:val="hybridMultilevel"/>
    <w:tmpl w:val="64440B8A"/>
    <w:lvl w:ilvl="0" w:tplc="0DB08D5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79A8C1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F0635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EF6AF2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1D4E16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2D80D3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18CFB1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2C24BC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1AE424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>
    <w:nsid w:val="0BF15FBF"/>
    <w:multiLevelType w:val="hybridMultilevel"/>
    <w:tmpl w:val="E5C2DBBC"/>
    <w:lvl w:ilvl="0" w:tplc="561CE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F49A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0C08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D40B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886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70DF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8A0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C813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645D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5645FC"/>
    <w:multiLevelType w:val="hybridMultilevel"/>
    <w:tmpl w:val="3AE2819E"/>
    <w:lvl w:ilvl="0" w:tplc="0F2A0E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7A3E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F879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786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DAF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26F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A0E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FAD8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C2FA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7362B4D"/>
    <w:multiLevelType w:val="hybridMultilevel"/>
    <w:tmpl w:val="E1340764"/>
    <w:lvl w:ilvl="0" w:tplc="D2C424E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CD0BDB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79CCBF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76A54E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F7C1CD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8940C78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124927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9F051F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61A09B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>
    <w:nsid w:val="19411A31"/>
    <w:multiLevelType w:val="hybridMultilevel"/>
    <w:tmpl w:val="FC68C928"/>
    <w:lvl w:ilvl="0" w:tplc="8E68A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CCC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F63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EF4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3C1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5E4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649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8FD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205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D190E61"/>
    <w:multiLevelType w:val="hybridMultilevel"/>
    <w:tmpl w:val="8D1E5C98"/>
    <w:lvl w:ilvl="0" w:tplc="A4ACC74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47C0C6C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488C1E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89CC2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8EEA21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BECD72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85488D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070582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B60518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>
    <w:nsid w:val="1D895984"/>
    <w:multiLevelType w:val="hybridMultilevel"/>
    <w:tmpl w:val="64441F0E"/>
    <w:lvl w:ilvl="0" w:tplc="EED29A9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9567320"/>
    <w:multiLevelType w:val="hybridMultilevel"/>
    <w:tmpl w:val="C04CB0A0"/>
    <w:lvl w:ilvl="0" w:tplc="68E23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9ED6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10A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9E55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89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96CA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AC33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8A64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5C43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ECA251C"/>
    <w:multiLevelType w:val="hybridMultilevel"/>
    <w:tmpl w:val="A86E31A8"/>
    <w:lvl w:ilvl="0" w:tplc="655C07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74D0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229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38C6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45F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3A2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A9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5AC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966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EEC51A9"/>
    <w:multiLevelType w:val="hybridMultilevel"/>
    <w:tmpl w:val="28FCB072"/>
    <w:lvl w:ilvl="0" w:tplc="88302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8E34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62A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D29B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B608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BC4A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EA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84E4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DE0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B9C7FA8"/>
    <w:multiLevelType w:val="hybridMultilevel"/>
    <w:tmpl w:val="34FCF082"/>
    <w:lvl w:ilvl="0" w:tplc="43CEAC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69AF46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3EECC4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3B8262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2E8832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FC8ABB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4CA21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85E238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314E42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>
    <w:nsid w:val="3E811E1F"/>
    <w:multiLevelType w:val="hybridMultilevel"/>
    <w:tmpl w:val="80E8ABA0"/>
    <w:lvl w:ilvl="0" w:tplc="A704DF6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8AC99C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B5E752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7B86E9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B9C61B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520D8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89C4C2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08EC83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012430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3">
    <w:nsid w:val="44647F95"/>
    <w:multiLevelType w:val="hybridMultilevel"/>
    <w:tmpl w:val="B43A888C"/>
    <w:lvl w:ilvl="0" w:tplc="D4B23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ACC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051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F42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AA9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DED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3675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A6C4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000E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D5729E0"/>
    <w:multiLevelType w:val="hybridMultilevel"/>
    <w:tmpl w:val="717C0A06"/>
    <w:lvl w:ilvl="0" w:tplc="F5BE055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BAE438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0264B1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17C618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1068DF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D06C78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DC21F8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01A31E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3DC232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>
    <w:nsid w:val="5F6E44C9"/>
    <w:multiLevelType w:val="hybridMultilevel"/>
    <w:tmpl w:val="4E1AA372"/>
    <w:lvl w:ilvl="0" w:tplc="E410E1F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EF85C8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1AC112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F52AE1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DECA34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7B80FB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B349EF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51E61A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DB8655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>
    <w:nsid w:val="6266366C"/>
    <w:multiLevelType w:val="hybridMultilevel"/>
    <w:tmpl w:val="2C3EC96C"/>
    <w:lvl w:ilvl="0" w:tplc="CE88EF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AA18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1A06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4B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5641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C61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24D6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8C30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18B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0473311"/>
    <w:multiLevelType w:val="hybridMultilevel"/>
    <w:tmpl w:val="7F344FF6"/>
    <w:lvl w:ilvl="0" w:tplc="1E6CA0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04DD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6459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1C5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989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42F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04DE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4A4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DA1B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E9440A5"/>
    <w:multiLevelType w:val="hybridMultilevel"/>
    <w:tmpl w:val="7BD2CE9C"/>
    <w:lvl w:ilvl="0" w:tplc="CDD0221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946B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3A07A1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018FA2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04692F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4C025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500545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707B3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6E203A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9"/>
  </w:num>
  <w:num w:numId="5">
    <w:abstractNumId w:val="4"/>
  </w:num>
  <w:num w:numId="6">
    <w:abstractNumId w:val="11"/>
  </w:num>
  <w:num w:numId="7">
    <w:abstractNumId w:val="1"/>
  </w:num>
  <w:num w:numId="8">
    <w:abstractNumId w:val="18"/>
  </w:num>
  <w:num w:numId="9">
    <w:abstractNumId w:val="14"/>
  </w:num>
  <w:num w:numId="10">
    <w:abstractNumId w:val="5"/>
  </w:num>
  <w:num w:numId="11">
    <w:abstractNumId w:val="8"/>
  </w:num>
  <w:num w:numId="12">
    <w:abstractNumId w:val="3"/>
  </w:num>
  <w:num w:numId="13">
    <w:abstractNumId w:val="17"/>
  </w:num>
  <w:num w:numId="14">
    <w:abstractNumId w:val="2"/>
  </w:num>
  <w:num w:numId="15">
    <w:abstractNumId w:val="10"/>
  </w:num>
  <w:num w:numId="16">
    <w:abstractNumId w:val="6"/>
  </w:num>
  <w:num w:numId="17">
    <w:abstractNumId w:val="13"/>
  </w:num>
  <w:num w:numId="18">
    <w:abstractNumId w:val="1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B53"/>
    <w:rsid w:val="0000403E"/>
    <w:rsid w:val="0002352D"/>
    <w:rsid w:val="000D771C"/>
    <w:rsid w:val="001231B0"/>
    <w:rsid w:val="00127D18"/>
    <w:rsid w:val="00190168"/>
    <w:rsid w:val="001A78EB"/>
    <w:rsid w:val="001D298B"/>
    <w:rsid w:val="00211D89"/>
    <w:rsid w:val="00216C4F"/>
    <w:rsid w:val="00257258"/>
    <w:rsid w:val="00302505"/>
    <w:rsid w:val="003707AE"/>
    <w:rsid w:val="00370FC4"/>
    <w:rsid w:val="003B769A"/>
    <w:rsid w:val="003F6EA2"/>
    <w:rsid w:val="003F7AAD"/>
    <w:rsid w:val="004823BB"/>
    <w:rsid w:val="004B357F"/>
    <w:rsid w:val="004D5F81"/>
    <w:rsid w:val="004E083B"/>
    <w:rsid w:val="00553893"/>
    <w:rsid w:val="005A3D4E"/>
    <w:rsid w:val="00613ABD"/>
    <w:rsid w:val="00660B4D"/>
    <w:rsid w:val="006A07BA"/>
    <w:rsid w:val="006D7CD6"/>
    <w:rsid w:val="00734BD1"/>
    <w:rsid w:val="0075558F"/>
    <w:rsid w:val="00786988"/>
    <w:rsid w:val="00793162"/>
    <w:rsid w:val="007A41C0"/>
    <w:rsid w:val="007B0458"/>
    <w:rsid w:val="007F53E7"/>
    <w:rsid w:val="00895F6C"/>
    <w:rsid w:val="00897981"/>
    <w:rsid w:val="008D0215"/>
    <w:rsid w:val="008F073B"/>
    <w:rsid w:val="009057D6"/>
    <w:rsid w:val="009A3D05"/>
    <w:rsid w:val="009C7C2C"/>
    <w:rsid w:val="009E32DB"/>
    <w:rsid w:val="00B3667A"/>
    <w:rsid w:val="00B678B6"/>
    <w:rsid w:val="00BC78D0"/>
    <w:rsid w:val="00BE588F"/>
    <w:rsid w:val="00CB6B53"/>
    <w:rsid w:val="00DA69DD"/>
    <w:rsid w:val="00E20038"/>
    <w:rsid w:val="00E65DC7"/>
    <w:rsid w:val="00F255C4"/>
    <w:rsid w:val="00F34778"/>
    <w:rsid w:val="00F76957"/>
    <w:rsid w:val="00FB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FE7B43-01D6-4568-9BBD-5408D1CB8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B53"/>
    <w:pPr>
      <w:spacing w:after="0" w:line="240" w:lineRule="exact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6B5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6B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6B5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6B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211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3953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540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1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140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6589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441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03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7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087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835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6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553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326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98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555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75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5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13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8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541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920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184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49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224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5827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094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617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5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5124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834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056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93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4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676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4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Julichka</dc:creator>
  <cp:keywords/>
  <dc:description/>
  <cp:lastModifiedBy>Julichka</cp:lastModifiedBy>
  <cp:revision>29</cp:revision>
  <dcterms:created xsi:type="dcterms:W3CDTF">2014-04-05T14:53:00Z</dcterms:created>
  <dcterms:modified xsi:type="dcterms:W3CDTF">2014-04-08T02:47:00Z</dcterms:modified>
</cp:coreProperties>
</file>