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71618E"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Media and Mediation</w:t>
      </w:r>
    </w:p>
    <w:p w14:paraId="4AB87308" w14:textId="77777777" w:rsidR="00E8302D" w:rsidRPr="00E8302D" w:rsidRDefault="00E8302D" w:rsidP="00E8302D">
      <w:pPr>
        <w:widowControl w:val="0"/>
        <w:autoSpaceDE w:val="0"/>
        <w:autoSpaceDN w:val="0"/>
        <w:adjustRightInd w:val="0"/>
        <w:rPr>
          <w:rFonts w:ascii="Helvetica" w:hAnsi="Helvetica" w:cs="Helvetica"/>
        </w:rPr>
      </w:pPr>
      <w:r w:rsidRPr="00E8302D">
        <w:rPr>
          <w:rFonts w:ascii="Helvetica" w:hAnsi="Helvetica" w:cs="Helvetica"/>
        </w:rPr>
        <w:t>2.</w:t>
      </w:r>
    </w:p>
    <w:p w14:paraId="2121C9B5" w14:textId="77777777" w:rsidR="00E8302D" w:rsidRPr="00E8302D" w:rsidRDefault="00E8302D" w:rsidP="00E8302D">
      <w:pPr>
        <w:widowControl w:val="0"/>
        <w:autoSpaceDE w:val="0"/>
        <w:autoSpaceDN w:val="0"/>
        <w:adjustRightInd w:val="0"/>
        <w:ind w:left="563" w:hanging="283"/>
        <w:rPr>
          <w:rFonts w:ascii="PT Sans" w:hAnsi="PT Sans" w:cs="PT Sans"/>
        </w:rPr>
      </w:pPr>
    </w:p>
    <w:p w14:paraId="2843E964" w14:textId="77777777" w:rsidR="00E8302D" w:rsidRPr="00E8302D" w:rsidRDefault="00E8302D" w:rsidP="00E8302D">
      <w:pPr>
        <w:widowControl w:val="0"/>
        <w:autoSpaceDE w:val="0"/>
        <w:autoSpaceDN w:val="0"/>
        <w:adjustRightInd w:val="0"/>
        <w:jc w:val="center"/>
        <w:rPr>
          <w:rFonts w:ascii="Helvetica" w:hAnsi="Helvetica" w:cs="Helvetica"/>
          <w:b/>
          <w:bCs/>
        </w:rPr>
      </w:pPr>
      <w:r w:rsidRPr="00E8302D">
        <w:rPr>
          <w:rFonts w:ascii="Helvetica" w:hAnsi="Helvetica" w:cs="Helvetica"/>
          <w:b/>
          <w:bCs/>
        </w:rPr>
        <w:t>Defining the Media</w:t>
      </w:r>
    </w:p>
    <w:p w14:paraId="505D637D"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What is a medium?</w:t>
      </w:r>
    </w:p>
    <w:p w14:paraId="29BE9B29"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Latin, </w:t>
      </w:r>
      <w:proofErr w:type="spellStart"/>
      <w:r w:rsidRPr="00E8302D">
        <w:rPr>
          <w:rFonts w:ascii="PT Sans" w:hAnsi="PT Sans" w:cs="PT Sans"/>
          <w:b/>
          <w:bCs/>
          <w:i/>
          <w:iCs/>
        </w:rPr>
        <w:t>medius</w:t>
      </w:r>
      <w:proofErr w:type="spellEnd"/>
      <w:r w:rsidRPr="00E8302D">
        <w:rPr>
          <w:rFonts w:ascii="PT Sans" w:hAnsi="PT Sans" w:cs="PT Sans"/>
          <w:b/>
          <w:bCs/>
        </w:rPr>
        <w:t>, “middle”</w:t>
      </w:r>
    </w:p>
    <w:p w14:paraId="10534B30"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Between us and the world</w:t>
      </w:r>
    </w:p>
    <w:p w14:paraId="66783B5D"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Between us and others</w:t>
      </w:r>
    </w:p>
    <w:p w14:paraId="2D8A5134"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McLuhan: Media as “extensions of man”</w:t>
      </w:r>
    </w:p>
    <w:p w14:paraId="2E59F961"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Three facets of a medium (</w:t>
      </w:r>
      <w:proofErr w:type="spellStart"/>
      <w:r w:rsidRPr="00E8302D">
        <w:rPr>
          <w:rFonts w:ascii="PT Sans" w:hAnsi="PT Sans" w:cs="PT Sans"/>
          <w:b/>
          <w:bCs/>
        </w:rPr>
        <w:t>Grossberg</w:t>
      </w:r>
      <w:proofErr w:type="spellEnd"/>
      <w:r w:rsidRPr="00E8302D">
        <w:rPr>
          <w:rFonts w:ascii="PT Sans" w:hAnsi="PT Sans" w:cs="PT Sans"/>
          <w:b/>
          <w:bCs/>
        </w:rPr>
        <w:t xml:space="preserve"> et al.):</w:t>
      </w:r>
    </w:p>
    <w:p w14:paraId="4CC0CEA3"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Technology</w:t>
      </w:r>
    </w:p>
    <w:p w14:paraId="1BC4193C"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Institutions</w:t>
      </w:r>
    </w:p>
    <w:p w14:paraId="4D08DA5A"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Cultural form</w:t>
      </w:r>
    </w:p>
    <w:p w14:paraId="67AD9A71"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Affordances and constraints</w:t>
      </w:r>
    </w:p>
    <w:p w14:paraId="0A0AC289"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Marshall McLuhan</w:t>
      </w:r>
    </w:p>
    <w:p w14:paraId="59D5C14F" w14:textId="77777777" w:rsidR="00E8302D" w:rsidRPr="00E8302D" w:rsidRDefault="00E8302D" w:rsidP="00E8302D">
      <w:pPr>
        <w:widowControl w:val="0"/>
        <w:autoSpaceDE w:val="0"/>
        <w:autoSpaceDN w:val="0"/>
        <w:adjustRightInd w:val="0"/>
        <w:ind w:left="270" w:hanging="270"/>
        <w:rPr>
          <w:rFonts w:ascii="PT Sans" w:hAnsi="PT Sans" w:cs="PT Sans"/>
        </w:rPr>
      </w:pPr>
      <w:r w:rsidRPr="00E8302D">
        <w:rPr>
          <w:rFonts w:ascii="PT Sans" w:hAnsi="PT Sans" w:cs="PT Sans"/>
        </w:rPr>
        <w:t>Canadian media theorist</w:t>
      </w:r>
    </w:p>
    <w:p w14:paraId="7865CEBC" w14:textId="77777777" w:rsidR="00E8302D" w:rsidRPr="00E8302D" w:rsidRDefault="00E8302D" w:rsidP="00E8302D">
      <w:pPr>
        <w:widowControl w:val="0"/>
        <w:autoSpaceDE w:val="0"/>
        <w:autoSpaceDN w:val="0"/>
        <w:adjustRightInd w:val="0"/>
        <w:ind w:left="270" w:hanging="270"/>
        <w:rPr>
          <w:rFonts w:ascii="PT Sans" w:hAnsi="PT Sans" w:cs="PT Sans"/>
        </w:rPr>
      </w:pPr>
      <w:r w:rsidRPr="00E8302D">
        <w:rPr>
          <w:rFonts w:ascii="PT Sans" w:hAnsi="PT Sans" w:cs="PT Sans"/>
        </w:rPr>
        <w:t>Media “extend” a sense or capability</w:t>
      </w:r>
    </w:p>
    <w:p w14:paraId="74B8F6BC" w14:textId="77777777" w:rsidR="00E8302D" w:rsidRPr="00E8302D" w:rsidRDefault="00E8302D" w:rsidP="00E8302D">
      <w:pPr>
        <w:widowControl w:val="0"/>
        <w:autoSpaceDE w:val="0"/>
        <w:autoSpaceDN w:val="0"/>
        <w:adjustRightInd w:val="0"/>
        <w:ind w:left="270" w:hanging="270"/>
        <w:rPr>
          <w:rFonts w:ascii="PT Sans" w:hAnsi="PT Sans" w:cs="PT Sans"/>
        </w:rPr>
      </w:pPr>
      <w:r w:rsidRPr="00E8302D">
        <w:rPr>
          <w:rFonts w:ascii="PT Sans" w:hAnsi="PT Sans" w:cs="PT Sans"/>
        </w:rPr>
        <w:t>“The medium is the message”</w:t>
      </w:r>
    </w:p>
    <w:p w14:paraId="76DE6E9F"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Affordances and Constraints</w:t>
      </w:r>
    </w:p>
    <w:p w14:paraId="4E46D25B" w14:textId="77777777" w:rsidR="00E8302D" w:rsidRPr="00E8302D" w:rsidRDefault="00E8302D" w:rsidP="00E8302D">
      <w:pPr>
        <w:widowControl w:val="0"/>
        <w:autoSpaceDE w:val="0"/>
        <w:autoSpaceDN w:val="0"/>
        <w:adjustRightInd w:val="0"/>
        <w:rPr>
          <w:rFonts w:ascii="PT Sans" w:hAnsi="PT Sans" w:cs="PT Sans"/>
          <w:b/>
          <w:bCs/>
        </w:rPr>
      </w:pPr>
      <w:r w:rsidRPr="00E8302D">
        <w:rPr>
          <w:rFonts w:ascii="PT Sans" w:hAnsi="PT Sans" w:cs="PT Sans"/>
          <w:b/>
          <w:bCs/>
        </w:rPr>
        <w:t>A medium’s material qualities (how heavy? how fragile? how complicated? how expensive? etc., etc.) affect how it is used</w:t>
      </w:r>
    </w:p>
    <w:p w14:paraId="0E00CBFF" w14:textId="77777777" w:rsidR="00E8302D" w:rsidRPr="00E8302D" w:rsidRDefault="00E8302D" w:rsidP="00E8302D">
      <w:pPr>
        <w:widowControl w:val="0"/>
        <w:autoSpaceDE w:val="0"/>
        <w:autoSpaceDN w:val="0"/>
        <w:adjustRightInd w:val="0"/>
        <w:ind w:left="280" w:hanging="280"/>
        <w:rPr>
          <w:rFonts w:ascii="PT Sans" w:hAnsi="PT Sans" w:cs="PT Sans"/>
        </w:rPr>
      </w:pPr>
      <w:r w:rsidRPr="00E8302D">
        <w:rPr>
          <w:rFonts w:ascii="PT Sans" w:hAnsi="PT Sans" w:cs="PT Sans"/>
        </w:rPr>
        <w:t>Affordances: What does a medium let us do or make easy to do?</w:t>
      </w:r>
    </w:p>
    <w:p w14:paraId="4F9EAE6F" w14:textId="77777777" w:rsidR="00E8302D" w:rsidRPr="00E8302D" w:rsidRDefault="00E8302D" w:rsidP="00E8302D">
      <w:pPr>
        <w:widowControl w:val="0"/>
        <w:autoSpaceDE w:val="0"/>
        <w:autoSpaceDN w:val="0"/>
        <w:adjustRightInd w:val="0"/>
        <w:ind w:left="280" w:hanging="280"/>
        <w:rPr>
          <w:rFonts w:ascii="PT Sans" w:hAnsi="PT Sans" w:cs="PT Sans"/>
        </w:rPr>
      </w:pPr>
      <w:r w:rsidRPr="00E8302D">
        <w:rPr>
          <w:rFonts w:ascii="PT Sans" w:hAnsi="PT Sans" w:cs="PT Sans"/>
        </w:rPr>
        <w:t>Constraints: What does a medium prevent us from doing or make difficult to do?</w:t>
      </w:r>
    </w:p>
    <w:p w14:paraId="1596A607"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Affordances and Constraints</w:t>
      </w:r>
    </w:p>
    <w:p w14:paraId="4F6C1BE1" w14:textId="77777777" w:rsidR="00E8302D" w:rsidRPr="00E8302D" w:rsidRDefault="00E8302D" w:rsidP="00E8302D">
      <w:pPr>
        <w:widowControl w:val="0"/>
        <w:autoSpaceDE w:val="0"/>
        <w:autoSpaceDN w:val="0"/>
        <w:adjustRightInd w:val="0"/>
        <w:jc w:val="center"/>
        <w:rPr>
          <w:rFonts w:ascii="Helvetica" w:hAnsi="Helvetica" w:cs="Helvetica"/>
          <w:b/>
          <w:bCs/>
        </w:rPr>
      </w:pPr>
      <w:r w:rsidRPr="00E8302D">
        <w:rPr>
          <w:rFonts w:ascii="Helvetica" w:hAnsi="Helvetica" w:cs="Helvetica"/>
          <w:b/>
          <w:bCs/>
        </w:rPr>
        <w:t>From Interpersonal to Mass Communications</w:t>
      </w:r>
    </w:p>
    <w:p w14:paraId="01766F91"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Interpersonal vs. Mass Communications</w:t>
      </w:r>
    </w:p>
    <w:p w14:paraId="37A2C593" w14:textId="77777777" w:rsidR="00E8302D" w:rsidRPr="00E8302D" w:rsidRDefault="00E8302D" w:rsidP="00E8302D">
      <w:pPr>
        <w:widowControl w:val="0"/>
        <w:autoSpaceDE w:val="0"/>
        <w:autoSpaceDN w:val="0"/>
        <w:adjustRightInd w:val="0"/>
        <w:rPr>
          <w:rFonts w:ascii="PT Sans" w:hAnsi="PT Sans" w:cs="PT Sans"/>
          <w:b/>
          <w:bCs/>
        </w:rPr>
      </w:pPr>
      <w:r w:rsidRPr="00E8302D">
        <w:rPr>
          <w:rFonts w:ascii="PT Sans" w:hAnsi="PT Sans" w:cs="PT Sans"/>
          <w:b/>
          <w:bCs/>
        </w:rPr>
        <w:t>Interpersonal Communication</w:t>
      </w:r>
    </w:p>
    <w:p w14:paraId="7A825F35"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From one sender to small, known receivers</w:t>
      </w:r>
    </w:p>
    <w:p w14:paraId="768B7281"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Interaction between speakers and listeners</w:t>
      </w:r>
    </w:p>
    <w:p w14:paraId="5EB4C19D"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Usually inexpensive</w:t>
      </w:r>
    </w:p>
    <w:p w14:paraId="57747C86"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 xml:space="preserve">Uses socially innate skills and competences, does not require advanced division of </w:t>
      </w:r>
      <w:proofErr w:type="spellStart"/>
      <w:r w:rsidRPr="00E8302D">
        <w:rPr>
          <w:rFonts w:ascii="PT Sans" w:hAnsi="PT Sans" w:cs="PT Sans"/>
        </w:rPr>
        <w:t>labour</w:t>
      </w:r>
      <w:proofErr w:type="spellEnd"/>
    </w:p>
    <w:p w14:paraId="2ADA0E60" w14:textId="77777777" w:rsidR="00E8302D" w:rsidRPr="00E8302D" w:rsidRDefault="00E8302D" w:rsidP="00E8302D">
      <w:pPr>
        <w:widowControl w:val="0"/>
        <w:autoSpaceDE w:val="0"/>
        <w:autoSpaceDN w:val="0"/>
        <w:adjustRightInd w:val="0"/>
        <w:rPr>
          <w:rFonts w:ascii="PT Sans" w:hAnsi="PT Sans" w:cs="PT Sans"/>
          <w:b/>
          <w:bCs/>
        </w:rPr>
      </w:pPr>
      <w:r w:rsidRPr="00E8302D">
        <w:rPr>
          <w:rFonts w:ascii="PT Sans" w:hAnsi="PT Sans" w:cs="PT Sans"/>
          <w:b/>
          <w:bCs/>
        </w:rPr>
        <w:t>Mass Communication</w:t>
      </w:r>
    </w:p>
    <w:p w14:paraId="0A664FB8"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 xml:space="preserve">From one sender to many, unknown receivers </w:t>
      </w:r>
    </w:p>
    <w:p w14:paraId="120D0D54"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Little to no feedback between producers and audiences</w:t>
      </w:r>
    </w:p>
    <w:p w14:paraId="19C50DEF"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Capital intensive: expensive to produce, cheap to reproduce</w:t>
      </w:r>
    </w:p>
    <w:p w14:paraId="37B44911"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 xml:space="preserve">Usually presupposes division of </w:t>
      </w:r>
      <w:proofErr w:type="spellStart"/>
      <w:r w:rsidRPr="00E8302D">
        <w:rPr>
          <w:rFonts w:ascii="PT Sans" w:hAnsi="PT Sans" w:cs="PT Sans"/>
        </w:rPr>
        <w:t>labour</w:t>
      </w:r>
      <w:proofErr w:type="spellEnd"/>
    </w:p>
    <w:p w14:paraId="1A63D058" w14:textId="77777777" w:rsidR="00E8302D" w:rsidRPr="00E8302D" w:rsidRDefault="00E8302D" w:rsidP="00E8302D">
      <w:pPr>
        <w:widowControl w:val="0"/>
        <w:autoSpaceDE w:val="0"/>
        <w:autoSpaceDN w:val="0"/>
        <w:adjustRightInd w:val="0"/>
        <w:rPr>
          <w:rFonts w:ascii="Helvetica" w:hAnsi="Helvetica" w:cs="Helvetica"/>
          <w:b/>
          <w:bCs/>
        </w:rPr>
      </w:pPr>
      <w:proofErr w:type="spellStart"/>
      <w:r w:rsidRPr="00E8302D">
        <w:rPr>
          <w:rFonts w:ascii="Helvetica" w:hAnsi="Helvetica" w:cs="Helvetica"/>
          <w:b/>
          <w:bCs/>
        </w:rPr>
        <w:t>Lasswell’s</w:t>
      </w:r>
      <w:proofErr w:type="spellEnd"/>
      <w:r w:rsidRPr="00E8302D">
        <w:rPr>
          <w:rFonts w:ascii="Helvetica" w:hAnsi="Helvetica" w:cs="Helvetica"/>
          <w:b/>
          <w:bCs/>
        </w:rPr>
        <w:t xml:space="preserve"> Four Functions of Mass Communication</w:t>
      </w:r>
    </w:p>
    <w:p w14:paraId="023C782B" w14:textId="77777777" w:rsidR="00E8302D" w:rsidRPr="00E8302D" w:rsidRDefault="00E8302D" w:rsidP="00E8302D">
      <w:pPr>
        <w:widowControl w:val="0"/>
        <w:autoSpaceDE w:val="0"/>
        <w:autoSpaceDN w:val="0"/>
        <w:adjustRightInd w:val="0"/>
        <w:rPr>
          <w:rFonts w:ascii="PT Sans" w:hAnsi="PT Sans" w:cs="PT Sans"/>
        </w:rPr>
      </w:pPr>
    </w:p>
    <w:p w14:paraId="64DAC5F0" w14:textId="77777777" w:rsidR="00E8302D" w:rsidRPr="00E8302D" w:rsidRDefault="00E8302D" w:rsidP="00E8302D">
      <w:pPr>
        <w:widowControl w:val="0"/>
        <w:autoSpaceDE w:val="0"/>
        <w:autoSpaceDN w:val="0"/>
        <w:adjustRightInd w:val="0"/>
        <w:rPr>
          <w:rFonts w:ascii="PT Sans" w:hAnsi="PT Sans" w:cs="PT Sans"/>
        </w:rPr>
      </w:pPr>
      <w:r w:rsidRPr="00E8302D">
        <w:rPr>
          <w:rFonts w:ascii="PT Sans" w:hAnsi="PT Sans" w:cs="PT Sans"/>
        </w:rPr>
        <w:t xml:space="preserve">Nick </w:t>
      </w:r>
      <w:proofErr w:type="spellStart"/>
      <w:r w:rsidRPr="00E8302D">
        <w:rPr>
          <w:rFonts w:ascii="PT Sans" w:hAnsi="PT Sans" w:cs="PT Sans"/>
        </w:rPr>
        <w:t>Couldry</w:t>
      </w:r>
      <w:proofErr w:type="spellEnd"/>
      <w:r w:rsidRPr="00E8302D">
        <w:rPr>
          <w:rFonts w:ascii="PT Sans" w:hAnsi="PT Sans" w:cs="PT Sans"/>
        </w:rPr>
        <w:t xml:space="preserve"> and Andreas </w:t>
      </w:r>
      <w:proofErr w:type="spellStart"/>
      <w:r w:rsidRPr="00E8302D">
        <w:rPr>
          <w:rFonts w:ascii="PT Sans" w:hAnsi="PT Sans" w:cs="PT Sans"/>
        </w:rPr>
        <w:t>Hepp</w:t>
      </w:r>
      <w:proofErr w:type="spellEnd"/>
      <w:r w:rsidRPr="00E8302D">
        <w:rPr>
          <w:rFonts w:ascii="PT Sans" w:hAnsi="PT Sans" w:cs="PT Sans"/>
        </w:rPr>
        <w:t xml:space="preserve">, “Conceptualizing </w:t>
      </w:r>
      <w:proofErr w:type="spellStart"/>
      <w:r w:rsidRPr="00E8302D">
        <w:rPr>
          <w:rFonts w:ascii="PT Sans" w:hAnsi="PT Sans" w:cs="PT Sans"/>
        </w:rPr>
        <w:t>Mediatization</w:t>
      </w:r>
      <w:proofErr w:type="spellEnd"/>
      <w:r w:rsidRPr="00E8302D">
        <w:rPr>
          <w:rFonts w:ascii="PT Sans" w:hAnsi="PT Sans" w:cs="PT Sans"/>
        </w:rPr>
        <w:t xml:space="preserve">: Contexts, Traditions, Arguments,” </w:t>
      </w:r>
      <w:r w:rsidRPr="00E8302D">
        <w:rPr>
          <w:rFonts w:ascii="PT Sans" w:hAnsi="PT Sans" w:cs="PT Sans"/>
          <w:i/>
          <w:iCs/>
        </w:rPr>
        <w:t>Communication Theory</w:t>
      </w:r>
      <w:r w:rsidRPr="00E8302D">
        <w:rPr>
          <w:rFonts w:ascii="PT Sans" w:hAnsi="PT Sans" w:cs="PT Sans"/>
        </w:rPr>
        <w:t xml:space="preserve"> 23, no. 3: 191–202. </w:t>
      </w:r>
    </w:p>
    <w:p w14:paraId="37E86A7F" w14:textId="77777777" w:rsidR="00E8302D" w:rsidRPr="00E8302D" w:rsidRDefault="00E8302D" w:rsidP="00E8302D">
      <w:pPr>
        <w:widowControl w:val="0"/>
        <w:autoSpaceDE w:val="0"/>
        <w:autoSpaceDN w:val="0"/>
        <w:adjustRightInd w:val="0"/>
        <w:ind w:left="213" w:hanging="213"/>
        <w:rPr>
          <w:rFonts w:ascii="PT Sans" w:hAnsi="PT Sans" w:cs="PT Sans"/>
          <w:b/>
          <w:bCs/>
        </w:rPr>
      </w:pPr>
      <w:r w:rsidRPr="00E8302D">
        <w:rPr>
          <w:rFonts w:ascii="PT Sans" w:hAnsi="PT Sans" w:cs="PT Sans"/>
          <w:b/>
          <w:bCs/>
        </w:rPr>
        <w:t>“</w:t>
      </w:r>
      <w:proofErr w:type="spellStart"/>
      <w:r w:rsidRPr="00E8302D">
        <w:rPr>
          <w:rFonts w:ascii="PT Sans" w:hAnsi="PT Sans" w:cs="PT Sans"/>
          <w:b/>
          <w:bCs/>
        </w:rPr>
        <w:t>Mediatization</w:t>
      </w:r>
      <w:proofErr w:type="spellEnd"/>
      <w:r w:rsidRPr="00E8302D">
        <w:rPr>
          <w:rFonts w:ascii="PT Sans" w:hAnsi="PT Sans" w:cs="PT Sans"/>
          <w:b/>
          <w:bCs/>
        </w:rPr>
        <w:t xml:space="preserve"> is a concept used to analyze critically the interrelation between </w:t>
      </w:r>
      <w:r w:rsidRPr="00E8302D">
        <w:rPr>
          <w:rFonts w:ascii="PT Sans" w:hAnsi="PT Sans" w:cs="PT Sans"/>
          <w:b/>
          <w:bCs/>
        </w:rPr>
        <w:lastRenderedPageBreak/>
        <w:t>changes in media and communications on the one hand, and changes in culture and society on the other.”</w:t>
      </w:r>
    </w:p>
    <w:p w14:paraId="6A4A609A"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Convergence</w:t>
      </w:r>
    </w:p>
    <w:p w14:paraId="4268E550"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“The coming together </w:t>
      </w:r>
      <w:proofErr w:type="gramStart"/>
      <w:r w:rsidRPr="00E8302D">
        <w:rPr>
          <w:rFonts w:ascii="PT Sans" w:hAnsi="PT Sans" w:cs="PT Sans"/>
          <w:b/>
          <w:bCs/>
        </w:rPr>
        <w:t>of  computing</w:t>
      </w:r>
      <w:proofErr w:type="gramEnd"/>
      <w:r w:rsidRPr="00E8302D">
        <w:rPr>
          <w:rFonts w:ascii="PT Sans" w:hAnsi="PT Sans" w:cs="PT Sans"/>
          <w:b/>
          <w:bCs/>
        </w:rPr>
        <w:t>, telecommunications and media in a digital environment”</w:t>
      </w:r>
    </w:p>
    <w:p w14:paraId="4D320115"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Three kinds of convergence:</w:t>
      </w:r>
    </w:p>
    <w:p w14:paraId="1260665D"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Technological</w:t>
      </w:r>
    </w:p>
    <w:p w14:paraId="1743A833"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Economic (institutional)</w:t>
      </w:r>
    </w:p>
    <w:p w14:paraId="199858AA"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Cultural</w:t>
      </w:r>
    </w:p>
    <w:p w14:paraId="048E24B7"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Responding to Media Change</w:t>
      </w:r>
    </w:p>
    <w:p w14:paraId="5C23215F"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Changes in media often provoke strong, emotional responses</w:t>
      </w:r>
    </w:p>
    <w:p w14:paraId="4AC42FC0" w14:textId="77777777" w:rsidR="00E8302D" w:rsidRPr="00E8302D" w:rsidRDefault="00E8302D" w:rsidP="00E8302D">
      <w:pPr>
        <w:widowControl w:val="0"/>
        <w:autoSpaceDE w:val="0"/>
        <w:autoSpaceDN w:val="0"/>
        <w:adjustRightInd w:val="0"/>
        <w:ind w:left="280" w:hanging="280"/>
        <w:rPr>
          <w:rFonts w:ascii="PT Sans" w:hAnsi="PT Sans" w:cs="PT Sans"/>
          <w:b/>
          <w:bCs/>
        </w:rPr>
      </w:pPr>
      <w:proofErr w:type="spellStart"/>
      <w:r w:rsidRPr="00E8302D">
        <w:rPr>
          <w:rFonts w:ascii="PT Sans" w:hAnsi="PT Sans" w:cs="PT Sans"/>
          <w:b/>
          <w:bCs/>
        </w:rPr>
        <w:t>Gopnik’s</w:t>
      </w:r>
      <w:proofErr w:type="spellEnd"/>
      <w:r w:rsidRPr="00E8302D">
        <w:rPr>
          <w:rFonts w:ascii="PT Sans" w:hAnsi="PT Sans" w:cs="PT Sans"/>
          <w:b/>
          <w:bCs/>
        </w:rPr>
        <w:t xml:space="preserve"> three responses:</w:t>
      </w:r>
    </w:p>
    <w:p w14:paraId="6368A45A"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Never-Betters (optimists)</w:t>
      </w:r>
    </w:p>
    <w:p w14:paraId="4075F519"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Better-</w:t>
      </w:r>
      <w:proofErr w:type="spellStart"/>
      <w:r w:rsidRPr="00E8302D">
        <w:rPr>
          <w:rFonts w:ascii="PT Sans" w:hAnsi="PT Sans" w:cs="PT Sans"/>
        </w:rPr>
        <w:t>Nevers</w:t>
      </w:r>
      <w:proofErr w:type="spellEnd"/>
      <w:r w:rsidRPr="00E8302D">
        <w:rPr>
          <w:rFonts w:ascii="PT Sans" w:hAnsi="PT Sans" w:cs="PT Sans"/>
        </w:rPr>
        <w:t xml:space="preserve"> (pessimists)</w:t>
      </w:r>
    </w:p>
    <w:p w14:paraId="0848A936"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Ever-</w:t>
      </w:r>
      <w:proofErr w:type="spellStart"/>
      <w:r w:rsidRPr="00E8302D">
        <w:rPr>
          <w:rFonts w:ascii="PT Sans" w:hAnsi="PT Sans" w:cs="PT Sans"/>
        </w:rPr>
        <w:t>Wasers</w:t>
      </w:r>
      <w:proofErr w:type="spellEnd"/>
    </w:p>
    <w:p w14:paraId="66902A06"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Summary</w:t>
      </w:r>
    </w:p>
    <w:p w14:paraId="43A904DE"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A medium is a combination of a technology, economic/political institutions, and culturally formed conventions/expectations that we use to </w:t>
      </w:r>
      <w:r w:rsidRPr="00E8302D">
        <w:rPr>
          <w:rFonts w:ascii="PT Sans" w:hAnsi="PT Sans" w:cs="PT Sans"/>
          <w:b/>
          <w:bCs/>
          <w:i/>
          <w:iCs/>
        </w:rPr>
        <w:t>perceive</w:t>
      </w:r>
      <w:r w:rsidRPr="00E8302D">
        <w:rPr>
          <w:rFonts w:ascii="PT Sans" w:hAnsi="PT Sans" w:cs="PT Sans"/>
          <w:b/>
          <w:bCs/>
        </w:rPr>
        <w:t xml:space="preserve"> and to </w:t>
      </w:r>
      <w:r w:rsidRPr="00E8302D">
        <w:rPr>
          <w:rFonts w:ascii="PT Sans" w:hAnsi="PT Sans" w:cs="PT Sans"/>
          <w:b/>
          <w:bCs/>
          <w:i/>
          <w:iCs/>
        </w:rPr>
        <w:t>communicate</w:t>
      </w:r>
    </w:p>
    <w:p w14:paraId="462C8693"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Shift from interpersonal to mass-mediated communication entails significant changes:</w:t>
      </w:r>
    </w:p>
    <w:p w14:paraId="35338BA5"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Different affordances and constraints</w:t>
      </w:r>
    </w:p>
    <w:p w14:paraId="15811568" w14:textId="77777777" w:rsidR="00E8302D" w:rsidRPr="00E8302D" w:rsidRDefault="00E8302D" w:rsidP="00E8302D">
      <w:pPr>
        <w:widowControl w:val="0"/>
        <w:autoSpaceDE w:val="0"/>
        <w:autoSpaceDN w:val="0"/>
        <w:adjustRightInd w:val="0"/>
        <w:ind w:left="563" w:hanging="283"/>
        <w:rPr>
          <w:rFonts w:ascii="PT Sans" w:hAnsi="PT Sans" w:cs="PT Sans"/>
        </w:rPr>
      </w:pPr>
      <w:r w:rsidRPr="00E8302D">
        <w:rPr>
          <w:rFonts w:ascii="PT Sans" w:hAnsi="PT Sans" w:cs="PT Sans"/>
        </w:rPr>
        <w:t xml:space="preserve">Increasing </w:t>
      </w:r>
      <w:proofErr w:type="spellStart"/>
      <w:r w:rsidRPr="00E8302D">
        <w:rPr>
          <w:rFonts w:ascii="PT Sans" w:hAnsi="PT Sans" w:cs="PT Sans"/>
        </w:rPr>
        <w:t>mediatization</w:t>
      </w:r>
      <w:proofErr w:type="spellEnd"/>
      <w:r w:rsidRPr="00E8302D">
        <w:rPr>
          <w:rFonts w:ascii="PT Sans" w:hAnsi="PT Sans" w:cs="PT Sans"/>
        </w:rPr>
        <w:t xml:space="preserve"> of everyday life</w:t>
      </w:r>
    </w:p>
    <w:p w14:paraId="141EEFCE"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Changes in the media provoke strong reactions, but they can be hard to evaluate when we are immersed in media</w:t>
      </w:r>
    </w:p>
    <w:p w14:paraId="01E26E15" w14:textId="77777777" w:rsidR="00E8302D" w:rsidRPr="00E8302D" w:rsidRDefault="00E8302D" w:rsidP="00E8302D">
      <w:pPr>
        <w:widowControl w:val="0"/>
        <w:autoSpaceDE w:val="0"/>
        <w:autoSpaceDN w:val="0"/>
        <w:adjustRightInd w:val="0"/>
        <w:rPr>
          <w:rFonts w:ascii="Helvetica" w:hAnsi="Helvetica" w:cs="Helvetica"/>
          <w:b/>
          <w:bCs/>
        </w:rPr>
      </w:pPr>
      <w:r w:rsidRPr="00E8302D">
        <w:rPr>
          <w:rFonts w:ascii="Helvetica" w:hAnsi="Helvetica" w:cs="Helvetica"/>
          <w:b/>
          <w:bCs/>
        </w:rPr>
        <w:t>For next week</w:t>
      </w:r>
    </w:p>
    <w:p w14:paraId="66A5D09A"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How do we learn to see the water?</w:t>
      </w:r>
    </w:p>
    <w:p w14:paraId="02408DE6" w14:textId="77777777" w:rsidR="00E8302D" w:rsidRPr="00E8302D" w:rsidRDefault="00E8302D" w:rsidP="00E8302D">
      <w:pPr>
        <w:widowControl w:val="0"/>
        <w:autoSpaceDE w:val="0"/>
        <w:autoSpaceDN w:val="0"/>
        <w:adjustRightInd w:val="0"/>
        <w:ind w:left="280" w:hanging="280"/>
        <w:rPr>
          <w:rFonts w:ascii="PT Sans" w:hAnsi="PT Sans" w:cs="PT Sans"/>
          <w:b/>
          <w:bCs/>
          <w:i/>
          <w:iCs/>
        </w:rPr>
      </w:pPr>
      <w:r w:rsidRPr="00E8302D">
        <w:rPr>
          <w:rFonts w:ascii="PT Sans" w:hAnsi="PT Sans" w:cs="PT Sans"/>
          <w:b/>
          <w:bCs/>
        </w:rPr>
        <w:t xml:space="preserve">Media literacy interventions promise to address problems of media life by empowering media consumers </w:t>
      </w:r>
      <w:proofErr w:type="gramStart"/>
      <w:r w:rsidRPr="00E8302D">
        <w:rPr>
          <w:rFonts w:ascii="PT Sans" w:hAnsi="PT Sans" w:cs="PT Sans"/>
          <w:b/>
          <w:bCs/>
        </w:rPr>
        <w:t>– but,</w:t>
      </w:r>
      <w:proofErr w:type="gramEnd"/>
      <w:r w:rsidRPr="00E8302D">
        <w:rPr>
          <w:rFonts w:ascii="PT Sans" w:hAnsi="PT Sans" w:cs="PT Sans"/>
          <w:b/>
          <w:bCs/>
        </w:rPr>
        <w:t xml:space="preserve"> empowering them to be </w:t>
      </w:r>
      <w:r w:rsidRPr="00E8302D">
        <w:rPr>
          <w:rFonts w:ascii="PT Sans" w:hAnsi="PT Sans" w:cs="PT Sans"/>
          <w:b/>
          <w:bCs/>
          <w:i/>
          <w:iCs/>
        </w:rPr>
        <w:t xml:space="preserve">critical of the media </w:t>
      </w:r>
      <w:r w:rsidRPr="00E8302D">
        <w:rPr>
          <w:rFonts w:ascii="PT Sans" w:hAnsi="PT Sans" w:cs="PT Sans"/>
          <w:b/>
          <w:bCs/>
        </w:rPr>
        <w:t xml:space="preserve">or to be </w:t>
      </w:r>
      <w:r w:rsidRPr="00E8302D">
        <w:rPr>
          <w:rFonts w:ascii="PT Sans" w:hAnsi="PT Sans" w:cs="PT Sans"/>
          <w:b/>
          <w:bCs/>
          <w:i/>
          <w:iCs/>
        </w:rPr>
        <w:t>active participants in the media?</w:t>
      </w:r>
    </w:p>
    <w:p w14:paraId="019074E5" w14:textId="77777777" w:rsidR="00E8302D" w:rsidRPr="00E8302D" w:rsidRDefault="00E8302D" w:rsidP="00E8302D">
      <w:pPr>
        <w:widowControl w:val="0"/>
        <w:autoSpaceDE w:val="0"/>
        <w:autoSpaceDN w:val="0"/>
        <w:adjustRightInd w:val="0"/>
        <w:ind w:left="280" w:hanging="280"/>
        <w:rPr>
          <w:rFonts w:ascii="PT Sans" w:hAnsi="PT Sans" w:cs="PT Sans"/>
          <w:b/>
          <w:bCs/>
        </w:rPr>
      </w:pPr>
      <w:r w:rsidRPr="00E8302D">
        <w:rPr>
          <w:rFonts w:ascii="PT Sans" w:hAnsi="PT Sans" w:cs="PT Sans"/>
          <w:b/>
          <w:bCs/>
        </w:rPr>
        <w:t>As you do the readings, think about what “literacy” means to you. Does this definition still apply to contemporary, “converging” media?</w:t>
      </w:r>
    </w:p>
    <w:p w14:paraId="1DE11B7C" w14:textId="77777777" w:rsidR="00E8302D" w:rsidRDefault="00E8302D" w:rsidP="00A0354C">
      <w:pPr>
        <w:widowControl w:val="0"/>
        <w:autoSpaceDE w:val="0"/>
        <w:autoSpaceDN w:val="0"/>
        <w:adjustRightInd w:val="0"/>
        <w:rPr>
          <w:rFonts w:ascii="Helvetica" w:hAnsi="Helvetica" w:cs="Helvetica"/>
          <w:b/>
          <w:bCs/>
        </w:rPr>
      </w:pPr>
    </w:p>
    <w:p w14:paraId="5FE8278D" w14:textId="77777777" w:rsidR="00E8302D" w:rsidRDefault="00E8302D" w:rsidP="00A0354C">
      <w:pPr>
        <w:widowControl w:val="0"/>
        <w:autoSpaceDE w:val="0"/>
        <w:autoSpaceDN w:val="0"/>
        <w:adjustRightInd w:val="0"/>
        <w:rPr>
          <w:rFonts w:ascii="Helvetica" w:hAnsi="Helvetica" w:cs="Helvetica"/>
          <w:b/>
          <w:bCs/>
        </w:rPr>
      </w:pPr>
    </w:p>
    <w:p w14:paraId="68422C2B" w14:textId="77777777" w:rsidR="00E8302D" w:rsidRDefault="00E8302D" w:rsidP="00A0354C">
      <w:pPr>
        <w:widowControl w:val="0"/>
        <w:autoSpaceDE w:val="0"/>
        <w:autoSpaceDN w:val="0"/>
        <w:adjustRightInd w:val="0"/>
        <w:rPr>
          <w:rFonts w:ascii="Helvetica" w:hAnsi="Helvetica" w:cs="Helvetica"/>
          <w:b/>
          <w:bCs/>
        </w:rPr>
      </w:pPr>
    </w:p>
    <w:p w14:paraId="4DA54AFB" w14:textId="77777777" w:rsidR="00E8302D" w:rsidRDefault="00E8302D" w:rsidP="00A0354C">
      <w:pPr>
        <w:widowControl w:val="0"/>
        <w:autoSpaceDE w:val="0"/>
        <w:autoSpaceDN w:val="0"/>
        <w:adjustRightInd w:val="0"/>
        <w:rPr>
          <w:rFonts w:ascii="Helvetica" w:hAnsi="Helvetica" w:cs="Helvetica"/>
          <w:b/>
          <w:bCs/>
        </w:rPr>
      </w:pPr>
    </w:p>
    <w:p w14:paraId="593A6576" w14:textId="77777777" w:rsidR="00E8302D" w:rsidRDefault="00E8302D" w:rsidP="00A0354C">
      <w:pPr>
        <w:widowControl w:val="0"/>
        <w:autoSpaceDE w:val="0"/>
        <w:autoSpaceDN w:val="0"/>
        <w:adjustRightInd w:val="0"/>
        <w:rPr>
          <w:rFonts w:ascii="Helvetica" w:hAnsi="Helvetica" w:cs="Helvetica"/>
          <w:b/>
          <w:bCs/>
        </w:rPr>
      </w:pPr>
    </w:p>
    <w:p w14:paraId="30533762" w14:textId="77777777" w:rsidR="00E8302D" w:rsidRDefault="00E8302D" w:rsidP="00A0354C">
      <w:pPr>
        <w:widowControl w:val="0"/>
        <w:autoSpaceDE w:val="0"/>
        <w:autoSpaceDN w:val="0"/>
        <w:adjustRightInd w:val="0"/>
        <w:rPr>
          <w:rFonts w:ascii="Helvetica" w:hAnsi="Helvetica" w:cs="Helvetica"/>
          <w:b/>
          <w:bCs/>
        </w:rPr>
      </w:pPr>
    </w:p>
    <w:p w14:paraId="03808A70" w14:textId="77777777" w:rsidR="00E8302D" w:rsidRDefault="00E8302D" w:rsidP="00A0354C">
      <w:pPr>
        <w:widowControl w:val="0"/>
        <w:autoSpaceDE w:val="0"/>
        <w:autoSpaceDN w:val="0"/>
        <w:adjustRightInd w:val="0"/>
        <w:rPr>
          <w:rFonts w:ascii="Helvetica" w:hAnsi="Helvetica" w:cs="Helvetica"/>
          <w:b/>
          <w:bCs/>
        </w:rPr>
      </w:pPr>
    </w:p>
    <w:p w14:paraId="754BAA60" w14:textId="77777777" w:rsidR="00E8302D" w:rsidRDefault="00E8302D" w:rsidP="00A0354C">
      <w:pPr>
        <w:widowControl w:val="0"/>
        <w:autoSpaceDE w:val="0"/>
        <w:autoSpaceDN w:val="0"/>
        <w:adjustRightInd w:val="0"/>
        <w:rPr>
          <w:rFonts w:ascii="Helvetica" w:hAnsi="Helvetica" w:cs="Helvetica"/>
          <w:b/>
          <w:bCs/>
        </w:rPr>
      </w:pPr>
    </w:p>
    <w:p w14:paraId="72D40DD9" w14:textId="77777777" w:rsidR="00E8302D" w:rsidRDefault="00E8302D" w:rsidP="00A0354C">
      <w:pPr>
        <w:widowControl w:val="0"/>
        <w:autoSpaceDE w:val="0"/>
        <w:autoSpaceDN w:val="0"/>
        <w:adjustRightInd w:val="0"/>
        <w:rPr>
          <w:rFonts w:ascii="Helvetica" w:hAnsi="Helvetica" w:cs="Helvetica"/>
          <w:b/>
          <w:bCs/>
        </w:rPr>
      </w:pPr>
      <w:bookmarkStart w:id="0" w:name="_GoBack"/>
      <w:bookmarkEnd w:id="0"/>
    </w:p>
    <w:p w14:paraId="4C242A1A" w14:textId="77777777" w:rsidR="00E8302D" w:rsidRPr="00E8302D" w:rsidRDefault="00E8302D" w:rsidP="00A0354C">
      <w:pPr>
        <w:widowControl w:val="0"/>
        <w:autoSpaceDE w:val="0"/>
        <w:autoSpaceDN w:val="0"/>
        <w:adjustRightInd w:val="0"/>
        <w:rPr>
          <w:rFonts w:ascii="Helvetica" w:hAnsi="Helvetica" w:cs="Helvetica"/>
          <w:b/>
          <w:bCs/>
        </w:rPr>
      </w:pPr>
    </w:p>
    <w:p w14:paraId="2270136B" w14:textId="77777777" w:rsidR="00A0354C" w:rsidRPr="00E8302D" w:rsidRDefault="00A0354C" w:rsidP="00A0354C">
      <w:pPr>
        <w:widowControl w:val="0"/>
        <w:autoSpaceDE w:val="0"/>
        <w:autoSpaceDN w:val="0"/>
        <w:adjustRightInd w:val="0"/>
        <w:rPr>
          <w:rFonts w:ascii="Helvetica" w:hAnsi="Helvetica" w:cs="Helvetica"/>
          <w:b/>
          <w:bCs/>
        </w:rPr>
      </w:pPr>
      <w:r w:rsidRPr="00E8302D">
        <w:rPr>
          <w:rFonts w:ascii="Helvetica" w:hAnsi="Helvetica" w:cs="Helvetica"/>
          <w:b/>
          <w:bCs/>
        </w:rPr>
        <w:t>3</w:t>
      </w:r>
    </w:p>
    <w:p w14:paraId="40A5BFE5" w14:textId="77777777" w:rsidR="00A0354C" w:rsidRPr="00E8302D" w:rsidRDefault="00A0354C" w:rsidP="001151E3">
      <w:pPr>
        <w:widowControl w:val="0"/>
        <w:autoSpaceDE w:val="0"/>
        <w:autoSpaceDN w:val="0"/>
        <w:adjustRightInd w:val="0"/>
        <w:jc w:val="center"/>
        <w:rPr>
          <w:rFonts w:ascii="Helvetica" w:hAnsi="Helvetica" w:cs="Helvetica"/>
          <w:b/>
          <w:bCs/>
        </w:rPr>
      </w:pPr>
    </w:p>
    <w:p w14:paraId="31BF8DBB" w14:textId="77777777" w:rsidR="001151E3" w:rsidRPr="00E8302D" w:rsidRDefault="001151E3" w:rsidP="001151E3">
      <w:pPr>
        <w:widowControl w:val="0"/>
        <w:autoSpaceDE w:val="0"/>
        <w:autoSpaceDN w:val="0"/>
        <w:adjustRightInd w:val="0"/>
        <w:jc w:val="center"/>
        <w:rPr>
          <w:rFonts w:ascii="Helvetica" w:hAnsi="Helvetica" w:cs="Helvetica"/>
          <w:b/>
          <w:bCs/>
        </w:rPr>
      </w:pPr>
      <w:r w:rsidRPr="00E8302D">
        <w:rPr>
          <w:rFonts w:ascii="Helvetica" w:hAnsi="Helvetica" w:cs="Helvetica"/>
          <w:b/>
          <w:bCs/>
        </w:rPr>
        <w:t>Foundations</w:t>
      </w:r>
    </w:p>
    <w:p w14:paraId="1CAD1B19"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What does it mean to be “literate”?</w:t>
      </w:r>
    </w:p>
    <w:p w14:paraId="37F55198"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“Traditional” literacies</w:t>
      </w:r>
    </w:p>
    <w:p w14:paraId="594800F2"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 xml:space="preserve">Functional literacy: to read and write at a basic, functional level (military </w:t>
      </w:r>
      <w:proofErr w:type="gramStart"/>
      <w:r w:rsidRPr="00E8302D">
        <w:rPr>
          <w:rFonts w:ascii="PT Sans" w:hAnsi="PT Sans" w:cs="PT Sans"/>
        </w:rPr>
        <w:t>origins)can</w:t>
      </w:r>
      <w:proofErr w:type="gramEnd"/>
      <w:r w:rsidRPr="00E8302D">
        <w:rPr>
          <w:rFonts w:ascii="PT Sans" w:hAnsi="PT Sans" w:cs="PT Sans"/>
        </w:rPr>
        <w:t xml:space="preserve"> you read and write to get by every day life</w:t>
      </w:r>
    </w:p>
    <w:p w14:paraId="3A591DC1"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High order literacy skills</w:t>
      </w:r>
    </w:p>
    <w:p w14:paraId="07D746CA"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“Multimodal” literacies</w:t>
      </w:r>
    </w:p>
    <w:p w14:paraId="68C36668"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New (</w:t>
      </w:r>
      <w:proofErr w:type="gramStart"/>
      <w:r w:rsidRPr="00E8302D">
        <w:rPr>
          <w:rFonts w:ascii="PT Sans" w:hAnsi="PT Sans" w:cs="PT Sans"/>
        </w:rPr>
        <w:t>multi)media</w:t>
      </w:r>
      <w:proofErr w:type="gramEnd"/>
      <w:r w:rsidRPr="00E8302D">
        <w:rPr>
          <w:rFonts w:ascii="PT Sans" w:hAnsi="PT Sans" w:cs="PT Sans"/>
        </w:rPr>
        <w:t xml:space="preserve"> texts – and more of them than ever before </w:t>
      </w:r>
    </w:p>
    <w:p w14:paraId="2B3C985F"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 xml:space="preserve">“New stuff”: New forms, social practices, </w:t>
      </w:r>
      <w:proofErr w:type="gramStart"/>
      <w:r w:rsidRPr="00E8302D">
        <w:rPr>
          <w:rFonts w:ascii="PT Sans" w:hAnsi="PT Sans" w:cs="PT Sans"/>
        </w:rPr>
        <w:t>skills  TV</w:t>
      </w:r>
      <w:proofErr w:type="gramEnd"/>
      <w:r w:rsidRPr="00E8302D">
        <w:rPr>
          <w:rFonts w:ascii="PT Sans" w:hAnsi="PT Sans" w:cs="PT Sans"/>
        </w:rPr>
        <w:t xml:space="preserve"> radio </w:t>
      </w:r>
    </w:p>
    <w:p w14:paraId="4EAE4043"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Defining media literacy</w:t>
      </w:r>
    </w:p>
    <w:p w14:paraId="0DE43CAF" w14:textId="77777777" w:rsidR="001151E3" w:rsidRPr="00E8302D" w:rsidRDefault="001151E3" w:rsidP="001151E3">
      <w:pPr>
        <w:widowControl w:val="0"/>
        <w:autoSpaceDE w:val="0"/>
        <w:autoSpaceDN w:val="0"/>
        <w:adjustRightInd w:val="0"/>
        <w:ind w:left="405" w:hanging="405"/>
        <w:rPr>
          <w:rFonts w:ascii="PT Sans" w:hAnsi="PT Sans" w:cs="PT Sans"/>
        </w:rPr>
      </w:pPr>
      <w:r w:rsidRPr="00E8302D">
        <w:rPr>
          <w:rFonts w:ascii="PT Sans" w:hAnsi="PT Sans" w:cs="PT Sans"/>
          <w:b/>
          <w:bCs/>
        </w:rPr>
        <w:t>Association for Media Literacy (AML)</w:t>
      </w:r>
      <w:proofErr w:type="gramStart"/>
      <w:r w:rsidRPr="00E8302D">
        <w:rPr>
          <w:rFonts w:ascii="PT Sans" w:hAnsi="PT Sans" w:cs="PT Sans"/>
          <w:b/>
          <w:bCs/>
        </w:rPr>
        <w:t>: </w:t>
      </w:r>
      <w:proofErr w:type="gramEnd"/>
      <w:r w:rsidRPr="00E8302D">
        <w:rPr>
          <w:rFonts w:ascii="PT Sans" w:hAnsi="PT Sans" w:cs="PT Sans"/>
        </w:rPr>
        <w:t>Media literacy is the knowledge and skills necessary to understand and use the codes and conventions of a wide variety of media forms and genres appropriately, effectively and ethically.</w:t>
      </w:r>
    </w:p>
    <w:p w14:paraId="07F8C019" w14:textId="77777777" w:rsidR="001151E3" w:rsidRPr="00E8302D" w:rsidRDefault="001151E3" w:rsidP="001151E3">
      <w:pPr>
        <w:widowControl w:val="0"/>
        <w:autoSpaceDE w:val="0"/>
        <w:autoSpaceDN w:val="0"/>
        <w:adjustRightInd w:val="0"/>
        <w:ind w:left="405" w:hanging="405"/>
        <w:rPr>
          <w:rFonts w:ascii="PT Sans" w:hAnsi="PT Sans" w:cs="PT Sans"/>
        </w:rPr>
      </w:pPr>
      <w:r w:rsidRPr="00E8302D">
        <w:rPr>
          <w:rFonts w:ascii="PT Sans" w:hAnsi="PT Sans" w:cs="PT Sans"/>
          <w:b/>
          <w:bCs/>
        </w:rPr>
        <w:t xml:space="preserve">Media Awareness Network (now </w:t>
      </w:r>
      <w:proofErr w:type="spellStart"/>
      <w:r w:rsidRPr="00E8302D">
        <w:rPr>
          <w:rFonts w:ascii="PT Sans" w:hAnsi="PT Sans" w:cs="PT Sans"/>
          <w:b/>
          <w:bCs/>
        </w:rPr>
        <w:t>MediaSmarts</w:t>
      </w:r>
      <w:proofErr w:type="spellEnd"/>
      <w:r w:rsidRPr="00E8302D">
        <w:rPr>
          <w:rFonts w:ascii="PT Sans" w:hAnsi="PT Sans" w:cs="PT Sans"/>
          <w:b/>
          <w:bCs/>
        </w:rPr>
        <w:t>)</w:t>
      </w:r>
      <w:proofErr w:type="gramStart"/>
      <w:r w:rsidRPr="00E8302D">
        <w:rPr>
          <w:rFonts w:ascii="PT Sans" w:hAnsi="PT Sans" w:cs="PT Sans"/>
          <w:b/>
          <w:bCs/>
        </w:rPr>
        <w:t>: </w:t>
      </w:r>
      <w:proofErr w:type="gramEnd"/>
      <w:r w:rsidRPr="00E8302D">
        <w:rPr>
          <w:rFonts w:ascii="PT Sans" w:hAnsi="PT Sans" w:cs="PT Sans"/>
        </w:rPr>
        <w:t>The process of understanding and using the mass media in an assertive and non-passive way. This includes an informed and critical understanding of the nature of the media, the techniques used by them and the impact of these techniques.</w:t>
      </w:r>
    </w:p>
    <w:p w14:paraId="6CEE2D3C" w14:textId="77777777" w:rsidR="001151E3" w:rsidRPr="00E8302D" w:rsidRDefault="001151E3" w:rsidP="001151E3">
      <w:pPr>
        <w:widowControl w:val="0"/>
        <w:autoSpaceDE w:val="0"/>
        <w:autoSpaceDN w:val="0"/>
        <w:adjustRightInd w:val="0"/>
        <w:ind w:left="405" w:hanging="405"/>
        <w:rPr>
          <w:rFonts w:ascii="PT Sans" w:hAnsi="PT Sans" w:cs="PT Sans"/>
        </w:rPr>
      </w:pPr>
    </w:p>
    <w:p w14:paraId="084A52CF"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Core Concepts, Key Questions</w:t>
      </w:r>
    </w:p>
    <w:p w14:paraId="265773FE" w14:textId="77777777" w:rsidR="001151E3" w:rsidRPr="00E8302D" w:rsidRDefault="001151E3" w:rsidP="001151E3">
      <w:pPr>
        <w:widowControl w:val="0"/>
        <w:autoSpaceDE w:val="0"/>
        <w:autoSpaceDN w:val="0"/>
        <w:adjustRightInd w:val="0"/>
        <w:rPr>
          <w:rFonts w:ascii="Helvetica" w:hAnsi="Helvetica" w:cs="Helvetica"/>
          <w:b/>
          <w:bCs/>
        </w:rPr>
      </w:pPr>
    </w:p>
    <w:p w14:paraId="040991DF" w14:textId="77777777" w:rsidR="001151E3" w:rsidRPr="00E8302D" w:rsidRDefault="001151E3" w:rsidP="001151E3">
      <w:pPr>
        <w:widowControl w:val="0"/>
        <w:autoSpaceDE w:val="0"/>
        <w:autoSpaceDN w:val="0"/>
        <w:adjustRightInd w:val="0"/>
        <w:ind w:left="540" w:hanging="540"/>
        <w:rPr>
          <w:rFonts w:ascii="PT Sans" w:hAnsi="PT Sans" w:cs="PT Sans"/>
        </w:rPr>
      </w:pPr>
      <w:r w:rsidRPr="00E8302D">
        <w:rPr>
          <w:rFonts w:ascii="PT Sans" w:hAnsi="PT Sans" w:cs="PT Sans"/>
          <w:b/>
          <w:bCs/>
        </w:rPr>
        <w:t xml:space="preserve">All media messages are ‘constructed.’ </w:t>
      </w:r>
      <w:r w:rsidRPr="00E8302D">
        <w:rPr>
          <w:rFonts w:ascii="PT Sans" w:hAnsi="PT Sans" w:cs="PT Sans"/>
        </w:rPr>
        <w:t>Who created this message and why are they sending it?</w:t>
      </w:r>
    </w:p>
    <w:p w14:paraId="7E2DCD22" w14:textId="77777777" w:rsidR="001151E3" w:rsidRPr="00E8302D" w:rsidRDefault="001151E3" w:rsidP="001151E3">
      <w:pPr>
        <w:widowControl w:val="0"/>
        <w:autoSpaceDE w:val="0"/>
        <w:autoSpaceDN w:val="0"/>
        <w:adjustRightInd w:val="0"/>
        <w:ind w:left="540" w:hanging="540"/>
        <w:rPr>
          <w:rFonts w:ascii="PT Sans" w:hAnsi="PT Sans" w:cs="PT Sans"/>
        </w:rPr>
      </w:pPr>
      <w:r w:rsidRPr="00E8302D">
        <w:rPr>
          <w:rFonts w:ascii="PT Sans" w:hAnsi="PT Sans" w:cs="PT Sans"/>
          <w:b/>
          <w:bCs/>
        </w:rPr>
        <w:t>Media messages are constructed using a creative language with its own rules.</w:t>
      </w:r>
      <w:r w:rsidRPr="00E8302D">
        <w:rPr>
          <w:rFonts w:ascii="PT Sans" w:hAnsi="PT Sans" w:cs="PT Sans"/>
        </w:rPr>
        <w:t xml:space="preserve"> What techniques are being used to attract and shape my attention?</w:t>
      </w:r>
    </w:p>
    <w:p w14:paraId="3E23893D" w14:textId="77777777" w:rsidR="001151E3" w:rsidRPr="00E8302D" w:rsidRDefault="001151E3" w:rsidP="001151E3">
      <w:pPr>
        <w:widowControl w:val="0"/>
        <w:autoSpaceDE w:val="0"/>
        <w:autoSpaceDN w:val="0"/>
        <w:adjustRightInd w:val="0"/>
        <w:ind w:left="540" w:hanging="540"/>
        <w:rPr>
          <w:rFonts w:ascii="PT Sans" w:hAnsi="PT Sans" w:cs="PT Sans"/>
        </w:rPr>
      </w:pPr>
      <w:r w:rsidRPr="00E8302D">
        <w:rPr>
          <w:rFonts w:ascii="PT Sans" w:hAnsi="PT Sans" w:cs="PT Sans"/>
          <w:b/>
          <w:bCs/>
        </w:rPr>
        <w:t>Different people experience the same media message differently.</w:t>
      </w:r>
      <w:r w:rsidRPr="00E8302D">
        <w:rPr>
          <w:rFonts w:ascii="PT Sans" w:hAnsi="PT Sans" w:cs="PT Sans"/>
        </w:rPr>
        <w:t xml:space="preserve"> How might different people understand this message differently from me?</w:t>
      </w:r>
    </w:p>
    <w:p w14:paraId="7454B49C" w14:textId="77777777" w:rsidR="001151E3" w:rsidRPr="00E8302D" w:rsidRDefault="001151E3" w:rsidP="001151E3">
      <w:pPr>
        <w:widowControl w:val="0"/>
        <w:autoSpaceDE w:val="0"/>
        <w:autoSpaceDN w:val="0"/>
        <w:adjustRightInd w:val="0"/>
        <w:ind w:left="540" w:hanging="540"/>
        <w:rPr>
          <w:rFonts w:ascii="PT Sans" w:hAnsi="PT Sans" w:cs="PT Sans"/>
        </w:rPr>
      </w:pPr>
      <w:r w:rsidRPr="00E8302D">
        <w:rPr>
          <w:rFonts w:ascii="PT Sans" w:hAnsi="PT Sans" w:cs="PT Sans"/>
          <w:b/>
          <w:bCs/>
        </w:rPr>
        <w:t>Media are primarily businesses driven by a profit motive</w:t>
      </w:r>
      <w:proofErr w:type="gramStart"/>
      <w:r w:rsidRPr="00E8302D">
        <w:rPr>
          <w:rFonts w:ascii="PT Sans" w:hAnsi="PT Sans" w:cs="PT Sans"/>
          <w:b/>
          <w:bCs/>
        </w:rPr>
        <w:t>.</w:t>
      </w:r>
      <w:r w:rsidRPr="00E8302D">
        <w:rPr>
          <w:rFonts w:ascii="PT Sans" w:hAnsi="PT Sans" w:cs="PT Sans"/>
        </w:rPr>
        <w:t> </w:t>
      </w:r>
      <w:proofErr w:type="gramEnd"/>
      <w:r w:rsidRPr="00E8302D">
        <w:rPr>
          <w:rFonts w:ascii="PT Sans" w:hAnsi="PT Sans" w:cs="PT Sans"/>
          <w:i/>
          <w:iCs/>
        </w:rPr>
        <w:t>Cui bono?</w:t>
      </w:r>
    </w:p>
    <w:p w14:paraId="70A1C180" w14:textId="77777777" w:rsidR="001151E3" w:rsidRPr="00E8302D" w:rsidRDefault="001151E3" w:rsidP="001151E3">
      <w:pPr>
        <w:widowControl w:val="0"/>
        <w:autoSpaceDE w:val="0"/>
        <w:autoSpaceDN w:val="0"/>
        <w:adjustRightInd w:val="0"/>
        <w:ind w:left="540" w:hanging="540"/>
        <w:rPr>
          <w:rFonts w:ascii="PT Sans" w:hAnsi="PT Sans" w:cs="PT Sans"/>
        </w:rPr>
      </w:pPr>
      <w:r w:rsidRPr="00E8302D">
        <w:rPr>
          <w:rFonts w:ascii="PT Sans" w:hAnsi="PT Sans" w:cs="PT Sans"/>
          <w:b/>
          <w:bCs/>
        </w:rPr>
        <w:t>Media have embedded values and points of view.</w:t>
      </w:r>
      <w:r w:rsidRPr="00E8302D">
        <w:rPr>
          <w:rFonts w:ascii="PT Sans" w:hAnsi="PT Sans" w:cs="PT Sans"/>
        </w:rPr>
        <w:t xml:space="preserve"> What lifestyles, values and points of view are represented in this message, and what ones are omitted?</w:t>
      </w:r>
    </w:p>
    <w:p w14:paraId="08893D05" w14:textId="77777777" w:rsidR="001151E3" w:rsidRPr="00E8302D" w:rsidRDefault="001151E3" w:rsidP="001151E3">
      <w:pPr>
        <w:widowControl w:val="0"/>
        <w:autoSpaceDE w:val="0"/>
        <w:autoSpaceDN w:val="0"/>
        <w:adjustRightInd w:val="0"/>
        <w:ind w:left="540" w:hanging="540"/>
        <w:rPr>
          <w:rFonts w:ascii="PT Sans" w:hAnsi="PT Sans" w:cs="PT Sans"/>
          <w:b/>
          <w:bCs/>
        </w:rPr>
      </w:pPr>
    </w:p>
    <w:p w14:paraId="13F6A37D" w14:textId="77777777" w:rsidR="001151E3" w:rsidRPr="00E8302D" w:rsidRDefault="001151E3" w:rsidP="001151E3">
      <w:pPr>
        <w:pStyle w:val="ListParagraph"/>
        <w:widowControl w:val="0"/>
        <w:numPr>
          <w:ilvl w:val="0"/>
          <w:numId w:val="1"/>
        </w:numPr>
        <w:autoSpaceDE w:val="0"/>
        <w:autoSpaceDN w:val="0"/>
        <w:adjustRightInd w:val="0"/>
        <w:rPr>
          <w:rFonts w:ascii="Helvetica" w:hAnsi="Helvetica" w:cs="Helvetica"/>
          <w:b/>
          <w:bCs/>
        </w:rPr>
      </w:pPr>
      <w:r w:rsidRPr="00E8302D">
        <w:rPr>
          <w:rFonts w:ascii="Helvetica" w:hAnsi="Helvetica" w:cs="Helvetica"/>
          <w:b/>
          <w:bCs/>
        </w:rPr>
        <w:t>All media messages are constructed</w:t>
      </w:r>
    </w:p>
    <w:p w14:paraId="77EAAE80"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Media messages are the product of human agency and choices (including choices embedded in workflows and institutions)</w:t>
      </w:r>
    </w:p>
    <w:p w14:paraId="01355845"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What do the media pay attention to and cover? How do they choose to cover it?</w:t>
      </w:r>
    </w:p>
    <w:p w14:paraId="7687F49A"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Framing:</w:t>
      </w:r>
    </w:p>
    <w:p w14:paraId="58BFB839"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“The presentation and communication of a message in a way that influences our perception of it.”</w:t>
      </w:r>
    </w:p>
    <w:p w14:paraId="4E0B46E3"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 xml:space="preserve">A “persistent pattern of cognition, interpretations, and presentation, of selection [and] emphasis . . . [that is] largely unspoken and unacknowledged….” (Todd </w:t>
      </w:r>
      <w:proofErr w:type="spellStart"/>
      <w:r w:rsidRPr="00E8302D">
        <w:rPr>
          <w:rFonts w:ascii="PT Sans" w:hAnsi="PT Sans" w:cs="PT Sans"/>
        </w:rPr>
        <w:t>Gitlin</w:t>
      </w:r>
      <w:proofErr w:type="spellEnd"/>
      <w:r w:rsidRPr="00E8302D">
        <w:rPr>
          <w:rFonts w:ascii="PT Sans" w:hAnsi="PT Sans" w:cs="PT Sans"/>
        </w:rPr>
        <w:t>)</w:t>
      </w:r>
    </w:p>
    <w:p w14:paraId="21AB46B0" w14:textId="77777777" w:rsidR="001151E3" w:rsidRPr="00E8302D" w:rsidRDefault="001151E3" w:rsidP="001151E3">
      <w:pPr>
        <w:widowControl w:val="0"/>
        <w:autoSpaceDE w:val="0"/>
        <w:autoSpaceDN w:val="0"/>
        <w:adjustRightInd w:val="0"/>
        <w:ind w:left="640" w:hanging="640"/>
        <w:rPr>
          <w:rFonts w:ascii="Helvetica" w:hAnsi="Helvetica" w:cs="Helvetica"/>
          <w:b/>
          <w:bCs/>
        </w:rPr>
      </w:pPr>
      <w:r w:rsidRPr="00E8302D">
        <w:rPr>
          <w:rFonts w:ascii="Helvetica" w:hAnsi="Helvetica" w:cs="Helvetica"/>
          <w:b/>
          <w:bCs/>
        </w:rPr>
        <w:t>2. Media use a “language”</w:t>
      </w:r>
    </w:p>
    <w:p w14:paraId="42C387B5"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Semiotics (Greek, </w:t>
      </w:r>
      <w:proofErr w:type="spellStart"/>
      <w:r w:rsidRPr="00E8302D">
        <w:rPr>
          <w:rFonts w:ascii="PT Sans" w:hAnsi="PT Sans" w:cs="PT Sans"/>
          <w:b/>
          <w:bCs/>
          <w:i/>
          <w:iCs/>
        </w:rPr>
        <w:t>semion</w:t>
      </w:r>
      <w:proofErr w:type="spellEnd"/>
      <w:r w:rsidRPr="00E8302D">
        <w:rPr>
          <w:rFonts w:ascii="PT Sans" w:hAnsi="PT Sans" w:cs="PT Sans"/>
          <w:b/>
          <w:bCs/>
        </w:rPr>
        <w:t>, “sign”): Communication relies on systems of signs to make and convey meaning</w:t>
      </w:r>
    </w:p>
    <w:p w14:paraId="623A0651" w14:textId="77777777" w:rsidR="001151E3" w:rsidRPr="00E8302D" w:rsidRDefault="001151E3" w:rsidP="001151E3">
      <w:pPr>
        <w:widowControl w:val="0"/>
        <w:autoSpaceDE w:val="0"/>
        <w:autoSpaceDN w:val="0"/>
        <w:adjustRightInd w:val="0"/>
        <w:ind w:left="563" w:hanging="280"/>
        <w:rPr>
          <w:rFonts w:ascii="PT Sans" w:hAnsi="PT Sans" w:cs="PT Sans"/>
        </w:rPr>
      </w:pPr>
      <w:r w:rsidRPr="00E8302D">
        <w:rPr>
          <w:rFonts w:ascii="PT Sans" w:hAnsi="PT Sans" w:cs="PT Sans"/>
        </w:rPr>
        <w:t>Signs have two parts (“signifier” and “signified”)</w:t>
      </w:r>
    </w:p>
    <w:p w14:paraId="671129EA" w14:textId="77777777" w:rsidR="001151E3" w:rsidRPr="00E8302D" w:rsidRDefault="001151E3" w:rsidP="001151E3">
      <w:pPr>
        <w:widowControl w:val="0"/>
        <w:autoSpaceDE w:val="0"/>
        <w:autoSpaceDN w:val="0"/>
        <w:adjustRightInd w:val="0"/>
        <w:ind w:left="563" w:hanging="280"/>
        <w:rPr>
          <w:rFonts w:ascii="PT Sans" w:hAnsi="PT Sans" w:cs="PT Sans"/>
        </w:rPr>
      </w:pPr>
      <w:r w:rsidRPr="00E8302D">
        <w:rPr>
          <w:rFonts w:ascii="PT Sans" w:hAnsi="PT Sans" w:cs="PT Sans"/>
        </w:rPr>
        <w:t>Three kinds of sign: icon, index, and symbol</w:t>
      </w:r>
    </w:p>
    <w:p w14:paraId="1881E3B5" w14:textId="77777777" w:rsidR="001151E3" w:rsidRPr="00E8302D" w:rsidRDefault="001151E3" w:rsidP="001151E3">
      <w:pPr>
        <w:widowControl w:val="0"/>
        <w:autoSpaceDE w:val="0"/>
        <w:autoSpaceDN w:val="0"/>
        <w:adjustRightInd w:val="0"/>
        <w:ind w:left="563" w:hanging="280"/>
        <w:rPr>
          <w:rFonts w:ascii="PT Sans" w:hAnsi="PT Sans" w:cs="PT Sans"/>
        </w:rPr>
      </w:pPr>
      <w:r w:rsidRPr="00E8302D">
        <w:rPr>
          <w:rFonts w:ascii="PT Sans" w:hAnsi="PT Sans" w:cs="PT Sans"/>
        </w:rPr>
        <w:t>Signs build on other signs (denotation and connotation)</w:t>
      </w:r>
    </w:p>
    <w:p w14:paraId="4A09473B"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“Media grammar”: Codes and conventions</w:t>
      </w:r>
    </w:p>
    <w:p w14:paraId="60FE9047"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Matches products to audiences</w:t>
      </w:r>
    </w:p>
    <w:p w14:paraId="20F1D893"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Sets expectations about content, organization, and tone</w:t>
      </w:r>
    </w:p>
    <w:p w14:paraId="790E3EA3"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Signification</w:t>
      </w:r>
    </w:p>
    <w:p w14:paraId="3285FF1B"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Peirce’s Three Kinds of Sign</w:t>
      </w:r>
    </w:p>
    <w:p w14:paraId="59988D71" w14:textId="77777777" w:rsidR="001151E3" w:rsidRPr="00E8302D" w:rsidRDefault="001151E3" w:rsidP="001151E3">
      <w:pPr>
        <w:widowControl w:val="0"/>
        <w:autoSpaceDE w:val="0"/>
        <w:autoSpaceDN w:val="0"/>
        <w:adjustRightInd w:val="0"/>
        <w:rPr>
          <w:rFonts w:ascii="PT Sans" w:hAnsi="PT Sans" w:cs="PT Sans"/>
          <w:b/>
          <w:bCs/>
        </w:rPr>
      </w:pPr>
      <w:r w:rsidRPr="00E8302D">
        <w:rPr>
          <w:rFonts w:ascii="PT Sans" w:hAnsi="PT Sans" w:cs="PT Sans"/>
          <w:b/>
          <w:bCs/>
        </w:rPr>
        <w:t xml:space="preserve">Types of sign based on </w:t>
      </w:r>
      <w:r w:rsidRPr="00E8302D">
        <w:rPr>
          <w:rFonts w:ascii="PT Sans" w:hAnsi="PT Sans" w:cs="PT Sans"/>
          <w:b/>
          <w:bCs/>
          <w:i/>
          <w:iCs/>
        </w:rPr>
        <w:t xml:space="preserve">relationship </w:t>
      </w:r>
      <w:r w:rsidRPr="00E8302D">
        <w:rPr>
          <w:rFonts w:ascii="PT Sans" w:hAnsi="PT Sans" w:cs="PT Sans"/>
          <w:b/>
          <w:bCs/>
        </w:rPr>
        <w:t>between signifier and signified:</w:t>
      </w:r>
    </w:p>
    <w:p w14:paraId="4C7711B3" w14:textId="77777777" w:rsidR="001151E3" w:rsidRPr="00E8302D" w:rsidRDefault="001151E3" w:rsidP="001151E3">
      <w:pPr>
        <w:widowControl w:val="0"/>
        <w:autoSpaceDE w:val="0"/>
        <w:autoSpaceDN w:val="0"/>
        <w:adjustRightInd w:val="0"/>
        <w:ind w:left="280" w:hanging="280"/>
        <w:rPr>
          <w:rFonts w:ascii="PT Sans" w:hAnsi="PT Sans" w:cs="PT Sans"/>
        </w:rPr>
      </w:pPr>
      <w:r w:rsidRPr="00E8302D">
        <w:rPr>
          <w:rFonts w:ascii="PT Sans" w:hAnsi="PT Sans" w:cs="PT Sans"/>
          <w:b/>
          <w:bCs/>
          <w:i/>
          <w:iCs/>
        </w:rPr>
        <w:t>Icon</w:t>
      </w:r>
      <w:r w:rsidRPr="00E8302D">
        <w:rPr>
          <w:rFonts w:ascii="PT Sans" w:hAnsi="PT Sans" w:cs="PT Sans"/>
          <w:b/>
          <w:bCs/>
        </w:rPr>
        <w:t>.</w:t>
      </w:r>
      <w:r w:rsidRPr="00E8302D">
        <w:rPr>
          <w:rFonts w:ascii="PT Sans" w:hAnsi="PT Sans" w:cs="PT Sans"/>
        </w:rPr>
        <w:t xml:space="preserve"> Signifier LOOKS LIKE signified</w:t>
      </w:r>
    </w:p>
    <w:p w14:paraId="0EEEDE37" w14:textId="77777777" w:rsidR="001151E3" w:rsidRPr="00E8302D" w:rsidRDefault="001151E3" w:rsidP="001151E3">
      <w:pPr>
        <w:widowControl w:val="0"/>
        <w:autoSpaceDE w:val="0"/>
        <w:autoSpaceDN w:val="0"/>
        <w:adjustRightInd w:val="0"/>
        <w:ind w:left="280" w:hanging="280"/>
        <w:rPr>
          <w:rFonts w:ascii="PT Sans" w:hAnsi="PT Sans" w:cs="PT Sans"/>
        </w:rPr>
      </w:pPr>
      <w:r w:rsidRPr="00E8302D">
        <w:rPr>
          <w:rFonts w:ascii="PT Sans" w:hAnsi="PT Sans" w:cs="PT Sans"/>
          <w:b/>
          <w:bCs/>
          <w:i/>
          <w:iCs/>
        </w:rPr>
        <w:t>Index</w:t>
      </w:r>
      <w:r w:rsidRPr="00E8302D">
        <w:rPr>
          <w:rFonts w:ascii="PT Sans" w:hAnsi="PT Sans" w:cs="PT Sans"/>
          <w:b/>
          <w:bCs/>
        </w:rPr>
        <w:t>.</w:t>
      </w:r>
      <w:r w:rsidRPr="00E8302D">
        <w:rPr>
          <w:rFonts w:ascii="PT Sans" w:hAnsi="PT Sans" w:cs="PT Sans"/>
        </w:rPr>
        <w:t xml:space="preserve"> Signifier FACTUALLY CONNECTED TO signified</w:t>
      </w:r>
    </w:p>
    <w:p w14:paraId="7CCFA3D1" w14:textId="77777777" w:rsidR="001151E3" w:rsidRPr="00E8302D" w:rsidRDefault="001151E3" w:rsidP="001151E3">
      <w:pPr>
        <w:widowControl w:val="0"/>
        <w:autoSpaceDE w:val="0"/>
        <w:autoSpaceDN w:val="0"/>
        <w:adjustRightInd w:val="0"/>
        <w:ind w:left="280" w:hanging="280"/>
        <w:rPr>
          <w:rFonts w:ascii="PT Sans" w:hAnsi="PT Sans" w:cs="PT Sans"/>
        </w:rPr>
      </w:pPr>
      <w:r w:rsidRPr="00E8302D">
        <w:rPr>
          <w:rFonts w:ascii="PT Sans" w:hAnsi="PT Sans" w:cs="PT Sans"/>
          <w:b/>
          <w:bCs/>
          <w:i/>
          <w:iCs/>
        </w:rPr>
        <w:t>Symbol</w:t>
      </w:r>
      <w:r w:rsidRPr="00E8302D">
        <w:rPr>
          <w:rFonts w:ascii="PT Sans" w:hAnsi="PT Sans" w:cs="PT Sans"/>
          <w:b/>
          <w:bCs/>
        </w:rPr>
        <w:t>.</w:t>
      </w:r>
      <w:r w:rsidRPr="00E8302D">
        <w:rPr>
          <w:rFonts w:ascii="PT Sans" w:hAnsi="PT Sans" w:cs="PT Sans"/>
        </w:rPr>
        <w:t xml:space="preserve"> Signifier CONVENTIONALLY ASSOCIATED with signified</w:t>
      </w:r>
    </w:p>
    <w:p w14:paraId="44CC7FD6"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Second-order Signification</w:t>
      </w:r>
    </w:p>
    <w:p w14:paraId="745118C5" w14:textId="77777777" w:rsidR="001151E3" w:rsidRPr="00E8302D" w:rsidRDefault="001151E3" w:rsidP="001151E3">
      <w:pPr>
        <w:widowControl w:val="0"/>
        <w:autoSpaceDE w:val="0"/>
        <w:autoSpaceDN w:val="0"/>
        <w:adjustRightInd w:val="0"/>
        <w:rPr>
          <w:rFonts w:ascii="Helvetica" w:hAnsi="Helvetica" w:cs="Helvetica"/>
          <w:b/>
          <w:bCs/>
        </w:rPr>
      </w:pPr>
    </w:p>
    <w:p w14:paraId="66302A36" w14:textId="77777777" w:rsidR="001151E3" w:rsidRPr="00E8302D" w:rsidRDefault="001151E3" w:rsidP="001151E3">
      <w:pPr>
        <w:widowControl w:val="0"/>
        <w:autoSpaceDE w:val="0"/>
        <w:autoSpaceDN w:val="0"/>
        <w:adjustRightInd w:val="0"/>
        <w:rPr>
          <w:rFonts w:ascii="Helvetica" w:hAnsi="Helvetica" w:cs="Helvetica"/>
          <w:b/>
          <w:bCs/>
        </w:rPr>
      </w:pPr>
    </w:p>
    <w:p w14:paraId="60D04224" w14:textId="77777777" w:rsidR="001151E3" w:rsidRPr="00E8302D" w:rsidRDefault="001151E3" w:rsidP="001151E3">
      <w:pPr>
        <w:widowControl w:val="0"/>
        <w:autoSpaceDE w:val="0"/>
        <w:autoSpaceDN w:val="0"/>
        <w:adjustRightInd w:val="0"/>
        <w:ind w:left="640" w:hanging="640"/>
        <w:rPr>
          <w:rFonts w:ascii="Helvetica" w:hAnsi="Helvetica" w:cs="Helvetica"/>
          <w:b/>
          <w:bCs/>
        </w:rPr>
      </w:pPr>
      <w:r w:rsidRPr="00E8302D">
        <w:rPr>
          <w:rFonts w:ascii="Helvetica" w:hAnsi="Helvetica" w:cs="Helvetica"/>
          <w:b/>
          <w:bCs/>
        </w:rPr>
        <w:t>3. Different people experience same message differently</w:t>
      </w:r>
    </w:p>
    <w:p w14:paraId="308647D4"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Differences between sender’s intended meaning and receiver’s inferred meaning not just “noise”</w:t>
      </w:r>
    </w:p>
    <w:p w14:paraId="2A7E674F"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Stuart Hall’s three reading positions:</w:t>
      </w:r>
    </w:p>
    <w:p w14:paraId="4E4E0CA1"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Dominant</w:t>
      </w:r>
    </w:p>
    <w:p w14:paraId="2347488B"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Negotiated</w:t>
      </w:r>
    </w:p>
    <w:p w14:paraId="00B6BDFD"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Oppositional</w:t>
      </w:r>
    </w:p>
    <w:p w14:paraId="7DA33CF1" w14:textId="77777777" w:rsidR="001151E3" w:rsidRPr="00E8302D" w:rsidRDefault="001151E3" w:rsidP="001151E3">
      <w:pPr>
        <w:widowControl w:val="0"/>
        <w:autoSpaceDE w:val="0"/>
        <w:autoSpaceDN w:val="0"/>
        <w:adjustRightInd w:val="0"/>
        <w:ind w:left="280" w:hanging="280"/>
        <w:rPr>
          <w:rFonts w:ascii="PT Sans" w:hAnsi="PT Sans" w:cs="PT Sans"/>
          <w:b/>
          <w:bCs/>
          <w:i/>
          <w:iCs/>
        </w:rPr>
      </w:pPr>
      <w:r w:rsidRPr="00E8302D">
        <w:rPr>
          <w:rFonts w:ascii="PT Sans" w:hAnsi="PT Sans" w:cs="PT Sans"/>
          <w:b/>
          <w:bCs/>
        </w:rPr>
        <w:t xml:space="preserve">E.g., race in </w:t>
      </w:r>
      <w:r w:rsidRPr="00E8302D">
        <w:rPr>
          <w:rFonts w:ascii="PT Sans" w:hAnsi="PT Sans" w:cs="PT Sans"/>
          <w:b/>
          <w:bCs/>
          <w:i/>
          <w:iCs/>
        </w:rPr>
        <w:t>The Hunger Games</w:t>
      </w:r>
    </w:p>
    <w:p w14:paraId="7A65E5EE" w14:textId="77777777" w:rsidR="001151E3" w:rsidRPr="00E8302D" w:rsidRDefault="001151E3" w:rsidP="001151E3">
      <w:pPr>
        <w:widowControl w:val="0"/>
        <w:autoSpaceDE w:val="0"/>
        <w:autoSpaceDN w:val="0"/>
        <w:adjustRightInd w:val="0"/>
        <w:ind w:left="280" w:hanging="280"/>
        <w:rPr>
          <w:rFonts w:ascii="PT Sans" w:hAnsi="PT Sans" w:cs="PT Sans"/>
          <w:b/>
          <w:bCs/>
        </w:rPr>
      </w:pPr>
    </w:p>
    <w:p w14:paraId="3232D4EC"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4. Media are businesses</w:t>
      </w:r>
    </w:p>
    <w:p w14:paraId="631F2624"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Key social functions of mass communications (to inform, explain, teach, and entertain), but most media in North America also produced to profit their producers/owners</w:t>
      </w:r>
    </w:p>
    <w:p w14:paraId="3D072D10"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Corporate ownership means legal obligation to produce profits for shareholders, not necessarily to benefit public</w:t>
      </w:r>
    </w:p>
    <w:p w14:paraId="57588D90"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Profit motive shapes decisions made about coverage (in journalistic media) and programming/provision (in entertainment media)</w:t>
      </w:r>
    </w:p>
    <w:p w14:paraId="7B3BA37A"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5. Media have embedded values</w:t>
      </w:r>
    </w:p>
    <w:p w14:paraId="39FB7B2D" w14:textId="77777777" w:rsidR="001151E3" w:rsidRPr="00E8302D" w:rsidRDefault="001151E3" w:rsidP="001151E3">
      <w:pPr>
        <w:widowControl w:val="0"/>
        <w:autoSpaceDE w:val="0"/>
        <w:autoSpaceDN w:val="0"/>
        <w:adjustRightInd w:val="0"/>
        <w:ind w:left="280" w:hanging="280"/>
        <w:rPr>
          <w:rFonts w:ascii="PT Sans" w:hAnsi="PT Sans" w:cs="PT Sans"/>
          <w:b/>
          <w:bCs/>
          <w:i/>
          <w:iCs/>
        </w:rPr>
      </w:pPr>
      <w:proofErr w:type="gramStart"/>
      <w:r w:rsidRPr="00E8302D">
        <w:rPr>
          <w:rFonts w:ascii="PT Sans" w:hAnsi="PT Sans" w:cs="PT Sans"/>
          <w:b/>
          <w:bCs/>
        </w:rPr>
        <w:t>Media are constructed by human beings who often work for for-profit companies</w:t>
      </w:r>
      <w:proofErr w:type="gramEnd"/>
      <w:r w:rsidRPr="00E8302D">
        <w:rPr>
          <w:rFonts w:ascii="PT Sans" w:hAnsi="PT Sans" w:cs="PT Sans"/>
          <w:b/>
          <w:bCs/>
        </w:rPr>
        <w:t xml:space="preserve">; they have an </w:t>
      </w:r>
      <w:r w:rsidRPr="00E8302D">
        <w:rPr>
          <w:rFonts w:ascii="PT Sans" w:hAnsi="PT Sans" w:cs="PT Sans"/>
          <w:b/>
          <w:bCs/>
          <w:i/>
          <w:iCs/>
        </w:rPr>
        <w:t>agenda</w:t>
      </w:r>
    </w:p>
    <w:p w14:paraId="7FB150EC"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However, they also unintentionally reflect the values and beliefs of their creators (or what their creators think </w:t>
      </w:r>
      <w:r w:rsidRPr="00E8302D">
        <w:rPr>
          <w:rFonts w:ascii="PT Sans" w:hAnsi="PT Sans" w:cs="PT Sans"/>
          <w:b/>
          <w:bCs/>
          <w:i/>
          <w:iCs/>
        </w:rPr>
        <w:t>you</w:t>
      </w:r>
      <w:r w:rsidRPr="00E8302D">
        <w:rPr>
          <w:rFonts w:ascii="PT Sans" w:hAnsi="PT Sans" w:cs="PT Sans"/>
          <w:b/>
          <w:bCs/>
        </w:rPr>
        <w:t xml:space="preserve"> value and believe):</w:t>
      </w:r>
    </w:p>
    <w:p w14:paraId="507A7D4C"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Bias</w:t>
      </w:r>
    </w:p>
    <w:p w14:paraId="0625A75A"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Invisibility</w:t>
      </w:r>
    </w:p>
    <w:p w14:paraId="6D91D9E5"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Stereotyping</w:t>
      </w:r>
    </w:p>
    <w:p w14:paraId="0F611ADC"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Not necessarily because media professionals are bad people but because of the affordances and constraints of media and/or the institutions that produce them</w:t>
      </w:r>
    </w:p>
    <w:p w14:paraId="1B50165B" w14:textId="77777777" w:rsidR="001151E3" w:rsidRPr="00E8302D" w:rsidRDefault="001151E3" w:rsidP="001151E3">
      <w:pPr>
        <w:widowControl w:val="0"/>
        <w:autoSpaceDE w:val="0"/>
        <w:autoSpaceDN w:val="0"/>
        <w:adjustRightInd w:val="0"/>
        <w:jc w:val="center"/>
        <w:rPr>
          <w:rFonts w:ascii="Helvetica" w:hAnsi="Helvetica" w:cs="Helvetica"/>
          <w:b/>
          <w:bCs/>
        </w:rPr>
      </w:pPr>
      <w:r w:rsidRPr="00E8302D">
        <w:rPr>
          <w:rFonts w:ascii="Helvetica" w:hAnsi="Helvetica" w:cs="Helvetica"/>
          <w:b/>
          <w:bCs/>
        </w:rPr>
        <w:t>Media Literacy Applications</w:t>
      </w:r>
    </w:p>
    <w:p w14:paraId="6A766FE2"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Two versions of media literacy</w:t>
      </w:r>
    </w:p>
    <w:p w14:paraId="5CAF0E3C"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Does Media Literacy Education work?</w:t>
      </w:r>
    </w:p>
    <w:p w14:paraId="42C20B88" w14:textId="77777777" w:rsidR="001151E3" w:rsidRPr="00E8302D" w:rsidRDefault="001151E3" w:rsidP="001151E3">
      <w:pPr>
        <w:widowControl w:val="0"/>
        <w:autoSpaceDE w:val="0"/>
        <w:autoSpaceDN w:val="0"/>
        <w:adjustRightInd w:val="0"/>
        <w:ind w:left="405" w:hanging="405"/>
        <w:rPr>
          <w:rFonts w:ascii="PT Sans" w:hAnsi="PT Sans" w:cs="PT Sans"/>
          <w:b/>
          <w:bCs/>
        </w:rPr>
      </w:pPr>
      <w:proofErr w:type="spellStart"/>
      <w:r w:rsidRPr="00E8302D">
        <w:rPr>
          <w:rFonts w:ascii="PT Sans" w:hAnsi="PT Sans" w:cs="PT Sans"/>
          <w:b/>
          <w:bCs/>
          <w:u w:val="single"/>
        </w:rPr>
        <w:t>Jeong</w:t>
      </w:r>
      <w:proofErr w:type="spellEnd"/>
      <w:r w:rsidRPr="00E8302D">
        <w:rPr>
          <w:rFonts w:ascii="PT Sans" w:hAnsi="PT Sans" w:cs="PT Sans"/>
          <w:b/>
          <w:bCs/>
          <w:u w:val="single"/>
        </w:rPr>
        <w:t>, Cho, &amp; Hwang (2012)</w:t>
      </w:r>
      <w:r w:rsidRPr="00E8302D">
        <w:rPr>
          <w:rFonts w:ascii="PT Sans" w:hAnsi="PT Sans" w:cs="PT Sans"/>
          <w:b/>
          <w:bCs/>
        </w:rPr>
        <w:t xml:space="preserve"> meta-analysis of media literacy studies:</w:t>
      </w:r>
    </w:p>
    <w:p w14:paraId="2941444A" w14:textId="77777777" w:rsidR="001151E3" w:rsidRPr="00E8302D" w:rsidRDefault="001151E3" w:rsidP="001151E3">
      <w:pPr>
        <w:widowControl w:val="0"/>
        <w:autoSpaceDE w:val="0"/>
        <w:autoSpaceDN w:val="0"/>
        <w:adjustRightInd w:val="0"/>
        <w:ind w:left="945" w:hanging="405"/>
        <w:rPr>
          <w:rFonts w:ascii="PT Sans" w:hAnsi="PT Sans" w:cs="PT Sans"/>
        </w:rPr>
      </w:pPr>
      <w:r w:rsidRPr="00E8302D">
        <w:rPr>
          <w:rFonts w:ascii="PT Sans" w:hAnsi="PT Sans" w:cs="PT Sans"/>
        </w:rPr>
        <w:t>Media literacy interventions had positive effects on almost all outcome measures</w:t>
      </w:r>
    </w:p>
    <w:p w14:paraId="47E5833B" w14:textId="77777777" w:rsidR="001151E3" w:rsidRPr="00E8302D" w:rsidRDefault="001151E3" w:rsidP="001151E3">
      <w:pPr>
        <w:widowControl w:val="0"/>
        <w:autoSpaceDE w:val="0"/>
        <w:autoSpaceDN w:val="0"/>
        <w:adjustRightInd w:val="0"/>
        <w:ind w:left="945" w:hanging="405"/>
        <w:rPr>
          <w:rFonts w:ascii="PT Sans" w:hAnsi="PT Sans" w:cs="PT Sans"/>
        </w:rPr>
      </w:pPr>
      <w:r w:rsidRPr="00E8302D">
        <w:rPr>
          <w:rFonts w:ascii="PT Sans" w:hAnsi="PT Sans" w:cs="PT Sans"/>
        </w:rPr>
        <w:t xml:space="preserve">Interventions with more sessions were more </w:t>
      </w:r>
      <w:proofErr w:type="gramStart"/>
      <w:r w:rsidRPr="00E8302D">
        <w:rPr>
          <w:rFonts w:ascii="PT Sans" w:hAnsi="PT Sans" w:cs="PT Sans"/>
        </w:rPr>
        <w:t>effective,</w:t>
      </w:r>
      <w:proofErr w:type="gramEnd"/>
      <w:r w:rsidRPr="00E8302D">
        <w:rPr>
          <w:rFonts w:ascii="PT Sans" w:hAnsi="PT Sans" w:cs="PT Sans"/>
        </w:rPr>
        <w:t xml:space="preserve"> ones with more components were less effective</w:t>
      </w:r>
    </w:p>
    <w:p w14:paraId="4AE838B0" w14:textId="77777777" w:rsidR="001151E3" w:rsidRPr="00E8302D" w:rsidRDefault="001151E3" w:rsidP="001151E3">
      <w:pPr>
        <w:widowControl w:val="0"/>
        <w:autoSpaceDE w:val="0"/>
        <w:autoSpaceDN w:val="0"/>
        <w:adjustRightInd w:val="0"/>
        <w:ind w:left="945" w:hanging="405"/>
        <w:rPr>
          <w:rFonts w:ascii="PT Sans" w:hAnsi="PT Sans" w:cs="PT Sans"/>
        </w:rPr>
      </w:pPr>
      <w:r w:rsidRPr="00E8302D">
        <w:rPr>
          <w:rFonts w:ascii="PT Sans" w:hAnsi="PT Sans" w:cs="PT Sans"/>
        </w:rPr>
        <w:t>“The results of this study suggest that media literacy interventions may be an effective approach for reducing potentially harmful effects of media messages.” (464)</w:t>
      </w:r>
    </w:p>
    <w:p w14:paraId="49D39200" w14:textId="77777777" w:rsidR="001151E3" w:rsidRPr="00E8302D" w:rsidRDefault="001151E3" w:rsidP="001151E3">
      <w:pPr>
        <w:widowControl w:val="0"/>
        <w:autoSpaceDE w:val="0"/>
        <w:autoSpaceDN w:val="0"/>
        <w:adjustRightInd w:val="0"/>
        <w:ind w:left="405" w:hanging="405"/>
        <w:rPr>
          <w:rFonts w:ascii="PT Sans" w:hAnsi="PT Sans" w:cs="PT Sans"/>
          <w:b/>
          <w:bCs/>
        </w:rPr>
      </w:pPr>
      <w:r w:rsidRPr="00E8302D">
        <w:rPr>
          <w:rFonts w:ascii="PT Sans" w:hAnsi="PT Sans" w:cs="PT Sans"/>
          <w:b/>
          <w:bCs/>
        </w:rPr>
        <w:t>But:</w:t>
      </w:r>
    </w:p>
    <w:p w14:paraId="5494F093" w14:textId="77777777" w:rsidR="001151E3" w:rsidRPr="00E8302D" w:rsidRDefault="001151E3" w:rsidP="001151E3">
      <w:pPr>
        <w:widowControl w:val="0"/>
        <w:autoSpaceDE w:val="0"/>
        <w:autoSpaceDN w:val="0"/>
        <w:adjustRightInd w:val="0"/>
        <w:ind w:left="945" w:hanging="405"/>
        <w:rPr>
          <w:rFonts w:ascii="PT Sans" w:hAnsi="PT Sans" w:cs="PT Sans"/>
        </w:rPr>
      </w:pPr>
      <w:r w:rsidRPr="00E8302D">
        <w:rPr>
          <w:rFonts w:ascii="PT Sans" w:hAnsi="PT Sans" w:cs="PT Sans"/>
        </w:rPr>
        <w:t>Doesn’t answer how best to implement – in or out of schools?</w:t>
      </w:r>
    </w:p>
    <w:p w14:paraId="70DE2ACA" w14:textId="77777777" w:rsidR="001151E3" w:rsidRPr="00E8302D" w:rsidRDefault="001151E3" w:rsidP="001151E3">
      <w:pPr>
        <w:widowControl w:val="0"/>
        <w:autoSpaceDE w:val="0"/>
        <w:autoSpaceDN w:val="0"/>
        <w:adjustRightInd w:val="0"/>
        <w:ind w:left="945" w:hanging="405"/>
        <w:rPr>
          <w:rFonts w:ascii="PT Sans" w:hAnsi="PT Sans" w:cs="PT Sans"/>
        </w:rPr>
      </w:pPr>
      <w:r w:rsidRPr="00E8302D">
        <w:rPr>
          <w:rFonts w:ascii="PT Sans" w:hAnsi="PT Sans" w:cs="PT Sans"/>
        </w:rPr>
        <w:t>Durability of effects still unclear</w:t>
      </w:r>
    </w:p>
    <w:p w14:paraId="161C7D19" w14:textId="77777777" w:rsidR="001151E3" w:rsidRPr="00E8302D" w:rsidRDefault="001151E3" w:rsidP="001151E3">
      <w:pPr>
        <w:widowControl w:val="0"/>
        <w:autoSpaceDE w:val="0"/>
        <w:autoSpaceDN w:val="0"/>
        <w:adjustRightInd w:val="0"/>
        <w:ind w:left="945" w:hanging="405"/>
        <w:rPr>
          <w:rFonts w:ascii="PT Sans" w:hAnsi="PT Sans" w:cs="PT Sans"/>
        </w:rPr>
      </w:pPr>
      <w:r w:rsidRPr="00E8302D">
        <w:rPr>
          <w:rFonts w:ascii="PT Sans" w:hAnsi="PT Sans" w:cs="PT Sans"/>
        </w:rPr>
        <w:t>Boomerang effects</w:t>
      </w:r>
    </w:p>
    <w:p w14:paraId="5DF7E958" w14:textId="77777777" w:rsidR="00D972DF" w:rsidRPr="00E8302D" w:rsidRDefault="00D972DF"/>
    <w:p w14:paraId="0ABFB6D4" w14:textId="77777777" w:rsidR="001151E3" w:rsidRPr="00E8302D" w:rsidRDefault="001151E3"/>
    <w:p w14:paraId="77D59F08" w14:textId="77777777" w:rsidR="001151E3" w:rsidRPr="00E8302D" w:rsidRDefault="001151E3"/>
    <w:p w14:paraId="5942E2B3" w14:textId="77777777" w:rsidR="001151E3" w:rsidRPr="00E8302D" w:rsidRDefault="001151E3"/>
    <w:p w14:paraId="75FFE356" w14:textId="77777777" w:rsidR="001151E3" w:rsidRPr="00E8302D" w:rsidRDefault="001151E3"/>
    <w:p w14:paraId="74C1532C" w14:textId="77777777" w:rsidR="001151E3" w:rsidRPr="00E8302D" w:rsidRDefault="001151E3"/>
    <w:p w14:paraId="37A0C5C8" w14:textId="77777777" w:rsidR="001151E3" w:rsidRPr="00E8302D" w:rsidRDefault="001151E3">
      <w:r w:rsidRPr="00E8302D">
        <w:t>4</w:t>
      </w:r>
    </w:p>
    <w:p w14:paraId="2DD05ACE" w14:textId="77777777" w:rsidR="001151E3" w:rsidRPr="00E8302D" w:rsidRDefault="001151E3" w:rsidP="001151E3">
      <w:pPr>
        <w:widowControl w:val="0"/>
        <w:autoSpaceDE w:val="0"/>
        <w:autoSpaceDN w:val="0"/>
        <w:adjustRightInd w:val="0"/>
        <w:rPr>
          <w:rFonts w:ascii="Helvetica" w:hAnsi="Helvetica" w:cs="Helvetica"/>
          <w:b/>
          <w:bCs/>
        </w:rPr>
      </w:pPr>
      <w:proofErr w:type="gramStart"/>
      <w:r w:rsidRPr="00E8302D">
        <w:rPr>
          <w:rFonts w:ascii="Helvetica" w:hAnsi="Helvetica" w:cs="Helvetica"/>
          <w:b/>
          <w:bCs/>
        </w:rPr>
        <w:t>happening</w:t>
      </w:r>
      <w:proofErr w:type="gramEnd"/>
      <w:r w:rsidRPr="00E8302D">
        <w:rPr>
          <w:rFonts w:ascii="Helvetica" w:hAnsi="Helvetica" w:cs="Helvetica"/>
          <w:b/>
          <w:bCs/>
        </w:rPr>
        <w:t xml:space="preserve"> and why?</w:t>
      </w:r>
    </w:p>
    <w:p w14:paraId="2D385FD0"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“How We Talk About How We Talk”</w:t>
      </w:r>
    </w:p>
    <w:p w14:paraId="66C07345"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Address by International Communication Association president Robert Craig (University of Colorado at Boulder)</w:t>
      </w:r>
    </w:p>
    <w:p w14:paraId="00130D90"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Communication theory as </w:t>
      </w:r>
      <w:proofErr w:type="spellStart"/>
      <w:r w:rsidRPr="00E8302D">
        <w:rPr>
          <w:rFonts w:ascii="PT Sans" w:hAnsi="PT Sans" w:cs="PT Sans"/>
          <w:b/>
          <w:bCs/>
          <w:i/>
          <w:iCs/>
        </w:rPr>
        <w:t>metadiscourse</w:t>
      </w:r>
      <w:proofErr w:type="spellEnd"/>
      <w:r w:rsidRPr="00E8302D">
        <w:rPr>
          <w:rFonts w:ascii="PT Sans" w:hAnsi="PT Sans" w:cs="PT Sans"/>
          <w:b/>
          <w:bCs/>
        </w:rPr>
        <w:t xml:space="preserve"> (“a technical term for what we do when we reflexively talk about talk for some pragmatic purpose”): “any systematic, critically reflexive, and relatively abstract discourse about communication”</w:t>
      </w:r>
    </w:p>
    <w:p w14:paraId="75FC0B93"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Communication and “communication culture” one of several competing “ways of framing issues in public discourse”</w:t>
      </w:r>
    </w:p>
    <w:p w14:paraId="6155046E" w14:textId="77777777" w:rsidR="001151E3" w:rsidRPr="00E8302D" w:rsidRDefault="001151E3" w:rsidP="001151E3">
      <w:pPr>
        <w:widowControl w:val="0"/>
        <w:autoSpaceDE w:val="0"/>
        <w:autoSpaceDN w:val="0"/>
        <w:adjustRightInd w:val="0"/>
        <w:rPr>
          <w:rFonts w:ascii="PT Sans" w:hAnsi="PT Sans" w:cs="PT Sans"/>
        </w:rPr>
      </w:pPr>
    </w:p>
    <w:p w14:paraId="1597EB85" w14:textId="77777777" w:rsidR="001151E3" w:rsidRPr="00E8302D" w:rsidRDefault="001151E3" w:rsidP="001151E3">
      <w:pPr>
        <w:widowControl w:val="0"/>
        <w:autoSpaceDE w:val="0"/>
        <w:autoSpaceDN w:val="0"/>
        <w:adjustRightInd w:val="0"/>
        <w:ind w:left="280" w:hanging="280"/>
        <w:rPr>
          <w:rFonts w:ascii="PT Sans" w:hAnsi="PT Sans" w:cs="PT Sans"/>
        </w:rPr>
      </w:pPr>
      <w:r w:rsidRPr="00E8302D">
        <w:rPr>
          <w:rFonts w:ascii="PT Sans" w:hAnsi="PT Sans" w:cs="PT Sans"/>
          <w:b/>
          <w:bCs/>
        </w:rPr>
        <w:t>What is happening?</w:t>
      </w:r>
    </w:p>
    <w:p w14:paraId="003314F4"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Interviews, focus groups, surveys</w:t>
      </w:r>
    </w:p>
    <w:p w14:paraId="42B77AA1" w14:textId="77777777" w:rsidR="001151E3" w:rsidRPr="00E8302D" w:rsidRDefault="001151E3" w:rsidP="001151E3">
      <w:pPr>
        <w:widowControl w:val="0"/>
        <w:autoSpaceDE w:val="0"/>
        <w:autoSpaceDN w:val="0"/>
        <w:adjustRightInd w:val="0"/>
        <w:ind w:left="563" w:hanging="283"/>
        <w:rPr>
          <w:rFonts w:ascii="PT Sans" w:hAnsi="PT Sans" w:cs="PT Sans"/>
        </w:rPr>
      </w:pPr>
      <w:proofErr w:type="gramStart"/>
      <w:r w:rsidRPr="00E8302D">
        <w:rPr>
          <w:rFonts w:ascii="PT Sans" w:hAnsi="PT Sans" w:cs="PT Sans"/>
        </w:rPr>
        <w:t>Direct observation research tools</w:t>
      </w:r>
      <w:proofErr w:type="gramEnd"/>
      <w:r w:rsidRPr="00E8302D">
        <w:rPr>
          <w:rFonts w:ascii="PT Sans" w:hAnsi="PT Sans" w:cs="PT Sans"/>
        </w:rPr>
        <w:t xml:space="preserve">, </w:t>
      </w:r>
      <w:proofErr w:type="gramStart"/>
      <w:r w:rsidRPr="00E8302D">
        <w:rPr>
          <w:rFonts w:ascii="PT Sans" w:hAnsi="PT Sans" w:cs="PT Sans"/>
        </w:rPr>
        <w:t>participate indirectly</w:t>
      </w:r>
      <w:proofErr w:type="gramEnd"/>
      <w:r w:rsidRPr="00E8302D">
        <w:rPr>
          <w:rFonts w:ascii="PT Sans" w:hAnsi="PT Sans" w:cs="PT Sans"/>
        </w:rPr>
        <w:t xml:space="preserve"> </w:t>
      </w:r>
    </w:p>
    <w:p w14:paraId="13E84FDA"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Analysis of existing data sources</w:t>
      </w:r>
    </w:p>
    <w:p w14:paraId="524C2C7F"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Why?</w:t>
      </w:r>
      <w:r w:rsidRPr="00E8302D">
        <w:rPr>
          <w:rFonts w:ascii="PT Sans" w:hAnsi="PT Sans" w:cs="PT Sans"/>
        </w:rPr>
        <w:t xml:space="preserve"> Theoretical reflection and generalization</w:t>
      </w:r>
    </w:p>
    <w:p w14:paraId="4F53D6DB"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Audiences for Media Research</w:t>
      </w:r>
    </w:p>
    <w:p w14:paraId="5E667DC7"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Academics and scientists</w:t>
      </w:r>
    </w:p>
    <w:p w14:paraId="1CF41C8D"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Media producers</w:t>
      </w:r>
    </w:p>
    <w:p w14:paraId="5BF81E38"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Policy community </w:t>
      </w:r>
    </w:p>
    <w:p w14:paraId="58AC31BE"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General public</w:t>
      </w:r>
    </w:p>
    <w:p w14:paraId="60FD3956" w14:textId="77777777" w:rsidR="001151E3" w:rsidRPr="00E8302D" w:rsidRDefault="001151E3" w:rsidP="001151E3">
      <w:pPr>
        <w:widowControl w:val="0"/>
        <w:autoSpaceDE w:val="0"/>
        <w:autoSpaceDN w:val="0"/>
        <w:adjustRightInd w:val="0"/>
        <w:jc w:val="center"/>
        <w:rPr>
          <w:rFonts w:ascii="Helvetica" w:hAnsi="Helvetica" w:cs="Helvetica"/>
          <w:b/>
          <w:bCs/>
        </w:rPr>
      </w:pPr>
      <w:r w:rsidRPr="00E8302D">
        <w:rPr>
          <w:rFonts w:ascii="Helvetica" w:hAnsi="Helvetica" w:cs="Helvetica"/>
          <w:b/>
          <w:bCs/>
        </w:rPr>
        <w:t>Origins and Approaches</w:t>
      </w:r>
    </w:p>
    <w:p w14:paraId="6D8D86FC" w14:textId="77777777" w:rsidR="001151E3" w:rsidRPr="00E8302D" w:rsidRDefault="001151E3" w:rsidP="001151E3">
      <w:pPr>
        <w:widowControl w:val="0"/>
        <w:autoSpaceDE w:val="0"/>
        <w:autoSpaceDN w:val="0"/>
        <w:adjustRightInd w:val="0"/>
        <w:jc w:val="center"/>
        <w:rPr>
          <w:rFonts w:ascii="Helvetica" w:hAnsi="Helvetica" w:cs="Helvetica"/>
          <w:b/>
          <w:bCs/>
        </w:rPr>
      </w:pPr>
    </w:p>
    <w:p w14:paraId="69805D37"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Roots of Communication Theory</w:t>
      </w:r>
    </w:p>
    <w:p w14:paraId="7C8507EE"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Ancient Greek philosophy</w:t>
      </w:r>
    </w:p>
    <w:p w14:paraId="168E2675"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Rhetoric and sophistry</w:t>
      </w:r>
    </w:p>
    <w:p w14:paraId="666606AE"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Socratic dialogues (</w:t>
      </w:r>
      <w:r w:rsidRPr="00E8302D">
        <w:rPr>
          <w:rFonts w:ascii="PT Sans" w:hAnsi="PT Sans" w:cs="PT Sans"/>
          <w:i/>
          <w:iCs/>
        </w:rPr>
        <w:t>Phaedrus</w:t>
      </w:r>
      <w:r w:rsidRPr="00E8302D">
        <w:rPr>
          <w:rFonts w:ascii="PT Sans" w:hAnsi="PT Sans" w:cs="PT Sans"/>
        </w:rPr>
        <w:t xml:space="preserve"> and </w:t>
      </w:r>
      <w:r w:rsidRPr="00E8302D">
        <w:rPr>
          <w:rFonts w:ascii="PT Sans" w:hAnsi="PT Sans" w:cs="PT Sans"/>
          <w:i/>
          <w:iCs/>
        </w:rPr>
        <w:t>The Republic</w:t>
      </w:r>
      <w:r w:rsidRPr="00E8302D">
        <w:rPr>
          <w:rFonts w:ascii="PT Sans" w:hAnsi="PT Sans" w:cs="PT Sans"/>
        </w:rPr>
        <w:t>)</w:t>
      </w:r>
    </w:p>
    <w:p w14:paraId="731B398B"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Response to new means of mass communication</w:t>
      </w:r>
    </w:p>
    <w:p w14:paraId="767B7EC2"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Propaganda / public relations</w:t>
      </w:r>
    </w:p>
    <w:p w14:paraId="7ABABCA7" w14:textId="77777777" w:rsidR="001151E3" w:rsidRPr="00E8302D" w:rsidRDefault="001151E3" w:rsidP="001151E3">
      <w:pPr>
        <w:widowControl w:val="0"/>
        <w:autoSpaceDE w:val="0"/>
        <w:autoSpaceDN w:val="0"/>
        <w:adjustRightInd w:val="0"/>
        <w:ind w:left="563" w:hanging="283"/>
        <w:rPr>
          <w:rFonts w:ascii="PT Sans" w:hAnsi="PT Sans" w:cs="PT Sans"/>
        </w:rPr>
      </w:pPr>
      <w:r w:rsidRPr="00E8302D">
        <w:rPr>
          <w:rFonts w:ascii="PT Sans" w:hAnsi="PT Sans" w:cs="PT Sans"/>
        </w:rPr>
        <w:t>Elite fears of mass media: Radio, film, television, etc.</w:t>
      </w:r>
    </w:p>
    <w:p w14:paraId="68E44D53"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Interdisciplinary field but with distinct “schools” and approaches</w:t>
      </w:r>
    </w:p>
    <w:p w14:paraId="19775055" w14:textId="77777777" w:rsidR="001151E3" w:rsidRPr="00E8302D" w:rsidRDefault="001151E3" w:rsidP="001151E3">
      <w:pPr>
        <w:widowControl w:val="0"/>
        <w:autoSpaceDE w:val="0"/>
        <w:autoSpaceDN w:val="0"/>
        <w:adjustRightInd w:val="0"/>
        <w:ind w:left="218" w:hanging="205"/>
        <w:rPr>
          <w:rFonts w:ascii="Helvetica" w:hAnsi="Helvetica" w:cs="Helvetica"/>
          <w:b/>
          <w:bCs/>
        </w:rPr>
      </w:pPr>
      <w:r w:rsidRPr="00E8302D">
        <w:rPr>
          <w:rFonts w:ascii="Helvetica" w:hAnsi="Helvetica" w:cs="Helvetica"/>
          <w:b/>
          <w:bCs/>
        </w:rPr>
        <w:t xml:space="preserve">“We did not call it propaganda, for that word, in German hands, had come to be associated with deceit and corruption. Our effort was educational and informative throughout, for we had such confidence in our case as to feel that no other argument was needed than the simple, straightforward presentation of facts.” —CPI Chairman George Creel, </w:t>
      </w:r>
      <w:r w:rsidRPr="00E8302D">
        <w:rPr>
          <w:rFonts w:ascii="Helvetica" w:hAnsi="Helvetica" w:cs="Helvetica"/>
          <w:b/>
          <w:bCs/>
          <w:i/>
          <w:iCs/>
        </w:rPr>
        <w:t>How We Advertised America</w:t>
      </w:r>
    </w:p>
    <w:p w14:paraId="115184EE"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Responses to New Mass Media</w:t>
      </w:r>
    </w:p>
    <w:p w14:paraId="7F654CD7"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Four Kinds of Media Research</w:t>
      </w:r>
    </w:p>
    <w:p w14:paraId="6C41BEA7"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Medium theory (technology)</w:t>
      </w:r>
    </w:p>
    <w:p w14:paraId="313BF1E6"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Political economy of media (institutions)</w:t>
      </w:r>
    </w:p>
    <w:p w14:paraId="63BBC750"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Media studies / textual analysis (cultural form)</w:t>
      </w:r>
    </w:p>
    <w:p w14:paraId="35DA4232"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Socially oriented media theory (people—users, audiences, and publics)</w:t>
      </w:r>
    </w:p>
    <w:p w14:paraId="112A54DB"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Medium theory</w:t>
      </w:r>
    </w:p>
    <w:p w14:paraId="2005FD1F"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Several names: “Toronto School,” “Media Ecology,” “German media theory”</w:t>
      </w:r>
    </w:p>
    <w:p w14:paraId="20CC6482"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Focuses on theorizing media as technologies, grounded in concern for media’s impacts on human nature</w:t>
      </w:r>
    </w:p>
    <w:p w14:paraId="5C388553"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“We are the subjects of gadgets and instruments of mechanical data processing.” —Friedrich Kittler</w:t>
      </w:r>
    </w:p>
    <w:p w14:paraId="7F5FA088"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Political economy of media</w:t>
      </w:r>
    </w:p>
    <w:p w14:paraId="129E8A61"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Once synonymous with “economics,” now often refers to heterodox (Marxist/Marxian) approaches to economic life</w:t>
      </w:r>
    </w:p>
    <w:p w14:paraId="672F6036"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Political economy of media focuses on institutions of ownership and regulation</w:t>
      </w:r>
    </w:p>
    <w:p w14:paraId="1F8AE191"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Intent of artists/creators or audiences less important than what media system (i.e., owners, regulatory bodies and other economic actors) allows, disallows and incents</w:t>
      </w:r>
    </w:p>
    <w:p w14:paraId="2DFC4B5F" w14:textId="77777777" w:rsidR="001151E3" w:rsidRPr="00E8302D" w:rsidRDefault="001151E3" w:rsidP="001151E3">
      <w:pPr>
        <w:widowControl w:val="0"/>
        <w:autoSpaceDE w:val="0"/>
        <w:autoSpaceDN w:val="0"/>
        <w:adjustRightInd w:val="0"/>
        <w:ind w:left="280" w:hanging="280"/>
        <w:rPr>
          <w:rFonts w:ascii="PT Sans" w:hAnsi="PT Sans" w:cs="PT Sans"/>
          <w:b/>
          <w:bCs/>
        </w:rPr>
      </w:pPr>
    </w:p>
    <w:p w14:paraId="42E4513B"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Media studies / textual analysis</w:t>
      </w:r>
    </w:p>
    <w:p w14:paraId="4C0D167B" w14:textId="77777777" w:rsidR="001151E3" w:rsidRPr="00E8302D" w:rsidRDefault="001151E3" w:rsidP="001151E3">
      <w:pPr>
        <w:widowControl w:val="0"/>
        <w:autoSpaceDE w:val="0"/>
        <w:autoSpaceDN w:val="0"/>
        <w:adjustRightInd w:val="0"/>
        <w:rPr>
          <w:rFonts w:ascii="Helvetica" w:hAnsi="Helvetica" w:cs="Helvetica"/>
          <w:b/>
          <w:bCs/>
        </w:rPr>
      </w:pPr>
    </w:p>
    <w:p w14:paraId="2D24428E"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Approaches to media research that develop out of humanities and especially literary studies</w:t>
      </w:r>
    </w:p>
    <w:p w14:paraId="6319FB34"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British cultural studies (e.g., Richard </w:t>
      </w:r>
      <w:proofErr w:type="spellStart"/>
      <w:r w:rsidRPr="00E8302D">
        <w:rPr>
          <w:rFonts w:ascii="PT Sans" w:hAnsi="PT Sans" w:cs="PT Sans"/>
          <w:b/>
          <w:bCs/>
        </w:rPr>
        <w:t>Hoggart</w:t>
      </w:r>
      <w:proofErr w:type="spellEnd"/>
      <w:r w:rsidRPr="00E8302D">
        <w:rPr>
          <w:rFonts w:ascii="PT Sans" w:hAnsi="PT Sans" w:cs="PT Sans"/>
          <w:b/>
          <w:bCs/>
        </w:rPr>
        <w:t xml:space="preserve"> and Raymond Williams) adapts literary criticism of F.R. </w:t>
      </w:r>
      <w:proofErr w:type="spellStart"/>
      <w:r w:rsidRPr="00E8302D">
        <w:rPr>
          <w:rFonts w:ascii="PT Sans" w:hAnsi="PT Sans" w:cs="PT Sans"/>
          <w:b/>
          <w:bCs/>
        </w:rPr>
        <w:t>Leavis</w:t>
      </w:r>
      <w:proofErr w:type="spellEnd"/>
      <w:r w:rsidRPr="00E8302D">
        <w:rPr>
          <w:rFonts w:ascii="PT Sans" w:hAnsi="PT Sans" w:cs="PT Sans"/>
          <w:b/>
          <w:bCs/>
        </w:rPr>
        <w:t xml:space="preserve"> for studying popular culture and everyday life</w:t>
      </w:r>
    </w:p>
    <w:p w14:paraId="76C6EDE0"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Focuses on media texts as aesthetic experiences or carriers of meaning</w:t>
      </w:r>
    </w:p>
    <w:p w14:paraId="48A0B178"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Socially oriented media theory</w:t>
      </w:r>
    </w:p>
    <w:p w14:paraId="57C5359D"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Blurs with certain forms of cultural studies but closer engagement with interpretative social science traditions (can’t just “read” social life)</w:t>
      </w:r>
    </w:p>
    <w:p w14:paraId="43A6ACE4"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Focuses on human action and agency, integration of media into everyday life</w:t>
      </w:r>
    </w:p>
    <w:p w14:paraId="6C436D09" w14:textId="77777777" w:rsidR="001151E3" w:rsidRPr="00E8302D" w:rsidRDefault="001151E3" w:rsidP="001151E3">
      <w:pPr>
        <w:widowControl w:val="0"/>
        <w:autoSpaceDE w:val="0"/>
        <w:autoSpaceDN w:val="0"/>
        <w:adjustRightInd w:val="0"/>
        <w:rPr>
          <w:rFonts w:ascii="PT Sans" w:hAnsi="PT Sans" w:cs="PT Sans"/>
        </w:rPr>
      </w:pPr>
    </w:p>
    <w:p w14:paraId="71BAD3AC" w14:textId="77777777" w:rsidR="001151E3" w:rsidRPr="00E8302D" w:rsidRDefault="001151E3" w:rsidP="001151E3">
      <w:pPr>
        <w:widowControl w:val="0"/>
        <w:autoSpaceDE w:val="0"/>
        <w:autoSpaceDN w:val="0"/>
        <w:adjustRightInd w:val="0"/>
        <w:rPr>
          <w:rFonts w:ascii="PT Sans" w:hAnsi="PT Sans" w:cs="PT Sans"/>
          <w:b/>
          <w:bCs/>
        </w:rPr>
      </w:pPr>
      <w:proofErr w:type="gramStart"/>
      <w:r w:rsidRPr="00E8302D">
        <w:rPr>
          <w:rFonts w:ascii="PT Sans" w:hAnsi="PT Sans" w:cs="PT Sans"/>
          <w:b/>
          <w:bCs/>
        </w:rPr>
        <w:t>The Media Research Pyramid.</w:t>
      </w:r>
      <w:proofErr w:type="gramEnd"/>
      <w:r w:rsidRPr="00E8302D">
        <w:rPr>
          <w:rFonts w:ascii="PT Sans" w:hAnsi="PT Sans" w:cs="PT Sans"/>
          <w:b/>
          <w:bCs/>
        </w:rPr>
        <w:t xml:space="preserve"> </w:t>
      </w:r>
      <w:r w:rsidRPr="00E8302D">
        <w:rPr>
          <w:rFonts w:ascii="PT Sans" w:hAnsi="PT Sans" w:cs="PT Sans"/>
        </w:rPr>
        <w:t xml:space="preserve">Nick </w:t>
      </w:r>
      <w:proofErr w:type="spellStart"/>
      <w:r w:rsidRPr="00E8302D">
        <w:rPr>
          <w:rFonts w:ascii="PT Sans" w:hAnsi="PT Sans" w:cs="PT Sans"/>
        </w:rPr>
        <w:t>Couldry</w:t>
      </w:r>
      <w:proofErr w:type="spellEnd"/>
      <w:r w:rsidRPr="00E8302D">
        <w:rPr>
          <w:rFonts w:ascii="PT Sans" w:hAnsi="PT Sans" w:cs="PT Sans"/>
        </w:rPr>
        <w:t xml:space="preserve">, </w:t>
      </w:r>
      <w:r w:rsidRPr="00E8302D">
        <w:rPr>
          <w:rFonts w:ascii="PT Sans" w:hAnsi="PT Sans" w:cs="PT Sans"/>
          <w:i/>
          <w:iCs/>
        </w:rPr>
        <w:t>Media, Society, World: Social Theory and Digital Media Practice</w:t>
      </w:r>
      <w:r w:rsidRPr="00E8302D">
        <w:rPr>
          <w:rFonts w:ascii="PT Sans" w:hAnsi="PT Sans" w:cs="PT Sans"/>
        </w:rPr>
        <w:t xml:space="preserve"> (Cambridge, UK: Polity, 2012), 7.</w:t>
      </w:r>
    </w:p>
    <w:p w14:paraId="275772C9" w14:textId="77777777" w:rsidR="001151E3" w:rsidRPr="00E8302D" w:rsidRDefault="001151E3" w:rsidP="001151E3">
      <w:pPr>
        <w:widowControl w:val="0"/>
        <w:autoSpaceDE w:val="0"/>
        <w:autoSpaceDN w:val="0"/>
        <w:adjustRightInd w:val="0"/>
        <w:rPr>
          <w:rFonts w:ascii="Helvetica" w:hAnsi="Helvetica" w:cs="Helvetica"/>
          <w:b/>
          <w:bCs/>
        </w:rPr>
      </w:pPr>
      <w:r w:rsidRPr="00E8302D">
        <w:rPr>
          <w:rFonts w:ascii="Helvetica" w:hAnsi="Helvetica" w:cs="Helvetica"/>
          <w:b/>
          <w:bCs/>
        </w:rPr>
        <w:t>Applied Media &amp; Communications Research</w:t>
      </w:r>
    </w:p>
    <w:p w14:paraId="60DB41E3"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Policy analysis </w:t>
      </w:r>
    </w:p>
    <w:p w14:paraId="567B9C7F"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User interface / user experience research</w:t>
      </w:r>
    </w:p>
    <w:p w14:paraId="5F2F97B7"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Media criticism</w:t>
      </w:r>
    </w:p>
    <w:p w14:paraId="3FDC30AE" w14:textId="77777777" w:rsidR="001151E3" w:rsidRPr="00E8302D" w:rsidRDefault="001151E3" w:rsidP="001151E3">
      <w:pPr>
        <w:widowControl w:val="0"/>
        <w:autoSpaceDE w:val="0"/>
        <w:autoSpaceDN w:val="0"/>
        <w:adjustRightInd w:val="0"/>
        <w:ind w:left="280" w:hanging="280"/>
        <w:rPr>
          <w:rFonts w:ascii="PT Sans" w:hAnsi="PT Sans" w:cs="PT Sans"/>
          <w:b/>
          <w:bCs/>
        </w:rPr>
      </w:pPr>
      <w:r w:rsidRPr="00E8302D">
        <w:rPr>
          <w:rFonts w:ascii="PT Sans" w:hAnsi="PT Sans" w:cs="PT Sans"/>
          <w:b/>
          <w:bCs/>
        </w:rPr>
        <w:t>Market/opinion research</w:t>
      </w:r>
    </w:p>
    <w:p w14:paraId="7D445DF2" w14:textId="77777777" w:rsidR="001151E3" w:rsidRPr="00E8302D" w:rsidRDefault="001151E3"/>
    <w:p w14:paraId="42D50BD8" w14:textId="77777777" w:rsidR="001151E3" w:rsidRPr="00E8302D" w:rsidRDefault="001151E3"/>
    <w:p w14:paraId="02342BEC" w14:textId="77777777" w:rsidR="001151E3" w:rsidRPr="00E8302D" w:rsidRDefault="001151E3"/>
    <w:p w14:paraId="2685B708" w14:textId="77777777" w:rsidR="001151E3" w:rsidRPr="00E8302D" w:rsidRDefault="001151E3"/>
    <w:p w14:paraId="72CB6D85" w14:textId="77777777" w:rsidR="001151E3" w:rsidRPr="00E8302D" w:rsidRDefault="001151E3"/>
    <w:p w14:paraId="01358054" w14:textId="77777777" w:rsidR="00A0354C" w:rsidRPr="00E8302D" w:rsidRDefault="00A0354C"/>
    <w:p w14:paraId="7C88D77A" w14:textId="77777777" w:rsidR="00A0354C" w:rsidRPr="00E8302D" w:rsidRDefault="00A0354C"/>
    <w:p w14:paraId="28BF4FAB" w14:textId="77777777" w:rsidR="00A0354C" w:rsidRPr="00E8302D" w:rsidRDefault="00A0354C"/>
    <w:p w14:paraId="4E602B29" w14:textId="77777777" w:rsidR="00A0354C" w:rsidRPr="00E8302D" w:rsidRDefault="00A0354C"/>
    <w:p w14:paraId="5A64AE24" w14:textId="77777777" w:rsidR="00A0354C" w:rsidRPr="00E8302D" w:rsidRDefault="00A0354C"/>
    <w:p w14:paraId="63798AA5" w14:textId="77777777" w:rsidR="00A0354C" w:rsidRPr="00E8302D" w:rsidRDefault="00A0354C"/>
    <w:p w14:paraId="48C8C78A" w14:textId="77777777" w:rsidR="00A0354C" w:rsidRPr="00E8302D" w:rsidRDefault="00A0354C"/>
    <w:p w14:paraId="599BCCAD" w14:textId="77777777" w:rsidR="00A0354C" w:rsidRPr="00E8302D" w:rsidRDefault="00A0354C"/>
    <w:p w14:paraId="4907F6FE" w14:textId="77777777" w:rsidR="00A0354C" w:rsidRPr="00E8302D" w:rsidRDefault="00A0354C"/>
    <w:p w14:paraId="519B4890" w14:textId="77777777" w:rsidR="00A0354C" w:rsidRPr="00E8302D" w:rsidRDefault="00A0354C"/>
    <w:p w14:paraId="4D3B916E" w14:textId="77777777" w:rsidR="00A0354C" w:rsidRPr="00E8302D" w:rsidRDefault="00A0354C"/>
    <w:p w14:paraId="01470FFE" w14:textId="77777777" w:rsidR="00A0354C" w:rsidRPr="00E8302D" w:rsidRDefault="00A0354C"/>
    <w:p w14:paraId="1E3D2D63" w14:textId="77777777" w:rsidR="00A0354C" w:rsidRPr="00E8302D" w:rsidRDefault="00A0354C"/>
    <w:p w14:paraId="2C02E597" w14:textId="77777777" w:rsidR="00A0354C" w:rsidRPr="00E8302D" w:rsidRDefault="00A0354C"/>
    <w:p w14:paraId="062EA0CC" w14:textId="77777777" w:rsidR="00A0354C" w:rsidRPr="00E8302D" w:rsidRDefault="00A0354C"/>
    <w:p w14:paraId="45DB6027" w14:textId="77777777" w:rsidR="00A0354C" w:rsidRPr="00E8302D" w:rsidRDefault="00A0354C"/>
    <w:p w14:paraId="0C04968B" w14:textId="77777777" w:rsidR="00A0354C" w:rsidRPr="00E8302D" w:rsidRDefault="00A0354C"/>
    <w:p w14:paraId="2710108A" w14:textId="77777777" w:rsidR="00A0354C" w:rsidRPr="00E8302D" w:rsidRDefault="00A0354C"/>
    <w:p w14:paraId="2E5740E5" w14:textId="77777777" w:rsidR="00A0354C" w:rsidRPr="00E8302D" w:rsidRDefault="00A0354C"/>
    <w:p w14:paraId="646164F6" w14:textId="77777777" w:rsidR="001151E3" w:rsidRPr="00E8302D" w:rsidRDefault="001151E3"/>
    <w:p w14:paraId="076B0E0F" w14:textId="77777777" w:rsidR="001151E3" w:rsidRPr="00E8302D" w:rsidRDefault="001151E3"/>
    <w:p w14:paraId="3106FD03" w14:textId="77777777" w:rsidR="001151E3" w:rsidRPr="00E8302D" w:rsidRDefault="001151E3"/>
    <w:p w14:paraId="74253254" w14:textId="77777777" w:rsidR="001151E3" w:rsidRPr="00E8302D" w:rsidRDefault="001151E3"/>
    <w:p w14:paraId="5208C357" w14:textId="77777777" w:rsidR="001151E3" w:rsidRPr="00E8302D" w:rsidRDefault="001151E3"/>
    <w:p w14:paraId="353AC024" w14:textId="77777777" w:rsidR="001151E3" w:rsidRPr="00E8302D" w:rsidRDefault="001151E3"/>
    <w:p w14:paraId="29E9EF42" w14:textId="77777777" w:rsidR="001151E3" w:rsidRPr="00E8302D" w:rsidRDefault="001151E3"/>
    <w:p w14:paraId="0E8C8A13" w14:textId="77777777" w:rsidR="00A0354C" w:rsidRPr="00E8302D" w:rsidRDefault="00A0354C" w:rsidP="007D0B47">
      <w:pPr>
        <w:widowControl w:val="0"/>
        <w:autoSpaceDE w:val="0"/>
        <w:autoSpaceDN w:val="0"/>
        <w:adjustRightInd w:val="0"/>
        <w:rPr>
          <w:rFonts w:ascii="Helvetica" w:hAnsi="Helvetica" w:cs="Helvetica"/>
          <w:b/>
          <w:bCs/>
        </w:rPr>
      </w:pPr>
      <w:r w:rsidRPr="00E8302D">
        <w:rPr>
          <w:rFonts w:ascii="Helvetica" w:hAnsi="Helvetica" w:cs="Helvetica"/>
          <w:b/>
          <w:bCs/>
        </w:rPr>
        <w:t>5.</w:t>
      </w:r>
    </w:p>
    <w:p w14:paraId="4099BF3D"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Judging the Media</w:t>
      </w:r>
    </w:p>
    <w:p w14:paraId="654A53CF" w14:textId="77777777" w:rsidR="007D0B47" w:rsidRPr="00E8302D" w:rsidRDefault="007D0B47" w:rsidP="007D0B47">
      <w:pPr>
        <w:widowControl w:val="0"/>
        <w:autoSpaceDE w:val="0"/>
        <w:autoSpaceDN w:val="0"/>
        <w:adjustRightInd w:val="0"/>
        <w:rPr>
          <w:rFonts w:ascii="PT Sans" w:hAnsi="PT Sans" w:cs="PT Sans"/>
          <w:b/>
          <w:bCs/>
        </w:rPr>
      </w:pPr>
      <w:r w:rsidRPr="00E8302D">
        <w:rPr>
          <w:rFonts w:ascii="PT Sans" w:hAnsi="PT Sans" w:cs="PT Sans"/>
          <w:b/>
          <w:bCs/>
        </w:rPr>
        <w:t>#COMS1000</w:t>
      </w:r>
    </w:p>
    <w:p w14:paraId="6F7E256E" w14:textId="77777777" w:rsidR="007D0B47" w:rsidRPr="00E8302D" w:rsidRDefault="007D0B47" w:rsidP="007D0B47">
      <w:pPr>
        <w:widowControl w:val="0"/>
        <w:autoSpaceDE w:val="0"/>
        <w:autoSpaceDN w:val="0"/>
        <w:adjustRightInd w:val="0"/>
        <w:ind w:left="563" w:hanging="283"/>
        <w:rPr>
          <w:rFonts w:ascii="PT Sans" w:hAnsi="PT Sans" w:cs="PT Sans"/>
        </w:rPr>
      </w:pPr>
    </w:p>
    <w:p w14:paraId="556EE91E" w14:textId="77777777" w:rsidR="007D0B47" w:rsidRPr="00E8302D" w:rsidRDefault="007D0B47" w:rsidP="007D0B47">
      <w:pPr>
        <w:widowControl w:val="0"/>
        <w:autoSpaceDE w:val="0"/>
        <w:autoSpaceDN w:val="0"/>
        <w:adjustRightInd w:val="0"/>
        <w:jc w:val="center"/>
        <w:rPr>
          <w:rFonts w:ascii="Helvetica" w:hAnsi="Helvetica" w:cs="Helvetica"/>
          <w:b/>
          <w:bCs/>
        </w:rPr>
      </w:pPr>
      <w:r w:rsidRPr="00E8302D">
        <w:rPr>
          <w:rFonts w:ascii="Helvetica" w:hAnsi="Helvetica" w:cs="Helvetica"/>
          <w:b/>
          <w:bCs/>
        </w:rPr>
        <w:t>Morals and Ethics</w:t>
      </w:r>
    </w:p>
    <w:p w14:paraId="1AF1FCFE"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Morals, Ethics, and the Law</w:t>
      </w:r>
    </w:p>
    <w:p w14:paraId="50834EA0"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What’s the difference?</w:t>
      </w:r>
    </w:p>
    <w:p w14:paraId="586C2C5C"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Three levels of ethics:</w:t>
      </w:r>
    </w:p>
    <w:p w14:paraId="48EEB643"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Meta-ethics. What does it mean for something to be “good” or “bad”?</w:t>
      </w:r>
    </w:p>
    <w:p w14:paraId="08D31750"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Normative ethics. How should anyone determine what is “good” or “bad”?</w:t>
      </w:r>
    </w:p>
    <w:p w14:paraId="25320BEA"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Applied ethics. How do I know what is a “good” or “bad” choice?</w:t>
      </w:r>
    </w:p>
    <w:p w14:paraId="0BFFDE29"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The Trolley Problem</w:t>
      </w:r>
    </w:p>
    <w:p w14:paraId="71FA8FAD"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The Trolley Problem</w:t>
      </w:r>
    </w:p>
    <w:p w14:paraId="3466D64F" w14:textId="77777777" w:rsidR="007D0B47" w:rsidRPr="00E8302D" w:rsidRDefault="007D0B47" w:rsidP="007D0B47">
      <w:pPr>
        <w:widowControl w:val="0"/>
        <w:autoSpaceDE w:val="0"/>
        <w:autoSpaceDN w:val="0"/>
        <w:adjustRightInd w:val="0"/>
        <w:rPr>
          <w:rFonts w:ascii="PT Sans" w:hAnsi="PT Sans" w:cs="PT Sans"/>
          <w:b/>
          <w:bCs/>
        </w:rPr>
      </w:pPr>
      <w:r w:rsidRPr="00E8302D">
        <w:rPr>
          <w:rFonts w:ascii="PT Sans" w:hAnsi="PT Sans" w:cs="PT Sans"/>
          <w:b/>
          <w:bCs/>
        </w:rPr>
        <w:t xml:space="preserve">An out of control trolley is hurtling down the tracks towards five immobile people. You can pull a switch to divert it to another track where there is only one person, who will certainly die as a result, or you can do nothing and let it kill five people. </w:t>
      </w:r>
      <w:r w:rsidRPr="00E8302D">
        <w:rPr>
          <w:rFonts w:ascii="PT Sans" w:hAnsi="PT Sans" w:cs="PT Sans"/>
          <w:b/>
          <w:bCs/>
          <w:i/>
          <w:iCs/>
        </w:rPr>
        <w:t>What do you do?</w:t>
      </w:r>
    </w:p>
    <w:p w14:paraId="68387548"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Systems of Ethical Decision Making</w:t>
      </w:r>
    </w:p>
    <w:p w14:paraId="58F82A2A" w14:textId="77777777" w:rsidR="007D0B47" w:rsidRPr="00E8302D" w:rsidRDefault="007D0B47" w:rsidP="007D0B47">
      <w:pPr>
        <w:widowControl w:val="0"/>
        <w:autoSpaceDE w:val="0"/>
        <w:autoSpaceDN w:val="0"/>
        <w:adjustRightInd w:val="0"/>
        <w:ind w:left="280" w:hanging="280"/>
        <w:rPr>
          <w:rFonts w:ascii="PT Sans" w:hAnsi="PT Sans" w:cs="PT Sans"/>
        </w:rPr>
      </w:pPr>
      <w:r w:rsidRPr="00E8302D">
        <w:rPr>
          <w:rFonts w:ascii="PT Sans" w:hAnsi="PT Sans" w:cs="PT Sans"/>
          <w:b/>
          <w:bCs/>
        </w:rPr>
        <w:t>Consequentialism.</w:t>
      </w:r>
      <w:r w:rsidRPr="00E8302D">
        <w:rPr>
          <w:rFonts w:ascii="PT Sans" w:hAnsi="PT Sans" w:cs="PT Sans"/>
        </w:rPr>
        <w:t xml:space="preserve"> “What happens as a result?”</w:t>
      </w:r>
    </w:p>
    <w:p w14:paraId="43767363" w14:textId="77777777" w:rsidR="007D0B47" w:rsidRPr="00E8302D" w:rsidRDefault="007D0B47" w:rsidP="007D0B47">
      <w:pPr>
        <w:widowControl w:val="0"/>
        <w:autoSpaceDE w:val="0"/>
        <w:autoSpaceDN w:val="0"/>
        <w:adjustRightInd w:val="0"/>
        <w:ind w:left="280" w:hanging="280"/>
        <w:rPr>
          <w:rFonts w:ascii="PT Sans" w:hAnsi="PT Sans" w:cs="PT Sans"/>
        </w:rPr>
      </w:pPr>
      <w:r w:rsidRPr="00E8302D">
        <w:rPr>
          <w:rFonts w:ascii="PT Sans" w:hAnsi="PT Sans" w:cs="PT Sans"/>
          <w:b/>
          <w:bCs/>
        </w:rPr>
        <w:t>Deontology.</w:t>
      </w:r>
      <w:r w:rsidRPr="00E8302D">
        <w:rPr>
          <w:rFonts w:ascii="PT Sans" w:hAnsi="PT Sans" w:cs="PT Sans"/>
        </w:rPr>
        <w:t xml:space="preserve"> “What is my responsibility?”</w:t>
      </w:r>
    </w:p>
    <w:p w14:paraId="3235668C" w14:textId="77777777" w:rsidR="007D0B47" w:rsidRPr="00E8302D" w:rsidRDefault="007D0B47" w:rsidP="007D0B47">
      <w:pPr>
        <w:widowControl w:val="0"/>
        <w:autoSpaceDE w:val="0"/>
        <w:autoSpaceDN w:val="0"/>
        <w:adjustRightInd w:val="0"/>
        <w:ind w:left="280" w:hanging="280"/>
        <w:rPr>
          <w:rFonts w:ascii="PT Sans" w:hAnsi="PT Sans" w:cs="PT Sans"/>
        </w:rPr>
      </w:pPr>
      <w:r w:rsidRPr="00E8302D">
        <w:rPr>
          <w:rFonts w:ascii="PT Sans" w:hAnsi="PT Sans" w:cs="PT Sans"/>
          <w:b/>
          <w:bCs/>
        </w:rPr>
        <w:t>Virtue ethics.</w:t>
      </w:r>
      <w:r w:rsidRPr="00E8302D">
        <w:rPr>
          <w:rFonts w:ascii="PT Sans" w:hAnsi="PT Sans" w:cs="PT Sans"/>
        </w:rPr>
        <w:t xml:space="preserve"> “What would a good person do in this situation?”</w:t>
      </w:r>
    </w:p>
    <w:p w14:paraId="45ABCA92" w14:textId="77777777" w:rsidR="007D0B47" w:rsidRPr="00E8302D" w:rsidRDefault="007D0B47" w:rsidP="007D0B47">
      <w:pPr>
        <w:widowControl w:val="0"/>
        <w:autoSpaceDE w:val="0"/>
        <w:autoSpaceDN w:val="0"/>
        <w:adjustRightInd w:val="0"/>
        <w:ind w:left="280" w:hanging="280"/>
        <w:rPr>
          <w:rFonts w:ascii="PT Sans" w:hAnsi="PT Sans" w:cs="PT Sans"/>
        </w:rPr>
      </w:pPr>
      <w:r w:rsidRPr="00E8302D">
        <w:rPr>
          <w:rFonts w:ascii="PT Sans" w:hAnsi="PT Sans" w:cs="PT Sans"/>
          <w:b/>
          <w:bCs/>
        </w:rPr>
        <w:t xml:space="preserve">Relational ethics. </w:t>
      </w:r>
      <w:r w:rsidRPr="00E8302D">
        <w:rPr>
          <w:rFonts w:ascii="PT Sans" w:hAnsi="PT Sans" w:cs="PT Sans"/>
        </w:rPr>
        <w:t>“How should I respond to the needs of others?”</w:t>
      </w:r>
    </w:p>
    <w:p w14:paraId="6A872857" w14:textId="77777777" w:rsidR="007D0B47" w:rsidRPr="00E8302D" w:rsidRDefault="007D0B47" w:rsidP="007D0B47">
      <w:pPr>
        <w:widowControl w:val="0"/>
        <w:autoSpaceDE w:val="0"/>
        <w:autoSpaceDN w:val="0"/>
        <w:adjustRightInd w:val="0"/>
        <w:ind w:left="280" w:hanging="280"/>
        <w:rPr>
          <w:rFonts w:ascii="PT Sans" w:hAnsi="PT Sans" w:cs="PT Sans"/>
        </w:rPr>
      </w:pPr>
      <w:r w:rsidRPr="00E8302D">
        <w:rPr>
          <w:rFonts w:ascii="PT Sans" w:hAnsi="PT Sans" w:cs="PT Sans"/>
          <w:b/>
          <w:bCs/>
        </w:rPr>
        <w:t xml:space="preserve">Moral relativism. </w:t>
      </w:r>
      <w:r w:rsidRPr="00E8302D">
        <w:rPr>
          <w:rFonts w:ascii="PT Sans" w:hAnsi="PT Sans" w:cs="PT Sans"/>
        </w:rPr>
        <w:t>“There’s no single standard for judging right and wrong.” / “I’ll do what I want.”</w:t>
      </w:r>
    </w:p>
    <w:p w14:paraId="5E23819F"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Consequentialism</w:t>
      </w:r>
    </w:p>
    <w:p w14:paraId="13309FCF"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Choose actions based on their consequences – assuming we can anticipate consequences</w:t>
      </w:r>
    </w:p>
    <w:p w14:paraId="4B6F8304"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Jeremy Bentham (1748–1832): “The greatest happiness of the greatest number”</w:t>
      </w:r>
    </w:p>
    <w:p w14:paraId="100220D9" w14:textId="77777777" w:rsidR="007D0B47" w:rsidRPr="00E8302D" w:rsidRDefault="007D0B47" w:rsidP="007D0B47">
      <w:pPr>
        <w:widowControl w:val="0"/>
        <w:autoSpaceDE w:val="0"/>
        <w:autoSpaceDN w:val="0"/>
        <w:adjustRightInd w:val="0"/>
        <w:ind w:left="280" w:hanging="280"/>
        <w:rPr>
          <w:rFonts w:ascii="PT Sans" w:hAnsi="PT Sans" w:cs="PT Sans"/>
          <w:b/>
          <w:bCs/>
        </w:rPr>
      </w:pPr>
    </w:p>
    <w:p w14:paraId="3CB2E9FE"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Deontology</w:t>
      </w:r>
    </w:p>
    <w:p w14:paraId="36C781DA"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Actions are right if they follow rules and duties, no matter the consequences – but who makes the rules?</w:t>
      </w:r>
    </w:p>
    <w:p w14:paraId="1ECD541A"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Immanuel Kant’s (1724–1804) categorical imperative:</w:t>
      </w:r>
    </w:p>
    <w:p w14:paraId="46201CFF"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Act only according to that maxim by which you can also will that it would become a universal law.</w:t>
      </w:r>
    </w:p>
    <w:p w14:paraId="59053B47"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Act in such a way that you treat humanity […] never merely as a means to an end, but always at the same time as an end.</w:t>
      </w:r>
    </w:p>
    <w:p w14:paraId="38BFE810"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We must will something that we could at the same time freely will of ourselves.</w:t>
      </w:r>
    </w:p>
    <w:p w14:paraId="35367C6A" w14:textId="77777777" w:rsidR="007D0B47" w:rsidRPr="00E8302D" w:rsidRDefault="007D0B47" w:rsidP="007D0B47">
      <w:pPr>
        <w:widowControl w:val="0"/>
        <w:autoSpaceDE w:val="0"/>
        <w:autoSpaceDN w:val="0"/>
        <w:adjustRightInd w:val="0"/>
        <w:rPr>
          <w:rFonts w:ascii="Helvetica" w:hAnsi="Helvetica" w:cs="Helvetica"/>
          <w:b/>
          <w:bCs/>
        </w:rPr>
      </w:pPr>
    </w:p>
    <w:p w14:paraId="064FB6BE"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Virtue Ethics</w:t>
      </w:r>
    </w:p>
    <w:p w14:paraId="3B224E65"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Virtues are qualities that enable us to achieve a state of “flourishing”; therefore, we should act in accordance with the virtues – but which ones?</w:t>
      </w:r>
    </w:p>
    <w:p w14:paraId="2E265B73"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Historically, oldest of major schools of ethical philosophy (Aristotle and Aquinas); modern adherents include Alasdair </w:t>
      </w:r>
      <w:proofErr w:type="spellStart"/>
      <w:r w:rsidRPr="00E8302D">
        <w:rPr>
          <w:rFonts w:ascii="PT Sans" w:hAnsi="PT Sans" w:cs="PT Sans"/>
          <w:b/>
          <w:bCs/>
        </w:rPr>
        <w:t>MacIntyre</w:t>
      </w:r>
      <w:proofErr w:type="spellEnd"/>
      <w:r w:rsidRPr="00E8302D">
        <w:rPr>
          <w:rFonts w:ascii="PT Sans" w:hAnsi="PT Sans" w:cs="PT Sans"/>
          <w:b/>
          <w:bCs/>
        </w:rPr>
        <w:t xml:space="preserve"> and Martha Nussbaum</w:t>
      </w:r>
    </w:p>
    <w:p w14:paraId="108F0DB1" w14:textId="77777777" w:rsidR="007D0B47" w:rsidRPr="00E8302D" w:rsidRDefault="007D0B47" w:rsidP="007D0B47">
      <w:pPr>
        <w:widowControl w:val="0"/>
        <w:autoSpaceDE w:val="0"/>
        <w:autoSpaceDN w:val="0"/>
        <w:adjustRightInd w:val="0"/>
        <w:ind w:left="280" w:hanging="280"/>
        <w:rPr>
          <w:rFonts w:ascii="PT Sans" w:hAnsi="PT Sans" w:cs="PT Sans"/>
          <w:b/>
          <w:bCs/>
        </w:rPr>
      </w:pPr>
    </w:p>
    <w:p w14:paraId="5B0CFAA5" w14:textId="77777777" w:rsidR="007D0B47" w:rsidRPr="00E8302D" w:rsidRDefault="007D0B47" w:rsidP="007D0B47">
      <w:pPr>
        <w:widowControl w:val="0"/>
        <w:autoSpaceDE w:val="0"/>
        <w:autoSpaceDN w:val="0"/>
        <w:adjustRightInd w:val="0"/>
        <w:ind w:left="280" w:hanging="280"/>
        <w:rPr>
          <w:rFonts w:ascii="PT Sans" w:hAnsi="PT Sans" w:cs="PT Sans"/>
          <w:b/>
          <w:bCs/>
        </w:rPr>
      </w:pPr>
    </w:p>
    <w:p w14:paraId="1BF86063" w14:textId="77777777" w:rsidR="007D0B47" w:rsidRPr="00E8302D" w:rsidRDefault="007D0B47" w:rsidP="007D0B47">
      <w:pPr>
        <w:widowControl w:val="0"/>
        <w:autoSpaceDE w:val="0"/>
        <w:autoSpaceDN w:val="0"/>
        <w:adjustRightInd w:val="0"/>
        <w:ind w:left="280" w:hanging="280"/>
        <w:rPr>
          <w:rFonts w:ascii="PT Sans" w:hAnsi="PT Sans" w:cs="PT Sans"/>
          <w:b/>
          <w:bCs/>
        </w:rPr>
      </w:pPr>
    </w:p>
    <w:p w14:paraId="229684A4" w14:textId="77777777" w:rsidR="007D0B47" w:rsidRPr="00E8302D" w:rsidRDefault="007D0B47" w:rsidP="007D0B47">
      <w:pPr>
        <w:widowControl w:val="0"/>
        <w:autoSpaceDE w:val="0"/>
        <w:autoSpaceDN w:val="0"/>
        <w:adjustRightInd w:val="0"/>
        <w:rPr>
          <w:rFonts w:ascii="PT Sans" w:hAnsi="PT Sans" w:cs="PT Sans"/>
        </w:rPr>
      </w:pPr>
    </w:p>
    <w:p w14:paraId="036B56C8" w14:textId="77777777" w:rsidR="007D0B47" w:rsidRPr="00E8302D" w:rsidRDefault="007D0B47" w:rsidP="007D0B47">
      <w:pPr>
        <w:widowControl w:val="0"/>
        <w:autoSpaceDE w:val="0"/>
        <w:autoSpaceDN w:val="0"/>
        <w:adjustRightInd w:val="0"/>
        <w:rPr>
          <w:rFonts w:ascii="PT Sans" w:hAnsi="PT Sans" w:cs="PT Sans"/>
          <w:b/>
          <w:bCs/>
        </w:rPr>
      </w:pPr>
      <w:proofErr w:type="gramStart"/>
      <w:r w:rsidRPr="00E8302D">
        <w:rPr>
          <w:rFonts w:ascii="PT Sans" w:hAnsi="PT Sans" w:cs="PT Sans"/>
          <w:b/>
          <w:bCs/>
        </w:rPr>
        <w:t>The Potter Box.</w:t>
      </w:r>
      <w:proofErr w:type="gramEnd"/>
      <w:r w:rsidRPr="00E8302D">
        <w:rPr>
          <w:rFonts w:ascii="PT Sans" w:hAnsi="PT Sans" w:cs="PT Sans"/>
        </w:rPr>
        <w:t xml:space="preserve"> A tool for applied ethical reasoning.</w:t>
      </w:r>
    </w:p>
    <w:p w14:paraId="47ECE9E8" w14:textId="77777777" w:rsidR="007D0B47" w:rsidRPr="00E8302D" w:rsidRDefault="007D0B47" w:rsidP="007D0B47">
      <w:pPr>
        <w:widowControl w:val="0"/>
        <w:autoSpaceDE w:val="0"/>
        <w:autoSpaceDN w:val="0"/>
        <w:adjustRightInd w:val="0"/>
        <w:jc w:val="center"/>
        <w:rPr>
          <w:rFonts w:ascii="Helvetica" w:hAnsi="Helvetica" w:cs="Helvetica"/>
          <w:b/>
          <w:bCs/>
        </w:rPr>
      </w:pPr>
      <w:r w:rsidRPr="00E8302D">
        <w:rPr>
          <w:rFonts w:ascii="Helvetica" w:hAnsi="Helvetica" w:cs="Helvetica"/>
          <w:b/>
          <w:bCs/>
        </w:rPr>
        <w:t>Morality and Media</w:t>
      </w:r>
    </w:p>
    <w:p w14:paraId="66D64C69" w14:textId="77777777" w:rsidR="007D0B47" w:rsidRPr="00E8302D" w:rsidRDefault="007D0B47" w:rsidP="007D0B47">
      <w:pPr>
        <w:widowControl w:val="0"/>
        <w:autoSpaceDE w:val="0"/>
        <w:autoSpaceDN w:val="0"/>
        <w:adjustRightInd w:val="0"/>
        <w:rPr>
          <w:rFonts w:ascii="PT Sans" w:hAnsi="PT Sans" w:cs="PT Sans"/>
        </w:rPr>
      </w:pPr>
    </w:p>
    <w:p w14:paraId="463E3DE6"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Media ethics for communications professionals</w:t>
      </w:r>
    </w:p>
    <w:p w14:paraId="5CD96DA8"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Media ethics for the rest of us</w:t>
      </w:r>
    </w:p>
    <w:p w14:paraId="1C509C5A" w14:textId="77777777" w:rsidR="007D0B47" w:rsidRPr="00E8302D" w:rsidRDefault="007D0B47" w:rsidP="007D0B47">
      <w:pPr>
        <w:widowControl w:val="0"/>
        <w:autoSpaceDE w:val="0"/>
        <w:autoSpaceDN w:val="0"/>
        <w:adjustRightInd w:val="0"/>
        <w:rPr>
          <w:rFonts w:ascii="Helvetica" w:hAnsi="Helvetica" w:cs="Helvetica"/>
          <w:b/>
          <w:bCs/>
        </w:rPr>
      </w:pPr>
      <w:r w:rsidRPr="00E8302D">
        <w:rPr>
          <w:rFonts w:ascii="Helvetica" w:hAnsi="Helvetica" w:cs="Helvetica"/>
          <w:b/>
          <w:bCs/>
        </w:rPr>
        <w:t>Media Ethics for Communications Professionals</w:t>
      </w:r>
    </w:p>
    <w:p w14:paraId="5B8AE5C3"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What is a profession?</w:t>
      </w:r>
    </w:p>
    <w:p w14:paraId="7A9D4519"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Specialized training</w:t>
      </w:r>
    </w:p>
    <w:p w14:paraId="7E70D96C"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Authoritative professional association</w:t>
      </w:r>
    </w:p>
    <w:p w14:paraId="4A52027D" w14:textId="77777777" w:rsidR="007D0B47" w:rsidRPr="00E8302D" w:rsidRDefault="007D0B47" w:rsidP="007D0B47">
      <w:pPr>
        <w:widowControl w:val="0"/>
        <w:autoSpaceDE w:val="0"/>
        <w:autoSpaceDN w:val="0"/>
        <w:adjustRightInd w:val="0"/>
        <w:ind w:left="563" w:hanging="283"/>
        <w:rPr>
          <w:rFonts w:ascii="PT Sans" w:hAnsi="PT Sans" w:cs="PT Sans"/>
        </w:rPr>
      </w:pPr>
      <w:r w:rsidRPr="00E8302D">
        <w:rPr>
          <w:rFonts w:ascii="PT Sans" w:hAnsi="PT Sans" w:cs="PT Sans"/>
        </w:rPr>
        <w:t>Licensing/monopoly on practice</w:t>
      </w:r>
    </w:p>
    <w:p w14:paraId="473651CC"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Professions are supposed to self-regulate in the public interest</w:t>
      </w:r>
    </w:p>
    <w:p w14:paraId="09ECD787" w14:textId="77777777" w:rsidR="007D0B47" w:rsidRPr="00E8302D" w:rsidRDefault="007D0B47" w:rsidP="007D0B47">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Many professional associations have codes of ethics, conduct, or standards </w:t>
      </w:r>
      <w:r w:rsidRPr="00E8302D">
        <w:rPr>
          <w:rFonts w:ascii="PT Sans" w:hAnsi="PT Sans" w:cs="PT Sans"/>
          <w:b/>
          <w:bCs/>
          <w:i/>
          <w:iCs/>
        </w:rPr>
        <w:t xml:space="preserve">not only </w:t>
      </w:r>
      <w:r w:rsidRPr="00E8302D">
        <w:rPr>
          <w:rFonts w:ascii="PT Sans" w:hAnsi="PT Sans" w:cs="PT Sans"/>
          <w:b/>
          <w:bCs/>
        </w:rPr>
        <w:t xml:space="preserve">to guide </w:t>
      </w:r>
      <w:proofErr w:type="gramStart"/>
      <w:r w:rsidRPr="00E8302D">
        <w:rPr>
          <w:rFonts w:ascii="PT Sans" w:hAnsi="PT Sans" w:cs="PT Sans"/>
          <w:b/>
          <w:bCs/>
        </w:rPr>
        <w:t>members</w:t>
      </w:r>
      <w:proofErr w:type="gramEnd"/>
      <w:r w:rsidRPr="00E8302D">
        <w:rPr>
          <w:rFonts w:ascii="PT Sans" w:hAnsi="PT Sans" w:cs="PT Sans"/>
          <w:b/>
          <w:bCs/>
        </w:rPr>
        <w:t xml:space="preserve"> decisions when facing dilemmas </w:t>
      </w:r>
      <w:r w:rsidRPr="00E8302D">
        <w:rPr>
          <w:rFonts w:ascii="PT Sans" w:hAnsi="PT Sans" w:cs="PT Sans"/>
          <w:b/>
          <w:bCs/>
          <w:i/>
          <w:iCs/>
        </w:rPr>
        <w:t>but also</w:t>
      </w:r>
      <w:r w:rsidRPr="00E8302D">
        <w:rPr>
          <w:rFonts w:ascii="PT Sans" w:hAnsi="PT Sans" w:cs="PT Sans"/>
          <w:b/>
          <w:bCs/>
        </w:rPr>
        <w:t xml:space="preserve"> to build public confidence</w:t>
      </w:r>
    </w:p>
    <w:p w14:paraId="5E151668" w14:textId="77777777" w:rsidR="007D0B47" w:rsidRPr="00E8302D" w:rsidRDefault="007D0B47" w:rsidP="007D0B47">
      <w:pPr>
        <w:widowControl w:val="0"/>
        <w:autoSpaceDE w:val="0"/>
        <w:autoSpaceDN w:val="0"/>
        <w:adjustRightInd w:val="0"/>
        <w:rPr>
          <w:rFonts w:ascii="Helvetica" w:hAnsi="Helvetica" w:cs="Helvetica"/>
          <w:b/>
          <w:bCs/>
        </w:rPr>
      </w:pPr>
      <w:proofErr w:type="spellStart"/>
      <w:r w:rsidRPr="00E8302D">
        <w:rPr>
          <w:rFonts w:ascii="Helvetica" w:hAnsi="Helvetica" w:cs="Helvetica"/>
          <w:b/>
          <w:bCs/>
        </w:rPr>
        <w:t>Lasswell’s</w:t>
      </w:r>
      <w:proofErr w:type="spellEnd"/>
      <w:r w:rsidRPr="00E8302D">
        <w:rPr>
          <w:rFonts w:ascii="Helvetica" w:hAnsi="Helvetica" w:cs="Helvetica"/>
          <w:b/>
          <w:bCs/>
        </w:rPr>
        <w:t xml:space="preserve"> Four Functions of Mass Communication</w:t>
      </w:r>
    </w:p>
    <w:p w14:paraId="6A096EBE" w14:textId="77777777" w:rsidR="007D0B47" w:rsidRPr="00E8302D" w:rsidRDefault="007D0B47" w:rsidP="007D0B47">
      <w:pPr>
        <w:widowControl w:val="0"/>
        <w:autoSpaceDE w:val="0"/>
        <w:autoSpaceDN w:val="0"/>
        <w:adjustRightInd w:val="0"/>
        <w:ind w:left="420" w:hanging="420"/>
        <w:rPr>
          <w:rFonts w:ascii="Helvetica" w:hAnsi="Helvetica" w:cs="Helvetica"/>
          <w:b/>
          <w:bCs/>
        </w:rPr>
      </w:pPr>
      <w:r w:rsidRPr="00E8302D">
        <w:rPr>
          <w:rFonts w:ascii="Helvetica" w:hAnsi="Helvetica" w:cs="Helvetica"/>
          <w:b/>
          <w:bCs/>
        </w:rPr>
        <w:t xml:space="preserve">“Everyday life is a moral </w:t>
      </w:r>
      <w:proofErr w:type="gramStart"/>
      <w:r w:rsidRPr="00E8302D">
        <w:rPr>
          <w:rFonts w:ascii="Helvetica" w:hAnsi="Helvetica" w:cs="Helvetica"/>
          <w:b/>
          <w:bCs/>
        </w:rPr>
        <w:t>space[</w:t>
      </w:r>
      <w:proofErr w:type="gramEnd"/>
      <w:r w:rsidRPr="00E8302D">
        <w:rPr>
          <w:rFonts w:ascii="Helvetica" w:hAnsi="Helvetica" w:cs="Helvetica"/>
          <w:b/>
          <w:bCs/>
        </w:rPr>
        <w:t>….] And now the everyday includes the media.”</w:t>
      </w:r>
    </w:p>
    <w:p w14:paraId="06EA5C7F" w14:textId="77777777" w:rsidR="007D0B47" w:rsidRPr="00E8302D" w:rsidRDefault="007D0B47" w:rsidP="007D0B47">
      <w:pPr>
        <w:widowControl w:val="0"/>
        <w:autoSpaceDE w:val="0"/>
        <w:autoSpaceDN w:val="0"/>
        <w:adjustRightInd w:val="0"/>
        <w:rPr>
          <w:rFonts w:ascii="PT Sans" w:hAnsi="PT Sans" w:cs="PT Sans"/>
        </w:rPr>
      </w:pPr>
    </w:p>
    <w:p w14:paraId="67EB3612" w14:textId="77777777" w:rsidR="007D0B47" w:rsidRPr="00E8302D" w:rsidRDefault="007D0B47" w:rsidP="007D0B47">
      <w:pPr>
        <w:widowControl w:val="0"/>
        <w:autoSpaceDE w:val="0"/>
        <w:autoSpaceDN w:val="0"/>
        <w:adjustRightInd w:val="0"/>
        <w:rPr>
          <w:rFonts w:ascii="PT Sans" w:hAnsi="PT Sans" w:cs="PT Sans"/>
        </w:rPr>
      </w:pPr>
      <w:r w:rsidRPr="00E8302D">
        <w:rPr>
          <w:rFonts w:ascii="PT Sans" w:hAnsi="PT Sans" w:cs="PT Sans"/>
        </w:rPr>
        <w:t>“You furnish the pictures, and I’ll furnish the war.” –William Randolph Hearst</w:t>
      </w:r>
    </w:p>
    <w:p w14:paraId="45864ABF" w14:textId="77777777" w:rsidR="001538BE" w:rsidRPr="00E8302D" w:rsidRDefault="001538BE" w:rsidP="007D0B47">
      <w:pPr>
        <w:widowControl w:val="0"/>
        <w:autoSpaceDE w:val="0"/>
        <w:autoSpaceDN w:val="0"/>
        <w:adjustRightInd w:val="0"/>
        <w:rPr>
          <w:rFonts w:ascii="PT Sans" w:hAnsi="PT Sans" w:cs="PT Sans"/>
        </w:rPr>
      </w:pPr>
    </w:p>
    <w:p w14:paraId="4BEE650A" w14:textId="77777777" w:rsidR="001538BE" w:rsidRPr="00E8302D" w:rsidRDefault="001538BE" w:rsidP="007D0B47">
      <w:pPr>
        <w:widowControl w:val="0"/>
        <w:autoSpaceDE w:val="0"/>
        <w:autoSpaceDN w:val="0"/>
        <w:adjustRightInd w:val="0"/>
        <w:rPr>
          <w:rFonts w:ascii="PT Sans" w:hAnsi="PT Sans" w:cs="PT Sans"/>
        </w:rPr>
      </w:pPr>
    </w:p>
    <w:p w14:paraId="13A720CE" w14:textId="77777777" w:rsidR="001538BE" w:rsidRPr="00E8302D" w:rsidRDefault="001538BE" w:rsidP="007D0B47">
      <w:pPr>
        <w:widowControl w:val="0"/>
        <w:autoSpaceDE w:val="0"/>
        <w:autoSpaceDN w:val="0"/>
        <w:adjustRightInd w:val="0"/>
        <w:rPr>
          <w:rFonts w:ascii="PT Sans" w:hAnsi="PT Sans" w:cs="PT Sans"/>
        </w:rPr>
      </w:pPr>
    </w:p>
    <w:p w14:paraId="0DA22F18" w14:textId="77777777" w:rsidR="001538BE" w:rsidRPr="00E8302D" w:rsidRDefault="001538BE" w:rsidP="007D0B47">
      <w:pPr>
        <w:widowControl w:val="0"/>
        <w:autoSpaceDE w:val="0"/>
        <w:autoSpaceDN w:val="0"/>
        <w:adjustRightInd w:val="0"/>
        <w:rPr>
          <w:rFonts w:ascii="PT Sans" w:hAnsi="PT Sans" w:cs="PT Sans"/>
        </w:rPr>
      </w:pPr>
    </w:p>
    <w:p w14:paraId="21F55E4C" w14:textId="77777777" w:rsidR="001538BE" w:rsidRPr="00E8302D" w:rsidRDefault="001538BE" w:rsidP="007D0B47">
      <w:pPr>
        <w:widowControl w:val="0"/>
        <w:autoSpaceDE w:val="0"/>
        <w:autoSpaceDN w:val="0"/>
        <w:adjustRightInd w:val="0"/>
        <w:rPr>
          <w:rFonts w:ascii="PT Sans" w:hAnsi="PT Sans" w:cs="PT Sans"/>
        </w:rPr>
      </w:pPr>
    </w:p>
    <w:p w14:paraId="5D2F5463" w14:textId="77777777" w:rsidR="001538BE" w:rsidRPr="00E8302D" w:rsidRDefault="001538BE" w:rsidP="007D0B47">
      <w:pPr>
        <w:widowControl w:val="0"/>
        <w:autoSpaceDE w:val="0"/>
        <w:autoSpaceDN w:val="0"/>
        <w:adjustRightInd w:val="0"/>
        <w:rPr>
          <w:rFonts w:ascii="PT Sans" w:hAnsi="PT Sans" w:cs="PT Sans"/>
        </w:rPr>
      </w:pPr>
    </w:p>
    <w:p w14:paraId="7BC53E71" w14:textId="77777777" w:rsidR="001538BE" w:rsidRPr="00E8302D" w:rsidRDefault="001538BE" w:rsidP="007D0B47">
      <w:pPr>
        <w:widowControl w:val="0"/>
        <w:autoSpaceDE w:val="0"/>
        <w:autoSpaceDN w:val="0"/>
        <w:adjustRightInd w:val="0"/>
        <w:rPr>
          <w:rFonts w:ascii="PT Sans" w:hAnsi="PT Sans" w:cs="PT Sans"/>
        </w:rPr>
      </w:pPr>
    </w:p>
    <w:p w14:paraId="58F96524" w14:textId="77777777" w:rsidR="001538BE" w:rsidRPr="00E8302D" w:rsidRDefault="001538BE" w:rsidP="007D0B47">
      <w:pPr>
        <w:widowControl w:val="0"/>
        <w:autoSpaceDE w:val="0"/>
        <w:autoSpaceDN w:val="0"/>
        <w:adjustRightInd w:val="0"/>
        <w:rPr>
          <w:rFonts w:ascii="PT Sans" w:hAnsi="PT Sans" w:cs="PT Sans"/>
        </w:rPr>
      </w:pPr>
    </w:p>
    <w:p w14:paraId="72AA0C16" w14:textId="77777777" w:rsidR="001538BE" w:rsidRPr="00E8302D" w:rsidRDefault="001538BE" w:rsidP="007D0B47">
      <w:pPr>
        <w:widowControl w:val="0"/>
        <w:autoSpaceDE w:val="0"/>
        <w:autoSpaceDN w:val="0"/>
        <w:adjustRightInd w:val="0"/>
        <w:rPr>
          <w:rFonts w:ascii="PT Sans" w:hAnsi="PT Sans" w:cs="PT Sans"/>
        </w:rPr>
      </w:pPr>
    </w:p>
    <w:p w14:paraId="009EAB6C" w14:textId="77777777" w:rsidR="001538BE" w:rsidRPr="00E8302D" w:rsidRDefault="001538BE" w:rsidP="007D0B47">
      <w:pPr>
        <w:widowControl w:val="0"/>
        <w:autoSpaceDE w:val="0"/>
        <w:autoSpaceDN w:val="0"/>
        <w:adjustRightInd w:val="0"/>
        <w:rPr>
          <w:rFonts w:ascii="PT Sans" w:hAnsi="PT Sans" w:cs="PT Sans"/>
        </w:rPr>
      </w:pPr>
    </w:p>
    <w:p w14:paraId="6222F26C" w14:textId="77777777" w:rsidR="001538BE" w:rsidRPr="00E8302D" w:rsidRDefault="001538BE" w:rsidP="007D0B47">
      <w:pPr>
        <w:widowControl w:val="0"/>
        <w:autoSpaceDE w:val="0"/>
        <w:autoSpaceDN w:val="0"/>
        <w:adjustRightInd w:val="0"/>
        <w:rPr>
          <w:rFonts w:ascii="PT Sans" w:hAnsi="PT Sans" w:cs="PT Sans"/>
        </w:rPr>
      </w:pPr>
    </w:p>
    <w:p w14:paraId="71BB0F2C" w14:textId="77777777" w:rsidR="001538BE" w:rsidRPr="00E8302D" w:rsidRDefault="001538BE" w:rsidP="007D0B47">
      <w:pPr>
        <w:widowControl w:val="0"/>
        <w:autoSpaceDE w:val="0"/>
        <w:autoSpaceDN w:val="0"/>
        <w:adjustRightInd w:val="0"/>
        <w:rPr>
          <w:rFonts w:ascii="PT Sans" w:hAnsi="PT Sans" w:cs="PT Sans"/>
        </w:rPr>
      </w:pPr>
    </w:p>
    <w:p w14:paraId="3041EC8B" w14:textId="77777777" w:rsidR="00A0354C" w:rsidRPr="00E8302D" w:rsidRDefault="00A0354C" w:rsidP="007D0B47">
      <w:pPr>
        <w:widowControl w:val="0"/>
        <w:autoSpaceDE w:val="0"/>
        <w:autoSpaceDN w:val="0"/>
        <w:adjustRightInd w:val="0"/>
        <w:rPr>
          <w:rFonts w:ascii="PT Sans" w:hAnsi="PT Sans" w:cs="PT Sans"/>
        </w:rPr>
      </w:pPr>
    </w:p>
    <w:p w14:paraId="6C1C5727" w14:textId="77777777" w:rsidR="00A0354C" w:rsidRPr="00E8302D" w:rsidRDefault="00A0354C" w:rsidP="007D0B47">
      <w:pPr>
        <w:widowControl w:val="0"/>
        <w:autoSpaceDE w:val="0"/>
        <w:autoSpaceDN w:val="0"/>
        <w:adjustRightInd w:val="0"/>
        <w:rPr>
          <w:rFonts w:ascii="PT Sans" w:hAnsi="PT Sans" w:cs="PT Sans"/>
        </w:rPr>
      </w:pPr>
    </w:p>
    <w:p w14:paraId="16485806" w14:textId="77777777" w:rsidR="00A0354C" w:rsidRPr="00E8302D" w:rsidRDefault="00A0354C" w:rsidP="007D0B47">
      <w:pPr>
        <w:widowControl w:val="0"/>
        <w:autoSpaceDE w:val="0"/>
        <w:autoSpaceDN w:val="0"/>
        <w:adjustRightInd w:val="0"/>
        <w:rPr>
          <w:rFonts w:ascii="PT Sans" w:hAnsi="PT Sans" w:cs="PT Sans"/>
        </w:rPr>
      </w:pPr>
    </w:p>
    <w:p w14:paraId="7065A489" w14:textId="77777777" w:rsidR="00A0354C" w:rsidRPr="00E8302D" w:rsidRDefault="00A0354C" w:rsidP="007D0B47">
      <w:pPr>
        <w:widowControl w:val="0"/>
        <w:autoSpaceDE w:val="0"/>
        <w:autoSpaceDN w:val="0"/>
        <w:adjustRightInd w:val="0"/>
        <w:rPr>
          <w:rFonts w:ascii="PT Sans" w:hAnsi="PT Sans" w:cs="PT Sans"/>
        </w:rPr>
      </w:pPr>
    </w:p>
    <w:p w14:paraId="06660B1E" w14:textId="77777777" w:rsidR="00A0354C" w:rsidRPr="00E8302D" w:rsidRDefault="00A0354C" w:rsidP="007D0B47">
      <w:pPr>
        <w:widowControl w:val="0"/>
        <w:autoSpaceDE w:val="0"/>
        <w:autoSpaceDN w:val="0"/>
        <w:adjustRightInd w:val="0"/>
        <w:rPr>
          <w:rFonts w:ascii="PT Sans" w:hAnsi="PT Sans" w:cs="PT Sans"/>
        </w:rPr>
      </w:pPr>
    </w:p>
    <w:p w14:paraId="13C52E61" w14:textId="77777777" w:rsidR="00A0354C" w:rsidRPr="00E8302D" w:rsidRDefault="00A0354C" w:rsidP="007D0B47">
      <w:pPr>
        <w:widowControl w:val="0"/>
        <w:autoSpaceDE w:val="0"/>
        <w:autoSpaceDN w:val="0"/>
        <w:adjustRightInd w:val="0"/>
        <w:rPr>
          <w:rFonts w:ascii="PT Sans" w:hAnsi="PT Sans" w:cs="PT Sans"/>
        </w:rPr>
      </w:pPr>
    </w:p>
    <w:p w14:paraId="0E9106B9" w14:textId="77777777" w:rsidR="00A0354C" w:rsidRPr="00E8302D" w:rsidRDefault="00A0354C" w:rsidP="007D0B47">
      <w:pPr>
        <w:widowControl w:val="0"/>
        <w:autoSpaceDE w:val="0"/>
        <w:autoSpaceDN w:val="0"/>
        <w:adjustRightInd w:val="0"/>
        <w:rPr>
          <w:rFonts w:ascii="PT Sans" w:hAnsi="PT Sans" w:cs="PT Sans"/>
        </w:rPr>
      </w:pPr>
    </w:p>
    <w:p w14:paraId="6CBBA59F" w14:textId="77777777" w:rsidR="00A0354C" w:rsidRPr="00E8302D" w:rsidRDefault="00A0354C" w:rsidP="007D0B47">
      <w:pPr>
        <w:widowControl w:val="0"/>
        <w:autoSpaceDE w:val="0"/>
        <w:autoSpaceDN w:val="0"/>
        <w:adjustRightInd w:val="0"/>
        <w:rPr>
          <w:rFonts w:ascii="PT Sans" w:hAnsi="PT Sans" w:cs="PT Sans"/>
        </w:rPr>
      </w:pPr>
    </w:p>
    <w:p w14:paraId="75CDAA5D" w14:textId="77777777" w:rsidR="00A0354C" w:rsidRPr="00E8302D" w:rsidRDefault="00A0354C" w:rsidP="007D0B47">
      <w:pPr>
        <w:widowControl w:val="0"/>
        <w:autoSpaceDE w:val="0"/>
        <w:autoSpaceDN w:val="0"/>
        <w:adjustRightInd w:val="0"/>
        <w:rPr>
          <w:rFonts w:ascii="PT Sans" w:hAnsi="PT Sans" w:cs="PT Sans"/>
        </w:rPr>
      </w:pPr>
    </w:p>
    <w:p w14:paraId="6E0D974F" w14:textId="77777777" w:rsidR="00A0354C" w:rsidRPr="00E8302D" w:rsidRDefault="00A0354C" w:rsidP="007D0B47">
      <w:pPr>
        <w:widowControl w:val="0"/>
        <w:autoSpaceDE w:val="0"/>
        <w:autoSpaceDN w:val="0"/>
        <w:adjustRightInd w:val="0"/>
        <w:rPr>
          <w:rFonts w:ascii="PT Sans" w:hAnsi="PT Sans" w:cs="PT Sans"/>
        </w:rPr>
      </w:pPr>
    </w:p>
    <w:p w14:paraId="1A72B6B3" w14:textId="77777777" w:rsidR="00A0354C" w:rsidRPr="00E8302D" w:rsidRDefault="00A0354C" w:rsidP="007D0B47">
      <w:pPr>
        <w:widowControl w:val="0"/>
        <w:autoSpaceDE w:val="0"/>
        <w:autoSpaceDN w:val="0"/>
        <w:adjustRightInd w:val="0"/>
        <w:rPr>
          <w:rFonts w:ascii="PT Sans" w:hAnsi="PT Sans" w:cs="PT Sans"/>
        </w:rPr>
      </w:pPr>
    </w:p>
    <w:p w14:paraId="3DD7B463" w14:textId="77777777" w:rsidR="00A0354C" w:rsidRPr="00E8302D" w:rsidRDefault="00A0354C" w:rsidP="007D0B47">
      <w:pPr>
        <w:widowControl w:val="0"/>
        <w:autoSpaceDE w:val="0"/>
        <w:autoSpaceDN w:val="0"/>
        <w:adjustRightInd w:val="0"/>
        <w:rPr>
          <w:rFonts w:ascii="PT Sans" w:hAnsi="PT Sans" w:cs="PT Sans"/>
        </w:rPr>
      </w:pPr>
    </w:p>
    <w:p w14:paraId="17301F1F" w14:textId="77777777" w:rsidR="00A0354C" w:rsidRPr="00E8302D" w:rsidRDefault="00A0354C" w:rsidP="007D0B47">
      <w:pPr>
        <w:widowControl w:val="0"/>
        <w:autoSpaceDE w:val="0"/>
        <w:autoSpaceDN w:val="0"/>
        <w:adjustRightInd w:val="0"/>
        <w:rPr>
          <w:rFonts w:ascii="PT Sans" w:hAnsi="PT Sans" w:cs="PT Sans"/>
        </w:rPr>
      </w:pPr>
    </w:p>
    <w:p w14:paraId="2C26A3FB" w14:textId="77777777" w:rsidR="00A0354C" w:rsidRPr="00E8302D" w:rsidRDefault="00A0354C" w:rsidP="007D0B47">
      <w:pPr>
        <w:widowControl w:val="0"/>
        <w:autoSpaceDE w:val="0"/>
        <w:autoSpaceDN w:val="0"/>
        <w:adjustRightInd w:val="0"/>
        <w:rPr>
          <w:rFonts w:ascii="PT Sans" w:hAnsi="PT Sans" w:cs="PT Sans"/>
        </w:rPr>
      </w:pPr>
    </w:p>
    <w:p w14:paraId="616DA51B" w14:textId="77777777" w:rsidR="00A0354C" w:rsidRPr="00E8302D" w:rsidRDefault="00A0354C" w:rsidP="007D0B47">
      <w:pPr>
        <w:widowControl w:val="0"/>
        <w:autoSpaceDE w:val="0"/>
        <w:autoSpaceDN w:val="0"/>
        <w:adjustRightInd w:val="0"/>
        <w:rPr>
          <w:rFonts w:ascii="PT Sans" w:hAnsi="PT Sans" w:cs="PT Sans"/>
        </w:rPr>
      </w:pPr>
    </w:p>
    <w:p w14:paraId="4663DD3E" w14:textId="77777777" w:rsidR="00A0354C" w:rsidRPr="00E8302D" w:rsidRDefault="00A0354C" w:rsidP="007D0B47">
      <w:pPr>
        <w:widowControl w:val="0"/>
        <w:autoSpaceDE w:val="0"/>
        <w:autoSpaceDN w:val="0"/>
        <w:adjustRightInd w:val="0"/>
        <w:rPr>
          <w:rFonts w:ascii="PT Sans" w:hAnsi="PT Sans" w:cs="PT Sans"/>
        </w:rPr>
      </w:pPr>
    </w:p>
    <w:p w14:paraId="002B649A" w14:textId="77777777" w:rsidR="00A0354C" w:rsidRPr="00E8302D" w:rsidRDefault="00A0354C" w:rsidP="007D0B47">
      <w:pPr>
        <w:widowControl w:val="0"/>
        <w:autoSpaceDE w:val="0"/>
        <w:autoSpaceDN w:val="0"/>
        <w:adjustRightInd w:val="0"/>
        <w:rPr>
          <w:rFonts w:ascii="PT Sans" w:hAnsi="PT Sans" w:cs="PT Sans"/>
        </w:rPr>
      </w:pPr>
    </w:p>
    <w:p w14:paraId="1BBF0997" w14:textId="77777777" w:rsidR="00A0354C" w:rsidRPr="00E8302D" w:rsidRDefault="00A0354C" w:rsidP="007D0B47">
      <w:pPr>
        <w:widowControl w:val="0"/>
        <w:autoSpaceDE w:val="0"/>
        <w:autoSpaceDN w:val="0"/>
        <w:adjustRightInd w:val="0"/>
        <w:rPr>
          <w:rFonts w:ascii="PT Sans" w:hAnsi="PT Sans" w:cs="PT Sans"/>
        </w:rPr>
      </w:pPr>
    </w:p>
    <w:p w14:paraId="0ADFAEB1" w14:textId="77777777" w:rsidR="00A0354C" w:rsidRPr="00E8302D" w:rsidRDefault="00A0354C" w:rsidP="007D0B47">
      <w:pPr>
        <w:widowControl w:val="0"/>
        <w:autoSpaceDE w:val="0"/>
        <w:autoSpaceDN w:val="0"/>
        <w:adjustRightInd w:val="0"/>
        <w:rPr>
          <w:rFonts w:ascii="PT Sans" w:hAnsi="PT Sans" w:cs="PT Sans"/>
        </w:rPr>
      </w:pPr>
    </w:p>
    <w:p w14:paraId="423D6D14" w14:textId="77777777" w:rsidR="00A0354C" w:rsidRPr="00E8302D" w:rsidRDefault="00A0354C" w:rsidP="007D0B47">
      <w:pPr>
        <w:widowControl w:val="0"/>
        <w:autoSpaceDE w:val="0"/>
        <w:autoSpaceDN w:val="0"/>
        <w:adjustRightInd w:val="0"/>
        <w:rPr>
          <w:rFonts w:ascii="PT Sans" w:hAnsi="PT Sans" w:cs="PT Sans"/>
        </w:rPr>
      </w:pPr>
    </w:p>
    <w:p w14:paraId="498E7B9F" w14:textId="77777777" w:rsidR="00A0354C" w:rsidRPr="00E8302D" w:rsidRDefault="00A0354C" w:rsidP="007D0B47">
      <w:pPr>
        <w:widowControl w:val="0"/>
        <w:autoSpaceDE w:val="0"/>
        <w:autoSpaceDN w:val="0"/>
        <w:adjustRightInd w:val="0"/>
        <w:rPr>
          <w:rFonts w:ascii="PT Sans" w:hAnsi="PT Sans" w:cs="PT Sans"/>
        </w:rPr>
      </w:pPr>
    </w:p>
    <w:p w14:paraId="7A29570E" w14:textId="77777777" w:rsidR="00A0354C" w:rsidRPr="00E8302D" w:rsidRDefault="00A0354C" w:rsidP="007D0B47">
      <w:pPr>
        <w:widowControl w:val="0"/>
        <w:autoSpaceDE w:val="0"/>
        <w:autoSpaceDN w:val="0"/>
        <w:adjustRightInd w:val="0"/>
        <w:rPr>
          <w:rFonts w:ascii="PT Sans" w:hAnsi="PT Sans" w:cs="PT Sans"/>
        </w:rPr>
      </w:pPr>
    </w:p>
    <w:p w14:paraId="1EFD9B31" w14:textId="77777777" w:rsidR="00A0354C" w:rsidRPr="00E8302D" w:rsidRDefault="00A0354C" w:rsidP="007D0B47">
      <w:pPr>
        <w:widowControl w:val="0"/>
        <w:autoSpaceDE w:val="0"/>
        <w:autoSpaceDN w:val="0"/>
        <w:adjustRightInd w:val="0"/>
        <w:rPr>
          <w:rFonts w:ascii="PT Sans" w:hAnsi="PT Sans" w:cs="PT Sans"/>
        </w:rPr>
      </w:pPr>
    </w:p>
    <w:p w14:paraId="023757E2" w14:textId="77777777" w:rsidR="00A0354C" w:rsidRPr="00E8302D" w:rsidRDefault="00A0354C" w:rsidP="007D0B47">
      <w:pPr>
        <w:widowControl w:val="0"/>
        <w:autoSpaceDE w:val="0"/>
        <w:autoSpaceDN w:val="0"/>
        <w:adjustRightInd w:val="0"/>
        <w:rPr>
          <w:rFonts w:ascii="PT Sans" w:hAnsi="PT Sans" w:cs="PT Sans"/>
        </w:rPr>
      </w:pPr>
    </w:p>
    <w:p w14:paraId="20332B9B" w14:textId="77777777" w:rsidR="00A0354C" w:rsidRPr="00E8302D" w:rsidRDefault="00A0354C" w:rsidP="007D0B47">
      <w:pPr>
        <w:widowControl w:val="0"/>
        <w:autoSpaceDE w:val="0"/>
        <w:autoSpaceDN w:val="0"/>
        <w:adjustRightInd w:val="0"/>
        <w:rPr>
          <w:rFonts w:ascii="PT Sans" w:hAnsi="PT Sans" w:cs="PT Sans"/>
        </w:rPr>
      </w:pPr>
    </w:p>
    <w:p w14:paraId="661C9D1E" w14:textId="77777777" w:rsidR="00A0354C" w:rsidRPr="00E8302D" w:rsidRDefault="00A0354C" w:rsidP="007D0B47">
      <w:pPr>
        <w:widowControl w:val="0"/>
        <w:autoSpaceDE w:val="0"/>
        <w:autoSpaceDN w:val="0"/>
        <w:adjustRightInd w:val="0"/>
        <w:rPr>
          <w:rFonts w:ascii="PT Sans" w:hAnsi="PT Sans" w:cs="PT Sans"/>
        </w:rPr>
      </w:pPr>
    </w:p>
    <w:p w14:paraId="72C48780" w14:textId="77777777" w:rsidR="001538BE" w:rsidRPr="00E8302D" w:rsidRDefault="001538BE" w:rsidP="007D0B47">
      <w:pPr>
        <w:widowControl w:val="0"/>
        <w:autoSpaceDE w:val="0"/>
        <w:autoSpaceDN w:val="0"/>
        <w:adjustRightInd w:val="0"/>
        <w:rPr>
          <w:rFonts w:ascii="PT Sans" w:hAnsi="PT Sans" w:cs="PT Sans"/>
        </w:rPr>
      </w:pPr>
    </w:p>
    <w:p w14:paraId="788F2026" w14:textId="77777777" w:rsidR="001538BE" w:rsidRPr="00E8302D" w:rsidRDefault="001538BE" w:rsidP="007D0B47">
      <w:pPr>
        <w:widowControl w:val="0"/>
        <w:autoSpaceDE w:val="0"/>
        <w:autoSpaceDN w:val="0"/>
        <w:adjustRightInd w:val="0"/>
        <w:rPr>
          <w:rFonts w:ascii="PT Sans" w:hAnsi="PT Sans" w:cs="PT Sans"/>
        </w:rPr>
      </w:pPr>
    </w:p>
    <w:p w14:paraId="25D14C50"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Promotional Media</w:t>
      </w:r>
    </w:p>
    <w:p w14:paraId="6969724D" w14:textId="77777777" w:rsidR="001538BE" w:rsidRPr="00E8302D" w:rsidRDefault="001538BE" w:rsidP="001538BE">
      <w:pPr>
        <w:widowControl w:val="0"/>
        <w:autoSpaceDE w:val="0"/>
        <w:autoSpaceDN w:val="0"/>
        <w:adjustRightInd w:val="0"/>
        <w:rPr>
          <w:rFonts w:ascii="PT Sans" w:hAnsi="PT Sans" w:cs="PT Sans"/>
          <w:b/>
          <w:bCs/>
        </w:rPr>
      </w:pPr>
      <w:r w:rsidRPr="00E8302D">
        <w:rPr>
          <w:rFonts w:ascii="PT Sans" w:hAnsi="PT Sans" w:cs="PT Sans"/>
          <w:b/>
          <w:bCs/>
        </w:rPr>
        <w:t>#COMS1000</w:t>
      </w:r>
    </w:p>
    <w:p w14:paraId="0D52DAA1" w14:textId="77777777" w:rsidR="001538BE" w:rsidRPr="00E8302D" w:rsidRDefault="001538BE" w:rsidP="001538BE">
      <w:pPr>
        <w:widowControl w:val="0"/>
        <w:autoSpaceDE w:val="0"/>
        <w:autoSpaceDN w:val="0"/>
        <w:adjustRightInd w:val="0"/>
        <w:rPr>
          <w:rFonts w:ascii="Helvetica" w:hAnsi="Helvetica" w:cs="Helvetica"/>
        </w:rPr>
      </w:pPr>
      <w:r w:rsidRPr="00E8302D">
        <w:rPr>
          <w:rFonts w:ascii="Helvetica" w:hAnsi="Helvetica" w:cs="Helvetica"/>
        </w:rPr>
        <w:t>7.</w:t>
      </w:r>
    </w:p>
    <w:p w14:paraId="3E9A001F" w14:textId="77777777" w:rsidR="001538BE" w:rsidRPr="00E8302D" w:rsidRDefault="001538BE" w:rsidP="001538BE">
      <w:pPr>
        <w:widowControl w:val="0"/>
        <w:autoSpaceDE w:val="0"/>
        <w:autoSpaceDN w:val="0"/>
        <w:adjustRightInd w:val="0"/>
        <w:ind w:left="563" w:hanging="283"/>
        <w:rPr>
          <w:rFonts w:ascii="PT Sans" w:hAnsi="PT Sans" w:cs="PT Sans"/>
        </w:rPr>
      </w:pPr>
    </w:p>
    <w:p w14:paraId="3503707E"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 xml:space="preserve">Advertising and </w:t>
      </w:r>
    </w:p>
    <w:p w14:paraId="5FFF5356" w14:textId="77777777" w:rsidR="001538BE" w:rsidRPr="00E8302D" w:rsidRDefault="001538BE" w:rsidP="001538BE">
      <w:pPr>
        <w:widowControl w:val="0"/>
        <w:autoSpaceDE w:val="0"/>
        <w:autoSpaceDN w:val="0"/>
        <w:adjustRightInd w:val="0"/>
        <w:jc w:val="center"/>
        <w:rPr>
          <w:rFonts w:ascii="Helvetica" w:hAnsi="Helvetica" w:cs="Helvetica"/>
          <w:b/>
          <w:bCs/>
        </w:rPr>
      </w:pPr>
    </w:p>
    <w:p w14:paraId="612CE19B" w14:textId="77777777" w:rsidR="001538BE" w:rsidRPr="00E8302D" w:rsidRDefault="001538BE" w:rsidP="001538BE">
      <w:pPr>
        <w:widowControl w:val="0"/>
        <w:autoSpaceDE w:val="0"/>
        <w:autoSpaceDN w:val="0"/>
        <w:adjustRightInd w:val="0"/>
        <w:jc w:val="center"/>
        <w:rPr>
          <w:rFonts w:ascii="Helvetica" w:hAnsi="Helvetica" w:cs="Helvetica"/>
          <w:b/>
          <w:bCs/>
        </w:rPr>
      </w:pPr>
    </w:p>
    <w:p w14:paraId="11D7EF92" w14:textId="77777777" w:rsidR="001538BE" w:rsidRPr="00E8302D" w:rsidRDefault="001538BE" w:rsidP="001538BE">
      <w:pPr>
        <w:widowControl w:val="0"/>
        <w:autoSpaceDE w:val="0"/>
        <w:autoSpaceDN w:val="0"/>
        <w:adjustRightInd w:val="0"/>
        <w:jc w:val="center"/>
        <w:rPr>
          <w:rFonts w:ascii="Helvetica" w:hAnsi="Helvetica" w:cs="Helvetica"/>
          <w:b/>
          <w:bCs/>
        </w:rPr>
      </w:pPr>
    </w:p>
    <w:p w14:paraId="240E7BF9" w14:textId="77777777" w:rsidR="001538BE" w:rsidRPr="00E8302D" w:rsidRDefault="001538BE" w:rsidP="001538BE">
      <w:pPr>
        <w:widowControl w:val="0"/>
        <w:autoSpaceDE w:val="0"/>
        <w:autoSpaceDN w:val="0"/>
        <w:adjustRightInd w:val="0"/>
        <w:jc w:val="center"/>
        <w:rPr>
          <w:rFonts w:ascii="Helvetica" w:hAnsi="Helvetica" w:cs="Helvetica"/>
          <w:b/>
          <w:bCs/>
        </w:rPr>
      </w:pPr>
    </w:p>
    <w:p w14:paraId="5AB6C151" w14:textId="77777777" w:rsidR="001538BE" w:rsidRPr="00E8302D" w:rsidRDefault="001538BE" w:rsidP="001538BE">
      <w:pPr>
        <w:widowControl w:val="0"/>
        <w:autoSpaceDE w:val="0"/>
        <w:autoSpaceDN w:val="0"/>
        <w:adjustRightInd w:val="0"/>
        <w:jc w:val="center"/>
        <w:rPr>
          <w:rFonts w:ascii="Helvetica" w:hAnsi="Helvetica" w:cs="Helvetica"/>
          <w:b/>
          <w:bCs/>
        </w:rPr>
      </w:pPr>
    </w:p>
    <w:p w14:paraId="302333AB"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Strategic Communications</w:t>
      </w:r>
    </w:p>
    <w:p w14:paraId="5181E888"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What is Advertising?</w:t>
      </w:r>
    </w:p>
    <w:p w14:paraId="7FC29932"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It’s not modern advertising that is novel but the consumerist economic system behind it</w:t>
      </w:r>
    </w:p>
    <w:p w14:paraId="677C13AA"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Advertising</w:t>
      </w:r>
    </w:p>
    <w:p w14:paraId="1E0B4E61"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Abbreviation of animadvert, “to turn the mind or attention to, pay attention or attend to, to observe or notice”</w:t>
      </w:r>
    </w:p>
    <w:p w14:paraId="32CAAF1D"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One dimension of marketing (Product, Price, Promotion, Place)</w:t>
      </w:r>
    </w:p>
    <w:p w14:paraId="24ACB724"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Generates value</w:t>
      </w:r>
    </w:p>
    <w:p w14:paraId="10FA9E1F"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Part of larger category of “promotional” or “strategic” communication</w:t>
      </w:r>
    </w:p>
    <w:p w14:paraId="7990CE05"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What is Advertising?</w:t>
      </w:r>
    </w:p>
    <w:p w14:paraId="433C8FF3"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It’s not modern advertising that is novel but the consumerist economic system behind it</w:t>
      </w:r>
    </w:p>
    <w:p w14:paraId="056B3A1E"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Advertising</w:t>
      </w:r>
    </w:p>
    <w:p w14:paraId="7DA14665"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Abbreviation of animadvert, “to turn the mind or attention to, pay attention or attend to, to observe or notice”</w:t>
      </w:r>
    </w:p>
    <w:p w14:paraId="2F16850E"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One dimension of marketing (Product, Price, Promotion, Place)</w:t>
      </w:r>
    </w:p>
    <w:p w14:paraId="0DFB4760"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Generates value</w:t>
      </w:r>
    </w:p>
    <w:p w14:paraId="7BEDE6D1"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Part of larger category of “promotional” or “strategic” communication</w:t>
      </w:r>
    </w:p>
    <w:p w14:paraId="70BCE1EC"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Three Kinds of Value</w:t>
      </w:r>
    </w:p>
    <w:p w14:paraId="193420A2"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Use value (“what is this for?”)</w:t>
      </w:r>
    </w:p>
    <w:p w14:paraId="7FD4B11A"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Exchange value (“what is this worth?”)</w:t>
      </w:r>
    </w:p>
    <w:p w14:paraId="1D9B32E0"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Sign value (“what does this mean?”)</w:t>
      </w:r>
    </w:p>
    <w:p w14:paraId="65FB7BBD" w14:textId="77777777" w:rsidR="001538BE" w:rsidRPr="00E8302D" w:rsidRDefault="001538BE" w:rsidP="001538BE">
      <w:pPr>
        <w:widowControl w:val="0"/>
        <w:autoSpaceDE w:val="0"/>
        <w:autoSpaceDN w:val="0"/>
        <w:adjustRightInd w:val="0"/>
        <w:ind w:left="563" w:hanging="283"/>
        <w:rPr>
          <w:rFonts w:ascii="PT Sans" w:hAnsi="PT Sans" w:cs="PT Sans"/>
        </w:rPr>
      </w:pPr>
      <w:proofErr w:type="spellStart"/>
      <w:r w:rsidRPr="00E8302D">
        <w:rPr>
          <w:rFonts w:ascii="PT Sans" w:hAnsi="PT Sans" w:cs="PT Sans"/>
        </w:rPr>
        <w:t>Labelled</w:t>
      </w:r>
      <w:proofErr w:type="spellEnd"/>
      <w:r w:rsidRPr="00E8302D">
        <w:rPr>
          <w:rFonts w:ascii="PT Sans" w:hAnsi="PT Sans" w:cs="PT Sans"/>
        </w:rPr>
        <w:t xml:space="preserve"> commodities</w:t>
      </w:r>
    </w:p>
    <w:p w14:paraId="7BC6DC9F"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The “unique selling proposition”</w:t>
      </w:r>
    </w:p>
    <w:p w14:paraId="170AAD3C"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Branding and corporate identity</w:t>
      </w:r>
    </w:p>
    <w:p w14:paraId="0FA498D0"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Branding</w:t>
      </w:r>
    </w:p>
    <w:p w14:paraId="38871803"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The “process of creating in the consumer’s mind a clear identity for a particular company’s product, logo, or trademark” (p. 268)</w:t>
      </w:r>
    </w:p>
    <w:p w14:paraId="31B10AA0"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 xml:space="preserve">A brand is an intangible asset: How much more are consumers (and investors) willing to pay because of a </w:t>
      </w:r>
      <w:proofErr w:type="gramStart"/>
      <w:r w:rsidRPr="00E8302D">
        <w:rPr>
          <w:rFonts w:ascii="PT Sans" w:hAnsi="PT Sans" w:cs="PT Sans"/>
        </w:rPr>
        <w:t>well-known</w:t>
      </w:r>
      <w:proofErr w:type="gramEnd"/>
      <w:r w:rsidRPr="00E8302D">
        <w:rPr>
          <w:rFonts w:ascii="PT Sans" w:hAnsi="PT Sans" w:cs="PT Sans"/>
        </w:rPr>
        <w:t>, highly valued brand?</w:t>
      </w:r>
    </w:p>
    <w:p w14:paraId="6FF1664D" w14:textId="77777777" w:rsidR="001538BE" w:rsidRPr="00E8302D" w:rsidRDefault="001538BE" w:rsidP="001538BE">
      <w:pPr>
        <w:widowControl w:val="0"/>
        <w:autoSpaceDE w:val="0"/>
        <w:autoSpaceDN w:val="0"/>
        <w:adjustRightInd w:val="0"/>
        <w:ind w:left="270" w:hanging="270"/>
        <w:rPr>
          <w:rFonts w:ascii="PT Sans" w:hAnsi="PT Sans" w:cs="PT Sans"/>
          <w:b/>
          <w:bCs/>
        </w:rPr>
      </w:pPr>
      <w:r w:rsidRPr="00E8302D">
        <w:rPr>
          <w:rFonts w:ascii="PT Sans" w:hAnsi="PT Sans" w:cs="PT Sans"/>
        </w:rPr>
        <w:t xml:space="preserve">Market capitalization – assets = </w:t>
      </w:r>
      <w:r w:rsidRPr="00E8302D">
        <w:rPr>
          <w:rFonts w:ascii="PT Sans" w:hAnsi="PT Sans" w:cs="PT Sans"/>
          <w:b/>
          <w:bCs/>
        </w:rPr>
        <w:t>brand equity</w:t>
      </w:r>
    </w:p>
    <w:p w14:paraId="1AEE916F"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Strategic Communications</w:t>
      </w:r>
    </w:p>
    <w:p w14:paraId="4D4E13BC"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Communication that is </w:t>
      </w:r>
      <w:r w:rsidRPr="00E8302D">
        <w:rPr>
          <w:rFonts w:ascii="PT Sans" w:hAnsi="PT Sans" w:cs="PT Sans"/>
          <w:b/>
          <w:bCs/>
          <w:i/>
          <w:iCs/>
        </w:rPr>
        <w:t>instrumental</w:t>
      </w:r>
      <w:r w:rsidRPr="00E8302D">
        <w:rPr>
          <w:rFonts w:ascii="PT Sans" w:hAnsi="PT Sans" w:cs="PT Sans"/>
          <w:b/>
          <w:bCs/>
        </w:rPr>
        <w:t>: “attempts to persuade target audiences to act in a certain way” (p. 261)</w:t>
      </w:r>
    </w:p>
    <w:p w14:paraId="4757E6EB"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Cares about effect of communication, not substantive content (i.e., “bullshit”)</w:t>
      </w:r>
    </w:p>
    <w:p w14:paraId="12429420"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Includes advertising, public relations, crisis communications, and so on</w:t>
      </w:r>
    </w:p>
    <w:p w14:paraId="1F393F6E"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“I don’t pay attention to the ads”</w:t>
      </w:r>
    </w:p>
    <w:p w14:paraId="72433474"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Third person effect: “Tendency for people to underestimate the effect of a persuasive message on themselves while overestimating its effect on others” (p. 365)</w:t>
      </w:r>
    </w:p>
    <w:p w14:paraId="174029A6"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A lot of people spend a lot of money (estimated US $578 billion in 2015) to influence consumers – are they throwing it all away for nothing?</w:t>
      </w:r>
    </w:p>
    <w:p w14:paraId="138A812D"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Even if we as individuals are not affected by the content of advertising, advertising structures the media landscape</w:t>
      </w:r>
    </w:p>
    <w:p w14:paraId="438A53D8"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Why Pay Attention to the Ads?</w:t>
      </w:r>
    </w:p>
    <w:p w14:paraId="2CBF5DA9" w14:textId="77777777" w:rsidR="001538BE" w:rsidRPr="00E8302D" w:rsidRDefault="001538BE" w:rsidP="001538BE">
      <w:pPr>
        <w:widowControl w:val="0"/>
        <w:autoSpaceDE w:val="0"/>
        <w:autoSpaceDN w:val="0"/>
        <w:adjustRightInd w:val="0"/>
        <w:rPr>
          <w:rFonts w:ascii="PT Sans" w:hAnsi="PT Sans" w:cs="PT Sans"/>
        </w:rPr>
      </w:pPr>
    </w:p>
    <w:p w14:paraId="4478EE37" w14:textId="77777777" w:rsidR="001538BE" w:rsidRPr="00E8302D" w:rsidRDefault="001538BE" w:rsidP="001538BE">
      <w:pPr>
        <w:widowControl w:val="0"/>
        <w:autoSpaceDE w:val="0"/>
        <w:autoSpaceDN w:val="0"/>
        <w:adjustRightInd w:val="0"/>
        <w:ind w:left="280" w:hanging="280"/>
        <w:rPr>
          <w:rFonts w:ascii="PT Sans" w:hAnsi="PT Sans" w:cs="PT Sans"/>
        </w:rPr>
      </w:pPr>
      <w:r w:rsidRPr="00E8302D">
        <w:rPr>
          <w:rFonts w:ascii="PT Sans" w:hAnsi="PT Sans" w:cs="PT Sans"/>
          <w:b/>
          <w:bCs/>
        </w:rPr>
        <w:t xml:space="preserve">Advertising is a </w:t>
      </w:r>
      <w:r w:rsidRPr="00E8302D">
        <w:rPr>
          <w:rFonts w:ascii="PT Sans" w:hAnsi="PT Sans" w:cs="PT Sans"/>
          <w:b/>
          <w:bCs/>
          <w:i/>
          <w:iCs/>
        </w:rPr>
        <w:t xml:space="preserve">cultural </w:t>
      </w:r>
      <w:r w:rsidRPr="00E8302D">
        <w:rPr>
          <w:rFonts w:ascii="PT Sans" w:hAnsi="PT Sans" w:cs="PT Sans"/>
          <w:b/>
          <w:bCs/>
        </w:rPr>
        <w:t>system.</w:t>
      </w:r>
      <w:r w:rsidRPr="00E8302D">
        <w:rPr>
          <w:rFonts w:ascii="PT Sans" w:hAnsi="PT Sans" w:cs="PT Sans"/>
        </w:rPr>
        <w:t xml:space="preserve"> Ads are among the most ubiquitous messages we consume.</w:t>
      </w:r>
    </w:p>
    <w:p w14:paraId="6E579B4E" w14:textId="77777777" w:rsidR="001538BE" w:rsidRPr="00E8302D" w:rsidRDefault="001538BE" w:rsidP="001538BE">
      <w:pPr>
        <w:widowControl w:val="0"/>
        <w:autoSpaceDE w:val="0"/>
        <w:autoSpaceDN w:val="0"/>
        <w:adjustRightInd w:val="0"/>
        <w:ind w:left="280" w:hanging="280"/>
        <w:rPr>
          <w:rFonts w:ascii="PT Sans" w:hAnsi="PT Sans" w:cs="PT Sans"/>
        </w:rPr>
      </w:pPr>
      <w:r w:rsidRPr="00E8302D">
        <w:rPr>
          <w:rFonts w:ascii="PT Sans" w:hAnsi="PT Sans" w:cs="PT Sans"/>
          <w:b/>
          <w:bCs/>
        </w:rPr>
        <w:t xml:space="preserve">Advertising is an </w:t>
      </w:r>
      <w:r w:rsidRPr="00E8302D">
        <w:rPr>
          <w:rFonts w:ascii="PT Sans" w:hAnsi="PT Sans" w:cs="PT Sans"/>
          <w:b/>
          <w:bCs/>
          <w:i/>
          <w:iCs/>
        </w:rPr>
        <w:t>economic</w:t>
      </w:r>
      <w:r w:rsidRPr="00E8302D">
        <w:rPr>
          <w:rFonts w:ascii="PT Sans" w:hAnsi="PT Sans" w:cs="PT Sans"/>
          <w:b/>
          <w:bCs/>
        </w:rPr>
        <w:t xml:space="preserve"> system.</w:t>
      </w:r>
      <w:r w:rsidRPr="00E8302D">
        <w:rPr>
          <w:rFonts w:ascii="PT Sans" w:hAnsi="PT Sans" w:cs="PT Sans"/>
        </w:rPr>
        <w:t xml:space="preserve"> </w:t>
      </w:r>
      <w:proofErr w:type="gramStart"/>
      <w:r w:rsidRPr="00E8302D">
        <w:rPr>
          <w:rFonts w:ascii="PT Sans" w:hAnsi="PT Sans" w:cs="PT Sans"/>
        </w:rPr>
        <w:t>The media ecosystem is funded by selling advertisements</w:t>
      </w:r>
      <w:proofErr w:type="gramEnd"/>
      <w:r w:rsidRPr="00E8302D">
        <w:rPr>
          <w:rFonts w:ascii="PT Sans" w:hAnsi="PT Sans" w:cs="PT Sans"/>
        </w:rPr>
        <w:t>.</w:t>
      </w:r>
    </w:p>
    <w:p w14:paraId="31EDEBAF"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Advertising as a Cultural System</w:t>
      </w:r>
    </w:p>
    <w:p w14:paraId="0F77653B"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Difficult to measure, but ads are among the most common mediated messages we encounter</w:t>
      </w:r>
    </w:p>
    <w:p w14:paraId="727334F0"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They are designed to capture our attention by embodying/exploiting cultural assumptions (some benign, others harmful)</w:t>
      </w:r>
    </w:p>
    <w:p w14:paraId="48C2D758"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Stereotyping and representation</w:t>
      </w:r>
    </w:p>
    <w:p w14:paraId="75CC240E"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Propaganda for consumption (“commodity fetishism”)</w:t>
      </w:r>
    </w:p>
    <w:p w14:paraId="33902C2A"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Propaganda for Consumerism</w:t>
      </w:r>
    </w:p>
    <w:p w14:paraId="3CFB237F"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If reproduction of gender ideology is accidental, attempts to increase consumption are the whole point</w:t>
      </w:r>
    </w:p>
    <w:p w14:paraId="098D899E"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“Commodity fetishism” (McAllister via Marx)</w:t>
      </w:r>
    </w:p>
    <w:p w14:paraId="15E53B02"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Environmental costs of consumerism</w:t>
      </w:r>
    </w:p>
    <w:p w14:paraId="16156F94"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Advertising as an Economic System</w:t>
      </w:r>
    </w:p>
    <w:p w14:paraId="4F664EEA"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Media content is the “free lunch” that brings us in to spend</w:t>
      </w:r>
    </w:p>
    <w:p w14:paraId="22EE5228"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Critics argue that media’s structural dependence on advertising has important effects</w:t>
      </w:r>
    </w:p>
    <w:p w14:paraId="2BD298A2"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Virtually all media we consume are subsidized by advertising sales</w:t>
      </w:r>
    </w:p>
    <w:p w14:paraId="493638FF"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In some cases (e.g., OTA TV and radio, free daily newspapers), advertisers bear the entire cost of the producing media</w:t>
      </w:r>
    </w:p>
    <w:p w14:paraId="403566AE"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Many media outlets rely heavily on press releases / press kits in lieu of original reporting</w:t>
      </w:r>
    </w:p>
    <w:p w14:paraId="5BB0E518"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McAllister: Seven effects of advertising</w:t>
      </w:r>
    </w:p>
    <w:p w14:paraId="2C51B94A" w14:textId="77777777" w:rsidR="001538BE" w:rsidRPr="00E8302D" w:rsidRDefault="001538BE" w:rsidP="001538BE">
      <w:pPr>
        <w:widowControl w:val="0"/>
        <w:autoSpaceDE w:val="0"/>
        <w:autoSpaceDN w:val="0"/>
        <w:adjustRightInd w:val="0"/>
        <w:rPr>
          <w:rFonts w:ascii="PT Sans" w:hAnsi="PT Sans" w:cs="PT Sans"/>
          <w:b/>
          <w:bCs/>
        </w:rPr>
      </w:pPr>
      <w:r w:rsidRPr="00E8302D">
        <w:rPr>
          <w:rFonts w:ascii="PT Sans" w:hAnsi="PT Sans" w:cs="PT Sans"/>
          <w:b/>
          <w:bCs/>
        </w:rPr>
        <w:t>Advertising-supported media will…</w:t>
      </w:r>
    </w:p>
    <w:p w14:paraId="563E111E" w14:textId="77777777" w:rsidR="001538BE" w:rsidRPr="00E8302D" w:rsidRDefault="001538BE" w:rsidP="001538BE">
      <w:pPr>
        <w:widowControl w:val="0"/>
        <w:autoSpaceDE w:val="0"/>
        <w:autoSpaceDN w:val="0"/>
        <w:adjustRightInd w:val="0"/>
        <w:ind w:left="540" w:hanging="540"/>
        <w:rPr>
          <w:rFonts w:ascii="PT Sans" w:hAnsi="PT Sans" w:cs="PT Sans"/>
          <w:b/>
          <w:bCs/>
        </w:rPr>
      </w:pPr>
      <w:proofErr w:type="gramStart"/>
      <w:r w:rsidRPr="00E8302D">
        <w:rPr>
          <w:rFonts w:ascii="PT Sans" w:hAnsi="PT Sans" w:cs="PT Sans"/>
        </w:rPr>
        <w:t>avoid</w:t>
      </w:r>
      <w:proofErr w:type="gramEnd"/>
      <w:r w:rsidRPr="00E8302D">
        <w:rPr>
          <w:rFonts w:ascii="PT Sans" w:hAnsi="PT Sans" w:cs="PT Sans"/>
        </w:rPr>
        <w:t xml:space="preserve"> criticizing advertisers (“Don’t bite the hand”)</w:t>
      </w:r>
    </w:p>
    <w:p w14:paraId="26237F72" w14:textId="77777777" w:rsidR="001538BE" w:rsidRPr="00E8302D" w:rsidRDefault="001538BE" w:rsidP="001538BE">
      <w:pPr>
        <w:widowControl w:val="0"/>
        <w:autoSpaceDE w:val="0"/>
        <w:autoSpaceDN w:val="0"/>
        <w:adjustRightInd w:val="0"/>
        <w:ind w:left="540" w:hanging="540"/>
        <w:rPr>
          <w:rFonts w:ascii="PT Sans" w:hAnsi="PT Sans" w:cs="PT Sans"/>
          <w:b/>
          <w:bCs/>
        </w:rPr>
      </w:pPr>
      <w:proofErr w:type="gramStart"/>
      <w:r w:rsidRPr="00E8302D">
        <w:rPr>
          <w:rFonts w:ascii="PT Sans" w:hAnsi="PT Sans" w:cs="PT Sans"/>
        </w:rPr>
        <w:t>prominently</w:t>
      </w:r>
      <w:proofErr w:type="gramEnd"/>
      <w:r w:rsidRPr="00E8302D">
        <w:rPr>
          <w:rFonts w:ascii="PT Sans" w:hAnsi="PT Sans" w:cs="PT Sans"/>
        </w:rPr>
        <w:t xml:space="preserve"> feature products produced by sponsors (“</w:t>
      </w:r>
      <w:proofErr w:type="spellStart"/>
      <w:r w:rsidRPr="00E8302D">
        <w:rPr>
          <w:rFonts w:ascii="PT Sans" w:hAnsi="PT Sans" w:cs="PT Sans"/>
        </w:rPr>
        <w:t>Plugola</w:t>
      </w:r>
      <w:proofErr w:type="spellEnd"/>
      <w:r w:rsidRPr="00E8302D">
        <w:rPr>
          <w:rFonts w:ascii="PT Sans" w:hAnsi="PT Sans" w:cs="PT Sans"/>
        </w:rPr>
        <w:t>”)</w:t>
      </w:r>
    </w:p>
    <w:p w14:paraId="3ADD0032" w14:textId="77777777" w:rsidR="001538BE" w:rsidRPr="00E8302D" w:rsidRDefault="001538BE" w:rsidP="001538BE">
      <w:pPr>
        <w:widowControl w:val="0"/>
        <w:autoSpaceDE w:val="0"/>
        <w:autoSpaceDN w:val="0"/>
        <w:adjustRightInd w:val="0"/>
        <w:ind w:left="540" w:hanging="540"/>
        <w:rPr>
          <w:rFonts w:ascii="PT Sans" w:hAnsi="PT Sans" w:cs="PT Sans"/>
        </w:rPr>
      </w:pPr>
      <w:proofErr w:type="gramStart"/>
      <w:r w:rsidRPr="00E8302D">
        <w:rPr>
          <w:rFonts w:ascii="PT Sans" w:hAnsi="PT Sans" w:cs="PT Sans"/>
        </w:rPr>
        <w:t>try</w:t>
      </w:r>
      <w:proofErr w:type="gramEnd"/>
      <w:r w:rsidRPr="00E8302D">
        <w:rPr>
          <w:rFonts w:ascii="PT Sans" w:hAnsi="PT Sans" w:cs="PT Sans"/>
        </w:rPr>
        <w:t xml:space="preserve"> to remain bland and inoffensive (“Don’t rock the boat”)</w:t>
      </w:r>
    </w:p>
    <w:p w14:paraId="4B5D5874" w14:textId="77777777" w:rsidR="001538BE" w:rsidRPr="00E8302D" w:rsidRDefault="001538BE" w:rsidP="001538BE">
      <w:pPr>
        <w:widowControl w:val="0"/>
        <w:autoSpaceDE w:val="0"/>
        <w:autoSpaceDN w:val="0"/>
        <w:adjustRightInd w:val="0"/>
        <w:ind w:left="540" w:hanging="540"/>
        <w:rPr>
          <w:rFonts w:ascii="PT Sans" w:hAnsi="PT Sans" w:cs="PT Sans"/>
        </w:rPr>
      </w:pPr>
      <w:proofErr w:type="gramStart"/>
      <w:r w:rsidRPr="00E8302D">
        <w:rPr>
          <w:rFonts w:ascii="PT Sans" w:hAnsi="PT Sans" w:cs="PT Sans"/>
        </w:rPr>
        <w:t>emphasize</w:t>
      </w:r>
      <w:proofErr w:type="gramEnd"/>
      <w:r w:rsidRPr="00E8302D">
        <w:rPr>
          <w:rFonts w:ascii="PT Sans" w:hAnsi="PT Sans" w:cs="PT Sans"/>
        </w:rPr>
        <w:t xml:space="preserve"> shopping and consumption in general (“Conspicuous consumption”)</w:t>
      </w:r>
    </w:p>
    <w:p w14:paraId="57172F42" w14:textId="77777777" w:rsidR="001538BE" w:rsidRPr="00E8302D" w:rsidRDefault="001538BE" w:rsidP="001538BE">
      <w:pPr>
        <w:widowControl w:val="0"/>
        <w:autoSpaceDE w:val="0"/>
        <w:autoSpaceDN w:val="0"/>
        <w:adjustRightInd w:val="0"/>
        <w:ind w:left="540" w:hanging="540"/>
        <w:rPr>
          <w:rFonts w:ascii="PT Sans" w:hAnsi="PT Sans" w:cs="PT Sans"/>
        </w:rPr>
      </w:pPr>
      <w:proofErr w:type="gramStart"/>
      <w:r w:rsidRPr="00E8302D">
        <w:rPr>
          <w:rFonts w:ascii="PT Sans" w:hAnsi="PT Sans" w:cs="PT Sans"/>
        </w:rPr>
        <w:t>prioritize</w:t>
      </w:r>
      <w:proofErr w:type="gramEnd"/>
      <w:r w:rsidRPr="00E8302D">
        <w:rPr>
          <w:rFonts w:ascii="PT Sans" w:hAnsi="PT Sans" w:cs="PT Sans"/>
        </w:rPr>
        <w:t xml:space="preserve"> entertainment over difficult content (“That’s entertainment”)</w:t>
      </w:r>
    </w:p>
    <w:p w14:paraId="2F7CDE01" w14:textId="77777777" w:rsidR="001538BE" w:rsidRPr="00E8302D" w:rsidRDefault="001538BE" w:rsidP="001538BE">
      <w:pPr>
        <w:widowControl w:val="0"/>
        <w:autoSpaceDE w:val="0"/>
        <w:autoSpaceDN w:val="0"/>
        <w:adjustRightInd w:val="0"/>
        <w:ind w:left="540" w:hanging="540"/>
        <w:rPr>
          <w:rFonts w:ascii="PT Sans" w:hAnsi="PT Sans" w:cs="PT Sans"/>
        </w:rPr>
      </w:pPr>
      <w:proofErr w:type="gramStart"/>
      <w:r w:rsidRPr="00E8302D">
        <w:rPr>
          <w:rFonts w:ascii="PT Sans" w:hAnsi="PT Sans" w:cs="PT Sans"/>
        </w:rPr>
        <w:t>frequently</w:t>
      </w:r>
      <w:proofErr w:type="gramEnd"/>
      <w:r w:rsidRPr="00E8302D">
        <w:rPr>
          <w:rFonts w:ascii="PT Sans" w:hAnsi="PT Sans" w:cs="PT Sans"/>
        </w:rPr>
        <w:t xml:space="preserve"> be interrupted (“Pardon the interruption”)</w:t>
      </w:r>
    </w:p>
    <w:p w14:paraId="645D9CD6" w14:textId="77777777" w:rsidR="001538BE" w:rsidRPr="00E8302D" w:rsidRDefault="001538BE" w:rsidP="001538BE">
      <w:pPr>
        <w:widowControl w:val="0"/>
        <w:autoSpaceDE w:val="0"/>
        <w:autoSpaceDN w:val="0"/>
        <w:adjustRightInd w:val="0"/>
        <w:ind w:left="540" w:hanging="540"/>
        <w:rPr>
          <w:rFonts w:ascii="PT Sans" w:hAnsi="PT Sans" w:cs="PT Sans"/>
        </w:rPr>
      </w:pPr>
      <w:proofErr w:type="gramStart"/>
      <w:r w:rsidRPr="00E8302D">
        <w:rPr>
          <w:rFonts w:ascii="PT Sans" w:hAnsi="PT Sans" w:cs="PT Sans"/>
        </w:rPr>
        <w:t>target</w:t>
      </w:r>
      <w:proofErr w:type="gramEnd"/>
      <w:r w:rsidRPr="00E8302D">
        <w:rPr>
          <w:rFonts w:ascii="PT Sans" w:hAnsi="PT Sans" w:cs="PT Sans"/>
        </w:rPr>
        <w:t xml:space="preserve"> desirable demographics (“Youth will be served”)</w:t>
      </w:r>
    </w:p>
    <w:p w14:paraId="76569ABA" w14:textId="77777777" w:rsidR="001538BE" w:rsidRPr="00E8302D" w:rsidRDefault="001538BE" w:rsidP="007D0B47">
      <w:pPr>
        <w:widowControl w:val="0"/>
        <w:autoSpaceDE w:val="0"/>
        <w:autoSpaceDN w:val="0"/>
        <w:adjustRightInd w:val="0"/>
        <w:rPr>
          <w:rFonts w:ascii="PT Sans" w:hAnsi="PT Sans" w:cs="PT Sans"/>
        </w:rPr>
      </w:pPr>
    </w:p>
    <w:p w14:paraId="737ABB5E" w14:textId="77777777" w:rsidR="007D0B47" w:rsidRPr="00E8302D" w:rsidRDefault="007D0B47" w:rsidP="007D0B47">
      <w:pPr>
        <w:widowControl w:val="0"/>
        <w:autoSpaceDE w:val="0"/>
        <w:autoSpaceDN w:val="0"/>
        <w:adjustRightInd w:val="0"/>
        <w:rPr>
          <w:rFonts w:ascii="PT Sans" w:hAnsi="PT Sans" w:cs="PT Sans"/>
        </w:rPr>
      </w:pPr>
    </w:p>
    <w:p w14:paraId="4672F145" w14:textId="77777777" w:rsidR="001151E3" w:rsidRPr="00E8302D" w:rsidRDefault="001151E3"/>
    <w:p w14:paraId="429EC21A" w14:textId="77777777" w:rsidR="001538BE" w:rsidRPr="00E8302D" w:rsidRDefault="001538BE"/>
    <w:p w14:paraId="5F8937B6" w14:textId="77777777" w:rsidR="001538BE" w:rsidRPr="00E8302D" w:rsidRDefault="001538BE"/>
    <w:p w14:paraId="2E2B19E9" w14:textId="77777777" w:rsidR="001538BE" w:rsidRPr="00E8302D" w:rsidRDefault="001538BE"/>
    <w:p w14:paraId="468DBC7C" w14:textId="77777777" w:rsidR="001538BE" w:rsidRPr="00E8302D" w:rsidRDefault="001538BE"/>
    <w:p w14:paraId="4684CDC5" w14:textId="77777777" w:rsidR="001538BE" w:rsidRPr="00E8302D" w:rsidRDefault="001538BE"/>
    <w:p w14:paraId="6FD6C78B" w14:textId="77777777" w:rsidR="001538BE" w:rsidRPr="00E8302D" w:rsidRDefault="001538BE"/>
    <w:p w14:paraId="1DB21C8E" w14:textId="77777777" w:rsidR="001538BE" w:rsidRPr="00E8302D" w:rsidRDefault="001538BE"/>
    <w:p w14:paraId="54FE2D34" w14:textId="77777777" w:rsidR="001538BE" w:rsidRPr="00E8302D" w:rsidRDefault="001538BE"/>
    <w:p w14:paraId="361917E1" w14:textId="77777777" w:rsidR="001538BE" w:rsidRPr="00E8302D" w:rsidRDefault="001538BE"/>
    <w:p w14:paraId="7BB5F378" w14:textId="77777777" w:rsidR="001538BE" w:rsidRPr="00E8302D" w:rsidRDefault="001538BE"/>
    <w:p w14:paraId="0E4A2F8B" w14:textId="77777777" w:rsidR="001538BE" w:rsidRPr="00E8302D" w:rsidRDefault="001538BE"/>
    <w:p w14:paraId="4F0E9F2B" w14:textId="77777777" w:rsidR="001538BE" w:rsidRPr="00E8302D" w:rsidRDefault="001538BE"/>
    <w:p w14:paraId="7EFD0CE2" w14:textId="77777777" w:rsidR="001538BE" w:rsidRPr="00E8302D" w:rsidRDefault="001538BE"/>
    <w:p w14:paraId="4CE43941" w14:textId="77777777" w:rsidR="001538BE" w:rsidRPr="00E8302D" w:rsidRDefault="001538BE"/>
    <w:p w14:paraId="6A7555E4" w14:textId="77777777" w:rsidR="001538BE" w:rsidRPr="00E8302D" w:rsidRDefault="001538BE"/>
    <w:p w14:paraId="326CFF85"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Print Media</w:t>
      </w:r>
    </w:p>
    <w:p w14:paraId="1A93562E" w14:textId="77777777" w:rsidR="001538BE" w:rsidRPr="00E8302D" w:rsidRDefault="001538BE" w:rsidP="001538BE">
      <w:pPr>
        <w:widowControl w:val="0"/>
        <w:autoSpaceDE w:val="0"/>
        <w:autoSpaceDN w:val="0"/>
        <w:adjustRightInd w:val="0"/>
        <w:rPr>
          <w:rFonts w:ascii="PT Sans" w:hAnsi="PT Sans" w:cs="PT Sans"/>
          <w:b/>
          <w:bCs/>
        </w:rPr>
      </w:pPr>
      <w:r w:rsidRPr="00E8302D">
        <w:rPr>
          <w:rFonts w:ascii="PT Sans" w:hAnsi="PT Sans" w:cs="PT Sans"/>
          <w:b/>
          <w:bCs/>
        </w:rPr>
        <w:t>#COMS1000</w:t>
      </w:r>
    </w:p>
    <w:p w14:paraId="215DD36B" w14:textId="77777777" w:rsidR="001538BE" w:rsidRPr="00E8302D" w:rsidRDefault="001538BE" w:rsidP="001538BE">
      <w:pPr>
        <w:widowControl w:val="0"/>
        <w:autoSpaceDE w:val="0"/>
        <w:autoSpaceDN w:val="0"/>
        <w:adjustRightInd w:val="0"/>
        <w:rPr>
          <w:rFonts w:ascii="Helvetica" w:hAnsi="Helvetica" w:cs="Helvetica"/>
        </w:rPr>
      </w:pPr>
      <w:r w:rsidRPr="00E8302D">
        <w:rPr>
          <w:rFonts w:ascii="Helvetica" w:hAnsi="Helvetica" w:cs="Helvetica"/>
        </w:rPr>
        <w:t>8.</w:t>
      </w:r>
    </w:p>
    <w:p w14:paraId="278465E5" w14:textId="77777777" w:rsidR="001538BE" w:rsidRPr="00E8302D" w:rsidRDefault="001538BE" w:rsidP="001538BE">
      <w:pPr>
        <w:widowControl w:val="0"/>
        <w:autoSpaceDE w:val="0"/>
        <w:autoSpaceDN w:val="0"/>
        <w:adjustRightInd w:val="0"/>
        <w:ind w:left="563" w:hanging="283"/>
        <w:rPr>
          <w:rFonts w:ascii="PT Sans" w:hAnsi="PT Sans" w:cs="PT Sans"/>
        </w:rPr>
      </w:pPr>
    </w:p>
    <w:p w14:paraId="1D45DA9C"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From Oral to Literate Culture</w:t>
      </w:r>
    </w:p>
    <w:p w14:paraId="1BE0530A"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Transmitting Knowledge in Oral Cultures</w:t>
      </w:r>
    </w:p>
    <w:p w14:paraId="07DE5B3C"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Use formulas and conventions</w:t>
      </w:r>
    </w:p>
    <w:p w14:paraId="785ED3E7"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Use repetition</w:t>
      </w:r>
    </w:p>
    <w:p w14:paraId="68F42D37"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Rhythmic, additive</w:t>
      </w:r>
    </w:p>
    <w:p w14:paraId="7A77912F"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Sensuous and grounded in everyday, practical situations</w:t>
      </w:r>
    </w:p>
    <w:p w14:paraId="5809C217"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Conservative</w:t>
      </w:r>
    </w:p>
    <w:p w14:paraId="0967DCAD"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Writing Systems</w:t>
      </w:r>
    </w:p>
    <w:p w14:paraId="70899709" w14:textId="77777777" w:rsidR="001538BE" w:rsidRPr="00E8302D" w:rsidRDefault="001538BE" w:rsidP="001538BE">
      <w:pPr>
        <w:widowControl w:val="0"/>
        <w:autoSpaceDE w:val="0"/>
        <w:autoSpaceDN w:val="0"/>
        <w:adjustRightInd w:val="0"/>
        <w:rPr>
          <w:rFonts w:ascii="PT Sans" w:hAnsi="PT Sans" w:cs="PT Sans"/>
          <w:b/>
          <w:bCs/>
        </w:rPr>
      </w:pPr>
      <w:r w:rsidRPr="00E8302D">
        <w:rPr>
          <w:rFonts w:ascii="PT Sans" w:hAnsi="PT Sans" w:cs="PT Sans"/>
          <w:b/>
          <w:bCs/>
        </w:rPr>
        <w:t>Three broad categories:</w:t>
      </w:r>
    </w:p>
    <w:p w14:paraId="69742B54" w14:textId="77777777" w:rsidR="001538BE" w:rsidRPr="00E8302D" w:rsidRDefault="001538BE" w:rsidP="001538BE">
      <w:pPr>
        <w:widowControl w:val="0"/>
        <w:autoSpaceDE w:val="0"/>
        <w:autoSpaceDN w:val="0"/>
        <w:adjustRightInd w:val="0"/>
        <w:ind w:left="280" w:hanging="280"/>
        <w:rPr>
          <w:rFonts w:ascii="PT Sans" w:hAnsi="PT Sans" w:cs="PT Sans"/>
        </w:rPr>
      </w:pPr>
      <w:r w:rsidRPr="00E8302D">
        <w:rPr>
          <w:rFonts w:ascii="PT Sans" w:hAnsi="PT Sans" w:cs="PT Sans"/>
          <w:b/>
          <w:bCs/>
        </w:rPr>
        <w:t xml:space="preserve">Logographic. </w:t>
      </w:r>
      <w:r w:rsidRPr="00E8302D">
        <w:rPr>
          <w:rFonts w:ascii="PT Sans" w:hAnsi="PT Sans" w:cs="PT Sans"/>
        </w:rPr>
        <w:t>One symbol = one word or idea.</w:t>
      </w:r>
    </w:p>
    <w:p w14:paraId="28AF277C" w14:textId="77777777" w:rsidR="001538BE" w:rsidRPr="00E8302D" w:rsidRDefault="001538BE" w:rsidP="001538BE">
      <w:pPr>
        <w:widowControl w:val="0"/>
        <w:autoSpaceDE w:val="0"/>
        <w:autoSpaceDN w:val="0"/>
        <w:adjustRightInd w:val="0"/>
        <w:ind w:left="280" w:hanging="280"/>
        <w:rPr>
          <w:rFonts w:ascii="PT Sans" w:hAnsi="PT Sans" w:cs="PT Sans"/>
        </w:rPr>
      </w:pPr>
      <w:r w:rsidRPr="00E8302D">
        <w:rPr>
          <w:rFonts w:ascii="PT Sans" w:hAnsi="PT Sans" w:cs="PT Sans"/>
          <w:b/>
          <w:bCs/>
        </w:rPr>
        <w:t>Syllabic.</w:t>
      </w:r>
      <w:r w:rsidRPr="00E8302D">
        <w:rPr>
          <w:rFonts w:ascii="PT Sans" w:hAnsi="PT Sans" w:cs="PT Sans"/>
        </w:rPr>
        <w:t xml:space="preserve"> One symbol = one syllable.</w:t>
      </w:r>
    </w:p>
    <w:p w14:paraId="628A7E16" w14:textId="77777777" w:rsidR="001538BE" w:rsidRPr="00E8302D" w:rsidRDefault="001538BE" w:rsidP="001538BE">
      <w:pPr>
        <w:widowControl w:val="0"/>
        <w:autoSpaceDE w:val="0"/>
        <w:autoSpaceDN w:val="0"/>
        <w:adjustRightInd w:val="0"/>
        <w:ind w:left="280" w:hanging="280"/>
        <w:rPr>
          <w:rFonts w:ascii="PT Sans" w:hAnsi="PT Sans" w:cs="PT Sans"/>
        </w:rPr>
      </w:pPr>
      <w:r w:rsidRPr="00E8302D">
        <w:rPr>
          <w:rFonts w:ascii="PT Sans" w:hAnsi="PT Sans" w:cs="PT Sans"/>
          <w:b/>
          <w:bCs/>
        </w:rPr>
        <w:t>Alphabetic.</w:t>
      </w:r>
      <w:r w:rsidRPr="00E8302D">
        <w:rPr>
          <w:rFonts w:ascii="PT Sans" w:hAnsi="PT Sans" w:cs="PT Sans"/>
        </w:rPr>
        <w:t xml:space="preserve"> One symbol = one phoneme.</w:t>
      </w:r>
    </w:p>
    <w:p w14:paraId="7613FB1D" w14:textId="77777777" w:rsidR="001538BE" w:rsidRPr="00E8302D" w:rsidRDefault="001538BE" w:rsidP="001538BE">
      <w:pPr>
        <w:widowControl w:val="0"/>
        <w:autoSpaceDE w:val="0"/>
        <w:autoSpaceDN w:val="0"/>
        <w:adjustRightInd w:val="0"/>
        <w:rPr>
          <w:rFonts w:ascii="PT Sans" w:hAnsi="PT Sans" w:cs="PT Sans"/>
          <w:b/>
          <w:bCs/>
        </w:rPr>
      </w:pPr>
      <w:r w:rsidRPr="00E8302D">
        <w:rPr>
          <w:rFonts w:ascii="PT Sans" w:hAnsi="PT Sans" w:cs="PT Sans"/>
          <w:b/>
          <w:bCs/>
        </w:rPr>
        <w:t>Actual languages can combine features of the different writing systems (or even have multiple writing systems, as in Japanese).</w:t>
      </w:r>
    </w:p>
    <w:p w14:paraId="779581AA" w14:textId="77777777" w:rsidR="001538BE" w:rsidRPr="00E8302D" w:rsidRDefault="001538BE" w:rsidP="001538BE">
      <w:pPr>
        <w:widowControl w:val="0"/>
        <w:autoSpaceDE w:val="0"/>
        <w:autoSpaceDN w:val="0"/>
        <w:adjustRightInd w:val="0"/>
        <w:rPr>
          <w:rFonts w:ascii="PT Sans" w:hAnsi="PT Sans" w:cs="PT Sans"/>
        </w:rPr>
      </w:pPr>
    </w:p>
    <w:p w14:paraId="3D9C59F5" w14:textId="77777777" w:rsidR="001538BE" w:rsidRPr="00E8302D" w:rsidRDefault="001538BE" w:rsidP="001538BE">
      <w:pPr>
        <w:widowControl w:val="0"/>
        <w:autoSpaceDE w:val="0"/>
        <w:autoSpaceDN w:val="0"/>
        <w:adjustRightInd w:val="0"/>
        <w:rPr>
          <w:rFonts w:ascii="PT Sans" w:hAnsi="PT Sans" w:cs="PT Sans"/>
        </w:rPr>
      </w:pPr>
      <w:proofErr w:type="gramStart"/>
      <w:r w:rsidRPr="00E8302D">
        <w:rPr>
          <w:rFonts w:ascii="PT Sans" w:hAnsi="PT Sans" w:cs="PT Sans"/>
          <w:b/>
          <w:bCs/>
        </w:rPr>
        <w:t>A medieval scribe at work.</w:t>
      </w:r>
      <w:proofErr w:type="gramEnd"/>
      <w:r w:rsidRPr="00E8302D">
        <w:rPr>
          <w:rFonts w:ascii="PT Sans" w:hAnsi="PT Sans" w:cs="PT Sans"/>
          <w:b/>
          <w:bCs/>
        </w:rPr>
        <w:t xml:space="preserve"> </w:t>
      </w:r>
      <w:r w:rsidRPr="00E8302D">
        <w:rPr>
          <w:rFonts w:ascii="PT Sans" w:hAnsi="PT Sans" w:cs="PT Sans"/>
        </w:rPr>
        <w:t>Limited literacy creates a “monopoly of knowledge”</w:t>
      </w:r>
    </w:p>
    <w:p w14:paraId="3233E7F1"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The First Communications Revolution</w:t>
      </w:r>
    </w:p>
    <w:p w14:paraId="0C55DD86"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The “Gutenberg” Printing Press</w:t>
      </w:r>
    </w:p>
    <w:p w14:paraId="55201068"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Printing not a new technology in C15:</w:t>
      </w:r>
    </w:p>
    <w:p w14:paraId="4A223E7F"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Woodcut/woodblock printing</w:t>
      </w:r>
    </w:p>
    <w:p w14:paraId="1EC46A60"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Chinese get there first</w:t>
      </w:r>
    </w:p>
    <w:p w14:paraId="7031AF5A"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Gutenberg combines three technologies to revolutionize communication:</w:t>
      </w:r>
    </w:p>
    <w:p w14:paraId="3D20FEAA"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The press</w:t>
      </w:r>
    </w:p>
    <w:p w14:paraId="35D69A0C"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Movable type</w:t>
      </w:r>
    </w:p>
    <w:p w14:paraId="04E0937B"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Alphabetic writing system</w:t>
      </w:r>
    </w:p>
    <w:p w14:paraId="36869659"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u w:val="single"/>
        </w:rPr>
        <w:t>How it works</w:t>
      </w:r>
    </w:p>
    <w:p w14:paraId="6442A4CE"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Output in “Monk-Days”</w:t>
      </w:r>
    </w:p>
    <w:p w14:paraId="6BB94FD2" w14:textId="77777777" w:rsidR="001538BE" w:rsidRPr="00E8302D" w:rsidRDefault="001538BE" w:rsidP="001538BE">
      <w:pPr>
        <w:widowControl w:val="0"/>
        <w:autoSpaceDE w:val="0"/>
        <w:autoSpaceDN w:val="0"/>
        <w:adjustRightInd w:val="0"/>
        <w:rPr>
          <w:rFonts w:ascii="PT Sans" w:hAnsi="PT Sans" w:cs="PT Sans"/>
        </w:rPr>
      </w:pPr>
      <w:r w:rsidRPr="00E8302D">
        <w:rPr>
          <w:rFonts w:ascii="PT Sans" w:hAnsi="PT Sans" w:cs="PT Sans"/>
        </w:rPr>
        <w:t xml:space="preserve">Source: </w:t>
      </w:r>
      <w:proofErr w:type="spellStart"/>
      <w:r w:rsidRPr="00E8302D">
        <w:rPr>
          <w:rFonts w:ascii="PT Sans" w:hAnsi="PT Sans" w:cs="PT Sans"/>
        </w:rPr>
        <w:t>Kovarik</w:t>
      </w:r>
      <w:proofErr w:type="spellEnd"/>
      <w:r w:rsidRPr="00E8302D">
        <w:rPr>
          <w:rFonts w:ascii="PT Sans" w:hAnsi="PT Sans" w:cs="PT Sans"/>
        </w:rPr>
        <w:t xml:space="preserve">, </w:t>
      </w:r>
      <w:r w:rsidRPr="00E8302D">
        <w:rPr>
          <w:rFonts w:ascii="PT Sans" w:hAnsi="PT Sans" w:cs="PT Sans"/>
          <w:i/>
          <w:iCs/>
        </w:rPr>
        <w:t>Revolutions in Communication</w:t>
      </w:r>
      <w:r w:rsidRPr="00E8302D">
        <w:rPr>
          <w:rFonts w:ascii="PT Sans" w:hAnsi="PT Sans" w:cs="PT Sans"/>
        </w:rPr>
        <w:t>, 2</w:t>
      </w:r>
      <w:r w:rsidRPr="00E8302D">
        <w:rPr>
          <w:rFonts w:ascii="PT Sans" w:hAnsi="PT Sans" w:cs="PT Sans"/>
          <w:vertAlign w:val="superscript"/>
        </w:rPr>
        <w:t>nd</w:t>
      </w:r>
      <w:r w:rsidRPr="00E8302D">
        <w:rPr>
          <w:rFonts w:ascii="PT Sans" w:hAnsi="PT Sans" w:cs="PT Sans"/>
        </w:rPr>
        <w:t xml:space="preserve"> </w:t>
      </w:r>
      <w:proofErr w:type="gramStart"/>
      <w:r w:rsidRPr="00E8302D">
        <w:rPr>
          <w:rFonts w:ascii="PT Sans" w:hAnsi="PT Sans" w:cs="PT Sans"/>
        </w:rPr>
        <w:t>ed</w:t>
      </w:r>
      <w:proofErr w:type="gramEnd"/>
      <w:r w:rsidRPr="00E8302D">
        <w:rPr>
          <w:rFonts w:ascii="PT Sans" w:hAnsi="PT Sans" w:cs="PT Sans"/>
        </w:rPr>
        <w:t>.</w:t>
      </w:r>
    </w:p>
    <w:p w14:paraId="3F381517"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“Typographic Man”</w:t>
      </w:r>
    </w:p>
    <w:p w14:paraId="658DD91D"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Book Production in Europe</w:t>
      </w:r>
    </w:p>
    <w:p w14:paraId="0DCF0B80" w14:textId="77777777" w:rsidR="001538BE" w:rsidRPr="00E8302D" w:rsidRDefault="001538BE" w:rsidP="001538BE">
      <w:pPr>
        <w:widowControl w:val="0"/>
        <w:autoSpaceDE w:val="0"/>
        <w:autoSpaceDN w:val="0"/>
        <w:adjustRightInd w:val="0"/>
        <w:ind w:left="288" w:hanging="288"/>
        <w:rPr>
          <w:rFonts w:ascii="Helvetica" w:hAnsi="Helvetica" w:cs="Helvetica"/>
          <w:b/>
          <w:bCs/>
        </w:rPr>
      </w:pPr>
      <w:r w:rsidRPr="00E8302D">
        <w:rPr>
          <w:rFonts w:ascii="Helvetica" w:hAnsi="Helvetica" w:cs="Helvetica"/>
          <w:b/>
          <w:bCs/>
        </w:rPr>
        <w:t>“Only alphabetic cultures have ever mastered connected lineal sequences as pervasive forms of psychic and social organization. The breaking up of every kind of experience into uniform units in order to produce faster action and change of form … has been the secret of Western power over man and nature alike.”</w:t>
      </w:r>
    </w:p>
    <w:p w14:paraId="5AF8D86F"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Impacts of Printing on…</w:t>
      </w:r>
    </w:p>
    <w:p w14:paraId="1793F73D"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Language.</w:t>
      </w:r>
      <w:r w:rsidRPr="00E8302D">
        <w:rPr>
          <w:rFonts w:ascii="PT Sans" w:hAnsi="PT Sans" w:cs="PT Sans"/>
        </w:rPr>
        <w:t xml:space="preserve"> Encouraging literacy, standardizing vernaculars.</w:t>
      </w:r>
    </w:p>
    <w:p w14:paraId="22809BA1"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Religion.</w:t>
      </w:r>
      <w:r w:rsidRPr="00E8302D">
        <w:rPr>
          <w:rFonts w:ascii="PT Sans" w:hAnsi="PT Sans" w:cs="PT Sans"/>
        </w:rPr>
        <w:t xml:space="preserve"> Reformation and Counter-Reformation.</w:t>
      </w:r>
    </w:p>
    <w:p w14:paraId="3ADF395E"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Politics.</w:t>
      </w:r>
      <w:r w:rsidRPr="00E8302D">
        <w:rPr>
          <w:rFonts w:ascii="PT Sans" w:hAnsi="PT Sans" w:cs="PT Sans"/>
        </w:rPr>
        <w:t xml:space="preserve"> The Fourth Estate and the Public Sphere.</w:t>
      </w:r>
    </w:p>
    <w:p w14:paraId="20A8A8BC" w14:textId="77777777" w:rsidR="001538BE" w:rsidRPr="00E8302D" w:rsidRDefault="001538BE" w:rsidP="001538BE">
      <w:pPr>
        <w:widowControl w:val="0"/>
        <w:autoSpaceDE w:val="0"/>
        <w:autoSpaceDN w:val="0"/>
        <w:adjustRightInd w:val="0"/>
        <w:ind w:left="280" w:hanging="280"/>
        <w:rPr>
          <w:rFonts w:ascii="PT Sans" w:hAnsi="PT Sans" w:cs="PT Sans"/>
        </w:rPr>
      </w:pPr>
      <w:r w:rsidRPr="00E8302D">
        <w:rPr>
          <w:rFonts w:ascii="PT Sans" w:hAnsi="PT Sans" w:cs="PT Sans"/>
          <w:b/>
          <w:bCs/>
        </w:rPr>
        <w:t xml:space="preserve">Science. </w:t>
      </w:r>
      <w:r w:rsidRPr="00E8302D">
        <w:rPr>
          <w:rFonts w:ascii="PT Sans" w:hAnsi="PT Sans" w:cs="PT Sans"/>
        </w:rPr>
        <w:t>Standard reference works with fewer errors.</w:t>
      </w:r>
    </w:p>
    <w:p w14:paraId="015E091F"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Culture.</w:t>
      </w:r>
      <w:r w:rsidRPr="00E8302D">
        <w:rPr>
          <w:rFonts w:ascii="PT Sans" w:hAnsi="PT Sans" w:cs="PT Sans"/>
        </w:rPr>
        <w:t xml:space="preserve"> Reading as a leisure practice among more and more people.</w:t>
      </w:r>
    </w:p>
    <w:p w14:paraId="0F908F0E" w14:textId="77777777" w:rsidR="001538BE" w:rsidRPr="00E8302D" w:rsidRDefault="001538BE" w:rsidP="001538BE">
      <w:pPr>
        <w:widowControl w:val="0"/>
        <w:autoSpaceDE w:val="0"/>
        <w:autoSpaceDN w:val="0"/>
        <w:adjustRightInd w:val="0"/>
        <w:jc w:val="center"/>
        <w:rPr>
          <w:rFonts w:ascii="Helvetica" w:hAnsi="Helvetica" w:cs="Helvetica"/>
          <w:b/>
          <w:bCs/>
        </w:rPr>
      </w:pPr>
      <w:r w:rsidRPr="00E8302D">
        <w:rPr>
          <w:rFonts w:ascii="Helvetica" w:hAnsi="Helvetica" w:cs="Helvetica"/>
          <w:b/>
          <w:bCs/>
        </w:rPr>
        <w:t>Print Media Today</w:t>
      </w:r>
    </w:p>
    <w:p w14:paraId="37CCC6AF"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Functions of Print Media</w:t>
      </w:r>
    </w:p>
    <w:p w14:paraId="45EEE833"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Transmission of culture</w:t>
      </w:r>
    </w:p>
    <w:p w14:paraId="794ECCBB"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Diffusion of ideas and knowledge</w:t>
      </w:r>
    </w:p>
    <w:p w14:paraId="5F112AD3"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Entertainment</w:t>
      </w:r>
    </w:p>
    <w:p w14:paraId="30A4DB76"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Book Publishing</w:t>
      </w:r>
    </w:p>
    <w:p w14:paraId="3F840C8B"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Book sales fluctuate, industry mergers and increasing synergies with entertainment industries as response</w:t>
      </w:r>
    </w:p>
    <w:p w14:paraId="47E1FFB2"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 xml:space="preserve">Graphic novels and </w:t>
      </w:r>
      <w:proofErr w:type="spellStart"/>
      <w:r w:rsidRPr="00E8302D">
        <w:rPr>
          <w:rFonts w:ascii="PT Sans" w:hAnsi="PT Sans" w:cs="PT Sans"/>
        </w:rPr>
        <w:t>colouring</w:t>
      </w:r>
      <w:proofErr w:type="spellEnd"/>
      <w:r w:rsidRPr="00E8302D">
        <w:rPr>
          <w:rFonts w:ascii="PT Sans" w:hAnsi="PT Sans" w:cs="PT Sans"/>
        </w:rPr>
        <w:t xml:space="preserve"> books recent bright spots</w:t>
      </w:r>
    </w:p>
    <w:p w14:paraId="441B2947"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Canadian book publishers generated $1.7 billion in revenue in 2014, though foreign-owned publishers have a bigger share of the market than Canadian-owned ones</w:t>
      </w:r>
    </w:p>
    <w:p w14:paraId="610B6BEC"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Newspaper Publishing</w:t>
      </w:r>
    </w:p>
    <w:p w14:paraId="0E38227E"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Printing press, newsprint, ink, press operators, delivery trucks and drivers, and maintenance of subscriber databases are 2/3 the cost of publishing a newspaper</w:t>
      </w:r>
    </w:p>
    <w:p w14:paraId="1A8FE284"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In Canada, newspapers generated $4.1 billion in 2014 (64.2% advertising sales, 9.9% flyers and inserts, and 20.1% circulation sales)</w:t>
      </w:r>
    </w:p>
    <w:p w14:paraId="1CF191E9" w14:textId="77777777" w:rsidR="001538BE" w:rsidRPr="00E8302D" w:rsidRDefault="001538BE" w:rsidP="001538BE">
      <w:pPr>
        <w:widowControl w:val="0"/>
        <w:autoSpaceDE w:val="0"/>
        <w:autoSpaceDN w:val="0"/>
        <w:adjustRightInd w:val="0"/>
        <w:ind w:left="270" w:hanging="270"/>
        <w:rPr>
          <w:rFonts w:ascii="PT Sans" w:hAnsi="PT Sans" w:cs="PT Sans"/>
          <w:b/>
          <w:bCs/>
        </w:rPr>
      </w:pPr>
      <w:r w:rsidRPr="00E8302D">
        <w:rPr>
          <w:rFonts w:ascii="PT Sans" w:hAnsi="PT Sans" w:cs="PT Sans"/>
        </w:rPr>
        <w:t xml:space="preserve">In face of declining readership (and loss of classified ad sales), many papers have been purchased by </w:t>
      </w:r>
      <w:r w:rsidRPr="00E8302D">
        <w:rPr>
          <w:rFonts w:ascii="PT Sans" w:hAnsi="PT Sans" w:cs="PT Sans"/>
          <w:b/>
          <w:bCs/>
        </w:rPr>
        <w:t>newspaper chains</w:t>
      </w:r>
    </w:p>
    <w:p w14:paraId="7A7754B5"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Magazine Publishing</w:t>
      </w:r>
    </w:p>
    <w:p w14:paraId="4EF9A561"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 xml:space="preserve">Midcentury switch from general-interest magazines (e.g., </w:t>
      </w:r>
      <w:r w:rsidRPr="00E8302D">
        <w:rPr>
          <w:rFonts w:ascii="PT Sans" w:hAnsi="PT Sans" w:cs="PT Sans"/>
          <w:i/>
          <w:iCs/>
        </w:rPr>
        <w:t>Life</w:t>
      </w:r>
      <w:r w:rsidRPr="00E8302D">
        <w:rPr>
          <w:rFonts w:ascii="PT Sans" w:hAnsi="PT Sans" w:cs="PT Sans"/>
        </w:rPr>
        <w:t xml:space="preserve"> and </w:t>
      </w:r>
      <w:r w:rsidRPr="00E8302D">
        <w:rPr>
          <w:rFonts w:ascii="PT Sans" w:hAnsi="PT Sans" w:cs="PT Sans"/>
          <w:i/>
          <w:iCs/>
        </w:rPr>
        <w:t>Look</w:t>
      </w:r>
      <w:r w:rsidRPr="00E8302D">
        <w:rPr>
          <w:rFonts w:ascii="PT Sans" w:hAnsi="PT Sans" w:cs="PT Sans"/>
        </w:rPr>
        <w:t>) to more niche-oriented titles</w:t>
      </w:r>
    </w:p>
    <w:p w14:paraId="5A4A5D5E"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Lots of turnover in magazine publishing with new titles launched and cancelled</w:t>
      </w:r>
    </w:p>
    <w:p w14:paraId="71ECC4E6" w14:textId="77777777" w:rsidR="001538BE" w:rsidRPr="00E8302D" w:rsidRDefault="001538BE" w:rsidP="001538BE">
      <w:pPr>
        <w:widowControl w:val="0"/>
        <w:autoSpaceDE w:val="0"/>
        <w:autoSpaceDN w:val="0"/>
        <w:adjustRightInd w:val="0"/>
        <w:ind w:left="270" w:hanging="270"/>
        <w:rPr>
          <w:rFonts w:ascii="PT Sans" w:hAnsi="PT Sans" w:cs="PT Sans"/>
        </w:rPr>
      </w:pPr>
      <w:r w:rsidRPr="00E8302D">
        <w:rPr>
          <w:rFonts w:ascii="PT Sans" w:hAnsi="PT Sans" w:cs="PT Sans"/>
        </w:rPr>
        <w:t>Canadian periodical publishers generated $2 billion in 2013 (59.2% advertising sales and 27.1% circulation sales)</w:t>
      </w:r>
    </w:p>
    <w:p w14:paraId="234A9F05"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Print is Dead—Long Live Reading?</w:t>
      </w:r>
    </w:p>
    <w:p w14:paraId="00C35937"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Analysis by Jacques </w:t>
      </w:r>
      <w:proofErr w:type="spellStart"/>
      <w:r w:rsidRPr="00E8302D">
        <w:rPr>
          <w:rFonts w:ascii="PT Sans" w:hAnsi="PT Sans" w:cs="PT Sans"/>
          <w:b/>
          <w:bCs/>
        </w:rPr>
        <w:t>Ewoudu</w:t>
      </w:r>
      <w:proofErr w:type="spellEnd"/>
      <w:r w:rsidRPr="00E8302D">
        <w:rPr>
          <w:rFonts w:ascii="PT Sans" w:hAnsi="PT Sans" w:cs="PT Sans"/>
          <w:b/>
          <w:bCs/>
        </w:rPr>
        <w:t xml:space="preserve"> (2008) for Statistics Canada:</w:t>
      </w:r>
    </w:p>
    <w:p w14:paraId="614230A6"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~65% of adult Canadians occasional or frequent book reader</w:t>
      </w:r>
    </w:p>
    <w:p w14:paraId="43514DD0"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~75% of adult Canadians occasion or frequent magazine readers</w:t>
      </w:r>
    </w:p>
    <w:p w14:paraId="2122ED05"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Reading books correlated with gender, education (of self, spouse, and parents), income, and age</w:t>
      </w:r>
    </w:p>
    <w:p w14:paraId="53EBA518"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Due to digital media, people are reading more than ever before, but the written word’s role in communication is changing</w:t>
      </w:r>
    </w:p>
    <w:p w14:paraId="1229601D" w14:textId="77777777" w:rsidR="001538BE" w:rsidRPr="00E8302D" w:rsidRDefault="001538BE" w:rsidP="001538BE">
      <w:pPr>
        <w:widowControl w:val="0"/>
        <w:autoSpaceDE w:val="0"/>
        <w:autoSpaceDN w:val="0"/>
        <w:adjustRightInd w:val="0"/>
        <w:rPr>
          <w:rFonts w:ascii="Helvetica" w:hAnsi="Helvetica" w:cs="Helvetica"/>
          <w:b/>
          <w:bCs/>
        </w:rPr>
      </w:pPr>
      <w:r w:rsidRPr="00E8302D">
        <w:rPr>
          <w:rFonts w:ascii="Helvetica" w:hAnsi="Helvetica" w:cs="Helvetica"/>
          <w:b/>
          <w:bCs/>
        </w:rPr>
        <w:t>Print is Dead—Long Live Reading?</w:t>
      </w:r>
    </w:p>
    <w:p w14:paraId="5858FC92"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Social media recreating “</w:t>
      </w:r>
      <w:proofErr w:type="spellStart"/>
      <w:r w:rsidRPr="00E8302D">
        <w:rPr>
          <w:rFonts w:ascii="PT Sans" w:hAnsi="PT Sans" w:cs="PT Sans"/>
          <w:b/>
          <w:bCs/>
        </w:rPr>
        <w:t>orality</w:t>
      </w:r>
      <w:proofErr w:type="spellEnd"/>
      <w:r w:rsidRPr="00E8302D">
        <w:rPr>
          <w:rFonts w:ascii="PT Sans" w:hAnsi="PT Sans" w:cs="PT Sans"/>
          <w:b/>
          <w:bCs/>
        </w:rPr>
        <w:t>” within text-based platforms:</w:t>
      </w:r>
    </w:p>
    <w:p w14:paraId="68DE442E"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Informal, conversational, inventive</w:t>
      </w:r>
    </w:p>
    <w:p w14:paraId="31EA7C11"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Uses forms that wouldn’t be used in written language</w:t>
      </w:r>
    </w:p>
    <w:p w14:paraId="0BA66C79" w14:textId="77777777" w:rsidR="001538BE" w:rsidRPr="00E8302D" w:rsidRDefault="001538BE" w:rsidP="001538BE">
      <w:pPr>
        <w:widowControl w:val="0"/>
        <w:autoSpaceDE w:val="0"/>
        <w:autoSpaceDN w:val="0"/>
        <w:adjustRightInd w:val="0"/>
        <w:ind w:left="563" w:hanging="283"/>
        <w:rPr>
          <w:rFonts w:ascii="PT Sans" w:hAnsi="PT Sans" w:cs="PT Sans"/>
        </w:rPr>
      </w:pPr>
      <w:r w:rsidRPr="00E8302D">
        <w:rPr>
          <w:rFonts w:ascii="PT Sans" w:hAnsi="PT Sans" w:cs="PT Sans"/>
        </w:rPr>
        <w:t>Grounded in interpersonal relationships (whether antagonistic call-outs or “social grooming”)</w:t>
      </w:r>
    </w:p>
    <w:p w14:paraId="0A9C1EB3" w14:textId="77777777" w:rsidR="001538BE" w:rsidRPr="00E8302D" w:rsidRDefault="001538BE" w:rsidP="001538BE">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BUT: “Oral </w:t>
      </w:r>
      <w:proofErr w:type="spellStart"/>
      <w:r w:rsidRPr="00E8302D">
        <w:rPr>
          <w:rFonts w:ascii="PT Sans" w:hAnsi="PT Sans" w:cs="PT Sans"/>
          <w:b/>
          <w:bCs/>
        </w:rPr>
        <w:t>pyschodynamics</w:t>
      </w:r>
      <w:proofErr w:type="spellEnd"/>
      <w:r w:rsidRPr="00E8302D">
        <w:rPr>
          <w:rFonts w:ascii="PT Sans" w:hAnsi="PT Sans" w:cs="PT Sans"/>
          <w:b/>
          <w:bCs/>
        </w:rPr>
        <w:t xml:space="preserve"> are not well-suited to specific kinds of public discourse which are based in affordances of writing”</w:t>
      </w:r>
    </w:p>
    <w:p w14:paraId="22526A1C" w14:textId="77777777" w:rsidR="001538BE" w:rsidRPr="00E8302D" w:rsidRDefault="001538BE"/>
    <w:p w14:paraId="4EBD66AC" w14:textId="77777777" w:rsidR="001538BE" w:rsidRPr="00E8302D" w:rsidRDefault="001538BE"/>
    <w:p w14:paraId="5318BEA8" w14:textId="77777777" w:rsidR="001538BE" w:rsidRPr="00E8302D" w:rsidRDefault="001538BE"/>
    <w:p w14:paraId="77571BA1" w14:textId="77777777" w:rsidR="001538BE" w:rsidRPr="00E8302D" w:rsidRDefault="001538BE"/>
    <w:p w14:paraId="63CBDF34" w14:textId="77777777" w:rsidR="001538BE" w:rsidRPr="00E8302D" w:rsidRDefault="001538BE"/>
    <w:p w14:paraId="1F3EC780" w14:textId="77777777" w:rsidR="001538BE" w:rsidRPr="00E8302D" w:rsidRDefault="001538BE"/>
    <w:p w14:paraId="46784BC5" w14:textId="77777777" w:rsidR="001538BE" w:rsidRPr="00E8302D" w:rsidRDefault="001538BE"/>
    <w:p w14:paraId="0FFFAF58" w14:textId="77777777" w:rsidR="001538BE" w:rsidRPr="00E8302D" w:rsidRDefault="001538BE"/>
    <w:p w14:paraId="5EF67039" w14:textId="77777777" w:rsidR="001538BE" w:rsidRPr="00E8302D" w:rsidRDefault="001538BE"/>
    <w:p w14:paraId="2F3C2FD2" w14:textId="77777777" w:rsidR="001538BE" w:rsidRPr="00E8302D" w:rsidRDefault="001538BE"/>
    <w:p w14:paraId="33036175" w14:textId="77777777" w:rsidR="001538BE" w:rsidRPr="00E8302D" w:rsidRDefault="001538BE"/>
    <w:p w14:paraId="23BE9B00" w14:textId="77777777" w:rsidR="001538BE" w:rsidRPr="00E8302D" w:rsidRDefault="001538BE"/>
    <w:p w14:paraId="624D0C24" w14:textId="77777777" w:rsidR="001538BE" w:rsidRPr="00E8302D" w:rsidRDefault="001538BE"/>
    <w:p w14:paraId="40D7A34F" w14:textId="77777777" w:rsidR="001538BE" w:rsidRPr="00E8302D" w:rsidRDefault="001538BE"/>
    <w:p w14:paraId="2BA0EC8F" w14:textId="77777777" w:rsidR="001538BE" w:rsidRPr="00E8302D" w:rsidRDefault="001538BE"/>
    <w:p w14:paraId="57A00224" w14:textId="77777777" w:rsidR="001538BE" w:rsidRPr="00E8302D" w:rsidRDefault="001538BE"/>
    <w:p w14:paraId="307EF0E7" w14:textId="77777777" w:rsidR="001538BE" w:rsidRPr="00E8302D" w:rsidRDefault="001538BE"/>
    <w:p w14:paraId="10EC8EE2" w14:textId="77777777" w:rsidR="001538BE" w:rsidRPr="00E8302D" w:rsidRDefault="001538BE"/>
    <w:p w14:paraId="5E323A15" w14:textId="77777777" w:rsidR="00125858" w:rsidRPr="00E8302D" w:rsidRDefault="00125858"/>
    <w:p w14:paraId="47EB2A7E" w14:textId="77777777" w:rsidR="00A0354C" w:rsidRPr="00E8302D" w:rsidRDefault="00A0354C"/>
    <w:p w14:paraId="23CA0F13" w14:textId="77777777" w:rsidR="00125858" w:rsidRPr="00E8302D" w:rsidRDefault="00125858"/>
    <w:p w14:paraId="19B10394"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Audiovisual Media</w:t>
      </w:r>
    </w:p>
    <w:p w14:paraId="36E2F6AB" w14:textId="77777777" w:rsidR="00125858" w:rsidRPr="00E8302D" w:rsidRDefault="00125858" w:rsidP="00125858">
      <w:pPr>
        <w:widowControl w:val="0"/>
        <w:autoSpaceDE w:val="0"/>
        <w:autoSpaceDN w:val="0"/>
        <w:adjustRightInd w:val="0"/>
        <w:rPr>
          <w:rFonts w:ascii="PT Sans" w:hAnsi="PT Sans" w:cs="PT Sans"/>
          <w:b/>
          <w:bCs/>
        </w:rPr>
      </w:pPr>
      <w:r w:rsidRPr="00E8302D">
        <w:rPr>
          <w:rFonts w:ascii="PT Sans" w:hAnsi="PT Sans" w:cs="PT Sans"/>
          <w:b/>
          <w:bCs/>
        </w:rPr>
        <w:t>#COMS1000</w:t>
      </w:r>
    </w:p>
    <w:p w14:paraId="3C1DD6E9" w14:textId="77777777" w:rsidR="00125858" w:rsidRPr="00E8302D" w:rsidRDefault="00125858" w:rsidP="00125858">
      <w:pPr>
        <w:widowControl w:val="0"/>
        <w:autoSpaceDE w:val="0"/>
        <w:autoSpaceDN w:val="0"/>
        <w:adjustRightInd w:val="0"/>
        <w:rPr>
          <w:rFonts w:ascii="Helvetica" w:hAnsi="Helvetica" w:cs="Helvetica"/>
        </w:rPr>
      </w:pPr>
      <w:r w:rsidRPr="00E8302D">
        <w:rPr>
          <w:rFonts w:ascii="Helvetica" w:hAnsi="Helvetica" w:cs="Helvetica"/>
        </w:rPr>
        <w:t>9.</w:t>
      </w:r>
    </w:p>
    <w:p w14:paraId="5FCA8BD9" w14:textId="77777777" w:rsidR="00125858" w:rsidRPr="00E8302D" w:rsidRDefault="00125858" w:rsidP="00125858">
      <w:pPr>
        <w:widowControl w:val="0"/>
        <w:autoSpaceDE w:val="0"/>
        <w:autoSpaceDN w:val="0"/>
        <w:adjustRightInd w:val="0"/>
        <w:ind w:left="563" w:hanging="283"/>
        <w:rPr>
          <w:rFonts w:ascii="PT Sans" w:hAnsi="PT Sans" w:cs="PT Sans"/>
        </w:rPr>
      </w:pPr>
    </w:p>
    <w:p w14:paraId="7863F08D" w14:textId="77777777" w:rsidR="00125858" w:rsidRPr="00E8302D" w:rsidRDefault="00125858" w:rsidP="00125858">
      <w:pPr>
        <w:widowControl w:val="0"/>
        <w:autoSpaceDE w:val="0"/>
        <w:autoSpaceDN w:val="0"/>
        <w:adjustRightInd w:val="0"/>
        <w:jc w:val="center"/>
        <w:rPr>
          <w:rFonts w:ascii="Helvetica" w:hAnsi="Helvetica" w:cs="Helvetica"/>
          <w:b/>
          <w:bCs/>
        </w:rPr>
      </w:pPr>
      <w:r w:rsidRPr="00E8302D">
        <w:rPr>
          <w:rFonts w:ascii="Helvetica" w:hAnsi="Helvetica" w:cs="Helvetica"/>
          <w:b/>
          <w:bCs/>
        </w:rPr>
        <w:t>Reproducing Pictures and Sounds</w:t>
      </w:r>
    </w:p>
    <w:p w14:paraId="2D104091"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 xml:space="preserve">History of Visual Reproduction </w:t>
      </w:r>
    </w:p>
    <w:p w14:paraId="6389D184"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Printing techniques for reproduction of images and texts</w:t>
      </w:r>
    </w:p>
    <w:p w14:paraId="3937A2CC"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Photography</w:t>
      </w:r>
    </w:p>
    <w:p w14:paraId="266D50E4" w14:textId="77777777" w:rsidR="00125858" w:rsidRPr="00E8302D" w:rsidRDefault="00125858" w:rsidP="00125858">
      <w:pPr>
        <w:widowControl w:val="0"/>
        <w:autoSpaceDE w:val="0"/>
        <w:autoSpaceDN w:val="0"/>
        <w:adjustRightInd w:val="0"/>
        <w:ind w:left="688" w:hanging="405"/>
        <w:rPr>
          <w:rFonts w:ascii="PT Sans" w:hAnsi="PT Sans" w:cs="PT Sans"/>
        </w:rPr>
      </w:pPr>
      <w:r w:rsidRPr="00E8302D">
        <w:rPr>
          <w:rFonts w:ascii="PT Sans" w:hAnsi="PT Sans" w:cs="PT Sans"/>
        </w:rPr>
        <w:t>Photograph as indexical sign</w:t>
      </w:r>
    </w:p>
    <w:p w14:paraId="4AC4FA11" w14:textId="77777777" w:rsidR="00125858" w:rsidRPr="00E8302D" w:rsidRDefault="00125858" w:rsidP="00125858">
      <w:pPr>
        <w:widowControl w:val="0"/>
        <w:autoSpaceDE w:val="0"/>
        <w:autoSpaceDN w:val="0"/>
        <w:adjustRightInd w:val="0"/>
        <w:ind w:left="688" w:hanging="405"/>
        <w:rPr>
          <w:rFonts w:ascii="PT Sans" w:hAnsi="PT Sans" w:cs="PT Sans"/>
        </w:rPr>
      </w:pPr>
      <w:r w:rsidRPr="00E8302D">
        <w:rPr>
          <w:rFonts w:ascii="PT Sans" w:hAnsi="PT Sans" w:cs="PT Sans"/>
        </w:rPr>
        <w:t xml:space="preserve">The </w:t>
      </w:r>
      <w:proofErr w:type="spellStart"/>
      <w:r w:rsidRPr="00E8302D">
        <w:rPr>
          <w:rFonts w:ascii="PT Sans" w:hAnsi="PT Sans" w:cs="PT Sans"/>
        </w:rPr>
        <w:t>daguerrotype</w:t>
      </w:r>
      <w:proofErr w:type="spellEnd"/>
      <w:r w:rsidRPr="00E8302D">
        <w:rPr>
          <w:rFonts w:ascii="PT Sans" w:hAnsi="PT Sans" w:cs="PT Sans"/>
        </w:rPr>
        <w:t>, invented by Louis Daguerre – 1839</w:t>
      </w:r>
    </w:p>
    <w:p w14:paraId="01BA43B5" w14:textId="77777777" w:rsidR="00125858" w:rsidRPr="00E8302D" w:rsidRDefault="00125858" w:rsidP="00125858">
      <w:pPr>
        <w:widowControl w:val="0"/>
        <w:autoSpaceDE w:val="0"/>
        <w:autoSpaceDN w:val="0"/>
        <w:adjustRightInd w:val="0"/>
        <w:ind w:left="688" w:hanging="405"/>
        <w:rPr>
          <w:rFonts w:ascii="PT Sans" w:hAnsi="PT Sans" w:cs="PT Sans"/>
        </w:rPr>
      </w:pPr>
      <w:r w:rsidRPr="00E8302D">
        <w:rPr>
          <w:rFonts w:ascii="PT Sans" w:hAnsi="PT Sans" w:cs="PT Sans"/>
        </w:rPr>
        <w:t>George Eastman develops roll film and inexpensive, easy to use cameras</w:t>
      </w:r>
    </w:p>
    <w:p w14:paraId="61C42EF3" w14:textId="77777777" w:rsidR="00125858" w:rsidRPr="00E8302D" w:rsidRDefault="00125858" w:rsidP="00125858">
      <w:pPr>
        <w:widowControl w:val="0"/>
        <w:autoSpaceDE w:val="0"/>
        <w:autoSpaceDN w:val="0"/>
        <w:adjustRightInd w:val="0"/>
        <w:ind w:left="970" w:hanging="405"/>
        <w:rPr>
          <w:rFonts w:ascii="PT Sans" w:hAnsi="PT Sans" w:cs="PT Sans"/>
        </w:rPr>
      </w:pPr>
      <w:r w:rsidRPr="00E8302D">
        <w:rPr>
          <w:rFonts w:ascii="PT Sans" w:hAnsi="PT Sans" w:cs="PT Sans"/>
        </w:rPr>
        <w:t>Kodak founded 1881 (as Eastman Dry Plate Company)</w:t>
      </w:r>
    </w:p>
    <w:p w14:paraId="3E4A02F6" w14:textId="77777777" w:rsidR="00125858" w:rsidRPr="00E8302D" w:rsidRDefault="00125858" w:rsidP="00125858">
      <w:pPr>
        <w:widowControl w:val="0"/>
        <w:autoSpaceDE w:val="0"/>
        <w:autoSpaceDN w:val="0"/>
        <w:adjustRightInd w:val="0"/>
        <w:ind w:left="970" w:hanging="405"/>
        <w:rPr>
          <w:rFonts w:ascii="PT Sans" w:hAnsi="PT Sans" w:cs="PT Sans"/>
        </w:rPr>
      </w:pPr>
      <w:r w:rsidRPr="00E8302D">
        <w:rPr>
          <w:rFonts w:ascii="PT Sans" w:hAnsi="PT Sans" w:cs="PT Sans"/>
        </w:rPr>
        <w:t>First Kodak camera (1888), Brownie (1900)</w:t>
      </w:r>
    </w:p>
    <w:p w14:paraId="38606A50" w14:textId="77777777" w:rsidR="00125858" w:rsidRPr="00E8302D" w:rsidRDefault="00125858" w:rsidP="00125858">
      <w:pPr>
        <w:widowControl w:val="0"/>
        <w:autoSpaceDE w:val="0"/>
        <w:autoSpaceDN w:val="0"/>
        <w:adjustRightInd w:val="0"/>
        <w:ind w:left="970" w:hanging="405"/>
        <w:rPr>
          <w:rFonts w:ascii="PT Sans" w:hAnsi="PT Sans" w:cs="PT Sans"/>
        </w:rPr>
      </w:pPr>
      <w:r w:rsidRPr="00E8302D">
        <w:rPr>
          <w:rFonts w:ascii="PT Sans" w:hAnsi="PT Sans" w:cs="PT Sans"/>
        </w:rPr>
        <w:t>Kodak Instamatic camera (1963)</w:t>
      </w:r>
    </w:p>
    <w:p w14:paraId="65DB5BD2"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Digital Image</w:t>
      </w:r>
    </w:p>
    <w:p w14:paraId="2B5E828C" w14:textId="77777777" w:rsidR="00125858" w:rsidRPr="00E8302D" w:rsidRDefault="00125858" w:rsidP="00125858">
      <w:pPr>
        <w:widowControl w:val="0"/>
        <w:autoSpaceDE w:val="0"/>
        <w:autoSpaceDN w:val="0"/>
        <w:adjustRightInd w:val="0"/>
        <w:ind w:left="450" w:hanging="450"/>
        <w:rPr>
          <w:rFonts w:ascii="PT Sans" w:hAnsi="PT Sans" w:cs="PT Sans"/>
          <w:b/>
          <w:bCs/>
        </w:rPr>
      </w:pPr>
      <w:r w:rsidRPr="00E8302D">
        <w:rPr>
          <w:rFonts w:ascii="PT Sans" w:hAnsi="PT Sans" w:cs="PT Sans"/>
          <w:b/>
          <w:bCs/>
        </w:rPr>
        <w:t>Widespread use of digital cameras</w:t>
      </w:r>
    </w:p>
    <w:p w14:paraId="63C306FB" w14:textId="77777777" w:rsidR="00125858" w:rsidRPr="00E8302D" w:rsidRDefault="00125858" w:rsidP="00125858">
      <w:pPr>
        <w:widowControl w:val="0"/>
        <w:autoSpaceDE w:val="0"/>
        <w:autoSpaceDN w:val="0"/>
        <w:adjustRightInd w:val="0"/>
        <w:ind w:left="450" w:hanging="450"/>
        <w:rPr>
          <w:rFonts w:ascii="PT Sans" w:hAnsi="PT Sans" w:cs="PT Sans"/>
          <w:b/>
          <w:bCs/>
        </w:rPr>
      </w:pPr>
      <w:r w:rsidRPr="00E8302D">
        <w:rPr>
          <w:rFonts w:ascii="PT Sans" w:hAnsi="PT Sans" w:cs="PT Sans"/>
          <w:b/>
          <w:bCs/>
        </w:rPr>
        <w:t>Kodak declares bankruptcy in 2012</w:t>
      </w:r>
    </w:p>
    <w:p w14:paraId="4BEFA805" w14:textId="77777777" w:rsidR="00125858" w:rsidRPr="00E8302D" w:rsidRDefault="00125858" w:rsidP="00125858">
      <w:pPr>
        <w:widowControl w:val="0"/>
        <w:autoSpaceDE w:val="0"/>
        <w:autoSpaceDN w:val="0"/>
        <w:adjustRightInd w:val="0"/>
        <w:ind w:left="450" w:hanging="450"/>
        <w:rPr>
          <w:rFonts w:ascii="PT Sans" w:hAnsi="PT Sans" w:cs="PT Sans"/>
          <w:b/>
          <w:bCs/>
        </w:rPr>
      </w:pPr>
      <w:r w:rsidRPr="00E8302D">
        <w:rPr>
          <w:rFonts w:ascii="PT Sans" w:hAnsi="PT Sans" w:cs="PT Sans"/>
          <w:b/>
          <w:bCs/>
        </w:rPr>
        <w:t>Photoshop (1988): Is seeing still believing?</w:t>
      </w:r>
    </w:p>
    <w:p w14:paraId="440DA3AE"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History of Sound Recording</w:t>
      </w:r>
    </w:p>
    <w:p w14:paraId="5A4D1836"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Music in a participatory oral culture</w:t>
      </w:r>
    </w:p>
    <w:p w14:paraId="5AA6ACD4"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Acoustics and acoustic recording</w:t>
      </w:r>
    </w:p>
    <w:p w14:paraId="4741195B" w14:textId="77777777" w:rsidR="00125858" w:rsidRPr="00E8302D" w:rsidRDefault="00125858" w:rsidP="00125858">
      <w:pPr>
        <w:widowControl w:val="0"/>
        <w:autoSpaceDE w:val="0"/>
        <w:autoSpaceDN w:val="0"/>
        <w:adjustRightInd w:val="0"/>
        <w:ind w:left="563" w:hanging="283"/>
        <w:rPr>
          <w:rFonts w:ascii="PT Sans" w:hAnsi="PT Sans" w:cs="PT Sans"/>
        </w:rPr>
      </w:pPr>
      <w:proofErr w:type="spellStart"/>
      <w:r w:rsidRPr="00E8302D">
        <w:rPr>
          <w:rFonts w:ascii="PT Sans" w:hAnsi="PT Sans" w:cs="PT Sans"/>
        </w:rPr>
        <w:t>Édouard</w:t>
      </w:r>
      <w:proofErr w:type="spellEnd"/>
      <w:r w:rsidRPr="00E8302D">
        <w:rPr>
          <w:rFonts w:ascii="PT Sans" w:hAnsi="PT Sans" w:cs="PT Sans"/>
        </w:rPr>
        <w:t xml:space="preserve">-Léon Scott de </w:t>
      </w:r>
      <w:proofErr w:type="spellStart"/>
      <w:r w:rsidRPr="00E8302D">
        <w:rPr>
          <w:rFonts w:ascii="PT Sans" w:hAnsi="PT Sans" w:cs="PT Sans"/>
        </w:rPr>
        <w:t>Martinville’s</w:t>
      </w:r>
      <w:proofErr w:type="spellEnd"/>
      <w:r w:rsidRPr="00E8302D">
        <w:rPr>
          <w:rFonts w:ascii="PT Sans" w:hAnsi="PT Sans" w:cs="PT Sans"/>
        </w:rPr>
        <w:t xml:space="preserve"> </w:t>
      </w:r>
      <w:proofErr w:type="spellStart"/>
      <w:r w:rsidRPr="00E8302D">
        <w:rPr>
          <w:rFonts w:ascii="PT Sans" w:hAnsi="PT Sans" w:cs="PT Sans"/>
        </w:rPr>
        <w:t>phonoautograph</w:t>
      </w:r>
      <w:proofErr w:type="spellEnd"/>
      <w:r w:rsidRPr="00E8302D">
        <w:rPr>
          <w:rFonts w:ascii="PT Sans" w:hAnsi="PT Sans" w:cs="PT Sans"/>
        </w:rPr>
        <w:t xml:space="preserve"> (ca. 1860)</w:t>
      </w:r>
    </w:p>
    <w:p w14:paraId="277697D2"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Edison’s phonograph (1877) / Emile Berliner’s gramophone (1887)</w:t>
      </w:r>
    </w:p>
    <w:p w14:paraId="0BAB0C03"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Electrical, magnetic, and digital recording</w:t>
      </w:r>
    </w:p>
    <w:p w14:paraId="3BF895D3"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Changes in production and consumption technologies (e.g., records, tapes, CDs and MP3s)</w:t>
      </w:r>
    </w:p>
    <w:p w14:paraId="4A98851C"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Better (and then worse?) sound quality over time</w:t>
      </w:r>
    </w:p>
    <w:p w14:paraId="58376B9F"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 xml:space="preserve">Recorded sound becomes more </w:t>
      </w:r>
      <w:proofErr w:type="spellStart"/>
      <w:r w:rsidRPr="00E8302D">
        <w:rPr>
          <w:rFonts w:ascii="PT Sans" w:hAnsi="PT Sans" w:cs="PT Sans"/>
        </w:rPr>
        <w:t>manipulable</w:t>
      </w:r>
      <w:proofErr w:type="spellEnd"/>
      <w:r w:rsidRPr="00E8302D">
        <w:rPr>
          <w:rFonts w:ascii="PT Sans" w:hAnsi="PT Sans" w:cs="PT Sans"/>
        </w:rPr>
        <w:t xml:space="preserve"> (e.g., mixing and re-mixing, </w:t>
      </w:r>
      <w:proofErr w:type="spellStart"/>
      <w:r w:rsidRPr="00E8302D">
        <w:rPr>
          <w:rFonts w:ascii="PT Sans" w:hAnsi="PT Sans" w:cs="PT Sans"/>
        </w:rPr>
        <w:t>autotune</w:t>
      </w:r>
      <w:proofErr w:type="spellEnd"/>
      <w:r w:rsidRPr="00E8302D">
        <w:rPr>
          <w:rFonts w:ascii="PT Sans" w:hAnsi="PT Sans" w:cs="PT Sans"/>
        </w:rPr>
        <w:t>)</w:t>
      </w:r>
    </w:p>
    <w:p w14:paraId="6128948B" w14:textId="77777777" w:rsidR="00125858" w:rsidRPr="00E8302D" w:rsidRDefault="00125858" w:rsidP="00125858">
      <w:pPr>
        <w:widowControl w:val="0"/>
        <w:autoSpaceDE w:val="0"/>
        <w:autoSpaceDN w:val="0"/>
        <w:adjustRightInd w:val="0"/>
        <w:jc w:val="center"/>
        <w:rPr>
          <w:rFonts w:ascii="Helvetica" w:hAnsi="Helvetica" w:cs="Helvetica"/>
          <w:b/>
          <w:bCs/>
        </w:rPr>
      </w:pPr>
      <w:r w:rsidRPr="00E8302D">
        <w:rPr>
          <w:rFonts w:ascii="Helvetica" w:hAnsi="Helvetica" w:cs="Helvetica"/>
          <w:b/>
          <w:bCs/>
        </w:rPr>
        <w:t>Audiovisual Media Industries</w:t>
      </w:r>
    </w:p>
    <w:p w14:paraId="6CD773E8"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A/V Industries</w:t>
      </w:r>
    </w:p>
    <w:p w14:paraId="20867C33"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Recorded Music Industry</w:t>
      </w:r>
    </w:p>
    <w:p w14:paraId="6257802D"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Record companies organize </w:t>
      </w:r>
      <w:r w:rsidRPr="00E8302D">
        <w:rPr>
          <w:rFonts w:ascii="PT Sans" w:hAnsi="PT Sans" w:cs="PT Sans"/>
          <w:b/>
          <w:bCs/>
          <w:i/>
          <w:iCs/>
        </w:rPr>
        <w:t>creation</w:t>
      </w:r>
      <w:r w:rsidRPr="00E8302D">
        <w:rPr>
          <w:rFonts w:ascii="PT Sans" w:hAnsi="PT Sans" w:cs="PT Sans"/>
          <w:b/>
          <w:bCs/>
        </w:rPr>
        <w:t xml:space="preserve">, </w:t>
      </w:r>
      <w:r w:rsidRPr="00E8302D">
        <w:rPr>
          <w:rFonts w:ascii="PT Sans" w:hAnsi="PT Sans" w:cs="PT Sans"/>
          <w:b/>
          <w:bCs/>
          <w:i/>
          <w:iCs/>
        </w:rPr>
        <w:t>promotion</w:t>
      </w:r>
      <w:r w:rsidRPr="00E8302D">
        <w:rPr>
          <w:rFonts w:ascii="PT Sans" w:hAnsi="PT Sans" w:cs="PT Sans"/>
          <w:b/>
          <w:bCs/>
        </w:rPr>
        <w:t xml:space="preserve">, </w:t>
      </w:r>
      <w:r w:rsidRPr="00E8302D">
        <w:rPr>
          <w:rFonts w:ascii="PT Sans" w:hAnsi="PT Sans" w:cs="PT Sans"/>
          <w:b/>
          <w:bCs/>
          <w:i/>
          <w:iCs/>
        </w:rPr>
        <w:t>distribution</w:t>
      </w:r>
      <w:r w:rsidRPr="00E8302D">
        <w:rPr>
          <w:rFonts w:ascii="PT Sans" w:hAnsi="PT Sans" w:cs="PT Sans"/>
          <w:b/>
          <w:bCs/>
        </w:rPr>
        <w:t xml:space="preserve">, and </w:t>
      </w:r>
      <w:r w:rsidRPr="00E8302D">
        <w:rPr>
          <w:rFonts w:ascii="PT Sans" w:hAnsi="PT Sans" w:cs="PT Sans"/>
          <w:b/>
          <w:bCs/>
          <w:i/>
          <w:iCs/>
        </w:rPr>
        <w:t>pricing</w:t>
      </w:r>
      <w:r w:rsidRPr="00E8302D">
        <w:rPr>
          <w:rFonts w:ascii="PT Sans" w:hAnsi="PT Sans" w:cs="PT Sans"/>
          <w:b/>
          <w:bCs/>
        </w:rPr>
        <w:t xml:space="preserve"> of musical recordings</w:t>
      </w:r>
    </w:p>
    <w:p w14:paraId="51DD1B68"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High levels of concentration: From “Big Six” record companies in 1990s to “Big Three” (Universal, Sony, and Warner) multinationals today</w:t>
      </w:r>
    </w:p>
    <w:p w14:paraId="2A71558D"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Royalties paid to who owns copyright, not necessarily to a composer or performer:</w:t>
      </w:r>
    </w:p>
    <w:p w14:paraId="58EBC3DC"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Mechanical royalties on a recording (based on copies sold), typically to record company</w:t>
      </w:r>
    </w:p>
    <w:p w14:paraId="67C5AD41"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Performance royalties on a song (based on times played), typically to music publisher</w:t>
      </w:r>
    </w:p>
    <w:p w14:paraId="25948AC1"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Digital distribution</w:t>
      </w:r>
    </w:p>
    <w:p w14:paraId="4E9BD66B"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Film Industry</w:t>
      </w:r>
    </w:p>
    <w:p w14:paraId="4B7DAB93"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Early cinema</w:t>
      </w:r>
    </w:p>
    <w:p w14:paraId="2F2C050A"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The “Golden Age of Hollywood”</w:t>
      </w:r>
    </w:p>
    <w:p w14:paraId="46CA13EB"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The studio system</w:t>
      </w:r>
    </w:p>
    <w:p w14:paraId="516AFC8E"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The star system</w:t>
      </w:r>
    </w:p>
    <w:p w14:paraId="1067B9CB"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Movies today</w:t>
      </w:r>
    </w:p>
    <w:p w14:paraId="764F4AEE"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Increased competition</w:t>
      </w:r>
    </w:p>
    <w:p w14:paraId="5AFA706A"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Internationalization</w:t>
      </w:r>
    </w:p>
    <w:p w14:paraId="54B77856"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Early Cinema</w:t>
      </w:r>
    </w:p>
    <w:p w14:paraId="1D904F50"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Persistence of vision effect</w:t>
      </w:r>
    </w:p>
    <w:p w14:paraId="443F8242"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Originally, public amusements more than theatrical entertainment</w:t>
      </w:r>
    </w:p>
    <w:p w14:paraId="537501C8"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Actuality and “the cinema of attractions”</w:t>
      </w:r>
    </w:p>
    <w:p w14:paraId="4AD22D66"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Longer, narrative films required new “language” of editing</w:t>
      </w:r>
    </w:p>
    <w:p w14:paraId="7C24706D"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Sound film introduced in 1927</w:t>
      </w:r>
    </w:p>
    <w:p w14:paraId="1CFA05A7"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Hollywood Studio System</w:t>
      </w:r>
    </w:p>
    <w:p w14:paraId="3EB79B7A"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In 1910s, US film production moves to southern California: land is cheap, weather is suitable to filming year round, and farther away from enforcement of Edison’s patents and existing distribution control</w:t>
      </w:r>
    </w:p>
    <w:p w14:paraId="24D47FEC"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The studio system</w:t>
      </w:r>
    </w:p>
    <w:p w14:paraId="073C4A18"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Small number of “major” studios</w:t>
      </w:r>
    </w:p>
    <w:p w14:paraId="2EF32787"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Vertical integration of production and exhibition</w:t>
      </w:r>
    </w:p>
    <w:p w14:paraId="41403159"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Control of talent through strict contracts</w:t>
      </w:r>
    </w:p>
    <w:p w14:paraId="56B1EBDD"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End of the studio system—but not the studios</w:t>
      </w:r>
    </w:p>
    <w:p w14:paraId="02B25089"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Star System</w:t>
      </w:r>
    </w:p>
    <w:p w14:paraId="0DC843AE" w14:textId="77777777" w:rsidR="00125858" w:rsidRPr="00E8302D" w:rsidRDefault="00125858" w:rsidP="00125858">
      <w:pPr>
        <w:widowControl w:val="0"/>
        <w:autoSpaceDE w:val="0"/>
        <w:autoSpaceDN w:val="0"/>
        <w:adjustRightInd w:val="0"/>
        <w:rPr>
          <w:rFonts w:ascii="PT Sans" w:hAnsi="PT Sans" w:cs="PT Sans"/>
          <w:b/>
          <w:bCs/>
        </w:rPr>
      </w:pPr>
      <w:r w:rsidRPr="00E8302D">
        <w:rPr>
          <w:rFonts w:ascii="PT Sans" w:hAnsi="PT Sans" w:cs="PT Sans"/>
          <w:b/>
          <w:bCs/>
        </w:rPr>
        <w:t>Stars add sign value to films, but studios have to make them first</w:t>
      </w:r>
    </w:p>
    <w:p w14:paraId="56D92E9F" w14:textId="77777777" w:rsidR="00125858" w:rsidRPr="00E8302D" w:rsidRDefault="00125858" w:rsidP="00125858">
      <w:pPr>
        <w:widowControl w:val="0"/>
        <w:autoSpaceDE w:val="0"/>
        <w:autoSpaceDN w:val="0"/>
        <w:adjustRightInd w:val="0"/>
        <w:ind w:left="575" w:hanging="560"/>
        <w:rPr>
          <w:rFonts w:ascii="PT Sans" w:hAnsi="PT Sans" w:cs="PT Sans"/>
        </w:rPr>
      </w:pPr>
      <w:r w:rsidRPr="00E8302D">
        <w:rPr>
          <w:rFonts w:ascii="PT Sans" w:hAnsi="PT Sans" w:cs="PT Sans"/>
        </w:rPr>
        <w:t>Public relations and publicity system</w:t>
      </w:r>
    </w:p>
    <w:p w14:paraId="64DE7462" w14:textId="77777777" w:rsidR="00125858" w:rsidRPr="00E8302D" w:rsidRDefault="00125858" w:rsidP="00125858">
      <w:pPr>
        <w:widowControl w:val="0"/>
        <w:autoSpaceDE w:val="0"/>
        <w:autoSpaceDN w:val="0"/>
        <w:adjustRightInd w:val="0"/>
        <w:ind w:left="575" w:hanging="560"/>
        <w:rPr>
          <w:rFonts w:ascii="PT Sans" w:hAnsi="PT Sans" w:cs="PT Sans"/>
        </w:rPr>
      </w:pPr>
      <w:r w:rsidRPr="00E8302D">
        <w:rPr>
          <w:rFonts w:ascii="PT Sans" w:hAnsi="PT Sans" w:cs="PT Sans"/>
        </w:rPr>
        <w:t>Movie fan magazines</w:t>
      </w:r>
    </w:p>
    <w:p w14:paraId="4523BFA6" w14:textId="77777777" w:rsidR="00125858" w:rsidRPr="00E8302D" w:rsidRDefault="00125858" w:rsidP="00125858">
      <w:pPr>
        <w:widowControl w:val="0"/>
        <w:autoSpaceDE w:val="0"/>
        <w:autoSpaceDN w:val="0"/>
        <w:adjustRightInd w:val="0"/>
        <w:ind w:left="575" w:hanging="560"/>
        <w:rPr>
          <w:rFonts w:ascii="PT Sans" w:hAnsi="PT Sans" w:cs="PT Sans"/>
        </w:rPr>
      </w:pPr>
      <w:r w:rsidRPr="00E8302D">
        <w:rPr>
          <w:rFonts w:ascii="PT Sans" w:hAnsi="PT Sans" w:cs="PT Sans"/>
        </w:rPr>
        <w:t>As side effect, gives stars bargaining power</w:t>
      </w:r>
    </w:p>
    <w:p w14:paraId="077C1A4D"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Movies Today</w:t>
      </w:r>
    </w:p>
    <w:p w14:paraId="3F09AB07"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Competition with other technologies</w:t>
      </w:r>
    </w:p>
    <w:p w14:paraId="70F30814" w14:textId="77777777" w:rsidR="00125858" w:rsidRPr="00E8302D" w:rsidRDefault="00125858" w:rsidP="00125858">
      <w:pPr>
        <w:widowControl w:val="0"/>
        <w:autoSpaceDE w:val="0"/>
        <w:autoSpaceDN w:val="0"/>
        <w:adjustRightInd w:val="0"/>
        <w:ind w:left="945" w:hanging="405"/>
        <w:rPr>
          <w:rFonts w:ascii="PT Sans" w:hAnsi="PT Sans" w:cs="PT Sans"/>
        </w:rPr>
      </w:pPr>
      <w:proofErr w:type="spellStart"/>
      <w:r w:rsidRPr="00E8302D">
        <w:rPr>
          <w:rFonts w:ascii="PT Sans" w:hAnsi="PT Sans" w:cs="PT Sans"/>
        </w:rPr>
        <w:t>Colour</w:t>
      </w:r>
      <w:proofErr w:type="spellEnd"/>
      <w:r w:rsidRPr="00E8302D">
        <w:rPr>
          <w:rFonts w:ascii="PT Sans" w:hAnsi="PT Sans" w:cs="PT Sans"/>
        </w:rPr>
        <w:t xml:space="preserve"> and widescreen (“</w:t>
      </w:r>
      <w:proofErr w:type="spellStart"/>
      <w:r w:rsidRPr="00E8302D">
        <w:rPr>
          <w:rFonts w:ascii="PT Sans" w:hAnsi="PT Sans" w:cs="PT Sans"/>
        </w:rPr>
        <w:t>CinemaScope</w:t>
      </w:r>
      <w:proofErr w:type="spellEnd"/>
      <w:r w:rsidRPr="00E8302D">
        <w:rPr>
          <w:rFonts w:ascii="PT Sans" w:hAnsi="PT Sans" w:cs="PT Sans"/>
        </w:rPr>
        <w:t>”) in 1950s</w:t>
      </w:r>
    </w:p>
    <w:p w14:paraId="3689CD9E"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 xml:space="preserve">Transformation of movie theatres into entertainment </w:t>
      </w:r>
      <w:proofErr w:type="spellStart"/>
      <w:r w:rsidRPr="00E8302D">
        <w:rPr>
          <w:rFonts w:ascii="PT Sans" w:hAnsi="PT Sans" w:cs="PT Sans"/>
        </w:rPr>
        <w:t>centres</w:t>
      </w:r>
      <w:proofErr w:type="spellEnd"/>
      <w:r w:rsidRPr="00E8302D">
        <w:rPr>
          <w:rFonts w:ascii="PT Sans" w:hAnsi="PT Sans" w:cs="PT Sans"/>
        </w:rPr>
        <w:t xml:space="preserve"> (food, arcade games, etc.)</w:t>
      </w:r>
    </w:p>
    <w:p w14:paraId="5FA20508"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Return to the cinema of attractions: VFX and 3D</w:t>
      </w:r>
    </w:p>
    <w:p w14:paraId="65A7ED8E"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Increasing production costs</w:t>
      </w:r>
    </w:p>
    <w:p w14:paraId="76513EC5"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Reliable genres, franchises, stars</w:t>
      </w:r>
    </w:p>
    <w:p w14:paraId="25E1F1C5"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Internationalization</w:t>
      </w:r>
    </w:p>
    <w:p w14:paraId="6804E31D"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Broadcasting</w:t>
      </w:r>
    </w:p>
    <w:p w14:paraId="1E89B37E"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“Broadcasting” model named for agricultural metaphor</w:t>
      </w:r>
    </w:p>
    <w:p w14:paraId="23B7A817"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A mass medium that produces mass </w:t>
      </w:r>
      <w:r w:rsidRPr="00E8302D">
        <w:rPr>
          <w:rFonts w:ascii="PT Sans" w:hAnsi="PT Sans" w:cs="PT Sans"/>
          <w:b/>
          <w:bCs/>
          <w:i/>
          <w:iCs/>
        </w:rPr>
        <w:t>experiences</w:t>
      </w:r>
      <w:r w:rsidRPr="00E8302D">
        <w:rPr>
          <w:rFonts w:ascii="PT Sans" w:hAnsi="PT Sans" w:cs="PT Sans"/>
          <w:b/>
          <w:bCs/>
        </w:rPr>
        <w:t xml:space="preserve"> due to simultaneous consumption</w:t>
      </w:r>
    </w:p>
    <w:p w14:paraId="57B8407D"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Still a key component of the public sphere</w:t>
      </w:r>
    </w:p>
    <w:p w14:paraId="528ED5D9"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Broadcast licensing</w:t>
      </w:r>
    </w:p>
    <w:p w14:paraId="4CAEC8E3"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Technical: Avoid interference</w:t>
      </w:r>
    </w:p>
    <w:p w14:paraId="685D8B3F"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Legal: Spectrum is a public resource</w:t>
      </w:r>
    </w:p>
    <w:p w14:paraId="67B3E778"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Cultural: Regulate content</w:t>
      </w:r>
    </w:p>
    <w:p w14:paraId="7BC3E2E5"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Radio</w:t>
      </w:r>
    </w:p>
    <w:p w14:paraId="24E47882" w14:textId="77777777" w:rsidR="00125858" w:rsidRPr="00E8302D" w:rsidRDefault="00125858" w:rsidP="00125858">
      <w:pPr>
        <w:widowControl w:val="0"/>
        <w:autoSpaceDE w:val="0"/>
        <w:autoSpaceDN w:val="0"/>
        <w:adjustRightInd w:val="0"/>
        <w:ind w:left="720" w:hanging="720"/>
        <w:rPr>
          <w:rFonts w:ascii="PT Sans" w:hAnsi="PT Sans" w:cs="PT Sans"/>
          <w:b/>
          <w:bCs/>
        </w:rPr>
      </w:pPr>
      <w:r w:rsidRPr="00E8302D">
        <w:rPr>
          <w:rFonts w:ascii="PT Sans" w:hAnsi="PT Sans" w:cs="PT Sans"/>
          <w:b/>
          <w:bCs/>
        </w:rPr>
        <w:t>Most widely available mass medium in the world</w:t>
      </w:r>
    </w:p>
    <w:p w14:paraId="6BEFDCE1" w14:textId="77777777" w:rsidR="00125858" w:rsidRPr="00E8302D" w:rsidRDefault="00125858" w:rsidP="00125858">
      <w:pPr>
        <w:widowControl w:val="0"/>
        <w:autoSpaceDE w:val="0"/>
        <w:autoSpaceDN w:val="0"/>
        <w:adjustRightInd w:val="0"/>
        <w:ind w:left="720" w:hanging="720"/>
        <w:rPr>
          <w:rFonts w:ascii="PT Sans" w:hAnsi="PT Sans" w:cs="PT Sans"/>
          <w:b/>
          <w:bCs/>
        </w:rPr>
      </w:pPr>
      <w:r w:rsidRPr="00E8302D">
        <w:rPr>
          <w:rFonts w:ascii="PT Sans" w:hAnsi="PT Sans" w:cs="PT Sans"/>
          <w:b/>
          <w:bCs/>
        </w:rPr>
        <w:t>History:</w:t>
      </w:r>
    </w:p>
    <w:p w14:paraId="6BF992C8" w14:textId="77777777" w:rsidR="00125858" w:rsidRPr="00E8302D" w:rsidRDefault="00125858" w:rsidP="00125858">
      <w:pPr>
        <w:widowControl w:val="0"/>
        <w:autoSpaceDE w:val="0"/>
        <w:autoSpaceDN w:val="0"/>
        <w:adjustRightInd w:val="0"/>
        <w:ind w:left="1003" w:hanging="720"/>
        <w:rPr>
          <w:rFonts w:ascii="PT Sans" w:hAnsi="PT Sans" w:cs="PT Sans"/>
        </w:rPr>
      </w:pPr>
      <w:r w:rsidRPr="00E8302D">
        <w:rPr>
          <w:rFonts w:ascii="PT Sans" w:hAnsi="PT Sans" w:cs="PT Sans"/>
        </w:rPr>
        <w:t>Wireless telegraphy</w:t>
      </w:r>
    </w:p>
    <w:p w14:paraId="6080E3FD" w14:textId="77777777" w:rsidR="00125858" w:rsidRPr="00E8302D" w:rsidRDefault="00125858" w:rsidP="00125858">
      <w:pPr>
        <w:widowControl w:val="0"/>
        <w:autoSpaceDE w:val="0"/>
        <w:autoSpaceDN w:val="0"/>
        <w:adjustRightInd w:val="0"/>
        <w:ind w:left="1003" w:hanging="720"/>
        <w:rPr>
          <w:rFonts w:ascii="PT Sans" w:hAnsi="PT Sans" w:cs="PT Sans"/>
        </w:rPr>
      </w:pPr>
      <w:r w:rsidRPr="00E8302D">
        <w:rPr>
          <w:rFonts w:ascii="PT Sans" w:hAnsi="PT Sans" w:cs="PT Sans"/>
        </w:rPr>
        <w:t xml:space="preserve">Amateur radio </w:t>
      </w:r>
    </w:p>
    <w:p w14:paraId="4BB738F3" w14:textId="77777777" w:rsidR="00125858" w:rsidRPr="00E8302D" w:rsidRDefault="00125858" w:rsidP="00125858">
      <w:pPr>
        <w:widowControl w:val="0"/>
        <w:autoSpaceDE w:val="0"/>
        <w:autoSpaceDN w:val="0"/>
        <w:adjustRightInd w:val="0"/>
        <w:ind w:left="1003" w:hanging="720"/>
        <w:rPr>
          <w:rFonts w:ascii="PT Sans" w:hAnsi="PT Sans" w:cs="PT Sans"/>
        </w:rPr>
      </w:pPr>
      <w:r w:rsidRPr="00E8302D">
        <w:rPr>
          <w:rFonts w:ascii="PT Sans" w:hAnsi="PT Sans" w:cs="PT Sans"/>
        </w:rPr>
        <w:t>Competing broadcast institutions (e.g., wired radio)</w:t>
      </w:r>
    </w:p>
    <w:p w14:paraId="4F10AC86" w14:textId="77777777" w:rsidR="00125858" w:rsidRPr="00E8302D" w:rsidRDefault="00125858" w:rsidP="00125858">
      <w:pPr>
        <w:widowControl w:val="0"/>
        <w:autoSpaceDE w:val="0"/>
        <w:autoSpaceDN w:val="0"/>
        <w:adjustRightInd w:val="0"/>
        <w:ind w:left="720" w:hanging="720"/>
        <w:rPr>
          <w:rFonts w:ascii="PT Sans" w:hAnsi="PT Sans" w:cs="PT Sans"/>
          <w:b/>
          <w:bCs/>
        </w:rPr>
      </w:pPr>
      <w:r w:rsidRPr="00E8302D">
        <w:rPr>
          <w:rFonts w:ascii="PT Sans" w:hAnsi="PT Sans" w:cs="PT Sans"/>
          <w:b/>
          <w:bCs/>
        </w:rPr>
        <w:t>Commercial broadcasting</w:t>
      </w:r>
    </w:p>
    <w:p w14:paraId="4DB7803F" w14:textId="77777777" w:rsidR="00125858" w:rsidRPr="00E8302D" w:rsidRDefault="00125858" w:rsidP="00125858">
      <w:pPr>
        <w:widowControl w:val="0"/>
        <w:autoSpaceDE w:val="0"/>
        <w:autoSpaceDN w:val="0"/>
        <w:adjustRightInd w:val="0"/>
        <w:ind w:left="1003" w:hanging="720"/>
        <w:rPr>
          <w:rFonts w:ascii="PT Sans" w:hAnsi="PT Sans" w:cs="PT Sans"/>
        </w:rPr>
      </w:pPr>
      <w:r w:rsidRPr="00E8302D">
        <w:rPr>
          <w:rFonts w:ascii="PT Sans" w:hAnsi="PT Sans" w:cs="PT Sans"/>
        </w:rPr>
        <w:t>Networks</w:t>
      </w:r>
    </w:p>
    <w:p w14:paraId="13BFDC7D" w14:textId="77777777" w:rsidR="00125858" w:rsidRPr="00E8302D" w:rsidRDefault="00125858" w:rsidP="00125858">
      <w:pPr>
        <w:widowControl w:val="0"/>
        <w:autoSpaceDE w:val="0"/>
        <w:autoSpaceDN w:val="0"/>
        <w:adjustRightInd w:val="0"/>
        <w:ind w:left="1003" w:hanging="720"/>
        <w:rPr>
          <w:rFonts w:ascii="PT Sans" w:hAnsi="PT Sans" w:cs="PT Sans"/>
        </w:rPr>
      </w:pPr>
      <w:r w:rsidRPr="00E8302D">
        <w:rPr>
          <w:rFonts w:ascii="PT Sans" w:hAnsi="PT Sans" w:cs="PT Sans"/>
        </w:rPr>
        <w:t>Formatting</w:t>
      </w:r>
    </w:p>
    <w:p w14:paraId="427A5498" w14:textId="77777777" w:rsidR="00125858" w:rsidRPr="00E8302D" w:rsidRDefault="00125858" w:rsidP="00125858">
      <w:pPr>
        <w:widowControl w:val="0"/>
        <w:autoSpaceDE w:val="0"/>
        <w:autoSpaceDN w:val="0"/>
        <w:adjustRightInd w:val="0"/>
        <w:ind w:left="1003" w:hanging="720"/>
        <w:rPr>
          <w:rFonts w:ascii="PT Sans" w:hAnsi="PT Sans" w:cs="PT Sans"/>
        </w:rPr>
      </w:pPr>
      <w:r w:rsidRPr="00E8302D">
        <w:rPr>
          <w:rFonts w:ascii="PT Sans" w:hAnsi="PT Sans" w:cs="PT Sans"/>
        </w:rPr>
        <w:t xml:space="preserve">Performing rights organizations (e.g., ASCAP and SOCAN) collect licensing fees from broadcasters and pay royalties to </w:t>
      </w:r>
      <w:proofErr w:type="spellStart"/>
      <w:r w:rsidRPr="00E8302D">
        <w:rPr>
          <w:rFonts w:ascii="PT Sans" w:hAnsi="PT Sans" w:cs="PT Sans"/>
        </w:rPr>
        <w:t>rightsholders</w:t>
      </w:r>
      <w:proofErr w:type="spellEnd"/>
    </w:p>
    <w:p w14:paraId="6A0C12FF" w14:textId="77777777" w:rsidR="00125858" w:rsidRPr="00E8302D" w:rsidRDefault="00125858" w:rsidP="00125858">
      <w:pPr>
        <w:widowControl w:val="0"/>
        <w:autoSpaceDE w:val="0"/>
        <w:autoSpaceDN w:val="0"/>
        <w:adjustRightInd w:val="0"/>
        <w:ind w:left="280" w:hanging="280"/>
        <w:rPr>
          <w:rFonts w:ascii="PT Sans" w:hAnsi="PT Sans" w:cs="PT Sans"/>
          <w:b/>
          <w:bCs/>
        </w:rPr>
      </w:pPr>
    </w:p>
    <w:p w14:paraId="6C41C149"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Television</w:t>
      </w:r>
    </w:p>
    <w:p w14:paraId="31A10901"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In circulation, much reproduced from radio; in production, only symbolically distinct from film</w:t>
      </w:r>
    </w:p>
    <w:p w14:paraId="09E32C08"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TV distribution:</w:t>
      </w:r>
    </w:p>
    <w:p w14:paraId="6B1CD903"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Traditional broadcast over the air (“OTA”)</w:t>
      </w:r>
    </w:p>
    <w:p w14:paraId="4CBE4B70"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Cable – originally for delivering TV signals to communities with poor reception, increasingly platform for specialized channels</w:t>
      </w:r>
    </w:p>
    <w:p w14:paraId="3B60F190"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Satellite – much like cable, but can cross borders</w:t>
      </w:r>
    </w:p>
    <w:p w14:paraId="111FEE0B"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Subscription streaming services (“over the top”)</w:t>
      </w:r>
    </w:p>
    <w:p w14:paraId="10FBCF7A"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Digital &amp; the Future of Broadcasting</w:t>
      </w:r>
    </w:p>
    <w:p w14:paraId="275326A1"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When broadcasters go online, they aren’t covered by broadcast regulations anymore</w:t>
      </w:r>
    </w:p>
    <w:p w14:paraId="3BFDC7E1"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Limited spectrum localized broadcasting, now more and more widely accessible channels</w:t>
      </w:r>
    </w:p>
    <w:p w14:paraId="11E9D0F7"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Changing viewing habits</w:t>
      </w:r>
    </w:p>
    <w:p w14:paraId="52025F7B" w14:textId="77777777" w:rsidR="00125858" w:rsidRPr="00E8302D" w:rsidRDefault="00125858" w:rsidP="00125858">
      <w:pPr>
        <w:widowControl w:val="0"/>
        <w:autoSpaceDE w:val="0"/>
        <w:autoSpaceDN w:val="0"/>
        <w:adjustRightInd w:val="0"/>
        <w:ind w:left="945" w:hanging="405"/>
        <w:rPr>
          <w:rFonts w:ascii="PT Sans" w:hAnsi="PT Sans" w:cs="PT Sans"/>
        </w:rPr>
      </w:pPr>
      <w:proofErr w:type="spellStart"/>
      <w:r w:rsidRPr="00E8302D">
        <w:rPr>
          <w:rFonts w:ascii="PT Sans" w:hAnsi="PT Sans" w:cs="PT Sans"/>
        </w:rPr>
        <w:t>Timeshifting</w:t>
      </w:r>
      <w:proofErr w:type="spellEnd"/>
    </w:p>
    <w:p w14:paraId="4015E406"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“Cord-cutters” and “cord-</w:t>
      </w:r>
      <w:proofErr w:type="spellStart"/>
      <w:r w:rsidRPr="00E8302D">
        <w:rPr>
          <w:rFonts w:ascii="PT Sans" w:hAnsi="PT Sans" w:cs="PT Sans"/>
        </w:rPr>
        <w:t>nevers</w:t>
      </w:r>
      <w:proofErr w:type="spellEnd"/>
      <w:r w:rsidRPr="00E8302D">
        <w:rPr>
          <w:rFonts w:ascii="PT Sans" w:hAnsi="PT Sans" w:cs="PT Sans"/>
        </w:rPr>
        <w:t>”</w:t>
      </w:r>
    </w:p>
    <w:p w14:paraId="22D99B10"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 xml:space="preserve">TV à la </w:t>
      </w:r>
      <w:proofErr w:type="gramStart"/>
      <w:r w:rsidRPr="00E8302D">
        <w:rPr>
          <w:rFonts w:ascii="PT Sans" w:hAnsi="PT Sans" w:cs="PT Sans"/>
        </w:rPr>
        <w:t>carte</w:t>
      </w:r>
      <w:proofErr w:type="gramEnd"/>
    </w:p>
    <w:p w14:paraId="111E8956" w14:textId="77777777" w:rsidR="00125858" w:rsidRPr="00E8302D" w:rsidRDefault="00125858" w:rsidP="00125858">
      <w:pPr>
        <w:widowControl w:val="0"/>
        <w:autoSpaceDE w:val="0"/>
        <w:autoSpaceDN w:val="0"/>
        <w:adjustRightInd w:val="0"/>
        <w:ind w:left="945" w:hanging="405"/>
        <w:rPr>
          <w:rFonts w:ascii="PT Sans" w:hAnsi="PT Sans" w:cs="PT Sans"/>
        </w:rPr>
      </w:pPr>
      <w:proofErr w:type="spellStart"/>
      <w:r w:rsidRPr="00E8302D">
        <w:rPr>
          <w:rFonts w:ascii="PT Sans" w:hAnsi="PT Sans" w:cs="PT Sans"/>
        </w:rPr>
        <w:t>Bingewatching</w:t>
      </w:r>
      <w:proofErr w:type="spellEnd"/>
      <w:r w:rsidRPr="00E8302D">
        <w:rPr>
          <w:rFonts w:ascii="PT Sans" w:hAnsi="PT Sans" w:cs="PT Sans"/>
        </w:rPr>
        <w:t xml:space="preserve"> vs. “slow TV”</w:t>
      </w:r>
    </w:p>
    <w:p w14:paraId="5B875785"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Ratings and the Audience Commodity</w:t>
      </w:r>
    </w:p>
    <w:p w14:paraId="72357AC1"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How do advertisers know how much airtime is worth?</w:t>
      </w:r>
    </w:p>
    <w:p w14:paraId="08B33E78"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Ratings companies as honest brokers between media companies and advertisers</w:t>
      </w:r>
    </w:p>
    <w:p w14:paraId="5F703AEA"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The “ratings commodity” as proxy for the audience and its desires:</w:t>
      </w:r>
    </w:p>
    <w:p w14:paraId="6F90FB1F"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 xml:space="preserve">Who should we measure? Likely/desirable </w:t>
      </w:r>
      <w:r w:rsidRPr="00E8302D">
        <w:rPr>
          <w:rFonts w:ascii="PT Sans" w:hAnsi="PT Sans" w:cs="PT Sans"/>
          <w:i/>
          <w:iCs/>
        </w:rPr>
        <w:t>consumers</w:t>
      </w:r>
      <w:r w:rsidRPr="00E8302D">
        <w:rPr>
          <w:rFonts w:ascii="PT Sans" w:hAnsi="PT Sans" w:cs="PT Sans"/>
        </w:rPr>
        <w:t>, not audiences</w:t>
      </w:r>
    </w:p>
    <w:p w14:paraId="27FEC57B"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 xml:space="preserve">Is what the audience </w:t>
      </w:r>
      <w:r w:rsidRPr="00E8302D">
        <w:rPr>
          <w:rFonts w:ascii="PT Sans" w:hAnsi="PT Sans" w:cs="PT Sans"/>
          <w:i/>
          <w:iCs/>
        </w:rPr>
        <w:t>chooses</w:t>
      </w:r>
      <w:r w:rsidRPr="00E8302D">
        <w:rPr>
          <w:rFonts w:ascii="PT Sans" w:hAnsi="PT Sans" w:cs="PT Sans"/>
        </w:rPr>
        <w:t xml:space="preserve"> the same as what it </w:t>
      </w:r>
      <w:r w:rsidRPr="00E8302D">
        <w:rPr>
          <w:rFonts w:ascii="PT Sans" w:hAnsi="PT Sans" w:cs="PT Sans"/>
          <w:i/>
          <w:iCs/>
        </w:rPr>
        <w:t>wants</w:t>
      </w:r>
      <w:r w:rsidRPr="00E8302D">
        <w:rPr>
          <w:rFonts w:ascii="PT Sans" w:hAnsi="PT Sans" w:cs="PT Sans"/>
        </w:rPr>
        <w:t>?</w:t>
      </w:r>
    </w:p>
    <w:p w14:paraId="73EAC4D7" w14:textId="77777777" w:rsidR="00125858" w:rsidRPr="00E8302D" w:rsidRDefault="00125858" w:rsidP="00125858">
      <w:pPr>
        <w:widowControl w:val="0"/>
        <w:autoSpaceDE w:val="0"/>
        <w:autoSpaceDN w:val="0"/>
        <w:adjustRightInd w:val="0"/>
        <w:ind w:left="563" w:hanging="283"/>
        <w:rPr>
          <w:rFonts w:ascii="PT Sans" w:hAnsi="PT Sans" w:cs="PT Sans"/>
        </w:rPr>
      </w:pPr>
      <w:proofErr w:type="gramStart"/>
      <w:r w:rsidRPr="00E8302D">
        <w:rPr>
          <w:rFonts w:ascii="PT Sans" w:hAnsi="PT Sans" w:cs="PT Sans"/>
        </w:rPr>
        <w:t>Public service obligations?</w:t>
      </w:r>
      <w:proofErr w:type="gramEnd"/>
      <w:r w:rsidRPr="00E8302D">
        <w:rPr>
          <w:rFonts w:ascii="PT Sans" w:hAnsi="PT Sans" w:cs="PT Sans"/>
        </w:rPr>
        <w:t xml:space="preserve"> Trump campaign “may not be good for America, but it’s damn good for CBS” —Les </w:t>
      </w:r>
      <w:proofErr w:type="spellStart"/>
      <w:r w:rsidRPr="00E8302D">
        <w:rPr>
          <w:rFonts w:ascii="PT Sans" w:hAnsi="PT Sans" w:cs="PT Sans"/>
        </w:rPr>
        <w:t>Moonves</w:t>
      </w:r>
      <w:proofErr w:type="spellEnd"/>
    </w:p>
    <w:p w14:paraId="108E5F0C"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Strategies for controlling TV Flow</w:t>
      </w:r>
    </w:p>
    <w:p w14:paraId="40E11B69" w14:textId="77777777" w:rsidR="00125858" w:rsidRPr="00E8302D" w:rsidRDefault="00125858" w:rsidP="00125858">
      <w:pPr>
        <w:widowControl w:val="0"/>
        <w:autoSpaceDE w:val="0"/>
        <w:autoSpaceDN w:val="0"/>
        <w:adjustRightInd w:val="0"/>
        <w:ind w:left="405" w:hanging="405"/>
        <w:rPr>
          <w:rFonts w:ascii="PT Sans" w:hAnsi="PT Sans" w:cs="PT Sans"/>
        </w:rPr>
      </w:pPr>
      <w:r w:rsidRPr="00E8302D">
        <w:rPr>
          <w:rFonts w:ascii="PT Sans" w:hAnsi="PT Sans" w:cs="PT Sans"/>
        </w:rPr>
        <w:t>Branding the network or block</w:t>
      </w:r>
    </w:p>
    <w:p w14:paraId="16E572FF" w14:textId="77777777" w:rsidR="00125858" w:rsidRPr="00E8302D" w:rsidRDefault="00125858" w:rsidP="00125858">
      <w:pPr>
        <w:widowControl w:val="0"/>
        <w:autoSpaceDE w:val="0"/>
        <w:autoSpaceDN w:val="0"/>
        <w:adjustRightInd w:val="0"/>
        <w:ind w:left="405" w:hanging="405"/>
        <w:rPr>
          <w:rFonts w:ascii="PT Sans" w:hAnsi="PT Sans" w:cs="PT Sans"/>
        </w:rPr>
      </w:pPr>
      <w:r w:rsidRPr="00E8302D">
        <w:rPr>
          <w:rFonts w:ascii="PT Sans" w:hAnsi="PT Sans" w:cs="PT Sans"/>
        </w:rPr>
        <w:t>Seamless transitions</w:t>
      </w:r>
    </w:p>
    <w:p w14:paraId="7B797108" w14:textId="77777777" w:rsidR="00125858" w:rsidRPr="00E8302D" w:rsidRDefault="00125858" w:rsidP="00125858">
      <w:pPr>
        <w:widowControl w:val="0"/>
        <w:autoSpaceDE w:val="0"/>
        <w:autoSpaceDN w:val="0"/>
        <w:adjustRightInd w:val="0"/>
        <w:ind w:left="405" w:hanging="405"/>
        <w:rPr>
          <w:rFonts w:ascii="PT Sans" w:hAnsi="PT Sans" w:cs="PT Sans"/>
        </w:rPr>
      </w:pPr>
      <w:r w:rsidRPr="00E8302D">
        <w:rPr>
          <w:rFonts w:ascii="PT Sans" w:hAnsi="PT Sans" w:cs="PT Sans"/>
        </w:rPr>
        <w:t>“</w:t>
      </w:r>
      <w:proofErr w:type="spellStart"/>
      <w:r w:rsidRPr="00E8302D">
        <w:rPr>
          <w:rFonts w:ascii="PT Sans" w:hAnsi="PT Sans" w:cs="PT Sans"/>
        </w:rPr>
        <w:t>Hammocking</w:t>
      </w:r>
      <w:proofErr w:type="spellEnd"/>
      <w:r w:rsidRPr="00E8302D">
        <w:rPr>
          <w:rFonts w:ascii="PT Sans" w:hAnsi="PT Sans" w:cs="PT Sans"/>
        </w:rPr>
        <w:t>”</w:t>
      </w:r>
    </w:p>
    <w:p w14:paraId="7CF23C49" w14:textId="77777777" w:rsidR="00125858" w:rsidRPr="00E8302D" w:rsidRDefault="00125858" w:rsidP="00125858">
      <w:pPr>
        <w:widowControl w:val="0"/>
        <w:autoSpaceDE w:val="0"/>
        <w:autoSpaceDN w:val="0"/>
        <w:adjustRightInd w:val="0"/>
        <w:ind w:left="405" w:hanging="405"/>
        <w:rPr>
          <w:rFonts w:ascii="PT Sans" w:hAnsi="PT Sans" w:cs="PT Sans"/>
        </w:rPr>
      </w:pPr>
      <w:r w:rsidRPr="00E8302D">
        <w:rPr>
          <w:rFonts w:ascii="PT Sans" w:hAnsi="PT Sans" w:cs="PT Sans"/>
        </w:rPr>
        <w:t>On-screen graphics</w:t>
      </w:r>
    </w:p>
    <w:p w14:paraId="73FFAA70" w14:textId="77777777" w:rsidR="00125858" w:rsidRPr="00E8302D" w:rsidRDefault="00125858" w:rsidP="00125858">
      <w:pPr>
        <w:widowControl w:val="0"/>
        <w:autoSpaceDE w:val="0"/>
        <w:autoSpaceDN w:val="0"/>
        <w:adjustRightInd w:val="0"/>
        <w:ind w:left="405" w:hanging="405"/>
        <w:rPr>
          <w:rFonts w:ascii="PT Sans" w:hAnsi="PT Sans" w:cs="PT Sans"/>
        </w:rPr>
      </w:pPr>
      <w:r w:rsidRPr="00E8302D">
        <w:rPr>
          <w:rFonts w:ascii="PT Sans" w:hAnsi="PT Sans" w:cs="PT Sans"/>
        </w:rPr>
        <w:t xml:space="preserve">Second screen as cross-platform flow: Recaps, </w:t>
      </w:r>
      <w:proofErr w:type="gramStart"/>
      <w:r w:rsidRPr="00E8302D">
        <w:rPr>
          <w:rFonts w:ascii="PT Sans" w:hAnsi="PT Sans" w:cs="PT Sans"/>
        </w:rPr>
        <w:t>live-tweeting</w:t>
      </w:r>
      <w:proofErr w:type="gramEnd"/>
      <w:r w:rsidRPr="00E8302D">
        <w:rPr>
          <w:rFonts w:ascii="PT Sans" w:hAnsi="PT Sans" w:cs="PT Sans"/>
        </w:rPr>
        <w:t xml:space="preserve"> and live-blogging</w:t>
      </w:r>
    </w:p>
    <w:p w14:paraId="323A7683"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Public Service Broadcasting</w:t>
      </w:r>
    </w:p>
    <w:p w14:paraId="07E141C1"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CBC Radio Canada: Canada’s public service broadcaster</w:t>
      </w:r>
    </w:p>
    <w:p w14:paraId="67A44B7F"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Nationalist</w:t>
      </w:r>
    </w:p>
    <w:p w14:paraId="24F144CB"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Democratic</w:t>
      </w:r>
    </w:p>
    <w:p w14:paraId="56E8EAAC"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Bilingual</w:t>
      </w:r>
    </w:p>
    <w:p w14:paraId="407FBAE6"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Multicultural</w:t>
      </w:r>
    </w:p>
    <w:p w14:paraId="7F31F167"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Accessible</w:t>
      </w:r>
    </w:p>
    <w:p w14:paraId="3A06F32E"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Funding models</w:t>
      </w:r>
    </w:p>
    <w:p w14:paraId="37AC01CE"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Direct subsidy</w:t>
      </w:r>
    </w:p>
    <w:p w14:paraId="5CCE0A5C"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 xml:space="preserve">Receiver </w:t>
      </w:r>
      <w:proofErr w:type="spellStart"/>
      <w:r w:rsidRPr="00E8302D">
        <w:rPr>
          <w:rFonts w:ascii="PT Sans" w:hAnsi="PT Sans" w:cs="PT Sans"/>
        </w:rPr>
        <w:t>licence</w:t>
      </w:r>
      <w:proofErr w:type="spellEnd"/>
      <w:r w:rsidRPr="00E8302D">
        <w:rPr>
          <w:rFonts w:ascii="PT Sans" w:hAnsi="PT Sans" w:cs="PT Sans"/>
        </w:rPr>
        <w:t xml:space="preserve"> fee</w:t>
      </w:r>
    </w:p>
    <w:p w14:paraId="6770530C"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Advertising</w:t>
      </w:r>
    </w:p>
    <w:p w14:paraId="5B2ED537" w14:textId="77777777" w:rsidR="00125858" w:rsidRPr="00E8302D" w:rsidRDefault="00125858"/>
    <w:p w14:paraId="2EB6815D" w14:textId="77777777" w:rsidR="00125858" w:rsidRPr="00E8302D" w:rsidRDefault="00125858"/>
    <w:p w14:paraId="2A8D9338" w14:textId="77777777" w:rsidR="00125858" w:rsidRPr="00E8302D" w:rsidRDefault="00125858"/>
    <w:p w14:paraId="14559B4C" w14:textId="77777777" w:rsidR="00125858" w:rsidRPr="00E8302D" w:rsidRDefault="00125858"/>
    <w:p w14:paraId="33335ED1" w14:textId="77777777" w:rsidR="00125858" w:rsidRPr="00E8302D" w:rsidRDefault="00125858"/>
    <w:p w14:paraId="54C95835" w14:textId="77777777" w:rsidR="00125858" w:rsidRPr="00E8302D" w:rsidRDefault="00125858"/>
    <w:p w14:paraId="4B49D2C1" w14:textId="77777777" w:rsidR="00125858" w:rsidRPr="00E8302D" w:rsidRDefault="00125858"/>
    <w:p w14:paraId="6A27065C" w14:textId="77777777" w:rsidR="00125858" w:rsidRPr="00E8302D" w:rsidRDefault="00125858"/>
    <w:p w14:paraId="762BE5DD" w14:textId="77777777" w:rsidR="00125858" w:rsidRPr="00E8302D" w:rsidRDefault="00125858"/>
    <w:p w14:paraId="0D1E4573" w14:textId="77777777" w:rsidR="00125858" w:rsidRPr="00E8302D" w:rsidRDefault="00125858"/>
    <w:p w14:paraId="5D5B117C" w14:textId="77777777" w:rsidR="00125858" w:rsidRPr="00E8302D" w:rsidRDefault="00125858"/>
    <w:p w14:paraId="09BAB18B" w14:textId="77777777" w:rsidR="00125858" w:rsidRPr="00E8302D" w:rsidRDefault="00125858"/>
    <w:p w14:paraId="5A39DFC3" w14:textId="77777777" w:rsidR="00125858" w:rsidRPr="00E8302D" w:rsidRDefault="00125858"/>
    <w:p w14:paraId="794A1381" w14:textId="77777777" w:rsidR="00125858" w:rsidRPr="00E8302D" w:rsidRDefault="00125858"/>
    <w:p w14:paraId="29DB29A3" w14:textId="77777777" w:rsidR="00125858" w:rsidRPr="00E8302D" w:rsidRDefault="00125858"/>
    <w:p w14:paraId="57D909BC" w14:textId="77777777" w:rsidR="00125858" w:rsidRPr="00E8302D" w:rsidRDefault="00125858"/>
    <w:p w14:paraId="3C5761FD"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Digital Media</w:t>
      </w:r>
    </w:p>
    <w:p w14:paraId="7F5707F0" w14:textId="77777777" w:rsidR="00125858" w:rsidRPr="00E8302D" w:rsidRDefault="00125858" w:rsidP="00125858">
      <w:pPr>
        <w:widowControl w:val="0"/>
        <w:autoSpaceDE w:val="0"/>
        <w:autoSpaceDN w:val="0"/>
        <w:adjustRightInd w:val="0"/>
        <w:rPr>
          <w:rFonts w:ascii="PT Sans" w:hAnsi="PT Sans" w:cs="PT Sans"/>
          <w:b/>
          <w:bCs/>
        </w:rPr>
      </w:pPr>
      <w:r w:rsidRPr="00E8302D">
        <w:rPr>
          <w:rFonts w:ascii="PT Sans" w:hAnsi="PT Sans" w:cs="PT Sans"/>
          <w:b/>
          <w:bCs/>
        </w:rPr>
        <w:t>#COMS1000</w:t>
      </w:r>
    </w:p>
    <w:p w14:paraId="48D88B02" w14:textId="77777777" w:rsidR="00125858" w:rsidRPr="00E8302D" w:rsidRDefault="00125858" w:rsidP="00125858">
      <w:pPr>
        <w:widowControl w:val="0"/>
        <w:autoSpaceDE w:val="0"/>
        <w:autoSpaceDN w:val="0"/>
        <w:adjustRightInd w:val="0"/>
        <w:rPr>
          <w:rFonts w:ascii="Helvetica" w:hAnsi="Helvetica" w:cs="Helvetica"/>
        </w:rPr>
      </w:pPr>
      <w:r w:rsidRPr="00E8302D">
        <w:rPr>
          <w:rFonts w:ascii="Helvetica" w:hAnsi="Helvetica" w:cs="Helvetica"/>
        </w:rPr>
        <w:t>10.</w:t>
      </w:r>
    </w:p>
    <w:p w14:paraId="36599947" w14:textId="77777777" w:rsidR="00125858" w:rsidRPr="00E8302D" w:rsidRDefault="00125858" w:rsidP="00125858">
      <w:pPr>
        <w:widowControl w:val="0"/>
        <w:autoSpaceDE w:val="0"/>
        <w:autoSpaceDN w:val="0"/>
        <w:adjustRightInd w:val="0"/>
        <w:ind w:left="280" w:hanging="280"/>
        <w:rPr>
          <w:rFonts w:ascii="PT Sans" w:hAnsi="PT Sans" w:cs="PT Sans"/>
          <w:b/>
          <w:bCs/>
        </w:rPr>
      </w:pPr>
    </w:p>
    <w:p w14:paraId="265A128F" w14:textId="77777777" w:rsidR="00125858" w:rsidRPr="00E8302D" w:rsidRDefault="00125858" w:rsidP="00125858">
      <w:pPr>
        <w:widowControl w:val="0"/>
        <w:autoSpaceDE w:val="0"/>
        <w:autoSpaceDN w:val="0"/>
        <w:adjustRightInd w:val="0"/>
        <w:jc w:val="center"/>
        <w:rPr>
          <w:rFonts w:ascii="Helvetica" w:hAnsi="Helvetica" w:cs="Helvetica"/>
          <w:b/>
          <w:bCs/>
        </w:rPr>
      </w:pPr>
      <w:r w:rsidRPr="00E8302D">
        <w:rPr>
          <w:rFonts w:ascii="Helvetica" w:hAnsi="Helvetica" w:cs="Helvetica"/>
          <w:b/>
          <w:bCs/>
        </w:rPr>
        <w:t>Computers and Networks</w:t>
      </w:r>
    </w:p>
    <w:p w14:paraId="6886C2A7"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A Visual History of Computing</w:t>
      </w:r>
    </w:p>
    <w:p w14:paraId="14E65E2E"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Mechanical computers</w:t>
      </w:r>
    </w:p>
    <w:p w14:paraId="64B7D88F"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 xml:space="preserve">The </w:t>
      </w:r>
      <w:proofErr w:type="spellStart"/>
      <w:r w:rsidRPr="00E8302D">
        <w:rPr>
          <w:rFonts w:ascii="PT Sans" w:hAnsi="PT Sans" w:cs="PT Sans"/>
        </w:rPr>
        <w:t>Antikythera</w:t>
      </w:r>
      <w:proofErr w:type="spellEnd"/>
      <w:r w:rsidRPr="00E8302D">
        <w:rPr>
          <w:rFonts w:ascii="PT Sans" w:hAnsi="PT Sans" w:cs="PT Sans"/>
        </w:rPr>
        <w:t xml:space="preserve"> Mechanism</w:t>
      </w:r>
    </w:p>
    <w:p w14:paraId="7BFBDB95"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Babbage’s Difference Engine</w:t>
      </w:r>
    </w:p>
    <w:p w14:paraId="0823EA14"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Electromechanical and electronic computers</w:t>
      </w:r>
    </w:p>
    <w:p w14:paraId="64D7B9FC"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ENIAC (1946)</w:t>
      </w:r>
    </w:p>
    <w:p w14:paraId="4306E5A5"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UNIVAC mainframes (1951–1954)</w:t>
      </w:r>
    </w:p>
    <w:p w14:paraId="7AA4B066"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Personal computers: the Altair 8800 (1975) and Apple Macintosh (1984)</w:t>
      </w:r>
    </w:p>
    <w:p w14:paraId="1B102182" w14:textId="77777777" w:rsidR="00125858" w:rsidRPr="00E8302D" w:rsidRDefault="00125858" w:rsidP="00125858">
      <w:pPr>
        <w:widowControl w:val="0"/>
        <w:autoSpaceDE w:val="0"/>
        <w:autoSpaceDN w:val="0"/>
        <w:adjustRightInd w:val="0"/>
        <w:rPr>
          <w:rFonts w:ascii="PT Sans" w:hAnsi="PT Sans" w:cs="PT Sans"/>
        </w:rPr>
      </w:pPr>
    </w:p>
    <w:p w14:paraId="54E233CB" w14:textId="77777777" w:rsidR="00125858" w:rsidRPr="00E8302D" w:rsidRDefault="00125858" w:rsidP="00125858">
      <w:pPr>
        <w:widowControl w:val="0"/>
        <w:autoSpaceDE w:val="0"/>
        <w:autoSpaceDN w:val="0"/>
        <w:adjustRightInd w:val="0"/>
        <w:rPr>
          <w:rFonts w:ascii="PT Sans" w:hAnsi="PT Sans" w:cs="PT Sans"/>
        </w:rPr>
      </w:pPr>
      <w:r w:rsidRPr="00E8302D">
        <w:rPr>
          <w:rFonts w:ascii="PT Sans" w:hAnsi="PT Sans" w:cs="PT Sans"/>
          <w:b/>
          <w:bCs/>
        </w:rPr>
        <w:t>Moore’s “law.”</w:t>
      </w:r>
      <w:r w:rsidRPr="00E8302D">
        <w:rPr>
          <w:rFonts w:ascii="PT Sans" w:hAnsi="PT Sans" w:cs="PT Sans"/>
        </w:rPr>
        <w:t xml:space="preserve"> Circuits get denser over time, but we seem to be approaching a limit.</w:t>
      </w:r>
    </w:p>
    <w:p w14:paraId="04E9DC19"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Packet Switching</w:t>
      </w:r>
    </w:p>
    <w:p w14:paraId="1AAD6D65"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 xml:space="preserve">Paul </w:t>
      </w:r>
      <w:proofErr w:type="spellStart"/>
      <w:r w:rsidRPr="00E8302D">
        <w:rPr>
          <w:rFonts w:ascii="PT Sans" w:hAnsi="PT Sans" w:cs="PT Sans"/>
          <w:b/>
          <w:bCs/>
        </w:rPr>
        <w:t>Baran</w:t>
      </w:r>
      <w:proofErr w:type="spellEnd"/>
      <w:r w:rsidRPr="00E8302D">
        <w:rPr>
          <w:rFonts w:ascii="PT Sans" w:hAnsi="PT Sans" w:cs="PT Sans"/>
          <w:b/>
          <w:bCs/>
        </w:rPr>
        <w:t xml:space="preserve"> at RAND Corporation:</w:t>
      </w:r>
    </w:p>
    <w:p w14:paraId="0A4A8C05"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How can we maintain control in the event of nuclear war?</w:t>
      </w:r>
    </w:p>
    <w:p w14:paraId="68EA4480"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Break the message into smaller pieces (packets) and enable automatic routing around gaps/damage in infrastructure</w:t>
      </w:r>
    </w:p>
    <w:p w14:paraId="7E52D48A"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Defense Advanced Research Projects Agency (DARPA)</w:t>
      </w:r>
    </w:p>
    <w:p w14:paraId="4AB09D81"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Established to maintain US technological superiority</w:t>
      </w:r>
    </w:p>
    <w:p w14:paraId="749742F0"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Needs access to limited computing resources</w:t>
      </w:r>
    </w:p>
    <w:p w14:paraId="69EFF2A9"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Creates ARPANET (1969) to distribute tasks to computers around US</w:t>
      </w:r>
    </w:p>
    <w:p w14:paraId="353D38CD"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 xml:space="preserve">Packet radio: </w:t>
      </w:r>
      <w:proofErr w:type="spellStart"/>
      <w:r w:rsidRPr="00E8302D">
        <w:rPr>
          <w:rFonts w:ascii="PT Sans" w:hAnsi="PT Sans" w:cs="PT Sans"/>
          <w:b/>
          <w:bCs/>
        </w:rPr>
        <w:t>ALOHAnet</w:t>
      </w:r>
      <w:proofErr w:type="spellEnd"/>
      <w:r w:rsidRPr="00E8302D">
        <w:rPr>
          <w:rFonts w:ascii="PT Sans" w:hAnsi="PT Sans" w:cs="PT Sans"/>
          <w:b/>
          <w:bCs/>
        </w:rPr>
        <w:t xml:space="preserve"> (1971)</w:t>
      </w:r>
    </w:p>
    <w:p w14:paraId="08B8F089"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Getting Computers Talking</w:t>
      </w:r>
    </w:p>
    <w:p w14:paraId="39F06600"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 xml:space="preserve">Internets are networks of networks, and the Internet is </w:t>
      </w:r>
      <w:r w:rsidRPr="00E8302D">
        <w:rPr>
          <w:rFonts w:ascii="PT Sans" w:hAnsi="PT Sans" w:cs="PT Sans"/>
          <w:b/>
          <w:bCs/>
          <w:i/>
          <w:iCs/>
        </w:rPr>
        <w:t>the</w:t>
      </w:r>
      <w:r w:rsidRPr="00E8302D">
        <w:rPr>
          <w:rFonts w:ascii="PT Sans" w:hAnsi="PT Sans" w:cs="PT Sans"/>
          <w:b/>
          <w:bCs/>
        </w:rPr>
        <w:t xml:space="preserve"> network of all computer networks</w:t>
      </w:r>
    </w:p>
    <w:p w14:paraId="5685EA9C"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Needs standardized protocols so that resources can be located, transmitted, and loaded between (potentially) very different computer systems</w:t>
      </w:r>
    </w:p>
    <w:p w14:paraId="6A864FFD"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Transmission Control Protocol / Internet Protocol (TCP/IP):</w:t>
      </w:r>
    </w:p>
    <w:p w14:paraId="3DB79DA3" w14:textId="77777777" w:rsidR="00125858" w:rsidRPr="00E8302D" w:rsidRDefault="00125858" w:rsidP="00125858">
      <w:pPr>
        <w:widowControl w:val="0"/>
        <w:autoSpaceDE w:val="0"/>
        <w:autoSpaceDN w:val="0"/>
        <w:adjustRightInd w:val="0"/>
        <w:ind w:left="688" w:hanging="405"/>
        <w:rPr>
          <w:rFonts w:ascii="PT Sans" w:hAnsi="PT Sans" w:cs="PT Sans"/>
        </w:rPr>
      </w:pPr>
      <w:r w:rsidRPr="00E8302D">
        <w:rPr>
          <w:rFonts w:ascii="PT Sans" w:hAnsi="PT Sans" w:cs="PT Sans"/>
        </w:rPr>
        <w:t>Defines how data should be split into packets, addressed, transmitted, routed, received and reassembled</w:t>
      </w:r>
    </w:p>
    <w:p w14:paraId="4827524D" w14:textId="77777777" w:rsidR="00125858" w:rsidRPr="00E8302D" w:rsidRDefault="00125858" w:rsidP="00125858">
      <w:pPr>
        <w:widowControl w:val="0"/>
        <w:autoSpaceDE w:val="0"/>
        <w:autoSpaceDN w:val="0"/>
        <w:adjustRightInd w:val="0"/>
        <w:ind w:left="688" w:hanging="405"/>
        <w:rPr>
          <w:rFonts w:ascii="PT Sans" w:hAnsi="PT Sans" w:cs="PT Sans"/>
        </w:rPr>
      </w:pPr>
      <w:r w:rsidRPr="00E8302D">
        <w:rPr>
          <w:rFonts w:ascii="PT Sans" w:hAnsi="PT Sans" w:cs="PT Sans"/>
        </w:rPr>
        <w:t>Adopted as standard by US Department of Defense in 1982, gradually adopted by private technology companies over 1980s</w:t>
      </w:r>
    </w:p>
    <w:p w14:paraId="278D36E1" w14:textId="77777777" w:rsidR="00125858" w:rsidRPr="00E8302D" w:rsidRDefault="00125858" w:rsidP="00125858">
      <w:pPr>
        <w:widowControl w:val="0"/>
        <w:autoSpaceDE w:val="0"/>
        <w:autoSpaceDN w:val="0"/>
        <w:adjustRightInd w:val="0"/>
        <w:jc w:val="center"/>
        <w:rPr>
          <w:rFonts w:ascii="Helvetica" w:hAnsi="Helvetica" w:cs="Helvetica"/>
          <w:b/>
          <w:bCs/>
        </w:rPr>
      </w:pPr>
      <w:r w:rsidRPr="00E8302D">
        <w:rPr>
          <w:rFonts w:ascii="Helvetica" w:hAnsi="Helvetica" w:cs="Helvetica"/>
          <w:b/>
          <w:bCs/>
        </w:rPr>
        <w:t>Making Digital Media Social</w:t>
      </w:r>
    </w:p>
    <w:p w14:paraId="6F7F2695"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Social Web</w:t>
      </w:r>
    </w:p>
    <w:p w14:paraId="7BF821F4"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The Internet versus the World Wide Web</w:t>
      </w:r>
    </w:p>
    <w:p w14:paraId="793B8958"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Using computers to communicate</w:t>
      </w:r>
    </w:p>
    <w:p w14:paraId="7C10F0F9"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Internet is the infrastructure (a network of computers); the Web is the content (a collection of interlinked electronic files and documents)</w:t>
      </w:r>
    </w:p>
    <w:p w14:paraId="30F971FA"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Graphic browsers</w:t>
      </w:r>
    </w:p>
    <w:p w14:paraId="6C963E7D"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Technological convergence</w:t>
      </w:r>
    </w:p>
    <w:p w14:paraId="5AE823DD"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From Web 1.0 to Web 2.0</w:t>
      </w:r>
    </w:p>
    <w:p w14:paraId="16B4C934"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Defining Social Media</w:t>
      </w:r>
    </w:p>
    <w:p w14:paraId="3097834B"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An evolving category</w:t>
      </w:r>
    </w:p>
    <w:p w14:paraId="3F949EF3"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“The use of technology combined with social interaction to create or co-create value” (</w:t>
      </w:r>
      <w:proofErr w:type="spellStart"/>
      <w:r w:rsidRPr="00E8302D">
        <w:rPr>
          <w:rFonts w:ascii="PT Sans" w:hAnsi="PT Sans" w:cs="PT Sans"/>
          <w:b/>
          <w:bCs/>
        </w:rPr>
        <w:t>Jantsch</w:t>
      </w:r>
      <w:proofErr w:type="spellEnd"/>
      <w:r w:rsidRPr="00E8302D">
        <w:rPr>
          <w:rFonts w:ascii="PT Sans" w:hAnsi="PT Sans" w:cs="PT Sans"/>
          <w:b/>
          <w:bCs/>
        </w:rPr>
        <w:t xml:space="preserve"> quoted in </w:t>
      </w:r>
      <w:proofErr w:type="spellStart"/>
      <w:r w:rsidRPr="00E8302D">
        <w:rPr>
          <w:rFonts w:ascii="PT Sans" w:hAnsi="PT Sans" w:cs="PT Sans"/>
          <w:b/>
          <w:bCs/>
        </w:rPr>
        <w:t>Pavlik</w:t>
      </w:r>
      <w:proofErr w:type="spellEnd"/>
      <w:r w:rsidRPr="00E8302D">
        <w:rPr>
          <w:rFonts w:ascii="PT Sans" w:hAnsi="PT Sans" w:cs="PT Sans"/>
          <w:b/>
          <w:bCs/>
        </w:rPr>
        <w:t xml:space="preserve"> &amp; McIntosh 2016, 192), including:</w:t>
      </w:r>
    </w:p>
    <w:p w14:paraId="43A2ADCA"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Email</w:t>
      </w:r>
    </w:p>
    <w:p w14:paraId="52F1EC3C"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Discussion boards &amp; web forums</w:t>
      </w:r>
    </w:p>
    <w:p w14:paraId="26008913"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Chat rooms</w:t>
      </w:r>
    </w:p>
    <w:p w14:paraId="7D97581E"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 xml:space="preserve">Blogs and </w:t>
      </w:r>
      <w:proofErr w:type="spellStart"/>
      <w:r w:rsidRPr="00E8302D">
        <w:rPr>
          <w:rFonts w:ascii="PT Sans" w:hAnsi="PT Sans" w:cs="PT Sans"/>
        </w:rPr>
        <w:t>microblogs</w:t>
      </w:r>
      <w:proofErr w:type="spellEnd"/>
    </w:p>
    <w:p w14:paraId="321C7C46"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Wikis</w:t>
      </w:r>
    </w:p>
    <w:p w14:paraId="09D84933"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Social networking sites</w:t>
      </w:r>
    </w:p>
    <w:p w14:paraId="497CCCBE" w14:textId="77777777" w:rsidR="00125858" w:rsidRPr="00E8302D" w:rsidRDefault="00125858" w:rsidP="00125858">
      <w:pPr>
        <w:widowControl w:val="0"/>
        <w:autoSpaceDE w:val="0"/>
        <w:autoSpaceDN w:val="0"/>
        <w:adjustRightInd w:val="0"/>
        <w:ind w:left="280" w:hanging="280"/>
        <w:rPr>
          <w:rFonts w:ascii="PT Sans" w:hAnsi="PT Sans" w:cs="PT Sans"/>
          <w:b/>
          <w:bCs/>
        </w:rPr>
      </w:pPr>
      <w:proofErr w:type="gramStart"/>
      <w:r w:rsidRPr="00E8302D">
        <w:rPr>
          <w:rFonts w:ascii="PT Sans" w:hAnsi="PT Sans" w:cs="PT Sans"/>
          <w:b/>
          <w:bCs/>
        </w:rPr>
        <w:t>A return to dialogic communication, or something new (many-to-many communication)?</w:t>
      </w:r>
      <w:proofErr w:type="gramEnd"/>
    </w:p>
    <w:p w14:paraId="53C77D19"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What’s “Social” about Social Media?</w:t>
      </w:r>
    </w:p>
    <w:p w14:paraId="27170D63"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Interactivity (p. 162):</w:t>
      </w:r>
    </w:p>
    <w:p w14:paraId="3A69589F" w14:textId="77777777" w:rsidR="00125858" w:rsidRPr="00E8302D" w:rsidRDefault="00125858" w:rsidP="00125858">
      <w:pPr>
        <w:widowControl w:val="0"/>
        <w:autoSpaceDE w:val="0"/>
        <w:autoSpaceDN w:val="0"/>
        <w:adjustRightInd w:val="0"/>
        <w:ind w:left="563" w:hanging="283"/>
        <w:rPr>
          <w:rFonts w:ascii="PT Sans" w:hAnsi="PT Sans" w:cs="PT Sans"/>
        </w:rPr>
      </w:pPr>
      <w:proofErr w:type="gramStart"/>
      <w:r w:rsidRPr="00E8302D">
        <w:rPr>
          <w:rFonts w:ascii="PT Sans" w:hAnsi="PT Sans" w:cs="PT Sans"/>
        </w:rPr>
        <w:t>a</w:t>
      </w:r>
      <w:proofErr w:type="gramEnd"/>
      <w:r w:rsidRPr="00E8302D">
        <w:rPr>
          <w:rFonts w:ascii="PT Sans" w:hAnsi="PT Sans" w:cs="PT Sans"/>
        </w:rPr>
        <w:t xml:space="preserve"> dialogue that occurs between a human and a computer program;</w:t>
      </w:r>
    </w:p>
    <w:p w14:paraId="76799470" w14:textId="77777777" w:rsidR="00125858" w:rsidRPr="00E8302D" w:rsidRDefault="00125858" w:rsidP="00125858">
      <w:pPr>
        <w:widowControl w:val="0"/>
        <w:autoSpaceDE w:val="0"/>
        <w:autoSpaceDN w:val="0"/>
        <w:adjustRightInd w:val="0"/>
        <w:ind w:left="563" w:hanging="283"/>
        <w:rPr>
          <w:rFonts w:ascii="PT Sans" w:hAnsi="PT Sans" w:cs="PT Sans"/>
        </w:rPr>
      </w:pPr>
      <w:proofErr w:type="gramStart"/>
      <w:r w:rsidRPr="00E8302D">
        <w:rPr>
          <w:rFonts w:ascii="PT Sans" w:hAnsi="PT Sans" w:cs="PT Sans"/>
        </w:rPr>
        <w:t>a</w:t>
      </w:r>
      <w:proofErr w:type="gramEnd"/>
      <w:r w:rsidRPr="00E8302D">
        <w:rPr>
          <w:rFonts w:ascii="PT Sans" w:hAnsi="PT Sans" w:cs="PT Sans"/>
        </w:rPr>
        <w:t xml:space="preserve"> dialogue that occurs simultaneously or nearly so; and</w:t>
      </w:r>
    </w:p>
    <w:p w14:paraId="3140943C" w14:textId="77777777" w:rsidR="00125858" w:rsidRPr="00E8302D" w:rsidRDefault="00125858" w:rsidP="00125858">
      <w:pPr>
        <w:widowControl w:val="0"/>
        <w:autoSpaceDE w:val="0"/>
        <w:autoSpaceDN w:val="0"/>
        <w:adjustRightInd w:val="0"/>
        <w:ind w:left="563" w:hanging="283"/>
        <w:rPr>
          <w:rFonts w:ascii="PT Sans" w:hAnsi="PT Sans" w:cs="PT Sans"/>
        </w:rPr>
      </w:pPr>
      <w:proofErr w:type="gramStart"/>
      <w:r w:rsidRPr="00E8302D">
        <w:rPr>
          <w:rFonts w:ascii="PT Sans" w:hAnsi="PT Sans" w:cs="PT Sans"/>
        </w:rPr>
        <w:t>the</w:t>
      </w:r>
      <w:proofErr w:type="gramEnd"/>
      <w:r w:rsidRPr="00E8302D">
        <w:rPr>
          <w:rFonts w:ascii="PT Sans" w:hAnsi="PT Sans" w:cs="PT Sans"/>
        </w:rPr>
        <w:t xml:space="preserve"> audience has some measure of control over what media content it sees and in what order</w:t>
      </w:r>
    </w:p>
    <w:p w14:paraId="15838BE7"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Manipulability</w:t>
      </w:r>
    </w:p>
    <w:p w14:paraId="729AE90B" w14:textId="77777777" w:rsidR="00125858" w:rsidRPr="00E8302D" w:rsidRDefault="00125858" w:rsidP="00125858">
      <w:pPr>
        <w:widowControl w:val="0"/>
        <w:autoSpaceDE w:val="0"/>
        <w:autoSpaceDN w:val="0"/>
        <w:adjustRightInd w:val="0"/>
        <w:ind w:left="280" w:hanging="280"/>
        <w:rPr>
          <w:rFonts w:ascii="PT Sans" w:hAnsi="PT Sans" w:cs="PT Sans"/>
          <w:b/>
          <w:bCs/>
        </w:rPr>
      </w:pPr>
      <w:proofErr w:type="spellStart"/>
      <w:r w:rsidRPr="00E8302D">
        <w:rPr>
          <w:rFonts w:ascii="PT Sans" w:hAnsi="PT Sans" w:cs="PT Sans"/>
          <w:b/>
          <w:bCs/>
        </w:rPr>
        <w:t>Spreadability</w:t>
      </w:r>
      <w:proofErr w:type="spellEnd"/>
      <w:r w:rsidRPr="00E8302D">
        <w:rPr>
          <w:rFonts w:ascii="PT Sans" w:hAnsi="PT Sans" w:cs="PT Sans"/>
          <w:b/>
          <w:bCs/>
        </w:rPr>
        <w:t>:</w:t>
      </w:r>
    </w:p>
    <w:p w14:paraId="3BEB39D1"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w:t>
      </w:r>
      <w:proofErr w:type="spellStart"/>
      <w:r w:rsidRPr="00E8302D">
        <w:rPr>
          <w:rFonts w:ascii="PT Sans" w:hAnsi="PT Sans" w:cs="PT Sans"/>
        </w:rPr>
        <w:t>Spreadability</w:t>
      </w:r>
      <w:proofErr w:type="spellEnd"/>
      <w:r w:rsidRPr="00E8302D">
        <w:rPr>
          <w:rFonts w:ascii="PT Sans" w:hAnsi="PT Sans" w:cs="PT Sans"/>
        </w:rPr>
        <w:t>’ refers to the potential – both technical and cultural – for audiences to share content for their own purposes” (Jenkins, Ford and Green 2013, 3)</w:t>
      </w:r>
    </w:p>
    <w:p w14:paraId="4A15D347"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Web 2.0 / social media combines top-down “broadcasting” with bottom-up circulation</w:t>
      </w:r>
    </w:p>
    <w:p w14:paraId="42572827"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The 5 Cs of Social Media</w:t>
      </w:r>
    </w:p>
    <w:p w14:paraId="24AC4672"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Choice.</w:t>
      </w:r>
      <w:r w:rsidRPr="00E8302D">
        <w:rPr>
          <w:rFonts w:ascii="PT Sans" w:hAnsi="PT Sans" w:cs="PT Sans"/>
        </w:rPr>
        <w:t xml:space="preserve"> </w:t>
      </w:r>
      <w:proofErr w:type="gramStart"/>
      <w:r w:rsidRPr="00E8302D">
        <w:rPr>
          <w:rFonts w:ascii="PT Sans" w:hAnsi="PT Sans" w:cs="PT Sans"/>
        </w:rPr>
        <w:t>More channels of information available on demand.</w:t>
      </w:r>
      <w:proofErr w:type="gramEnd"/>
    </w:p>
    <w:p w14:paraId="00175AEF" w14:textId="77777777" w:rsidR="00125858" w:rsidRPr="00E8302D" w:rsidRDefault="00125858" w:rsidP="00125858">
      <w:pPr>
        <w:widowControl w:val="0"/>
        <w:autoSpaceDE w:val="0"/>
        <w:autoSpaceDN w:val="0"/>
        <w:adjustRightInd w:val="0"/>
        <w:ind w:left="280" w:hanging="280"/>
        <w:rPr>
          <w:rFonts w:ascii="PT Sans" w:hAnsi="PT Sans" w:cs="PT Sans"/>
        </w:rPr>
      </w:pPr>
      <w:r w:rsidRPr="00E8302D">
        <w:rPr>
          <w:rFonts w:ascii="PT Sans" w:hAnsi="PT Sans" w:cs="PT Sans"/>
          <w:b/>
          <w:bCs/>
        </w:rPr>
        <w:t xml:space="preserve">Conversation. </w:t>
      </w:r>
      <w:proofErr w:type="gramStart"/>
      <w:r w:rsidRPr="00E8302D">
        <w:rPr>
          <w:rFonts w:ascii="PT Sans" w:hAnsi="PT Sans" w:cs="PT Sans"/>
        </w:rPr>
        <w:t>Ability for users to talk back to media producers or ignore them completely and talk amongst themselves.</w:t>
      </w:r>
      <w:proofErr w:type="gramEnd"/>
    </w:p>
    <w:p w14:paraId="1B083C4C" w14:textId="77777777" w:rsidR="00125858" w:rsidRPr="00E8302D" w:rsidRDefault="00125858" w:rsidP="00125858">
      <w:pPr>
        <w:widowControl w:val="0"/>
        <w:autoSpaceDE w:val="0"/>
        <w:autoSpaceDN w:val="0"/>
        <w:adjustRightInd w:val="0"/>
        <w:ind w:left="280" w:hanging="280"/>
        <w:rPr>
          <w:rFonts w:ascii="PT Sans" w:hAnsi="PT Sans" w:cs="PT Sans"/>
          <w:b/>
          <w:bCs/>
        </w:rPr>
      </w:pPr>
      <w:proofErr w:type="spellStart"/>
      <w:r w:rsidRPr="00E8302D">
        <w:rPr>
          <w:rFonts w:ascii="PT Sans" w:hAnsi="PT Sans" w:cs="PT Sans"/>
          <w:b/>
          <w:bCs/>
        </w:rPr>
        <w:t>Curation</w:t>
      </w:r>
      <w:proofErr w:type="spellEnd"/>
      <w:r w:rsidRPr="00E8302D">
        <w:rPr>
          <w:rFonts w:ascii="PT Sans" w:hAnsi="PT Sans" w:cs="PT Sans"/>
          <w:b/>
          <w:bCs/>
        </w:rPr>
        <w:t xml:space="preserve">. </w:t>
      </w:r>
      <w:r w:rsidRPr="00E8302D">
        <w:rPr>
          <w:rFonts w:ascii="PT Sans" w:hAnsi="PT Sans" w:cs="PT Sans"/>
        </w:rPr>
        <w:t>With so much content, tools and practices for sorting become more important: e.g., tagging, filtering, algorithmic sorting.</w:t>
      </w:r>
    </w:p>
    <w:p w14:paraId="25FDEF4D"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Creation.</w:t>
      </w:r>
      <w:r w:rsidRPr="00E8302D">
        <w:rPr>
          <w:rFonts w:ascii="PT Sans" w:hAnsi="PT Sans" w:cs="PT Sans"/>
        </w:rPr>
        <w:t xml:space="preserve"> Digital media enable easier access to means of creative expression and dissemination.</w:t>
      </w:r>
    </w:p>
    <w:p w14:paraId="19D22D39"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 xml:space="preserve">Collaboration. </w:t>
      </w:r>
      <w:r w:rsidRPr="00E8302D">
        <w:rPr>
          <w:rFonts w:ascii="PT Sans" w:hAnsi="PT Sans" w:cs="PT Sans"/>
        </w:rPr>
        <w:t>Digital media permit enhanced coordination of collaborative projects.</w:t>
      </w:r>
    </w:p>
    <w:p w14:paraId="2F1DABCA"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Making Sense of Social Media</w:t>
      </w:r>
    </w:p>
    <w:p w14:paraId="2054342F"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The content of social media is your social network</w:t>
      </w:r>
    </w:p>
    <w:p w14:paraId="5962B3B5"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Strong ties and weak ties (</w:t>
      </w:r>
      <w:proofErr w:type="spellStart"/>
      <w:r w:rsidRPr="00E8302D">
        <w:rPr>
          <w:rFonts w:ascii="PT Sans" w:hAnsi="PT Sans" w:cs="PT Sans"/>
          <w:b/>
          <w:bCs/>
        </w:rPr>
        <w:t>Granovetter</w:t>
      </w:r>
      <w:proofErr w:type="spellEnd"/>
      <w:r w:rsidRPr="00E8302D">
        <w:rPr>
          <w:rFonts w:ascii="PT Sans" w:hAnsi="PT Sans" w:cs="PT Sans"/>
          <w:b/>
          <w:bCs/>
        </w:rPr>
        <w:t>)</w:t>
      </w:r>
    </w:p>
    <w:p w14:paraId="3A950F48"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 xml:space="preserve">Strong ties </w:t>
      </w:r>
      <w:r w:rsidRPr="00E8302D">
        <w:rPr>
          <w:rFonts w:ascii="PT Sans" w:hAnsi="PT Sans" w:cs="PT Sans"/>
          <w:i/>
          <w:iCs/>
        </w:rPr>
        <w:t>build</w:t>
      </w:r>
      <w:r w:rsidRPr="00E8302D">
        <w:rPr>
          <w:rFonts w:ascii="PT Sans" w:hAnsi="PT Sans" w:cs="PT Sans"/>
        </w:rPr>
        <w:t xml:space="preserve"> clusters/communities</w:t>
      </w:r>
    </w:p>
    <w:p w14:paraId="0377FF8C" w14:textId="77777777" w:rsidR="00125858" w:rsidRPr="00E8302D" w:rsidRDefault="00125858" w:rsidP="00125858">
      <w:pPr>
        <w:widowControl w:val="0"/>
        <w:autoSpaceDE w:val="0"/>
        <w:autoSpaceDN w:val="0"/>
        <w:adjustRightInd w:val="0"/>
        <w:ind w:left="945" w:hanging="405"/>
        <w:rPr>
          <w:rFonts w:ascii="PT Sans" w:hAnsi="PT Sans" w:cs="PT Sans"/>
        </w:rPr>
      </w:pPr>
      <w:r w:rsidRPr="00E8302D">
        <w:rPr>
          <w:rFonts w:ascii="PT Sans" w:hAnsi="PT Sans" w:cs="PT Sans"/>
        </w:rPr>
        <w:t xml:space="preserve">Weak ties </w:t>
      </w:r>
      <w:r w:rsidRPr="00E8302D">
        <w:rPr>
          <w:rFonts w:ascii="PT Sans" w:hAnsi="PT Sans" w:cs="PT Sans"/>
          <w:i/>
          <w:iCs/>
        </w:rPr>
        <w:t xml:space="preserve">bridge </w:t>
      </w:r>
      <w:r w:rsidRPr="00E8302D">
        <w:rPr>
          <w:rFonts w:ascii="PT Sans" w:hAnsi="PT Sans" w:cs="PT Sans"/>
        </w:rPr>
        <w:t>clusters/communities</w:t>
      </w:r>
    </w:p>
    <w:p w14:paraId="2D934ECA"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Dunbar’s Number(s) – How many friends can your brain handle?</w:t>
      </w:r>
    </w:p>
    <w:p w14:paraId="07426651" w14:textId="77777777" w:rsidR="00125858" w:rsidRPr="00E8302D" w:rsidRDefault="00125858" w:rsidP="00125858">
      <w:pPr>
        <w:widowControl w:val="0"/>
        <w:autoSpaceDE w:val="0"/>
        <w:autoSpaceDN w:val="0"/>
        <w:adjustRightInd w:val="0"/>
        <w:ind w:left="405" w:hanging="405"/>
        <w:rPr>
          <w:rFonts w:ascii="PT Sans" w:hAnsi="PT Sans" w:cs="PT Sans"/>
          <w:b/>
          <w:bCs/>
        </w:rPr>
      </w:pPr>
      <w:proofErr w:type="spellStart"/>
      <w:r w:rsidRPr="00E8302D">
        <w:rPr>
          <w:rFonts w:ascii="PT Sans" w:hAnsi="PT Sans" w:cs="PT Sans"/>
          <w:b/>
          <w:bCs/>
        </w:rPr>
        <w:t>Homophily</w:t>
      </w:r>
      <w:proofErr w:type="spellEnd"/>
    </w:p>
    <w:p w14:paraId="195BD71E"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Criticisms</w:t>
      </w:r>
    </w:p>
    <w:p w14:paraId="73585B62"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Echo chambers</w:t>
      </w:r>
    </w:p>
    <w:p w14:paraId="1FB6B55D" w14:textId="77777777" w:rsidR="00125858" w:rsidRPr="00E8302D" w:rsidRDefault="00125858" w:rsidP="00125858">
      <w:pPr>
        <w:widowControl w:val="0"/>
        <w:autoSpaceDE w:val="0"/>
        <w:autoSpaceDN w:val="0"/>
        <w:adjustRightInd w:val="0"/>
        <w:ind w:left="280" w:hanging="280"/>
        <w:rPr>
          <w:rFonts w:ascii="PT Sans" w:hAnsi="PT Sans" w:cs="PT Sans"/>
          <w:b/>
          <w:bCs/>
        </w:rPr>
      </w:pPr>
      <w:proofErr w:type="spellStart"/>
      <w:r w:rsidRPr="00E8302D">
        <w:rPr>
          <w:rFonts w:ascii="PT Sans" w:hAnsi="PT Sans" w:cs="PT Sans"/>
          <w:b/>
          <w:bCs/>
        </w:rPr>
        <w:t>Cyberbullying</w:t>
      </w:r>
      <w:proofErr w:type="spellEnd"/>
      <w:r w:rsidRPr="00E8302D">
        <w:rPr>
          <w:rFonts w:ascii="PT Sans" w:hAnsi="PT Sans" w:cs="PT Sans"/>
          <w:b/>
          <w:bCs/>
        </w:rPr>
        <w:t xml:space="preserve"> and harassment</w:t>
      </w:r>
    </w:p>
    <w:p w14:paraId="3F5886E1"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Displacing “real” interaction and relationships</w:t>
      </w:r>
    </w:p>
    <w:p w14:paraId="423B3443" w14:textId="77777777" w:rsidR="00125858" w:rsidRPr="00E8302D" w:rsidRDefault="00125858" w:rsidP="00125858">
      <w:pPr>
        <w:widowControl w:val="0"/>
        <w:autoSpaceDE w:val="0"/>
        <w:autoSpaceDN w:val="0"/>
        <w:adjustRightInd w:val="0"/>
        <w:ind w:left="280" w:hanging="280"/>
        <w:rPr>
          <w:rFonts w:ascii="PT Sans" w:hAnsi="PT Sans" w:cs="PT Sans"/>
          <w:b/>
          <w:bCs/>
        </w:rPr>
      </w:pPr>
      <w:r w:rsidRPr="00E8302D">
        <w:rPr>
          <w:rFonts w:ascii="PT Sans" w:hAnsi="PT Sans" w:cs="PT Sans"/>
          <w:b/>
          <w:bCs/>
        </w:rPr>
        <w:t>Cognitive effects?</w:t>
      </w:r>
    </w:p>
    <w:p w14:paraId="7450D5F6"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Internet / social media addiction</w:t>
      </w:r>
    </w:p>
    <w:p w14:paraId="5C2D4696" w14:textId="77777777" w:rsidR="00125858" w:rsidRPr="00E8302D" w:rsidRDefault="00125858" w:rsidP="00125858">
      <w:pPr>
        <w:widowControl w:val="0"/>
        <w:autoSpaceDE w:val="0"/>
        <w:autoSpaceDN w:val="0"/>
        <w:adjustRightInd w:val="0"/>
        <w:ind w:left="563" w:hanging="283"/>
        <w:rPr>
          <w:rFonts w:ascii="PT Sans" w:hAnsi="PT Sans" w:cs="PT Sans"/>
        </w:rPr>
      </w:pPr>
      <w:r w:rsidRPr="00E8302D">
        <w:rPr>
          <w:rFonts w:ascii="PT Sans" w:hAnsi="PT Sans" w:cs="PT Sans"/>
        </w:rPr>
        <w:t>Media literacy not keeping up with barrage of information</w:t>
      </w:r>
    </w:p>
    <w:p w14:paraId="4FF9CB06" w14:textId="77777777" w:rsidR="00125858" w:rsidRPr="00E8302D" w:rsidRDefault="00125858" w:rsidP="00125858">
      <w:pPr>
        <w:widowControl w:val="0"/>
        <w:autoSpaceDE w:val="0"/>
        <w:autoSpaceDN w:val="0"/>
        <w:adjustRightInd w:val="0"/>
        <w:ind w:left="280" w:hanging="280"/>
        <w:rPr>
          <w:rFonts w:ascii="PT Sans" w:hAnsi="PT Sans" w:cs="PT Sans"/>
          <w:b/>
          <w:bCs/>
        </w:rPr>
      </w:pPr>
    </w:p>
    <w:p w14:paraId="3CEE798D" w14:textId="77777777" w:rsidR="00125858" w:rsidRPr="00E8302D" w:rsidRDefault="00125858" w:rsidP="00125858">
      <w:pPr>
        <w:widowControl w:val="0"/>
        <w:autoSpaceDE w:val="0"/>
        <w:autoSpaceDN w:val="0"/>
        <w:adjustRightInd w:val="0"/>
        <w:jc w:val="center"/>
        <w:rPr>
          <w:rFonts w:ascii="Helvetica" w:hAnsi="Helvetica" w:cs="Helvetica"/>
          <w:b/>
          <w:bCs/>
        </w:rPr>
      </w:pPr>
      <w:r w:rsidRPr="00E8302D">
        <w:rPr>
          <w:rFonts w:ascii="Helvetica" w:hAnsi="Helvetica" w:cs="Helvetica"/>
          <w:b/>
          <w:bCs/>
        </w:rPr>
        <w:t>The Network Society</w:t>
      </w:r>
    </w:p>
    <w:p w14:paraId="23B9DDEE" w14:textId="77777777" w:rsidR="00125858" w:rsidRPr="00E8302D" w:rsidRDefault="00125858" w:rsidP="00125858">
      <w:pPr>
        <w:widowControl w:val="0"/>
        <w:autoSpaceDE w:val="0"/>
        <w:autoSpaceDN w:val="0"/>
        <w:adjustRightInd w:val="0"/>
        <w:rPr>
          <w:rFonts w:ascii="Helvetica" w:hAnsi="Helvetica" w:cs="Helvetica"/>
          <w:b/>
          <w:bCs/>
        </w:rPr>
      </w:pPr>
      <w:r w:rsidRPr="00E8302D">
        <w:rPr>
          <w:rFonts w:ascii="Helvetica" w:hAnsi="Helvetica" w:cs="Helvetica"/>
          <w:b/>
          <w:bCs/>
        </w:rPr>
        <w:t>Metaphors for Human Societies</w:t>
      </w:r>
    </w:p>
    <w:p w14:paraId="2C83C6C8"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Body/organism</w:t>
      </w:r>
    </w:p>
    <w:p w14:paraId="566DBFE5"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Building/structure</w:t>
      </w:r>
    </w:p>
    <w:p w14:paraId="4B679AD8" w14:textId="77777777" w:rsidR="00125858" w:rsidRPr="00E8302D" w:rsidRDefault="00125858" w:rsidP="00125858">
      <w:pPr>
        <w:widowControl w:val="0"/>
        <w:autoSpaceDE w:val="0"/>
        <w:autoSpaceDN w:val="0"/>
        <w:adjustRightInd w:val="0"/>
        <w:ind w:left="405" w:hanging="405"/>
        <w:rPr>
          <w:rFonts w:ascii="PT Sans" w:hAnsi="PT Sans" w:cs="PT Sans"/>
          <w:b/>
          <w:bCs/>
        </w:rPr>
      </w:pPr>
      <w:r w:rsidRPr="00E8302D">
        <w:rPr>
          <w:rFonts w:ascii="PT Sans" w:hAnsi="PT Sans" w:cs="PT Sans"/>
          <w:b/>
          <w:bCs/>
        </w:rPr>
        <w:t>Network</w:t>
      </w:r>
    </w:p>
    <w:p w14:paraId="60AC2476" w14:textId="77777777" w:rsidR="00125858" w:rsidRPr="00E8302D" w:rsidRDefault="00125858" w:rsidP="00125858">
      <w:pPr>
        <w:widowControl w:val="0"/>
        <w:autoSpaceDE w:val="0"/>
        <w:autoSpaceDN w:val="0"/>
        <w:adjustRightInd w:val="0"/>
        <w:rPr>
          <w:rFonts w:ascii="Helvetica" w:hAnsi="Helvetica" w:cs="Helvetica"/>
          <w:b/>
          <w:bCs/>
        </w:rPr>
      </w:pPr>
      <w:proofErr w:type="spellStart"/>
      <w:r w:rsidRPr="00E8302D">
        <w:rPr>
          <w:rFonts w:ascii="Helvetica" w:hAnsi="Helvetica" w:cs="Helvetica"/>
          <w:b/>
          <w:bCs/>
        </w:rPr>
        <w:t>Castells’s</w:t>
      </w:r>
      <w:proofErr w:type="spellEnd"/>
      <w:r w:rsidRPr="00E8302D">
        <w:rPr>
          <w:rFonts w:ascii="Helvetica" w:hAnsi="Helvetica" w:cs="Helvetica"/>
          <w:b/>
          <w:bCs/>
        </w:rPr>
        <w:t xml:space="preserve"> Network Society Thesis</w:t>
      </w:r>
    </w:p>
    <w:p w14:paraId="46FFB475"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Shift from industrial to informational economy</w:t>
      </w:r>
    </w:p>
    <w:p w14:paraId="5ABAD46E"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Global organization of economic activity on network model</w:t>
      </w:r>
    </w:p>
    <w:p w14:paraId="4C745754"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Re-orientation of human activity to space-biased communications technologies</w:t>
      </w:r>
    </w:p>
    <w:p w14:paraId="2647036A"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Distribution of power based on access to and control over networks</w:t>
      </w:r>
    </w:p>
    <w:p w14:paraId="0D5AC171" w14:textId="77777777" w:rsidR="00125858" w:rsidRPr="00E8302D" w:rsidRDefault="00125858" w:rsidP="00125858">
      <w:pPr>
        <w:widowControl w:val="0"/>
        <w:autoSpaceDE w:val="0"/>
        <w:autoSpaceDN w:val="0"/>
        <w:adjustRightInd w:val="0"/>
        <w:ind w:left="540" w:hanging="540"/>
        <w:rPr>
          <w:rFonts w:ascii="PT Sans" w:hAnsi="PT Sans" w:cs="PT Sans"/>
          <w:b/>
          <w:bCs/>
        </w:rPr>
      </w:pPr>
      <w:r w:rsidRPr="00E8302D">
        <w:rPr>
          <w:rFonts w:ascii="PT Sans" w:hAnsi="PT Sans" w:cs="PT Sans"/>
          <w:b/>
          <w:bCs/>
        </w:rPr>
        <w:t>Tensions between localized identity and placeless networks</w:t>
      </w:r>
    </w:p>
    <w:p w14:paraId="6DBBCDE9" w14:textId="77777777" w:rsidR="00125858" w:rsidRPr="00E8302D" w:rsidRDefault="00125858"/>
    <w:p w14:paraId="58D756E2" w14:textId="77777777" w:rsidR="00125858" w:rsidRPr="00E8302D" w:rsidRDefault="00125858"/>
    <w:sectPr w:rsidR="00125858" w:rsidRPr="00E8302D" w:rsidSect="001151E3">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B38D2" w14:textId="77777777" w:rsidR="00E8302D" w:rsidRDefault="00E8302D" w:rsidP="00E8302D">
      <w:r>
        <w:separator/>
      </w:r>
    </w:p>
  </w:endnote>
  <w:endnote w:type="continuationSeparator" w:id="0">
    <w:p w14:paraId="057CF9D3" w14:textId="77777777" w:rsidR="00E8302D" w:rsidRDefault="00E8302D" w:rsidP="00E83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PT Sans">
    <w:panose1 w:val="020B0503020203020204"/>
    <w:charset w:val="00"/>
    <w:family w:val="auto"/>
    <w:pitch w:val="variable"/>
    <w:sig w:usb0="A00002EF" w:usb1="5000204B" w:usb2="00000000" w:usb3="00000000" w:csb0="000000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2D0407" w14:textId="77777777" w:rsidR="00E8302D" w:rsidRDefault="00E8302D" w:rsidP="00E8302D">
      <w:r>
        <w:separator/>
      </w:r>
    </w:p>
  </w:footnote>
  <w:footnote w:type="continuationSeparator" w:id="0">
    <w:p w14:paraId="7239578A" w14:textId="77777777" w:rsidR="00E8302D" w:rsidRDefault="00E8302D" w:rsidP="00E8302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B721A0"/>
    <w:multiLevelType w:val="hybridMultilevel"/>
    <w:tmpl w:val="94FE3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1E3"/>
    <w:rsid w:val="001151E3"/>
    <w:rsid w:val="00125858"/>
    <w:rsid w:val="001538BE"/>
    <w:rsid w:val="006B66AA"/>
    <w:rsid w:val="007D0B47"/>
    <w:rsid w:val="00A0354C"/>
    <w:rsid w:val="00D972DF"/>
    <w:rsid w:val="00E830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554A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1E3"/>
    <w:pPr>
      <w:ind w:left="720"/>
      <w:contextualSpacing/>
    </w:pPr>
  </w:style>
  <w:style w:type="paragraph" w:styleId="Header">
    <w:name w:val="header"/>
    <w:basedOn w:val="Normal"/>
    <w:link w:val="HeaderChar"/>
    <w:uiPriority w:val="99"/>
    <w:unhideWhenUsed/>
    <w:rsid w:val="00E8302D"/>
    <w:pPr>
      <w:tabs>
        <w:tab w:val="center" w:pos="4320"/>
        <w:tab w:val="right" w:pos="8640"/>
      </w:tabs>
    </w:pPr>
  </w:style>
  <w:style w:type="character" w:customStyle="1" w:styleId="HeaderChar">
    <w:name w:val="Header Char"/>
    <w:basedOn w:val="DefaultParagraphFont"/>
    <w:link w:val="Header"/>
    <w:uiPriority w:val="99"/>
    <w:rsid w:val="00E8302D"/>
  </w:style>
  <w:style w:type="paragraph" w:styleId="Footer">
    <w:name w:val="footer"/>
    <w:basedOn w:val="Normal"/>
    <w:link w:val="FooterChar"/>
    <w:uiPriority w:val="99"/>
    <w:unhideWhenUsed/>
    <w:rsid w:val="00E8302D"/>
    <w:pPr>
      <w:tabs>
        <w:tab w:val="center" w:pos="4320"/>
        <w:tab w:val="right" w:pos="8640"/>
      </w:tabs>
    </w:pPr>
  </w:style>
  <w:style w:type="character" w:customStyle="1" w:styleId="FooterChar">
    <w:name w:val="Footer Char"/>
    <w:basedOn w:val="DefaultParagraphFont"/>
    <w:link w:val="Footer"/>
    <w:uiPriority w:val="99"/>
    <w:rsid w:val="00E8302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1E3"/>
    <w:pPr>
      <w:ind w:left="720"/>
      <w:contextualSpacing/>
    </w:pPr>
  </w:style>
  <w:style w:type="paragraph" w:styleId="Header">
    <w:name w:val="header"/>
    <w:basedOn w:val="Normal"/>
    <w:link w:val="HeaderChar"/>
    <w:uiPriority w:val="99"/>
    <w:unhideWhenUsed/>
    <w:rsid w:val="00E8302D"/>
    <w:pPr>
      <w:tabs>
        <w:tab w:val="center" w:pos="4320"/>
        <w:tab w:val="right" w:pos="8640"/>
      </w:tabs>
    </w:pPr>
  </w:style>
  <w:style w:type="character" w:customStyle="1" w:styleId="HeaderChar">
    <w:name w:val="Header Char"/>
    <w:basedOn w:val="DefaultParagraphFont"/>
    <w:link w:val="Header"/>
    <w:uiPriority w:val="99"/>
    <w:rsid w:val="00E8302D"/>
  </w:style>
  <w:style w:type="paragraph" w:styleId="Footer">
    <w:name w:val="footer"/>
    <w:basedOn w:val="Normal"/>
    <w:link w:val="FooterChar"/>
    <w:uiPriority w:val="99"/>
    <w:unhideWhenUsed/>
    <w:rsid w:val="00E8302D"/>
    <w:pPr>
      <w:tabs>
        <w:tab w:val="center" w:pos="4320"/>
        <w:tab w:val="right" w:pos="8640"/>
      </w:tabs>
    </w:pPr>
  </w:style>
  <w:style w:type="character" w:customStyle="1" w:styleId="FooterChar">
    <w:name w:val="Footer Char"/>
    <w:basedOn w:val="DefaultParagraphFont"/>
    <w:link w:val="Footer"/>
    <w:uiPriority w:val="99"/>
    <w:rsid w:val="00E83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21</Pages>
  <Words>4499</Words>
  <Characters>25645</Characters>
  <Application>Microsoft Macintosh Word</Application>
  <DocSecurity>0</DocSecurity>
  <Lines>213</Lines>
  <Paragraphs>60</Paragraphs>
  <ScaleCrop>false</ScaleCrop>
  <Company/>
  <LinksUpToDate>false</LinksUpToDate>
  <CharactersWithSpaces>30084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 Ghaddar</dc:creator>
  <cp:keywords/>
  <dc:description/>
  <cp:lastModifiedBy>Yara Ghaddar</cp:lastModifiedBy>
  <cp:revision>2</cp:revision>
  <dcterms:created xsi:type="dcterms:W3CDTF">2016-11-18T20:36:00Z</dcterms:created>
  <dcterms:modified xsi:type="dcterms:W3CDTF">2016-11-18T23:18:00Z</dcterms:modified>
</cp:coreProperties>
</file>