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EA6690" w14:textId="77777777" w:rsidR="00DF5DF2" w:rsidRPr="00B16BFA" w:rsidRDefault="00DF5DF2" w:rsidP="00DF5DF2">
      <w:pPr>
        <w:spacing w:line="360" w:lineRule="auto"/>
        <w:rPr>
          <w:rFonts w:ascii="Times New Roman" w:hAnsi="Times New Roman"/>
          <w:lang w:val="en-US"/>
        </w:rPr>
      </w:pPr>
      <w:r w:rsidRPr="00B16BFA">
        <w:rPr>
          <w:rFonts w:ascii="Times New Roman" w:hAnsi="Times New Roman"/>
          <w:lang w:val="en-US"/>
        </w:rPr>
        <w:t>Using Animals in Brain-Behavior Research</w:t>
      </w:r>
    </w:p>
    <w:p w14:paraId="7B6D8570" w14:textId="77777777"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t>Two important issues</w:t>
      </w:r>
    </w:p>
    <w:p w14:paraId="33A525CE" w14:textId="77777777" w:rsidR="00DF5DF2" w:rsidRPr="00B16BFA" w:rsidRDefault="00DF5DF2" w:rsidP="00DF5DF2">
      <w:pPr>
        <w:numPr>
          <w:ilvl w:val="1"/>
          <w:numId w:val="1"/>
        </w:numPr>
        <w:spacing w:line="360" w:lineRule="auto"/>
        <w:rPr>
          <w:rFonts w:ascii="Times New Roman" w:hAnsi="Times New Roman"/>
          <w:lang w:val="en-US"/>
        </w:rPr>
      </w:pPr>
      <w:r w:rsidRPr="00B16BFA">
        <w:rPr>
          <w:rFonts w:ascii="Times New Roman" w:hAnsi="Times New Roman"/>
          <w:lang w:val="en-US"/>
        </w:rPr>
        <w:t>Do animals actually contract the same neurological diseases that humans do?</w:t>
      </w:r>
    </w:p>
    <w:p w14:paraId="61A81D16" w14:textId="77777777" w:rsidR="00DF5DF2" w:rsidRPr="00B16BFA" w:rsidRDefault="00DF5DF2" w:rsidP="00DF5DF2">
      <w:pPr>
        <w:numPr>
          <w:ilvl w:val="1"/>
          <w:numId w:val="1"/>
        </w:numPr>
        <w:spacing w:line="360" w:lineRule="auto"/>
        <w:rPr>
          <w:rFonts w:ascii="Times New Roman" w:hAnsi="Times New Roman"/>
          <w:lang w:val="en-US"/>
        </w:rPr>
      </w:pPr>
      <w:r w:rsidRPr="00B16BFA">
        <w:rPr>
          <w:rFonts w:ascii="Times New Roman" w:hAnsi="Times New Roman"/>
          <w:lang w:val="en-US"/>
        </w:rPr>
        <w:t>How ethical is it to use animals in research?</w:t>
      </w:r>
    </w:p>
    <w:p w14:paraId="0970B940" w14:textId="77777777" w:rsidR="00DF5DF2" w:rsidRPr="00B16BFA" w:rsidRDefault="00DF5DF2" w:rsidP="00DF5DF2">
      <w:pPr>
        <w:spacing w:line="360" w:lineRule="auto"/>
        <w:rPr>
          <w:rFonts w:ascii="Times New Roman" w:hAnsi="Times New Roman"/>
          <w:lang w:val="en-US"/>
        </w:rPr>
      </w:pPr>
      <w:r w:rsidRPr="00B16BFA">
        <w:rPr>
          <w:rFonts w:ascii="Times New Roman" w:hAnsi="Times New Roman"/>
          <w:lang w:val="en-US"/>
        </w:rPr>
        <w:t>Benefits of Creating Animal Models of Disease</w:t>
      </w:r>
    </w:p>
    <w:p w14:paraId="447F8113" w14:textId="77777777"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t>Some disorders are easy to model (e.g., stroke)</w:t>
      </w:r>
    </w:p>
    <w:p w14:paraId="6A8791E9" w14:textId="77777777"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t>Behavioral disorders are more difficult</w:t>
      </w:r>
    </w:p>
    <w:p w14:paraId="6DF599F1" w14:textId="77777777" w:rsidR="00DF5DF2" w:rsidRPr="00B16BFA" w:rsidRDefault="00DF5DF2" w:rsidP="00DF5DF2">
      <w:pPr>
        <w:numPr>
          <w:ilvl w:val="1"/>
          <w:numId w:val="1"/>
        </w:numPr>
        <w:spacing w:line="360" w:lineRule="auto"/>
        <w:rPr>
          <w:rFonts w:ascii="Times New Roman" w:hAnsi="Times New Roman"/>
          <w:lang w:val="en-US"/>
        </w:rPr>
      </w:pPr>
      <w:r w:rsidRPr="00B16BFA">
        <w:rPr>
          <w:rFonts w:ascii="Times New Roman" w:hAnsi="Times New Roman"/>
          <w:lang w:val="en-US"/>
        </w:rPr>
        <w:t>Attention-Deficit/Hyperactivity Disorder (ADHD)</w:t>
      </w:r>
    </w:p>
    <w:p w14:paraId="021FADE3" w14:textId="77777777" w:rsidR="00DF5DF2" w:rsidRPr="00B16BFA" w:rsidRDefault="00DF5DF2" w:rsidP="00DF5DF2">
      <w:pPr>
        <w:numPr>
          <w:ilvl w:val="2"/>
          <w:numId w:val="1"/>
        </w:numPr>
        <w:spacing w:line="360" w:lineRule="auto"/>
        <w:rPr>
          <w:rFonts w:ascii="Times New Roman" w:hAnsi="Times New Roman"/>
          <w:lang w:val="en-US"/>
        </w:rPr>
      </w:pPr>
      <w:r w:rsidRPr="00B16BFA">
        <w:rPr>
          <w:rFonts w:ascii="Times New Roman" w:hAnsi="Times New Roman"/>
          <w:lang w:val="en-US"/>
        </w:rPr>
        <w:t>Developmental disorder characterized by core behavioral symptoms of impulsivity, hyperactivity, and/or inattention</w:t>
      </w:r>
    </w:p>
    <w:p w14:paraId="42C63B48" w14:textId="1340EB24" w:rsidR="000A58D0" w:rsidRPr="00B16BFA" w:rsidRDefault="000A58D0" w:rsidP="000A58D0">
      <w:pPr>
        <w:numPr>
          <w:ilvl w:val="1"/>
          <w:numId w:val="1"/>
        </w:numPr>
        <w:spacing w:line="360" w:lineRule="auto"/>
        <w:rPr>
          <w:rFonts w:ascii="Times New Roman" w:hAnsi="Times New Roman"/>
          <w:lang w:val="en-US"/>
        </w:rPr>
      </w:pPr>
      <w:r w:rsidRPr="00B16BFA">
        <w:rPr>
          <w:rFonts w:ascii="Times New Roman" w:hAnsi="Times New Roman"/>
          <w:lang w:val="en-US"/>
        </w:rPr>
        <w:t>Kyoto SHR (spontaneously hypertensive rat) rat</w:t>
      </w:r>
    </w:p>
    <w:p w14:paraId="3C898D0F" w14:textId="52BA7E9A" w:rsidR="000A58D0" w:rsidRPr="00B16BFA" w:rsidRDefault="000A58D0" w:rsidP="000A58D0">
      <w:pPr>
        <w:numPr>
          <w:ilvl w:val="3"/>
          <w:numId w:val="1"/>
        </w:numPr>
        <w:spacing w:line="360" w:lineRule="auto"/>
        <w:rPr>
          <w:rFonts w:ascii="Times New Roman" w:hAnsi="Times New Roman"/>
          <w:lang w:val="en-US"/>
        </w:rPr>
      </w:pPr>
      <w:r w:rsidRPr="00B16BFA">
        <w:rPr>
          <w:rFonts w:ascii="Times New Roman" w:hAnsi="Times New Roman"/>
          <w:lang w:val="en-US"/>
        </w:rPr>
        <w:t>Develop hypertensivity extremely spontaneously</w:t>
      </w:r>
    </w:p>
    <w:p w14:paraId="3B3A2395" w14:textId="171CB130" w:rsidR="000A58D0" w:rsidRPr="00B16BFA" w:rsidRDefault="000A58D0" w:rsidP="000A58D0">
      <w:pPr>
        <w:numPr>
          <w:ilvl w:val="2"/>
          <w:numId w:val="1"/>
        </w:numPr>
        <w:spacing w:line="360" w:lineRule="auto"/>
        <w:rPr>
          <w:rFonts w:ascii="Times New Roman" w:hAnsi="Times New Roman"/>
          <w:lang w:val="en-US"/>
        </w:rPr>
      </w:pPr>
      <w:r w:rsidRPr="00B16BFA">
        <w:rPr>
          <w:rFonts w:ascii="Times New Roman" w:hAnsi="Times New Roman"/>
          <w:lang w:val="en-US"/>
        </w:rPr>
        <w:t>Proposed as a good model for ADHD</w:t>
      </w:r>
    </w:p>
    <w:p w14:paraId="145E9058" w14:textId="77777777" w:rsidR="00DF5DF2" w:rsidRPr="00B16BFA" w:rsidRDefault="00DF5DF2" w:rsidP="00DF5DF2">
      <w:pPr>
        <w:spacing w:line="360" w:lineRule="auto"/>
        <w:rPr>
          <w:rFonts w:ascii="Times New Roman" w:hAnsi="Times New Roman"/>
          <w:lang w:val="en-US"/>
        </w:rPr>
      </w:pPr>
      <w:r w:rsidRPr="00B16BFA">
        <w:rPr>
          <w:rFonts w:ascii="Times New Roman" w:hAnsi="Times New Roman"/>
          <w:lang w:val="en-US"/>
        </w:rPr>
        <w:t>Kyoto SHR rat</w:t>
      </w:r>
    </w:p>
    <w:p w14:paraId="48F54EFB" w14:textId="332C2E84"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t xml:space="preserve">Known abnormalities in prefrontal </w:t>
      </w:r>
      <w:r w:rsidR="000A58D0" w:rsidRPr="00B16BFA">
        <w:rPr>
          <w:rFonts w:ascii="Times New Roman" w:hAnsi="Times New Roman"/>
          <w:lang w:val="en-US"/>
        </w:rPr>
        <w:t>dopaminergic</w:t>
      </w:r>
      <w:r w:rsidRPr="00B16BFA">
        <w:rPr>
          <w:rFonts w:ascii="Times New Roman" w:hAnsi="Times New Roman"/>
          <w:lang w:val="en-US"/>
        </w:rPr>
        <w:t xml:space="preserve"> innervation that correlate with behavioral abnormalities such as hyperactivity</w:t>
      </w:r>
    </w:p>
    <w:p w14:paraId="05E3DBF0" w14:textId="396FDB68"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t>Dopa</w:t>
      </w:r>
      <w:r w:rsidR="000A58D0" w:rsidRPr="00B16BFA">
        <w:rPr>
          <w:rFonts w:ascii="Times New Roman" w:hAnsi="Times New Roman"/>
          <w:lang w:val="en-US"/>
        </w:rPr>
        <w:t>mine agonists such as methyphen</w:t>
      </w:r>
      <w:r w:rsidRPr="00B16BFA">
        <w:rPr>
          <w:rFonts w:ascii="Times New Roman" w:hAnsi="Times New Roman"/>
          <w:lang w:val="en-US"/>
        </w:rPr>
        <w:t>i</w:t>
      </w:r>
      <w:r w:rsidR="000A58D0" w:rsidRPr="00B16BFA">
        <w:rPr>
          <w:rFonts w:ascii="Times New Roman" w:hAnsi="Times New Roman"/>
          <w:lang w:val="en-US"/>
        </w:rPr>
        <w:t>d</w:t>
      </w:r>
      <w:r w:rsidRPr="00B16BFA">
        <w:rPr>
          <w:rFonts w:ascii="Times New Roman" w:hAnsi="Times New Roman"/>
          <w:lang w:val="en-US"/>
        </w:rPr>
        <w:t>ate (Ritalin) can reverse behavioral abnormalities, both in children with ADHD and in SHR rats</w:t>
      </w:r>
    </w:p>
    <w:p w14:paraId="1179371E" w14:textId="77777777" w:rsidR="00DF5DF2" w:rsidRPr="00B16BFA" w:rsidRDefault="00DF5DF2" w:rsidP="00DF5DF2">
      <w:pPr>
        <w:spacing w:line="360" w:lineRule="auto"/>
        <w:rPr>
          <w:rFonts w:ascii="Times New Roman" w:hAnsi="Times New Roman"/>
          <w:lang w:val="en-US"/>
        </w:rPr>
      </w:pPr>
      <w:r w:rsidRPr="00B16BFA">
        <w:rPr>
          <w:rFonts w:ascii="Times New Roman" w:hAnsi="Times New Roman"/>
          <w:lang w:val="en-US"/>
        </w:rPr>
        <w:t>Animal Welfare and Scientific Experimentation</w:t>
      </w:r>
    </w:p>
    <w:p w14:paraId="724444D3" w14:textId="77777777"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t>Most governments regulate the use of animals in research</w:t>
      </w:r>
    </w:p>
    <w:p w14:paraId="40114511" w14:textId="77777777"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t>Universities and other research organizations have additional rules governing animal use</w:t>
      </w:r>
    </w:p>
    <w:p w14:paraId="71938519" w14:textId="5797CD7C" w:rsidR="00DF5DF2" w:rsidRPr="00B16BFA" w:rsidRDefault="00DF5DF2" w:rsidP="00DF5DF2">
      <w:pPr>
        <w:spacing w:line="360" w:lineRule="auto"/>
        <w:rPr>
          <w:rFonts w:ascii="Times New Roman" w:hAnsi="Times New Roman"/>
          <w:lang w:val="en-US"/>
        </w:rPr>
      </w:pPr>
      <w:r w:rsidRPr="00B16BFA">
        <w:rPr>
          <w:rFonts w:ascii="Times New Roman" w:hAnsi="Times New Roman"/>
          <w:lang w:val="en-US"/>
        </w:rPr>
        <w:t xml:space="preserve">Guidelines of the CCAC </w:t>
      </w:r>
      <w:r w:rsidR="000A58D0" w:rsidRPr="00B16BFA">
        <w:rPr>
          <w:rFonts w:ascii="Times New Roman" w:hAnsi="Times New Roman"/>
          <w:u w:val="single"/>
          <w:lang w:val="en-US"/>
        </w:rPr>
        <w:t>(NOT A QUESTION YOU WILL SEE ON AN EXAM)</w:t>
      </w:r>
    </w:p>
    <w:p w14:paraId="43660DD0" w14:textId="77777777"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t xml:space="preserve">The use of animals in research, teaching, and testing is acceptable only if it contributes to the understanding of environmental principles or issues, fundamental biological principles, or development of knowledge that can reasonably be expected to benefit humans, animals, or the environment </w:t>
      </w:r>
    </w:p>
    <w:p w14:paraId="3D2CB69C" w14:textId="77777777"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t>Optimal standards for animal health can care result in enhance credibility and reproducibility of experimental results</w:t>
      </w:r>
    </w:p>
    <w:p w14:paraId="77665489" w14:textId="77777777"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lastRenderedPageBreak/>
        <w:t>Acceptance of animal use in science critically depends on maintaining public confidence in the mechanisms and processes used to ensure necessary, human, and justified animal use</w:t>
      </w:r>
    </w:p>
    <w:p w14:paraId="2BC6121E" w14:textId="77777777"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t>Animals are used only if the researcher’s best efforts to find an alternative have failed</w:t>
      </w:r>
    </w:p>
    <w:p w14:paraId="68B1D699" w14:textId="77777777" w:rsidR="00DF5DF2" w:rsidRPr="00B16BFA" w:rsidRDefault="00DF5DF2" w:rsidP="00DF5DF2">
      <w:pPr>
        <w:numPr>
          <w:ilvl w:val="1"/>
          <w:numId w:val="1"/>
        </w:numPr>
        <w:spacing w:line="360" w:lineRule="auto"/>
        <w:rPr>
          <w:rFonts w:ascii="Times New Roman" w:hAnsi="Times New Roman"/>
          <w:lang w:val="en-US"/>
        </w:rPr>
      </w:pPr>
      <w:r w:rsidRPr="00B16BFA">
        <w:rPr>
          <w:rFonts w:ascii="Times New Roman" w:hAnsi="Times New Roman"/>
          <w:lang w:val="en-US"/>
        </w:rPr>
        <w:t>Researchers who use animals employ the most humane methods on the smallest number of appropriate animals required to obtain valid information</w:t>
      </w:r>
    </w:p>
    <w:p w14:paraId="09829349" w14:textId="77777777" w:rsidR="00DF5DF2" w:rsidRPr="00B16BFA" w:rsidRDefault="00DF5DF2" w:rsidP="00DF5DF2">
      <w:pPr>
        <w:spacing w:line="360" w:lineRule="auto"/>
        <w:rPr>
          <w:rFonts w:ascii="Times New Roman" w:hAnsi="Times New Roman"/>
          <w:lang w:val="en-US"/>
        </w:rPr>
      </w:pPr>
      <w:r w:rsidRPr="00B16BFA">
        <w:rPr>
          <w:rFonts w:ascii="Times New Roman" w:hAnsi="Times New Roman"/>
          <w:lang w:val="en-US"/>
        </w:rPr>
        <w:t>Animal Welfare and Scientific Experimentation</w:t>
      </w:r>
    </w:p>
    <w:p w14:paraId="715919FA" w14:textId="77777777"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t>Considerable controversy remains over using animals in scientific research</w:t>
      </w:r>
    </w:p>
    <w:p w14:paraId="02469073" w14:textId="77777777"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t>The debate centers on issues of law, morals, custom, and biology</w:t>
      </w:r>
    </w:p>
    <w:p w14:paraId="68202C5E" w14:textId="77777777" w:rsidR="00DF5DF2" w:rsidRPr="00B16BFA" w:rsidRDefault="00DF5DF2" w:rsidP="00DF5DF2">
      <w:pPr>
        <w:numPr>
          <w:ilvl w:val="0"/>
          <w:numId w:val="1"/>
        </w:numPr>
        <w:spacing w:line="360" w:lineRule="auto"/>
        <w:rPr>
          <w:rFonts w:ascii="Times New Roman" w:hAnsi="Times New Roman"/>
          <w:lang w:val="en-US"/>
        </w:rPr>
      </w:pPr>
      <w:r w:rsidRPr="00B16BFA">
        <w:rPr>
          <w:rFonts w:ascii="Times New Roman" w:hAnsi="Times New Roman"/>
          <w:lang w:val="en-US"/>
        </w:rPr>
        <w:t>Because you, as students, encounter many experiments on animals in this course, these issues are important to you as well</w:t>
      </w:r>
    </w:p>
    <w:p w14:paraId="355312E1" w14:textId="77777777" w:rsidR="006047B9" w:rsidRPr="00B16BFA" w:rsidRDefault="006047B9" w:rsidP="006047B9">
      <w:pPr>
        <w:spacing w:line="360" w:lineRule="auto"/>
        <w:rPr>
          <w:rFonts w:ascii="Times New Roman" w:hAnsi="Times New Roman"/>
          <w:lang w:val="en-US"/>
        </w:rPr>
      </w:pPr>
    </w:p>
    <w:p w14:paraId="4F080E77" w14:textId="77777777" w:rsidR="006047B9" w:rsidRPr="00B16BFA" w:rsidRDefault="006047B9" w:rsidP="006047B9">
      <w:pPr>
        <w:spacing w:line="360" w:lineRule="auto"/>
        <w:rPr>
          <w:rFonts w:ascii="Times New Roman" w:hAnsi="Times New Roman"/>
          <w:lang w:val="en-US"/>
        </w:rPr>
      </w:pPr>
    </w:p>
    <w:p w14:paraId="031FC513" w14:textId="77777777" w:rsidR="006047B9" w:rsidRPr="00B16BFA" w:rsidRDefault="006047B9" w:rsidP="006047B9">
      <w:pPr>
        <w:spacing w:line="360" w:lineRule="auto"/>
        <w:rPr>
          <w:rFonts w:ascii="Times New Roman" w:hAnsi="Times New Roman"/>
          <w:lang w:val="en-US"/>
        </w:rPr>
      </w:pPr>
    </w:p>
    <w:p w14:paraId="74D81535" w14:textId="77777777" w:rsidR="006047B9" w:rsidRPr="00B16BFA" w:rsidRDefault="006047B9" w:rsidP="006047B9">
      <w:pPr>
        <w:spacing w:line="360" w:lineRule="auto"/>
        <w:rPr>
          <w:rFonts w:ascii="Times New Roman" w:hAnsi="Times New Roman"/>
          <w:lang w:val="en-US"/>
        </w:rPr>
      </w:pPr>
    </w:p>
    <w:p w14:paraId="20B29203" w14:textId="77777777" w:rsidR="006047B9" w:rsidRPr="00B16BFA" w:rsidRDefault="006047B9" w:rsidP="006047B9">
      <w:pPr>
        <w:spacing w:line="360" w:lineRule="auto"/>
        <w:rPr>
          <w:rFonts w:ascii="Times New Roman" w:hAnsi="Times New Roman"/>
          <w:lang w:val="en-US"/>
        </w:rPr>
      </w:pPr>
    </w:p>
    <w:p w14:paraId="7D983BF4" w14:textId="77777777" w:rsidR="006047B9" w:rsidRPr="00B16BFA" w:rsidRDefault="006047B9" w:rsidP="006047B9">
      <w:pPr>
        <w:spacing w:line="360" w:lineRule="auto"/>
        <w:rPr>
          <w:rFonts w:ascii="Times New Roman" w:hAnsi="Times New Roman"/>
          <w:lang w:val="en-US"/>
        </w:rPr>
      </w:pPr>
    </w:p>
    <w:p w14:paraId="5440E8B0" w14:textId="77777777" w:rsidR="006047B9" w:rsidRPr="00B16BFA" w:rsidRDefault="006047B9" w:rsidP="006047B9">
      <w:pPr>
        <w:spacing w:line="360" w:lineRule="auto"/>
        <w:rPr>
          <w:rFonts w:ascii="Times New Roman" w:hAnsi="Times New Roman"/>
          <w:lang w:val="en-US"/>
        </w:rPr>
      </w:pPr>
    </w:p>
    <w:p w14:paraId="592B9B40" w14:textId="77777777" w:rsidR="006047B9" w:rsidRPr="00B16BFA" w:rsidRDefault="006047B9" w:rsidP="006047B9">
      <w:pPr>
        <w:spacing w:line="360" w:lineRule="auto"/>
        <w:rPr>
          <w:rFonts w:ascii="Times New Roman" w:hAnsi="Times New Roman"/>
          <w:lang w:val="en-US"/>
        </w:rPr>
      </w:pPr>
    </w:p>
    <w:p w14:paraId="78EFD4FE" w14:textId="77777777" w:rsidR="006047B9" w:rsidRPr="00B16BFA" w:rsidRDefault="006047B9" w:rsidP="006047B9">
      <w:pPr>
        <w:spacing w:line="360" w:lineRule="auto"/>
        <w:rPr>
          <w:rFonts w:ascii="Times New Roman" w:hAnsi="Times New Roman"/>
          <w:lang w:val="en-US"/>
        </w:rPr>
      </w:pPr>
    </w:p>
    <w:p w14:paraId="23CAFFF3" w14:textId="77777777" w:rsidR="006047B9" w:rsidRPr="00B16BFA" w:rsidRDefault="006047B9" w:rsidP="006047B9">
      <w:pPr>
        <w:spacing w:line="360" w:lineRule="auto"/>
        <w:rPr>
          <w:rFonts w:ascii="Times New Roman" w:hAnsi="Times New Roman"/>
          <w:lang w:val="en-US"/>
        </w:rPr>
      </w:pPr>
    </w:p>
    <w:p w14:paraId="3DC9C181" w14:textId="77777777" w:rsidR="006047B9" w:rsidRPr="00B16BFA" w:rsidRDefault="006047B9" w:rsidP="006047B9">
      <w:pPr>
        <w:spacing w:line="360" w:lineRule="auto"/>
        <w:rPr>
          <w:rFonts w:ascii="Times New Roman" w:hAnsi="Times New Roman"/>
          <w:lang w:val="en-US"/>
        </w:rPr>
      </w:pPr>
    </w:p>
    <w:p w14:paraId="00113C7F" w14:textId="77777777" w:rsidR="006047B9" w:rsidRPr="00B16BFA" w:rsidRDefault="006047B9" w:rsidP="006047B9">
      <w:pPr>
        <w:spacing w:line="360" w:lineRule="auto"/>
        <w:rPr>
          <w:rFonts w:ascii="Times New Roman" w:hAnsi="Times New Roman"/>
          <w:lang w:val="en-US"/>
        </w:rPr>
      </w:pPr>
    </w:p>
    <w:p w14:paraId="304A8451" w14:textId="77777777" w:rsidR="006047B9" w:rsidRPr="00B16BFA" w:rsidRDefault="006047B9" w:rsidP="006047B9">
      <w:pPr>
        <w:spacing w:line="360" w:lineRule="auto"/>
        <w:rPr>
          <w:rFonts w:ascii="Times New Roman" w:hAnsi="Times New Roman"/>
          <w:lang w:val="en-US"/>
        </w:rPr>
      </w:pPr>
    </w:p>
    <w:p w14:paraId="35C2E966" w14:textId="77777777" w:rsidR="006047B9" w:rsidRPr="00B16BFA" w:rsidRDefault="006047B9" w:rsidP="006047B9">
      <w:pPr>
        <w:spacing w:line="360" w:lineRule="auto"/>
        <w:rPr>
          <w:rFonts w:ascii="Times New Roman" w:hAnsi="Times New Roman"/>
          <w:lang w:val="en-US"/>
        </w:rPr>
      </w:pPr>
    </w:p>
    <w:p w14:paraId="1180CA98" w14:textId="77777777" w:rsidR="006047B9" w:rsidRPr="00B16BFA" w:rsidRDefault="006047B9" w:rsidP="006047B9">
      <w:pPr>
        <w:spacing w:line="360" w:lineRule="auto"/>
        <w:rPr>
          <w:rFonts w:ascii="Times New Roman" w:hAnsi="Times New Roman"/>
          <w:lang w:val="en-US"/>
        </w:rPr>
      </w:pPr>
    </w:p>
    <w:p w14:paraId="14E8E936" w14:textId="77777777" w:rsidR="006047B9" w:rsidRPr="00B16BFA" w:rsidRDefault="006047B9" w:rsidP="006047B9">
      <w:pPr>
        <w:spacing w:line="360" w:lineRule="auto"/>
        <w:rPr>
          <w:rFonts w:ascii="Times New Roman" w:hAnsi="Times New Roman"/>
          <w:lang w:val="en-US"/>
        </w:rPr>
      </w:pPr>
    </w:p>
    <w:p w14:paraId="464774BD" w14:textId="77777777" w:rsidR="006047B9" w:rsidRPr="00B16BFA" w:rsidRDefault="006047B9" w:rsidP="006047B9">
      <w:pPr>
        <w:spacing w:line="360" w:lineRule="auto"/>
        <w:rPr>
          <w:rFonts w:ascii="Times New Roman" w:hAnsi="Times New Roman"/>
          <w:lang w:val="en-US"/>
        </w:rPr>
      </w:pPr>
    </w:p>
    <w:p w14:paraId="3E56525F" w14:textId="77777777" w:rsidR="006047B9" w:rsidRPr="00B16BFA" w:rsidRDefault="006047B9" w:rsidP="006047B9">
      <w:pPr>
        <w:spacing w:line="360" w:lineRule="auto"/>
        <w:rPr>
          <w:rFonts w:ascii="Times New Roman" w:hAnsi="Times New Roman"/>
          <w:lang w:val="en-US"/>
        </w:rPr>
      </w:pPr>
    </w:p>
    <w:p w14:paraId="10A2ECF1" w14:textId="77777777"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How Does the Nervous System Develop and Adapt?</w:t>
      </w:r>
    </w:p>
    <w:p w14:paraId="556898A4" w14:textId="77777777"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Growth and Development of the Brain Are Orderly Processes</w:t>
      </w:r>
    </w:p>
    <w:p w14:paraId="28B4A32C"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The mature human brain has about 100 billion neurons</w:t>
      </w:r>
    </w:p>
    <w:p w14:paraId="34E48F6C"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 xml:space="preserve">The developing nervous system relies on </w:t>
      </w:r>
      <w:r w:rsidRPr="008343A3">
        <w:rPr>
          <w:rFonts w:ascii="Times New Roman" w:hAnsi="Times New Roman"/>
          <w:b/>
          <w:lang w:val="en-US"/>
        </w:rPr>
        <w:t xml:space="preserve">genetic information </w:t>
      </w:r>
      <w:r w:rsidRPr="00B16BFA">
        <w:rPr>
          <w:rFonts w:ascii="Times New Roman" w:hAnsi="Times New Roman"/>
          <w:lang w:val="en-US"/>
        </w:rPr>
        <w:t xml:space="preserve">and its </w:t>
      </w:r>
      <w:r w:rsidRPr="008343A3">
        <w:rPr>
          <w:rFonts w:ascii="Times New Roman" w:hAnsi="Times New Roman"/>
          <w:b/>
          <w:lang w:val="en-US"/>
        </w:rPr>
        <w:t>environment</w:t>
      </w:r>
    </w:p>
    <w:p w14:paraId="3F5F042B" w14:textId="77777777" w:rsidR="005F698E" w:rsidRPr="008343A3" w:rsidRDefault="006047B9" w:rsidP="006047B9">
      <w:pPr>
        <w:numPr>
          <w:ilvl w:val="0"/>
          <w:numId w:val="2"/>
        </w:numPr>
        <w:spacing w:line="360" w:lineRule="auto"/>
        <w:rPr>
          <w:rFonts w:ascii="Times New Roman" w:hAnsi="Times New Roman"/>
          <w:b/>
          <w:lang w:val="en-US"/>
        </w:rPr>
      </w:pPr>
      <w:r w:rsidRPr="00B16BFA">
        <w:rPr>
          <w:rFonts w:ascii="Times New Roman" w:hAnsi="Times New Roman"/>
          <w:lang w:val="en-US"/>
        </w:rPr>
        <w:t xml:space="preserve">One measure of brain development is </w:t>
      </w:r>
      <w:r w:rsidRPr="008343A3">
        <w:rPr>
          <w:rFonts w:ascii="Times New Roman" w:hAnsi="Times New Roman"/>
          <w:b/>
          <w:lang w:val="en-US"/>
        </w:rPr>
        <w:t>brain weight</w:t>
      </w:r>
    </w:p>
    <w:p w14:paraId="3B2FA89C" w14:textId="77777777"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 xml:space="preserve">Three Perspectives on Brain Development </w:t>
      </w:r>
    </w:p>
    <w:p w14:paraId="2E642AFC"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Neuroscientists study the relation between brain and behavioral development from three perspectives:</w:t>
      </w:r>
    </w:p>
    <w:p w14:paraId="53D1D5DE"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Structural development can be studied and correlated with the emergence of behavior</w:t>
      </w:r>
    </w:p>
    <w:p w14:paraId="34069B10" w14:textId="77777777" w:rsidR="005F698E" w:rsidRDefault="006047B9" w:rsidP="006047B9">
      <w:pPr>
        <w:numPr>
          <w:ilvl w:val="2"/>
          <w:numId w:val="2"/>
        </w:numPr>
        <w:spacing w:line="360" w:lineRule="auto"/>
        <w:rPr>
          <w:rFonts w:ascii="Times New Roman" w:hAnsi="Times New Roman"/>
          <w:lang w:val="en-US"/>
        </w:rPr>
      </w:pPr>
      <w:r w:rsidRPr="00B16BFA">
        <w:rPr>
          <w:rFonts w:ascii="Times New Roman" w:hAnsi="Times New Roman"/>
          <w:lang w:val="en-US"/>
        </w:rPr>
        <w:t>E.g., Development of frontal lobe should correspond with social development</w:t>
      </w:r>
    </w:p>
    <w:p w14:paraId="04A9F4BA" w14:textId="071E29DD" w:rsidR="00796636" w:rsidRPr="00B16BFA" w:rsidRDefault="00796636" w:rsidP="00796636">
      <w:pPr>
        <w:numPr>
          <w:ilvl w:val="3"/>
          <w:numId w:val="2"/>
        </w:numPr>
        <w:spacing w:line="360" w:lineRule="auto"/>
        <w:rPr>
          <w:rFonts w:ascii="Times New Roman" w:hAnsi="Times New Roman"/>
          <w:lang w:val="en-US"/>
        </w:rPr>
      </w:pPr>
      <w:r>
        <w:rPr>
          <w:rFonts w:ascii="Times New Roman" w:hAnsi="Times New Roman"/>
          <w:lang w:val="en-US"/>
        </w:rPr>
        <w:t>Tower of Hanoi (goal directed planning in frontal lobe)</w:t>
      </w:r>
    </w:p>
    <w:p w14:paraId="0F8926C9"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Behavioral development can be analyzed and predictions made about what underlying circuitry must be emerging</w:t>
      </w:r>
    </w:p>
    <w:p w14:paraId="1BA1ABBD" w14:textId="77777777" w:rsidR="005F698E" w:rsidRPr="00B16BFA" w:rsidRDefault="006047B9" w:rsidP="006047B9">
      <w:pPr>
        <w:numPr>
          <w:ilvl w:val="2"/>
          <w:numId w:val="2"/>
        </w:numPr>
        <w:spacing w:line="360" w:lineRule="auto"/>
        <w:rPr>
          <w:rFonts w:ascii="Times New Roman" w:hAnsi="Times New Roman"/>
          <w:lang w:val="en-US"/>
        </w:rPr>
      </w:pPr>
      <w:r w:rsidRPr="00B16BFA">
        <w:rPr>
          <w:rFonts w:ascii="Times New Roman" w:hAnsi="Times New Roman"/>
          <w:lang w:val="en-US"/>
        </w:rPr>
        <w:t xml:space="preserve">E.g., development of language </w:t>
      </w:r>
      <w:r w:rsidRPr="00B16BFA">
        <w:rPr>
          <w:rFonts w:ascii="Times New Roman" w:hAnsi="Times New Roman"/>
          <w:lang w:val="en-US"/>
        </w:rPr>
        <w:sym w:font="Wingdings" w:char="00E0"/>
      </w:r>
      <w:r w:rsidRPr="00B16BFA">
        <w:rPr>
          <w:rFonts w:ascii="Times New Roman" w:hAnsi="Times New Roman"/>
          <w:lang w:val="en-US"/>
        </w:rPr>
        <w:t xml:space="preserve"> development of language regions</w:t>
      </w:r>
    </w:p>
    <w:p w14:paraId="323C5F30"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Factors that influence both brain structure and behavioral development, such as hormones, genes, experience, or injury, can be studied</w:t>
      </w:r>
    </w:p>
    <w:p w14:paraId="511C947F" w14:textId="77777777" w:rsidR="005F698E" w:rsidRPr="00B16BFA" w:rsidRDefault="006047B9" w:rsidP="006047B9">
      <w:pPr>
        <w:numPr>
          <w:ilvl w:val="2"/>
          <w:numId w:val="2"/>
        </w:numPr>
        <w:spacing w:line="360" w:lineRule="auto"/>
        <w:rPr>
          <w:rFonts w:ascii="Times New Roman" w:hAnsi="Times New Roman"/>
          <w:lang w:val="en-US"/>
        </w:rPr>
      </w:pPr>
      <w:r w:rsidRPr="00B16BFA">
        <w:rPr>
          <w:rFonts w:ascii="Times New Roman" w:hAnsi="Times New Roman"/>
          <w:lang w:val="en-US"/>
        </w:rPr>
        <w:t>E.g., abnormal hormonal levels influence given behaviour and brain structure</w:t>
      </w:r>
    </w:p>
    <w:p w14:paraId="5079A0BB" w14:textId="77777777" w:rsidR="005F698E" w:rsidRPr="00B16BFA" w:rsidRDefault="006047B9" w:rsidP="006047B9">
      <w:pPr>
        <w:numPr>
          <w:ilvl w:val="2"/>
          <w:numId w:val="2"/>
        </w:numPr>
        <w:spacing w:line="360" w:lineRule="auto"/>
        <w:rPr>
          <w:rFonts w:ascii="Times New Roman" w:hAnsi="Times New Roman"/>
          <w:lang w:val="en-US"/>
        </w:rPr>
      </w:pPr>
      <w:r w:rsidRPr="00B16BFA">
        <w:rPr>
          <w:rFonts w:ascii="Times New Roman" w:hAnsi="Times New Roman"/>
          <w:lang w:val="en-US"/>
        </w:rPr>
        <w:t>Conclude structure implicated must play a role in behaviour normally</w:t>
      </w:r>
    </w:p>
    <w:p w14:paraId="764C2CE3" w14:textId="77777777" w:rsidR="00796636" w:rsidRDefault="00796636" w:rsidP="00796636">
      <w:pPr>
        <w:spacing w:line="360" w:lineRule="auto"/>
        <w:rPr>
          <w:rFonts w:ascii="Times New Roman" w:hAnsi="Times New Roman"/>
          <w:lang w:val="en-US"/>
        </w:rPr>
      </w:pPr>
    </w:p>
    <w:p w14:paraId="6362FFB1" w14:textId="77777777" w:rsidR="00796636" w:rsidRDefault="00796636" w:rsidP="00796636">
      <w:pPr>
        <w:spacing w:line="360" w:lineRule="auto"/>
        <w:rPr>
          <w:rFonts w:ascii="Times New Roman" w:hAnsi="Times New Roman"/>
          <w:lang w:val="en-US"/>
        </w:rPr>
      </w:pPr>
    </w:p>
    <w:p w14:paraId="67F8139F" w14:textId="77777777" w:rsidR="00796636" w:rsidRDefault="00796636" w:rsidP="00796636">
      <w:pPr>
        <w:spacing w:line="360" w:lineRule="auto"/>
        <w:rPr>
          <w:rFonts w:ascii="Times New Roman" w:hAnsi="Times New Roman"/>
          <w:lang w:val="en-US"/>
        </w:rPr>
      </w:pPr>
    </w:p>
    <w:p w14:paraId="3315B14D" w14:textId="77777777" w:rsidR="00796636" w:rsidRDefault="00796636" w:rsidP="00796636">
      <w:pPr>
        <w:spacing w:line="360" w:lineRule="auto"/>
        <w:rPr>
          <w:rFonts w:ascii="Times New Roman" w:hAnsi="Times New Roman"/>
          <w:lang w:val="en-US"/>
        </w:rPr>
      </w:pPr>
    </w:p>
    <w:p w14:paraId="623F9815" w14:textId="77777777" w:rsidR="00796636" w:rsidRDefault="00796636" w:rsidP="00796636">
      <w:pPr>
        <w:spacing w:line="360" w:lineRule="auto"/>
        <w:rPr>
          <w:rFonts w:ascii="Times New Roman" w:hAnsi="Times New Roman"/>
          <w:lang w:val="en-US"/>
        </w:rPr>
      </w:pPr>
    </w:p>
    <w:p w14:paraId="3CBA57EA" w14:textId="77777777" w:rsidR="00796636" w:rsidRDefault="00796636" w:rsidP="00796636">
      <w:pPr>
        <w:spacing w:line="360" w:lineRule="auto"/>
        <w:rPr>
          <w:rFonts w:ascii="Times New Roman" w:hAnsi="Times New Roman"/>
          <w:lang w:val="en-US"/>
        </w:rPr>
      </w:pPr>
    </w:p>
    <w:p w14:paraId="53CB7044" w14:textId="77777777" w:rsidR="00796636" w:rsidRDefault="00796636" w:rsidP="00796636">
      <w:pPr>
        <w:spacing w:line="360" w:lineRule="auto"/>
        <w:rPr>
          <w:rFonts w:ascii="Times New Roman" w:hAnsi="Times New Roman"/>
          <w:lang w:val="en-US"/>
        </w:rPr>
      </w:pPr>
    </w:p>
    <w:p w14:paraId="3E9ECCC0" w14:textId="77777777" w:rsidR="00796636" w:rsidRDefault="00796636" w:rsidP="00796636">
      <w:pPr>
        <w:spacing w:line="360" w:lineRule="auto"/>
        <w:rPr>
          <w:rFonts w:ascii="Times New Roman" w:hAnsi="Times New Roman"/>
          <w:lang w:val="en-US"/>
        </w:rPr>
      </w:pPr>
    </w:p>
    <w:p w14:paraId="6518028B" w14:textId="77777777" w:rsidR="005F698E" w:rsidRDefault="006047B9" w:rsidP="00796636">
      <w:pPr>
        <w:spacing w:line="360" w:lineRule="auto"/>
        <w:rPr>
          <w:rFonts w:ascii="Times New Roman" w:hAnsi="Times New Roman"/>
          <w:lang w:val="en-US"/>
        </w:rPr>
      </w:pPr>
      <w:r w:rsidRPr="00B16BFA">
        <w:rPr>
          <w:rFonts w:ascii="Times New Roman" w:hAnsi="Times New Roman"/>
          <w:lang w:val="en-US"/>
        </w:rPr>
        <w:t xml:space="preserve">Neurobiology of Development </w:t>
      </w:r>
    </w:p>
    <w:p w14:paraId="2B38AFCB" w14:textId="19A082ED" w:rsidR="00796636" w:rsidRDefault="00796636" w:rsidP="00796636">
      <w:pPr>
        <w:spacing w:line="360" w:lineRule="auto"/>
        <w:rPr>
          <w:rFonts w:ascii="Times New Roman" w:hAnsi="Times New Roman"/>
          <w:lang w:val="en-US"/>
        </w:rPr>
      </w:pPr>
      <w:r w:rsidRPr="00796636">
        <w:rPr>
          <w:rFonts w:ascii="Times New Roman" w:hAnsi="Times New Roman"/>
          <w:noProof/>
          <w:lang w:val="en-US"/>
        </w:rPr>
        <w:drawing>
          <wp:inline distT="0" distB="0" distL="0" distR="0" wp14:anchorId="3DCB868E" wp14:editId="005479A1">
            <wp:extent cx="2527527" cy="2939143"/>
            <wp:effectExtent l="0" t="0" r="0" b="7620"/>
            <wp:docPr id="22534" name="Picture 6" descr="Kolb3e_fig_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4" name="Picture 6" descr="Kolb3e_fig_07-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9211" cy="2941102"/>
                    </a:xfrm>
                    <a:prstGeom prst="rect">
                      <a:avLst/>
                    </a:prstGeom>
                    <a:noFill/>
                    <a:extLst/>
                  </pic:spPr>
                </pic:pic>
              </a:graphicData>
            </a:graphic>
          </wp:inline>
        </w:drawing>
      </w:r>
    </w:p>
    <w:p w14:paraId="35D83E1B" w14:textId="5C58C284" w:rsidR="00796636" w:rsidRPr="00B16BFA" w:rsidRDefault="00796636" w:rsidP="00796636">
      <w:pPr>
        <w:spacing w:line="360" w:lineRule="auto"/>
        <w:rPr>
          <w:rFonts w:ascii="Times New Roman" w:hAnsi="Times New Roman"/>
          <w:lang w:val="en-US"/>
        </w:rPr>
      </w:pPr>
      <w:r>
        <w:rPr>
          <w:rFonts w:ascii="Times New Roman" w:hAnsi="Times New Roman"/>
          <w:lang w:val="en-US"/>
        </w:rPr>
        <w:tab/>
        <w:t>ontogeny recapitulates phylogeny</w:t>
      </w:r>
    </w:p>
    <w:p w14:paraId="542B3B30" w14:textId="77777777" w:rsidR="00796636" w:rsidRDefault="00796636" w:rsidP="00AB70BF">
      <w:pPr>
        <w:spacing w:line="360" w:lineRule="auto"/>
        <w:rPr>
          <w:rFonts w:ascii="Times New Roman" w:hAnsi="Times New Roman"/>
          <w:lang w:val="en-US"/>
        </w:rPr>
      </w:pPr>
    </w:p>
    <w:p w14:paraId="65267BD1" w14:textId="77777777" w:rsidR="005F698E" w:rsidRDefault="006047B9" w:rsidP="00AB70BF">
      <w:pPr>
        <w:spacing w:line="360" w:lineRule="auto"/>
        <w:rPr>
          <w:rFonts w:ascii="Times New Roman" w:hAnsi="Times New Roman"/>
          <w:lang w:val="en-US"/>
        </w:rPr>
      </w:pPr>
      <w:r w:rsidRPr="00B16BFA">
        <w:rPr>
          <w:rFonts w:ascii="Times New Roman" w:hAnsi="Times New Roman"/>
          <w:lang w:val="en-US"/>
        </w:rPr>
        <w:t>Embryonic Vertebrate Nervous System</w:t>
      </w:r>
    </w:p>
    <w:p w14:paraId="135D1F20" w14:textId="2C9EBDF4" w:rsidR="00796636" w:rsidRPr="00B16BFA" w:rsidRDefault="00796636" w:rsidP="00AB70BF">
      <w:pPr>
        <w:spacing w:line="360" w:lineRule="auto"/>
        <w:rPr>
          <w:rFonts w:ascii="Times New Roman" w:hAnsi="Times New Roman"/>
          <w:lang w:val="en-US"/>
        </w:rPr>
      </w:pPr>
      <w:r w:rsidRPr="00796636">
        <w:rPr>
          <w:rFonts w:ascii="Times New Roman" w:hAnsi="Times New Roman"/>
          <w:noProof/>
          <w:lang w:val="en-US"/>
        </w:rPr>
        <w:drawing>
          <wp:inline distT="0" distB="0" distL="0" distR="0" wp14:anchorId="60E9F715" wp14:editId="6DFA44D9">
            <wp:extent cx="3904444" cy="4043680"/>
            <wp:effectExtent l="0" t="0" r="7620" b="0"/>
            <wp:docPr id="23557" name="Picture 4" descr="fig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7" name="Picture 4" descr="fig_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05239" cy="4044504"/>
                    </a:xfrm>
                    <a:prstGeom prst="rect">
                      <a:avLst/>
                    </a:prstGeom>
                    <a:noFill/>
                    <a:ln>
                      <a:noFill/>
                    </a:ln>
                    <a:extLst/>
                  </pic:spPr>
                </pic:pic>
              </a:graphicData>
            </a:graphic>
          </wp:inline>
        </w:drawing>
      </w:r>
    </w:p>
    <w:p w14:paraId="1068DB4B" w14:textId="77777777"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Gross Development of the Human Nervous System</w:t>
      </w:r>
    </w:p>
    <w:p w14:paraId="21B181F9"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Prenatal Stages</w:t>
      </w:r>
    </w:p>
    <w:p w14:paraId="31D3EA00"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Zygote: Fertilization to 2 weeks</w:t>
      </w:r>
    </w:p>
    <w:p w14:paraId="29C4D2D9"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Embryo: 2 to 8 weeks</w:t>
      </w:r>
    </w:p>
    <w:p w14:paraId="7ED9A84B"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Fetus: 9 weeks to birth</w:t>
      </w:r>
    </w:p>
    <w:p w14:paraId="2D34E68B"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By day 21: Neural Plate</w:t>
      </w:r>
    </w:p>
    <w:p w14:paraId="617D35E4"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Thickened region of the ectodermal layer that gives rise to the neural tube</w:t>
      </w:r>
    </w:p>
    <w:p w14:paraId="1B894C0A"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Folds to form neural groove</w:t>
      </w:r>
    </w:p>
    <w:p w14:paraId="7D36D7CC"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Curls up to form…</w:t>
      </w:r>
    </w:p>
    <w:p w14:paraId="3C01A7D8"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Neural Tube</w:t>
      </w:r>
    </w:p>
    <w:p w14:paraId="2690D154"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Structure in the early stage of brain development from which the brain and spinal cord develop</w:t>
      </w:r>
    </w:p>
    <w:p w14:paraId="56561324"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Major Events</w:t>
      </w:r>
    </w:p>
    <w:p w14:paraId="3F29337B"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Day 49: Embryo begins to resemble a miniature person</w:t>
      </w:r>
    </w:p>
    <w:p w14:paraId="2AA8C2A3"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 xml:space="preserve">Day 60: Sexual differentiation </w:t>
      </w:r>
    </w:p>
    <w:p w14:paraId="273FAF99" w14:textId="77777777" w:rsidR="005F698E" w:rsidRPr="00B16BFA" w:rsidRDefault="006047B9" w:rsidP="006047B9">
      <w:pPr>
        <w:numPr>
          <w:ilvl w:val="2"/>
          <w:numId w:val="2"/>
        </w:numPr>
        <w:spacing w:line="360" w:lineRule="auto"/>
        <w:rPr>
          <w:rFonts w:ascii="Times New Roman" w:hAnsi="Times New Roman"/>
          <w:lang w:val="en-US"/>
        </w:rPr>
      </w:pPr>
      <w:r w:rsidRPr="00B16BFA">
        <w:rPr>
          <w:rFonts w:ascii="Times New Roman" w:hAnsi="Times New Roman"/>
          <w:lang w:val="en-US"/>
        </w:rPr>
        <w:t>Genitals and brain regions</w:t>
      </w:r>
    </w:p>
    <w:p w14:paraId="514045E4"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Day 100: Brain looks distinctly human</w:t>
      </w:r>
    </w:p>
    <w:p w14:paraId="29C61658"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7 Months: Gyri and sulci begin to form</w:t>
      </w:r>
    </w:p>
    <w:p w14:paraId="2F53F1A1"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9 Months: Brain looks like an adult brain</w:t>
      </w:r>
    </w:p>
    <w:p w14:paraId="42698827" w14:textId="1E532453"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Origins of Neurons and Glia</w:t>
      </w:r>
    </w:p>
    <w:p w14:paraId="659911C3"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Neural Stem Cell</w:t>
      </w:r>
    </w:p>
    <w:p w14:paraId="3C4B5EA0"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A self-renewing multipotential cell that gives rise to neurons and glia</w:t>
      </w:r>
    </w:p>
    <w:p w14:paraId="3279F279"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Line the neural tube</w:t>
      </w:r>
    </w:p>
    <w:p w14:paraId="0B57D757"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When divide, one lives to divide again, the other dies</w:t>
      </w:r>
    </w:p>
    <w:p w14:paraId="43ECCDBE"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Subventricular Zone</w:t>
      </w:r>
    </w:p>
    <w:p w14:paraId="6E9DC125"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Lining of neural stem cells surrounding the ventricles in adults</w:t>
      </w:r>
    </w:p>
    <w:p w14:paraId="00C9A01C"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 xml:space="preserve">Stem cells give rise to progenitor cells: </w:t>
      </w:r>
    </w:p>
    <w:p w14:paraId="520FF1CA"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Precursor cell derived from a stem cell; it migrates and produces a neuron or glial cell</w:t>
      </w:r>
    </w:p>
    <w:p w14:paraId="48BBC540"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Neuroblast</w:t>
      </w:r>
    </w:p>
    <w:p w14:paraId="668AF8A5"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Product of a progenitor cell that gives rise to different types of neurons</w:t>
      </w:r>
    </w:p>
    <w:p w14:paraId="7C71CE52"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Glioblast</w:t>
      </w:r>
    </w:p>
    <w:p w14:paraId="35050DB6"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Product of a progenitor cell that gives rise to different types of glial cells</w:t>
      </w:r>
    </w:p>
    <w:p w14:paraId="222E2B9F" w14:textId="5FFDD02A" w:rsidR="006C1FB7" w:rsidRDefault="006C1FB7" w:rsidP="00AB70BF">
      <w:pPr>
        <w:spacing w:line="360" w:lineRule="auto"/>
        <w:rPr>
          <w:rFonts w:ascii="Times New Roman" w:hAnsi="Times New Roman"/>
          <w:lang w:val="en-US"/>
        </w:rPr>
      </w:pPr>
      <w:r w:rsidRPr="006C1FB7">
        <w:rPr>
          <w:rFonts w:ascii="Times New Roman" w:hAnsi="Times New Roman"/>
          <w:noProof/>
          <w:lang w:val="en-US"/>
        </w:rPr>
        <w:drawing>
          <wp:inline distT="0" distB="0" distL="0" distR="0" wp14:anchorId="2727D65E" wp14:editId="23A4EC0A">
            <wp:extent cx="5195227" cy="4620986"/>
            <wp:effectExtent l="0" t="0" r="12065" b="1905"/>
            <wp:docPr id="30723" name="Picture 4" descr="fig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4" descr="fig_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5815" cy="4621509"/>
                    </a:xfrm>
                    <a:prstGeom prst="rect">
                      <a:avLst/>
                    </a:prstGeom>
                    <a:noFill/>
                    <a:ln>
                      <a:noFill/>
                    </a:ln>
                    <a:extLst/>
                  </pic:spPr>
                </pic:pic>
              </a:graphicData>
            </a:graphic>
          </wp:inline>
        </w:drawing>
      </w:r>
    </w:p>
    <w:p w14:paraId="4CA04F62" w14:textId="77777777" w:rsidR="006C1FB7" w:rsidRDefault="006C1FB7" w:rsidP="00AB70BF">
      <w:pPr>
        <w:spacing w:line="360" w:lineRule="auto"/>
        <w:rPr>
          <w:rFonts w:ascii="Times New Roman" w:hAnsi="Times New Roman"/>
          <w:lang w:val="en-US"/>
        </w:rPr>
      </w:pPr>
    </w:p>
    <w:p w14:paraId="1DEBC494" w14:textId="77777777"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How do stem cells know what to become?</w:t>
      </w:r>
    </w:p>
    <w:p w14:paraId="3D123CF7" w14:textId="02892848" w:rsidR="006C1FB7" w:rsidRDefault="006C1FB7" w:rsidP="006C1FB7">
      <w:pPr>
        <w:spacing w:line="360" w:lineRule="auto"/>
        <w:rPr>
          <w:rFonts w:ascii="Times New Roman" w:hAnsi="Times New Roman"/>
          <w:lang w:val="en-US"/>
        </w:rPr>
      </w:pPr>
      <w:r>
        <w:rPr>
          <w:rFonts w:ascii="Times New Roman" w:hAnsi="Times New Roman"/>
          <w:lang w:val="en-US"/>
        </w:rPr>
        <w:t xml:space="preserve">Chemical Signal </w:t>
      </w:r>
      <w:r w:rsidRPr="006C1FB7">
        <w:rPr>
          <w:rFonts w:ascii="Times New Roman" w:hAnsi="Times New Roman"/>
          <w:lang w:val="en-US"/>
        </w:rPr>
        <w:sym w:font="Wingdings" w:char="F0E0"/>
      </w:r>
      <w:r w:rsidR="005F20EA">
        <w:rPr>
          <w:rFonts w:ascii="Times New Roman" w:hAnsi="Times New Roman"/>
          <w:lang w:val="en-US"/>
        </w:rPr>
        <w:t xml:space="preserve"> Turn on gene</w:t>
      </w:r>
      <w:r>
        <w:rPr>
          <w:rFonts w:ascii="Times New Roman" w:hAnsi="Times New Roman"/>
          <w:lang w:val="en-US"/>
        </w:rPr>
        <w:t xml:space="preserve"> </w:t>
      </w:r>
      <w:r w:rsidRPr="006C1FB7">
        <w:rPr>
          <w:rFonts w:ascii="Times New Roman" w:hAnsi="Times New Roman"/>
          <w:lang w:val="en-US"/>
        </w:rPr>
        <w:sym w:font="Wingdings" w:char="F0E0"/>
      </w:r>
      <w:r>
        <w:rPr>
          <w:rFonts w:ascii="Times New Roman" w:hAnsi="Times New Roman"/>
          <w:lang w:val="en-US"/>
        </w:rPr>
        <w:t xml:space="preserve"> specific proteins made </w:t>
      </w:r>
      <w:r w:rsidRPr="006C1FB7">
        <w:rPr>
          <w:rFonts w:ascii="Times New Roman" w:hAnsi="Times New Roman"/>
          <w:lang w:val="en-US"/>
        </w:rPr>
        <w:sym w:font="Wingdings" w:char="F0E0"/>
      </w:r>
      <w:r>
        <w:rPr>
          <w:rFonts w:ascii="Times New Roman" w:hAnsi="Times New Roman"/>
          <w:lang w:val="en-US"/>
        </w:rPr>
        <w:t xml:space="preserve"> specific cells</w:t>
      </w:r>
    </w:p>
    <w:p w14:paraId="78E123D9" w14:textId="77777777"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Origins of Neurons and Glia</w:t>
      </w:r>
    </w:p>
    <w:p w14:paraId="702943F9"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 xml:space="preserve">Neurotrophic Factor: A chemical compound that acts to support growth and differentiation in developing neurons </w:t>
      </w:r>
    </w:p>
    <w:p w14:paraId="7A21A94E"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May help keep certain neurons alive in adulthood</w:t>
      </w:r>
    </w:p>
    <w:p w14:paraId="78690D4B"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Epidermal Growth Factor (EGF)</w:t>
      </w:r>
    </w:p>
    <w:p w14:paraId="712FEF1A"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 xml:space="preserve">Stem cell </w:t>
      </w:r>
      <w:r w:rsidRPr="00B16BFA">
        <w:rPr>
          <w:rFonts w:ascii="Times New Roman" w:hAnsi="Times New Roman"/>
          <w:lang w:val="en-US"/>
        </w:rPr>
        <w:sym w:font="Wingdings" w:char="00E0"/>
      </w:r>
      <w:r w:rsidRPr="00B16BFA">
        <w:rPr>
          <w:rFonts w:ascii="Times New Roman" w:hAnsi="Times New Roman"/>
          <w:lang w:val="en-US"/>
        </w:rPr>
        <w:t xml:space="preserve"> Progenitor cell</w:t>
      </w:r>
    </w:p>
    <w:p w14:paraId="56F4B832"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Basic Fibroblast Growth Factor (bFGF)</w:t>
      </w:r>
    </w:p>
    <w:p w14:paraId="054B4AD5"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 xml:space="preserve">Progenitor cell </w:t>
      </w:r>
      <w:r w:rsidRPr="00B16BFA">
        <w:rPr>
          <w:rFonts w:ascii="Times New Roman" w:hAnsi="Times New Roman"/>
          <w:lang w:val="en-US"/>
        </w:rPr>
        <w:sym w:font="Wingdings" w:char="00E0"/>
      </w:r>
      <w:r w:rsidRPr="00B16BFA">
        <w:rPr>
          <w:rFonts w:ascii="Times New Roman" w:hAnsi="Times New Roman"/>
          <w:lang w:val="en-US"/>
        </w:rPr>
        <w:t xml:space="preserve"> Neuroblast</w:t>
      </w:r>
    </w:p>
    <w:p w14:paraId="348279BD" w14:textId="77777777"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Stages of Brain Development</w:t>
      </w:r>
    </w:p>
    <w:p w14:paraId="0C850F85"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Cell Birth: neurogenesis; gliogenesis</w:t>
      </w:r>
    </w:p>
    <w:p w14:paraId="67B11C35"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Cell Migration: cells move to establish distinct populations</w:t>
      </w:r>
    </w:p>
    <w:p w14:paraId="1094149E"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Cell Differentiation: cells become distinctive neurons or glial cells</w:t>
      </w:r>
    </w:p>
    <w:p w14:paraId="1BE7B270"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Cell Maturation: dendrite and axon growth</w:t>
      </w:r>
    </w:p>
    <w:p w14:paraId="22B53FA4"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Synaptogenesis: formation of synaptic connections</w:t>
      </w:r>
    </w:p>
    <w:p w14:paraId="1E573EF6"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Cell Death and Synaptic Pruning: selective death of some nerve cells; fine-tuning</w:t>
      </w:r>
    </w:p>
    <w:p w14:paraId="141728AE"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Myelogenesis: formation of myelin</w:t>
      </w:r>
    </w:p>
    <w:p w14:paraId="57804F5C" w14:textId="77777777"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1. Cell Birth</w:t>
      </w:r>
    </w:p>
    <w:p w14:paraId="70716671"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A chemical compound acts to support growth and differentiation in developing neurons; begins about 7 weeks after conception</w:t>
      </w:r>
    </w:p>
    <w:p w14:paraId="4973FE14"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Largely complete by 5 months</w:t>
      </w:r>
    </w:p>
    <w:p w14:paraId="01E71704"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Exception: Hippocampus makes new cells throughout life</w:t>
      </w:r>
    </w:p>
    <w:p w14:paraId="196AAE73"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Brain can more easily cope with injury during this time (first 5 months of gestation)</w:t>
      </w:r>
    </w:p>
    <w:p w14:paraId="2CB33BE3"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More neurons can be made to compensate for cell death</w:t>
      </w:r>
    </w:p>
    <w:p w14:paraId="730D303B" w14:textId="77777777"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2. Cell Migration</w:t>
      </w:r>
    </w:p>
    <w:p w14:paraId="5C002D2F"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Begins approximately 8 weeks after conception</w:t>
      </w:r>
    </w:p>
    <w:p w14:paraId="0DD257B1"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Largely complete by 29 weeks</w:t>
      </w:r>
    </w:p>
    <w:p w14:paraId="597ADF31"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Damage has more serious consequences</w:t>
      </w:r>
    </w:p>
    <w:p w14:paraId="59D135FD"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Susceptible to teratogens</w:t>
      </w:r>
    </w:p>
    <w:p w14:paraId="4A1106EC" w14:textId="77777777" w:rsidR="005F698E" w:rsidRPr="00B16BFA" w:rsidRDefault="006047B9" w:rsidP="006047B9">
      <w:pPr>
        <w:numPr>
          <w:ilvl w:val="2"/>
          <w:numId w:val="2"/>
        </w:numPr>
        <w:spacing w:line="360" w:lineRule="auto"/>
        <w:rPr>
          <w:rFonts w:ascii="Times New Roman" w:hAnsi="Times New Roman"/>
          <w:lang w:val="en-US"/>
        </w:rPr>
      </w:pPr>
      <w:r w:rsidRPr="00B16BFA">
        <w:rPr>
          <w:rFonts w:ascii="Times New Roman" w:hAnsi="Times New Roman"/>
          <w:lang w:val="en-US"/>
        </w:rPr>
        <w:t>E.g., alcohol, heavy metals, certain diseases</w:t>
      </w:r>
    </w:p>
    <w:p w14:paraId="0A4367AD" w14:textId="77777777" w:rsidR="005F698E" w:rsidRPr="00B16BFA" w:rsidRDefault="006047B9" w:rsidP="005F20EA">
      <w:pPr>
        <w:numPr>
          <w:ilvl w:val="0"/>
          <w:numId w:val="2"/>
        </w:numPr>
        <w:spacing w:line="360" w:lineRule="auto"/>
        <w:rPr>
          <w:rFonts w:ascii="Times New Roman" w:hAnsi="Times New Roman"/>
          <w:lang w:val="en-US"/>
        </w:rPr>
      </w:pPr>
      <w:r w:rsidRPr="00B16BFA">
        <w:rPr>
          <w:rFonts w:ascii="Times New Roman" w:hAnsi="Times New Roman"/>
          <w:lang w:val="en-US"/>
        </w:rPr>
        <w:t>Radial Glial Cell</w:t>
      </w:r>
    </w:p>
    <w:p w14:paraId="56ED0674"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Path-making cell that a migrating neuron follows to its appropriate destination in the cortex</w:t>
      </w:r>
    </w:p>
    <w:p w14:paraId="5E1D693B"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Layer VI formed first (innermost layer); top layer (I) formed last</w:t>
      </w:r>
    </w:p>
    <w:p w14:paraId="295AD527" w14:textId="77777777"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3. Cell Differentiation</w:t>
      </w:r>
    </w:p>
    <w:p w14:paraId="1CAFEF0B"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Begins after cells have begun to migrate</w:t>
      </w:r>
    </w:p>
    <w:p w14:paraId="2472437A"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When cells reach their destinations they begin to express genes to make the proteins they need</w:t>
      </w:r>
    </w:p>
    <w:p w14:paraId="4E9367ED"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This cell differentiation allows a cell to acquire its specific appearance and function</w:t>
      </w:r>
    </w:p>
    <w:p w14:paraId="0806C951"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 xml:space="preserve">Dependent upon genetic instructions, timing, and signals from other cells in the local environment </w:t>
      </w:r>
    </w:p>
    <w:p w14:paraId="0765D037"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Largely complete by 29 weeks</w:t>
      </w:r>
    </w:p>
    <w:p w14:paraId="67F192C3"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Essentially complete at birth</w:t>
      </w:r>
    </w:p>
    <w:p w14:paraId="3998394D" w14:textId="77777777"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4. Neural Maturation</w:t>
      </w:r>
    </w:p>
    <w:p w14:paraId="1FDB1F7C"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Begins about week 20 and continues long after birth</w:t>
      </w:r>
    </w:p>
    <w:p w14:paraId="345389BA"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Mature in 2 ways:</w:t>
      </w:r>
    </w:p>
    <w:p w14:paraId="03D76876"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Dendritic Growth and Axonal Growth</w:t>
      </w:r>
    </w:p>
    <w:p w14:paraId="79CF19B5"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Dendritic Growth</w:t>
      </w:r>
    </w:p>
    <w:p w14:paraId="191A205B"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Arborization (branching)</w:t>
      </w:r>
    </w:p>
    <w:p w14:paraId="1A57F03E"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Growth of dendritic spines where most synapses occur</w:t>
      </w:r>
    </w:p>
    <w:p w14:paraId="25BB82A0" w14:textId="77777777" w:rsidR="000062E2" w:rsidRDefault="006047B9" w:rsidP="000062E2">
      <w:pPr>
        <w:numPr>
          <w:ilvl w:val="1"/>
          <w:numId w:val="2"/>
        </w:numPr>
        <w:spacing w:line="360" w:lineRule="auto"/>
        <w:rPr>
          <w:rFonts w:ascii="Times New Roman" w:hAnsi="Times New Roman"/>
          <w:lang w:val="en-US"/>
        </w:rPr>
      </w:pPr>
      <w:r w:rsidRPr="00B16BFA">
        <w:rPr>
          <w:rFonts w:ascii="Times New Roman" w:hAnsi="Times New Roman"/>
          <w:lang w:val="en-US"/>
        </w:rPr>
        <w:t>Slower (micrometers/day) than axonal growth (millimeters/day)</w:t>
      </w:r>
    </w:p>
    <w:p w14:paraId="6404849F" w14:textId="258F08F2" w:rsidR="005F698E" w:rsidRPr="000062E2" w:rsidRDefault="006047B9" w:rsidP="000062E2">
      <w:pPr>
        <w:numPr>
          <w:ilvl w:val="0"/>
          <w:numId w:val="2"/>
        </w:numPr>
        <w:spacing w:line="360" w:lineRule="auto"/>
        <w:rPr>
          <w:rFonts w:ascii="Times New Roman" w:hAnsi="Times New Roman"/>
          <w:lang w:val="en-US"/>
        </w:rPr>
      </w:pPr>
      <w:r w:rsidRPr="000062E2">
        <w:rPr>
          <w:rFonts w:ascii="Times New Roman" w:hAnsi="Times New Roman"/>
          <w:lang w:val="en-US"/>
        </w:rPr>
        <w:t>Axonal Growth</w:t>
      </w:r>
    </w:p>
    <w:p w14:paraId="1C60C33F" w14:textId="77777777" w:rsidR="005F698E" w:rsidRPr="00B16BFA" w:rsidRDefault="006047B9" w:rsidP="000062E2">
      <w:pPr>
        <w:numPr>
          <w:ilvl w:val="1"/>
          <w:numId w:val="2"/>
        </w:numPr>
        <w:spacing w:line="360" w:lineRule="auto"/>
        <w:rPr>
          <w:rFonts w:ascii="Times New Roman" w:hAnsi="Times New Roman"/>
          <w:lang w:val="en-US"/>
        </w:rPr>
      </w:pPr>
      <w:r w:rsidRPr="00B16BFA">
        <w:rPr>
          <w:rFonts w:ascii="Times New Roman" w:hAnsi="Times New Roman"/>
          <w:lang w:val="en-US"/>
        </w:rPr>
        <w:t>Growth cone: Growing tip of an axon</w:t>
      </w:r>
    </w:p>
    <w:p w14:paraId="472F088D" w14:textId="77777777" w:rsidR="005F698E" w:rsidRPr="00B16BFA" w:rsidRDefault="006047B9" w:rsidP="000062E2">
      <w:pPr>
        <w:numPr>
          <w:ilvl w:val="1"/>
          <w:numId w:val="2"/>
        </w:numPr>
        <w:spacing w:line="360" w:lineRule="auto"/>
        <w:rPr>
          <w:rFonts w:ascii="Times New Roman" w:hAnsi="Times New Roman"/>
          <w:lang w:val="en-US"/>
        </w:rPr>
      </w:pPr>
      <w:r w:rsidRPr="00B16BFA">
        <w:rPr>
          <w:rFonts w:ascii="Times New Roman" w:hAnsi="Times New Roman"/>
          <w:lang w:val="en-US"/>
        </w:rPr>
        <w:t>Filopod: Process at the end of an developing axon that reaches out to search for a potential target or to sample the intercellular environment</w:t>
      </w:r>
    </w:p>
    <w:p w14:paraId="7267D9B1" w14:textId="77777777" w:rsidR="005F698E" w:rsidRPr="00B16BFA" w:rsidRDefault="006047B9" w:rsidP="000062E2">
      <w:pPr>
        <w:numPr>
          <w:ilvl w:val="1"/>
          <w:numId w:val="2"/>
        </w:numPr>
        <w:spacing w:line="360" w:lineRule="auto"/>
        <w:rPr>
          <w:rFonts w:ascii="Times New Roman" w:hAnsi="Times New Roman"/>
          <w:lang w:val="en-US"/>
        </w:rPr>
      </w:pPr>
      <w:r w:rsidRPr="00B16BFA">
        <w:rPr>
          <w:rFonts w:ascii="Times New Roman" w:hAnsi="Times New Roman"/>
          <w:lang w:val="en-US"/>
        </w:rPr>
        <w:t>Respond to chemical cues:</w:t>
      </w:r>
    </w:p>
    <w:p w14:paraId="15175EA7" w14:textId="77777777" w:rsidR="005F698E" w:rsidRPr="00B16BFA" w:rsidRDefault="006047B9" w:rsidP="000062E2">
      <w:pPr>
        <w:numPr>
          <w:ilvl w:val="2"/>
          <w:numId w:val="2"/>
        </w:numPr>
        <w:spacing w:line="360" w:lineRule="auto"/>
        <w:rPr>
          <w:rFonts w:ascii="Times New Roman" w:hAnsi="Times New Roman"/>
          <w:lang w:val="en-US"/>
        </w:rPr>
      </w:pPr>
      <w:r w:rsidRPr="00B16BFA">
        <w:rPr>
          <w:rFonts w:ascii="Times New Roman" w:hAnsi="Times New Roman"/>
          <w:lang w:val="en-US"/>
        </w:rPr>
        <w:t>Cell-adhesion molecule (CAM): A chemical to which specific cells can adhere, thus aiding in migration</w:t>
      </w:r>
    </w:p>
    <w:p w14:paraId="3C96F02E" w14:textId="77777777" w:rsidR="005F698E" w:rsidRDefault="006047B9" w:rsidP="000062E2">
      <w:pPr>
        <w:numPr>
          <w:ilvl w:val="2"/>
          <w:numId w:val="2"/>
        </w:numPr>
        <w:spacing w:line="360" w:lineRule="auto"/>
        <w:rPr>
          <w:rFonts w:ascii="Times New Roman" w:hAnsi="Times New Roman"/>
          <w:lang w:val="en-US"/>
        </w:rPr>
      </w:pPr>
      <w:r w:rsidRPr="00B16BFA">
        <w:rPr>
          <w:rFonts w:ascii="Times New Roman" w:hAnsi="Times New Roman"/>
          <w:lang w:val="en-US"/>
        </w:rPr>
        <w:t>Tropic molecule: Signaling molecule that attracts or repels growth cones</w:t>
      </w:r>
    </w:p>
    <w:p w14:paraId="7B56F710" w14:textId="52512822" w:rsidR="000062E2" w:rsidRPr="00B16BFA" w:rsidRDefault="000062E2" w:rsidP="000062E2">
      <w:pPr>
        <w:numPr>
          <w:ilvl w:val="2"/>
          <w:numId w:val="2"/>
        </w:numPr>
        <w:spacing w:line="360" w:lineRule="auto"/>
        <w:rPr>
          <w:rFonts w:ascii="Times New Roman" w:hAnsi="Times New Roman"/>
          <w:lang w:val="en-US"/>
        </w:rPr>
      </w:pPr>
      <w:r>
        <w:rPr>
          <w:rFonts w:ascii="Times New Roman" w:hAnsi="Times New Roman"/>
          <w:lang w:val="en-US"/>
        </w:rPr>
        <w:t>Theoretical</w:t>
      </w:r>
    </w:p>
    <w:p w14:paraId="0588E171" w14:textId="77777777"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5. Synaptic Development</w:t>
      </w:r>
    </w:p>
    <w:p w14:paraId="6F3D5F86"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10</w:t>
      </w:r>
      <w:r w:rsidRPr="000062E2">
        <w:rPr>
          <w:rFonts w:ascii="Times New Roman" w:hAnsi="Times New Roman"/>
          <w:vertAlign w:val="superscript"/>
          <w:lang w:val="en-US"/>
        </w:rPr>
        <w:t>14</w:t>
      </w:r>
      <w:r w:rsidRPr="00B16BFA">
        <w:rPr>
          <w:rFonts w:ascii="Times New Roman" w:hAnsi="Times New Roman"/>
          <w:lang w:val="en-US"/>
        </w:rPr>
        <w:t xml:space="preserve"> synapses in the adult human cerebral cortex!</w:t>
      </w:r>
    </w:p>
    <w:p w14:paraId="20868FB8"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Combination of genetic programming and environmental cues and signals</w:t>
      </w:r>
    </w:p>
    <w:p w14:paraId="65443905"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5th gestational month: Simple synaptic contacts</w:t>
      </w:r>
    </w:p>
    <w:p w14:paraId="054C50FB"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7th gestational month: Synaptic development of deep cortical neurons</w:t>
      </w:r>
    </w:p>
    <w:p w14:paraId="5BCB70B1"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After birth: synaptic development increases rapidly during the first year of life</w:t>
      </w:r>
    </w:p>
    <w:p w14:paraId="051B1FB9" w14:textId="77777777" w:rsidR="00AB70BF" w:rsidRPr="00B16BFA" w:rsidRDefault="006047B9" w:rsidP="00AB70BF">
      <w:pPr>
        <w:numPr>
          <w:ilvl w:val="1"/>
          <w:numId w:val="2"/>
        </w:numPr>
        <w:spacing w:line="360" w:lineRule="auto"/>
        <w:rPr>
          <w:rFonts w:ascii="Times New Roman" w:hAnsi="Times New Roman"/>
          <w:lang w:val="en-US"/>
        </w:rPr>
      </w:pPr>
      <w:r w:rsidRPr="00B16BFA">
        <w:rPr>
          <w:rFonts w:ascii="Times New Roman" w:hAnsi="Times New Roman"/>
          <w:lang w:val="en-US"/>
        </w:rPr>
        <w:t>Visual cortex: density doubles between 2 months and 4 months!</w:t>
      </w:r>
    </w:p>
    <w:p w14:paraId="28D3BB2B" w14:textId="7C9CAD82" w:rsidR="005F698E" w:rsidRPr="00B16BFA" w:rsidRDefault="006047B9" w:rsidP="00AB70BF">
      <w:pPr>
        <w:spacing w:line="360" w:lineRule="auto"/>
        <w:rPr>
          <w:rFonts w:ascii="Times New Roman" w:hAnsi="Times New Roman"/>
          <w:lang w:val="en-US"/>
        </w:rPr>
      </w:pPr>
      <w:r w:rsidRPr="00B16BFA">
        <w:rPr>
          <w:rFonts w:ascii="Times New Roman" w:hAnsi="Times New Roman"/>
          <w:lang w:val="en-US"/>
        </w:rPr>
        <w:t>6. Cell Death and Synaptic Pruning</w:t>
      </w:r>
    </w:p>
    <w:p w14:paraId="5DC0324B"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We are born with an overabundance of neurons and synaptic connections</w:t>
      </w:r>
    </w:p>
    <w:p w14:paraId="315640A3"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Neural Darwinism</w:t>
      </w:r>
    </w:p>
    <w:p w14:paraId="54FA7B70"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Hypothesis that cell death and synaptic pruning are, like natural selection in species, the outcome of competition among neurons for connections and metabolic resources in a neural environment</w:t>
      </w:r>
    </w:p>
    <w:p w14:paraId="285E69CE" w14:textId="77777777" w:rsidR="005F698E" w:rsidRPr="00B16BFA"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Apoptosis</w:t>
      </w:r>
    </w:p>
    <w:p w14:paraId="490DCFD0" w14:textId="77777777" w:rsidR="005F698E" w:rsidRPr="00B16BFA" w:rsidRDefault="006047B9" w:rsidP="006047B9">
      <w:pPr>
        <w:numPr>
          <w:ilvl w:val="1"/>
          <w:numId w:val="2"/>
        </w:numPr>
        <w:spacing w:line="360" w:lineRule="auto"/>
        <w:rPr>
          <w:rFonts w:ascii="Times New Roman" w:hAnsi="Times New Roman"/>
          <w:lang w:val="en-US"/>
        </w:rPr>
      </w:pPr>
      <w:r w:rsidRPr="00B16BFA">
        <w:rPr>
          <w:rFonts w:ascii="Times New Roman" w:hAnsi="Times New Roman"/>
          <w:lang w:val="en-US"/>
        </w:rPr>
        <w:t>Genetically programmed cell death</w:t>
      </w:r>
    </w:p>
    <w:p w14:paraId="28E3A968" w14:textId="3BE15D71" w:rsidR="006047B9" w:rsidRDefault="006047B9" w:rsidP="006047B9">
      <w:pPr>
        <w:numPr>
          <w:ilvl w:val="0"/>
          <w:numId w:val="2"/>
        </w:numPr>
        <w:spacing w:line="360" w:lineRule="auto"/>
        <w:rPr>
          <w:rFonts w:ascii="Times New Roman" w:hAnsi="Times New Roman"/>
          <w:lang w:val="en-US"/>
        </w:rPr>
      </w:pPr>
      <w:r w:rsidRPr="00B16BFA">
        <w:rPr>
          <w:rFonts w:ascii="Times New Roman" w:hAnsi="Times New Roman"/>
          <w:lang w:val="en-US"/>
        </w:rPr>
        <w:t>Synaptic connections that are not part of a functional network are pruned away in an experience-dependent manner</w:t>
      </w:r>
    </w:p>
    <w:p w14:paraId="7352D158" w14:textId="72E7F6BC" w:rsidR="004B7981" w:rsidRDefault="004B7981" w:rsidP="006047B9">
      <w:pPr>
        <w:numPr>
          <w:ilvl w:val="0"/>
          <w:numId w:val="2"/>
        </w:numPr>
        <w:spacing w:line="360" w:lineRule="auto"/>
        <w:rPr>
          <w:rFonts w:ascii="Times New Roman" w:hAnsi="Times New Roman"/>
          <w:lang w:val="en-US"/>
        </w:rPr>
      </w:pPr>
      <w:r>
        <w:rPr>
          <w:rFonts w:ascii="Times New Roman" w:hAnsi="Times New Roman"/>
          <w:lang w:val="en-US"/>
        </w:rPr>
        <w:t>Change in volume of gray matter up until the early 20s (decreases in caudal-rotral gradient) (cortex become thinner)</w:t>
      </w:r>
    </w:p>
    <w:p w14:paraId="4B360844" w14:textId="16A6D6EF" w:rsidR="004B7981" w:rsidRPr="000062E2" w:rsidRDefault="007830E2" w:rsidP="007830E2">
      <w:pPr>
        <w:numPr>
          <w:ilvl w:val="1"/>
          <w:numId w:val="2"/>
        </w:numPr>
        <w:spacing w:line="360" w:lineRule="auto"/>
        <w:rPr>
          <w:rFonts w:ascii="Times New Roman" w:hAnsi="Times New Roman"/>
          <w:lang w:val="en-US"/>
        </w:rPr>
      </w:pPr>
      <w:r>
        <w:rPr>
          <w:rFonts w:ascii="Times New Roman" w:hAnsi="Times New Roman"/>
          <w:lang w:val="en-US"/>
        </w:rPr>
        <w:t>More mylentation of the brain</w:t>
      </w:r>
      <w:bookmarkStart w:id="0" w:name="_GoBack"/>
      <w:bookmarkEnd w:id="0"/>
    </w:p>
    <w:p w14:paraId="40E6D1EC" w14:textId="77777777" w:rsidR="009763AE" w:rsidRPr="00B16BFA" w:rsidRDefault="009763AE">
      <w:pPr>
        <w:rPr>
          <w:rFonts w:ascii="Times New Roman" w:hAnsi="Times New Roman"/>
        </w:rPr>
      </w:pPr>
    </w:p>
    <w:sectPr w:rsidR="009763AE" w:rsidRPr="00B16BFA" w:rsidSect="009763A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96780"/>
    <w:multiLevelType w:val="hybridMultilevel"/>
    <w:tmpl w:val="B23C2B86"/>
    <w:lvl w:ilvl="0" w:tplc="15DAA930">
      <w:start w:val="1"/>
      <w:numFmt w:val="bullet"/>
      <w:lvlText w:val="•"/>
      <w:lvlJc w:val="left"/>
      <w:pPr>
        <w:tabs>
          <w:tab w:val="num" w:pos="720"/>
        </w:tabs>
        <w:ind w:left="720" w:hanging="360"/>
      </w:pPr>
      <w:rPr>
        <w:rFonts w:ascii="Arial" w:hAnsi="Arial" w:hint="default"/>
      </w:rPr>
    </w:lvl>
    <w:lvl w:ilvl="1" w:tplc="11761FFC">
      <w:numFmt w:val="bullet"/>
      <w:lvlText w:val="–"/>
      <w:lvlJc w:val="left"/>
      <w:pPr>
        <w:tabs>
          <w:tab w:val="num" w:pos="1440"/>
        </w:tabs>
        <w:ind w:left="1440" w:hanging="360"/>
      </w:pPr>
      <w:rPr>
        <w:rFonts w:ascii="Arial" w:hAnsi="Arial" w:hint="default"/>
      </w:rPr>
    </w:lvl>
    <w:lvl w:ilvl="2" w:tplc="7B501376">
      <w:numFmt w:val="bullet"/>
      <w:lvlText w:val="•"/>
      <w:lvlJc w:val="left"/>
      <w:pPr>
        <w:tabs>
          <w:tab w:val="num" w:pos="2160"/>
        </w:tabs>
        <w:ind w:left="2160" w:hanging="360"/>
      </w:pPr>
      <w:rPr>
        <w:rFonts w:ascii="Arial" w:hAnsi="Arial" w:hint="default"/>
      </w:rPr>
    </w:lvl>
    <w:lvl w:ilvl="3" w:tplc="E2A0CC76">
      <w:start w:val="1"/>
      <w:numFmt w:val="bullet"/>
      <w:lvlText w:val="•"/>
      <w:lvlJc w:val="left"/>
      <w:pPr>
        <w:tabs>
          <w:tab w:val="num" w:pos="2880"/>
        </w:tabs>
        <w:ind w:left="2880" w:hanging="360"/>
      </w:pPr>
      <w:rPr>
        <w:rFonts w:ascii="Arial" w:hAnsi="Arial" w:hint="default"/>
      </w:rPr>
    </w:lvl>
    <w:lvl w:ilvl="4" w:tplc="51441436" w:tentative="1">
      <w:start w:val="1"/>
      <w:numFmt w:val="bullet"/>
      <w:lvlText w:val="•"/>
      <w:lvlJc w:val="left"/>
      <w:pPr>
        <w:tabs>
          <w:tab w:val="num" w:pos="3600"/>
        </w:tabs>
        <w:ind w:left="3600" w:hanging="360"/>
      </w:pPr>
      <w:rPr>
        <w:rFonts w:ascii="Arial" w:hAnsi="Arial" w:hint="default"/>
      </w:rPr>
    </w:lvl>
    <w:lvl w:ilvl="5" w:tplc="D58A9A22" w:tentative="1">
      <w:start w:val="1"/>
      <w:numFmt w:val="bullet"/>
      <w:lvlText w:val="•"/>
      <w:lvlJc w:val="left"/>
      <w:pPr>
        <w:tabs>
          <w:tab w:val="num" w:pos="4320"/>
        </w:tabs>
        <w:ind w:left="4320" w:hanging="360"/>
      </w:pPr>
      <w:rPr>
        <w:rFonts w:ascii="Arial" w:hAnsi="Arial" w:hint="default"/>
      </w:rPr>
    </w:lvl>
    <w:lvl w:ilvl="6" w:tplc="BA3E7ABA" w:tentative="1">
      <w:start w:val="1"/>
      <w:numFmt w:val="bullet"/>
      <w:lvlText w:val="•"/>
      <w:lvlJc w:val="left"/>
      <w:pPr>
        <w:tabs>
          <w:tab w:val="num" w:pos="5040"/>
        </w:tabs>
        <w:ind w:left="5040" w:hanging="360"/>
      </w:pPr>
      <w:rPr>
        <w:rFonts w:ascii="Arial" w:hAnsi="Arial" w:hint="default"/>
      </w:rPr>
    </w:lvl>
    <w:lvl w:ilvl="7" w:tplc="9FAC133E" w:tentative="1">
      <w:start w:val="1"/>
      <w:numFmt w:val="bullet"/>
      <w:lvlText w:val="•"/>
      <w:lvlJc w:val="left"/>
      <w:pPr>
        <w:tabs>
          <w:tab w:val="num" w:pos="5760"/>
        </w:tabs>
        <w:ind w:left="5760" w:hanging="360"/>
      </w:pPr>
      <w:rPr>
        <w:rFonts w:ascii="Arial" w:hAnsi="Arial" w:hint="default"/>
      </w:rPr>
    </w:lvl>
    <w:lvl w:ilvl="8" w:tplc="918C3158" w:tentative="1">
      <w:start w:val="1"/>
      <w:numFmt w:val="bullet"/>
      <w:lvlText w:val="•"/>
      <w:lvlJc w:val="left"/>
      <w:pPr>
        <w:tabs>
          <w:tab w:val="num" w:pos="6480"/>
        </w:tabs>
        <w:ind w:left="6480" w:hanging="360"/>
      </w:pPr>
      <w:rPr>
        <w:rFonts w:ascii="Arial" w:hAnsi="Arial" w:hint="default"/>
      </w:rPr>
    </w:lvl>
  </w:abstractNum>
  <w:abstractNum w:abstractNumId="1">
    <w:nsid w:val="2BCC698D"/>
    <w:multiLevelType w:val="hybridMultilevel"/>
    <w:tmpl w:val="1248A1AE"/>
    <w:lvl w:ilvl="0" w:tplc="3F589456">
      <w:start w:val="1"/>
      <w:numFmt w:val="bullet"/>
      <w:lvlText w:val="•"/>
      <w:lvlJc w:val="left"/>
      <w:pPr>
        <w:tabs>
          <w:tab w:val="num" w:pos="720"/>
        </w:tabs>
        <w:ind w:left="720" w:hanging="360"/>
      </w:pPr>
      <w:rPr>
        <w:rFonts w:ascii="Arial" w:hAnsi="Arial" w:hint="default"/>
      </w:rPr>
    </w:lvl>
    <w:lvl w:ilvl="1" w:tplc="54443D2C">
      <w:numFmt w:val="bullet"/>
      <w:lvlText w:val="–"/>
      <w:lvlJc w:val="left"/>
      <w:pPr>
        <w:tabs>
          <w:tab w:val="num" w:pos="1440"/>
        </w:tabs>
        <w:ind w:left="1440" w:hanging="360"/>
      </w:pPr>
      <w:rPr>
        <w:rFonts w:ascii="Arial" w:hAnsi="Arial" w:hint="default"/>
      </w:rPr>
    </w:lvl>
    <w:lvl w:ilvl="2" w:tplc="50040B2E">
      <w:numFmt w:val="bullet"/>
      <w:lvlText w:val="•"/>
      <w:lvlJc w:val="left"/>
      <w:pPr>
        <w:tabs>
          <w:tab w:val="num" w:pos="2160"/>
        </w:tabs>
        <w:ind w:left="2160" w:hanging="360"/>
      </w:pPr>
      <w:rPr>
        <w:rFonts w:ascii="Arial" w:hAnsi="Arial" w:hint="default"/>
      </w:rPr>
    </w:lvl>
    <w:lvl w:ilvl="3" w:tplc="5D12FFA6">
      <w:start w:val="1"/>
      <w:numFmt w:val="bullet"/>
      <w:lvlText w:val="•"/>
      <w:lvlJc w:val="left"/>
      <w:pPr>
        <w:tabs>
          <w:tab w:val="num" w:pos="2880"/>
        </w:tabs>
        <w:ind w:left="2880" w:hanging="360"/>
      </w:pPr>
      <w:rPr>
        <w:rFonts w:ascii="Arial" w:hAnsi="Arial" w:hint="default"/>
      </w:rPr>
    </w:lvl>
    <w:lvl w:ilvl="4" w:tplc="40C09288" w:tentative="1">
      <w:start w:val="1"/>
      <w:numFmt w:val="bullet"/>
      <w:lvlText w:val="•"/>
      <w:lvlJc w:val="left"/>
      <w:pPr>
        <w:tabs>
          <w:tab w:val="num" w:pos="3600"/>
        </w:tabs>
        <w:ind w:left="3600" w:hanging="360"/>
      </w:pPr>
      <w:rPr>
        <w:rFonts w:ascii="Arial" w:hAnsi="Arial" w:hint="default"/>
      </w:rPr>
    </w:lvl>
    <w:lvl w:ilvl="5" w:tplc="02F60734" w:tentative="1">
      <w:start w:val="1"/>
      <w:numFmt w:val="bullet"/>
      <w:lvlText w:val="•"/>
      <w:lvlJc w:val="left"/>
      <w:pPr>
        <w:tabs>
          <w:tab w:val="num" w:pos="4320"/>
        </w:tabs>
        <w:ind w:left="4320" w:hanging="360"/>
      </w:pPr>
      <w:rPr>
        <w:rFonts w:ascii="Arial" w:hAnsi="Arial" w:hint="default"/>
      </w:rPr>
    </w:lvl>
    <w:lvl w:ilvl="6" w:tplc="95766944" w:tentative="1">
      <w:start w:val="1"/>
      <w:numFmt w:val="bullet"/>
      <w:lvlText w:val="•"/>
      <w:lvlJc w:val="left"/>
      <w:pPr>
        <w:tabs>
          <w:tab w:val="num" w:pos="5040"/>
        </w:tabs>
        <w:ind w:left="5040" w:hanging="360"/>
      </w:pPr>
      <w:rPr>
        <w:rFonts w:ascii="Arial" w:hAnsi="Arial" w:hint="default"/>
      </w:rPr>
    </w:lvl>
    <w:lvl w:ilvl="7" w:tplc="E376B224" w:tentative="1">
      <w:start w:val="1"/>
      <w:numFmt w:val="bullet"/>
      <w:lvlText w:val="•"/>
      <w:lvlJc w:val="left"/>
      <w:pPr>
        <w:tabs>
          <w:tab w:val="num" w:pos="5760"/>
        </w:tabs>
        <w:ind w:left="5760" w:hanging="360"/>
      </w:pPr>
      <w:rPr>
        <w:rFonts w:ascii="Arial" w:hAnsi="Arial" w:hint="default"/>
      </w:rPr>
    </w:lvl>
    <w:lvl w:ilvl="8" w:tplc="C25E050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DF2"/>
    <w:rsid w:val="000062E2"/>
    <w:rsid w:val="000A58D0"/>
    <w:rsid w:val="004B7981"/>
    <w:rsid w:val="005F20EA"/>
    <w:rsid w:val="005F698E"/>
    <w:rsid w:val="006047B9"/>
    <w:rsid w:val="006C1FB7"/>
    <w:rsid w:val="007830E2"/>
    <w:rsid w:val="00796636"/>
    <w:rsid w:val="008343A3"/>
    <w:rsid w:val="009763AE"/>
    <w:rsid w:val="00AB70BF"/>
    <w:rsid w:val="00B16BFA"/>
    <w:rsid w:val="00DF5D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C4F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DF2"/>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6636"/>
    <w:rPr>
      <w:rFonts w:ascii="Lucida Grande" w:hAnsi="Lucida Grande"/>
      <w:sz w:val="18"/>
      <w:szCs w:val="18"/>
    </w:rPr>
  </w:style>
  <w:style w:type="character" w:customStyle="1" w:styleId="BalloonTextChar">
    <w:name w:val="Balloon Text Char"/>
    <w:basedOn w:val="DefaultParagraphFont"/>
    <w:link w:val="BalloonText"/>
    <w:uiPriority w:val="99"/>
    <w:semiHidden/>
    <w:rsid w:val="00796636"/>
    <w:rPr>
      <w:rFonts w:ascii="Lucida Grande" w:hAnsi="Lucida Grande"/>
      <w:sz w:val="18"/>
      <w:szCs w:val="18"/>
      <w:lang w:val="en-CA"/>
    </w:rPr>
  </w:style>
  <w:style w:type="paragraph" w:styleId="NormalWeb">
    <w:name w:val="Normal (Web)"/>
    <w:basedOn w:val="Normal"/>
    <w:uiPriority w:val="99"/>
    <w:semiHidden/>
    <w:unhideWhenUsed/>
    <w:rsid w:val="006C1FB7"/>
    <w:pPr>
      <w:spacing w:before="100" w:beforeAutospacing="1" w:after="100" w:afterAutospacing="1"/>
    </w:pPr>
    <w:rPr>
      <w:rFonts w:ascii="Times"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DF2"/>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6636"/>
    <w:rPr>
      <w:rFonts w:ascii="Lucida Grande" w:hAnsi="Lucida Grande"/>
      <w:sz w:val="18"/>
      <w:szCs w:val="18"/>
    </w:rPr>
  </w:style>
  <w:style w:type="character" w:customStyle="1" w:styleId="BalloonTextChar">
    <w:name w:val="Balloon Text Char"/>
    <w:basedOn w:val="DefaultParagraphFont"/>
    <w:link w:val="BalloonText"/>
    <w:uiPriority w:val="99"/>
    <w:semiHidden/>
    <w:rsid w:val="00796636"/>
    <w:rPr>
      <w:rFonts w:ascii="Lucida Grande" w:hAnsi="Lucida Grande"/>
      <w:sz w:val="18"/>
      <w:szCs w:val="18"/>
      <w:lang w:val="en-CA"/>
    </w:rPr>
  </w:style>
  <w:style w:type="paragraph" w:styleId="NormalWeb">
    <w:name w:val="Normal (Web)"/>
    <w:basedOn w:val="Normal"/>
    <w:uiPriority w:val="99"/>
    <w:semiHidden/>
    <w:unhideWhenUsed/>
    <w:rsid w:val="006C1FB7"/>
    <w:pPr>
      <w:spacing w:before="100" w:beforeAutospacing="1" w:after="100" w:afterAutospacing="1"/>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953675">
      <w:bodyDiv w:val="1"/>
      <w:marLeft w:val="0"/>
      <w:marRight w:val="0"/>
      <w:marTop w:val="0"/>
      <w:marBottom w:val="0"/>
      <w:divBdr>
        <w:top w:val="none" w:sz="0" w:space="0" w:color="auto"/>
        <w:left w:val="none" w:sz="0" w:space="0" w:color="auto"/>
        <w:bottom w:val="none" w:sz="0" w:space="0" w:color="auto"/>
        <w:right w:val="none" w:sz="0" w:space="0" w:color="auto"/>
      </w:divBdr>
      <w:divsChild>
        <w:div w:id="476457108">
          <w:marLeft w:val="547"/>
          <w:marRight w:val="0"/>
          <w:marTop w:val="154"/>
          <w:marBottom w:val="0"/>
          <w:divBdr>
            <w:top w:val="none" w:sz="0" w:space="0" w:color="auto"/>
            <w:left w:val="none" w:sz="0" w:space="0" w:color="auto"/>
            <w:bottom w:val="none" w:sz="0" w:space="0" w:color="auto"/>
            <w:right w:val="none" w:sz="0" w:space="0" w:color="auto"/>
          </w:divBdr>
        </w:div>
        <w:div w:id="333845384">
          <w:marLeft w:val="547"/>
          <w:marRight w:val="0"/>
          <w:marTop w:val="154"/>
          <w:marBottom w:val="0"/>
          <w:divBdr>
            <w:top w:val="none" w:sz="0" w:space="0" w:color="auto"/>
            <w:left w:val="none" w:sz="0" w:space="0" w:color="auto"/>
            <w:bottom w:val="none" w:sz="0" w:space="0" w:color="auto"/>
            <w:right w:val="none" w:sz="0" w:space="0" w:color="auto"/>
          </w:divBdr>
        </w:div>
        <w:div w:id="976108297">
          <w:marLeft w:val="547"/>
          <w:marRight w:val="0"/>
          <w:marTop w:val="154"/>
          <w:marBottom w:val="0"/>
          <w:divBdr>
            <w:top w:val="none" w:sz="0" w:space="0" w:color="auto"/>
            <w:left w:val="none" w:sz="0" w:space="0" w:color="auto"/>
            <w:bottom w:val="none" w:sz="0" w:space="0" w:color="auto"/>
            <w:right w:val="none" w:sz="0" w:space="0" w:color="auto"/>
          </w:divBdr>
        </w:div>
        <w:div w:id="1656563228">
          <w:marLeft w:val="547"/>
          <w:marRight w:val="0"/>
          <w:marTop w:val="154"/>
          <w:marBottom w:val="0"/>
          <w:divBdr>
            <w:top w:val="none" w:sz="0" w:space="0" w:color="auto"/>
            <w:left w:val="none" w:sz="0" w:space="0" w:color="auto"/>
            <w:bottom w:val="none" w:sz="0" w:space="0" w:color="auto"/>
            <w:right w:val="none" w:sz="0" w:space="0" w:color="auto"/>
          </w:divBdr>
        </w:div>
        <w:div w:id="1348871300">
          <w:marLeft w:val="547"/>
          <w:marRight w:val="0"/>
          <w:marTop w:val="154"/>
          <w:marBottom w:val="0"/>
          <w:divBdr>
            <w:top w:val="none" w:sz="0" w:space="0" w:color="auto"/>
            <w:left w:val="none" w:sz="0" w:space="0" w:color="auto"/>
            <w:bottom w:val="none" w:sz="0" w:space="0" w:color="auto"/>
            <w:right w:val="none" w:sz="0" w:space="0" w:color="auto"/>
          </w:divBdr>
        </w:div>
        <w:div w:id="2104915494">
          <w:marLeft w:val="547"/>
          <w:marRight w:val="0"/>
          <w:marTop w:val="154"/>
          <w:marBottom w:val="0"/>
          <w:divBdr>
            <w:top w:val="none" w:sz="0" w:space="0" w:color="auto"/>
            <w:left w:val="none" w:sz="0" w:space="0" w:color="auto"/>
            <w:bottom w:val="none" w:sz="0" w:space="0" w:color="auto"/>
            <w:right w:val="none" w:sz="0" w:space="0" w:color="auto"/>
          </w:divBdr>
        </w:div>
        <w:div w:id="448863013">
          <w:marLeft w:val="547"/>
          <w:marRight w:val="0"/>
          <w:marTop w:val="154"/>
          <w:marBottom w:val="0"/>
          <w:divBdr>
            <w:top w:val="none" w:sz="0" w:space="0" w:color="auto"/>
            <w:left w:val="none" w:sz="0" w:space="0" w:color="auto"/>
            <w:bottom w:val="none" w:sz="0" w:space="0" w:color="auto"/>
            <w:right w:val="none" w:sz="0" w:space="0" w:color="auto"/>
          </w:divBdr>
        </w:div>
        <w:div w:id="123432964">
          <w:marLeft w:val="1166"/>
          <w:marRight w:val="0"/>
          <w:marTop w:val="134"/>
          <w:marBottom w:val="0"/>
          <w:divBdr>
            <w:top w:val="none" w:sz="0" w:space="0" w:color="auto"/>
            <w:left w:val="none" w:sz="0" w:space="0" w:color="auto"/>
            <w:bottom w:val="none" w:sz="0" w:space="0" w:color="auto"/>
            <w:right w:val="none" w:sz="0" w:space="0" w:color="auto"/>
          </w:divBdr>
        </w:div>
        <w:div w:id="1187602740">
          <w:marLeft w:val="1800"/>
          <w:marRight w:val="0"/>
          <w:marTop w:val="115"/>
          <w:marBottom w:val="0"/>
          <w:divBdr>
            <w:top w:val="none" w:sz="0" w:space="0" w:color="auto"/>
            <w:left w:val="none" w:sz="0" w:space="0" w:color="auto"/>
            <w:bottom w:val="none" w:sz="0" w:space="0" w:color="auto"/>
            <w:right w:val="none" w:sz="0" w:space="0" w:color="auto"/>
          </w:divBdr>
        </w:div>
        <w:div w:id="422065789">
          <w:marLeft w:val="547"/>
          <w:marRight w:val="0"/>
          <w:marTop w:val="154"/>
          <w:marBottom w:val="0"/>
          <w:divBdr>
            <w:top w:val="none" w:sz="0" w:space="0" w:color="auto"/>
            <w:left w:val="none" w:sz="0" w:space="0" w:color="auto"/>
            <w:bottom w:val="none" w:sz="0" w:space="0" w:color="auto"/>
            <w:right w:val="none" w:sz="0" w:space="0" w:color="auto"/>
          </w:divBdr>
        </w:div>
        <w:div w:id="905067862">
          <w:marLeft w:val="1166"/>
          <w:marRight w:val="0"/>
          <w:marTop w:val="134"/>
          <w:marBottom w:val="0"/>
          <w:divBdr>
            <w:top w:val="none" w:sz="0" w:space="0" w:color="auto"/>
            <w:left w:val="none" w:sz="0" w:space="0" w:color="auto"/>
            <w:bottom w:val="none" w:sz="0" w:space="0" w:color="auto"/>
            <w:right w:val="none" w:sz="0" w:space="0" w:color="auto"/>
          </w:divBdr>
        </w:div>
        <w:div w:id="1207522359">
          <w:marLeft w:val="1800"/>
          <w:marRight w:val="0"/>
          <w:marTop w:val="115"/>
          <w:marBottom w:val="0"/>
          <w:divBdr>
            <w:top w:val="none" w:sz="0" w:space="0" w:color="auto"/>
            <w:left w:val="none" w:sz="0" w:space="0" w:color="auto"/>
            <w:bottom w:val="none" w:sz="0" w:space="0" w:color="auto"/>
            <w:right w:val="none" w:sz="0" w:space="0" w:color="auto"/>
          </w:divBdr>
        </w:div>
        <w:div w:id="161047303">
          <w:marLeft w:val="547"/>
          <w:marRight w:val="0"/>
          <w:marTop w:val="154"/>
          <w:marBottom w:val="0"/>
          <w:divBdr>
            <w:top w:val="none" w:sz="0" w:space="0" w:color="auto"/>
            <w:left w:val="none" w:sz="0" w:space="0" w:color="auto"/>
            <w:bottom w:val="none" w:sz="0" w:space="0" w:color="auto"/>
            <w:right w:val="none" w:sz="0" w:space="0" w:color="auto"/>
          </w:divBdr>
        </w:div>
        <w:div w:id="1206411071">
          <w:marLeft w:val="1166"/>
          <w:marRight w:val="0"/>
          <w:marTop w:val="134"/>
          <w:marBottom w:val="0"/>
          <w:divBdr>
            <w:top w:val="none" w:sz="0" w:space="0" w:color="auto"/>
            <w:left w:val="none" w:sz="0" w:space="0" w:color="auto"/>
            <w:bottom w:val="none" w:sz="0" w:space="0" w:color="auto"/>
            <w:right w:val="none" w:sz="0" w:space="0" w:color="auto"/>
          </w:divBdr>
        </w:div>
        <w:div w:id="300694254">
          <w:marLeft w:val="1800"/>
          <w:marRight w:val="0"/>
          <w:marTop w:val="115"/>
          <w:marBottom w:val="0"/>
          <w:divBdr>
            <w:top w:val="none" w:sz="0" w:space="0" w:color="auto"/>
            <w:left w:val="none" w:sz="0" w:space="0" w:color="auto"/>
            <w:bottom w:val="none" w:sz="0" w:space="0" w:color="auto"/>
            <w:right w:val="none" w:sz="0" w:space="0" w:color="auto"/>
          </w:divBdr>
        </w:div>
        <w:div w:id="379130194">
          <w:marLeft w:val="1800"/>
          <w:marRight w:val="0"/>
          <w:marTop w:val="115"/>
          <w:marBottom w:val="0"/>
          <w:divBdr>
            <w:top w:val="none" w:sz="0" w:space="0" w:color="auto"/>
            <w:left w:val="none" w:sz="0" w:space="0" w:color="auto"/>
            <w:bottom w:val="none" w:sz="0" w:space="0" w:color="auto"/>
            <w:right w:val="none" w:sz="0" w:space="0" w:color="auto"/>
          </w:divBdr>
        </w:div>
        <w:div w:id="2001687302">
          <w:marLeft w:val="547"/>
          <w:marRight w:val="0"/>
          <w:marTop w:val="154"/>
          <w:marBottom w:val="0"/>
          <w:divBdr>
            <w:top w:val="none" w:sz="0" w:space="0" w:color="auto"/>
            <w:left w:val="none" w:sz="0" w:space="0" w:color="auto"/>
            <w:bottom w:val="none" w:sz="0" w:space="0" w:color="auto"/>
            <w:right w:val="none" w:sz="0" w:space="0" w:color="auto"/>
          </w:divBdr>
        </w:div>
        <w:div w:id="74593478">
          <w:marLeft w:val="547"/>
          <w:marRight w:val="0"/>
          <w:marTop w:val="154"/>
          <w:marBottom w:val="0"/>
          <w:divBdr>
            <w:top w:val="none" w:sz="0" w:space="0" w:color="auto"/>
            <w:left w:val="none" w:sz="0" w:space="0" w:color="auto"/>
            <w:bottom w:val="none" w:sz="0" w:space="0" w:color="auto"/>
            <w:right w:val="none" w:sz="0" w:space="0" w:color="auto"/>
          </w:divBdr>
        </w:div>
        <w:div w:id="249849856">
          <w:marLeft w:val="547"/>
          <w:marRight w:val="0"/>
          <w:marTop w:val="154"/>
          <w:marBottom w:val="0"/>
          <w:divBdr>
            <w:top w:val="none" w:sz="0" w:space="0" w:color="auto"/>
            <w:left w:val="none" w:sz="0" w:space="0" w:color="auto"/>
            <w:bottom w:val="none" w:sz="0" w:space="0" w:color="auto"/>
            <w:right w:val="none" w:sz="0" w:space="0" w:color="auto"/>
          </w:divBdr>
        </w:div>
        <w:div w:id="271985075">
          <w:marLeft w:val="547"/>
          <w:marRight w:val="0"/>
          <w:marTop w:val="154"/>
          <w:marBottom w:val="0"/>
          <w:divBdr>
            <w:top w:val="none" w:sz="0" w:space="0" w:color="auto"/>
            <w:left w:val="none" w:sz="0" w:space="0" w:color="auto"/>
            <w:bottom w:val="none" w:sz="0" w:space="0" w:color="auto"/>
            <w:right w:val="none" w:sz="0" w:space="0" w:color="auto"/>
          </w:divBdr>
        </w:div>
        <w:div w:id="2131703187">
          <w:marLeft w:val="1166"/>
          <w:marRight w:val="0"/>
          <w:marTop w:val="134"/>
          <w:marBottom w:val="0"/>
          <w:divBdr>
            <w:top w:val="none" w:sz="0" w:space="0" w:color="auto"/>
            <w:left w:val="none" w:sz="0" w:space="0" w:color="auto"/>
            <w:bottom w:val="none" w:sz="0" w:space="0" w:color="auto"/>
            <w:right w:val="none" w:sz="0" w:space="0" w:color="auto"/>
          </w:divBdr>
        </w:div>
        <w:div w:id="1526211205">
          <w:marLeft w:val="1166"/>
          <w:marRight w:val="0"/>
          <w:marTop w:val="134"/>
          <w:marBottom w:val="0"/>
          <w:divBdr>
            <w:top w:val="none" w:sz="0" w:space="0" w:color="auto"/>
            <w:left w:val="none" w:sz="0" w:space="0" w:color="auto"/>
            <w:bottom w:val="none" w:sz="0" w:space="0" w:color="auto"/>
            <w:right w:val="none" w:sz="0" w:space="0" w:color="auto"/>
          </w:divBdr>
        </w:div>
        <w:div w:id="858588629">
          <w:marLeft w:val="1166"/>
          <w:marRight w:val="0"/>
          <w:marTop w:val="134"/>
          <w:marBottom w:val="0"/>
          <w:divBdr>
            <w:top w:val="none" w:sz="0" w:space="0" w:color="auto"/>
            <w:left w:val="none" w:sz="0" w:space="0" w:color="auto"/>
            <w:bottom w:val="none" w:sz="0" w:space="0" w:color="auto"/>
            <w:right w:val="none" w:sz="0" w:space="0" w:color="auto"/>
          </w:divBdr>
        </w:div>
        <w:div w:id="1553341819">
          <w:marLeft w:val="547"/>
          <w:marRight w:val="0"/>
          <w:marTop w:val="154"/>
          <w:marBottom w:val="0"/>
          <w:divBdr>
            <w:top w:val="none" w:sz="0" w:space="0" w:color="auto"/>
            <w:left w:val="none" w:sz="0" w:space="0" w:color="auto"/>
            <w:bottom w:val="none" w:sz="0" w:space="0" w:color="auto"/>
            <w:right w:val="none" w:sz="0" w:space="0" w:color="auto"/>
          </w:divBdr>
        </w:div>
        <w:div w:id="2025785868">
          <w:marLeft w:val="547"/>
          <w:marRight w:val="0"/>
          <w:marTop w:val="154"/>
          <w:marBottom w:val="0"/>
          <w:divBdr>
            <w:top w:val="none" w:sz="0" w:space="0" w:color="auto"/>
            <w:left w:val="none" w:sz="0" w:space="0" w:color="auto"/>
            <w:bottom w:val="none" w:sz="0" w:space="0" w:color="auto"/>
            <w:right w:val="none" w:sz="0" w:space="0" w:color="auto"/>
          </w:divBdr>
        </w:div>
        <w:div w:id="1427967908">
          <w:marLeft w:val="1166"/>
          <w:marRight w:val="0"/>
          <w:marTop w:val="134"/>
          <w:marBottom w:val="0"/>
          <w:divBdr>
            <w:top w:val="none" w:sz="0" w:space="0" w:color="auto"/>
            <w:left w:val="none" w:sz="0" w:space="0" w:color="auto"/>
            <w:bottom w:val="none" w:sz="0" w:space="0" w:color="auto"/>
            <w:right w:val="none" w:sz="0" w:space="0" w:color="auto"/>
          </w:divBdr>
        </w:div>
        <w:div w:id="1209411982">
          <w:marLeft w:val="1166"/>
          <w:marRight w:val="0"/>
          <w:marTop w:val="134"/>
          <w:marBottom w:val="0"/>
          <w:divBdr>
            <w:top w:val="none" w:sz="0" w:space="0" w:color="auto"/>
            <w:left w:val="none" w:sz="0" w:space="0" w:color="auto"/>
            <w:bottom w:val="none" w:sz="0" w:space="0" w:color="auto"/>
            <w:right w:val="none" w:sz="0" w:space="0" w:color="auto"/>
          </w:divBdr>
        </w:div>
        <w:div w:id="1203984588">
          <w:marLeft w:val="1166"/>
          <w:marRight w:val="0"/>
          <w:marTop w:val="134"/>
          <w:marBottom w:val="0"/>
          <w:divBdr>
            <w:top w:val="none" w:sz="0" w:space="0" w:color="auto"/>
            <w:left w:val="none" w:sz="0" w:space="0" w:color="auto"/>
            <w:bottom w:val="none" w:sz="0" w:space="0" w:color="auto"/>
            <w:right w:val="none" w:sz="0" w:space="0" w:color="auto"/>
          </w:divBdr>
        </w:div>
        <w:div w:id="279341696">
          <w:marLeft w:val="547"/>
          <w:marRight w:val="0"/>
          <w:marTop w:val="154"/>
          <w:marBottom w:val="0"/>
          <w:divBdr>
            <w:top w:val="none" w:sz="0" w:space="0" w:color="auto"/>
            <w:left w:val="none" w:sz="0" w:space="0" w:color="auto"/>
            <w:bottom w:val="none" w:sz="0" w:space="0" w:color="auto"/>
            <w:right w:val="none" w:sz="0" w:space="0" w:color="auto"/>
          </w:divBdr>
        </w:div>
        <w:div w:id="1699113458">
          <w:marLeft w:val="1166"/>
          <w:marRight w:val="0"/>
          <w:marTop w:val="134"/>
          <w:marBottom w:val="0"/>
          <w:divBdr>
            <w:top w:val="none" w:sz="0" w:space="0" w:color="auto"/>
            <w:left w:val="none" w:sz="0" w:space="0" w:color="auto"/>
            <w:bottom w:val="none" w:sz="0" w:space="0" w:color="auto"/>
            <w:right w:val="none" w:sz="0" w:space="0" w:color="auto"/>
          </w:divBdr>
        </w:div>
        <w:div w:id="1717390748">
          <w:marLeft w:val="547"/>
          <w:marRight w:val="0"/>
          <w:marTop w:val="154"/>
          <w:marBottom w:val="0"/>
          <w:divBdr>
            <w:top w:val="none" w:sz="0" w:space="0" w:color="auto"/>
            <w:left w:val="none" w:sz="0" w:space="0" w:color="auto"/>
            <w:bottom w:val="none" w:sz="0" w:space="0" w:color="auto"/>
            <w:right w:val="none" w:sz="0" w:space="0" w:color="auto"/>
          </w:divBdr>
        </w:div>
        <w:div w:id="1702364860">
          <w:marLeft w:val="547"/>
          <w:marRight w:val="0"/>
          <w:marTop w:val="154"/>
          <w:marBottom w:val="0"/>
          <w:divBdr>
            <w:top w:val="none" w:sz="0" w:space="0" w:color="auto"/>
            <w:left w:val="none" w:sz="0" w:space="0" w:color="auto"/>
            <w:bottom w:val="none" w:sz="0" w:space="0" w:color="auto"/>
            <w:right w:val="none" w:sz="0" w:space="0" w:color="auto"/>
          </w:divBdr>
        </w:div>
        <w:div w:id="1236430336">
          <w:marLeft w:val="1166"/>
          <w:marRight w:val="0"/>
          <w:marTop w:val="134"/>
          <w:marBottom w:val="0"/>
          <w:divBdr>
            <w:top w:val="none" w:sz="0" w:space="0" w:color="auto"/>
            <w:left w:val="none" w:sz="0" w:space="0" w:color="auto"/>
            <w:bottom w:val="none" w:sz="0" w:space="0" w:color="auto"/>
            <w:right w:val="none" w:sz="0" w:space="0" w:color="auto"/>
          </w:divBdr>
        </w:div>
        <w:div w:id="1767531300">
          <w:marLeft w:val="1166"/>
          <w:marRight w:val="0"/>
          <w:marTop w:val="134"/>
          <w:marBottom w:val="0"/>
          <w:divBdr>
            <w:top w:val="none" w:sz="0" w:space="0" w:color="auto"/>
            <w:left w:val="none" w:sz="0" w:space="0" w:color="auto"/>
            <w:bottom w:val="none" w:sz="0" w:space="0" w:color="auto"/>
            <w:right w:val="none" w:sz="0" w:space="0" w:color="auto"/>
          </w:divBdr>
        </w:div>
        <w:div w:id="48310624">
          <w:marLeft w:val="1800"/>
          <w:marRight w:val="0"/>
          <w:marTop w:val="115"/>
          <w:marBottom w:val="0"/>
          <w:divBdr>
            <w:top w:val="none" w:sz="0" w:space="0" w:color="auto"/>
            <w:left w:val="none" w:sz="0" w:space="0" w:color="auto"/>
            <w:bottom w:val="none" w:sz="0" w:space="0" w:color="auto"/>
            <w:right w:val="none" w:sz="0" w:space="0" w:color="auto"/>
          </w:divBdr>
        </w:div>
        <w:div w:id="429467980">
          <w:marLeft w:val="1166"/>
          <w:marRight w:val="0"/>
          <w:marTop w:val="134"/>
          <w:marBottom w:val="0"/>
          <w:divBdr>
            <w:top w:val="none" w:sz="0" w:space="0" w:color="auto"/>
            <w:left w:val="none" w:sz="0" w:space="0" w:color="auto"/>
            <w:bottom w:val="none" w:sz="0" w:space="0" w:color="auto"/>
            <w:right w:val="none" w:sz="0" w:space="0" w:color="auto"/>
          </w:divBdr>
        </w:div>
        <w:div w:id="1794786805">
          <w:marLeft w:val="1166"/>
          <w:marRight w:val="0"/>
          <w:marTop w:val="134"/>
          <w:marBottom w:val="0"/>
          <w:divBdr>
            <w:top w:val="none" w:sz="0" w:space="0" w:color="auto"/>
            <w:left w:val="none" w:sz="0" w:space="0" w:color="auto"/>
            <w:bottom w:val="none" w:sz="0" w:space="0" w:color="auto"/>
            <w:right w:val="none" w:sz="0" w:space="0" w:color="auto"/>
          </w:divBdr>
        </w:div>
        <w:div w:id="361250295">
          <w:marLeft w:val="1166"/>
          <w:marRight w:val="0"/>
          <w:marTop w:val="134"/>
          <w:marBottom w:val="0"/>
          <w:divBdr>
            <w:top w:val="none" w:sz="0" w:space="0" w:color="auto"/>
            <w:left w:val="none" w:sz="0" w:space="0" w:color="auto"/>
            <w:bottom w:val="none" w:sz="0" w:space="0" w:color="auto"/>
            <w:right w:val="none" w:sz="0" w:space="0" w:color="auto"/>
          </w:divBdr>
        </w:div>
        <w:div w:id="944846689">
          <w:marLeft w:val="547"/>
          <w:marRight w:val="0"/>
          <w:marTop w:val="154"/>
          <w:marBottom w:val="0"/>
          <w:divBdr>
            <w:top w:val="none" w:sz="0" w:space="0" w:color="auto"/>
            <w:left w:val="none" w:sz="0" w:space="0" w:color="auto"/>
            <w:bottom w:val="none" w:sz="0" w:space="0" w:color="auto"/>
            <w:right w:val="none" w:sz="0" w:space="0" w:color="auto"/>
          </w:divBdr>
        </w:div>
        <w:div w:id="956906763">
          <w:marLeft w:val="547"/>
          <w:marRight w:val="0"/>
          <w:marTop w:val="154"/>
          <w:marBottom w:val="0"/>
          <w:divBdr>
            <w:top w:val="none" w:sz="0" w:space="0" w:color="auto"/>
            <w:left w:val="none" w:sz="0" w:space="0" w:color="auto"/>
            <w:bottom w:val="none" w:sz="0" w:space="0" w:color="auto"/>
            <w:right w:val="none" w:sz="0" w:space="0" w:color="auto"/>
          </w:divBdr>
        </w:div>
        <w:div w:id="1732314805">
          <w:marLeft w:val="1166"/>
          <w:marRight w:val="0"/>
          <w:marTop w:val="134"/>
          <w:marBottom w:val="0"/>
          <w:divBdr>
            <w:top w:val="none" w:sz="0" w:space="0" w:color="auto"/>
            <w:left w:val="none" w:sz="0" w:space="0" w:color="auto"/>
            <w:bottom w:val="none" w:sz="0" w:space="0" w:color="auto"/>
            <w:right w:val="none" w:sz="0" w:space="0" w:color="auto"/>
          </w:divBdr>
        </w:div>
        <w:div w:id="691079137">
          <w:marLeft w:val="1166"/>
          <w:marRight w:val="0"/>
          <w:marTop w:val="134"/>
          <w:marBottom w:val="0"/>
          <w:divBdr>
            <w:top w:val="none" w:sz="0" w:space="0" w:color="auto"/>
            <w:left w:val="none" w:sz="0" w:space="0" w:color="auto"/>
            <w:bottom w:val="none" w:sz="0" w:space="0" w:color="auto"/>
            <w:right w:val="none" w:sz="0" w:space="0" w:color="auto"/>
          </w:divBdr>
        </w:div>
        <w:div w:id="73359792">
          <w:marLeft w:val="1166"/>
          <w:marRight w:val="0"/>
          <w:marTop w:val="134"/>
          <w:marBottom w:val="0"/>
          <w:divBdr>
            <w:top w:val="none" w:sz="0" w:space="0" w:color="auto"/>
            <w:left w:val="none" w:sz="0" w:space="0" w:color="auto"/>
            <w:bottom w:val="none" w:sz="0" w:space="0" w:color="auto"/>
            <w:right w:val="none" w:sz="0" w:space="0" w:color="auto"/>
          </w:divBdr>
        </w:div>
        <w:div w:id="63918689">
          <w:marLeft w:val="547"/>
          <w:marRight w:val="0"/>
          <w:marTop w:val="154"/>
          <w:marBottom w:val="0"/>
          <w:divBdr>
            <w:top w:val="none" w:sz="0" w:space="0" w:color="auto"/>
            <w:left w:val="none" w:sz="0" w:space="0" w:color="auto"/>
            <w:bottom w:val="none" w:sz="0" w:space="0" w:color="auto"/>
            <w:right w:val="none" w:sz="0" w:space="0" w:color="auto"/>
          </w:divBdr>
        </w:div>
        <w:div w:id="1292323227">
          <w:marLeft w:val="1166"/>
          <w:marRight w:val="0"/>
          <w:marTop w:val="134"/>
          <w:marBottom w:val="0"/>
          <w:divBdr>
            <w:top w:val="none" w:sz="0" w:space="0" w:color="auto"/>
            <w:left w:val="none" w:sz="0" w:space="0" w:color="auto"/>
            <w:bottom w:val="none" w:sz="0" w:space="0" w:color="auto"/>
            <w:right w:val="none" w:sz="0" w:space="0" w:color="auto"/>
          </w:divBdr>
        </w:div>
        <w:div w:id="1656294720">
          <w:marLeft w:val="547"/>
          <w:marRight w:val="0"/>
          <w:marTop w:val="154"/>
          <w:marBottom w:val="0"/>
          <w:divBdr>
            <w:top w:val="none" w:sz="0" w:space="0" w:color="auto"/>
            <w:left w:val="none" w:sz="0" w:space="0" w:color="auto"/>
            <w:bottom w:val="none" w:sz="0" w:space="0" w:color="auto"/>
            <w:right w:val="none" w:sz="0" w:space="0" w:color="auto"/>
          </w:divBdr>
        </w:div>
        <w:div w:id="1775129849">
          <w:marLeft w:val="547"/>
          <w:marRight w:val="0"/>
          <w:marTop w:val="154"/>
          <w:marBottom w:val="0"/>
          <w:divBdr>
            <w:top w:val="none" w:sz="0" w:space="0" w:color="auto"/>
            <w:left w:val="none" w:sz="0" w:space="0" w:color="auto"/>
            <w:bottom w:val="none" w:sz="0" w:space="0" w:color="auto"/>
            <w:right w:val="none" w:sz="0" w:space="0" w:color="auto"/>
          </w:divBdr>
        </w:div>
        <w:div w:id="1639843666">
          <w:marLeft w:val="1166"/>
          <w:marRight w:val="0"/>
          <w:marTop w:val="134"/>
          <w:marBottom w:val="0"/>
          <w:divBdr>
            <w:top w:val="none" w:sz="0" w:space="0" w:color="auto"/>
            <w:left w:val="none" w:sz="0" w:space="0" w:color="auto"/>
            <w:bottom w:val="none" w:sz="0" w:space="0" w:color="auto"/>
            <w:right w:val="none" w:sz="0" w:space="0" w:color="auto"/>
          </w:divBdr>
        </w:div>
        <w:div w:id="1711298394">
          <w:marLeft w:val="547"/>
          <w:marRight w:val="0"/>
          <w:marTop w:val="154"/>
          <w:marBottom w:val="0"/>
          <w:divBdr>
            <w:top w:val="none" w:sz="0" w:space="0" w:color="auto"/>
            <w:left w:val="none" w:sz="0" w:space="0" w:color="auto"/>
            <w:bottom w:val="none" w:sz="0" w:space="0" w:color="auto"/>
            <w:right w:val="none" w:sz="0" w:space="0" w:color="auto"/>
          </w:divBdr>
        </w:div>
        <w:div w:id="1279676083">
          <w:marLeft w:val="1166"/>
          <w:marRight w:val="0"/>
          <w:marTop w:val="134"/>
          <w:marBottom w:val="0"/>
          <w:divBdr>
            <w:top w:val="none" w:sz="0" w:space="0" w:color="auto"/>
            <w:left w:val="none" w:sz="0" w:space="0" w:color="auto"/>
            <w:bottom w:val="none" w:sz="0" w:space="0" w:color="auto"/>
            <w:right w:val="none" w:sz="0" w:space="0" w:color="auto"/>
          </w:divBdr>
        </w:div>
        <w:div w:id="1610551600">
          <w:marLeft w:val="547"/>
          <w:marRight w:val="0"/>
          <w:marTop w:val="154"/>
          <w:marBottom w:val="0"/>
          <w:divBdr>
            <w:top w:val="none" w:sz="0" w:space="0" w:color="auto"/>
            <w:left w:val="none" w:sz="0" w:space="0" w:color="auto"/>
            <w:bottom w:val="none" w:sz="0" w:space="0" w:color="auto"/>
            <w:right w:val="none" w:sz="0" w:space="0" w:color="auto"/>
          </w:divBdr>
        </w:div>
        <w:div w:id="1245071140">
          <w:marLeft w:val="1166"/>
          <w:marRight w:val="0"/>
          <w:marTop w:val="134"/>
          <w:marBottom w:val="0"/>
          <w:divBdr>
            <w:top w:val="none" w:sz="0" w:space="0" w:color="auto"/>
            <w:left w:val="none" w:sz="0" w:space="0" w:color="auto"/>
            <w:bottom w:val="none" w:sz="0" w:space="0" w:color="auto"/>
            <w:right w:val="none" w:sz="0" w:space="0" w:color="auto"/>
          </w:divBdr>
        </w:div>
        <w:div w:id="302546769">
          <w:marLeft w:val="547"/>
          <w:marRight w:val="0"/>
          <w:marTop w:val="154"/>
          <w:marBottom w:val="0"/>
          <w:divBdr>
            <w:top w:val="none" w:sz="0" w:space="0" w:color="auto"/>
            <w:left w:val="none" w:sz="0" w:space="0" w:color="auto"/>
            <w:bottom w:val="none" w:sz="0" w:space="0" w:color="auto"/>
            <w:right w:val="none" w:sz="0" w:space="0" w:color="auto"/>
          </w:divBdr>
        </w:div>
        <w:div w:id="203062836">
          <w:marLeft w:val="547"/>
          <w:marRight w:val="0"/>
          <w:marTop w:val="154"/>
          <w:marBottom w:val="0"/>
          <w:divBdr>
            <w:top w:val="none" w:sz="0" w:space="0" w:color="auto"/>
            <w:left w:val="none" w:sz="0" w:space="0" w:color="auto"/>
            <w:bottom w:val="none" w:sz="0" w:space="0" w:color="auto"/>
            <w:right w:val="none" w:sz="0" w:space="0" w:color="auto"/>
          </w:divBdr>
        </w:div>
        <w:div w:id="49429074">
          <w:marLeft w:val="547"/>
          <w:marRight w:val="0"/>
          <w:marTop w:val="154"/>
          <w:marBottom w:val="0"/>
          <w:divBdr>
            <w:top w:val="none" w:sz="0" w:space="0" w:color="auto"/>
            <w:left w:val="none" w:sz="0" w:space="0" w:color="auto"/>
            <w:bottom w:val="none" w:sz="0" w:space="0" w:color="auto"/>
            <w:right w:val="none" w:sz="0" w:space="0" w:color="auto"/>
          </w:divBdr>
        </w:div>
        <w:div w:id="819033484">
          <w:marLeft w:val="1166"/>
          <w:marRight w:val="0"/>
          <w:marTop w:val="134"/>
          <w:marBottom w:val="0"/>
          <w:divBdr>
            <w:top w:val="none" w:sz="0" w:space="0" w:color="auto"/>
            <w:left w:val="none" w:sz="0" w:space="0" w:color="auto"/>
            <w:bottom w:val="none" w:sz="0" w:space="0" w:color="auto"/>
            <w:right w:val="none" w:sz="0" w:space="0" w:color="auto"/>
          </w:divBdr>
        </w:div>
        <w:div w:id="1013530658">
          <w:marLeft w:val="547"/>
          <w:marRight w:val="0"/>
          <w:marTop w:val="154"/>
          <w:marBottom w:val="0"/>
          <w:divBdr>
            <w:top w:val="none" w:sz="0" w:space="0" w:color="auto"/>
            <w:left w:val="none" w:sz="0" w:space="0" w:color="auto"/>
            <w:bottom w:val="none" w:sz="0" w:space="0" w:color="auto"/>
            <w:right w:val="none" w:sz="0" w:space="0" w:color="auto"/>
          </w:divBdr>
        </w:div>
        <w:div w:id="352222737">
          <w:marLeft w:val="1166"/>
          <w:marRight w:val="0"/>
          <w:marTop w:val="134"/>
          <w:marBottom w:val="0"/>
          <w:divBdr>
            <w:top w:val="none" w:sz="0" w:space="0" w:color="auto"/>
            <w:left w:val="none" w:sz="0" w:space="0" w:color="auto"/>
            <w:bottom w:val="none" w:sz="0" w:space="0" w:color="auto"/>
            <w:right w:val="none" w:sz="0" w:space="0" w:color="auto"/>
          </w:divBdr>
        </w:div>
        <w:div w:id="844436604">
          <w:marLeft w:val="547"/>
          <w:marRight w:val="0"/>
          <w:marTop w:val="154"/>
          <w:marBottom w:val="0"/>
          <w:divBdr>
            <w:top w:val="none" w:sz="0" w:space="0" w:color="auto"/>
            <w:left w:val="none" w:sz="0" w:space="0" w:color="auto"/>
            <w:bottom w:val="none" w:sz="0" w:space="0" w:color="auto"/>
            <w:right w:val="none" w:sz="0" w:space="0" w:color="auto"/>
          </w:divBdr>
        </w:div>
        <w:div w:id="1988044602">
          <w:marLeft w:val="1166"/>
          <w:marRight w:val="0"/>
          <w:marTop w:val="134"/>
          <w:marBottom w:val="0"/>
          <w:divBdr>
            <w:top w:val="none" w:sz="0" w:space="0" w:color="auto"/>
            <w:left w:val="none" w:sz="0" w:space="0" w:color="auto"/>
            <w:bottom w:val="none" w:sz="0" w:space="0" w:color="auto"/>
            <w:right w:val="none" w:sz="0" w:space="0" w:color="auto"/>
          </w:divBdr>
        </w:div>
        <w:div w:id="1480224474">
          <w:marLeft w:val="547"/>
          <w:marRight w:val="0"/>
          <w:marTop w:val="154"/>
          <w:marBottom w:val="0"/>
          <w:divBdr>
            <w:top w:val="none" w:sz="0" w:space="0" w:color="auto"/>
            <w:left w:val="none" w:sz="0" w:space="0" w:color="auto"/>
            <w:bottom w:val="none" w:sz="0" w:space="0" w:color="auto"/>
            <w:right w:val="none" w:sz="0" w:space="0" w:color="auto"/>
          </w:divBdr>
        </w:div>
        <w:div w:id="2044087735">
          <w:marLeft w:val="547"/>
          <w:marRight w:val="0"/>
          <w:marTop w:val="154"/>
          <w:marBottom w:val="0"/>
          <w:divBdr>
            <w:top w:val="none" w:sz="0" w:space="0" w:color="auto"/>
            <w:left w:val="none" w:sz="0" w:space="0" w:color="auto"/>
            <w:bottom w:val="none" w:sz="0" w:space="0" w:color="auto"/>
            <w:right w:val="none" w:sz="0" w:space="0" w:color="auto"/>
          </w:divBdr>
        </w:div>
        <w:div w:id="1955594495">
          <w:marLeft w:val="547"/>
          <w:marRight w:val="0"/>
          <w:marTop w:val="154"/>
          <w:marBottom w:val="0"/>
          <w:divBdr>
            <w:top w:val="none" w:sz="0" w:space="0" w:color="auto"/>
            <w:left w:val="none" w:sz="0" w:space="0" w:color="auto"/>
            <w:bottom w:val="none" w:sz="0" w:space="0" w:color="auto"/>
            <w:right w:val="none" w:sz="0" w:space="0" w:color="auto"/>
          </w:divBdr>
        </w:div>
        <w:div w:id="66927112">
          <w:marLeft w:val="547"/>
          <w:marRight w:val="0"/>
          <w:marTop w:val="154"/>
          <w:marBottom w:val="0"/>
          <w:divBdr>
            <w:top w:val="none" w:sz="0" w:space="0" w:color="auto"/>
            <w:left w:val="none" w:sz="0" w:space="0" w:color="auto"/>
            <w:bottom w:val="none" w:sz="0" w:space="0" w:color="auto"/>
            <w:right w:val="none" w:sz="0" w:space="0" w:color="auto"/>
          </w:divBdr>
        </w:div>
        <w:div w:id="1691183211">
          <w:marLeft w:val="547"/>
          <w:marRight w:val="0"/>
          <w:marTop w:val="154"/>
          <w:marBottom w:val="0"/>
          <w:divBdr>
            <w:top w:val="none" w:sz="0" w:space="0" w:color="auto"/>
            <w:left w:val="none" w:sz="0" w:space="0" w:color="auto"/>
            <w:bottom w:val="none" w:sz="0" w:space="0" w:color="auto"/>
            <w:right w:val="none" w:sz="0" w:space="0" w:color="auto"/>
          </w:divBdr>
        </w:div>
        <w:div w:id="640502798">
          <w:marLeft w:val="547"/>
          <w:marRight w:val="0"/>
          <w:marTop w:val="154"/>
          <w:marBottom w:val="0"/>
          <w:divBdr>
            <w:top w:val="none" w:sz="0" w:space="0" w:color="auto"/>
            <w:left w:val="none" w:sz="0" w:space="0" w:color="auto"/>
            <w:bottom w:val="none" w:sz="0" w:space="0" w:color="auto"/>
            <w:right w:val="none" w:sz="0" w:space="0" w:color="auto"/>
          </w:divBdr>
        </w:div>
        <w:div w:id="949165977">
          <w:marLeft w:val="547"/>
          <w:marRight w:val="0"/>
          <w:marTop w:val="154"/>
          <w:marBottom w:val="0"/>
          <w:divBdr>
            <w:top w:val="none" w:sz="0" w:space="0" w:color="auto"/>
            <w:left w:val="none" w:sz="0" w:space="0" w:color="auto"/>
            <w:bottom w:val="none" w:sz="0" w:space="0" w:color="auto"/>
            <w:right w:val="none" w:sz="0" w:space="0" w:color="auto"/>
          </w:divBdr>
        </w:div>
        <w:div w:id="676032159">
          <w:marLeft w:val="547"/>
          <w:marRight w:val="0"/>
          <w:marTop w:val="154"/>
          <w:marBottom w:val="0"/>
          <w:divBdr>
            <w:top w:val="none" w:sz="0" w:space="0" w:color="auto"/>
            <w:left w:val="none" w:sz="0" w:space="0" w:color="auto"/>
            <w:bottom w:val="none" w:sz="0" w:space="0" w:color="auto"/>
            <w:right w:val="none" w:sz="0" w:space="0" w:color="auto"/>
          </w:divBdr>
        </w:div>
        <w:div w:id="126359949">
          <w:marLeft w:val="547"/>
          <w:marRight w:val="0"/>
          <w:marTop w:val="154"/>
          <w:marBottom w:val="0"/>
          <w:divBdr>
            <w:top w:val="none" w:sz="0" w:space="0" w:color="auto"/>
            <w:left w:val="none" w:sz="0" w:space="0" w:color="auto"/>
            <w:bottom w:val="none" w:sz="0" w:space="0" w:color="auto"/>
            <w:right w:val="none" w:sz="0" w:space="0" w:color="auto"/>
          </w:divBdr>
        </w:div>
        <w:div w:id="575672451">
          <w:marLeft w:val="547"/>
          <w:marRight w:val="0"/>
          <w:marTop w:val="154"/>
          <w:marBottom w:val="0"/>
          <w:divBdr>
            <w:top w:val="none" w:sz="0" w:space="0" w:color="auto"/>
            <w:left w:val="none" w:sz="0" w:space="0" w:color="auto"/>
            <w:bottom w:val="none" w:sz="0" w:space="0" w:color="auto"/>
            <w:right w:val="none" w:sz="0" w:space="0" w:color="auto"/>
          </w:divBdr>
        </w:div>
        <w:div w:id="1677271920">
          <w:marLeft w:val="547"/>
          <w:marRight w:val="0"/>
          <w:marTop w:val="154"/>
          <w:marBottom w:val="0"/>
          <w:divBdr>
            <w:top w:val="none" w:sz="0" w:space="0" w:color="auto"/>
            <w:left w:val="none" w:sz="0" w:space="0" w:color="auto"/>
            <w:bottom w:val="none" w:sz="0" w:space="0" w:color="auto"/>
            <w:right w:val="none" w:sz="0" w:space="0" w:color="auto"/>
          </w:divBdr>
        </w:div>
        <w:div w:id="752507406">
          <w:marLeft w:val="1166"/>
          <w:marRight w:val="0"/>
          <w:marTop w:val="134"/>
          <w:marBottom w:val="0"/>
          <w:divBdr>
            <w:top w:val="none" w:sz="0" w:space="0" w:color="auto"/>
            <w:left w:val="none" w:sz="0" w:space="0" w:color="auto"/>
            <w:bottom w:val="none" w:sz="0" w:space="0" w:color="auto"/>
            <w:right w:val="none" w:sz="0" w:space="0" w:color="auto"/>
          </w:divBdr>
        </w:div>
        <w:div w:id="890963401">
          <w:marLeft w:val="547"/>
          <w:marRight w:val="0"/>
          <w:marTop w:val="154"/>
          <w:marBottom w:val="0"/>
          <w:divBdr>
            <w:top w:val="none" w:sz="0" w:space="0" w:color="auto"/>
            <w:left w:val="none" w:sz="0" w:space="0" w:color="auto"/>
            <w:bottom w:val="none" w:sz="0" w:space="0" w:color="auto"/>
            <w:right w:val="none" w:sz="0" w:space="0" w:color="auto"/>
          </w:divBdr>
        </w:div>
        <w:div w:id="1123352664">
          <w:marLeft w:val="1166"/>
          <w:marRight w:val="0"/>
          <w:marTop w:val="134"/>
          <w:marBottom w:val="0"/>
          <w:divBdr>
            <w:top w:val="none" w:sz="0" w:space="0" w:color="auto"/>
            <w:left w:val="none" w:sz="0" w:space="0" w:color="auto"/>
            <w:bottom w:val="none" w:sz="0" w:space="0" w:color="auto"/>
            <w:right w:val="none" w:sz="0" w:space="0" w:color="auto"/>
          </w:divBdr>
        </w:div>
        <w:div w:id="1160733732">
          <w:marLeft w:val="547"/>
          <w:marRight w:val="0"/>
          <w:marTop w:val="154"/>
          <w:marBottom w:val="0"/>
          <w:divBdr>
            <w:top w:val="none" w:sz="0" w:space="0" w:color="auto"/>
            <w:left w:val="none" w:sz="0" w:space="0" w:color="auto"/>
            <w:bottom w:val="none" w:sz="0" w:space="0" w:color="auto"/>
            <w:right w:val="none" w:sz="0" w:space="0" w:color="auto"/>
          </w:divBdr>
        </w:div>
        <w:div w:id="1976981786">
          <w:marLeft w:val="547"/>
          <w:marRight w:val="0"/>
          <w:marTop w:val="154"/>
          <w:marBottom w:val="0"/>
          <w:divBdr>
            <w:top w:val="none" w:sz="0" w:space="0" w:color="auto"/>
            <w:left w:val="none" w:sz="0" w:space="0" w:color="auto"/>
            <w:bottom w:val="none" w:sz="0" w:space="0" w:color="auto"/>
            <w:right w:val="none" w:sz="0" w:space="0" w:color="auto"/>
          </w:divBdr>
        </w:div>
        <w:div w:id="1152142298">
          <w:marLeft w:val="547"/>
          <w:marRight w:val="0"/>
          <w:marTop w:val="154"/>
          <w:marBottom w:val="0"/>
          <w:divBdr>
            <w:top w:val="none" w:sz="0" w:space="0" w:color="auto"/>
            <w:left w:val="none" w:sz="0" w:space="0" w:color="auto"/>
            <w:bottom w:val="none" w:sz="0" w:space="0" w:color="auto"/>
            <w:right w:val="none" w:sz="0" w:space="0" w:color="auto"/>
          </w:divBdr>
        </w:div>
        <w:div w:id="595360046">
          <w:marLeft w:val="547"/>
          <w:marRight w:val="0"/>
          <w:marTop w:val="154"/>
          <w:marBottom w:val="0"/>
          <w:divBdr>
            <w:top w:val="none" w:sz="0" w:space="0" w:color="auto"/>
            <w:left w:val="none" w:sz="0" w:space="0" w:color="auto"/>
            <w:bottom w:val="none" w:sz="0" w:space="0" w:color="auto"/>
            <w:right w:val="none" w:sz="0" w:space="0" w:color="auto"/>
          </w:divBdr>
        </w:div>
        <w:div w:id="682518604">
          <w:marLeft w:val="1166"/>
          <w:marRight w:val="0"/>
          <w:marTop w:val="134"/>
          <w:marBottom w:val="0"/>
          <w:divBdr>
            <w:top w:val="none" w:sz="0" w:space="0" w:color="auto"/>
            <w:left w:val="none" w:sz="0" w:space="0" w:color="auto"/>
            <w:bottom w:val="none" w:sz="0" w:space="0" w:color="auto"/>
            <w:right w:val="none" w:sz="0" w:space="0" w:color="auto"/>
          </w:divBdr>
        </w:div>
        <w:div w:id="1979265040">
          <w:marLeft w:val="1800"/>
          <w:marRight w:val="0"/>
          <w:marTop w:val="115"/>
          <w:marBottom w:val="0"/>
          <w:divBdr>
            <w:top w:val="none" w:sz="0" w:space="0" w:color="auto"/>
            <w:left w:val="none" w:sz="0" w:space="0" w:color="auto"/>
            <w:bottom w:val="none" w:sz="0" w:space="0" w:color="auto"/>
            <w:right w:val="none" w:sz="0" w:space="0" w:color="auto"/>
          </w:divBdr>
        </w:div>
        <w:div w:id="1802336394">
          <w:marLeft w:val="547"/>
          <w:marRight w:val="0"/>
          <w:marTop w:val="154"/>
          <w:marBottom w:val="0"/>
          <w:divBdr>
            <w:top w:val="none" w:sz="0" w:space="0" w:color="auto"/>
            <w:left w:val="none" w:sz="0" w:space="0" w:color="auto"/>
            <w:bottom w:val="none" w:sz="0" w:space="0" w:color="auto"/>
            <w:right w:val="none" w:sz="0" w:space="0" w:color="auto"/>
          </w:divBdr>
        </w:div>
        <w:div w:id="566377212">
          <w:marLeft w:val="1166"/>
          <w:marRight w:val="0"/>
          <w:marTop w:val="134"/>
          <w:marBottom w:val="0"/>
          <w:divBdr>
            <w:top w:val="none" w:sz="0" w:space="0" w:color="auto"/>
            <w:left w:val="none" w:sz="0" w:space="0" w:color="auto"/>
            <w:bottom w:val="none" w:sz="0" w:space="0" w:color="auto"/>
            <w:right w:val="none" w:sz="0" w:space="0" w:color="auto"/>
          </w:divBdr>
        </w:div>
        <w:div w:id="1441995067">
          <w:marLeft w:val="1166"/>
          <w:marRight w:val="0"/>
          <w:marTop w:val="134"/>
          <w:marBottom w:val="0"/>
          <w:divBdr>
            <w:top w:val="none" w:sz="0" w:space="0" w:color="auto"/>
            <w:left w:val="none" w:sz="0" w:space="0" w:color="auto"/>
            <w:bottom w:val="none" w:sz="0" w:space="0" w:color="auto"/>
            <w:right w:val="none" w:sz="0" w:space="0" w:color="auto"/>
          </w:divBdr>
        </w:div>
        <w:div w:id="546180701">
          <w:marLeft w:val="547"/>
          <w:marRight w:val="0"/>
          <w:marTop w:val="154"/>
          <w:marBottom w:val="0"/>
          <w:divBdr>
            <w:top w:val="none" w:sz="0" w:space="0" w:color="auto"/>
            <w:left w:val="none" w:sz="0" w:space="0" w:color="auto"/>
            <w:bottom w:val="none" w:sz="0" w:space="0" w:color="auto"/>
            <w:right w:val="none" w:sz="0" w:space="0" w:color="auto"/>
          </w:divBdr>
        </w:div>
        <w:div w:id="1110053651">
          <w:marLeft w:val="547"/>
          <w:marRight w:val="0"/>
          <w:marTop w:val="154"/>
          <w:marBottom w:val="0"/>
          <w:divBdr>
            <w:top w:val="none" w:sz="0" w:space="0" w:color="auto"/>
            <w:left w:val="none" w:sz="0" w:space="0" w:color="auto"/>
            <w:bottom w:val="none" w:sz="0" w:space="0" w:color="auto"/>
            <w:right w:val="none" w:sz="0" w:space="0" w:color="auto"/>
          </w:divBdr>
        </w:div>
        <w:div w:id="1577939605">
          <w:marLeft w:val="1166"/>
          <w:marRight w:val="0"/>
          <w:marTop w:val="134"/>
          <w:marBottom w:val="0"/>
          <w:divBdr>
            <w:top w:val="none" w:sz="0" w:space="0" w:color="auto"/>
            <w:left w:val="none" w:sz="0" w:space="0" w:color="auto"/>
            <w:bottom w:val="none" w:sz="0" w:space="0" w:color="auto"/>
            <w:right w:val="none" w:sz="0" w:space="0" w:color="auto"/>
          </w:divBdr>
        </w:div>
        <w:div w:id="1688680095">
          <w:marLeft w:val="1166"/>
          <w:marRight w:val="0"/>
          <w:marTop w:val="134"/>
          <w:marBottom w:val="0"/>
          <w:divBdr>
            <w:top w:val="none" w:sz="0" w:space="0" w:color="auto"/>
            <w:left w:val="none" w:sz="0" w:space="0" w:color="auto"/>
            <w:bottom w:val="none" w:sz="0" w:space="0" w:color="auto"/>
            <w:right w:val="none" w:sz="0" w:space="0" w:color="auto"/>
          </w:divBdr>
        </w:div>
        <w:div w:id="1106149241">
          <w:marLeft w:val="1166"/>
          <w:marRight w:val="0"/>
          <w:marTop w:val="134"/>
          <w:marBottom w:val="0"/>
          <w:divBdr>
            <w:top w:val="none" w:sz="0" w:space="0" w:color="auto"/>
            <w:left w:val="none" w:sz="0" w:space="0" w:color="auto"/>
            <w:bottom w:val="none" w:sz="0" w:space="0" w:color="auto"/>
            <w:right w:val="none" w:sz="0" w:space="0" w:color="auto"/>
          </w:divBdr>
        </w:div>
        <w:div w:id="903025623">
          <w:marLeft w:val="547"/>
          <w:marRight w:val="0"/>
          <w:marTop w:val="154"/>
          <w:marBottom w:val="0"/>
          <w:divBdr>
            <w:top w:val="none" w:sz="0" w:space="0" w:color="auto"/>
            <w:left w:val="none" w:sz="0" w:space="0" w:color="auto"/>
            <w:bottom w:val="none" w:sz="0" w:space="0" w:color="auto"/>
            <w:right w:val="none" w:sz="0" w:space="0" w:color="auto"/>
          </w:divBdr>
        </w:div>
        <w:div w:id="97877479">
          <w:marLeft w:val="547"/>
          <w:marRight w:val="0"/>
          <w:marTop w:val="154"/>
          <w:marBottom w:val="0"/>
          <w:divBdr>
            <w:top w:val="none" w:sz="0" w:space="0" w:color="auto"/>
            <w:left w:val="none" w:sz="0" w:space="0" w:color="auto"/>
            <w:bottom w:val="none" w:sz="0" w:space="0" w:color="auto"/>
            <w:right w:val="none" w:sz="0" w:space="0" w:color="auto"/>
          </w:divBdr>
        </w:div>
        <w:div w:id="704870895">
          <w:marLeft w:val="547"/>
          <w:marRight w:val="0"/>
          <w:marTop w:val="154"/>
          <w:marBottom w:val="0"/>
          <w:divBdr>
            <w:top w:val="none" w:sz="0" w:space="0" w:color="auto"/>
            <w:left w:val="none" w:sz="0" w:space="0" w:color="auto"/>
            <w:bottom w:val="none" w:sz="0" w:space="0" w:color="auto"/>
            <w:right w:val="none" w:sz="0" w:space="0" w:color="auto"/>
          </w:divBdr>
        </w:div>
        <w:div w:id="1842235707">
          <w:marLeft w:val="547"/>
          <w:marRight w:val="0"/>
          <w:marTop w:val="154"/>
          <w:marBottom w:val="0"/>
          <w:divBdr>
            <w:top w:val="none" w:sz="0" w:space="0" w:color="auto"/>
            <w:left w:val="none" w:sz="0" w:space="0" w:color="auto"/>
            <w:bottom w:val="none" w:sz="0" w:space="0" w:color="auto"/>
            <w:right w:val="none" w:sz="0" w:space="0" w:color="auto"/>
          </w:divBdr>
        </w:div>
        <w:div w:id="191765308">
          <w:marLeft w:val="547"/>
          <w:marRight w:val="0"/>
          <w:marTop w:val="154"/>
          <w:marBottom w:val="0"/>
          <w:divBdr>
            <w:top w:val="none" w:sz="0" w:space="0" w:color="auto"/>
            <w:left w:val="none" w:sz="0" w:space="0" w:color="auto"/>
            <w:bottom w:val="none" w:sz="0" w:space="0" w:color="auto"/>
            <w:right w:val="none" w:sz="0" w:space="0" w:color="auto"/>
          </w:divBdr>
        </w:div>
        <w:div w:id="625283742">
          <w:marLeft w:val="1166"/>
          <w:marRight w:val="0"/>
          <w:marTop w:val="134"/>
          <w:marBottom w:val="0"/>
          <w:divBdr>
            <w:top w:val="none" w:sz="0" w:space="0" w:color="auto"/>
            <w:left w:val="none" w:sz="0" w:space="0" w:color="auto"/>
            <w:bottom w:val="none" w:sz="0" w:space="0" w:color="auto"/>
            <w:right w:val="none" w:sz="0" w:space="0" w:color="auto"/>
          </w:divBdr>
        </w:div>
        <w:div w:id="945426037">
          <w:marLeft w:val="547"/>
          <w:marRight w:val="0"/>
          <w:marTop w:val="154"/>
          <w:marBottom w:val="0"/>
          <w:divBdr>
            <w:top w:val="none" w:sz="0" w:space="0" w:color="auto"/>
            <w:left w:val="none" w:sz="0" w:space="0" w:color="auto"/>
            <w:bottom w:val="none" w:sz="0" w:space="0" w:color="auto"/>
            <w:right w:val="none" w:sz="0" w:space="0" w:color="auto"/>
          </w:divBdr>
        </w:div>
        <w:div w:id="1935747422">
          <w:marLeft w:val="1166"/>
          <w:marRight w:val="0"/>
          <w:marTop w:val="134"/>
          <w:marBottom w:val="0"/>
          <w:divBdr>
            <w:top w:val="none" w:sz="0" w:space="0" w:color="auto"/>
            <w:left w:val="none" w:sz="0" w:space="0" w:color="auto"/>
            <w:bottom w:val="none" w:sz="0" w:space="0" w:color="auto"/>
            <w:right w:val="none" w:sz="0" w:space="0" w:color="auto"/>
          </w:divBdr>
        </w:div>
        <w:div w:id="1311523311">
          <w:marLeft w:val="1166"/>
          <w:marRight w:val="0"/>
          <w:marTop w:val="134"/>
          <w:marBottom w:val="0"/>
          <w:divBdr>
            <w:top w:val="none" w:sz="0" w:space="0" w:color="auto"/>
            <w:left w:val="none" w:sz="0" w:space="0" w:color="auto"/>
            <w:bottom w:val="none" w:sz="0" w:space="0" w:color="auto"/>
            <w:right w:val="none" w:sz="0" w:space="0" w:color="auto"/>
          </w:divBdr>
        </w:div>
        <w:div w:id="642778973">
          <w:marLeft w:val="1166"/>
          <w:marRight w:val="0"/>
          <w:marTop w:val="134"/>
          <w:marBottom w:val="0"/>
          <w:divBdr>
            <w:top w:val="none" w:sz="0" w:space="0" w:color="auto"/>
            <w:left w:val="none" w:sz="0" w:space="0" w:color="auto"/>
            <w:bottom w:val="none" w:sz="0" w:space="0" w:color="auto"/>
            <w:right w:val="none" w:sz="0" w:space="0" w:color="auto"/>
          </w:divBdr>
        </w:div>
        <w:div w:id="1952280686">
          <w:marLeft w:val="547"/>
          <w:marRight w:val="0"/>
          <w:marTop w:val="154"/>
          <w:marBottom w:val="0"/>
          <w:divBdr>
            <w:top w:val="none" w:sz="0" w:space="0" w:color="auto"/>
            <w:left w:val="none" w:sz="0" w:space="0" w:color="auto"/>
            <w:bottom w:val="none" w:sz="0" w:space="0" w:color="auto"/>
            <w:right w:val="none" w:sz="0" w:space="0" w:color="auto"/>
          </w:divBdr>
        </w:div>
        <w:div w:id="411127761">
          <w:marLeft w:val="547"/>
          <w:marRight w:val="0"/>
          <w:marTop w:val="154"/>
          <w:marBottom w:val="0"/>
          <w:divBdr>
            <w:top w:val="none" w:sz="0" w:space="0" w:color="auto"/>
            <w:left w:val="none" w:sz="0" w:space="0" w:color="auto"/>
            <w:bottom w:val="none" w:sz="0" w:space="0" w:color="auto"/>
            <w:right w:val="none" w:sz="0" w:space="0" w:color="auto"/>
          </w:divBdr>
        </w:div>
        <w:div w:id="815948354">
          <w:marLeft w:val="547"/>
          <w:marRight w:val="0"/>
          <w:marTop w:val="154"/>
          <w:marBottom w:val="0"/>
          <w:divBdr>
            <w:top w:val="none" w:sz="0" w:space="0" w:color="auto"/>
            <w:left w:val="none" w:sz="0" w:space="0" w:color="auto"/>
            <w:bottom w:val="none" w:sz="0" w:space="0" w:color="auto"/>
            <w:right w:val="none" w:sz="0" w:space="0" w:color="auto"/>
          </w:divBdr>
        </w:div>
        <w:div w:id="451366196">
          <w:marLeft w:val="547"/>
          <w:marRight w:val="0"/>
          <w:marTop w:val="154"/>
          <w:marBottom w:val="0"/>
          <w:divBdr>
            <w:top w:val="none" w:sz="0" w:space="0" w:color="auto"/>
            <w:left w:val="none" w:sz="0" w:space="0" w:color="auto"/>
            <w:bottom w:val="none" w:sz="0" w:space="0" w:color="auto"/>
            <w:right w:val="none" w:sz="0" w:space="0" w:color="auto"/>
          </w:divBdr>
        </w:div>
        <w:div w:id="628584079">
          <w:marLeft w:val="1166"/>
          <w:marRight w:val="0"/>
          <w:marTop w:val="134"/>
          <w:marBottom w:val="0"/>
          <w:divBdr>
            <w:top w:val="none" w:sz="0" w:space="0" w:color="auto"/>
            <w:left w:val="none" w:sz="0" w:space="0" w:color="auto"/>
            <w:bottom w:val="none" w:sz="0" w:space="0" w:color="auto"/>
            <w:right w:val="none" w:sz="0" w:space="0" w:color="auto"/>
          </w:divBdr>
        </w:div>
        <w:div w:id="330720335">
          <w:marLeft w:val="1166"/>
          <w:marRight w:val="0"/>
          <w:marTop w:val="134"/>
          <w:marBottom w:val="0"/>
          <w:divBdr>
            <w:top w:val="none" w:sz="0" w:space="0" w:color="auto"/>
            <w:left w:val="none" w:sz="0" w:space="0" w:color="auto"/>
            <w:bottom w:val="none" w:sz="0" w:space="0" w:color="auto"/>
            <w:right w:val="none" w:sz="0" w:space="0" w:color="auto"/>
          </w:divBdr>
        </w:div>
        <w:div w:id="1460755870">
          <w:marLeft w:val="547"/>
          <w:marRight w:val="0"/>
          <w:marTop w:val="154"/>
          <w:marBottom w:val="0"/>
          <w:divBdr>
            <w:top w:val="none" w:sz="0" w:space="0" w:color="auto"/>
            <w:left w:val="none" w:sz="0" w:space="0" w:color="auto"/>
            <w:bottom w:val="none" w:sz="0" w:space="0" w:color="auto"/>
            <w:right w:val="none" w:sz="0" w:space="0" w:color="auto"/>
          </w:divBdr>
        </w:div>
        <w:div w:id="268199638">
          <w:marLeft w:val="547"/>
          <w:marRight w:val="0"/>
          <w:marTop w:val="154"/>
          <w:marBottom w:val="0"/>
          <w:divBdr>
            <w:top w:val="none" w:sz="0" w:space="0" w:color="auto"/>
            <w:left w:val="none" w:sz="0" w:space="0" w:color="auto"/>
            <w:bottom w:val="none" w:sz="0" w:space="0" w:color="auto"/>
            <w:right w:val="none" w:sz="0" w:space="0" w:color="auto"/>
          </w:divBdr>
        </w:div>
        <w:div w:id="2145610870">
          <w:marLeft w:val="547"/>
          <w:marRight w:val="0"/>
          <w:marTop w:val="154"/>
          <w:marBottom w:val="0"/>
          <w:divBdr>
            <w:top w:val="none" w:sz="0" w:space="0" w:color="auto"/>
            <w:left w:val="none" w:sz="0" w:space="0" w:color="auto"/>
            <w:bottom w:val="none" w:sz="0" w:space="0" w:color="auto"/>
            <w:right w:val="none" w:sz="0" w:space="0" w:color="auto"/>
          </w:divBdr>
        </w:div>
        <w:div w:id="1135562523">
          <w:marLeft w:val="547"/>
          <w:marRight w:val="0"/>
          <w:marTop w:val="154"/>
          <w:marBottom w:val="0"/>
          <w:divBdr>
            <w:top w:val="none" w:sz="0" w:space="0" w:color="auto"/>
            <w:left w:val="none" w:sz="0" w:space="0" w:color="auto"/>
            <w:bottom w:val="none" w:sz="0" w:space="0" w:color="auto"/>
            <w:right w:val="none" w:sz="0" w:space="0" w:color="auto"/>
          </w:divBdr>
        </w:div>
        <w:div w:id="906188043">
          <w:marLeft w:val="547"/>
          <w:marRight w:val="0"/>
          <w:marTop w:val="154"/>
          <w:marBottom w:val="0"/>
          <w:divBdr>
            <w:top w:val="none" w:sz="0" w:space="0" w:color="auto"/>
            <w:left w:val="none" w:sz="0" w:space="0" w:color="auto"/>
            <w:bottom w:val="none" w:sz="0" w:space="0" w:color="auto"/>
            <w:right w:val="none" w:sz="0" w:space="0" w:color="auto"/>
          </w:divBdr>
        </w:div>
        <w:div w:id="1601329650">
          <w:marLeft w:val="547"/>
          <w:marRight w:val="0"/>
          <w:marTop w:val="154"/>
          <w:marBottom w:val="0"/>
          <w:divBdr>
            <w:top w:val="none" w:sz="0" w:space="0" w:color="auto"/>
            <w:left w:val="none" w:sz="0" w:space="0" w:color="auto"/>
            <w:bottom w:val="none" w:sz="0" w:space="0" w:color="auto"/>
            <w:right w:val="none" w:sz="0" w:space="0" w:color="auto"/>
          </w:divBdr>
        </w:div>
        <w:div w:id="2115513833">
          <w:marLeft w:val="1166"/>
          <w:marRight w:val="0"/>
          <w:marTop w:val="134"/>
          <w:marBottom w:val="0"/>
          <w:divBdr>
            <w:top w:val="none" w:sz="0" w:space="0" w:color="auto"/>
            <w:left w:val="none" w:sz="0" w:space="0" w:color="auto"/>
            <w:bottom w:val="none" w:sz="0" w:space="0" w:color="auto"/>
            <w:right w:val="none" w:sz="0" w:space="0" w:color="auto"/>
          </w:divBdr>
        </w:div>
        <w:div w:id="853034443">
          <w:marLeft w:val="547"/>
          <w:marRight w:val="0"/>
          <w:marTop w:val="154"/>
          <w:marBottom w:val="0"/>
          <w:divBdr>
            <w:top w:val="none" w:sz="0" w:space="0" w:color="auto"/>
            <w:left w:val="none" w:sz="0" w:space="0" w:color="auto"/>
            <w:bottom w:val="none" w:sz="0" w:space="0" w:color="auto"/>
            <w:right w:val="none" w:sz="0" w:space="0" w:color="auto"/>
          </w:divBdr>
        </w:div>
        <w:div w:id="859660139">
          <w:marLeft w:val="547"/>
          <w:marRight w:val="0"/>
          <w:marTop w:val="154"/>
          <w:marBottom w:val="0"/>
          <w:divBdr>
            <w:top w:val="none" w:sz="0" w:space="0" w:color="auto"/>
            <w:left w:val="none" w:sz="0" w:space="0" w:color="auto"/>
            <w:bottom w:val="none" w:sz="0" w:space="0" w:color="auto"/>
            <w:right w:val="none" w:sz="0" w:space="0" w:color="auto"/>
          </w:divBdr>
        </w:div>
        <w:div w:id="766192967">
          <w:marLeft w:val="547"/>
          <w:marRight w:val="0"/>
          <w:marTop w:val="154"/>
          <w:marBottom w:val="0"/>
          <w:divBdr>
            <w:top w:val="none" w:sz="0" w:space="0" w:color="auto"/>
            <w:left w:val="none" w:sz="0" w:space="0" w:color="auto"/>
            <w:bottom w:val="none" w:sz="0" w:space="0" w:color="auto"/>
            <w:right w:val="none" w:sz="0" w:space="0" w:color="auto"/>
          </w:divBdr>
        </w:div>
        <w:div w:id="434525428">
          <w:marLeft w:val="1166"/>
          <w:marRight w:val="0"/>
          <w:marTop w:val="134"/>
          <w:marBottom w:val="0"/>
          <w:divBdr>
            <w:top w:val="none" w:sz="0" w:space="0" w:color="auto"/>
            <w:left w:val="none" w:sz="0" w:space="0" w:color="auto"/>
            <w:bottom w:val="none" w:sz="0" w:space="0" w:color="auto"/>
            <w:right w:val="none" w:sz="0" w:space="0" w:color="auto"/>
          </w:divBdr>
        </w:div>
        <w:div w:id="517236919">
          <w:marLeft w:val="547"/>
          <w:marRight w:val="0"/>
          <w:marTop w:val="154"/>
          <w:marBottom w:val="0"/>
          <w:divBdr>
            <w:top w:val="none" w:sz="0" w:space="0" w:color="auto"/>
            <w:left w:val="none" w:sz="0" w:space="0" w:color="auto"/>
            <w:bottom w:val="none" w:sz="0" w:space="0" w:color="auto"/>
            <w:right w:val="none" w:sz="0" w:space="0" w:color="auto"/>
          </w:divBdr>
        </w:div>
        <w:div w:id="224797373">
          <w:marLeft w:val="1166"/>
          <w:marRight w:val="0"/>
          <w:marTop w:val="134"/>
          <w:marBottom w:val="0"/>
          <w:divBdr>
            <w:top w:val="none" w:sz="0" w:space="0" w:color="auto"/>
            <w:left w:val="none" w:sz="0" w:space="0" w:color="auto"/>
            <w:bottom w:val="none" w:sz="0" w:space="0" w:color="auto"/>
            <w:right w:val="none" w:sz="0" w:space="0" w:color="auto"/>
          </w:divBdr>
        </w:div>
        <w:div w:id="810749789">
          <w:marLeft w:val="547"/>
          <w:marRight w:val="0"/>
          <w:marTop w:val="154"/>
          <w:marBottom w:val="0"/>
          <w:divBdr>
            <w:top w:val="none" w:sz="0" w:space="0" w:color="auto"/>
            <w:left w:val="none" w:sz="0" w:space="0" w:color="auto"/>
            <w:bottom w:val="none" w:sz="0" w:space="0" w:color="auto"/>
            <w:right w:val="none" w:sz="0" w:space="0" w:color="auto"/>
          </w:divBdr>
        </w:div>
        <w:div w:id="504054113">
          <w:marLeft w:val="547"/>
          <w:marRight w:val="0"/>
          <w:marTop w:val="154"/>
          <w:marBottom w:val="0"/>
          <w:divBdr>
            <w:top w:val="none" w:sz="0" w:space="0" w:color="auto"/>
            <w:left w:val="none" w:sz="0" w:space="0" w:color="auto"/>
            <w:bottom w:val="none" w:sz="0" w:space="0" w:color="auto"/>
            <w:right w:val="none" w:sz="0" w:space="0" w:color="auto"/>
          </w:divBdr>
        </w:div>
        <w:div w:id="2069647927">
          <w:marLeft w:val="547"/>
          <w:marRight w:val="0"/>
          <w:marTop w:val="154"/>
          <w:marBottom w:val="0"/>
          <w:divBdr>
            <w:top w:val="none" w:sz="0" w:space="0" w:color="auto"/>
            <w:left w:val="none" w:sz="0" w:space="0" w:color="auto"/>
            <w:bottom w:val="none" w:sz="0" w:space="0" w:color="auto"/>
            <w:right w:val="none" w:sz="0" w:space="0" w:color="auto"/>
          </w:divBdr>
        </w:div>
        <w:div w:id="1108501578">
          <w:marLeft w:val="547"/>
          <w:marRight w:val="0"/>
          <w:marTop w:val="154"/>
          <w:marBottom w:val="0"/>
          <w:divBdr>
            <w:top w:val="none" w:sz="0" w:space="0" w:color="auto"/>
            <w:left w:val="none" w:sz="0" w:space="0" w:color="auto"/>
            <w:bottom w:val="none" w:sz="0" w:space="0" w:color="auto"/>
            <w:right w:val="none" w:sz="0" w:space="0" w:color="auto"/>
          </w:divBdr>
        </w:div>
        <w:div w:id="642733613">
          <w:marLeft w:val="547"/>
          <w:marRight w:val="0"/>
          <w:marTop w:val="154"/>
          <w:marBottom w:val="0"/>
          <w:divBdr>
            <w:top w:val="none" w:sz="0" w:space="0" w:color="auto"/>
            <w:left w:val="none" w:sz="0" w:space="0" w:color="auto"/>
            <w:bottom w:val="none" w:sz="0" w:space="0" w:color="auto"/>
            <w:right w:val="none" w:sz="0" w:space="0" w:color="auto"/>
          </w:divBdr>
        </w:div>
        <w:div w:id="1509371826">
          <w:marLeft w:val="1166"/>
          <w:marRight w:val="0"/>
          <w:marTop w:val="134"/>
          <w:marBottom w:val="0"/>
          <w:divBdr>
            <w:top w:val="none" w:sz="0" w:space="0" w:color="auto"/>
            <w:left w:val="none" w:sz="0" w:space="0" w:color="auto"/>
            <w:bottom w:val="none" w:sz="0" w:space="0" w:color="auto"/>
            <w:right w:val="none" w:sz="0" w:space="0" w:color="auto"/>
          </w:divBdr>
        </w:div>
        <w:div w:id="1490630319">
          <w:marLeft w:val="1166"/>
          <w:marRight w:val="0"/>
          <w:marTop w:val="134"/>
          <w:marBottom w:val="0"/>
          <w:divBdr>
            <w:top w:val="none" w:sz="0" w:space="0" w:color="auto"/>
            <w:left w:val="none" w:sz="0" w:space="0" w:color="auto"/>
            <w:bottom w:val="none" w:sz="0" w:space="0" w:color="auto"/>
            <w:right w:val="none" w:sz="0" w:space="0" w:color="auto"/>
          </w:divBdr>
        </w:div>
        <w:div w:id="1789741814">
          <w:marLeft w:val="547"/>
          <w:marRight w:val="0"/>
          <w:marTop w:val="154"/>
          <w:marBottom w:val="0"/>
          <w:divBdr>
            <w:top w:val="none" w:sz="0" w:space="0" w:color="auto"/>
            <w:left w:val="none" w:sz="0" w:space="0" w:color="auto"/>
            <w:bottom w:val="none" w:sz="0" w:space="0" w:color="auto"/>
            <w:right w:val="none" w:sz="0" w:space="0" w:color="auto"/>
          </w:divBdr>
        </w:div>
        <w:div w:id="527377695">
          <w:marLeft w:val="547"/>
          <w:marRight w:val="0"/>
          <w:marTop w:val="154"/>
          <w:marBottom w:val="0"/>
          <w:divBdr>
            <w:top w:val="none" w:sz="0" w:space="0" w:color="auto"/>
            <w:left w:val="none" w:sz="0" w:space="0" w:color="auto"/>
            <w:bottom w:val="none" w:sz="0" w:space="0" w:color="auto"/>
            <w:right w:val="none" w:sz="0" w:space="0" w:color="auto"/>
          </w:divBdr>
        </w:div>
        <w:div w:id="959191241">
          <w:marLeft w:val="547"/>
          <w:marRight w:val="0"/>
          <w:marTop w:val="154"/>
          <w:marBottom w:val="0"/>
          <w:divBdr>
            <w:top w:val="none" w:sz="0" w:space="0" w:color="auto"/>
            <w:left w:val="none" w:sz="0" w:space="0" w:color="auto"/>
            <w:bottom w:val="none" w:sz="0" w:space="0" w:color="auto"/>
            <w:right w:val="none" w:sz="0" w:space="0" w:color="auto"/>
          </w:divBdr>
        </w:div>
        <w:div w:id="107820504">
          <w:marLeft w:val="1166"/>
          <w:marRight w:val="0"/>
          <w:marTop w:val="134"/>
          <w:marBottom w:val="0"/>
          <w:divBdr>
            <w:top w:val="none" w:sz="0" w:space="0" w:color="auto"/>
            <w:left w:val="none" w:sz="0" w:space="0" w:color="auto"/>
            <w:bottom w:val="none" w:sz="0" w:space="0" w:color="auto"/>
            <w:right w:val="none" w:sz="0" w:space="0" w:color="auto"/>
          </w:divBdr>
        </w:div>
        <w:div w:id="1314916312">
          <w:marLeft w:val="547"/>
          <w:marRight w:val="0"/>
          <w:marTop w:val="154"/>
          <w:marBottom w:val="0"/>
          <w:divBdr>
            <w:top w:val="none" w:sz="0" w:space="0" w:color="auto"/>
            <w:left w:val="none" w:sz="0" w:space="0" w:color="auto"/>
            <w:bottom w:val="none" w:sz="0" w:space="0" w:color="auto"/>
            <w:right w:val="none" w:sz="0" w:space="0" w:color="auto"/>
          </w:divBdr>
        </w:div>
        <w:div w:id="1066337588">
          <w:marLeft w:val="547"/>
          <w:marRight w:val="0"/>
          <w:marTop w:val="154"/>
          <w:marBottom w:val="0"/>
          <w:divBdr>
            <w:top w:val="none" w:sz="0" w:space="0" w:color="auto"/>
            <w:left w:val="none" w:sz="0" w:space="0" w:color="auto"/>
            <w:bottom w:val="none" w:sz="0" w:space="0" w:color="auto"/>
            <w:right w:val="none" w:sz="0" w:space="0" w:color="auto"/>
          </w:divBdr>
        </w:div>
        <w:div w:id="1513836869">
          <w:marLeft w:val="547"/>
          <w:marRight w:val="0"/>
          <w:marTop w:val="154"/>
          <w:marBottom w:val="0"/>
          <w:divBdr>
            <w:top w:val="none" w:sz="0" w:space="0" w:color="auto"/>
            <w:left w:val="none" w:sz="0" w:space="0" w:color="auto"/>
            <w:bottom w:val="none" w:sz="0" w:space="0" w:color="auto"/>
            <w:right w:val="none" w:sz="0" w:space="0" w:color="auto"/>
          </w:divBdr>
        </w:div>
        <w:div w:id="1156414324">
          <w:marLeft w:val="547"/>
          <w:marRight w:val="0"/>
          <w:marTop w:val="154"/>
          <w:marBottom w:val="0"/>
          <w:divBdr>
            <w:top w:val="none" w:sz="0" w:space="0" w:color="auto"/>
            <w:left w:val="none" w:sz="0" w:space="0" w:color="auto"/>
            <w:bottom w:val="none" w:sz="0" w:space="0" w:color="auto"/>
            <w:right w:val="none" w:sz="0" w:space="0" w:color="auto"/>
          </w:divBdr>
        </w:div>
        <w:div w:id="374890874">
          <w:marLeft w:val="1166"/>
          <w:marRight w:val="0"/>
          <w:marTop w:val="134"/>
          <w:marBottom w:val="0"/>
          <w:divBdr>
            <w:top w:val="none" w:sz="0" w:space="0" w:color="auto"/>
            <w:left w:val="none" w:sz="0" w:space="0" w:color="auto"/>
            <w:bottom w:val="none" w:sz="0" w:space="0" w:color="auto"/>
            <w:right w:val="none" w:sz="0" w:space="0" w:color="auto"/>
          </w:divBdr>
        </w:div>
        <w:div w:id="977032867">
          <w:marLeft w:val="1166"/>
          <w:marRight w:val="0"/>
          <w:marTop w:val="134"/>
          <w:marBottom w:val="0"/>
          <w:divBdr>
            <w:top w:val="none" w:sz="0" w:space="0" w:color="auto"/>
            <w:left w:val="none" w:sz="0" w:space="0" w:color="auto"/>
            <w:bottom w:val="none" w:sz="0" w:space="0" w:color="auto"/>
            <w:right w:val="none" w:sz="0" w:space="0" w:color="auto"/>
          </w:divBdr>
        </w:div>
        <w:div w:id="883518265">
          <w:marLeft w:val="547"/>
          <w:marRight w:val="0"/>
          <w:marTop w:val="154"/>
          <w:marBottom w:val="0"/>
          <w:divBdr>
            <w:top w:val="none" w:sz="0" w:space="0" w:color="auto"/>
            <w:left w:val="none" w:sz="0" w:space="0" w:color="auto"/>
            <w:bottom w:val="none" w:sz="0" w:space="0" w:color="auto"/>
            <w:right w:val="none" w:sz="0" w:space="0" w:color="auto"/>
          </w:divBdr>
        </w:div>
        <w:div w:id="963074722">
          <w:marLeft w:val="547"/>
          <w:marRight w:val="0"/>
          <w:marTop w:val="154"/>
          <w:marBottom w:val="0"/>
          <w:divBdr>
            <w:top w:val="none" w:sz="0" w:space="0" w:color="auto"/>
            <w:left w:val="none" w:sz="0" w:space="0" w:color="auto"/>
            <w:bottom w:val="none" w:sz="0" w:space="0" w:color="auto"/>
            <w:right w:val="none" w:sz="0" w:space="0" w:color="auto"/>
          </w:divBdr>
        </w:div>
        <w:div w:id="1981809533">
          <w:marLeft w:val="547"/>
          <w:marRight w:val="0"/>
          <w:marTop w:val="154"/>
          <w:marBottom w:val="0"/>
          <w:divBdr>
            <w:top w:val="none" w:sz="0" w:space="0" w:color="auto"/>
            <w:left w:val="none" w:sz="0" w:space="0" w:color="auto"/>
            <w:bottom w:val="none" w:sz="0" w:space="0" w:color="auto"/>
            <w:right w:val="none" w:sz="0" w:space="0" w:color="auto"/>
          </w:divBdr>
        </w:div>
        <w:div w:id="148180805">
          <w:marLeft w:val="547"/>
          <w:marRight w:val="0"/>
          <w:marTop w:val="154"/>
          <w:marBottom w:val="0"/>
          <w:divBdr>
            <w:top w:val="none" w:sz="0" w:space="0" w:color="auto"/>
            <w:left w:val="none" w:sz="0" w:space="0" w:color="auto"/>
            <w:bottom w:val="none" w:sz="0" w:space="0" w:color="auto"/>
            <w:right w:val="none" w:sz="0" w:space="0" w:color="auto"/>
          </w:divBdr>
        </w:div>
        <w:div w:id="1866288874">
          <w:marLeft w:val="1166"/>
          <w:marRight w:val="0"/>
          <w:marTop w:val="134"/>
          <w:marBottom w:val="0"/>
          <w:divBdr>
            <w:top w:val="none" w:sz="0" w:space="0" w:color="auto"/>
            <w:left w:val="none" w:sz="0" w:space="0" w:color="auto"/>
            <w:bottom w:val="none" w:sz="0" w:space="0" w:color="auto"/>
            <w:right w:val="none" w:sz="0" w:space="0" w:color="auto"/>
          </w:divBdr>
        </w:div>
        <w:div w:id="1967353423">
          <w:marLeft w:val="1166"/>
          <w:marRight w:val="0"/>
          <w:marTop w:val="134"/>
          <w:marBottom w:val="0"/>
          <w:divBdr>
            <w:top w:val="none" w:sz="0" w:space="0" w:color="auto"/>
            <w:left w:val="none" w:sz="0" w:space="0" w:color="auto"/>
            <w:bottom w:val="none" w:sz="0" w:space="0" w:color="auto"/>
            <w:right w:val="none" w:sz="0" w:space="0" w:color="auto"/>
          </w:divBdr>
        </w:div>
        <w:div w:id="1158040152">
          <w:marLeft w:val="1166"/>
          <w:marRight w:val="0"/>
          <w:marTop w:val="134"/>
          <w:marBottom w:val="0"/>
          <w:divBdr>
            <w:top w:val="none" w:sz="0" w:space="0" w:color="auto"/>
            <w:left w:val="none" w:sz="0" w:space="0" w:color="auto"/>
            <w:bottom w:val="none" w:sz="0" w:space="0" w:color="auto"/>
            <w:right w:val="none" w:sz="0" w:space="0" w:color="auto"/>
          </w:divBdr>
        </w:div>
        <w:div w:id="1329214634">
          <w:marLeft w:val="547"/>
          <w:marRight w:val="0"/>
          <w:marTop w:val="154"/>
          <w:marBottom w:val="0"/>
          <w:divBdr>
            <w:top w:val="none" w:sz="0" w:space="0" w:color="auto"/>
            <w:left w:val="none" w:sz="0" w:space="0" w:color="auto"/>
            <w:bottom w:val="none" w:sz="0" w:space="0" w:color="auto"/>
            <w:right w:val="none" w:sz="0" w:space="0" w:color="auto"/>
          </w:divBdr>
        </w:div>
        <w:div w:id="774709510">
          <w:marLeft w:val="547"/>
          <w:marRight w:val="0"/>
          <w:marTop w:val="154"/>
          <w:marBottom w:val="0"/>
          <w:divBdr>
            <w:top w:val="none" w:sz="0" w:space="0" w:color="auto"/>
            <w:left w:val="none" w:sz="0" w:space="0" w:color="auto"/>
            <w:bottom w:val="none" w:sz="0" w:space="0" w:color="auto"/>
            <w:right w:val="none" w:sz="0" w:space="0" w:color="auto"/>
          </w:divBdr>
        </w:div>
        <w:div w:id="677466146">
          <w:marLeft w:val="547"/>
          <w:marRight w:val="0"/>
          <w:marTop w:val="154"/>
          <w:marBottom w:val="0"/>
          <w:divBdr>
            <w:top w:val="none" w:sz="0" w:space="0" w:color="auto"/>
            <w:left w:val="none" w:sz="0" w:space="0" w:color="auto"/>
            <w:bottom w:val="none" w:sz="0" w:space="0" w:color="auto"/>
            <w:right w:val="none" w:sz="0" w:space="0" w:color="auto"/>
          </w:divBdr>
        </w:div>
        <w:div w:id="730153444">
          <w:marLeft w:val="1166"/>
          <w:marRight w:val="0"/>
          <w:marTop w:val="134"/>
          <w:marBottom w:val="0"/>
          <w:divBdr>
            <w:top w:val="none" w:sz="0" w:space="0" w:color="auto"/>
            <w:left w:val="none" w:sz="0" w:space="0" w:color="auto"/>
            <w:bottom w:val="none" w:sz="0" w:space="0" w:color="auto"/>
            <w:right w:val="none" w:sz="0" w:space="0" w:color="auto"/>
          </w:divBdr>
        </w:div>
        <w:div w:id="1548563732">
          <w:marLeft w:val="1166"/>
          <w:marRight w:val="0"/>
          <w:marTop w:val="134"/>
          <w:marBottom w:val="0"/>
          <w:divBdr>
            <w:top w:val="none" w:sz="0" w:space="0" w:color="auto"/>
            <w:left w:val="none" w:sz="0" w:space="0" w:color="auto"/>
            <w:bottom w:val="none" w:sz="0" w:space="0" w:color="auto"/>
            <w:right w:val="none" w:sz="0" w:space="0" w:color="auto"/>
          </w:divBdr>
        </w:div>
        <w:div w:id="1289973557">
          <w:marLeft w:val="547"/>
          <w:marRight w:val="0"/>
          <w:marTop w:val="154"/>
          <w:marBottom w:val="0"/>
          <w:divBdr>
            <w:top w:val="none" w:sz="0" w:space="0" w:color="auto"/>
            <w:left w:val="none" w:sz="0" w:space="0" w:color="auto"/>
            <w:bottom w:val="none" w:sz="0" w:space="0" w:color="auto"/>
            <w:right w:val="none" w:sz="0" w:space="0" w:color="auto"/>
          </w:divBdr>
        </w:div>
        <w:div w:id="1486702923">
          <w:marLeft w:val="1166"/>
          <w:marRight w:val="0"/>
          <w:marTop w:val="134"/>
          <w:marBottom w:val="0"/>
          <w:divBdr>
            <w:top w:val="none" w:sz="0" w:space="0" w:color="auto"/>
            <w:left w:val="none" w:sz="0" w:space="0" w:color="auto"/>
            <w:bottom w:val="none" w:sz="0" w:space="0" w:color="auto"/>
            <w:right w:val="none" w:sz="0" w:space="0" w:color="auto"/>
          </w:divBdr>
        </w:div>
        <w:div w:id="297806052">
          <w:marLeft w:val="1166"/>
          <w:marRight w:val="0"/>
          <w:marTop w:val="134"/>
          <w:marBottom w:val="0"/>
          <w:divBdr>
            <w:top w:val="none" w:sz="0" w:space="0" w:color="auto"/>
            <w:left w:val="none" w:sz="0" w:space="0" w:color="auto"/>
            <w:bottom w:val="none" w:sz="0" w:space="0" w:color="auto"/>
            <w:right w:val="none" w:sz="0" w:space="0" w:color="auto"/>
          </w:divBdr>
        </w:div>
        <w:div w:id="139923578">
          <w:marLeft w:val="547"/>
          <w:marRight w:val="0"/>
          <w:marTop w:val="154"/>
          <w:marBottom w:val="0"/>
          <w:divBdr>
            <w:top w:val="none" w:sz="0" w:space="0" w:color="auto"/>
            <w:left w:val="none" w:sz="0" w:space="0" w:color="auto"/>
            <w:bottom w:val="none" w:sz="0" w:space="0" w:color="auto"/>
            <w:right w:val="none" w:sz="0" w:space="0" w:color="auto"/>
          </w:divBdr>
        </w:div>
        <w:div w:id="1682047455">
          <w:marLeft w:val="547"/>
          <w:marRight w:val="0"/>
          <w:marTop w:val="154"/>
          <w:marBottom w:val="0"/>
          <w:divBdr>
            <w:top w:val="none" w:sz="0" w:space="0" w:color="auto"/>
            <w:left w:val="none" w:sz="0" w:space="0" w:color="auto"/>
            <w:bottom w:val="none" w:sz="0" w:space="0" w:color="auto"/>
            <w:right w:val="none" w:sz="0" w:space="0" w:color="auto"/>
          </w:divBdr>
        </w:div>
        <w:div w:id="558172424">
          <w:marLeft w:val="1166"/>
          <w:marRight w:val="0"/>
          <w:marTop w:val="134"/>
          <w:marBottom w:val="0"/>
          <w:divBdr>
            <w:top w:val="none" w:sz="0" w:space="0" w:color="auto"/>
            <w:left w:val="none" w:sz="0" w:space="0" w:color="auto"/>
            <w:bottom w:val="none" w:sz="0" w:space="0" w:color="auto"/>
            <w:right w:val="none" w:sz="0" w:space="0" w:color="auto"/>
          </w:divBdr>
        </w:div>
        <w:div w:id="450784593">
          <w:marLeft w:val="547"/>
          <w:marRight w:val="0"/>
          <w:marTop w:val="154"/>
          <w:marBottom w:val="0"/>
          <w:divBdr>
            <w:top w:val="none" w:sz="0" w:space="0" w:color="auto"/>
            <w:left w:val="none" w:sz="0" w:space="0" w:color="auto"/>
            <w:bottom w:val="none" w:sz="0" w:space="0" w:color="auto"/>
            <w:right w:val="none" w:sz="0" w:space="0" w:color="auto"/>
          </w:divBdr>
        </w:div>
        <w:div w:id="1149859527">
          <w:marLeft w:val="1166"/>
          <w:marRight w:val="0"/>
          <w:marTop w:val="134"/>
          <w:marBottom w:val="0"/>
          <w:divBdr>
            <w:top w:val="none" w:sz="0" w:space="0" w:color="auto"/>
            <w:left w:val="none" w:sz="0" w:space="0" w:color="auto"/>
            <w:bottom w:val="none" w:sz="0" w:space="0" w:color="auto"/>
            <w:right w:val="none" w:sz="0" w:space="0" w:color="auto"/>
          </w:divBdr>
        </w:div>
        <w:div w:id="2042395998">
          <w:marLeft w:val="1166"/>
          <w:marRight w:val="0"/>
          <w:marTop w:val="134"/>
          <w:marBottom w:val="0"/>
          <w:divBdr>
            <w:top w:val="none" w:sz="0" w:space="0" w:color="auto"/>
            <w:left w:val="none" w:sz="0" w:space="0" w:color="auto"/>
            <w:bottom w:val="none" w:sz="0" w:space="0" w:color="auto"/>
            <w:right w:val="none" w:sz="0" w:space="0" w:color="auto"/>
          </w:divBdr>
        </w:div>
        <w:div w:id="742720168">
          <w:marLeft w:val="547"/>
          <w:marRight w:val="0"/>
          <w:marTop w:val="154"/>
          <w:marBottom w:val="0"/>
          <w:divBdr>
            <w:top w:val="none" w:sz="0" w:space="0" w:color="auto"/>
            <w:left w:val="none" w:sz="0" w:space="0" w:color="auto"/>
            <w:bottom w:val="none" w:sz="0" w:space="0" w:color="auto"/>
            <w:right w:val="none" w:sz="0" w:space="0" w:color="auto"/>
          </w:divBdr>
        </w:div>
        <w:div w:id="1841383363">
          <w:marLeft w:val="547"/>
          <w:marRight w:val="0"/>
          <w:marTop w:val="154"/>
          <w:marBottom w:val="0"/>
          <w:divBdr>
            <w:top w:val="none" w:sz="0" w:space="0" w:color="auto"/>
            <w:left w:val="none" w:sz="0" w:space="0" w:color="auto"/>
            <w:bottom w:val="none" w:sz="0" w:space="0" w:color="auto"/>
            <w:right w:val="none" w:sz="0" w:space="0" w:color="auto"/>
          </w:divBdr>
        </w:div>
        <w:div w:id="1113398314">
          <w:marLeft w:val="547"/>
          <w:marRight w:val="0"/>
          <w:marTop w:val="154"/>
          <w:marBottom w:val="0"/>
          <w:divBdr>
            <w:top w:val="none" w:sz="0" w:space="0" w:color="auto"/>
            <w:left w:val="none" w:sz="0" w:space="0" w:color="auto"/>
            <w:bottom w:val="none" w:sz="0" w:space="0" w:color="auto"/>
            <w:right w:val="none" w:sz="0" w:space="0" w:color="auto"/>
          </w:divBdr>
        </w:div>
        <w:div w:id="626162854">
          <w:marLeft w:val="547"/>
          <w:marRight w:val="0"/>
          <w:marTop w:val="154"/>
          <w:marBottom w:val="0"/>
          <w:divBdr>
            <w:top w:val="none" w:sz="0" w:space="0" w:color="auto"/>
            <w:left w:val="none" w:sz="0" w:space="0" w:color="auto"/>
            <w:bottom w:val="none" w:sz="0" w:space="0" w:color="auto"/>
            <w:right w:val="none" w:sz="0" w:space="0" w:color="auto"/>
          </w:divBdr>
        </w:div>
        <w:div w:id="149909285">
          <w:marLeft w:val="547"/>
          <w:marRight w:val="0"/>
          <w:marTop w:val="154"/>
          <w:marBottom w:val="0"/>
          <w:divBdr>
            <w:top w:val="none" w:sz="0" w:space="0" w:color="auto"/>
            <w:left w:val="none" w:sz="0" w:space="0" w:color="auto"/>
            <w:bottom w:val="none" w:sz="0" w:space="0" w:color="auto"/>
            <w:right w:val="none" w:sz="0" w:space="0" w:color="auto"/>
          </w:divBdr>
        </w:div>
        <w:div w:id="1629387510">
          <w:marLeft w:val="547"/>
          <w:marRight w:val="0"/>
          <w:marTop w:val="154"/>
          <w:marBottom w:val="0"/>
          <w:divBdr>
            <w:top w:val="none" w:sz="0" w:space="0" w:color="auto"/>
            <w:left w:val="none" w:sz="0" w:space="0" w:color="auto"/>
            <w:bottom w:val="none" w:sz="0" w:space="0" w:color="auto"/>
            <w:right w:val="none" w:sz="0" w:space="0" w:color="auto"/>
          </w:divBdr>
        </w:div>
        <w:div w:id="1307975749">
          <w:marLeft w:val="1166"/>
          <w:marRight w:val="0"/>
          <w:marTop w:val="134"/>
          <w:marBottom w:val="0"/>
          <w:divBdr>
            <w:top w:val="none" w:sz="0" w:space="0" w:color="auto"/>
            <w:left w:val="none" w:sz="0" w:space="0" w:color="auto"/>
            <w:bottom w:val="none" w:sz="0" w:space="0" w:color="auto"/>
            <w:right w:val="none" w:sz="0" w:space="0" w:color="auto"/>
          </w:divBdr>
        </w:div>
        <w:div w:id="702481391">
          <w:marLeft w:val="1800"/>
          <w:marRight w:val="0"/>
          <w:marTop w:val="115"/>
          <w:marBottom w:val="0"/>
          <w:divBdr>
            <w:top w:val="none" w:sz="0" w:space="0" w:color="auto"/>
            <w:left w:val="none" w:sz="0" w:space="0" w:color="auto"/>
            <w:bottom w:val="none" w:sz="0" w:space="0" w:color="auto"/>
            <w:right w:val="none" w:sz="0" w:space="0" w:color="auto"/>
          </w:divBdr>
        </w:div>
        <w:div w:id="457991215">
          <w:marLeft w:val="547"/>
          <w:marRight w:val="0"/>
          <w:marTop w:val="154"/>
          <w:marBottom w:val="0"/>
          <w:divBdr>
            <w:top w:val="none" w:sz="0" w:space="0" w:color="auto"/>
            <w:left w:val="none" w:sz="0" w:space="0" w:color="auto"/>
            <w:bottom w:val="none" w:sz="0" w:space="0" w:color="auto"/>
            <w:right w:val="none" w:sz="0" w:space="0" w:color="auto"/>
          </w:divBdr>
        </w:div>
        <w:div w:id="1927808572">
          <w:marLeft w:val="547"/>
          <w:marRight w:val="0"/>
          <w:marTop w:val="154"/>
          <w:marBottom w:val="0"/>
          <w:divBdr>
            <w:top w:val="none" w:sz="0" w:space="0" w:color="auto"/>
            <w:left w:val="none" w:sz="0" w:space="0" w:color="auto"/>
            <w:bottom w:val="none" w:sz="0" w:space="0" w:color="auto"/>
            <w:right w:val="none" w:sz="0" w:space="0" w:color="auto"/>
          </w:divBdr>
        </w:div>
        <w:div w:id="978388264">
          <w:marLeft w:val="547"/>
          <w:marRight w:val="0"/>
          <w:marTop w:val="154"/>
          <w:marBottom w:val="0"/>
          <w:divBdr>
            <w:top w:val="none" w:sz="0" w:space="0" w:color="auto"/>
            <w:left w:val="none" w:sz="0" w:space="0" w:color="auto"/>
            <w:bottom w:val="none" w:sz="0" w:space="0" w:color="auto"/>
            <w:right w:val="none" w:sz="0" w:space="0" w:color="auto"/>
          </w:divBdr>
        </w:div>
        <w:div w:id="911617219">
          <w:marLeft w:val="547"/>
          <w:marRight w:val="0"/>
          <w:marTop w:val="154"/>
          <w:marBottom w:val="0"/>
          <w:divBdr>
            <w:top w:val="none" w:sz="0" w:space="0" w:color="auto"/>
            <w:left w:val="none" w:sz="0" w:space="0" w:color="auto"/>
            <w:bottom w:val="none" w:sz="0" w:space="0" w:color="auto"/>
            <w:right w:val="none" w:sz="0" w:space="0" w:color="auto"/>
          </w:divBdr>
        </w:div>
        <w:div w:id="611283909">
          <w:marLeft w:val="547"/>
          <w:marRight w:val="0"/>
          <w:marTop w:val="154"/>
          <w:marBottom w:val="0"/>
          <w:divBdr>
            <w:top w:val="none" w:sz="0" w:space="0" w:color="auto"/>
            <w:left w:val="none" w:sz="0" w:space="0" w:color="auto"/>
            <w:bottom w:val="none" w:sz="0" w:space="0" w:color="auto"/>
            <w:right w:val="none" w:sz="0" w:space="0" w:color="auto"/>
          </w:divBdr>
        </w:div>
        <w:div w:id="1041438252">
          <w:marLeft w:val="547"/>
          <w:marRight w:val="0"/>
          <w:marTop w:val="154"/>
          <w:marBottom w:val="0"/>
          <w:divBdr>
            <w:top w:val="none" w:sz="0" w:space="0" w:color="auto"/>
            <w:left w:val="none" w:sz="0" w:space="0" w:color="auto"/>
            <w:bottom w:val="none" w:sz="0" w:space="0" w:color="auto"/>
            <w:right w:val="none" w:sz="0" w:space="0" w:color="auto"/>
          </w:divBdr>
        </w:div>
        <w:div w:id="1025212326">
          <w:marLeft w:val="1166"/>
          <w:marRight w:val="0"/>
          <w:marTop w:val="134"/>
          <w:marBottom w:val="0"/>
          <w:divBdr>
            <w:top w:val="none" w:sz="0" w:space="0" w:color="auto"/>
            <w:left w:val="none" w:sz="0" w:space="0" w:color="auto"/>
            <w:bottom w:val="none" w:sz="0" w:space="0" w:color="auto"/>
            <w:right w:val="none" w:sz="0" w:space="0" w:color="auto"/>
          </w:divBdr>
        </w:div>
        <w:div w:id="1663972332">
          <w:marLeft w:val="1166"/>
          <w:marRight w:val="0"/>
          <w:marTop w:val="134"/>
          <w:marBottom w:val="0"/>
          <w:divBdr>
            <w:top w:val="none" w:sz="0" w:space="0" w:color="auto"/>
            <w:left w:val="none" w:sz="0" w:space="0" w:color="auto"/>
            <w:bottom w:val="none" w:sz="0" w:space="0" w:color="auto"/>
            <w:right w:val="none" w:sz="0" w:space="0" w:color="auto"/>
          </w:divBdr>
        </w:div>
        <w:div w:id="1261721313">
          <w:marLeft w:val="1166"/>
          <w:marRight w:val="0"/>
          <w:marTop w:val="134"/>
          <w:marBottom w:val="0"/>
          <w:divBdr>
            <w:top w:val="none" w:sz="0" w:space="0" w:color="auto"/>
            <w:left w:val="none" w:sz="0" w:space="0" w:color="auto"/>
            <w:bottom w:val="none" w:sz="0" w:space="0" w:color="auto"/>
            <w:right w:val="none" w:sz="0" w:space="0" w:color="auto"/>
          </w:divBdr>
        </w:div>
        <w:div w:id="1140072512">
          <w:marLeft w:val="547"/>
          <w:marRight w:val="0"/>
          <w:marTop w:val="154"/>
          <w:marBottom w:val="0"/>
          <w:divBdr>
            <w:top w:val="none" w:sz="0" w:space="0" w:color="auto"/>
            <w:left w:val="none" w:sz="0" w:space="0" w:color="auto"/>
            <w:bottom w:val="none" w:sz="0" w:space="0" w:color="auto"/>
            <w:right w:val="none" w:sz="0" w:space="0" w:color="auto"/>
          </w:divBdr>
        </w:div>
        <w:div w:id="146560463">
          <w:marLeft w:val="547"/>
          <w:marRight w:val="0"/>
          <w:marTop w:val="154"/>
          <w:marBottom w:val="0"/>
          <w:divBdr>
            <w:top w:val="none" w:sz="0" w:space="0" w:color="auto"/>
            <w:left w:val="none" w:sz="0" w:space="0" w:color="auto"/>
            <w:bottom w:val="none" w:sz="0" w:space="0" w:color="auto"/>
            <w:right w:val="none" w:sz="0" w:space="0" w:color="auto"/>
          </w:divBdr>
        </w:div>
        <w:div w:id="23989790">
          <w:marLeft w:val="1166"/>
          <w:marRight w:val="0"/>
          <w:marTop w:val="134"/>
          <w:marBottom w:val="0"/>
          <w:divBdr>
            <w:top w:val="none" w:sz="0" w:space="0" w:color="auto"/>
            <w:left w:val="none" w:sz="0" w:space="0" w:color="auto"/>
            <w:bottom w:val="none" w:sz="0" w:space="0" w:color="auto"/>
            <w:right w:val="none" w:sz="0" w:space="0" w:color="auto"/>
          </w:divBdr>
        </w:div>
        <w:div w:id="742340834">
          <w:marLeft w:val="547"/>
          <w:marRight w:val="0"/>
          <w:marTop w:val="154"/>
          <w:marBottom w:val="0"/>
          <w:divBdr>
            <w:top w:val="none" w:sz="0" w:space="0" w:color="auto"/>
            <w:left w:val="none" w:sz="0" w:space="0" w:color="auto"/>
            <w:bottom w:val="none" w:sz="0" w:space="0" w:color="auto"/>
            <w:right w:val="none" w:sz="0" w:space="0" w:color="auto"/>
          </w:divBdr>
        </w:div>
        <w:div w:id="1068771608">
          <w:marLeft w:val="1166"/>
          <w:marRight w:val="0"/>
          <w:marTop w:val="134"/>
          <w:marBottom w:val="0"/>
          <w:divBdr>
            <w:top w:val="none" w:sz="0" w:space="0" w:color="auto"/>
            <w:left w:val="none" w:sz="0" w:space="0" w:color="auto"/>
            <w:bottom w:val="none" w:sz="0" w:space="0" w:color="auto"/>
            <w:right w:val="none" w:sz="0" w:space="0" w:color="auto"/>
          </w:divBdr>
        </w:div>
        <w:div w:id="1691491728">
          <w:marLeft w:val="547"/>
          <w:marRight w:val="0"/>
          <w:marTop w:val="154"/>
          <w:marBottom w:val="0"/>
          <w:divBdr>
            <w:top w:val="none" w:sz="0" w:space="0" w:color="auto"/>
            <w:left w:val="none" w:sz="0" w:space="0" w:color="auto"/>
            <w:bottom w:val="none" w:sz="0" w:space="0" w:color="auto"/>
            <w:right w:val="none" w:sz="0" w:space="0" w:color="auto"/>
          </w:divBdr>
        </w:div>
        <w:div w:id="1330712606">
          <w:marLeft w:val="547"/>
          <w:marRight w:val="0"/>
          <w:marTop w:val="154"/>
          <w:marBottom w:val="0"/>
          <w:divBdr>
            <w:top w:val="none" w:sz="0" w:space="0" w:color="auto"/>
            <w:left w:val="none" w:sz="0" w:space="0" w:color="auto"/>
            <w:bottom w:val="none" w:sz="0" w:space="0" w:color="auto"/>
            <w:right w:val="none" w:sz="0" w:space="0" w:color="auto"/>
          </w:divBdr>
        </w:div>
        <w:div w:id="914515329">
          <w:marLeft w:val="1166"/>
          <w:marRight w:val="0"/>
          <w:marTop w:val="134"/>
          <w:marBottom w:val="0"/>
          <w:divBdr>
            <w:top w:val="none" w:sz="0" w:space="0" w:color="auto"/>
            <w:left w:val="none" w:sz="0" w:space="0" w:color="auto"/>
            <w:bottom w:val="none" w:sz="0" w:space="0" w:color="auto"/>
            <w:right w:val="none" w:sz="0" w:space="0" w:color="auto"/>
          </w:divBdr>
        </w:div>
        <w:div w:id="1324579751">
          <w:marLeft w:val="1800"/>
          <w:marRight w:val="0"/>
          <w:marTop w:val="115"/>
          <w:marBottom w:val="0"/>
          <w:divBdr>
            <w:top w:val="none" w:sz="0" w:space="0" w:color="auto"/>
            <w:left w:val="none" w:sz="0" w:space="0" w:color="auto"/>
            <w:bottom w:val="none" w:sz="0" w:space="0" w:color="auto"/>
            <w:right w:val="none" w:sz="0" w:space="0" w:color="auto"/>
          </w:divBdr>
        </w:div>
        <w:div w:id="1338456850">
          <w:marLeft w:val="1800"/>
          <w:marRight w:val="0"/>
          <w:marTop w:val="115"/>
          <w:marBottom w:val="0"/>
          <w:divBdr>
            <w:top w:val="none" w:sz="0" w:space="0" w:color="auto"/>
            <w:left w:val="none" w:sz="0" w:space="0" w:color="auto"/>
            <w:bottom w:val="none" w:sz="0" w:space="0" w:color="auto"/>
            <w:right w:val="none" w:sz="0" w:space="0" w:color="auto"/>
          </w:divBdr>
        </w:div>
        <w:div w:id="294263169">
          <w:marLeft w:val="1800"/>
          <w:marRight w:val="0"/>
          <w:marTop w:val="115"/>
          <w:marBottom w:val="0"/>
          <w:divBdr>
            <w:top w:val="none" w:sz="0" w:space="0" w:color="auto"/>
            <w:left w:val="none" w:sz="0" w:space="0" w:color="auto"/>
            <w:bottom w:val="none" w:sz="0" w:space="0" w:color="auto"/>
            <w:right w:val="none" w:sz="0" w:space="0" w:color="auto"/>
          </w:divBdr>
        </w:div>
        <w:div w:id="1854224239">
          <w:marLeft w:val="1166"/>
          <w:marRight w:val="0"/>
          <w:marTop w:val="134"/>
          <w:marBottom w:val="0"/>
          <w:divBdr>
            <w:top w:val="none" w:sz="0" w:space="0" w:color="auto"/>
            <w:left w:val="none" w:sz="0" w:space="0" w:color="auto"/>
            <w:bottom w:val="none" w:sz="0" w:space="0" w:color="auto"/>
            <w:right w:val="none" w:sz="0" w:space="0" w:color="auto"/>
          </w:divBdr>
        </w:div>
        <w:div w:id="1879705952">
          <w:marLeft w:val="547"/>
          <w:marRight w:val="0"/>
          <w:marTop w:val="154"/>
          <w:marBottom w:val="0"/>
          <w:divBdr>
            <w:top w:val="none" w:sz="0" w:space="0" w:color="auto"/>
            <w:left w:val="none" w:sz="0" w:space="0" w:color="auto"/>
            <w:bottom w:val="none" w:sz="0" w:space="0" w:color="auto"/>
            <w:right w:val="none" w:sz="0" w:space="0" w:color="auto"/>
          </w:divBdr>
        </w:div>
        <w:div w:id="1905751335">
          <w:marLeft w:val="547"/>
          <w:marRight w:val="0"/>
          <w:marTop w:val="154"/>
          <w:marBottom w:val="0"/>
          <w:divBdr>
            <w:top w:val="none" w:sz="0" w:space="0" w:color="auto"/>
            <w:left w:val="none" w:sz="0" w:space="0" w:color="auto"/>
            <w:bottom w:val="none" w:sz="0" w:space="0" w:color="auto"/>
            <w:right w:val="none" w:sz="0" w:space="0" w:color="auto"/>
          </w:divBdr>
        </w:div>
        <w:div w:id="939724323">
          <w:marLeft w:val="547"/>
          <w:marRight w:val="0"/>
          <w:marTop w:val="154"/>
          <w:marBottom w:val="0"/>
          <w:divBdr>
            <w:top w:val="none" w:sz="0" w:space="0" w:color="auto"/>
            <w:left w:val="none" w:sz="0" w:space="0" w:color="auto"/>
            <w:bottom w:val="none" w:sz="0" w:space="0" w:color="auto"/>
            <w:right w:val="none" w:sz="0" w:space="0" w:color="auto"/>
          </w:divBdr>
        </w:div>
        <w:div w:id="1120606962">
          <w:marLeft w:val="1166"/>
          <w:marRight w:val="0"/>
          <w:marTop w:val="134"/>
          <w:marBottom w:val="0"/>
          <w:divBdr>
            <w:top w:val="none" w:sz="0" w:space="0" w:color="auto"/>
            <w:left w:val="none" w:sz="0" w:space="0" w:color="auto"/>
            <w:bottom w:val="none" w:sz="0" w:space="0" w:color="auto"/>
            <w:right w:val="none" w:sz="0" w:space="0" w:color="auto"/>
          </w:divBdr>
        </w:div>
        <w:div w:id="1381516406">
          <w:marLeft w:val="1166"/>
          <w:marRight w:val="0"/>
          <w:marTop w:val="134"/>
          <w:marBottom w:val="0"/>
          <w:divBdr>
            <w:top w:val="none" w:sz="0" w:space="0" w:color="auto"/>
            <w:left w:val="none" w:sz="0" w:space="0" w:color="auto"/>
            <w:bottom w:val="none" w:sz="0" w:space="0" w:color="auto"/>
            <w:right w:val="none" w:sz="0" w:space="0" w:color="auto"/>
          </w:divBdr>
        </w:div>
        <w:div w:id="1130703911">
          <w:marLeft w:val="1800"/>
          <w:marRight w:val="0"/>
          <w:marTop w:val="115"/>
          <w:marBottom w:val="0"/>
          <w:divBdr>
            <w:top w:val="none" w:sz="0" w:space="0" w:color="auto"/>
            <w:left w:val="none" w:sz="0" w:space="0" w:color="auto"/>
            <w:bottom w:val="none" w:sz="0" w:space="0" w:color="auto"/>
            <w:right w:val="none" w:sz="0" w:space="0" w:color="auto"/>
          </w:divBdr>
        </w:div>
        <w:div w:id="1318341651">
          <w:marLeft w:val="1166"/>
          <w:marRight w:val="0"/>
          <w:marTop w:val="134"/>
          <w:marBottom w:val="0"/>
          <w:divBdr>
            <w:top w:val="none" w:sz="0" w:space="0" w:color="auto"/>
            <w:left w:val="none" w:sz="0" w:space="0" w:color="auto"/>
            <w:bottom w:val="none" w:sz="0" w:space="0" w:color="auto"/>
            <w:right w:val="none" w:sz="0" w:space="0" w:color="auto"/>
          </w:divBdr>
        </w:div>
        <w:div w:id="1715538162">
          <w:marLeft w:val="547"/>
          <w:marRight w:val="0"/>
          <w:marTop w:val="154"/>
          <w:marBottom w:val="0"/>
          <w:divBdr>
            <w:top w:val="none" w:sz="0" w:space="0" w:color="auto"/>
            <w:left w:val="none" w:sz="0" w:space="0" w:color="auto"/>
            <w:bottom w:val="none" w:sz="0" w:space="0" w:color="auto"/>
            <w:right w:val="none" w:sz="0" w:space="0" w:color="auto"/>
          </w:divBdr>
        </w:div>
        <w:div w:id="1478299946">
          <w:marLeft w:val="1166"/>
          <w:marRight w:val="0"/>
          <w:marTop w:val="134"/>
          <w:marBottom w:val="0"/>
          <w:divBdr>
            <w:top w:val="none" w:sz="0" w:space="0" w:color="auto"/>
            <w:left w:val="none" w:sz="0" w:space="0" w:color="auto"/>
            <w:bottom w:val="none" w:sz="0" w:space="0" w:color="auto"/>
            <w:right w:val="none" w:sz="0" w:space="0" w:color="auto"/>
          </w:divBdr>
        </w:div>
        <w:div w:id="1026907730">
          <w:marLeft w:val="1166"/>
          <w:marRight w:val="0"/>
          <w:marTop w:val="134"/>
          <w:marBottom w:val="0"/>
          <w:divBdr>
            <w:top w:val="none" w:sz="0" w:space="0" w:color="auto"/>
            <w:left w:val="none" w:sz="0" w:space="0" w:color="auto"/>
            <w:bottom w:val="none" w:sz="0" w:space="0" w:color="auto"/>
            <w:right w:val="none" w:sz="0" w:space="0" w:color="auto"/>
          </w:divBdr>
        </w:div>
        <w:div w:id="297146986">
          <w:marLeft w:val="1166"/>
          <w:marRight w:val="0"/>
          <w:marTop w:val="134"/>
          <w:marBottom w:val="0"/>
          <w:divBdr>
            <w:top w:val="none" w:sz="0" w:space="0" w:color="auto"/>
            <w:left w:val="none" w:sz="0" w:space="0" w:color="auto"/>
            <w:bottom w:val="none" w:sz="0" w:space="0" w:color="auto"/>
            <w:right w:val="none" w:sz="0" w:space="0" w:color="auto"/>
          </w:divBdr>
        </w:div>
        <w:div w:id="1258908247">
          <w:marLeft w:val="1800"/>
          <w:marRight w:val="0"/>
          <w:marTop w:val="115"/>
          <w:marBottom w:val="0"/>
          <w:divBdr>
            <w:top w:val="none" w:sz="0" w:space="0" w:color="auto"/>
            <w:left w:val="none" w:sz="0" w:space="0" w:color="auto"/>
            <w:bottom w:val="none" w:sz="0" w:space="0" w:color="auto"/>
            <w:right w:val="none" w:sz="0" w:space="0" w:color="auto"/>
          </w:divBdr>
        </w:div>
        <w:div w:id="639120213">
          <w:marLeft w:val="547"/>
          <w:marRight w:val="0"/>
          <w:marTop w:val="154"/>
          <w:marBottom w:val="0"/>
          <w:divBdr>
            <w:top w:val="none" w:sz="0" w:space="0" w:color="auto"/>
            <w:left w:val="none" w:sz="0" w:space="0" w:color="auto"/>
            <w:bottom w:val="none" w:sz="0" w:space="0" w:color="auto"/>
            <w:right w:val="none" w:sz="0" w:space="0" w:color="auto"/>
          </w:divBdr>
        </w:div>
        <w:div w:id="1826586143">
          <w:marLeft w:val="547"/>
          <w:marRight w:val="0"/>
          <w:marTop w:val="154"/>
          <w:marBottom w:val="0"/>
          <w:divBdr>
            <w:top w:val="none" w:sz="0" w:space="0" w:color="auto"/>
            <w:left w:val="none" w:sz="0" w:space="0" w:color="auto"/>
            <w:bottom w:val="none" w:sz="0" w:space="0" w:color="auto"/>
            <w:right w:val="none" w:sz="0" w:space="0" w:color="auto"/>
          </w:divBdr>
        </w:div>
        <w:div w:id="1892883876">
          <w:marLeft w:val="547"/>
          <w:marRight w:val="0"/>
          <w:marTop w:val="154"/>
          <w:marBottom w:val="0"/>
          <w:divBdr>
            <w:top w:val="none" w:sz="0" w:space="0" w:color="auto"/>
            <w:left w:val="none" w:sz="0" w:space="0" w:color="auto"/>
            <w:bottom w:val="none" w:sz="0" w:space="0" w:color="auto"/>
            <w:right w:val="none" w:sz="0" w:space="0" w:color="auto"/>
          </w:divBdr>
        </w:div>
        <w:div w:id="917985947">
          <w:marLeft w:val="1166"/>
          <w:marRight w:val="0"/>
          <w:marTop w:val="134"/>
          <w:marBottom w:val="0"/>
          <w:divBdr>
            <w:top w:val="none" w:sz="0" w:space="0" w:color="auto"/>
            <w:left w:val="none" w:sz="0" w:space="0" w:color="auto"/>
            <w:bottom w:val="none" w:sz="0" w:space="0" w:color="auto"/>
            <w:right w:val="none" w:sz="0" w:space="0" w:color="auto"/>
          </w:divBdr>
        </w:div>
        <w:div w:id="2001345026">
          <w:marLeft w:val="1166"/>
          <w:marRight w:val="0"/>
          <w:marTop w:val="134"/>
          <w:marBottom w:val="0"/>
          <w:divBdr>
            <w:top w:val="none" w:sz="0" w:space="0" w:color="auto"/>
            <w:left w:val="none" w:sz="0" w:space="0" w:color="auto"/>
            <w:bottom w:val="none" w:sz="0" w:space="0" w:color="auto"/>
            <w:right w:val="none" w:sz="0" w:space="0" w:color="auto"/>
          </w:divBdr>
        </w:div>
        <w:div w:id="1624340342">
          <w:marLeft w:val="547"/>
          <w:marRight w:val="0"/>
          <w:marTop w:val="154"/>
          <w:marBottom w:val="0"/>
          <w:divBdr>
            <w:top w:val="none" w:sz="0" w:space="0" w:color="auto"/>
            <w:left w:val="none" w:sz="0" w:space="0" w:color="auto"/>
            <w:bottom w:val="none" w:sz="0" w:space="0" w:color="auto"/>
            <w:right w:val="none" w:sz="0" w:space="0" w:color="auto"/>
          </w:divBdr>
        </w:div>
        <w:div w:id="655302408">
          <w:marLeft w:val="1166"/>
          <w:marRight w:val="0"/>
          <w:marTop w:val="134"/>
          <w:marBottom w:val="0"/>
          <w:divBdr>
            <w:top w:val="none" w:sz="0" w:space="0" w:color="auto"/>
            <w:left w:val="none" w:sz="0" w:space="0" w:color="auto"/>
            <w:bottom w:val="none" w:sz="0" w:space="0" w:color="auto"/>
            <w:right w:val="none" w:sz="0" w:space="0" w:color="auto"/>
          </w:divBdr>
        </w:div>
        <w:div w:id="293021176">
          <w:marLeft w:val="547"/>
          <w:marRight w:val="0"/>
          <w:marTop w:val="154"/>
          <w:marBottom w:val="0"/>
          <w:divBdr>
            <w:top w:val="none" w:sz="0" w:space="0" w:color="auto"/>
            <w:left w:val="none" w:sz="0" w:space="0" w:color="auto"/>
            <w:bottom w:val="none" w:sz="0" w:space="0" w:color="auto"/>
            <w:right w:val="none" w:sz="0" w:space="0" w:color="auto"/>
          </w:divBdr>
        </w:div>
        <w:div w:id="825820486">
          <w:marLeft w:val="547"/>
          <w:marRight w:val="0"/>
          <w:marTop w:val="154"/>
          <w:marBottom w:val="0"/>
          <w:divBdr>
            <w:top w:val="none" w:sz="0" w:space="0" w:color="auto"/>
            <w:left w:val="none" w:sz="0" w:space="0" w:color="auto"/>
            <w:bottom w:val="none" w:sz="0" w:space="0" w:color="auto"/>
            <w:right w:val="none" w:sz="0" w:space="0" w:color="auto"/>
          </w:divBdr>
        </w:div>
        <w:div w:id="1359698432">
          <w:marLeft w:val="547"/>
          <w:marRight w:val="0"/>
          <w:marTop w:val="154"/>
          <w:marBottom w:val="0"/>
          <w:divBdr>
            <w:top w:val="none" w:sz="0" w:space="0" w:color="auto"/>
            <w:left w:val="none" w:sz="0" w:space="0" w:color="auto"/>
            <w:bottom w:val="none" w:sz="0" w:space="0" w:color="auto"/>
            <w:right w:val="none" w:sz="0" w:space="0" w:color="auto"/>
          </w:divBdr>
        </w:div>
        <w:div w:id="588654816">
          <w:marLeft w:val="1166"/>
          <w:marRight w:val="0"/>
          <w:marTop w:val="134"/>
          <w:marBottom w:val="0"/>
          <w:divBdr>
            <w:top w:val="none" w:sz="0" w:space="0" w:color="auto"/>
            <w:left w:val="none" w:sz="0" w:space="0" w:color="auto"/>
            <w:bottom w:val="none" w:sz="0" w:space="0" w:color="auto"/>
            <w:right w:val="none" w:sz="0" w:space="0" w:color="auto"/>
          </w:divBdr>
        </w:div>
        <w:div w:id="2046754896">
          <w:marLeft w:val="547"/>
          <w:marRight w:val="0"/>
          <w:marTop w:val="154"/>
          <w:marBottom w:val="0"/>
          <w:divBdr>
            <w:top w:val="none" w:sz="0" w:space="0" w:color="auto"/>
            <w:left w:val="none" w:sz="0" w:space="0" w:color="auto"/>
            <w:bottom w:val="none" w:sz="0" w:space="0" w:color="auto"/>
            <w:right w:val="none" w:sz="0" w:space="0" w:color="auto"/>
          </w:divBdr>
        </w:div>
        <w:div w:id="950282076">
          <w:marLeft w:val="1166"/>
          <w:marRight w:val="0"/>
          <w:marTop w:val="134"/>
          <w:marBottom w:val="0"/>
          <w:divBdr>
            <w:top w:val="none" w:sz="0" w:space="0" w:color="auto"/>
            <w:left w:val="none" w:sz="0" w:space="0" w:color="auto"/>
            <w:bottom w:val="none" w:sz="0" w:space="0" w:color="auto"/>
            <w:right w:val="none" w:sz="0" w:space="0" w:color="auto"/>
          </w:divBdr>
        </w:div>
        <w:div w:id="264845397">
          <w:marLeft w:val="1166"/>
          <w:marRight w:val="0"/>
          <w:marTop w:val="134"/>
          <w:marBottom w:val="0"/>
          <w:divBdr>
            <w:top w:val="none" w:sz="0" w:space="0" w:color="auto"/>
            <w:left w:val="none" w:sz="0" w:space="0" w:color="auto"/>
            <w:bottom w:val="none" w:sz="0" w:space="0" w:color="auto"/>
            <w:right w:val="none" w:sz="0" w:space="0" w:color="auto"/>
          </w:divBdr>
        </w:div>
        <w:div w:id="213003187">
          <w:marLeft w:val="547"/>
          <w:marRight w:val="0"/>
          <w:marTop w:val="154"/>
          <w:marBottom w:val="0"/>
          <w:divBdr>
            <w:top w:val="none" w:sz="0" w:space="0" w:color="auto"/>
            <w:left w:val="none" w:sz="0" w:space="0" w:color="auto"/>
            <w:bottom w:val="none" w:sz="0" w:space="0" w:color="auto"/>
            <w:right w:val="none" w:sz="0" w:space="0" w:color="auto"/>
          </w:divBdr>
        </w:div>
        <w:div w:id="495725804">
          <w:marLeft w:val="547"/>
          <w:marRight w:val="0"/>
          <w:marTop w:val="154"/>
          <w:marBottom w:val="0"/>
          <w:divBdr>
            <w:top w:val="none" w:sz="0" w:space="0" w:color="auto"/>
            <w:left w:val="none" w:sz="0" w:space="0" w:color="auto"/>
            <w:bottom w:val="none" w:sz="0" w:space="0" w:color="auto"/>
            <w:right w:val="none" w:sz="0" w:space="0" w:color="auto"/>
          </w:divBdr>
        </w:div>
        <w:div w:id="140078064">
          <w:marLeft w:val="547"/>
          <w:marRight w:val="0"/>
          <w:marTop w:val="154"/>
          <w:marBottom w:val="0"/>
          <w:divBdr>
            <w:top w:val="none" w:sz="0" w:space="0" w:color="auto"/>
            <w:left w:val="none" w:sz="0" w:space="0" w:color="auto"/>
            <w:bottom w:val="none" w:sz="0" w:space="0" w:color="auto"/>
            <w:right w:val="none" w:sz="0" w:space="0" w:color="auto"/>
          </w:divBdr>
        </w:div>
        <w:div w:id="464275691">
          <w:marLeft w:val="1166"/>
          <w:marRight w:val="0"/>
          <w:marTop w:val="134"/>
          <w:marBottom w:val="0"/>
          <w:divBdr>
            <w:top w:val="none" w:sz="0" w:space="0" w:color="auto"/>
            <w:left w:val="none" w:sz="0" w:space="0" w:color="auto"/>
            <w:bottom w:val="none" w:sz="0" w:space="0" w:color="auto"/>
            <w:right w:val="none" w:sz="0" w:space="0" w:color="auto"/>
          </w:divBdr>
        </w:div>
        <w:div w:id="701053923">
          <w:marLeft w:val="1166"/>
          <w:marRight w:val="0"/>
          <w:marTop w:val="134"/>
          <w:marBottom w:val="0"/>
          <w:divBdr>
            <w:top w:val="none" w:sz="0" w:space="0" w:color="auto"/>
            <w:left w:val="none" w:sz="0" w:space="0" w:color="auto"/>
            <w:bottom w:val="none" w:sz="0" w:space="0" w:color="auto"/>
            <w:right w:val="none" w:sz="0" w:space="0" w:color="auto"/>
          </w:divBdr>
        </w:div>
        <w:div w:id="1978487836">
          <w:marLeft w:val="547"/>
          <w:marRight w:val="0"/>
          <w:marTop w:val="154"/>
          <w:marBottom w:val="0"/>
          <w:divBdr>
            <w:top w:val="none" w:sz="0" w:space="0" w:color="auto"/>
            <w:left w:val="none" w:sz="0" w:space="0" w:color="auto"/>
            <w:bottom w:val="none" w:sz="0" w:space="0" w:color="auto"/>
            <w:right w:val="none" w:sz="0" w:space="0" w:color="auto"/>
          </w:divBdr>
        </w:div>
        <w:div w:id="175197244">
          <w:marLeft w:val="547"/>
          <w:marRight w:val="0"/>
          <w:marTop w:val="154"/>
          <w:marBottom w:val="0"/>
          <w:divBdr>
            <w:top w:val="none" w:sz="0" w:space="0" w:color="auto"/>
            <w:left w:val="none" w:sz="0" w:space="0" w:color="auto"/>
            <w:bottom w:val="none" w:sz="0" w:space="0" w:color="auto"/>
            <w:right w:val="none" w:sz="0" w:space="0" w:color="auto"/>
          </w:divBdr>
        </w:div>
        <w:div w:id="803354587">
          <w:marLeft w:val="1166"/>
          <w:marRight w:val="0"/>
          <w:marTop w:val="134"/>
          <w:marBottom w:val="0"/>
          <w:divBdr>
            <w:top w:val="none" w:sz="0" w:space="0" w:color="auto"/>
            <w:left w:val="none" w:sz="0" w:space="0" w:color="auto"/>
            <w:bottom w:val="none" w:sz="0" w:space="0" w:color="auto"/>
            <w:right w:val="none" w:sz="0" w:space="0" w:color="auto"/>
          </w:divBdr>
        </w:div>
        <w:div w:id="61876331">
          <w:marLeft w:val="1166"/>
          <w:marRight w:val="0"/>
          <w:marTop w:val="134"/>
          <w:marBottom w:val="0"/>
          <w:divBdr>
            <w:top w:val="none" w:sz="0" w:space="0" w:color="auto"/>
            <w:left w:val="none" w:sz="0" w:space="0" w:color="auto"/>
            <w:bottom w:val="none" w:sz="0" w:space="0" w:color="auto"/>
            <w:right w:val="none" w:sz="0" w:space="0" w:color="auto"/>
          </w:divBdr>
        </w:div>
        <w:div w:id="704215069">
          <w:marLeft w:val="547"/>
          <w:marRight w:val="0"/>
          <w:marTop w:val="154"/>
          <w:marBottom w:val="0"/>
          <w:divBdr>
            <w:top w:val="none" w:sz="0" w:space="0" w:color="auto"/>
            <w:left w:val="none" w:sz="0" w:space="0" w:color="auto"/>
            <w:bottom w:val="none" w:sz="0" w:space="0" w:color="auto"/>
            <w:right w:val="none" w:sz="0" w:space="0" w:color="auto"/>
          </w:divBdr>
        </w:div>
        <w:div w:id="525368138">
          <w:marLeft w:val="1166"/>
          <w:marRight w:val="0"/>
          <w:marTop w:val="134"/>
          <w:marBottom w:val="0"/>
          <w:divBdr>
            <w:top w:val="none" w:sz="0" w:space="0" w:color="auto"/>
            <w:left w:val="none" w:sz="0" w:space="0" w:color="auto"/>
            <w:bottom w:val="none" w:sz="0" w:space="0" w:color="auto"/>
            <w:right w:val="none" w:sz="0" w:space="0" w:color="auto"/>
          </w:divBdr>
        </w:div>
        <w:div w:id="1306162668">
          <w:marLeft w:val="1166"/>
          <w:marRight w:val="0"/>
          <w:marTop w:val="134"/>
          <w:marBottom w:val="0"/>
          <w:divBdr>
            <w:top w:val="none" w:sz="0" w:space="0" w:color="auto"/>
            <w:left w:val="none" w:sz="0" w:space="0" w:color="auto"/>
            <w:bottom w:val="none" w:sz="0" w:space="0" w:color="auto"/>
            <w:right w:val="none" w:sz="0" w:space="0" w:color="auto"/>
          </w:divBdr>
        </w:div>
        <w:div w:id="1647009379">
          <w:marLeft w:val="1166"/>
          <w:marRight w:val="0"/>
          <w:marTop w:val="134"/>
          <w:marBottom w:val="0"/>
          <w:divBdr>
            <w:top w:val="none" w:sz="0" w:space="0" w:color="auto"/>
            <w:left w:val="none" w:sz="0" w:space="0" w:color="auto"/>
            <w:bottom w:val="none" w:sz="0" w:space="0" w:color="auto"/>
            <w:right w:val="none" w:sz="0" w:space="0" w:color="auto"/>
          </w:divBdr>
        </w:div>
        <w:div w:id="1296790533">
          <w:marLeft w:val="547"/>
          <w:marRight w:val="0"/>
          <w:marTop w:val="154"/>
          <w:marBottom w:val="0"/>
          <w:divBdr>
            <w:top w:val="none" w:sz="0" w:space="0" w:color="auto"/>
            <w:left w:val="none" w:sz="0" w:space="0" w:color="auto"/>
            <w:bottom w:val="none" w:sz="0" w:space="0" w:color="auto"/>
            <w:right w:val="none" w:sz="0" w:space="0" w:color="auto"/>
          </w:divBdr>
        </w:div>
        <w:div w:id="2133399505">
          <w:marLeft w:val="547"/>
          <w:marRight w:val="0"/>
          <w:marTop w:val="154"/>
          <w:marBottom w:val="0"/>
          <w:divBdr>
            <w:top w:val="none" w:sz="0" w:space="0" w:color="auto"/>
            <w:left w:val="none" w:sz="0" w:space="0" w:color="auto"/>
            <w:bottom w:val="none" w:sz="0" w:space="0" w:color="auto"/>
            <w:right w:val="none" w:sz="0" w:space="0" w:color="auto"/>
          </w:divBdr>
        </w:div>
        <w:div w:id="1967851922">
          <w:marLeft w:val="1166"/>
          <w:marRight w:val="0"/>
          <w:marTop w:val="134"/>
          <w:marBottom w:val="0"/>
          <w:divBdr>
            <w:top w:val="none" w:sz="0" w:space="0" w:color="auto"/>
            <w:left w:val="none" w:sz="0" w:space="0" w:color="auto"/>
            <w:bottom w:val="none" w:sz="0" w:space="0" w:color="auto"/>
            <w:right w:val="none" w:sz="0" w:space="0" w:color="auto"/>
          </w:divBdr>
        </w:div>
        <w:div w:id="1499230500">
          <w:marLeft w:val="1166"/>
          <w:marRight w:val="0"/>
          <w:marTop w:val="134"/>
          <w:marBottom w:val="0"/>
          <w:divBdr>
            <w:top w:val="none" w:sz="0" w:space="0" w:color="auto"/>
            <w:left w:val="none" w:sz="0" w:space="0" w:color="auto"/>
            <w:bottom w:val="none" w:sz="0" w:space="0" w:color="auto"/>
            <w:right w:val="none" w:sz="0" w:space="0" w:color="auto"/>
          </w:divBdr>
        </w:div>
        <w:div w:id="605961250">
          <w:marLeft w:val="1800"/>
          <w:marRight w:val="0"/>
          <w:marTop w:val="115"/>
          <w:marBottom w:val="0"/>
          <w:divBdr>
            <w:top w:val="none" w:sz="0" w:space="0" w:color="auto"/>
            <w:left w:val="none" w:sz="0" w:space="0" w:color="auto"/>
            <w:bottom w:val="none" w:sz="0" w:space="0" w:color="auto"/>
            <w:right w:val="none" w:sz="0" w:space="0" w:color="auto"/>
          </w:divBdr>
        </w:div>
        <w:div w:id="1599215483">
          <w:marLeft w:val="547"/>
          <w:marRight w:val="0"/>
          <w:marTop w:val="154"/>
          <w:marBottom w:val="0"/>
          <w:divBdr>
            <w:top w:val="none" w:sz="0" w:space="0" w:color="auto"/>
            <w:left w:val="none" w:sz="0" w:space="0" w:color="auto"/>
            <w:bottom w:val="none" w:sz="0" w:space="0" w:color="auto"/>
            <w:right w:val="none" w:sz="0" w:space="0" w:color="auto"/>
          </w:divBdr>
        </w:div>
        <w:div w:id="1400246052">
          <w:marLeft w:val="547"/>
          <w:marRight w:val="0"/>
          <w:marTop w:val="154"/>
          <w:marBottom w:val="0"/>
          <w:divBdr>
            <w:top w:val="none" w:sz="0" w:space="0" w:color="auto"/>
            <w:left w:val="none" w:sz="0" w:space="0" w:color="auto"/>
            <w:bottom w:val="none" w:sz="0" w:space="0" w:color="auto"/>
            <w:right w:val="none" w:sz="0" w:space="0" w:color="auto"/>
          </w:divBdr>
        </w:div>
        <w:div w:id="1920363314">
          <w:marLeft w:val="1166"/>
          <w:marRight w:val="0"/>
          <w:marTop w:val="134"/>
          <w:marBottom w:val="0"/>
          <w:divBdr>
            <w:top w:val="none" w:sz="0" w:space="0" w:color="auto"/>
            <w:left w:val="none" w:sz="0" w:space="0" w:color="auto"/>
            <w:bottom w:val="none" w:sz="0" w:space="0" w:color="auto"/>
            <w:right w:val="none" w:sz="0" w:space="0" w:color="auto"/>
          </w:divBdr>
        </w:div>
        <w:div w:id="70004505">
          <w:marLeft w:val="1800"/>
          <w:marRight w:val="0"/>
          <w:marTop w:val="115"/>
          <w:marBottom w:val="0"/>
          <w:divBdr>
            <w:top w:val="none" w:sz="0" w:space="0" w:color="auto"/>
            <w:left w:val="none" w:sz="0" w:space="0" w:color="auto"/>
            <w:bottom w:val="none" w:sz="0" w:space="0" w:color="auto"/>
            <w:right w:val="none" w:sz="0" w:space="0" w:color="auto"/>
          </w:divBdr>
        </w:div>
        <w:div w:id="412317982">
          <w:marLeft w:val="547"/>
          <w:marRight w:val="0"/>
          <w:marTop w:val="154"/>
          <w:marBottom w:val="0"/>
          <w:divBdr>
            <w:top w:val="none" w:sz="0" w:space="0" w:color="auto"/>
            <w:left w:val="none" w:sz="0" w:space="0" w:color="auto"/>
            <w:bottom w:val="none" w:sz="0" w:space="0" w:color="auto"/>
            <w:right w:val="none" w:sz="0" w:space="0" w:color="auto"/>
          </w:divBdr>
        </w:div>
        <w:div w:id="1213269932">
          <w:marLeft w:val="547"/>
          <w:marRight w:val="0"/>
          <w:marTop w:val="154"/>
          <w:marBottom w:val="0"/>
          <w:divBdr>
            <w:top w:val="none" w:sz="0" w:space="0" w:color="auto"/>
            <w:left w:val="none" w:sz="0" w:space="0" w:color="auto"/>
            <w:bottom w:val="none" w:sz="0" w:space="0" w:color="auto"/>
            <w:right w:val="none" w:sz="0" w:space="0" w:color="auto"/>
          </w:divBdr>
        </w:div>
        <w:div w:id="106657715">
          <w:marLeft w:val="547"/>
          <w:marRight w:val="0"/>
          <w:marTop w:val="154"/>
          <w:marBottom w:val="0"/>
          <w:divBdr>
            <w:top w:val="none" w:sz="0" w:space="0" w:color="auto"/>
            <w:left w:val="none" w:sz="0" w:space="0" w:color="auto"/>
            <w:bottom w:val="none" w:sz="0" w:space="0" w:color="auto"/>
            <w:right w:val="none" w:sz="0" w:space="0" w:color="auto"/>
          </w:divBdr>
        </w:div>
        <w:div w:id="1324427166">
          <w:marLeft w:val="1166"/>
          <w:marRight w:val="0"/>
          <w:marTop w:val="134"/>
          <w:marBottom w:val="0"/>
          <w:divBdr>
            <w:top w:val="none" w:sz="0" w:space="0" w:color="auto"/>
            <w:left w:val="none" w:sz="0" w:space="0" w:color="auto"/>
            <w:bottom w:val="none" w:sz="0" w:space="0" w:color="auto"/>
            <w:right w:val="none" w:sz="0" w:space="0" w:color="auto"/>
          </w:divBdr>
        </w:div>
        <w:div w:id="1383401065">
          <w:marLeft w:val="1166"/>
          <w:marRight w:val="0"/>
          <w:marTop w:val="134"/>
          <w:marBottom w:val="0"/>
          <w:divBdr>
            <w:top w:val="none" w:sz="0" w:space="0" w:color="auto"/>
            <w:left w:val="none" w:sz="0" w:space="0" w:color="auto"/>
            <w:bottom w:val="none" w:sz="0" w:space="0" w:color="auto"/>
            <w:right w:val="none" w:sz="0" w:space="0" w:color="auto"/>
          </w:divBdr>
        </w:div>
        <w:div w:id="992560555">
          <w:marLeft w:val="1166"/>
          <w:marRight w:val="0"/>
          <w:marTop w:val="134"/>
          <w:marBottom w:val="0"/>
          <w:divBdr>
            <w:top w:val="none" w:sz="0" w:space="0" w:color="auto"/>
            <w:left w:val="none" w:sz="0" w:space="0" w:color="auto"/>
            <w:bottom w:val="none" w:sz="0" w:space="0" w:color="auto"/>
            <w:right w:val="none" w:sz="0" w:space="0" w:color="auto"/>
          </w:divBdr>
        </w:div>
        <w:div w:id="503402372">
          <w:marLeft w:val="1166"/>
          <w:marRight w:val="0"/>
          <w:marTop w:val="134"/>
          <w:marBottom w:val="0"/>
          <w:divBdr>
            <w:top w:val="none" w:sz="0" w:space="0" w:color="auto"/>
            <w:left w:val="none" w:sz="0" w:space="0" w:color="auto"/>
            <w:bottom w:val="none" w:sz="0" w:space="0" w:color="auto"/>
            <w:right w:val="none" w:sz="0" w:space="0" w:color="auto"/>
          </w:divBdr>
        </w:div>
        <w:div w:id="2104761986">
          <w:marLeft w:val="1166"/>
          <w:marRight w:val="0"/>
          <w:marTop w:val="134"/>
          <w:marBottom w:val="0"/>
          <w:divBdr>
            <w:top w:val="none" w:sz="0" w:space="0" w:color="auto"/>
            <w:left w:val="none" w:sz="0" w:space="0" w:color="auto"/>
            <w:bottom w:val="none" w:sz="0" w:space="0" w:color="auto"/>
            <w:right w:val="none" w:sz="0" w:space="0" w:color="auto"/>
          </w:divBdr>
        </w:div>
        <w:div w:id="1172142224">
          <w:marLeft w:val="547"/>
          <w:marRight w:val="0"/>
          <w:marTop w:val="154"/>
          <w:marBottom w:val="0"/>
          <w:divBdr>
            <w:top w:val="none" w:sz="0" w:space="0" w:color="auto"/>
            <w:left w:val="none" w:sz="0" w:space="0" w:color="auto"/>
            <w:bottom w:val="none" w:sz="0" w:space="0" w:color="auto"/>
            <w:right w:val="none" w:sz="0" w:space="0" w:color="auto"/>
          </w:divBdr>
        </w:div>
        <w:div w:id="663630011">
          <w:marLeft w:val="547"/>
          <w:marRight w:val="0"/>
          <w:marTop w:val="154"/>
          <w:marBottom w:val="0"/>
          <w:divBdr>
            <w:top w:val="none" w:sz="0" w:space="0" w:color="auto"/>
            <w:left w:val="none" w:sz="0" w:space="0" w:color="auto"/>
            <w:bottom w:val="none" w:sz="0" w:space="0" w:color="auto"/>
            <w:right w:val="none" w:sz="0" w:space="0" w:color="auto"/>
          </w:divBdr>
        </w:div>
        <w:div w:id="1020617985">
          <w:marLeft w:val="547"/>
          <w:marRight w:val="0"/>
          <w:marTop w:val="154"/>
          <w:marBottom w:val="0"/>
          <w:divBdr>
            <w:top w:val="none" w:sz="0" w:space="0" w:color="auto"/>
            <w:left w:val="none" w:sz="0" w:space="0" w:color="auto"/>
            <w:bottom w:val="none" w:sz="0" w:space="0" w:color="auto"/>
            <w:right w:val="none" w:sz="0" w:space="0" w:color="auto"/>
          </w:divBdr>
        </w:div>
        <w:div w:id="1769931146">
          <w:marLeft w:val="547"/>
          <w:marRight w:val="0"/>
          <w:marTop w:val="154"/>
          <w:marBottom w:val="0"/>
          <w:divBdr>
            <w:top w:val="none" w:sz="0" w:space="0" w:color="auto"/>
            <w:left w:val="none" w:sz="0" w:space="0" w:color="auto"/>
            <w:bottom w:val="none" w:sz="0" w:space="0" w:color="auto"/>
            <w:right w:val="none" w:sz="0" w:space="0" w:color="auto"/>
          </w:divBdr>
        </w:div>
        <w:div w:id="1467116603">
          <w:marLeft w:val="1166"/>
          <w:marRight w:val="0"/>
          <w:marTop w:val="134"/>
          <w:marBottom w:val="0"/>
          <w:divBdr>
            <w:top w:val="none" w:sz="0" w:space="0" w:color="auto"/>
            <w:left w:val="none" w:sz="0" w:space="0" w:color="auto"/>
            <w:bottom w:val="none" w:sz="0" w:space="0" w:color="auto"/>
            <w:right w:val="none" w:sz="0" w:space="0" w:color="auto"/>
          </w:divBdr>
        </w:div>
        <w:div w:id="1866361983">
          <w:marLeft w:val="547"/>
          <w:marRight w:val="0"/>
          <w:marTop w:val="154"/>
          <w:marBottom w:val="0"/>
          <w:divBdr>
            <w:top w:val="none" w:sz="0" w:space="0" w:color="auto"/>
            <w:left w:val="none" w:sz="0" w:space="0" w:color="auto"/>
            <w:bottom w:val="none" w:sz="0" w:space="0" w:color="auto"/>
            <w:right w:val="none" w:sz="0" w:space="0" w:color="auto"/>
          </w:divBdr>
        </w:div>
        <w:div w:id="1934628867">
          <w:marLeft w:val="547"/>
          <w:marRight w:val="0"/>
          <w:marTop w:val="154"/>
          <w:marBottom w:val="0"/>
          <w:divBdr>
            <w:top w:val="none" w:sz="0" w:space="0" w:color="auto"/>
            <w:left w:val="none" w:sz="0" w:space="0" w:color="auto"/>
            <w:bottom w:val="none" w:sz="0" w:space="0" w:color="auto"/>
            <w:right w:val="none" w:sz="0" w:space="0" w:color="auto"/>
          </w:divBdr>
        </w:div>
        <w:div w:id="1898396199">
          <w:marLeft w:val="547"/>
          <w:marRight w:val="0"/>
          <w:marTop w:val="154"/>
          <w:marBottom w:val="0"/>
          <w:divBdr>
            <w:top w:val="none" w:sz="0" w:space="0" w:color="auto"/>
            <w:left w:val="none" w:sz="0" w:space="0" w:color="auto"/>
            <w:bottom w:val="none" w:sz="0" w:space="0" w:color="auto"/>
            <w:right w:val="none" w:sz="0" w:space="0" w:color="auto"/>
          </w:divBdr>
        </w:div>
        <w:div w:id="810562574">
          <w:marLeft w:val="1166"/>
          <w:marRight w:val="0"/>
          <w:marTop w:val="134"/>
          <w:marBottom w:val="0"/>
          <w:divBdr>
            <w:top w:val="none" w:sz="0" w:space="0" w:color="auto"/>
            <w:left w:val="none" w:sz="0" w:space="0" w:color="auto"/>
            <w:bottom w:val="none" w:sz="0" w:space="0" w:color="auto"/>
            <w:right w:val="none" w:sz="0" w:space="0" w:color="auto"/>
          </w:divBdr>
        </w:div>
        <w:div w:id="552273699">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9</Pages>
  <Words>1256</Words>
  <Characters>7161</Characters>
  <Application>Microsoft Macintosh Word</Application>
  <DocSecurity>0</DocSecurity>
  <Lines>59</Lines>
  <Paragraphs>16</Paragraphs>
  <ScaleCrop>false</ScaleCrop>
  <Company>Carleton University</Company>
  <LinksUpToDate>false</LinksUpToDate>
  <CharactersWithSpaces>8401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Tomlinson</dc:creator>
  <cp:keywords/>
  <dc:description/>
  <cp:lastModifiedBy>Jennifer Tomlinson</cp:lastModifiedBy>
  <cp:revision>5</cp:revision>
  <dcterms:created xsi:type="dcterms:W3CDTF">2012-02-07T14:52:00Z</dcterms:created>
  <dcterms:modified xsi:type="dcterms:W3CDTF">2012-02-14T13:41:00Z</dcterms:modified>
</cp:coreProperties>
</file>