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E682B8" w14:textId="77777777" w:rsidR="00CF3C60" w:rsidRPr="00E92DE3" w:rsidRDefault="00EA0D94" w:rsidP="00F819C8">
      <w:pPr>
        <w:spacing w:line="360" w:lineRule="auto"/>
        <w:rPr>
          <w:b/>
          <w:lang w:val="en-US"/>
        </w:rPr>
      </w:pPr>
      <w:proofErr w:type="spellStart"/>
      <w:r w:rsidRPr="00E92DE3">
        <w:rPr>
          <w:b/>
          <w:lang w:val="en-US"/>
        </w:rPr>
        <w:t>Neurobehavioural</w:t>
      </w:r>
      <w:proofErr w:type="spellEnd"/>
      <w:r w:rsidRPr="00E92DE3">
        <w:rPr>
          <w:b/>
          <w:lang w:val="en-US"/>
        </w:rPr>
        <w:t xml:space="preserve"> Disorders</w:t>
      </w:r>
    </w:p>
    <w:p w14:paraId="1C31C0AF" w14:textId="77777777" w:rsidR="00CF3C60" w:rsidRPr="00EA0D94" w:rsidRDefault="00EA0D94" w:rsidP="00F819C8">
      <w:pPr>
        <w:spacing w:line="360" w:lineRule="auto"/>
        <w:rPr>
          <w:lang w:val="en-US"/>
        </w:rPr>
      </w:pPr>
      <w:r w:rsidRPr="00EA0D94">
        <w:rPr>
          <w:lang w:val="en-US"/>
        </w:rPr>
        <w:t>Causes of Abnormal Behavior</w:t>
      </w:r>
    </w:p>
    <w:p w14:paraId="3BB9CC85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Evidence for brain abnormalities in organic-neurological disorders is straightforward, and the causes are generally known</w:t>
      </w:r>
    </w:p>
    <w:p w14:paraId="61E7E713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Genetic errors (e.g., Huntington’s disease)</w:t>
      </w:r>
    </w:p>
    <w:p w14:paraId="1898BF2A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Progressive cell death (e.g., Alzheimer’s disease)</w:t>
      </w:r>
    </w:p>
    <w:p w14:paraId="36EA5A04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Rapid cell death (e.g., stroke)</w:t>
      </w:r>
    </w:p>
    <w:p w14:paraId="578C284A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Loss of neural connections (e.g., multiple sclerosis)</w:t>
      </w:r>
    </w:p>
    <w:p w14:paraId="36F27ABF" w14:textId="77777777" w:rsidR="00CF3C60" w:rsidRDefault="00EA0D94" w:rsidP="00E92DE3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Far less is known about the causes of </w:t>
      </w:r>
      <w:r w:rsidR="00E92DE3">
        <w:rPr>
          <w:lang w:val="en-US"/>
        </w:rPr>
        <w:t xml:space="preserve">behavioral/psychiatric </w:t>
      </w:r>
      <w:r w:rsidRPr="00E92DE3">
        <w:rPr>
          <w:lang w:val="en-US"/>
        </w:rPr>
        <w:t>disorders, but there must be some abnormality in brain structure or activity</w:t>
      </w:r>
    </w:p>
    <w:p w14:paraId="0F5BBF64" w14:textId="77777777" w:rsidR="00E92DE3" w:rsidRDefault="00E92DE3" w:rsidP="00E92DE3">
      <w:pPr>
        <w:spacing w:line="360" w:lineRule="auto"/>
        <w:rPr>
          <w:lang w:val="en-US"/>
        </w:rPr>
      </w:pPr>
      <w:r w:rsidRPr="00E92DE3">
        <w:rPr>
          <w:noProof/>
          <w:lang w:val="en-US"/>
        </w:rPr>
        <w:drawing>
          <wp:inline distT="0" distB="0" distL="0" distR="0" wp14:anchorId="4C5B4D7F" wp14:editId="65B8DE32">
            <wp:extent cx="5943600" cy="2184135"/>
            <wp:effectExtent l="0" t="0" r="0" b="635"/>
            <wp:docPr id="18436" name="Picture 4" descr="KOLB3E_TB16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" name="Picture 4" descr="KOLB3E_TB16-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8413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4DCA162D" w14:textId="77777777" w:rsidR="00E92DE3" w:rsidRPr="00E92DE3" w:rsidRDefault="00E92DE3" w:rsidP="00E92DE3">
      <w:pPr>
        <w:spacing w:line="360" w:lineRule="auto"/>
        <w:rPr>
          <w:lang w:val="en-US"/>
        </w:rPr>
      </w:pPr>
      <w:r>
        <w:rPr>
          <w:lang w:val="en-US"/>
        </w:rPr>
        <w:t>(</w:t>
      </w:r>
      <w:proofErr w:type="gramStart"/>
      <w:r>
        <w:rPr>
          <w:lang w:val="en-US"/>
        </w:rPr>
        <w:t>micro</w:t>
      </w:r>
      <w:proofErr w:type="gramEnd"/>
      <w:r>
        <w:rPr>
          <w:lang w:val="en-US"/>
        </w:rPr>
        <w:t xml:space="preserve"> </w:t>
      </w:r>
      <w:r w:rsidRPr="00E92DE3">
        <w:rPr>
          <w:lang w:val="en-US"/>
        </w:rPr>
        <w:sym w:font="Wingdings" w:char="F0E0"/>
      </w:r>
      <w:r>
        <w:rPr>
          <w:lang w:val="en-US"/>
        </w:rPr>
        <w:t xml:space="preserve"> macro (going down))</w:t>
      </w:r>
    </w:p>
    <w:p w14:paraId="5CC194B0" w14:textId="77777777" w:rsidR="00CF3C60" w:rsidRPr="00EA0D94" w:rsidRDefault="00EA0D94" w:rsidP="00F819C8">
      <w:pPr>
        <w:spacing w:line="360" w:lineRule="auto"/>
        <w:rPr>
          <w:lang w:val="en-US"/>
        </w:rPr>
      </w:pPr>
      <w:r w:rsidRPr="00EA0D94">
        <w:rPr>
          <w:lang w:val="en-US"/>
        </w:rPr>
        <w:t>Investigating the Neurobiology of Behavioral Disorders</w:t>
      </w:r>
    </w:p>
    <w:p w14:paraId="097203B3" w14:textId="77777777" w:rsidR="00CF3C60" w:rsidRPr="00EA0D94" w:rsidRDefault="00E92DE3" w:rsidP="00F819C8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Phenylketonuria (PKU)</w:t>
      </w:r>
    </w:p>
    <w:p w14:paraId="7604A2BF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Behavioral disorder caused by elevated levels of the amino acid phenylalanine in the blood</w:t>
      </w:r>
    </w:p>
    <w:p w14:paraId="2AE4667C" w14:textId="77777777" w:rsidR="00CF3C60" w:rsidRPr="00EA0D94" w:rsidRDefault="00EA0D94" w:rsidP="00F819C8">
      <w:pPr>
        <w:numPr>
          <w:ilvl w:val="2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Results from a defect in the gene for the enzyme phenylalanine hydroxylase</w:t>
      </w:r>
    </w:p>
    <w:p w14:paraId="173C6882" w14:textId="77777777" w:rsidR="00CF3C60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Major symptom: severe </w:t>
      </w:r>
      <w:r w:rsidR="00E92DE3">
        <w:rPr>
          <w:lang w:val="en-US"/>
        </w:rPr>
        <w:t>mental retardation</w:t>
      </w:r>
    </w:p>
    <w:p w14:paraId="03820551" w14:textId="77777777" w:rsidR="00E92DE3" w:rsidRPr="00EA0D94" w:rsidRDefault="00E92DE3" w:rsidP="00F819C8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Fix: change in diet to not consume phenylalanine</w:t>
      </w:r>
    </w:p>
    <w:p w14:paraId="2E12AFD8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Unlike PKU, most disorders do not involve a single genetic abnormality and the underlying causes are largely conjectural</w:t>
      </w:r>
    </w:p>
    <w:p w14:paraId="1DF0CCE2" w14:textId="77777777" w:rsidR="00E92DE3" w:rsidRDefault="00E92DE3" w:rsidP="00F819C8">
      <w:pPr>
        <w:spacing w:line="360" w:lineRule="auto"/>
        <w:rPr>
          <w:lang w:val="en-US"/>
        </w:rPr>
      </w:pPr>
    </w:p>
    <w:p w14:paraId="39F0C4A8" w14:textId="77777777" w:rsidR="00CF3C60" w:rsidRPr="00EA0D94" w:rsidRDefault="00EA0D94" w:rsidP="00F819C8">
      <w:pPr>
        <w:spacing w:line="360" w:lineRule="auto"/>
        <w:rPr>
          <w:lang w:val="en-US"/>
        </w:rPr>
      </w:pPr>
      <w:r w:rsidRPr="00EA0D94">
        <w:rPr>
          <w:lang w:val="en-US"/>
        </w:rPr>
        <w:lastRenderedPageBreak/>
        <w:t>Challenges in Diagnosis</w:t>
      </w:r>
    </w:p>
    <w:p w14:paraId="64B5309A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It is difficult diagnose behavioral disorders</w:t>
      </w:r>
    </w:p>
    <w:p w14:paraId="16168067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People are seldom objective observers of their own behavior or that of a loved one</w:t>
      </w:r>
    </w:p>
    <w:p w14:paraId="7848BDF1" w14:textId="77777777" w:rsidR="00CF3C60" w:rsidRPr="00EA0D94" w:rsidRDefault="00EA0D94" w:rsidP="00F819C8">
      <w:pPr>
        <w:numPr>
          <w:ilvl w:val="2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The patient and their loved ones may be selective in what they notice</w:t>
      </w:r>
    </w:p>
    <w:p w14:paraId="19ABAE2E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People are seldom specific in identifying </w:t>
      </w:r>
      <w:r w:rsidR="00E92DE3">
        <w:rPr>
          <w:lang w:val="en-US"/>
        </w:rPr>
        <w:t>symptoms</w:t>
      </w:r>
    </w:p>
    <w:p w14:paraId="6A45D647" w14:textId="77777777" w:rsidR="00CF3C60" w:rsidRPr="00EA0D94" w:rsidRDefault="00EA0D94" w:rsidP="00F819C8">
      <w:pPr>
        <w:numPr>
          <w:ilvl w:val="2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Memory deficits?</w:t>
      </w:r>
    </w:p>
    <w:p w14:paraId="143A4B25" w14:textId="77777777" w:rsidR="00CF3C60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Evaluators have their own conceptual biases, which may influence the questions that they ask and the information that they gather</w:t>
      </w:r>
    </w:p>
    <w:p w14:paraId="1B618CC1" w14:textId="77777777" w:rsidR="00E92DE3" w:rsidRPr="00EA0D94" w:rsidRDefault="00E92DE3" w:rsidP="00E92DE3">
      <w:pPr>
        <w:numPr>
          <w:ilvl w:val="2"/>
          <w:numId w:val="1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GPm</w:t>
      </w:r>
      <w:proofErr w:type="spellEnd"/>
      <w:r>
        <w:rPr>
          <w:lang w:val="en-US"/>
        </w:rPr>
        <w:t xml:space="preserve"> social worker, neurologist</w:t>
      </w:r>
    </w:p>
    <w:p w14:paraId="08619871" w14:textId="77777777" w:rsidR="00CF3C60" w:rsidRPr="00EA0D94" w:rsidRDefault="00EA0D94" w:rsidP="00F819C8">
      <w:pPr>
        <w:spacing w:line="360" w:lineRule="auto"/>
        <w:rPr>
          <w:lang w:val="en-US"/>
        </w:rPr>
      </w:pPr>
      <w:r w:rsidRPr="00EA0D94">
        <w:rPr>
          <w:lang w:val="en-US"/>
        </w:rPr>
        <w:t>Investigating the Neurobiology of Behavioral Disorders</w:t>
      </w:r>
    </w:p>
    <w:p w14:paraId="2321CFBD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The complexity of the nervous system makes it very difficult to research</w:t>
      </w:r>
    </w:p>
    <w:p w14:paraId="632B5156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proofErr w:type="spellStart"/>
      <w:r w:rsidRPr="00EA0D94">
        <w:rPr>
          <w:lang w:val="en-US"/>
        </w:rPr>
        <w:t>Heninger</w:t>
      </w:r>
      <w:proofErr w:type="spellEnd"/>
      <w:r w:rsidRPr="00EA0D94">
        <w:rPr>
          <w:lang w:val="en-US"/>
        </w:rPr>
        <w:t xml:space="preserve"> (1999)</w:t>
      </w:r>
    </w:p>
    <w:p w14:paraId="0FDC3B9E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There is no clear evidence of a single </w:t>
      </w:r>
      <w:r w:rsidR="0022065C">
        <w:rPr>
          <w:lang w:val="en-US"/>
        </w:rPr>
        <w:t>receptor</w:t>
      </w:r>
      <w:r w:rsidRPr="00EA0D94">
        <w:rPr>
          <w:lang w:val="en-US"/>
        </w:rPr>
        <w:t xml:space="preserve"> system with a specific relation to a specific </w:t>
      </w:r>
      <w:r w:rsidR="0022065C">
        <w:rPr>
          <w:lang w:val="en-US"/>
        </w:rPr>
        <w:t>behavior</w:t>
      </w:r>
    </w:p>
    <w:p w14:paraId="0EE7DB0B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Animal models of behavioral disorders are useful, but they provide an </w:t>
      </w:r>
      <w:r w:rsidR="0022065C">
        <w:rPr>
          <w:lang w:val="en-US"/>
        </w:rPr>
        <w:t>oversimplified</w:t>
      </w:r>
      <w:r w:rsidRPr="00EA0D94">
        <w:rPr>
          <w:lang w:val="en-US"/>
        </w:rPr>
        <w:t xml:space="preserve"> view of the neurobiology of such disorders</w:t>
      </w:r>
    </w:p>
    <w:p w14:paraId="6FCAE2C6" w14:textId="77777777" w:rsidR="00CF3C60" w:rsidRPr="00EA0D94" w:rsidRDefault="00EA0D94" w:rsidP="00F819C8">
      <w:pPr>
        <w:spacing w:line="360" w:lineRule="auto"/>
        <w:rPr>
          <w:lang w:val="en-US"/>
        </w:rPr>
      </w:pPr>
      <w:r w:rsidRPr="00EA0D94">
        <w:rPr>
          <w:lang w:val="en-US"/>
        </w:rPr>
        <w:t>Identifying and Classifying Mental Disorders</w:t>
      </w:r>
    </w:p>
    <w:p w14:paraId="556AC575" w14:textId="77777777" w:rsidR="00CF3C60" w:rsidRPr="00EA0D94" w:rsidRDefault="0022065C" w:rsidP="00F819C8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Epidemiology</w:t>
      </w:r>
    </w:p>
    <w:p w14:paraId="7C25F955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The study of the distribution and causes of diseases in human populations</w:t>
      </w:r>
    </w:p>
    <w:p w14:paraId="57DB3E4B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DSM</w:t>
      </w:r>
    </w:p>
    <w:p w14:paraId="10F1AC60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The Diagnostic and Statistical Manual of Mental Disorders, the American Psychiatric Association’s classification system for psychiatric disorders (see Table 16-3)</w:t>
      </w:r>
    </w:p>
    <w:p w14:paraId="226E8C49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Current edition is DSM-IV-TR, DSM-V slated for 2012</w:t>
      </w:r>
    </w:p>
    <w:p w14:paraId="060882D9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Psychiatric disorders are to some extent arbitrary and depend on prevailing </w:t>
      </w:r>
      <w:r w:rsidR="0022065C">
        <w:rPr>
          <w:lang w:val="en-US"/>
        </w:rPr>
        <w:t>cultural</w:t>
      </w:r>
      <w:r w:rsidRPr="00EA0D94">
        <w:rPr>
          <w:lang w:val="en-US"/>
        </w:rPr>
        <w:t xml:space="preserve"> views</w:t>
      </w:r>
    </w:p>
    <w:p w14:paraId="0F906666" w14:textId="77777777" w:rsidR="00CF3C60" w:rsidRPr="00EA0D94" w:rsidRDefault="00EA0D94" w:rsidP="00F819C8">
      <w:pPr>
        <w:spacing w:line="360" w:lineRule="auto"/>
        <w:rPr>
          <w:lang w:val="en-US"/>
        </w:rPr>
      </w:pPr>
      <w:r w:rsidRPr="00EA0D94">
        <w:rPr>
          <w:lang w:val="en-US"/>
        </w:rPr>
        <w:t>The Use of Brain Imaging</w:t>
      </w:r>
    </w:p>
    <w:p w14:paraId="31B506EF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Brain imaging techniques are currently not used to diagnose mental disorders</w:t>
      </w:r>
    </w:p>
    <w:p w14:paraId="08D7DB4A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To be clinically useful, imaging tools must be sensitive enough to detect unique features of brain disorders and specific enough to rule out similar conditions</w:t>
      </w:r>
    </w:p>
    <w:p w14:paraId="5C045EE7" w14:textId="77777777" w:rsidR="00CF3C60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Still, imaging is shedding new light on behavioral disorders</w:t>
      </w:r>
    </w:p>
    <w:p w14:paraId="2EB9A686" w14:textId="77777777" w:rsidR="0022065C" w:rsidRPr="00EA0D94" w:rsidRDefault="0022065C" w:rsidP="00F819C8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Early onset schizophrenia; loss of grey matter</w:t>
      </w:r>
    </w:p>
    <w:p w14:paraId="23363E05" w14:textId="77777777" w:rsidR="00CF3C60" w:rsidRPr="00EA0D94" w:rsidRDefault="00EA0D94" w:rsidP="00F819C8">
      <w:pPr>
        <w:spacing w:line="360" w:lineRule="auto"/>
        <w:rPr>
          <w:lang w:val="en-US"/>
        </w:rPr>
      </w:pPr>
      <w:r w:rsidRPr="00EA0D94">
        <w:rPr>
          <w:lang w:val="en-US"/>
        </w:rPr>
        <w:t>Treatments for Disorders</w:t>
      </w:r>
    </w:p>
    <w:p w14:paraId="72F60966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The long-term prospects for curing organic or behavioral disorders on the macro level depend on the ability to treat structural and biochemical abnormalities at the micro level</w:t>
      </w:r>
    </w:p>
    <w:p w14:paraId="63D3881C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Ultimate clinical problem:</w:t>
      </w:r>
    </w:p>
    <w:p w14:paraId="45199654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Apply the knowledge of behavioral neuroscience to generate treatments that can restore a disordered brain (and mind) to the range of normalcy</w:t>
      </w:r>
    </w:p>
    <w:p w14:paraId="01A8ED89" w14:textId="77777777" w:rsidR="00CF3C60" w:rsidRDefault="002C2C2B" w:rsidP="00F819C8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Nosology</w:t>
      </w:r>
      <w:r w:rsidR="00EA0D94" w:rsidRPr="00EA0D94">
        <w:rPr>
          <w:lang w:val="en-US"/>
        </w:rPr>
        <w:t xml:space="preserve"> precedes </w:t>
      </w:r>
      <w:proofErr w:type="gramStart"/>
      <w:r>
        <w:rPr>
          <w:lang w:val="en-US"/>
        </w:rPr>
        <w:t>etiology</w:t>
      </w:r>
      <w:r w:rsidR="00EA0D94" w:rsidRPr="00EA0D94">
        <w:rPr>
          <w:lang w:val="en-US"/>
        </w:rPr>
        <w:t xml:space="preserve"> :</w:t>
      </w:r>
      <w:proofErr w:type="gramEnd"/>
      <w:r w:rsidR="00EA0D94" w:rsidRPr="00EA0D94">
        <w:rPr>
          <w:lang w:val="en-US"/>
        </w:rPr>
        <w:t xml:space="preserve"> how do we treat a disorder when we don’t know what causes it?</w:t>
      </w:r>
    </w:p>
    <w:p w14:paraId="48AD4C27" w14:textId="77777777" w:rsidR="002C2C2B" w:rsidRDefault="002C2C2B" w:rsidP="002C2C2B">
      <w:pPr>
        <w:numPr>
          <w:ilvl w:val="2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Nosology: naming of a disorder</w:t>
      </w:r>
    </w:p>
    <w:p w14:paraId="3B4F5487" w14:textId="77777777" w:rsidR="002C2C2B" w:rsidRPr="00EA0D94" w:rsidRDefault="002C2C2B" w:rsidP="002C2C2B">
      <w:pPr>
        <w:numPr>
          <w:ilvl w:val="2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Etiology: cause of a disorder</w:t>
      </w:r>
    </w:p>
    <w:p w14:paraId="6D6A949C" w14:textId="77777777" w:rsidR="00CF3C60" w:rsidRPr="00EA0D94" w:rsidRDefault="00EA0D94" w:rsidP="00F819C8">
      <w:pPr>
        <w:spacing w:line="360" w:lineRule="auto"/>
        <w:rPr>
          <w:lang w:val="en-US"/>
        </w:rPr>
      </w:pPr>
      <w:r w:rsidRPr="00EA0D94">
        <w:rPr>
          <w:lang w:val="en-US"/>
        </w:rPr>
        <w:t>Neurosurgical Treatments</w:t>
      </w:r>
    </w:p>
    <w:p w14:paraId="2CD40F25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Either damage or stimulate some dysfunctional area of the brain</w:t>
      </w:r>
    </w:p>
    <w:p w14:paraId="5E55DCA0" w14:textId="77777777" w:rsidR="002C2C2B" w:rsidRDefault="002C2C2B" w:rsidP="00F819C8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Deep Brain Stimulation</w:t>
      </w:r>
    </w:p>
    <w:p w14:paraId="1EFDCC54" w14:textId="77777777" w:rsidR="00CF3C60" w:rsidRPr="00EA0D94" w:rsidRDefault="00EA0D94" w:rsidP="002C2C2B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 Neurosurgery in which an electrodes implanted in the brain stimulate a targeted area with a low-voltage electrical current to facilitate behavior</w:t>
      </w:r>
    </w:p>
    <w:p w14:paraId="09948311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Used to treat </w:t>
      </w:r>
      <w:r w:rsidR="002C2C2B">
        <w:rPr>
          <w:lang w:val="en-US"/>
        </w:rPr>
        <w:t>Parkinson</w:t>
      </w:r>
      <w:r w:rsidRPr="00EA0D94">
        <w:rPr>
          <w:lang w:val="en-US"/>
        </w:rPr>
        <w:t xml:space="preserve">’s and </w:t>
      </w:r>
      <w:r w:rsidR="002C2C2B">
        <w:rPr>
          <w:lang w:val="en-US"/>
        </w:rPr>
        <w:t>Depression</w:t>
      </w:r>
    </w:p>
    <w:p w14:paraId="2174E0C5" w14:textId="77777777" w:rsidR="00CF3C60" w:rsidRPr="00EA0D94" w:rsidRDefault="002C2C2B" w:rsidP="00F819C8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Stem Cell</w:t>
      </w:r>
      <w:r w:rsidR="00EA0D94" w:rsidRPr="00EA0D94">
        <w:rPr>
          <w:lang w:val="en-US"/>
        </w:rPr>
        <w:t xml:space="preserve"> Therapy</w:t>
      </w:r>
    </w:p>
    <w:p w14:paraId="1BDFA4E2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Aims to return a dysfunctional brain region back to its embryonic state and regrow a normal region</w:t>
      </w:r>
    </w:p>
    <w:p w14:paraId="6DC5383B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Using fetal cells for implantation has had limited success; </w:t>
      </w:r>
      <w:proofErr w:type="spellStart"/>
      <w:r w:rsidR="002C2C2B">
        <w:rPr>
          <w:lang w:val="en-US"/>
        </w:rPr>
        <w:t>multipotential</w:t>
      </w:r>
      <w:proofErr w:type="spellEnd"/>
      <w:r w:rsidRPr="00EA0D94">
        <w:rPr>
          <w:lang w:val="en-US"/>
        </w:rPr>
        <w:t xml:space="preserve"> stem cells from other areas of the body (e.g., bone marrow) may be a more effective source of stem cells</w:t>
      </w:r>
    </w:p>
    <w:p w14:paraId="420B303C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The challenge will be to ensure that the cells differentiate correctly and form the proper connections</w:t>
      </w:r>
    </w:p>
    <w:p w14:paraId="424650ED" w14:textId="77777777" w:rsidR="00CF3C60" w:rsidRPr="00EA0D94" w:rsidRDefault="00EA0D94" w:rsidP="00F819C8">
      <w:pPr>
        <w:spacing w:line="360" w:lineRule="auto"/>
        <w:rPr>
          <w:lang w:val="en-US"/>
        </w:rPr>
      </w:pPr>
      <w:r w:rsidRPr="00EA0D94">
        <w:rPr>
          <w:lang w:val="en-US"/>
        </w:rPr>
        <w:t>Electrophysiological Treatments</w:t>
      </w:r>
    </w:p>
    <w:p w14:paraId="1E9B79DA" w14:textId="77777777" w:rsidR="00556ECB" w:rsidRDefault="00556ECB" w:rsidP="00F819C8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Electroconvulsive Therapy (ECT)</w:t>
      </w:r>
    </w:p>
    <w:p w14:paraId="4D9E6D4C" w14:textId="77777777" w:rsidR="00CF3C60" w:rsidRPr="00EA0D94" w:rsidRDefault="00EA0D94" w:rsidP="00556ECB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 Using electrical current to produce seizures as a treatment for severe depression</w:t>
      </w:r>
    </w:p>
    <w:p w14:paraId="51D3D2ED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Stimulates the production of </w:t>
      </w:r>
      <w:proofErr w:type="spellStart"/>
      <w:r w:rsidRPr="00EA0D94">
        <w:rPr>
          <w:lang w:val="en-US"/>
        </w:rPr>
        <w:t>neurotrophic</w:t>
      </w:r>
      <w:proofErr w:type="spellEnd"/>
      <w:r w:rsidRPr="00EA0D94">
        <w:rPr>
          <w:lang w:val="en-US"/>
        </w:rPr>
        <w:t xml:space="preserve"> factors</w:t>
      </w:r>
    </w:p>
    <w:p w14:paraId="464FB187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Problems</w:t>
      </w:r>
    </w:p>
    <w:p w14:paraId="7A5A634D" w14:textId="77777777" w:rsidR="00CF3C60" w:rsidRPr="00EA0D94" w:rsidRDefault="00EA0D94" w:rsidP="00F819C8">
      <w:pPr>
        <w:numPr>
          <w:ilvl w:val="2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Need to medicate person to avoid the caused by the electrical stimulation</w:t>
      </w:r>
    </w:p>
    <w:p w14:paraId="78A08A50" w14:textId="77777777" w:rsidR="00CF3C60" w:rsidRPr="00EA0D94" w:rsidRDefault="00EA0D94" w:rsidP="00F819C8">
      <w:pPr>
        <w:numPr>
          <w:ilvl w:val="2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ECT leads to </w:t>
      </w:r>
      <w:r w:rsidR="00556ECB">
        <w:rPr>
          <w:lang w:val="en-US"/>
        </w:rPr>
        <w:t>memory</w:t>
      </w:r>
      <w:r w:rsidRPr="00EA0D94">
        <w:rPr>
          <w:lang w:val="en-US"/>
        </w:rPr>
        <w:t xml:space="preserve"> loss, which can show a cumulative effect with repeated ECT treatments </w:t>
      </w:r>
    </w:p>
    <w:p w14:paraId="41E71D51" w14:textId="77777777" w:rsidR="00CF3C60" w:rsidRPr="00EA0D94" w:rsidRDefault="00556ECB" w:rsidP="00F819C8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Trans-cranial Magnetic Stimulation</w:t>
      </w:r>
    </w:p>
    <w:p w14:paraId="5A5C88D0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An alternative to ECT for treating depression </w:t>
      </w:r>
    </w:p>
    <w:p w14:paraId="2AF96BFB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TMS is far less drastic than ECT</w:t>
      </w:r>
    </w:p>
    <w:p w14:paraId="3DB03C8C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Fewer side effects than ECT because the magnetic stimulation can be applied narrowly, to a focal area, rather than diffusely, as in ECT</w:t>
      </w:r>
    </w:p>
    <w:p w14:paraId="2D0FA1D3" w14:textId="77777777" w:rsidR="00CF3C60" w:rsidRPr="00EA0D94" w:rsidRDefault="00EA0D94" w:rsidP="00F819C8">
      <w:pPr>
        <w:spacing w:line="360" w:lineRule="auto"/>
        <w:rPr>
          <w:lang w:val="en-US"/>
        </w:rPr>
      </w:pPr>
      <w:r w:rsidRPr="00EA0D94">
        <w:rPr>
          <w:lang w:val="en-US"/>
        </w:rPr>
        <w:t>Pharmacological Treatments</w:t>
      </w:r>
    </w:p>
    <w:p w14:paraId="4BBFE2C2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Commonly used drugs for behavioral disorders</w:t>
      </w:r>
    </w:p>
    <w:p w14:paraId="1B6B14C8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Neuroleptics for schizophrenia</w:t>
      </w:r>
    </w:p>
    <w:p w14:paraId="7608EA22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Anxiolytics agents for </w:t>
      </w:r>
      <w:proofErr w:type="spellStart"/>
      <w:r w:rsidRPr="00EA0D94">
        <w:rPr>
          <w:lang w:val="en-US"/>
        </w:rPr>
        <w:t>anixety</w:t>
      </w:r>
      <w:proofErr w:type="spellEnd"/>
    </w:p>
    <w:p w14:paraId="4F0B245E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Selective serotonin reuptake inhibitors (SSRIs) for depression</w:t>
      </w:r>
    </w:p>
    <w:p w14:paraId="797F1A76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L-dopa for Parkinson’s disease</w:t>
      </w:r>
    </w:p>
    <w:p w14:paraId="1C272BC9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However, behavioral disorders cannot be reduced to a single chemical abnormality</w:t>
      </w:r>
    </w:p>
    <w:p w14:paraId="25C78EDE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Drugs do not provide the behavioral tools needed for coping </w:t>
      </w:r>
      <w:r w:rsidR="00556ECB">
        <w:rPr>
          <w:lang w:val="en-US"/>
        </w:rPr>
        <w:t>– “A pill is not a skill”</w:t>
      </w:r>
    </w:p>
    <w:p w14:paraId="73C0B41C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Some drugs have negative side effects</w:t>
      </w:r>
    </w:p>
    <w:p w14:paraId="42CA91BB" w14:textId="77777777" w:rsidR="00556ECB" w:rsidRDefault="00556ECB" w:rsidP="00F819C8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Tardive Dyskinesia</w:t>
      </w:r>
    </w:p>
    <w:p w14:paraId="70457AA3" w14:textId="77777777" w:rsidR="00CF3C60" w:rsidRPr="00EA0D94" w:rsidRDefault="00EA0D94" w:rsidP="00556ECB">
      <w:pPr>
        <w:numPr>
          <w:ilvl w:val="2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Inability to stop the tongue from moving</w:t>
      </w:r>
    </w:p>
    <w:p w14:paraId="347EB8E6" w14:textId="77777777" w:rsidR="00CF3C60" w:rsidRPr="00EA0D94" w:rsidRDefault="00EA0D94" w:rsidP="00F819C8">
      <w:pPr>
        <w:numPr>
          <w:ilvl w:val="2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Motor side effect of neuroleptic drugs</w:t>
      </w:r>
    </w:p>
    <w:p w14:paraId="7C8828CA" w14:textId="77777777" w:rsidR="00CF3C60" w:rsidRPr="00EA0D94" w:rsidRDefault="00EA0D94" w:rsidP="00F819C8">
      <w:pPr>
        <w:numPr>
          <w:ilvl w:val="2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Can last long after person stops taking the drug</w:t>
      </w:r>
    </w:p>
    <w:p w14:paraId="0E91DA67" w14:textId="77777777" w:rsidR="00CF3C60" w:rsidRPr="00EA0D94" w:rsidRDefault="00EA0D94" w:rsidP="00E92DE3">
      <w:pPr>
        <w:spacing w:line="360" w:lineRule="auto"/>
        <w:rPr>
          <w:lang w:val="en-US"/>
        </w:rPr>
      </w:pPr>
      <w:r w:rsidRPr="00EA0D94">
        <w:rPr>
          <w:lang w:val="en-US"/>
        </w:rPr>
        <w:t>Behavioral Treatments</w:t>
      </w:r>
    </w:p>
    <w:p w14:paraId="0C744F34" w14:textId="77777777" w:rsidR="00CF3C60" w:rsidRPr="00EA0D94" w:rsidRDefault="00556ECB" w:rsidP="00F819C8">
      <w:pPr>
        <w:numPr>
          <w:ilvl w:val="0"/>
          <w:numId w:val="1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Psycotherapy</w:t>
      </w:r>
      <w:proofErr w:type="spellEnd"/>
    </w:p>
    <w:p w14:paraId="650F30B1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Talking therapy derived from Freudian psychoanalysis and other psychological interventions</w:t>
      </w:r>
    </w:p>
    <w:p w14:paraId="12CBD5FD" w14:textId="77777777" w:rsidR="00CF3C60" w:rsidRPr="00EA0D94" w:rsidRDefault="00556ECB" w:rsidP="00F819C8">
      <w:pPr>
        <w:numPr>
          <w:ilvl w:val="0"/>
          <w:numId w:val="1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Behvioral</w:t>
      </w:r>
      <w:proofErr w:type="spellEnd"/>
      <w:r w:rsidR="00EA0D94" w:rsidRPr="00EA0D94">
        <w:rPr>
          <w:lang w:val="en-US"/>
        </w:rPr>
        <w:t xml:space="preserve"> Therapy</w:t>
      </w:r>
    </w:p>
    <w:p w14:paraId="30DCFCAA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Treatment that applies learning principles, such as conditioning, to eliminate unwanted behaviors</w:t>
      </w:r>
    </w:p>
    <w:p w14:paraId="28D5D09D" w14:textId="77777777" w:rsidR="00CF3C60" w:rsidRPr="00EA0D94" w:rsidRDefault="00BA2C5D" w:rsidP="00F819C8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Cognitive</w:t>
      </w:r>
      <w:r w:rsidR="00EA0D94" w:rsidRPr="00EA0D94">
        <w:rPr>
          <w:lang w:val="en-US"/>
        </w:rPr>
        <w:t xml:space="preserve"> Therapy</w:t>
      </w:r>
    </w:p>
    <w:p w14:paraId="2DB0DC1F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Psychotherapy based on the perspective that thoughts intervene between events and emotions, and thus the treatment of emotional disorders requires changing maladaptive patterns of thinking</w:t>
      </w:r>
    </w:p>
    <w:p w14:paraId="74F956DE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It is often useful to combine pharmacological and psychotherapies </w:t>
      </w:r>
    </w:p>
    <w:p w14:paraId="1C86790A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Not only does altering the brain change our behavior, but altering our behavior also changes the </w:t>
      </w:r>
      <w:r w:rsidR="00BA2C5D">
        <w:rPr>
          <w:lang w:val="en-US"/>
        </w:rPr>
        <w:t>brain</w:t>
      </w:r>
    </w:p>
    <w:p w14:paraId="6DDE27CE" w14:textId="77777777" w:rsidR="00CF3C60" w:rsidRPr="00EA0D94" w:rsidRDefault="00EA0D94" w:rsidP="00E92DE3">
      <w:pPr>
        <w:spacing w:line="360" w:lineRule="auto"/>
        <w:rPr>
          <w:lang w:val="en-US"/>
        </w:rPr>
      </w:pPr>
      <w:r w:rsidRPr="00EA0D94">
        <w:rPr>
          <w:lang w:val="en-US"/>
        </w:rPr>
        <w:t>Traumatic Brain Injury</w:t>
      </w:r>
    </w:p>
    <w:p w14:paraId="7EAA0C5C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Head injuries are the most common form of brain damage in people younger than 40 </w:t>
      </w:r>
    </w:p>
    <w:p w14:paraId="5CA90F72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Two important factors:</w:t>
      </w:r>
    </w:p>
    <w:p w14:paraId="5CC26327" w14:textId="77777777" w:rsidR="00CF3C60" w:rsidRPr="00EA0D94" w:rsidRDefault="00BA2C5D" w:rsidP="00F819C8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Age</w:t>
      </w:r>
    </w:p>
    <w:p w14:paraId="2862A7BC" w14:textId="77777777" w:rsidR="00CF3C60" w:rsidRPr="00EA0D94" w:rsidRDefault="00EA0D94" w:rsidP="00F819C8">
      <w:pPr>
        <w:numPr>
          <w:ilvl w:val="2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Children (and older adults) are more likely to suffer head injuries due to falls</w:t>
      </w:r>
    </w:p>
    <w:p w14:paraId="6BC9A598" w14:textId="77777777" w:rsidR="00CF3C60" w:rsidRPr="00EA0D94" w:rsidRDefault="00BA2C5D" w:rsidP="00F819C8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Sex</w:t>
      </w:r>
    </w:p>
    <w:p w14:paraId="31E2B14E" w14:textId="77777777" w:rsidR="00CF3C60" w:rsidRDefault="00EA0D94" w:rsidP="00F819C8">
      <w:pPr>
        <w:numPr>
          <w:ilvl w:val="2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Males between 15 and 30 are more likely to suffer head injuries, especially from automobile and motorcycle accidents</w:t>
      </w:r>
    </w:p>
    <w:p w14:paraId="60B8C531" w14:textId="77777777" w:rsidR="00BA2C5D" w:rsidRDefault="00BA2C5D" w:rsidP="00BA2C5D">
      <w:pPr>
        <w:spacing w:line="360" w:lineRule="auto"/>
        <w:rPr>
          <w:lang w:val="en-US"/>
        </w:rPr>
      </w:pPr>
      <w:r w:rsidRPr="00BA2C5D">
        <w:rPr>
          <w:noProof/>
          <w:lang w:val="en-US"/>
        </w:rPr>
        <w:drawing>
          <wp:inline distT="0" distB="0" distL="0" distR="0" wp14:anchorId="003114EF" wp14:editId="75FCD675">
            <wp:extent cx="5622330" cy="2057400"/>
            <wp:effectExtent l="0" t="0" r="0" b="0"/>
            <wp:docPr id="8" name="Picture 4" descr="Kolb3e_fig_16-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4" descr="Kolb3e_fig_16-0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965" cy="205763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2B71CA0F" w14:textId="77777777" w:rsidR="00BA2C5D" w:rsidRPr="00EA0D94" w:rsidRDefault="00BA2C5D" w:rsidP="00BA2C5D">
      <w:pPr>
        <w:spacing w:line="360" w:lineRule="auto"/>
        <w:rPr>
          <w:lang w:val="en-US"/>
        </w:rPr>
      </w:pPr>
    </w:p>
    <w:p w14:paraId="47617272" w14:textId="77777777" w:rsidR="00CF3C60" w:rsidRPr="00EA0D94" w:rsidRDefault="00EA0D94" w:rsidP="00E92DE3">
      <w:pPr>
        <w:spacing w:line="360" w:lineRule="auto"/>
        <w:rPr>
          <w:lang w:val="en-US"/>
        </w:rPr>
      </w:pPr>
      <w:r w:rsidRPr="00EA0D94">
        <w:rPr>
          <w:lang w:val="en-US"/>
        </w:rPr>
        <w:t>Traumatic Brain Injury: Effects</w:t>
      </w:r>
    </w:p>
    <w:p w14:paraId="007066D2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Trauma can disrupt the brain</w:t>
      </w:r>
      <w:r w:rsidRPr="00EA0D94">
        <w:t>’</w:t>
      </w:r>
      <w:r w:rsidRPr="00EA0D94">
        <w:rPr>
          <w:lang w:val="en-US"/>
        </w:rPr>
        <w:t>s blood supply, induce bleeding, cause swelling, expose the brain to infection, and scar brain tissue</w:t>
      </w:r>
    </w:p>
    <w:p w14:paraId="73252CE0" w14:textId="77777777" w:rsidR="00CF3C60" w:rsidRPr="00EA0D94" w:rsidRDefault="00BA2C5D" w:rsidP="00F819C8">
      <w:pPr>
        <w:numPr>
          <w:ilvl w:val="0"/>
          <w:numId w:val="1"/>
        </w:numPr>
        <w:spacing w:line="360" w:lineRule="auto"/>
        <w:rPr>
          <w:lang w:val="en-US"/>
        </w:rPr>
      </w:pPr>
      <w:proofErr w:type="gramStart"/>
      <w:r>
        <w:rPr>
          <w:lang w:val="en-US"/>
        </w:rPr>
        <w:t>Unconsciousness</w:t>
      </w:r>
      <w:r w:rsidR="00EA0D94" w:rsidRPr="00EA0D94">
        <w:rPr>
          <w:lang w:val="en-US"/>
        </w:rPr>
        <w:t xml:space="preserve"> :</w:t>
      </w:r>
      <w:proofErr w:type="gramEnd"/>
      <w:r w:rsidR="00EA0D94" w:rsidRPr="00EA0D94">
        <w:rPr>
          <w:lang w:val="en-US"/>
        </w:rPr>
        <w:t xml:space="preserve"> brief or prolonged (coma)</w:t>
      </w:r>
    </w:p>
    <w:p w14:paraId="74377C1E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Two </w:t>
      </w:r>
      <w:proofErr w:type="spellStart"/>
      <w:r w:rsidRPr="00EA0D94">
        <w:rPr>
          <w:lang w:val="en-US"/>
        </w:rPr>
        <w:t>behavioural</w:t>
      </w:r>
      <w:proofErr w:type="spellEnd"/>
      <w:r w:rsidRPr="00EA0D94">
        <w:rPr>
          <w:lang w:val="en-US"/>
        </w:rPr>
        <w:t xml:space="preserve"> effects:</w:t>
      </w:r>
    </w:p>
    <w:p w14:paraId="0FA1821D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Specific impairments may be the result of the </w:t>
      </w:r>
      <w:r w:rsidR="00BA2C5D">
        <w:rPr>
          <w:lang w:val="en-US"/>
        </w:rPr>
        <w:t>coup</w:t>
      </w:r>
      <w:proofErr w:type="gramStart"/>
      <w:r w:rsidR="00BA2C5D">
        <w:rPr>
          <w:lang w:val="en-US"/>
        </w:rPr>
        <w:t xml:space="preserve">( </w:t>
      </w:r>
      <w:r w:rsidRPr="00EA0D94">
        <w:rPr>
          <w:lang w:val="en-US"/>
        </w:rPr>
        <w:t>site</w:t>
      </w:r>
      <w:proofErr w:type="gramEnd"/>
      <w:r w:rsidRPr="00EA0D94">
        <w:rPr>
          <w:lang w:val="en-US"/>
        </w:rPr>
        <w:t xml:space="preserve"> of impact) and </w:t>
      </w:r>
      <w:r w:rsidR="00BA2C5D">
        <w:rPr>
          <w:lang w:val="en-US"/>
        </w:rPr>
        <w:t>countercoup (</w:t>
      </w:r>
      <w:r w:rsidRPr="00EA0D94">
        <w:rPr>
          <w:lang w:val="en-US"/>
        </w:rPr>
        <w:t>opposite side) lesion</w:t>
      </w:r>
    </w:p>
    <w:p w14:paraId="420945B6" w14:textId="77777777" w:rsidR="00BA2C5D" w:rsidRPr="00BA2C5D" w:rsidRDefault="00EA0D94" w:rsidP="00BA2C5D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More generalized impairments may be due to </w:t>
      </w:r>
      <w:r w:rsidR="00BA2C5D">
        <w:rPr>
          <w:lang w:val="en-US"/>
        </w:rPr>
        <w:t>widespread</w:t>
      </w:r>
      <w:r w:rsidRPr="00EA0D94">
        <w:rPr>
          <w:lang w:val="en-US"/>
        </w:rPr>
        <w:t xml:space="preserve"> damage throughout the brain</w:t>
      </w:r>
    </w:p>
    <w:p w14:paraId="78C43347" w14:textId="77777777" w:rsidR="00CF3C60" w:rsidRPr="00EA0D94" w:rsidRDefault="00EA0D94" w:rsidP="00E92DE3">
      <w:pPr>
        <w:spacing w:line="360" w:lineRule="auto"/>
        <w:rPr>
          <w:lang w:val="en-US"/>
        </w:rPr>
      </w:pPr>
      <w:r w:rsidRPr="00EA0D94">
        <w:rPr>
          <w:lang w:val="en-US"/>
        </w:rPr>
        <w:t>Traumatic Brain Injury</w:t>
      </w:r>
    </w:p>
    <w:p w14:paraId="19F014AB" w14:textId="3CF7094C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Often </w:t>
      </w:r>
      <w:r w:rsidR="007936AC">
        <w:rPr>
          <w:lang w:val="en-US"/>
        </w:rPr>
        <w:t>misdiagnosed;</w:t>
      </w:r>
      <w:r w:rsidRPr="00EA0D94">
        <w:rPr>
          <w:lang w:val="en-US"/>
        </w:rPr>
        <w:t xml:space="preserve"> no abnormal MRI or CT scan</w:t>
      </w:r>
    </w:p>
    <w:p w14:paraId="2A55B0ED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Most cognitive recovery occurs within the first 6 to 9 months</w:t>
      </w:r>
    </w:p>
    <w:p w14:paraId="34712E8B" w14:textId="0CBA0E8F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Cognitive abilities tend to make a good recovery, but </w:t>
      </w:r>
      <w:r w:rsidR="007936AC">
        <w:rPr>
          <w:lang w:val="en-US"/>
        </w:rPr>
        <w:t>social</w:t>
      </w:r>
      <w:r w:rsidRPr="00EA0D94">
        <w:rPr>
          <w:lang w:val="en-US"/>
        </w:rPr>
        <w:t xml:space="preserve"> skills and normal </w:t>
      </w:r>
      <w:r w:rsidR="007936AC">
        <w:rPr>
          <w:lang w:val="en-US"/>
        </w:rPr>
        <w:t>personality</w:t>
      </w:r>
      <w:r w:rsidRPr="00EA0D94">
        <w:rPr>
          <w:lang w:val="en-US"/>
        </w:rPr>
        <w:t xml:space="preserve"> typically do not show significant change</w:t>
      </w:r>
    </w:p>
    <w:p w14:paraId="7513580B" w14:textId="77777777" w:rsidR="00CF3C60" w:rsidRPr="00EA0D94" w:rsidRDefault="00EA0D94" w:rsidP="00E92DE3">
      <w:pPr>
        <w:spacing w:line="360" w:lineRule="auto"/>
        <w:rPr>
          <w:lang w:val="en-US"/>
        </w:rPr>
      </w:pPr>
      <w:r w:rsidRPr="00EA0D94">
        <w:rPr>
          <w:lang w:val="en-US"/>
        </w:rPr>
        <w:t>Stroke</w:t>
      </w:r>
    </w:p>
    <w:p w14:paraId="02259E21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Stroke</w:t>
      </w:r>
    </w:p>
    <w:p w14:paraId="782FFC7A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An interruption of blood flow either from the blockage of a blood vessel or from bleeding of a vessel</w:t>
      </w:r>
    </w:p>
    <w:p w14:paraId="63F5BFC5" w14:textId="564AE7E5" w:rsidR="00CF3C60" w:rsidRPr="00EA0D94" w:rsidRDefault="007936AC" w:rsidP="00F819C8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Ischemia</w:t>
      </w:r>
    </w:p>
    <w:p w14:paraId="65CAC540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Lack of blood to the brain as a result of stroke</w:t>
      </w:r>
    </w:p>
    <w:p w14:paraId="2EFE1C8A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Sets off a cascade of cellular events that cause the real damage to the initial site and surrounding areas</w:t>
      </w:r>
    </w:p>
    <w:p w14:paraId="6599B060" w14:textId="62F296CF" w:rsidR="00CF3C60" w:rsidRPr="00EA0D94" w:rsidRDefault="007936AC" w:rsidP="00F819C8">
      <w:pPr>
        <w:numPr>
          <w:ilvl w:val="0"/>
          <w:numId w:val="1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Diaschisis</w:t>
      </w:r>
      <w:proofErr w:type="spellEnd"/>
    </w:p>
    <w:p w14:paraId="54102F56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Neural shock that follows brain damage in which areas connected to the site of damage show temporary arrest of function</w:t>
      </w:r>
    </w:p>
    <w:p w14:paraId="0BF4D5A1" w14:textId="77777777" w:rsidR="00CF3C60" w:rsidRPr="00EA0D94" w:rsidRDefault="00EA0D94" w:rsidP="00E92DE3">
      <w:pPr>
        <w:spacing w:line="360" w:lineRule="auto"/>
        <w:rPr>
          <w:lang w:val="en-US"/>
        </w:rPr>
      </w:pPr>
      <w:r w:rsidRPr="00EA0D94">
        <w:rPr>
          <w:lang w:val="en-US"/>
        </w:rPr>
        <w:t>Stroke - Treatment</w:t>
      </w:r>
    </w:p>
    <w:p w14:paraId="4AB43DBB" w14:textId="31876C36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Administer </w:t>
      </w:r>
      <w:r w:rsidR="007936AC">
        <w:rPr>
          <w:lang w:val="en-US"/>
        </w:rPr>
        <w:t>anti-clot</w:t>
      </w:r>
      <w:r w:rsidRPr="00EA0D94">
        <w:rPr>
          <w:lang w:val="en-US"/>
        </w:rPr>
        <w:t xml:space="preserve"> drugs</w:t>
      </w:r>
    </w:p>
    <w:p w14:paraId="7FB10A45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E.g., t-PA (tissue plasminogen activator)</w:t>
      </w:r>
    </w:p>
    <w:p w14:paraId="45E3E304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Must be administered within 3 h of stroke!</w:t>
      </w:r>
    </w:p>
    <w:p w14:paraId="5288E44C" w14:textId="7B6B02E5" w:rsidR="00CF3C60" w:rsidRPr="00EA0D94" w:rsidRDefault="007936AC" w:rsidP="00F819C8">
      <w:pPr>
        <w:numPr>
          <w:ilvl w:val="0"/>
          <w:numId w:val="1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Nueroprotectant</w:t>
      </w:r>
      <w:proofErr w:type="spellEnd"/>
    </w:p>
    <w:p w14:paraId="68AB1B43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Drug used to try to block the cascade of </w:t>
      </w:r>
      <w:proofErr w:type="spellStart"/>
      <w:r w:rsidRPr="00EA0D94">
        <w:rPr>
          <w:lang w:val="en-US"/>
        </w:rPr>
        <w:t>poststroke</w:t>
      </w:r>
      <w:proofErr w:type="spellEnd"/>
      <w:r w:rsidRPr="00EA0D94">
        <w:rPr>
          <w:lang w:val="en-US"/>
        </w:rPr>
        <w:t xml:space="preserve"> neural events</w:t>
      </w:r>
    </w:p>
    <w:p w14:paraId="0741C983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No good ones available yet</w:t>
      </w:r>
    </w:p>
    <w:p w14:paraId="01DC56D9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Therapies (e.g., speech or physical) are often used to facilitate plastic changes in the brain following a stroke</w:t>
      </w:r>
    </w:p>
    <w:p w14:paraId="7CFC7568" w14:textId="77777777" w:rsidR="00CF3C60" w:rsidRPr="00EA0D94" w:rsidRDefault="00EA0D94" w:rsidP="00E92DE3">
      <w:pPr>
        <w:spacing w:line="360" w:lineRule="auto"/>
        <w:rPr>
          <w:lang w:val="en-US"/>
        </w:rPr>
      </w:pPr>
      <w:r w:rsidRPr="00EA0D94">
        <w:rPr>
          <w:lang w:val="en-US"/>
        </w:rPr>
        <w:t>Epilepsy</w:t>
      </w:r>
    </w:p>
    <w:p w14:paraId="7C3107EC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Recurrent seizures accompanied by loss of consciousness</w:t>
      </w:r>
    </w:p>
    <w:p w14:paraId="0009E44C" w14:textId="422A85D8" w:rsidR="00CF3C60" w:rsidRPr="00EA0D94" w:rsidRDefault="005A64AB" w:rsidP="00F819C8">
      <w:pPr>
        <w:numPr>
          <w:ilvl w:val="0"/>
          <w:numId w:val="1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Sympotomatic</w:t>
      </w:r>
      <w:proofErr w:type="spellEnd"/>
      <w:r w:rsidR="00EA0D94" w:rsidRPr="00EA0D94">
        <w:rPr>
          <w:lang w:val="en-US"/>
        </w:rPr>
        <w:t xml:space="preserve"> Seizure</w:t>
      </w:r>
    </w:p>
    <w:p w14:paraId="1687D8F5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Identified with a specific cause, such as infection, trauma, tumor, vascular formation, toxic chemicals, very high fever, or other neurological disorders</w:t>
      </w:r>
    </w:p>
    <w:p w14:paraId="749ADBF6" w14:textId="445DC261" w:rsidR="00CF3C60" w:rsidRPr="00EA0D94" w:rsidRDefault="005A64AB" w:rsidP="00F819C8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Idiopathic</w:t>
      </w:r>
      <w:r w:rsidR="00EA0D94" w:rsidRPr="00EA0D94">
        <w:rPr>
          <w:lang w:val="en-US"/>
        </w:rPr>
        <w:t xml:space="preserve"> Seizure</w:t>
      </w:r>
    </w:p>
    <w:p w14:paraId="73F55342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Appears spontaneously and in the absence of other diseases of the central nervous system</w:t>
      </w:r>
    </w:p>
    <w:p w14:paraId="25881286" w14:textId="77777777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A variety of factors may precipitate a seizure </w:t>
      </w:r>
    </w:p>
    <w:p w14:paraId="703B68C8" w14:textId="77777777" w:rsidR="00CF3C60" w:rsidRPr="00EA0D94" w:rsidRDefault="00EA0D94" w:rsidP="00F819C8">
      <w:pPr>
        <w:numPr>
          <w:ilvl w:val="0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>Three common symptoms of seizures</w:t>
      </w:r>
    </w:p>
    <w:p w14:paraId="322FB326" w14:textId="27BD2340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An </w:t>
      </w:r>
      <w:r w:rsidR="005A64AB">
        <w:rPr>
          <w:lang w:val="en-US"/>
        </w:rPr>
        <w:t>aura,</w:t>
      </w:r>
      <w:r w:rsidRPr="00EA0D94">
        <w:rPr>
          <w:lang w:val="en-US"/>
        </w:rPr>
        <w:t xml:space="preserve"> or warning of impending seizure – a sensation (odor or noise) or a “feeling”</w:t>
      </w:r>
    </w:p>
    <w:p w14:paraId="6AF88142" w14:textId="38BC9E64" w:rsidR="00CF3C60" w:rsidRPr="00EA0D94" w:rsidRDefault="005A64AB" w:rsidP="00F819C8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Loss of consciousness</w:t>
      </w:r>
      <w:r w:rsidR="00EA0D94" w:rsidRPr="00EA0D94">
        <w:rPr>
          <w:lang w:val="en-US"/>
        </w:rPr>
        <w:t xml:space="preserve"> often followed by a period of amnesia that can include the seizure itself</w:t>
      </w:r>
    </w:p>
    <w:p w14:paraId="5A83B39E" w14:textId="46167F42" w:rsidR="00CF3C60" w:rsidRPr="00EA0D94" w:rsidRDefault="00EA0D94" w:rsidP="00F819C8">
      <w:pPr>
        <w:numPr>
          <w:ilvl w:val="1"/>
          <w:numId w:val="1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A </w:t>
      </w:r>
      <w:r w:rsidR="005A64AB">
        <w:rPr>
          <w:lang w:val="en-US"/>
        </w:rPr>
        <w:t>motor</w:t>
      </w:r>
      <w:r w:rsidRPr="00EA0D94">
        <w:rPr>
          <w:lang w:val="en-US"/>
        </w:rPr>
        <w:t xml:space="preserve"> component that can vary from shaking to automatic movements such as hand-rubbing or chewing</w:t>
      </w:r>
    </w:p>
    <w:p w14:paraId="098E8AF2" w14:textId="77777777" w:rsidR="00CF3C60" w:rsidRPr="00EA0D94" w:rsidRDefault="00EA0D94" w:rsidP="00E92DE3">
      <w:pPr>
        <w:spacing w:line="360" w:lineRule="auto"/>
        <w:rPr>
          <w:lang w:val="en-US"/>
        </w:rPr>
      </w:pPr>
      <w:r w:rsidRPr="00EA0D94">
        <w:rPr>
          <w:lang w:val="en-US"/>
        </w:rPr>
        <w:t>Two Types of Epileptic Seizures</w:t>
      </w:r>
    </w:p>
    <w:p w14:paraId="3C751186" w14:textId="3500D996" w:rsidR="00CF3C60" w:rsidRPr="00EA0D94" w:rsidRDefault="005A64AB" w:rsidP="00F819C8">
      <w:pPr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Focal</w:t>
      </w:r>
      <w:r w:rsidR="00EA0D94" w:rsidRPr="00EA0D94">
        <w:rPr>
          <w:lang w:val="en-US"/>
        </w:rPr>
        <w:t xml:space="preserve"> Seizure</w:t>
      </w:r>
    </w:p>
    <w:p w14:paraId="722E1094" w14:textId="77777777" w:rsidR="00CF3C60" w:rsidRPr="00EA0D94" w:rsidRDefault="00EA0D94" w:rsidP="00F819C8">
      <w:pPr>
        <w:numPr>
          <w:ilvl w:val="1"/>
          <w:numId w:val="2"/>
        </w:numPr>
        <w:spacing w:line="360" w:lineRule="auto"/>
        <w:rPr>
          <w:lang w:val="en-US"/>
        </w:rPr>
      </w:pPr>
      <w:r w:rsidRPr="00EA0D94">
        <w:rPr>
          <w:lang w:val="en-US"/>
        </w:rPr>
        <w:t>Category of seizure that begins locally (at a focus) and then spreads out to adjacent areas</w:t>
      </w:r>
    </w:p>
    <w:p w14:paraId="6C3EE1DE" w14:textId="584BF790" w:rsidR="00CF3C60" w:rsidRPr="00EA0D94" w:rsidRDefault="005A64AB" w:rsidP="00F819C8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“</w:t>
      </w:r>
      <w:proofErr w:type="spellStart"/>
      <w:r>
        <w:rPr>
          <w:lang w:val="en-US"/>
        </w:rPr>
        <w:t>Jacksonian</w:t>
      </w:r>
      <w:proofErr w:type="spellEnd"/>
      <w:r>
        <w:rPr>
          <w:lang w:val="en-US"/>
        </w:rPr>
        <w:t xml:space="preserve"> march”</w:t>
      </w:r>
    </w:p>
    <w:p w14:paraId="436BF543" w14:textId="1215040E" w:rsidR="00CF3C60" w:rsidRPr="00EA0D94" w:rsidRDefault="005A64AB" w:rsidP="00F819C8">
      <w:pPr>
        <w:numPr>
          <w:ilvl w:val="0"/>
          <w:numId w:val="3"/>
        </w:numPr>
        <w:spacing w:line="360" w:lineRule="auto"/>
        <w:rPr>
          <w:lang w:val="en-US"/>
        </w:rPr>
      </w:pPr>
      <w:r>
        <w:rPr>
          <w:lang w:val="en-US"/>
        </w:rPr>
        <w:t>Complex Partial</w:t>
      </w:r>
      <w:r w:rsidR="00EA0D94" w:rsidRPr="00EA0D94">
        <w:rPr>
          <w:lang w:val="en-US"/>
        </w:rPr>
        <w:t xml:space="preserve"> Seizure</w:t>
      </w:r>
    </w:p>
    <w:p w14:paraId="1FACEFAC" w14:textId="77777777" w:rsidR="00CF3C60" w:rsidRPr="00EA0D94" w:rsidRDefault="00EA0D94" w:rsidP="00F819C8">
      <w:pPr>
        <w:numPr>
          <w:ilvl w:val="1"/>
          <w:numId w:val="3"/>
        </w:numPr>
        <w:spacing w:line="360" w:lineRule="auto"/>
        <w:rPr>
          <w:lang w:val="en-US"/>
        </w:rPr>
      </w:pPr>
      <w:r w:rsidRPr="00EA0D94">
        <w:rPr>
          <w:lang w:val="en-US"/>
        </w:rPr>
        <w:t>Type of focal seizure</w:t>
      </w:r>
    </w:p>
    <w:p w14:paraId="48735547" w14:textId="77777777" w:rsidR="00CF3C60" w:rsidRDefault="00EA0D94" w:rsidP="00F819C8">
      <w:pPr>
        <w:numPr>
          <w:ilvl w:val="1"/>
          <w:numId w:val="3"/>
        </w:numPr>
        <w:spacing w:line="360" w:lineRule="auto"/>
        <w:rPr>
          <w:lang w:val="en-US"/>
        </w:rPr>
      </w:pPr>
      <w:r w:rsidRPr="00EA0D94">
        <w:rPr>
          <w:lang w:val="en-US"/>
        </w:rPr>
        <w:t>Originate mostly in the temporal lobe</w:t>
      </w:r>
    </w:p>
    <w:p w14:paraId="4FA4E7F8" w14:textId="122D2859" w:rsidR="005A64AB" w:rsidRDefault="005A64AB" w:rsidP="00F819C8">
      <w:pPr>
        <w:numPr>
          <w:ilvl w:val="1"/>
          <w:numId w:val="3"/>
        </w:numPr>
        <w:spacing w:line="360" w:lineRule="auto"/>
        <w:rPr>
          <w:lang w:val="en-US"/>
        </w:rPr>
      </w:pPr>
      <w:r>
        <w:rPr>
          <w:lang w:val="en-US"/>
        </w:rPr>
        <w:t>Not often associated with loss of consciousness</w:t>
      </w:r>
    </w:p>
    <w:p w14:paraId="12604469" w14:textId="61FC8B00" w:rsidR="005A64AB" w:rsidRPr="00EA0D94" w:rsidRDefault="005A64AB" w:rsidP="005A64AB">
      <w:pPr>
        <w:numPr>
          <w:ilvl w:val="2"/>
          <w:numId w:val="3"/>
        </w:numPr>
        <w:spacing w:line="360" w:lineRule="auto"/>
        <w:rPr>
          <w:lang w:val="en-US"/>
        </w:rPr>
      </w:pPr>
      <w:r>
        <w:rPr>
          <w:lang w:val="en-US"/>
        </w:rPr>
        <w:t>Can if severe, but not usual</w:t>
      </w:r>
    </w:p>
    <w:p w14:paraId="0B9B5CB0" w14:textId="77777777" w:rsidR="00CF3C60" w:rsidRPr="00EA0D94" w:rsidRDefault="00EA0D94" w:rsidP="00F819C8">
      <w:pPr>
        <w:numPr>
          <w:ilvl w:val="1"/>
          <w:numId w:val="3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Characterized by: </w:t>
      </w:r>
    </w:p>
    <w:p w14:paraId="623F81E2" w14:textId="57130565" w:rsidR="00CF3C60" w:rsidRPr="00EA0D94" w:rsidRDefault="00EA0D94" w:rsidP="00F819C8">
      <w:pPr>
        <w:numPr>
          <w:ilvl w:val="2"/>
          <w:numId w:val="3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Subjective experiences that presage the attack (e.g., </w:t>
      </w:r>
      <w:r w:rsidR="005A64AB">
        <w:rPr>
          <w:lang w:val="en-US"/>
        </w:rPr>
        <w:t>hallucinations)</w:t>
      </w:r>
    </w:p>
    <w:p w14:paraId="3966B2EA" w14:textId="122056BE" w:rsidR="00CF3C60" w:rsidRPr="00EA0D94" w:rsidRDefault="00EA0D94" w:rsidP="00F819C8">
      <w:pPr>
        <w:numPr>
          <w:ilvl w:val="2"/>
          <w:numId w:val="3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Automatisms or repetitive stereotyped movements (e.g., </w:t>
      </w:r>
      <w:r w:rsidR="005A64AB">
        <w:rPr>
          <w:lang w:val="en-US"/>
        </w:rPr>
        <w:t>lip smacking)</w:t>
      </w:r>
    </w:p>
    <w:p w14:paraId="33EA7F7E" w14:textId="5D52E195" w:rsidR="00CF3C60" w:rsidRPr="00EA0D94" w:rsidRDefault="00EA0D94" w:rsidP="00F819C8">
      <w:pPr>
        <w:numPr>
          <w:ilvl w:val="2"/>
          <w:numId w:val="3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Postural changes (e.g., a </w:t>
      </w:r>
      <w:r w:rsidR="005A64AB">
        <w:rPr>
          <w:lang w:val="en-US"/>
        </w:rPr>
        <w:t>catatonic</w:t>
      </w:r>
      <w:r w:rsidRPr="00EA0D94">
        <w:rPr>
          <w:lang w:val="en-US"/>
        </w:rPr>
        <w:t xml:space="preserve"> or frozen posture)</w:t>
      </w:r>
    </w:p>
    <w:p w14:paraId="4629DF5D" w14:textId="77777777" w:rsidR="00CF3C60" w:rsidRPr="00EA0D94" w:rsidRDefault="00EA0D94" w:rsidP="00F819C8">
      <w:pPr>
        <w:numPr>
          <w:ilvl w:val="1"/>
          <w:numId w:val="3"/>
        </w:numPr>
        <w:spacing w:line="360" w:lineRule="auto"/>
        <w:rPr>
          <w:lang w:val="en-US"/>
        </w:rPr>
      </w:pPr>
      <w:r w:rsidRPr="00EA0D94">
        <w:rPr>
          <w:lang w:val="en-US"/>
        </w:rPr>
        <w:t>Two Types of Epileptic Seizures</w:t>
      </w:r>
    </w:p>
    <w:p w14:paraId="4F6ABD6A" w14:textId="718538C7" w:rsidR="00CF3C60" w:rsidRPr="00EA0D94" w:rsidRDefault="005A64AB" w:rsidP="00F819C8">
      <w:pPr>
        <w:numPr>
          <w:ilvl w:val="0"/>
          <w:numId w:val="4"/>
        </w:numPr>
        <w:spacing w:line="360" w:lineRule="auto"/>
        <w:rPr>
          <w:lang w:val="en-US"/>
        </w:rPr>
      </w:pPr>
      <w:r>
        <w:rPr>
          <w:lang w:val="en-US"/>
        </w:rPr>
        <w:t>Generalized</w:t>
      </w:r>
      <w:r w:rsidR="00EA0D94" w:rsidRPr="00EA0D94">
        <w:rPr>
          <w:lang w:val="en-US"/>
        </w:rPr>
        <w:t xml:space="preserve"> Seizures</w:t>
      </w:r>
    </w:p>
    <w:p w14:paraId="4CF1620D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Lack focal onset; occur on both sides of the body</w:t>
      </w:r>
    </w:p>
    <w:p w14:paraId="634B5EB1" w14:textId="186C403B" w:rsidR="00CF3C60" w:rsidRPr="00EA0D94" w:rsidRDefault="005A64AB" w:rsidP="00F819C8">
      <w:pPr>
        <w:numPr>
          <w:ilvl w:val="1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Grand Mal</w:t>
      </w:r>
      <w:r w:rsidR="00EA0D94" w:rsidRPr="00EA0D94">
        <w:rPr>
          <w:lang w:val="en-US"/>
        </w:rPr>
        <w:t xml:space="preserve"> Seizure</w:t>
      </w:r>
    </w:p>
    <w:p w14:paraId="5D7CA190" w14:textId="77777777" w:rsidR="00CF3C60" w:rsidRPr="00EA0D94" w:rsidRDefault="00EA0D94" w:rsidP="00F819C8">
      <w:pPr>
        <w:numPr>
          <w:ilvl w:val="2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Characterized by loss of consciousness and stereotyped motor activity; 3 stages:</w:t>
      </w:r>
    </w:p>
    <w:p w14:paraId="114EF56B" w14:textId="140AC5D3" w:rsidR="00CF3C60" w:rsidRPr="00EA0D94" w:rsidRDefault="005A64AB" w:rsidP="00F819C8">
      <w:pPr>
        <w:numPr>
          <w:ilvl w:val="3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Tonic</w:t>
      </w:r>
      <w:r w:rsidR="00EA0D94" w:rsidRPr="00EA0D94">
        <w:rPr>
          <w:lang w:val="en-US"/>
        </w:rPr>
        <w:t xml:space="preserve"> stage: body stiffens and breathing stops</w:t>
      </w:r>
    </w:p>
    <w:p w14:paraId="1D29D720" w14:textId="3AD5684C" w:rsidR="00CF3C60" w:rsidRPr="00EA0D94" w:rsidRDefault="005A64AB" w:rsidP="00F819C8">
      <w:pPr>
        <w:numPr>
          <w:ilvl w:val="3"/>
          <w:numId w:val="5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Clonic</w:t>
      </w:r>
      <w:proofErr w:type="spellEnd"/>
      <w:r w:rsidR="00EA0D94" w:rsidRPr="00EA0D94">
        <w:rPr>
          <w:lang w:val="en-US"/>
        </w:rPr>
        <w:t xml:space="preserve"> stage: rhythmic shaking</w:t>
      </w:r>
    </w:p>
    <w:p w14:paraId="692EA483" w14:textId="61C9F009" w:rsidR="00CF3C60" w:rsidRPr="00EA0D94" w:rsidRDefault="005A64AB" w:rsidP="00F819C8">
      <w:pPr>
        <w:numPr>
          <w:ilvl w:val="3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Postictal</w:t>
      </w:r>
      <w:r w:rsidR="00EA0D94" w:rsidRPr="00EA0D94">
        <w:rPr>
          <w:lang w:val="en-US"/>
        </w:rPr>
        <w:t xml:space="preserve"> depression: </w:t>
      </w:r>
      <w:proofErr w:type="spellStart"/>
      <w:r w:rsidR="00EA0D94" w:rsidRPr="00EA0D94">
        <w:rPr>
          <w:lang w:val="en-US"/>
        </w:rPr>
        <w:t>postseizure</w:t>
      </w:r>
      <w:proofErr w:type="spellEnd"/>
      <w:r w:rsidR="00EA0D94" w:rsidRPr="00EA0D94">
        <w:rPr>
          <w:lang w:val="en-US"/>
        </w:rPr>
        <w:t xml:space="preserve"> state of confusion</w:t>
      </w:r>
    </w:p>
    <w:p w14:paraId="3D6A3724" w14:textId="7BF89344" w:rsidR="00CF3C60" w:rsidRPr="00EA0D94" w:rsidRDefault="005A64AB" w:rsidP="00F819C8">
      <w:pPr>
        <w:numPr>
          <w:ilvl w:val="1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Petit Mal</w:t>
      </w:r>
      <w:r w:rsidR="00EA0D94" w:rsidRPr="00EA0D94">
        <w:rPr>
          <w:lang w:val="en-US"/>
        </w:rPr>
        <w:t xml:space="preserve"> Seizure</w:t>
      </w:r>
    </w:p>
    <w:p w14:paraId="2ED23C17" w14:textId="77777777" w:rsidR="00CF3C60" w:rsidRPr="00EA0D94" w:rsidRDefault="00EA0D94" w:rsidP="00F819C8">
      <w:pPr>
        <w:numPr>
          <w:ilvl w:val="2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Of brief duration, characterized by loss of awareness with no motor activity except for blinking, turning the head, or rolling the eyes</w:t>
      </w:r>
    </w:p>
    <w:p w14:paraId="52581A4B" w14:textId="77777777" w:rsidR="00CF3C60" w:rsidRPr="00EA0D94" w:rsidRDefault="00EA0D94" w:rsidP="00366C1A">
      <w:pPr>
        <w:spacing w:line="360" w:lineRule="auto"/>
        <w:rPr>
          <w:lang w:val="en-US"/>
        </w:rPr>
      </w:pPr>
      <w:r w:rsidRPr="00EA0D94">
        <w:rPr>
          <w:lang w:val="en-US"/>
        </w:rPr>
        <w:t>Epilepsy: Treatment</w:t>
      </w:r>
    </w:p>
    <w:p w14:paraId="18F58438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Anticonvulsant medications </w:t>
      </w:r>
    </w:p>
    <w:p w14:paraId="1DDE0B13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Examples: </w:t>
      </w:r>
      <w:proofErr w:type="spellStart"/>
      <w:r w:rsidRPr="00EA0D94">
        <w:rPr>
          <w:lang w:val="en-US"/>
        </w:rPr>
        <w:t>diphenylhydantoin</w:t>
      </w:r>
      <w:proofErr w:type="spellEnd"/>
      <w:r w:rsidRPr="00EA0D94">
        <w:rPr>
          <w:lang w:val="en-US"/>
        </w:rPr>
        <w:t xml:space="preserve"> or phenobarbital</w:t>
      </w:r>
    </w:p>
    <w:p w14:paraId="6A5B8A40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Work by stabilizing the neuronal membrane, especially inhibitory neurons</w:t>
      </w:r>
    </w:p>
    <w:p w14:paraId="54D3BBD9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Surgical removal of the abnormal tissue that is the focus of the seizures is sometimes performed in severe cases </w:t>
      </w:r>
    </w:p>
    <w:p w14:paraId="59DA64AC" w14:textId="77777777" w:rsidR="00CF3C60" w:rsidRPr="00EA0D94" w:rsidRDefault="00EA0D94" w:rsidP="00366C1A">
      <w:pPr>
        <w:spacing w:line="360" w:lineRule="auto"/>
        <w:rPr>
          <w:lang w:val="en-US"/>
        </w:rPr>
      </w:pPr>
      <w:r w:rsidRPr="00EA0D94">
        <w:rPr>
          <w:lang w:val="en-US"/>
        </w:rPr>
        <w:t>Multiple Sclerosis</w:t>
      </w:r>
    </w:p>
    <w:p w14:paraId="2A550974" w14:textId="6A747C28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Disease characterized by a loss of </w:t>
      </w:r>
      <w:r w:rsidR="00366C1A">
        <w:rPr>
          <w:lang w:val="en-US"/>
        </w:rPr>
        <w:t>myelin,</w:t>
      </w:r>
      <w:r w:rsidRPr="00EA0D94">
        <w:rPr>
          <w:lang w:val="en-US"/>
        </w:rPr>
        <w:t xml:space="preserve"> largely in the </w:t>
      </w:r>
      <w:r w:rsidR="00366C1A">
        <w:rPr>
          <w:lang w:val="en-US"/>
        </w:rPr>
        <w:t>motor</w:t>
      </w:r>
      <w:r w:rsidRPr="00EA0D94">
        <w:rPr>
          <w:lang w:val="en-US"/>
        </w:rPr>
        <w:t xml:space="preserve"> tracts but also </w:t>
      </w:r>
      <w:r w:rsidR="00366C1A">
        <w:rPr>
          <w:lang w:val="en-US"/>
        </w:rPr>
        <w:t>sensory</w:t>
      </w:r>
      <w:r w:rsidRPr="00EA0D94">
        <w:rPr>
          <w:lang w:val="en-US"/>
        </w:rPr>
        <w:t xml:space="preserve"> nerves</w:t>
      </w:r>
    </w:p>
    <w:p w14:paraId="1B58815B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Relapses and remissions are common</w:t>
      </w:r>
    </w:p>
    <w:p w14:paraId="2D674E36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Brain imaging reveals discrete lesions</w:t>
      </w:r>
    </w:p>
    <w:p w14:paraId="6F303266" w14:textId="2EED891B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Cause is unknown, but proposed causes include: bacterial infection, a virus, </w:t>
      </w:r>
      <w:r w:rsidR="00366C1A">
        <w:rPr>
          <w:lang w:val="en-US"/>
        </w:rPr>
        <w:t>environmental</w:t>
      </w:r>
      <w:r w:rsidRPr="00EA0D94">
        <w:rPr>
          <w:lang w:val="en-US"/>
        </w:rPr>
        <w:t xml:space="preserve"> factors (e.g., pesticides), and an </w:t>
      </w:r>
      <w:r w:rsidR="00366C1A">
        <w:rPr>
          <w:lang w:val="en-US"/>
        </w:rPr>
        <w:t>immune</w:t>
      </w:r>
      <w:r w:rsidRPr="00EA0D94">
        <w:rPr>
          <w:lang w:val="en-US"/>
        </w:rPr>
        <w:t xml:space="preserve"> response of the central nervous system</w:t>
      </w:r>
    </w:p>
    <w:p w14:paraId="270A6985" w14:textId="77777777" w:rsidR="00CF3C60" w:rsidRPr="00EA0D94" w:rsidRDefault="00EA0D94" w:rsidP="00366C1A">
      <w:pPr>
        <w:spacing w:line="360" w:lineRule="auto"/>
        <w:rPr>
          <w:lang w:val="en-US"/>
        </w:rPr>
      </w:pPr>
      <w:r w:rsidRPr="00EA0D94">
        <w:rPr>
          <w:lang w:val="en-US"/>
        </w:rPr>
        <w:t>Dementia</w:t>
      </w:r>
    </w:p>
    <w:p w14:paraId="557ECD89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Acquired and persistent syndrome of intellectual impairment</w:t>
      </w:r>
    </w:p>
    <w:p w14:paraId="7C9FDFC6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Diagnostic features (DSM):</w:t>
      </w:r>
    </w:p>
    <w:p w14:paraId="1C58BB6C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Memory and other cognitive deficits and</w:t>
      </w:r>
    </w:p>
    <w:p w14:paraId="131AE7E4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Impairment in social and occupational functioning</w:t>
      </w:r>
    </w:p>
    <w:p w14:paraId="0A3EDE83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Two broad categories:</w:t>
      </w:r>
    </w:p>
    <w:p w14:paraId="28EB0269" w14:textId="0906F722" w:rsidR="00CF3C60" w:rsidRPr="00EA0D94" w:rsidRDefault="00B06044" w:rsidP="00F819C8">
      <w:pPr>
        <w:numPr>
          <w:ilvl w:val="1"/>
          <w:numId w:val="5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Nondegenerative</w:t>
      </w:r>
      <w:proofErr w:type="spellEnd"/>
      <w:r w:rsidR="00EA0D94" w:rsidRPr="00EA0D94">
        <w:rPr>
          <w:lang w:val="en-US"/>
        </w:rPr>
        <w:t xml:space="preserve"> dementias are a heterogeneous group of disorders with diverse etiologies</w:t>
      </w:r>
    </w:p>
    <w:p w14:paraId="5AC8402C" w14:textId="2DCF4B16" w:rsidR="00CF3C60" w:rsidRPr="00EA0D94" w:rsidRDefault="00EA0D94" w:rsidP="00F819C8">
      <w:pPr>
        <w:numPr>
          <w:ilvl w:val="2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E.g., </w:t>
      </w:r>
      <w:r w:rsidR="00B06044">
        <w:rPr>
          <w:lang w:val="en-US"/>
        </w:rPr>
        <w:t xml:space="preserve">vascular dementia, </w:t>
      </w:r>
      <w:proofErr w:type="spellStart"/>
      <w:r w:rsidR="00B06044">
        <w:rPr>
          <w:lang w:val="en-US"/>
        </w:rPr>
        <w:t>Korsakoff’s</w:t>
      </w:r>
      <w:proofErr w:type="spellEnd"/>
      <w:r w:rsidR="00B06044">
        <w:rPr>
          <w:lang w:val="en-US"/>
        </w:rPr>
        <w:t>.</w:t>
      </w:r>
    </w:p>
    <w:p w14:paraId="4F52C382" w14:textId="4ABAA74B" w:rsidR="00CF3C60" w:rsidRPr="00EA0D94" w:rsidRDefault="00B06044" w:rsidP="00F819C8">
      <w:pPr>
        <w:numPr>
          <w:ilvl w:val="1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Degenerative</w:t>
      </w:r>
      <w:r w:rsidR="00EA0D94" w:rsidRPr="00EA0D94">
        <w:rPr>
          <w:lang w:val="en-US"/>
        </w:rPr>
        <w:t xml:space="preserve"> dementias are presumed to have a degree of genetic transmission</w:t>
      </w:r>
    </w:p>
    <w:p w14:paraId="35231ECE" w14:textId="3AE9A1AC" w:rsidR="00CF3C60" w:rsidRPr="00EA0D94" w:rsidRDefault="00EA0D94" w:rsidP="00F819C8">
      <w:pPr>
        <w:numPr>
          <w:ilvl w:val="2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E.g., </w:t>
      </w:r>
      <w:r w:rsidR="00B06044">
        <w:rPr>
          <w:lang w:val="en-US"/>
        </w:rPr>
        <w:t>Alzheimer’s, Huntington’s, Parkinson’s.</w:t>
      </w:r>
    </w:p>
    <w:p w14:paraId="1F6190BE" w14:textId="77777777" w:rsidR="00CF3C60" w:rsidRPr="00EA0D94" w:rsidRDefault="00EA0D94" w:rsidP="00366C1A">
      <w:pPr>
        <w:spacing w:line="360" w:lineRule="auto"/>
        <w:rPr>
          <w:lang w:val="en-US"/>
        </w:rPr>
      </w:pPr>
      <w:r w:rsidRPr="00EA0D94">
        <w:rPr>
          <w:lang w:val="en-US"/>
        </w:rPr>
        <w:t xml:space="preserve">Parkinson’s Disease </w:t>
      </w:r>
    </w:p>
    <w:p w14:paraId="7CFA7C92" w14:textId="7239B089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Related to the degeneration of the </w:t>
      </w:r>
      <w:proofErr w:type="spellStart"/>
      <w:r w:rsidR="002A386C">
        <w:rPr>
          <w:lang w:val="en-US"/>
        </w:rPr>
        <w:t>substantia</w:t>
      </w:r>
      <w:proofErr w:type="spellEnd"/>
      <w:r w:rsidR="002A386C">
        <w:rPr>
          <w:lang w:val="en-US"/>
        </w:rPr>
        <w:t xml:space="preserve"> </w:t>
      </w:r>
      <w:proofErr w:type="spellStart"/>
      <w:r w:rsidR="002A386C">
        <w:rPr>
          <w:lang w:val="en-US"/>
        </w:rPr>
        <w:t>nigra</w:t>
      </w:r>
      <w:proofErr w:type="spellEnd"/>
      <w:r w:rsidR="002A386C">
        <w:rPr>
          <w:lang w:val="en-US"/>
        </w:rPr>
        <w:t xml:space="preserve"> </w:t>
      </w:r>
      <w:r w:rsidRPr="00EA0D94">
        <w:rPr>
          <w:lang w:val="en-US"/>
        </w:rPr>
        <w:t xml:space="preserve">and to the loss of the neurotransmitter </w:t>
      </w:r>
      <w:r w:rsidR="002A386C">
        <w:rPr>
          <w:lang w:val="en-US"/>
        </w:rPr>
        <w:t>dopamine</w:t>
      </w:r>
    </w:p>
    <w:p w14:paraId="3089EC0B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Despite a common site of damage, symptoms vary enormously among people</w:t>
      </w:r>
    </w:p>
    <w:p w14:paraId="36313757" w14:textId="2F5A4DF5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Many symptoms resemble the changes in motor activity that take place as a normal consequence of </w:t>
      </w:r>
      <w:r w:rsidR="002A386C">
        <w:rPr>
          <w:lang w:val="en-US"/>
        </w:rPr>
        <w:t>aging</w:t>
      </w:r>
    </w:p>
    <w:p w14:paraId="5F73CB57" w14:textId="77777777" w:rsidR="00366C1A" w:rsidRDefault="00366C1A" w:rsidP="00366C1A">
      <w:pPr>
        <w:spacing w:line="360" w:lineRule="auto"/>
        <w:ind w:left="720"/>
        <w:rPr>
          <w:lang w:val="en-US"/>
        </w:rPr>
      </w:pPr>
    </w:p>
    <w:p w14:paraId="35D2B475" w14:textId="39DBE708" w:rsidR="00CF3C60" w:rsidRPr="00EA0D94" w:rsidRDefault="002A386C" w:rsidP="00F819C8">
      <w:pPr>
        <w:numPr>
          <w:ilvl w:val="0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Positive</w:t>
      </w:r>
      <w:r w:rsidR="00EA0D94" w:rsidRPr="00EA0D94">
        <w:rPr>
          <w:lang w:val="en-US"/>
        </w:rPr>
        <w:t xml:space="preserve"> Symptoms </w:t>
      </w:r>
    </w:p>
    <w:p w14:paraId="6F61CA9C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Tremor at rest</w:t>
      </w:r>
    </w:p>
    <w:p w14:paraId="15A6C846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Muscular rigidity (increased muscle tone)</w:t>
      </w:r>
    </w:p>
    <w:p w14:paraId="3A5DD3D0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Involuntary movements</w:t>
      </w:r>
    </w:p>
    <w:p w14:paraId="3C9396BF" w14:textId="260FFEF6" w:rsidR="00CF3C60" w:rsidRPr="00EA0D94" w:rsidRDefault="002A386C" w:rsidP="00F819C8">
      <w:pPr>
        <w:numPr>
          <w:ilvl w:val="2"/>
          <w:numId w:val="5"/>
        </w:numPr>
        <w:spacing w:line="360" w:lineRule="auto"/>
        <w:rPr>
          <w:lang w:val="en-US"/>
        </w:rPr>
      </w:pPr>
      <w:proofErr w:type="spellStart"/>
      <w:proofErr w:type="gramStart"/>
      <w:r>
        <w:rPr>
          <w:lang w:val="en-US"/>
        </w:rPr>
        <w:t>Akathesia</w:t>
      </w:r>
      <w:proofErr w:type="spellEnd"/>
      <w:r w:rsidR="00EA0D94" w:rsidRPr="00EA0D94">
        <w:rPr>
          <w:lang w:val="en-US"/>
        </w:rPr>
        <w:t xml:space="preserve"> :</w:t>
      </w:r>
      <w:proofErr w:type="gramEnd"/>
      <w:r w:rsidR="00EA0D94" w:rsidRPr="00EA0D94">
        <w:rPr>
          <w:lang w:val="en-US"/>
        </w:rPr>
        <w:t xml:space="preserve"> Small, involuntary movements or changes in posture; motor restlessness</w:t>
      </w:r>
    </w:p>
    <w:p w14:paraId="050B0278" w14:textId="77777777" w:rsidR="00CF3C60" w:rsidRPr="00EA0D94" w:rsidRDefault="00EA0D94" w:rsidP="00F819C8">
      <w:pPr>
        <w:numPr>
          <w:ilvl w:val="2"/>
          <w:numId w:val="5"/>
        </w:numPr>
        <w:spacing w:line="360" w:lineRule="auto"/>
        <w:rPr>
          <w:lang w:val="en-US"/>
        </w:rPr>
      </w:pPr>
      <w:proofErr w:type="spellStart"/>
      <w:r w:rsidRPr="00EA0D94">
        <w:rPr>
          <w:lang w:val="en-US"/>
        </w:rPr>
        <w:t>Occulogyric</w:t>
      </w:r>
      <w:proofErr w:type="spellEnd"/>
      <w:r w:rsidRPr="00EA0D94">
        <w:rPr>
          <w:lang w:val="en-US"/>
        </w:rPr>
        <w:t xml:space="preserve"> crisis: involuntary turns of the head and eyes to one side</w:t>
      </w:r>
    </w:p>
    <w:p w14:paraId="126A6A59" w14:textId="23BB1D85" w:rsidR="00CF3C60" w:rsidRPr="00EA0D94" w:rsidRDefault="002A386C" w:rsidP="002A386C">
      <w:pPr>
        <w:numPr>
          <w:ilvl w:val="0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Negative</w:t>
      </w:r>
      <w:r w:rsidR="00EA0D94" w:rsidRPr="00EA0D94">
        <w:rPr>
          <w:lang w:val="en-US"/>
        </w:rPr>
        <w:t xml:space="preserve"> Symptoms </w:t>
      </w:r>
    </w:p>
    <w:p w14:paraId="177E8704" w14:textId="148EE0C3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Disorders of </w:t>
      </w:r>
      <w:r w:rsidR="002A386C">
        <w:rPr>
          <w:lang w:val="en-US"/>
        </w:rPr>
        <w:t>posture (</w:t>
      </w:r>
      <w:r w:rsidRPr="00EA0D94">
        <w:rPr>
          <w:lang w:val="en-US"/>
        </w:rPr>
        <w:t>fixation and equilibrium)</w:t>
      </w:r>
    </w:p>
    <w:p w14:paraId="6C0E5E25" w14:textId="06764075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Disorders of </w:t>
      </w:r>
      <w:r w:rsidR="002A386C">
        <w:rPr>
          <w:lang w:val="en-US"/>
        </w:rPr>
        <w:t>righting (</w:t>
      </w:r>
      <w:r w:rsidRPr="00EA0D94">
        <w:rPr>
          <w:lang w:val="en-US"/>
        </w:rPr>
        <w:t>e.g., standing up)</w:t>
      </w:r>
    </w:p>
    <w:p w14:paraId="7E3EAC65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Disorders of locomotion</w:t>
      </w:r>
    </w:p>
    <w:p w14:paraId="4568A1BE" w14:textId="1A9509D4" w:rsidR="00CF3C60" w:rsidRPr="00EA0D94" w:rsidRDefault="002A386C" w:rsidP="00F819C8">
      <w:pPr>
        <w:numPr>
          <w:ilvl w:val="2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Festination</w:t>
      </w:r>
      <w:r w:rsidR="00EA0D94" w:rsidRPr="00EA0D94">
        <w:rPr>
          <w:lang w:val="en-US"/>
        </w:rPr>
        <w:t>: tendency to engage in a behavior, such as walking, at faster and faster speeds</w:t>
      </w:r>
    </w:p>
    <w:p w14:paraId="5A11C406" w14:textId="33FF4295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Speech disturbances (e.g., </w:t>
      </w:r>
      <w:r w:rsidR="002A386C">
        <w:rPr>
          <w:lang w:val="en-US"/>
        </w:rPr>
        <w:t>loss of prosody)</w:t>
      </w:r>
    </w:p>
    <w:p w14:paraId="7699F763" w14:textId="62AA14EF" w:rsidR="00CF3C60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proofErr w:type="spellStart"/>
      <w:r w:rsidRPr="00EA0D94">
        <w:rPr>
          <w:lang w:val="en-US"/>
        </w:rPr>
        <w:t>Akinesia</w:t>
      </w:r>
      <w:proofErr w:type="spellEnd"/>
      <w:r w:rsidRPr="00EA0D94">
        <w:rPr>
          <w:lang w:val="en-US"/>
        </w:rPr>
        <w:t xml:space="preserve"> (poverty or slowness of movement</w:t>
      </w:r>
      <w:r w:rsidR="002A386C">
        <w:rPr>
          <w:lang w:val="en-US"/>
        </w:rPr>
        <w:t>)</w:t>
      </w:r>
    </w:p>
    <w:p w14:paraId="366D8A25" w14:textId="1CF3D42D" w:rsidR="002A386C" w:rsidRDefault="002A386C" w:rsidP="002A386C">
      <w:pPr>
        <w:numPr>
          <w:ilvl w:val="0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Also: Cognitive symptoms</w:t>
      </w:r>
    </w:p>
    <w:p w14:paraId="31F2079E" w14:textId="542EA81A" w:rsidR="002A386C" w:rsidRPr="00EA0D94" w:rsidRDefault="002A386C" w:rsidP="002A386C">
      <w:pPr>
        <w:numPr>
          <w:ilvl w:val="1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Impoverishment of feeling, libido, motive, and attention; cognitive slowing</w:t>
      </w:r>
    </w:p>
    <w:p w14:paraId="0BB48FAC" w14:textId="77777777" w:rsidR="00CF3C60" w:rsidRPr="00EA0D94" w:rsidRDefault="00EA0D94" w:rsidP="00366C1A">
      <w:pPr>
        <w:spacing w:line="360" w:lineRule="auto"/>
        <w:rPr>
          <w:lang w:val="en-US"/>
        </w:rPr>
      </w:pPr>
      <w:r w:rsidRPr="00EA0D94">
        <w:rPr>
          <w:lang w:val="en-US"/>
        </w:rPr>
        <w:t xml:space="preserve">Parkinson’s Disease: Causes </w:t>
      </w:r>
    </w:p>
    <w:p w14:paraId="28F872F5" w14:textId="5F664A35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Loss of cells in the </w:t>
      </w:r>
      <w:proofErr w:type="spellStart"/>
      <w:r w:rsidRPr="00EA0D94">
        <w:rPr>
          <w:lang w:val="en-US"/>
        </w:rPr>
        <w:t>substantia</w:t>
      </w:r>
      <w:proofErr w:type="spellEnd"/>
      <w:r w:rsidRPr="00EA0D94">
        <w:rPr>
          <w:lang w:val="en-US"/>
        </w:rPr>
        <w:t xml:space="preserve"> </w:t>
      </w:r>
      <w:proofErr w:type="spellStart"/>
      <w:r w:rsidRPr="00EA0D94">
        <w:rPr>
          <w:lang w:val="en-US"/>
        </w:rPr>
        <w:t>nigra</w:t>
      </w:r>
      <w:proofErr w:type="spellEnd"/>
      <w:r w:rsidRPr="00EA0D94">
        <w:rPr>
          <w:lang w:val="en-US"/>
        </w:rPr>
        <w:t xml:space="preserve">, which may be caused by diseases such as encephalitis, </w:t>
      </w:r>
      <w:r w:rsidR="0076514B" w:rsidRPr="00EA0D94">
        <w:rPr>
          <w:lang w:val="en-US"/>
        </w:rPr>
        <w:t>syphilis</w:t>
      </w:r>
      <w:r w:rsidRPr="00EA0D94">
        <w:rPr>
          <w:lang w:val="en-US"/>
        </w:rPr>
        <w:t>, drugs (e.g., MPTP), or unknown causes</w:t>
      </w:r>
    </w:p>
    <w:p w14:paraId="5E5EE0B1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Environmental pollutants? Insecticides? </w:t>
      </w:r>
    </w:p>
    <w:p w14:paraId="78DECF46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Increasing incidence among individuals &lt;40…suggests environmental toxins</w:t>
      </w:r>
    </w:p>
    <w:p w14:paraId="16C29CA1" w14:textId="77777777" w:rsidR="00CF3C60" w:rsidRPr="00EA0D94" w:rsidRDefault="00EA0D94" w:rsidP="00366C1A">
      <w:pPr>
        <w:spacing w:line="360" w:lineRule="auto"/>
        <w:rPr>
          <w:lang w:val="en-US"/>
        </w:rPr>
      </w:pPr>
      <w:r w:rsidRPr="00EA0D94">
        <w:rPr>
          <w:lang w:val="en-US"/>
        </w:rPr>
        <w:t xml:space="preserve">Parkinson’s Disease: Treatment </w:t>
      </w:r>
    </w:p>
    <w:p w14:paraId="511F76F2" w14:textId="3F230F62" w:rsidR="002A386C" w:rsidRDefault="002A386C" w:rsidP="002A386C">
      <w:pPr>
        <w:numPr>
          <w:ilvl w:val="0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Behavioral</w:t>
      </w:r>
    </w:p>
    <w:p w14:paraId="60866543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Example: physical therapy is often helpful</w:t>
      </w:r>
    </w:p>
    <w:p w14:paraId="1EE798A1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Pharmacological</w:t>
      </w:r>
    </w:p>
    <w:p w14:paraId="35D7116F" w14:textId="323913C4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Increase levels of dopamine (e.g., dopamine agonists such as </w:t>
      </w:r>
      <w:r w:rsidR="002A386C">
        <w:rPr>
          <w:lang w:val="en-US"/>
        </w:rPr>
        <w:t>L-dopa)</w:t>
      </w:r>
    </w:p>
    <w:p w14:paraId="16C4AAF7" w14:textId="786AE8F0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Suppress the activity of structures that show heightened activity in the absence of adequate dopamine action (e.g., </w:t>
      </w:r>
      <w:r w:rsidR="002A386C">
        <w:rPr>
          <w:lang w:val="en-US"/>
        </w:rPr>
        <w:t>anticholinergic</w:t>
      </w:r>
      <w:r w:rsidRPr="00EA0D94">
        <w:rPr>
          <w:lang w:val="en-US"/>
        </w:rPr>
        <w:t xml:space="preserve"> drugs)</w:t>
      </w:r>
    </w:p>
    <w:p w14:paraId="46114E3A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Surgical</w:t>
      </w:r>
    </w:p>
    <w:p w14:paraId="20F2DE4A" w14:textId="5438EB02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Electrical stimulation or </w:t>
      </w:r>
      <w:proofErr w:type="spellStart"/>
      <w:r w:rsidRPr="00EA0D94">
        <w:rPr>
          <w:lang w:val="en-US"/>
        </w:rPr>
        <w:t>lesioning</w:t>
      </w:r>
      <w:proofErr w:type="spellEnd"/>
      <w:r w:rsidRPr="00EA0D94">
        <w:rPr>
          <w:lang w:val="en-US"/>
        </w:rPr>
        <w:t xml:space="preserve"> of the internal </w:t>
      </w:r>
      <w:r w:rsidR="0076514B">
        <w:rPr>
          <w:lang w:val="en-US"/>
        </w:rPr>
        <w:t>global</w:t>
      </w:r>
      <w:r w:rsidRPr="00EA0D94">
        <w:rPr>
          <w:lang w:val="en-US"/>
        </w:rPr>
        <w:t xml:space="preserve"> </w:t>
      </w:r>
      <w:proofErr w:type="spellStart"/>
      <w:r w:rsidR="0076514B">
        <w:rPr>
          <w:lang w:val="en-US"/>
        </w:rPr>
        <w:t>pallidus</w:t>
      </w:r>
      <w:proofErr w:type="spellEnd"/>
      <w:r w:rsidRPr="00EA0D94">
        <w:rPr>
          <w:lang w:val="en-US"/>
        </w:rPr>
        <w:t xml:space="preserve"> reduces rigidity and tremor</w:t>
      </w:r>
    </w:p>
    <w:p w14:paraId="204680D8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Transplantation</w:t>
      </w:r>
    </w:p>
    <w:p w14:paraId="4BC9AEA4" w14:textId="077733B1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Transplant embryonic dopamine-producing cells or </w:t>
      </w:r>
      <w:proofErr w:type="spellStart"/>
      <w:r w:rsidRPr="00EA0D94">
        <w:rPr>
          <w:lang w:val="en-US"/>
        </w:rPr>
        <w:t>multipotential</w:t>
      </w:r>
      <w:proofErr w:type="spellEnd"/>
      <w:r w:rsidRPr="00EA0D94">
        <w:rPr>
          <w:lang w:val="en-US"/>
        </w:rPr>
        <w:t xml:space="preserve"> stem cells into the </w:t>
      </w:r>
      <w:r w:rsidR="0076514B">
        <w:rPr>
          <w:lang w:val="en-US"/>
        </w:rPr>
        <w:t>basal ganglia</w:t>
      </w:r>
    </w:p>
    <w:p w14:paraId="133DB10F" w14:textId="0306C666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Highly experimental</w:t>
      </w:r>
      <w:r w:rsidR="0076514B">
        <w:rPr>
          <w:lang w:val="en-US"/>
        </w:rPr>
        <w:t xml:space="preserve"> (as of yet, limited success)</w:t>
      </w:r>
    </w:p>
    <w:p w14:paraId="40BE3A02" w14:textId="77777777" w:rsidR="00CF3C60" w:rsidRPr="00EA0D94" w:rsidRDefault="00EA0D94" w:rsidP="00366C1A">
      <w:pPr>
        <w:spacing w:line="360" w:lineRule="auto"/>
        <w:rPr>
          <w:lang w:val="en-US"/>
        </w:rPr>
      </w:pPr>
      <w:r w:rsidRPr="00EA0D94">
        <w:rPr>
          <w:lang w:val="en-US"/>
        </w:rPr>
        <w:t xml:space="preserve">Alzheimer’s Disease  </w:t>
      </w:r>
    </w:p>
    <w:p w14:paraId="5CC422FC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Approximately 65% of dementia cases</w:t>
      </w:r>
    </w:p>
    <w:p w14:paraId="6B7F0997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Cause is unknown, but proposed causes include: </w:t>
      </w:r>
    </w:p>
    <w:p w14:paraId="039FE337" w14:textId="388ED9EC" w:rsidR="00CF3C60" w:rsidRDefault="0076514B" w:rsidP="00F819C8">
      <w:pPr>
        <w:numPr>
          <w:ilvl w:val="1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Genetic</w:t>
      </w:r>
      <w:r w:rsidR="00EA0D94" w:rsidRPr="00EA0D94">
        <w:rPr>
          <w:lang w:val="en-US"/>
        </w:rPr>
        <w:t xml:space="preserve"> predisposition</w:t>
      </w:r>
    </w:p>
    <w:p w14:paraId="5B4B0DB2" w14:textId="22D727A7" w:rsidR="0076514B" w:rsidRDefault="0076514B" w:rsidP="0076514B">
      <w:pPr>
        <w:numPr>
          <w:ilvl w:val="2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APOE4 gene, related to production of cholesterol</w:t>
      </w:r>
    </w:p>
    <w:p w14:paraId="69595322" w14:textId="72F4F4EA" w:rsidR="0076514B" w:rsidRPr="00EA0D94" w:rsidRDefault="0076514B" w:rsidP="0076514B">
      <w:pPr>
        <w:numPr>
          <w:ilvl w:val="2"/>
          <w:numId w:val="5"/>
        </w:numPr>
        <w:spacing w:line="360" w:lineRule="auto"/>
        <w:rPr>
          <w:lang w:val="en-US"/>
        </w:rPr>
      </w:pPr>
      <w:r>
        <w:rPr>
          <w:lang w:val="en-US"/>
        </w:rPr>
        <w:t xml:space="preserve">Seems to be a link between this gene and </w:t>
      </w:r>
      <w:proofErr w:type="spellStart"/>
      <w:r>
        <w:rPr>
          <w:lang w:val="en-US"/>
        </w:rPr>
        <w:t>alzeimers</w:t>
      </w:r>
      <w:proofErr w:type="spellEnd"/>
    </w:p>
    <w:p w14:paraId="27DC641D" w14:textId="44662BEA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Environmental toxins </w:t>
      </w:r>
      <w:r w:rsidR="0076514B">
        <w:rPr>
          <w:lang w:val="en-US"/>
        </w:rPr>
        <w:t>(aluminum)</w:t>
      </w:r>
      <w:r w:rsidRPr="00EA0D94">
        <w:rPr>
          <w:lang w:val="en-US"/>
        </w:rPr>
        <w:t xml:space="preserve"> </w:t>
      </w:r>
    </w:p>
    <w:p w14:paraId="4CF969AD" w14:textId="51EB9D1D" w:rsidR="00CF3C60" w:rsidRPr="00EA0D94" w:rsidRDefault="0076514B" w:rsidP="00F819C8">
      <w:pPr>
        <w:numPr>
          <w:ilvl w:val="1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Autoimmune</w:t>
      </w:r>
      <w:r w:rsidR="00EA0D94" w:rsidRPr="00EA0D94">
        <w:rPr>
          <w:lang w:val="en-US"/>
        </w:rPr>
        <w:t xml:space="preserve"> response</w:t>
      </w:r>
    </w:p>
    <w:p w14:paraId="1757F415" w14:textId="6435147D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A slow-acting </w:t>
      </w:r>
      <w:r w:rsidR="0076514B">
        <w:rPr>
          <w:lang w:val="en-US"/>
        </w:rPr>
        <w:t>virus</w:t>
      </w:r>
    </w:p>
    <w:p w14:paraId="243B8220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Reduced blood flow to the hemispheres</w:t>
      </w:r>
    </w:p>
    <w:p w14:paraId="19FBDDD1" w14:textId="77777777" w:rsidR="00CF3C60" w:rsidRPr="00EA0D94" w:rsidRDefault="00EA0D94" w:rsidP="00366C1A">
      <w:pPr>
        <w:spacing w:line="360" w:lineRule="auto"/>
        <w:rPr>
          <w:lang w:val="en-US"/>
        </w:rPr>
      </w:pPr>
      <w:r w:rsidRPr="00EA0D94">
        <w:rPr>
          <w:lang w:val="en-US"/>
        </w:rPr>
        <w:t>Alzheimer’s Disease: Anatomical Correlates</w:t>
      </w:r>
    </w:p>
    <w:p w14:paraId="50C132BC" w14:textId="77777777" w:rsidR="0076514B" w:rsidRDefault="0076514B" w:rsidP="00F819C8">
      <w:pPr>
        <w:numPr>
          <w:ilvl w:val="0"/>
          <w:numId w:val="5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Neuitic</w:t>
      </w:r>
      <w:proofErr w:type="spellEnd"/>
      <w:r>
        <w:rPr>
          <w:lang w:val="en-US"/>
        </w:rPr>
        <w:t xml:space="preserve"> (amyloid) plaques</w:t>
      </w:r>
    </w:p>
    <w:p w14:paraId="6E796CBF" w14:textId="1EC43023" w:rsidR="00CF3C60" w:rsidRPr="00EA0D94" w:rsidRDefault="00EA0D94" w:rsidP="0076514B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Located mostly in the cerebral cortex</w:t>
      </w:r>
    </w:p>
    <w:p w14:paraId="434DC2B7" w14:textId="77777777" w:rsidR="00CF3C60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Also found in non-Alzheimer dementia patients </w:t>
      </w:r>
    </w:p>
    <w:p w14:paraId="67778062" w14:textId="07203969" w:rsidR="0076514B" w:rsidRPr="00EA0D94" w:rsidRDefault="0076514B" w:rsidP="00F819C8">
      <w:pPr>
        <w:numPr>
          <w:ilvl w:val="1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Amyloid is a precursor to certain proteins, when it is not broken down it forms plaques</w:t>
      </w:r>
    </w:p>
    <w:p w14:paraId="1762ED48" w14:textId="77777777" w:rsidR="0076514B" w:rsidRDefault="0076514B" w:rsidP="00F819C8">
      <w:pPr>
        <w:numPr>
          <w:ilvl w:val="0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Neurofibrillary tangles</w:t>
      </w:r>
    </w:p>
    <w:p w14:paraId="1933AC8B" w14:textId="49359270" w:rsidR="00CF3C60" w:rsidRPr="00EA0D94" w:rsidRDefault="00EA0D94" w:rsidP="0076514B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 Paired helical filaments found in the cerebral cortex and hippocampus</w:t>
      </w:r>
    </w:p>
    <w:p w14:paraId="6E6EFD9A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Also found in patients with Down syndrome, Parkinson’s disease, and other types of dementia</w:t>
      </w:r>
    </w:p>
    <w:p w14:paraId="375357BF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Cortical Degeneration</w:t>
      </w:r>
    </w:p>
    <w:p w14:paraId="135A161A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Most affected areas are the limbic cortex, inferior temporal cortex, and posterior parietal cortex</w:t>
      </w:r>
    </w:p>
    <w:p w14:paraId="020EA383" w14:textId="56C05A4A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The </w:t>
      </w:r>
      <w:proofErr w:type="spellStart"/>
      <w:r w:rsidR="0076514B">
        <w:rPr>
          <w:lang w:val="en-US"/>
        </w:rPr>
        <w:t>entorhinal</w:t>
      </w:r>
      <w:proofErr w:type="spellEnd"/>
      <w:r w:rsidRPr="00EA0D94">
        <w:rPr>
          <w:lang w:val="en-US"/>
        </w:rPr>
        <w:t xml:space="preserve"> cortex (link between neocortex and hippocampus) shows clearest evidence for cell loss, which may explain why </w:t>
      </w:r>
      <w:r w:rsidR="0076514B">
        <w:rPr>
          <w:lang w:val="en-US"/>
        </w:rPr>
        <w:t>memory</w:t>
      </w:r>
      <w:r w:rsidRPr="00EA0D94">
        <w:rPr>
          <w:lang w:val="en-US"/>
        </w:rPr>
        <w:t xml:space="preserve"> problems occur early in the disease</w:t>
      </w:r>
    </w:p>
    <w:p w14:paraId="06A397AF" w14:textId="57D6EBA1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The primary </w:t>
      </w:r>
      <w:r w:rsidR="0076514B">
        <w:rPr>
          <w:lang w:val="en-US"/>
        </w:rPr>
        <w:t>sensory</w:t>
      </w:r>
      <w:r w:rsidRPr="00EA0D94">
        <w:rPr>
          <w:lang w:val="en-US"/>
        </w:rPr>
        <w:t xml:space="preserve"> and </w:t>
      </w:r>
      <w:r w:rsidR="0076514B">
        <w:rPr>
          <w:lang w:val="en-US"/>
        </w:rPr>
        <w:t>motor</w:t>
      </w:r>
      <w:r w:rsidRPr="00EA0D94">
        <w:rPr>
          <w:lang w:val="en-US"/>
        </w:rPr>
        <w:t xml:space="preserve"> areas are spared </w:t>
      </w:r>
    </w:p>
    <w:p w14:paraId="64F74744" w14:textId="6C8E60EF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Cerebral atrophy may be due in large part to the loss of </w:t>
      </w:r>
      <w:r w:rsidR="0076514B">
        <w:rPr>
          <w:lang w:val="en-US"/>
        </w:rPr>
        <w:t>neurotransmitters</w:t>
      </w:r>
    </w:p>
    <w:p w14:paraId="7D75EBA4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Loss of neurotransmitters</w:t>
      </w:r>
    </w:p>
    <w:p w14:paraId="2FDE0105" w14:textId="77777777" w:rsidR="00CF3C60" w:rsidRDefault="00EA0D94" w:rsidP="00F819C8">
      <w:pPr>
        <w:numPr>
          <w:ilvl w:val="2"/>
          <w:numId w:val="5"/>
        </w:numPr>
        <w:spacing w:line="360" w:lineRule="auto"/>
        <w:rPr>
          <w:b/>
          <w:lang w:val="en-US"/>
        </w:rPr>
      </w:pPr>
      <w:r w:rsidRPr="0076514B">
        <w:rPr>
          <w:b/>
          <w:lang w:val="en-US"/>
        </w:rPr>
        <w:t>Acetylcholine</w:t>
      </w:r>
    </w:p>
    <w:p w14:paraId="0D58EC57" w14:textId="4024CD40" w:rsidR="00293413" w:rsidRPr="00293413" w:rsidRDefault="00293413" w:rsidP="00293413">
      <w:pPr>
        <w:numPr>
          <w:ilvl w:val="3"/>
          <w:numId w:val="5"/>
        </w:numPr>
        <w:spacing w:line="360" w:lineRule="auto"/>
        <w:rPr>
          <w:lang w:val="en-US"/>
        </w:rPr>
      </w:pPr>
      <w:r w:rsidRPr="00293413">
        <w:rPr>
          <w:lang w:val="en-US"/>
        </w:rPr>
        <w:t xml:space="preserve">Used to think this was the only one </w:t>
      </w:r>
    </w:p>
    <w:p w14:paraId="72D9DBD4" w14:textId="77777777" w:rsidR="00CF3C60" w:rsidRPr="00EA0D94" w:rsidRDefault="00EA0D94" w:rsidP="00F819C8">
      <w:pPr>
        <w:numPr>
          <w:ilvl w:val="2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Noradrenaline</w:t>
      </w:r>
    </w:p>
    <w:p w14:paraId="2AD34B01" w14:textId="77777777" w:rsidR="00CF3C60" w:rsidRPr="00EA0D94" w:rsidRDefault="00EA0D94" w:rsidP="00F819C8">
      <w:pPr>
        <w:numPr>
          <w:ilvl w:val="2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Dopamine</w:t>
      </w:r>
    </w:p>
    <w:p w14:paraId="06F129ED" w14:textId="77777777" w:rsidR="00CF3C60" w:rsidRPr="00EA0D94" w:rsidRDefault="00EA0D94" w:rsidP="00F819C8">
      <w:pPr>
        <w:numPr>
          <w:ilvl w:val="2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Serotonin</w:t>
      </w:r>
    </w:p>
    <w:p w14:paraId="6CE2244A" w14:textId="77777777" w:rsidR="00CF3C60" w:rsidRDefault="00EA0D94" w:rsidP="00F819C8">
      <w:pPr>
        <w:numPr>
          <w:ilvl w:val="2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NMDA and AMPA glutamate receptors</w:t>
      </w:r>
    </w:p>
    <w:p w14:paraId="5EE2F5DA" w14:textId="6AC8C168" w:rsidR="00293413" w:rsidRPr="00EA0D94" w:rsidRDefault="00293413" w:rsidP="00293413">
      <w:pPr>
        <w:numPr>
          <w:ilvl w:val="0"/>
          <w:numId w:val="5"/>
        </w:numPr>
        <w:spacing w:line="360" w:lineRule="auto"/>
        <w:rPr>
          <w:lang w:val="en-US"/>
        </w:rPr>
      </w:pPr>
      <w:r>
        <w:rPr>
          <w:lang w:val="en-US"/>
        </w:rPr>
        <w:t xml:space="preserve">One </w:t>
      </w:r>
      <w:proofErr w:type="spellStart"/>
      <w:r>
        <w:rPr>
          <w:lang w:val="en-US"/>
        </w:rPr>
        <w:t>treatement</w:t>
      </w:r>
      <w:proofErr w:type="spellEnd"/>
      <w:r>
        <w:rPr>
          <w:lang w:val="en-US"/>
        </w:rPr>
        <w:t xml:space="preserve"> is to give drugs that </w:t>
      </w:r>
      <w:proofErr w:type="spellStart"/>
      <w:r>
        <w:rPr>
          <w:lang w:val="en-US"/>
        </w:rPr>
        <w:t>upregulate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acetycholine</w:t>
      </w:r>
      <w:proofErr w:type="spellEnd"/>
    </w:p>
    <w:p w14:paraId="3A9717C1" w14:textId="77777777" w:rsidR="00CF3C60" w:rsidRPr="00EA0D94" w:rsidRDefault="00EA0D94" w:rsidP="00366C1A">
      <w:pPr>
        <w:spacing w:line="360" w:lineRule="auto"/>
        <w:rPr>
          <w:lang w:val="en-US"/>
        </w:rPr>
      </w:pPr>
      <w:r w:rsidRPr="00EA0D94">
        <w:rPr>
          <w:lang w:val="en-US"/>
        </w:rPr>
        <w:t xml:space="preserve">Understanding and Treating </w:t>
      </w:r>
      <w:r w:rsidRPr="00EA0D94">
        <w:rPr>
          <w:lang w:val="en-US"/>
        </w:rPr>
        <w:br/>
        <w:t>Psychiatric Disorders</w:t>
      </w:r>
    </w:p>
    <w:p w14:paraId="51771E1B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A wide range of psychiatric disorders are listed in the DSM</w:t>
      </w:r>
    </w:p>
    <w:p w14:paraId="61CAC73A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Three General Categories</w:t>
      </w:r>
    </w:p>
    <w:p w14:paraId="3B49D89B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Psychotic Disorders</w:t>
      </w:r>
    </w:p>
    <w:p w14:paraId="1B0798AA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Mood Disorders</w:t>
      </w:r>
    </w:p>
    <w:p w14:paraId="0D7869E2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Anxiety Disorders</w:t>
      </w:r>
    </w:p>
    <w:p w14:paraId="5F82B873" w14:textId="77777777" w:rsidR="00CF3C60" w:rsidRPr="00EA0D94" w:rsidRDefault="00EA0D94" w:rsidP="00366C1A">
      <w:pPr>
        <w:spacing w:line="360" w:lineRule="auto"/>
        <w:rPr>
          <w:lang w:val="en-US"/>
        </w:rPr>
      </w:pPr>
      <w:r w:rsidRPr="00EA0D94">
        <w:rPr>
          <w:lang w:val="en-US"/>
        </w:rPr>
        <w:t xml:space="preserve">Schizophrenia </w:t>
      </w:r>
    </w:p>
    <w:p w14:paraId="34EAFA35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Six diagnostic symptoms:</w:t>
      </w:r>
    </w:p>
    <w:p w14:paraId="358D8258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Delusions</w:t>
      </w:r>
    </w:p>
    <w:p w14:paraId="10CE4190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Hallucinations</w:t>
      </w:r>
    </w:p>
    <w:p w14:paraId="53B5F1C0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Disorganized speech</w:t>
      </w:r>
    </w:p>
    <w:p w14:paraId="060834AF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Disorganized behavior</w:t>
      </w:r>
    </w:p>
    <w:p w14:paraId="03D9E090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Catatonic behavior</w:t>
      </w:r>
    </w:p>
    <w:p w14:paraId="5888B69F" w14:textId="2C8EC227" w:rsidR="00CF3C60" w:rsidRPr="00293413" w:rsidRDefault="00EA0D94" w:rsidP="00293413">
      <w:pPr>
        <w:numPr>
          <w:ilvl w:val="1"/>
          <w:numId w:val="5"/>
        </w:numPr>
        <w:spacing w:line="360" w:lineRule="auto"/>
        <w:rPr>
          <w:lang w:val="en-US"/>
        </w:rPr>
      </w:pPr>
      <w:r w:rsidRPr="00293413">
        <w:rPr>
          <w:lang w:val="en-US"/>
        </w:rPr>
        <w:t xml:space="preserve">Negative </w:t>
      </w:r>
      <w:r w:rsidR="00293413" w:rsidRPr="00293413">
        <w:rPr>
          <w:lang w:val="en-US"/>
        </w:rPr>
        <w:t>symptoms (e.g., blunted emotions</w:t>
      </w:r>
      <w:r w:rsidR="00293413">
        <w:rPr>
          <w:lang w:val="en-US"/>
        </w:rPr>
        <w:t>, facial masking</w:t>
      </w:r>
      <w:r w:rsidR="00293413" w:rsidRPr="00293413">
        <w:rPr>
          <w:lang w:val="en-US"/>
        </w:rPr>
        <w:t>)</w:t>
      </w:r>
    </w:p>
    <w:p w14:paraId="7066A32C" w14:textId="77777777" w:rsidR="00293413" w:rsidRDefault="00293413" w:rsidP="00366C1A">
      <w:pPr>
        <w:spacing w:line="360" w:lineRule="auto"/>
        <w:rPr>
          <w:lang w:val="en-US"/>
        </w:rPr>
      </w:pPr>
    </w:p>
    <w:p w14:paraId="0FD2E874" w14:textId="77777777" w:rsidR="00CF3C60" w:rsidRPr="00EA0D94" w:rsidRDefault="00EA0D94" w:rsidP="00366C1A">
      <w:pPr>
        <w:spacing w:line="360" w:lineRule="auto"/>
        <w:rPr>
          <w:lang w:val="en-US"/>
        </w:rPr>
      </w:pPr>
      <w:proofErr w:type="gramStart"/>
      <w:r w:rsidRPr="00EA0D94">
        <w:rPr>
          <w:lang w:val="en-US"/>
        </w:rPr>
        <w:t>Two Types of Schizophrenia?</w:t>
      </w:r>
      <w:proofErr w:type="gramEnd"/>
    </w:p>
    <w:p w14:paraId="292C52D4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Type I</w:t>
      </w:r>
    </w:p>
    <w:p w14:paraId="24725AB2" w14:textId="51E29075" w:rsidR="00CF3C60" w:rsidRPr="00EA0D94" w:rsidRDefault="00293413" w:rsidP="00F819C8">
      <w:pPr>
        <w:numPr>
          <w:ilvl w:val="0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Positive</w:t>
      </w:r>
      <w:r w:rsidR="00EA0D94" w:rsidRPr="00EA0D94">
        <w:rPr>
          <w:lang w:val="en-US"/>
        </w:rPr>
        <w:t xml:space="preserve"> symptoms</w:t>
      </w:r>
    </w:p>
    <w:p w14:paraId="520E23AC" w14:textId="7641B2E1" w:rsidR="00CF3C60" w:rsidRPr="00EA0D94" w:rsidRDefault="00293413" w:rsidP="00F819C8">
      <w:pPr>
        <w:numPr>
          <w:ilvl w:val="1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Hallucinations</w:t>
      </w:r>
    </w:p>
    <w:p w14:paraId="037B627E" w14:textId="125DABC9" w:rsidR="00CF3C60" w:rsidRPr="00EA0D94" w:rsidRDefault="00293413" w:rsidP="00F819C8">
      <w:pPr>
        <w:numPr>
          <w:ilvl w:val="1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Agitated movements</w:t>
      </w:r>
    </w:p>
    <w:p w14:paraId="2F7E298E" w14:textId="7B261801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Likely due to a </w:t>
      </w:r>
      <w:r w:rsidR="00293413">
        <w:rPr>
          <w:lang w:val="en-US"/>
        </w:rPr>
        <w:t>dopaminergic</w:t>
      </w:r>
      <w:r w:rsidRPr="00EA0D94">
        <w:rPr>
          <w:lang w:val="en-US"/>
        </w:rPr>
        <w:t xml:space="preserve"> dysfunction</w:t>
      </w:r>
    </w:p>
    <w:p w14:paraId="160D05C1" w14:textId="1CC3801D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Associated with acute onset, good </w:t>
      </w:r>
      <w:r w:rsidR="00293413">
        <w:rPr>
          <w:lang w:val="en-US"/>
        </w:rPr>
        <w:t>prognosis,</w:t>
      </w:r>
      <w:r w:rsidRPr="00EA0D94">
        <w:rPr>
          <w:lang w:val="en-US"/>
        </w:rPr>
        <w:t xml:space="preserve"> and a favorable response to neuroleptics</w:t>
      </w:r>
    </w:p>
    <w:p w14:paraId="0CA27670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Type II</w:t>
      </w:r>
    </w:p>
    <w:p w14:paraId="4FA65870" w14:textId="67DFE8E4" w:rsidR="00CF3C60" w:rsidRPr="00EA0D94" w:rsidRDefault="00293413" w:rsidP="00F819C8">
      <w:pPr>
        <w:numPr>
          <w:ilvl w:val="1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Negative</w:t>
      </w:r>
      <w:r w:rsidR="00EA0D94" w:rsidRPr="00EA0D94">
        <w:rPr>
          <w:lang w:val="en-US"/>
        </w:rPr>
        <w:t xml:space="preserve"> symptoms</w:t>
      </w:r>
    </w:p>
    <w:p w14:paraId="3B9BB1E8" w14:textId="6E40A740" w:rsidR="00CF3C60" w:rsidRPr="00EA0D94" w:rsidRDefault="00293413" w:rsidP="00F819C8">
      <w:pPr>
        <w:numPr>
          <w:ilvl w:val="2"/>
          <w:numId w:val="5"/>
        </w:numPr>
        <w:spacing w:line="360" w:lineRule="auto"/>
        <w:rPr>
          <w:lang w:val="en-US"/>
        </w:rPr>
      </w:pPr>
      <w:proofErr w:type="gramStart"/>
      <w:r>
        <w:rPr>
          <w:lang w:val="en-US"/>
        </w:rPr>
        <w:t>catatonia</w:t>
      </w:r>
      <w:proofErr w:type="gramEnd"/>
    </w:p>
    <w:p w14:paraId="5F04D65D" w14:textId="31A8AF71" w:rsidR="00CF3C60" w:rsidRPr="00EA0D94" w:rsidRDefault="00293413" w:rsidP="00F819C8">
      <w:pPr>
        <w:numPr>
          <w:ilvl w:val="2"/>
          <w:numId w:val="5"/>
        </w:numPr>
        <w:spacing w:line="360" w:lineRule="auto"/>
        <w:rPr>
          <w:lang w:val="en-US"/>
        </w:rPr>
      </w:pPr>
      <w:proofErr w:type="gramStart"/>
      <w:r>
        <w:rPr>
          <w:lang w:val="en-US"/>
        </w:rPr>
        <w:t>negative</w:t>
      </w:r>
      <w:proofErr w:type="gramEnd"/>
      <w:r>
        <w:rPr>
          <w:lang w:val="en-US"/>
        </w:rPr>
        <w:t xml:space="preserve"> effect</w:t>
      </w:r>
    </w:p>
    <w:p w14:paraId="57A099C1" w14:textId="1F76732E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Enlarged ventricles and cortical atrophy, particularly in the </w:t>
      </w:r>
      <w:r w:rsidR="00293413">
        <w:rPr>
          <w:lang w:val="en-US"/>
        </w:rPr>
        <w:t>frontal cortex</w:t>
      </w:r>
    </w:p>
    <w:p w14:paraId="47377780" w14:textId="06CC56BB" w:rsidR="00CF3C60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Associated with chronic affliction, poor </w:t>
      </w:r>
      <w:r w:rsidR="00293413">
        <w:rPr>
          <w:lang w:val="en-US"/>
        </w:rPr>
        <w:t xml:space="preserve">prognosis, </w:t>
      </w:r>
      <w:r w:rsidRPr="00EA0D94">
        <w:rPr>
          <w:lang w:val="en-US"/>
        </w:rPr>
        <w:t xml:space="preserve">poor response to neuroleptics, cognitive impairments, </w:t>
      </w:r>
    </w:p>
    <w:p w14:paraId="6827F768" w14:textId="604B48D1" w:rsidR="00293413" w:rsidRPr="00EA0D94" w:rsidRDefault="00293413" w:rsidP="00293413">
      <w:pPr>
        <w:numPr>
          <w:ilvl w:val="0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20-30% of patients show mixed</w:t>
      </w:r>
    </w:p>
    <w:p w14:paraId="35F0430A" w14:textId="77777777" w:rsidR="00CF3C60" w:rsidRPr="00EA0D94" w:rsidRDefault="00EA0D94" w:rsidP="00366C1A">
      <w:pPr>
        <w:spacing w:line="360" w:lineRule="auto"/>
        <w:rPr>
          <w:lang w:val="en-US"/>
        </w:rPr>
      </w:pPr>
      <w:proofErr w:type="spellStart"/>
      <w:r w:rsidRPr="00EA0D94">
        <w:rPr>
          <w:lang w:val="en-US"/>
        </w:rPr>
        <w:t>Schizophrenia</w:t>
      </w:r>
      <w:proofErr w:type="gramStart"/>
      <w:r w:rsidRPr="00EA0D94">
        <w:rPr>
          <w:lang w:val="en-US"/>
        </w:rPr>
        <w:t>:Neuroanatomical</w:t>
      </w:r>
      <w:proofErr w:type="spellEnd"/>
      <w:proofErr w:type="gramEnd"/>
      <w:r w:rsidRPr="00EA0D94">
        <w:rPr>
          <w:lang w:val="en-US"/>
        </w:rPr>
        <w:t xml:space="preserve"> Correlates </w:t>
      </w:r>
    </w:p>
    <w:p w14:paraId="5D48B2CB" w14:textId="6FCA18A6" w:rsidR="00CF3C60" w:rsidRPr="00EA0D94" w:rsidRDefault="00293413" w:rsidP="00F819C8">
      <w:pPr>
        <w:numPr>
          <w:ilvl w:val="0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Memory</w:t>
      </w:r>
      <w:r w:rsidR="00EA0D94" w:rsidRPr="00EA0D94">
        <w:rPr>
          <w:lang w:val="en-US"/>
        </w:rPr>
        <w:t xml:space="preserve"> deficits: Large ventricles and thinner cortex in the medial temporal regions and abnormal dendritic fields in the dorsal prefrontal area, hippocampus, and </w:t>
      </w:r>
      <w:proofErr w:type="spellStart"/>
      <w:r w:rsidR="00EA0D94" w:rsidRPr="00EA0D94">
        <w:rPr>
          <w:lang w:val="en-US"/>
        </w:rPr>
        <w:t>entorhinal</w:t>
      </w:r>
      <w:proofErr w:type="spellEnd"/>
      <w:r w:rsidR="00EA0D94" w:rsidRPr="00EA0D94">
        <w:rPr>
          <w:lang w:val="en-US"/>
        </w:rPr>
        <w:t xml:space="preserve"> cortex </w:t>
      </w:r>
    </w:p>
    <w:p w14:paraId="48FFFF9F" w14:textId="38F92619" w:rsidR="00CF3C60" w:rsidRPr="00EA0D94" w:rsidRDefault="00293413" w:rsidP="00F819C8">
      <w:pPr>
        <w:numPr>
          <w:ilvl w:val="0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Deficits in executive functioning</w:t>
      </w:r>
      <w:r w:rsidR="00EA0D94" w:rsidRPr="00EA0D94">
        <w:rPr>
          <w:lang w:val="en-US"/>
        </w:rPr>
        <w:t>: Abnormal blood flow in the dorsolateral prefrontal cortex</w:t>
      </w:r>
    </w:p>
    <w:p w14:paraId="1FFE437E" w14:textId="0DC838E3" w:rsidR="00CF3C60" w:rsidRPr="00EA0D94" w:rsidRDefault="00293413" w:rsidP="00F819C8">
      <w:pPr>
        <w:numPr>
          <w:ilvl w:val="0"/>
          <w:numId w:val="5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Aditory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hallicinations</w:t>
      </w:r>
      <w:proofErr w:type="spellEnd"/>
      <w:r w:rsidR="00EA0D94" w:rsidRPr="00EA0D94">
        <w:rPr>
          <w:lang w:val="en-US"/>
        </w:rPr>
        <w:t xml:space="preserve"> :</w:t>
      </w:r>
      <w:proofErr w:type="gramEnd"/>
      <w:r w:rsidR="00EA0D94" w:rsidRPr="00EA0D94">
        <w:rPr>
          <w:lang w:val="en-US"/>
        </w:rPr>
        <w:t xml:space="preserve"> Abnormalities in the auditory regions of the temporal lobes </w:t>
      </w:r>
    </w:p>
    <w:p w14:paraId="786FEC3F" w14:textId="5494D118" w:rsidR="00CF3C60" w:rsidRPr="00EA0D94" w:rsidRDefault="00293413" w:rsidP="00F819C8">
      <w:pPr>
        <w:numPr>
          <w:ilvl w:val="0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Thought</w:t>
      </w:r>
      <w:r w:rsidR="00EA0D94" w:rsidRPr="00EA0D94">
        <w:rPr>
          <w:lang w:val="en-US"/>
        </w:rPr>
        <w:t xml:space="preserve"> disorders: Abnormalities in Wernicke’s area</w:t>
      </w:r>
    </w:p>
    <w:p w14:paraId="0AE04B47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Dopamine</w:t>
      </w:r>
    </w:p>
    <w:p w14:paraId="59B498AA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One of the first neurotransmitters to be implicated in schizophrenia</w:t>
      </w:r>
    </w:p>
    <w:p w14:paraId="0051A29B" w14:textId="0D558A18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Neuroleptics are dopamine </w:t>
      </w:r>
      <w:r w:rsidR="00293413">
        <w:rPr>
          <w:lang w:val="en-US"/>
        </w:rPr>
        <w:t>antagonists</w:t>
      </w:r>
    </w:p>
    <w:p w14:paraId="56D7B68D" w14:textId="259F84C0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Dopamine</w:t>
      </w:r>
      <w:r w:rsidR="00293413">
        <w:rPr>
          <w:lang w:val="en-US"/>
        </w:rPr>
        <w:t xml:space="preserve"> agonists</w:t>
      </w:r>
      <w:r w:rsidRPr="00EA0D94">
        <w:rPr>
          <w:lang w:val="en-US"/>
        </w:rPr>
        <w:t xml:space="preserve"> can produce psychotic symptoms</w:t>
      </w:r>
    </w:p>
    <w:p w14:paraId="2C831970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Dopamine theory appears too simple</w:t>
      </w:r>
    </w:p>
    <w:p w14:paraId="3C73BA39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Many other neurochemical abnormalities are associated with schizophrenia</w:t>
      </w:r>
    </w:p>
    <w:p w14:paraId="3EBC030F" w14:textId="77777777" w:rsidR="00CF3C60" w:rsidRPr="00EA0D94" w:rsidRDefault="00EA0D94" w:rsidP="00366C1A">
      <w:pPr>
        <w:spacing w:line="360" w:lineRule="auto"/>
        <w:rPr>
          <w:lang w:val="en-US"/>
        </w:rPr>
      </w:pPr>
      <w:r w:rsidRPr="00EA0D94">
        <w:rPr>
          <w:lang w:val="en-US"/>
        </w:rPr>
        <w:t>Mood Disorders</w:t>
      </w:r>
    </w:p>
    <w:p w14:paraId="4DCE34EF" w14:textId="57365D67" w:rsidR="00CF3C60" w:rsidRPr="00EA0D94" w:rsidRDefault="00B36E74" w:rsidP="00F819C8">
      <w:pPr>
        <w:numPr>
          <w:ilvl w:val="0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Depression</w:t>
      </w:r>
    </w:p>
    <w:p w14:paraId="7AD19088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Prolonged feelings of worthlessness and guilt, disruption of normal eating habits, sleep disturbances, a general slowing of behavior, and frequent thoughts of suicide</w:t>
      </w:r>
    </w:p>
    <w:p w14:paraId="54A2BE32" w14:textId="262C63EB" w:rsidR="00CF3C60" w:rsidRPr="00EA0D94" w:rsidRDefault="00B36E74" w:rsidP="00F819C8">
      <w:pPr>
        <w:numPr>
          <w:ilvl w:val="0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Mania</w:t>
      </w:r>
    </w:p>
    <w:p w14:paraId="026769B2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Disordered mental state characterized by excessive euphoria</w:t>
      </w:r>
    </w:p>
    <w:p w14:paraId="3652D033" w14:textId="220A0168" w:rsidR="00B36E74" w:rsidRDefault="00B36E74" w:rsidP="00F819C8">
      <w:pPr>
        <w:numPr>
          <w:ilvl w:val="0"/>
          <w:numId w:val="5"/>
        </w:numPr>
        <w:spacing w:line="360" w:lineRule="auto"/>
        <w:rPr>
          <w:lang w:val="en-US"/>
        </w:rPr>
      </w:pPr>
      <w:r>
        <w:rPr>
          <w:lang w:val="en-US"/>
        </w:rPr>
        <w:t>Bipolar Disorder</w:t>
      </w:r>
    </w:p>
    <w:p w14:paraId="544E89DC" w14:textId="1001F64E" w:rsidR="00CF3C60" w:rsidRPr="00EA0D94" w:rsidRDefault="00EA0D94" w:rsidP="00B36E74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Mood disorder characterized by alternating periods of depression and mania </w:t>
      </w:r>
    </w:p>
    <w:p w14:paraId="640B9F9A" w14:textId="77777777" w:rsidR="00CF3C60" w:rsidRPr="00EA0D94" w:rsidRDefault="00EA0D94" w:rsidP="00366C1A">
      <w:pPr>
        <w:spacing w:line="360" w:lineRule="auto"/>
        <w:rPr>
          <w:lang w:val="en-US"/>
        </w:rPr>
      </w:pPr>
      <w:r w:rsidRPr="00EA0D94">
        <w:rPr>
          <w:lang w:val="en-US"/>
        </w:rPr>
        <w:t xml:space="preserve">Depression: Neurobiology </w:t>
      </w:r>
    </w:p>
    <w:p w14:paraId="2CF6D041" w14:textId="429A816C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Antidepressant drugs act to increase levels of </w:t>
      </w:r>
      <w:r w:rsidR="00B36E74">
        <w:rPr>
          <w:lang w:val="en-US"/>
        </w:rPr>
        <w:t>norepinephrine</w:t>
      </w:r>
      <w:r w:rsidRPr="00EA0D94">
        <w:rPr>
          <w:lang w:val="en-US"/>
        </w:rPr>
        <w:t xml:space="preserve"> and </w:t>
      </w:r>
      <w:r w:rsidR="00B36E74">
        <w:rPr>
          <w:lang w:val="en-US"/>
        </w:rPr>
        <w:t>serotonin</w:t>
      </w:r>
    </w:p>
    <w:p w14:paraId="13A02A61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There is little evidence, however, that low levels of these neurotransmitters cause depression</w:t>
      </w:r>
    </w:p>
    <w:p w14:paraId="028679C6" w14:textId="3C63D285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Lowering levels of these neurotransmitters in</w:t>
      </w:r>
      <w:r w:rsidR="00B36E74">
        <w:rPr>
          <w:lang w:val="en-US"/>
        </w:rPr>
        <w:t xml:space="preserve"> normal</w:t>
      </w:r>
      <w:r w:rsidRPr="00EA0D94">
        <w:rPr>
          <w:lang w:val="en-US"/>
        </w:rPr>
        <w:t xml:space="preserve"> people does not produce depression</w:t>
      </w:r>
    </w:p>
    <w:p w14:paraId="7BFA4CAF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Antidepressant medications alter the levels of these neurotransmitters within days, but it takes weeks for the drugs to start relieving depression</w:t>
      </w:r>
    </w:p>
    <w:p w14:paraId="20F516CC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proofErr w:type="spellStart"/>
      <w:r w:rsidRPr="00EA0D94">
        <w:rPr>
          <w:lang w:val="en-US"/>
        </w:rPr>
        <w:t>Duman</w:t>
      </w:r>
      <w:proofErr w:type="spellEnd"/>
      <w:r w:rsidRPr="00EA0D94">
        <w:rPr>
          <w:lang w:val="en-US"/>
        </w:rPr>
        <w:t xml:space="preserve"> (2004)</w:t>
      </w:r>
    </w:p>
    <w:p w14:paraId="7578550A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Suggested that depression may involve low levels of ______________ factors</w:t>
      </w:r>
    </w:p>
    <w:p w14:paraId="24636508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Brain-derived </w:t>
      </w:r>
      <w:proofErr w:type="spellStart"/>
      <w:r w:rsidRPr="00EA0D94">
        <w:rPr>
          <w:lang w:val="en-US"/>
        </w:rPr>
        <w:t>neurotrophic</w:t>
      </w:r>
      <w:proofErr w:type="spellEnd"/>
      <w:r w:rsidRPr="00EA0D94">
        <w:rPr>
          <w:lang w:val="en-US"/>
        </w:rPr>
        <w:t xml:space="preserve"> factor (BDNF) is down-regulated by ______________ and up-regulated by ______________ medications</w:t>
      </w:r>
    </w:p>
    <w:p w14:paraId="1427BC40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Antidepressant medications may increase levels </w:t>
      </w:r>
      <w:proofErr w:type="gramStart"/>
      <w:r w:rsidRPr="00EA0D94">
        <w:rPr>
          <w:lang w:val="en-US"/>
        </w:rPr>
        <w:t>of  BDNF</w:t>
      </w:r>
      <w:proofErr w:type="gramEnd"/>
      <w:r w:rsidRPr="00EA0D94">
        <w:rPr>
          <w:lang w:val="en-US"/>
        </w:rPr>
        <w:t xml:space="preserve"> via altering intracellular </w:t>
      </w:r>
      <w:proofErr w:type="spellStart"/>
      <w:r w:rsidRPr="00EA0D94">
        <w:rPr>
          <w:lang w:val="en-US"/>
        </w:rPr>
        <w:t>signalling</w:t>
      </w:r>
      <w:proofErr w:type="spellEnd"/>
    </w:p>
    <w:p w14:paraId="2F1F4507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Is there a relationship between mood and reactivity to stress?</w:t>
      </w:r>
    </w:p>
    <w:p w14:paraId="5DA7E446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HPA Axis </w:t>
      </w:r>
    </w:p>
    <w:p w14:paraId="0CED3D41" w14:textId="77777777" w:rsidR="00CF3C60" w:rsidRPr="00EA0D94" w:rsidRDefault="00EA0D94" w:rsidP="00F819C8">
      <w:pPr>
        <w:numPr>
          <w:ilvl w:val="2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Hypothalamic-pituitary-adrenal circuit that controls the production and release of hormones related to stress</w:t>
      </w:r>
    </w:p>
    <w:p w14:paraId="0453A8B4" w14:textId="1A834355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Chronic stress can lead to </w:t>
      </w:r>
      <w:proofErr w:type="spellStart"/>
      <w:r w:rsidRPr="00EA0D94">
        <w:rPr>
          <w:lang w:val="en-US"/>
        </w:rPr>
        <w:t>oversecretion</w:t>
      </w:r>
      <w:proofErr w:type="spellEnd"/>
      <w:r w:rsidRPr="00EA0D94">
        <w:rPr>
          <w:lang w:val="en-US"/>
        </w:rPr>
        <w:t xml:space="preserve"> of </w:t>
      </w:r>
      <w:proofErr w:type="gramStart"/>
      <w:r w:rsidR="00B36E74">
        <w:rPr>
          <w:lang w:val="en-US"/>
        </w:rPr>
        <w:t>cortisol</w:t>
      </w:r>
      <w:r w:rsidRPr="00EA0D94">
        <w:rPr>
          <w:lang w:val="en-US"/>
        </w:rPr>
        <w:t xml:space="preserve"> ,</w:t>
      </w:r>
      <w:proofErr w:type="gramEnd"/>
      <w:r w:rsidRPr="00EA0D94">
        <w:rPr>
          <w:lang w:val="en-US"/>
        </w:rPr>
        <w:t xml:space="preserve"> associated with depression in adulthood</w:t>
      </w:r>
    </w:p>
    <w:p w14:paraId="187BBCD0" w14:textId="77777777" w:rsidR="00CF3C60" w:rsidRPr="00EA0D94" w:rsidRDefault="00EA0D94" w:rsidP="00F819C8">
      <w:pPr>
        <w:numPr>
          <w:ilvl w:val="2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45% of adults with depression lasting more than 2 years experienced abuse, neglect, or parental loss as children</w:t>
      </w:r>
    </w:p>
    <w:p w14:paraId="5E072C9C" w14:textId="77777777" w:rsidR="00CF3C60" w:rsidRPr="00EA0D94" w:rsidRDefault="00EA0D94" w:rsidP="00366C1A">
      <w:pPr>
        <w:spacing w:line="360" w:lineRule="auto"/>
        <w:rPr>
          <w:lang w:val="en-US"/>
        </w:rPr>
      </w:pPr>
      <w:r w:rsidRPr="00EA0D94">
        <w:rPr>
          <w:lang w:val="en-US"/>
        </w:rPr>
        <w:t>Depression: Treatment</w:t>
      </w:r>
    </w:p>
    <w:p w14:paraId="54474D97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The best treatment need not be direct biological intervention</w:t>
      </w:r>
    </w:p>
    <w:p w14:paraId="4E78696E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Cognitive-behavioral therapy (CBT)</w:t>
      </w:r>
    </w:p>
    <w:p w14:paraId="7C71770D" w14:textId="77777777" w:rsidR="00CF3C60" w:rsidRPr="00EA0D94" w:rsidRDefault="00EA0D94" w:rsidP="00F819C8">
      <w:pPr>
        <w:numPr>
          <w:ilvl w:val="2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Problem-focused, action-oriented, structured treatment for eliminating dysfunctional thoughts and maladaptive behavior</w:t>
      </w:r>
    </w:p>
    <w:p w14:paraId="27F1229D" w14:textId="77777777" w:rsidR="00CF3C60" w:rsidRPr="00EA0D94" w:rsidRDefault="00EA0D94" w:rsidP="00F819C8">
      <w:pPr>
        <w:numPr>
          <w:ilvl w:val="2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At least as effect as ______________ as a treatment for depression</w:t>
      </w:r>
    </w:p>
    <w:p w14:paraId="68C9A24C" w14:textId="77777777" w:rsidR="00CF3C60" w:rsidRPr="00EA0D94" w:rsidRDefault="00EA0D94" w:rsidP="00366C1A">
      <w:pPr>
        <w:spacing w:line="360" w:lineRule="auto"/>
        <w:rPr>
          <w:lang w:val="en-US"/>
        </w:rPr>
      </w:pPr>
      <w:r w:rsidRPr="00EA0D94">
        <w:rPr>
          <w:lang w:val="en-US"/>
        </w:rPr>
        <w:t>Anxiety Disorders</w:t>
      </w:r>
    </w:p>
    <w:p w14:paraId="1A641F78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Six Different Types (see Table 15-9)</w:t>
      </w:r>
    </w:p>
    <w:p w14:paraId="0E17FA9D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Generalized Anxiety Disorder</w:t>
      </w:r>
    </w:p>
    <w:p w14:paraId="48F61F78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Panic Disorder</w:t>
      </w:r>
      <w:bookmarkStart w:id="0" w:name="_GoBack"/>
      <w:bookmarkEnd w:id="0"/>
    </w:p>
    <w:p w14:paraId="25220E8B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Post-Traumatic Stress Disorder</w:t>
      </w:r>
    </w:p>
    <w:p w14:paraId="2694BD12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Social Phobia</w:t>
      </w:r>
    </w:p>
    <w:p w14:paraId="33261576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Specific Phobias</w:t>
      </w:r>
    </w:p>
    <w:p w14:paraId="57121300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Obsessive-Compulsive Disorder</w:t>
      </w:r>
    </w:p>
    <w:p w14:paraId="6B6FDD9C" w14:textId="77777777" w:rsidR="00CF3C60" w:rsidRPr="00EA0D94" w:rsidRDefault="00EA0D94" w:rsidP="00366C1A">
      <w:pPr>
        <w:spacing w:line="360" w:lineRule="auto"/>
        <w:rPr>
          <w:lang w:val="en-US"/>
        </w:rPr>
      </w:pPr>
      <w:r w:rsidRPr="00EA0D94">
        <w:rPr>
          <w:lang w:val="en-US"/>
        </w:rPr>
        <w:t>Anxiety Disorders: Neural Correlates</w:t>
      </w:r>
    </w:p>
    <w:p w14:paraId="3D95981E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Brain Imaging Studies</w:t>
      </w:r>
    </w:p>
    <w:p w14:paraId="2EF986D9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Increased activation in the cingulate cortex and </w:t>
      </w:r>
      <w:proofErr w:type="spellStart"/>
      <w:r w:rsidRPr="00EA0D94">
        <w:rPr>
          <w:lang w:val="en-US"/>
        </w:rPr>
        <w:t>parahippocampal</w:t>
      </w:r>
      <w:proofErr w:type="spellEnd"/>
      <w:r w:rsidRPr="00EA0D94">
        <w:rPr>
          <w:lang w:val="en-US"/>
        </w:rPr>
        <w:t xml:space="preserve"> </w:t>
      </w:r>
      <w:proofErr w:type="spellStart"/>
      <w:r w:rsidRPr="00EA0D94">
        <w:rPr>
          <w:lang w:val="en-US"/>
        </w:rPr>
        <w:t>gyrus</w:t>
      </w:r>
      <w:proofErr w:type="spellEnd"/>
    </w:p>
    <w:p w14:paraId="35B70567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Enhanced response to anxiety-provoking stimuli in the ______________ and ______________ cortex</w:t>
      </w:r>
    </w:p>
    <w:p w14:paraId="495720B3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Excessive excitatory neurotransmission may enhance anxiety</w:t>
      </w:r>
    </w:p>
    <w:p w14:paraId="2E8E5C87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______________ </w:t>
      </w:r>
      <w:proofErr w:type="gramStart"/>
      <w:r w:rsidRPr="00EA0D94">
        <w:rPr>
          <w:lang w:val="en-US"/>
        </w:rPr>
        <w:t>drugs</w:t>
      </w:r>
      <w:proofErr w:type="gramEnd"/>
      <w:r w:rsidRPr="00EA0D94">
        <w:rPr>
          <w:lang w:val="en-US"/>
        </w:rPr>
        <w:t xml:space="preserve"> are effective at reducing anxiety</w:t>
      </w:r>
    </w:p>
    <w:p w14:paraId="2680774B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Anxiety disorders may be caused by ______________ experiences early in life</w:t>
      </w:r>
    </w:p>
    <w:p w14:paraId="296D4054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What does the diagram I show tell you about anxiety disorders?</w:t>
      </w:r>
    </w:p>
    <w:p w14:paraId="5F49A650" w14:textId="77777777" w:rsidR="00CF3C60" w:rsidRPr="00EA0D94" w:rsidRDefault="00EA0D94" w:rsidP="00366C1A">
      <w:pPr>
        <w:spacing w:line="360" w:lineRule="auto"/>
        <w:rPr>
          <w:lang w:val="en-US"/>
        </w:rPr>
      </w:pPr>
      <w:r w:rsidRPr="00EA0D94">
        <w:t>Gene x Environment Interactions</w:t>
      </w:r>
    </w:p>
    <w:p w14:paraId="277E3610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t xml:space="preserve">Here I show a diagram. Take some notes </w:t>
      </w:r>
      <w:r w:rsidRPr="00EA0D94">
        <w:sym w:font="Wingdings" w:char="004A"/>
      </w:r>
    </w:p>
    <w:p w14:paraId="2FECC5FA" w14:textId="77777777" w:rsidR="00CF3C60" w:rsidRPr="00EA0D94" w:rsidRDefault="00EA0D94" w:rsidP="00366C1A">
      <w:pPr>
        <w:spacing w:line="360" w:lineRule="auto"/>
        <w:rPr>
          <w:lang w:val="en-US"/>
        </w:rPr>
      </w:pPr>
      <w:r w:rsidRPr="00EA0D94">
        <w:rPr>
          <w:lang w:val="en-US"/>
        </w:rPr>
        <w:t>Anxiety Disorders: Treatment</w:t>
      </w:r>
    </w:p>
    <w:p w14:paraId="2973CA35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Pharmacological</w:t>
      </w:r>
    </w:p>
    <w:p w14:paraId="5A212A8B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Benzodiazepines were once the primary treatment for anxiety disorders, but SSRIs (_____________</w:t>
      </w:r>
      <w:proofErr w:type="gramStart"/>
      <w:r w:rsidRPr="00EA0D94">
        <w:rPr>
          <w:lang w:val="en-US"/>
        </w:rPr>
        <w:t>_ )</w:t>
      </w:r>
      <w:proofErr w:type="gramEnd"/>
      <w:r w:rsidRPr="00EA0D94">
        <w:rPr>
          <w:lang w:val="en-US"/>
        </w:rPr>
        <w:t xml:space="preserve"> are now commonly used treatments for anxiety</w:t>
      </w:r>
    </w:p>
    <w:p w14:paraId="456A07CA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Cognitive-Behavior Therapy</w:t>
      </w:r>
    </w:p>
    <w:p w14:paraId="0FB99C70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Focuses on challenging the reality of patients’ ______________ and the behavioral necessity for their compulsions</w:t>
      </w:r>
    </w:p>
    <w:p w14:paraId="5EB3362C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As effective as ______________ in treating chronic anxiety disorders</w:t>
      </w:r>
    </w:p>
    <w:p w14:paraId="1C322CC0" w14:textId="77777777" w:rsidR="00CF3C60" w:rsidRPr="00EA0D94" w:rsidRDefault="00EA0D94" w:rsidP="00366C1A">
      <w:pPr>
        <w:spacing w:line="360" w:lineRule="auto"/>
        <w:rPr>
          <w:lang w:val="en-US"/>
        </w:rPr>
      </w:pPr>
      <w:r w:rsidRPr="00EA0D94">
        <w:rPr>
          <w:lang w:val="en-US"/>
        </w:rPr>
        <w:t>Is Misbehavior Always Bad?</w:t>
      </w:r>
    </w:p>
    <w:p w14:paraId="4BEB7167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Miller and colleagues (2000)</w:t>
      </w:r>
    </w:p>
    <w:p w14:paraId="226A6A57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Loss of function in one brain area (e.g., frontal or temporal regions) sometimes can release new functions elsewhere</w:t>
      </w:r>
    </w:p>
    <w:p w14:paraId="677E50FD" w14:textId="77777777" w:rsidR="00CF3C60" w:rsidRPr="00EA0D94" w:rsidRDefault="00EA0D94" w:rsidP="00F819C8">
      <w:pPr>
        <w:numPr>
          <w:ilvl w:val="2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 xml:space="preserve">E.g., case of ______________ </w:t>
      </w:r>
    </w:p>
    <w:p w14:paraId="73F5DB64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______________ Enhancement</w:t>
      </w:r>
    </w:p>
    <w:p w14:paraId="39EE713B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Brain-function enhancement by pharmacological, physiological, or surgical manipulation</w:t>
      </w:r>
    </w:p>
    <w:p w14:paraId="0B7ABF7A" w14:textId="77777777" w:rsidR="00CF3C60" w:rsidRPr="00EA0D94" w:rsidRDefault="00EA0D94" w:rsidP="00F819C8">
      <w:pPr>
        <w:numPr>
          <w:ilvl w:val="1"/>
          <w:numId w:val="5"/>
        </w:numPr>
        <w:spacing w:line="360" w:lineRule="auto"/>
        <w:rPr>
          <w:lang w:val="en-US"/>
        </w:rPr>
      </w:pPr>
      <w:r w:rsidRPr="00EA0D94">
        <w:rPr>
          <w:lang w:val="en-US"/>
        </w:rPr>
        <w:t>Raises a number of moral and ethical issues</w:t>
      </w:r>
    </w:p>
    <w:p w14:paraId="7F105307" w14:textId="77777777" w:rsidR="00CF3C60" w:rsidRPr="00EA0D94" w:rsidRDefault="00EA0D94" w:rsidP="00366C1A">
      <w:pPr>
        <w:spacing w:line="360" w:lineRule="auto"/>
        <w:rPr>
          <w:lang w:val="en-US"/>
        </w:rPr>
      </w:pPr>
      <w:r w:rsidRPr="00EA0D94">
        <w:t>Final Exam: Format</w:t>
      </w:r>
    </w:p>
    <w:p w14:paraId="304E3E16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t>40 multiple choice = 40</w:t>
      </w:r>
    </w:p>
    <w:p w14:paraId="44B0A649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t>16 definitions (1 mark each) = 16</w:t>
      </w:r>
    </w:p>
    <w:p w14:paraId="47E8259F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t>12 short answer (varying marks; 1-3 marks / question) = 25</w:t>
      </w:r>
    </w:p>
    <w:p w14:paraId="2FF81C34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t xml:space="preserve">2 figures to label = 9 </w:t>
      </w:r>
    </w:p>
    <w:p w14:paraId="5C5ECFC1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proofErr w:type="gramStart"/>
      <w:r w:rsidRPr="00EA0D94">
        <w:t>Total :</w:t>
      </w:r>
      <w:proofErr w:type="gramEnd"/>
      <w:r w:rsidRPr="00EA0D94">
        <w:t xml:space="preserve"> 90 marks</w:t>
      </w:r>
    </w:p>
    <w:p w14:paraId="3C55094A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t>Worth 40% of your final grade</w:t>
      </w:r>
    </w:p>
    <w:p w14:paraId="25521E1F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t>Not cumulative (although some concepts are cumulative!)</w:t>
      </w:r>
    </w:p>
    <w:p w14:paraId="5A5A549E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t>3h in length</w:t>
      </w:r>
    </w:p>
    <w:p w14:paraId="566D0491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t>Office hours posted on WebCT announcements section</w:t>
      </w:r>
    </w:p>
    <w:p w14:paraId="2F552058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t>If you’re sick for the final, contact the registrar’s office to arrange makeup exam</w:t>
      </w:r>
    </w:p>
    <w:p w14:paraId="6FC6987F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t>Thanks for an awesome term!</w:t>
      </w:r>
    </w:p>
    <w:p w14:paraId="30D539BF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t xml:space="preserve">It’s been great teaching you and getting to know (some of) you </w:t>
      </w:r>
      <w:r w:rsidRPr="00EA0D94">
        <w:sym w:font="Wingdings" w:char="004A"/>
      </w:r>
      <w:r w:rsidRPr="00EA0D94">
        <w:t xml:space="preserve"> </w:t>
      </w:r>
    </w:p>
    <w:p w14:paraId="7F1526BB" w14:textId="77777777" w:rsidR="00CF3C60" w:rsidRPr="00EA0D94" w:rsidRDefault="00EA0D94" w:rsidP="00F819C8">
      <w:pPr>
        <w:numPr>
          <w:ilvl w:val="0"/>
          <w:numId w:val="5"/>
        </w:numPr>
        <w:spacing w:line="360" w:lineRule="auto"/>
        <w:rPr>
          <w:lang w:val="en-US"/>
        </w:rPr>
      </w:pPr>
      <w:r w:rsidRPr="00EA0D94">
        <w:t xml:space="preserve">Have a great summer! </w:t>
      </w:r>
    </w:p>
    <w:p w14:paraId="697BC5AC" w14:textId="77777777" w:rsidR="009763AE" w:rsidRPr="00EA0D94" w:rsidRDefault="009763AE" w:rsidP="00F819C8">
      <w:pPr>
        <w:spacing w:line="360" w:lineRule="auto"/>
      </w:pPr>
    </w:p>
    <w:sectPr w:rsidR="009763AE" w:rsidRPr="00EA0D94" w:rsidSect="009763A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E21D7"/>
    <w:multiLevelType w:val="hybridMultilevel"/>
    <w:tmpl w:val="EDA470B8"/>
    <w:lvl w:ilvl="0" w:tplc="E3A6D1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6E079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08BBE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C8A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C820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0627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126D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B8D5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92C9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0A35A85"/>
    <w:multiLevelType w:val="hybridMultilevel"/>
    <w:tmpl w:val="D7F2F8A2"/>
    <w:lvl w:ilvl="0" w:tplc="1FF8EBA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5E23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5AB0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1A05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08E7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7408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D801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C850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2C95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8F53B0"/>
    <w:multiLevelType w:val="hybridMultilevel"/>
    <w:tmpl w:val="A3649D22"/>
    <w:lvl w:ilvl="0" w:tplc="9A1CAE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06BFF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2230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06D9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A6C8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A2D4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42C3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5ACA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6ABE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253D31"/>
    <w:multiLevelType w:val="hybridMultilevel"/>
    <w:tmpl w:val="806E8B42"/>
    <w:lvl w:ilvl="0" w:tplc="C47E8A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DEE60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2A25B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10CF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70D9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3C62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3853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A4D1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2E41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8F651D9"/>
    <w:multiLevelType w:val="hybridMultilevel"/>
    <w:tmpl w:val="692AE234"/>
    <w:lvl w:ilvl="0" w:tplc="8C3C61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12CC5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32FEE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8CEFFE"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6AFA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D83A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CCD9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662E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BA3C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D94"/>
    <w:rsid w:val="0022065C"/>
    <w:rsid w:val="00293413"/>
    <w:rsid w:val="002A386C"/>
    <w:rsid w:val="002C2C2B"/>
    <w:rsid w:val="00366C1A"/>
    <w:rsid w:val="003B6E87"/>
    <w:rsid w:val="00556ECB"/>
    <w:rsid w:val="005A64AB"/>
    <w:rsid w:val="0076514B"/>
    <w:rsid w:val="007936AC"/>
    <w:rsid w:val="00975D74"/>
    <w:rsid w:val="009763AE"/>
    <w:rsid w:val="00B06044"/>
    <w:rsid w:val="00B36E74"/>
    <w:rsid w:val="00BA2C5D"/>
    <w:rsid w:val="00CF3C60"/>
    <w:rsid w:val="00E92DE3"/>
    <w:rsid w:val="00EA0D94"/>
    <w:rsid w:val="00F8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59DE6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2DE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DE3"/>
    <w:rPr>
      <w:rFonts w:ascii="Lucida Grande" w:hAnsi="Lucida Grande" w:cs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2DE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DE3"/>
    <w:rPr>
      <w:rFonts w:ascii="Lucida Grande" w:hAnsi="Lucida Grande" w:cs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81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8552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34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973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31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65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917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85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74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347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41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1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848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1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900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25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1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8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829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01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565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22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9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10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40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3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178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493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80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258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658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39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83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68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42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14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79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28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73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46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855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45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121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41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22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706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85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386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26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00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733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6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5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357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77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8208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347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43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85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66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47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81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06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942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16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862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7726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1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82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045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95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45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52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7272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726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83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2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25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594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337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58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57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21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820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74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28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46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383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21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185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10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6075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19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82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3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54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68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53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70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24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57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01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13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63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319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46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41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56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722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922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3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25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6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68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739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2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790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020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16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67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7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46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603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56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16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013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9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438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40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14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986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614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6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8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326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40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387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482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338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079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225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427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73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93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55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42906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85786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172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64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6939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52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923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90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27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40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51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18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106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4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090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73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9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590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48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62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851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362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65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9033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501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30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566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377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75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06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61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385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62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6313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0609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92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77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543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41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643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5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92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954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76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18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04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21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785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53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184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1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91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2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100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53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71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96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53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551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54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51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378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096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73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903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96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46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8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63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69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35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96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00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43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945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76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080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45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6693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034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10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2325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423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44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32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6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364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040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145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98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43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47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1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54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650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42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2667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06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75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60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936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312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907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599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388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000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5365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7584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2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60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41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832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27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552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306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32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27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65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13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07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911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98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19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65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439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50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122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79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6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593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28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36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619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063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0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53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58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05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06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595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2602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67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605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6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1609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38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463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413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400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050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048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66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56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76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749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374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694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7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660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700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34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78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60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02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4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594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61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85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10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85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19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50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81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5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82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959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60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70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65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61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230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479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4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91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6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36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40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1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6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3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70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53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46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17</Pages>
  <Words>2818</Words>
  <Characters>16069</Characters>
  <Application>Microsoft Macintosh Word</Application>
  <DocSecurity>0</DocSecurity>
  <Lines>133</Lines>
  <Paragraphs>37</Paragraphs>
  <ScaleCrop>false</ScaleCrop>
  <Company>Carleton University</Company>
  <LinksUpToDate>false</LinksUpToDate>
  <CharactersWithSpaces>18850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Tomlinson</dc:creator>
  <cp:keywords/>
  <dc:description/>
  <cp:lastModifiedBy>Jennifer Tomlinson</cp:lastModifiedBy>
  <cp:revision>3</cp:revision>
  <dcterms:created xsi:type="dcterms:W3CDTF">2012-04-03T04:19:00Z</dcterms:created>
  <dcterms:modified xsi:type="dcterms:W3CDTF">2012-04-05T13:56:00Z</dcterms:modified>
</cp:coreProperties>
</file>