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7D5" w:rsidRDefault="00692475" w:rsidP="00024988">
      <w:pPr>
        <w:rPr>
          <w:rFonts w:ascii="Britannic Bold" w:hAnsi="Britannic Bold"/>
          <w:sz w:val="36"/>
          <w:u w:val="single"/>
        </w:rPr>
      </w:pPr>
      <w:proofErr w:type="spellStart"/>
      <w:proofErr w:type="gramStart"/>
      <w:r>
        <w:rPr>
          <w:rFonts w:ascii="Britannic Bold" w:hAnsi="Britannic Bold"/>
          <w:sz w:val="36"/>
          <w:u w:val="single"/>
        </w:rPr>
        <w:t>l</w:t>
      </w:r>
      <w:r w:rsidR="004857D5">
        <w:rPr>
          <w:rFonts w:ascii="Britannic Bold" w:hAnsi="Britannic Bold"/>
          <w:sz w:val="36"/>
          <w:u w:val="single"/>
        </w:rPr>
        <w:t>Research</w:t>
      </w:r>
      <w:proofErr w:type="spellEnd"/>
      <w:proofErr w:type="gramEnd"/>
      <w:r w:rsidR="004857D5">
        <w:rPr>
          <w:rFonts w:ascii="Britannic Bold" w:hAnsi="Britannic Bold"/>
          <w:sz w:val="36"/>
          <w:u w:val="single"/>
        </w:rPr>
        <w:t xml:space="preserve"> Methods</w:t>
      </w:r>
    </w:p>
    <w:p w:rsidR="00024988" w:rsidRPr="00621005" w:rsidRDefault="00024988" w:rsidP="00024988">
      <w:pPr>
        <w:rPr>
          <w:rFonts w:ascii="Times New Roman" w:hAnsi="Times New Roman" w:cs="Times New Roman"/>
          <w:b/>
          <w:sz w:val="24"/>
          <w:szCs w:val="24"/>
        </w:rPr>
      </w:pPr>
      <w:r>
        <w:t xml:space="preserve"> </w:t>
      </w:r>
      <w:r w:rsidRPr="00621005">
        <w:rPr>
          <w:rFonts w:ascii="Times New Roman" w:hAnsi="Times New Roman" w:cs="Times New Roman"/>
          <w:b/>
          <w:sz w:val="24"/>
          <w:szCs w:val="24"/>
        </w:rPr>
        <w:t>How Do We Find Things Out?</w:t>
      </w:r>
    </w:p>
    <w:p w:rsidR="00024988" w:rsidRDefault="00024988" w:rsidP="0002498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Basically how do we decide what we believe vs. </w:t>
      </w:r>
      <w:proofErr w:type="gramStart"/>
      <w:r>
        <w:rPr>
          <w:rFonts w:ascii="Times New Roman" w:hAnsi="Times New Roman" w:cs="Times New Roman"/>
          <w:sz w:val="24"/>
          <w:szCs w:val="24"/>
        </w:rPr>
        <w:t>What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we don’t believe?</w:t>
      </w:r>
    </w:p>
    <w:p w:rsidR="00024988" w:rsidRDefault="00024988" w:rsidP="0002498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 ways of knowing about the world: </w:t>
      </w:r>
    </w:p>
    <w:p w:rsidR="00024988" w:rsidRDefault="00024988" w:rsidP="0002498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Intuition (having a gut feeling about something)</w:t>
      </w:r>
    </w:p>
    <w:p w:rsidR="00024988" w:rsidRDefault="00024988" w:rsidP="0002498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Logic (reasoning)</w:t>
      </w:r>
    </w:p>
    <w:p w:rsidR="00024988" w:rsidRDefault="00024988" w:rsidP="0002498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Authority (is the info coming from someone you trust)</w:t>
      </w:r>
    </w:p>
    <w:p w:rsidR="00024988" w:rsidRDefault="00024988" w:rsidP="0002498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66BBE">
        <w:rPr>
          <w:rFonts w:ascii="Times New Roman" w:hAnsi="Times New Roman" w:cs="Times New Roman"/>
          <w:b/>
          <w:sz w:val="24"/>
          <w:szCs w:val="24"/>
        </w:rPr>
        <w:t>Observation</w:t>
      </w:r>
      <w:r>
        <w:rPr>
          <w:rFonts w:ascii="Times New Roman" w:hAnsi="Times New Roman" w:cs="Times New Roman"/>
          <w:sz w:val="24"/>
          <w:szCs w:val="24"/>
        </w:rPr>
        <w:t xml:space="preserve"> (use science and collect data)</w:t>
      </w:r>
    </w:p>
    <w:p w:rsidR="00024988" w:rsidRPr="00621005" w:rsidRDefault="00024988" w:rsidP="00024988">
      <w:pPr>
        <w:rPr>
          <w:rFonts w:ascii="Times New Roman" w:hAnsi="Times New Roman" w:cs="Times New Roman"/>
          <w:b/>
          <w:sz w:val="24"/>
          <w:szCs w:val="24"/>
        </w:rPr>
      </w:pPr>
      <w:r w:rsidRPr="00621005">
        <w:rPr>
          <w:rFonts w:ascii="Times New Roman" w:hAnsi="Times New Roman" w:cs="Times New Roman"/>
          <w:b/>
          <w:sz w:val="24"/>
          <w:szCs w:val="24"/>
        </w:rPr>
        <w:t>What is Science?</w:t>
      </w:r>
    </w:p>
    <w:p w:rsidR="00024988" w:rsidRDefault="00024988" w:rsidP="0002498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Science is not defined by what it studies but by how it is studied</w:t>
      </w:r>
    </w:p>
    <w:p w:rsidR="00024988" w:rsidRDefault="00024988" w:rsidP="0002498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Four Canons of Science:</w:t>
      </w:r>
    </w:p>
    <w:p w:rsidR="00024988" w:rsidRDefault="00024988" w:rsidP="0002498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Determinism: The universe is orderly – all events have meaningful causes or reasons why they happen</w:t>
      </w:r>
    </w:p>
    <w:p w:rsidR="00024988" w:rsidRDefault="00024988" w:rsidP="00024988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Theories: statements about the causal relation between two or more variables</w:t>
      </w:r>
    </w:p>
    <w:p w:rsidR="00024988" w:rsidRDefault="00024988" w:rsidP="00024988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Variables: a condition that changes or has different values</w:t>
      </w:r>
    </w:p>
    <w:p w:rsidR="00024988" w:rsidRDefault="00024988" w:rsidP="0002498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Empiricism: The best way of figuring out principles is by collecting data or making observations </w:t>
      </w:r>
    </w:p>
    <w:p w:rsidR="00024988" w:rsidRDefault="00024988" w:rsidP="0002498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Parsimony: Researchers should explain their observations in the simplest method – when there are two equally good theories, we should prefer the simpler one (aka Occam’s Razor)</w:t>
      </w:r>
    </w:p>
    <w:p w:rsidR="00024988" w:rsidRDefault="00024988" w:rsidP="0002498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Testability: these theories should be testable</w:t>
      </w:r>
    </w:p>
    <w:p w:rsidR="00024988" w:rsidRDefault="00024988" w:rsidP="00024988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Falsifiability </w:t>
      </w:r>
      <w:r w:rsidRPr="006C708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it should be possible to make an observation</w:t>
      </w:r>
      <w:r w:rsidR="00955DD9">
        <w:rPr>
          <w:rFonts w:ascii="Times New Roman" w:hAnsi="Times New Roman" w:cs="Times New Roman"/>
          <w:sz w:val="24"/>
          <w:szCs w:val="24"/>
        </w:rPr>
        <w:t xml:space="preserve"> that would show the hypothesis or theory to be false</w:t>
      </w:r>
    </w:p>
    <w:p w:rsidR="00024988" w:rsidRDefault="00024988" w:rsidP="00024988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Operational Definitions </w:t>
      </w:r>
      <w:r w:rsidRPr="006C708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an observable event or condition that any other researcher should be able to independently measure/test. Sometimes variables are not well-defined and cannot be directly observed </w:t>
      </w:r>
    </w:p>
    <w:p w:rsidR="00024988" w:rsidRDefault="00024988" w:rsidP="00C11F5A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Constructs: Characteristics that cannot be directly observed but are useful for describing and explaining behaviour </w:t>
      </w:r>
    </w:p>
    <w:p w:rsidR="00024988" w:rsidRPr="00771275" w:rsidRDefault="00024988" w:rsidP="000249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Operational Definitions: Some variables are not well-defined and cannot be directly observed </w:t>
      </w:r>
    </w:p>
    <w:p w:rsidR="00024988" w:rsidRDefault="00024988" w:rsidP="0002498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Intoxication:</w:t>
      </w:r>
    </w:p>
    <w:p w:rsidR="00024988" w:rsidRDefault="00024988" w:rsidP="0002498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71275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Physiological Measure (blood test)</w:t>
      </w:r>
    </w:p>
    <w:p w:rsidR="00024988" w:rsidRDefault="00024988" w:rsidP="0002498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71275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Behavioural Measure (walking in a straight line)</w:t>
      </w:r>
    </w:p>
    <w:p w:rsidR="00024988" w:rsidRDefault="00024988" w:rsidP="0002498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71275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Self-Reported Measure (simply asking the person how intoxicated they are)</w:t>
      </w:r>
    </w:p>
    <w:p w:rsidR="00024988" w:rsidRDefault="00024988" w:rsidP="000249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Scientific Inquiry:</w:t>
      </w:r>
    </w:p>
    <w:p w:rsidR="00024988" w:rsidRDefault="00024988" w:rsidP="0002498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It is basically finding answers to empirical questions </w:t>
      </w:r>
      <w:r w:rsidRPr="00771275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answer questions such as…WHAT happens, WHEN it happens, what CAUSES it and WHY</w:t>
      </w:r>
    </w:p>
    <w:p w:rsidR="00024988" w:rsidRDefault="00024988" w:rsidP="0002498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Confidence in scientific findings increases as research outcomes are replicated </w:t>
      </w:r>
    </w:p>
    <w:p w:rsidR="00024988" w:rsidRDefault="00024988" w:rsidP="0002498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Theory </w:t>
      </w:r>
      <w:r w:rsidRPr="0036474D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 good theory produces a wide variety of testable results </w:t>
      </w:r>
    </w:p>
    <w:p w:rsidR="00024988" w:rsidRDefault="00024988" w:rsidP="0002498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Serendipity: when researchers unexpectedly discover something important</w:t>
      </w:r>
    </w:p>
    <w:p w:rsidR="00024988" w:rsidRDefault="00024988" w:rsidP="0002498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Hypothesis </w:t>
      </w:r>
      <w:r w:rsidRPr="00AC0C1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prediction based on the theory</w:t>
      </w:r>
    </w:p>
    <w:p w:rsidR="00024988" w:rsidRPr="00532661" w:rsidRDefault="00024988" w:rsidP="0002498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Research </w:t>
      </w:r>
      <w:r w:rsidRPr="00AC0C1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Test of the hypothesis</w:t>
      </w:r>
    </w:p>
    <w:p w:rsidR="00024988" w:rsidRDefault="00024988" w:rsidP="000249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Scientific Method:</w:t>
      </w:r>
    </w:p>
    <w:p w:rsidR="00024988" w:rsidRDefault="00024988" w:rsidP="0002498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Theory, Hypothesis, Research</w:t>
      </w:r>
    </w:p>
    <w:p w:rsidR="00024988" w:rsidRDefault="00024988" w:rsidP="0002498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Theory: Explanation based on observations – a good theory produces a wide variety of testable results</w:t>
      </w:r>
    </w:p>
    <w:p w:rsidR="00024988" w:rsidRDefault="00024988" w:rsidP="00024988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Serendipity </w:t>
      </w:r>
      <w:r w:rsidRPr="00D8709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when researchers unexpectedly discover something important</w:t>
      </w:r>
    </w:p>
    <w:p w:rsidR="00024988" w:rsidRDefault="00024988" w:rsidP="0002498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Hypothesis: Predictions based on the theory</w:t>
      </w:r>
    </w:p>
    <w:p w:rsidR="00024988" w:rsidRDefault="00024988" w:rsidP="0002498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Research: Test of the hypothesis; yields data, which either:</w:t>
      </w:r>
    </w:p>
    <w:p w:rsidR="00024988" w:rsidRDefault="00024988" w:rsidP="00024988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Supports the theory: </w:t>
      </w:r>
    </w:p>
    <w:p w:rsidR="00024988" w:rsidRDefault="00024988" w:rsidP="00024988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Refute or fails to support the theory: which you either discard or revise (then test your revised theory)</w:t>
      </w:r>
    </w:p>
    <w:p w:rsidR="00024988" w:rsidRDefault="00024988" w:rsidP="0002498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single study, even a BRILLIANT single study does not tell you much on its own</w:t>
      </w:r>
    </w:p>
    <w:p w:rsidR="00024988" w:rsidRDefault="00024988" w:rsidP="00024988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general, confidence in scientific findings increases when research outcomes are replicated </w:t>
      </w:r>
      <w:r w:rsidR="00CD0F4C" w:rsidRPr="00CD0F4C">
        <w:rPr>
          <w:rFonts w:ascii="Times New Roman" w:hAnsi="Times New Roman" w:cs="Times New Roman"/>
          <w:sz w:val="24"/>
          <w:szCs w:val="24"/>
        </w:rPr>
        <w:sym w:font="Wingdings" w:char="F0E0"/>
      </w:r>
    </w:p>
    <w:p w:rsidR="00024988" w:rsidRDefault="00024988" w:rsidP="0002498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 - Hypothesize</w:t>
      </w:r>
    </w:p>
    <w:p w:rsidR="00024988" w:rsidRDefault="00024988" w:rsidP="0002498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- Operationalize</w:t>
      </w:r>
    </w:p>
    <w:p w:rsidR="00024988" w:rsidRDefault="00024988" w:rsidP="0002498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 - Measure</w:t>
      </w:r>
    </w:p>
    <w:p w:rsidR="00024988" w:rsidRDefault="00024988" w:rsidP="0002498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 - Evaluate</w:t>
      </w:r>
    </w:p>
    <w:p w:rsidR="00024988" w:rsidRDefault="00024988" w:rsidP="0002498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 – Replicate/ Revise/ Report</w:t>
      </w:r>
    </w:p>
    <w:p w:rsidR="00024988" w:rsidRPr="00C50968" w:rsidRDefault="00024988" w:rsidP="0002498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C50968">
        <w:rPr>
          <w:rFonts w:ascii="Times New Roman" w:hAnsi="Times New Roman" w:cs="Times New Roman"/>
          <w:b/>
          <w:i/>
          <w:sz w:val="24"/>
          <w:szCs w:val="24"/>
        </w:rPr>
        <w:t>Types of Research:</w:t>
      </w:r>
    </w:p>
    <w:p w:rsidR="00024988" w:rsidRDefault="00024988" w:rsidP="0002498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differentiates the level of control of the experimenter in the variables in the study</w:t>
      </w:r>
    </w:p>
    <w:p w:rsidR="00024988" w:rsidRDefault="00024988" w:rsidP="0002498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 types of claims based on the levels of influence the experimenter applied</w:t>
      </w:r>
    </w:p>
    <w:p w:rsidR="00024988" w:rsidRDefault="00024988" w:rsidP="0002498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Basically how much control the researcher has over the variables</w:t>
      </w:r>
    </w:p>
    <w:p w:rsidR="00024988" w:rsidRDefault="00024988" w:rsidP="0002498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Researchers must define variables in precise ways, they do this by using operational definitions </w:t>
      </w:r>
    </w:p>
    <w:p w:rsidR="00024988" w:rsidRDefault="00024988" w:rsidP="000249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Types:</w:t>
      </w:r>
    </w:p>
    <w:p w:rsidR="00024988" w:rsidRDefault="00024988" w:rsidP="0002498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Descriptive/Observational </w:t>
      </w:r>
    </w:p>
    <w:p w:rsidR="00341109" w:rsidRDefault="00341109" w:rsidP="0002498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Longitudinal &amp; Cross-sectional</w:t>
      </w:r>
    </w:p>
    <w:p w:rsidR="00024988" w:rsidRDefault="00024988" w:rsidP="0002498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Correlational</w:t>
      </w:r>
    </w:p>
    <w:p w:rsidR="00024988" w:rsidRDefault="00024988" w:rsidP="0002498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Experimental </w:t>
      </w:r>
    </w:p>
    <w:p w:rsidR="00024988" w:rsidRDefault="00024988" w:rsidP="000249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Descriptive Research:</w:t>
      </w:r>
    </w:p>
    <w:p w:rsidR="00024988" w:rsidRDefault="00024988" w:rsidP="0002498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Involves </w:t>
      </w:r>
      <w:r w:rsidRPr="00CE2455">
        <w:rPr>
          <w:rFonts w:ascii="Times New Roman" w:hAnsi="Times New Roman" w:cs="Times New Roman"/>
          <w:b/>
          <w:sz w:val="24"/>
          <w:szCs w:val="24"/>
        </w:rPr>
        <w:t>observing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Pr="00CE2455">
        <w:rPr>
          <w:rFonts w:ascii="Times New Roman" w:hAnsi="Times New Roman" w:cs="Times New Roman"/>
          <w:b/>
          <w:sz w:val="24"/>
          <w:szCs w:val="24"/>
        </w:rPr>
        <w:t>classifying</w:t>
      </w:r>
      <w:r>
        <w:rPr>
          <w:rFonts w:ascii="Times New Roman" w:hAnsi="Times New Roman" w:cs="Times New Roman"/>
          <w:sz w:val="24"/>
          <w:szCs w:val="24"/>
        </w:rPr>
        <w:t xml:space="preserve"> behaviour </w:t>
      </w:r>
    </w:p>
    <w:p w:rsidR="00024988" w:rsidRDefault="00024988" w:rsidP="0002498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type of study is usually the first step in a line of research or it is done as part of a larger research project</w:t>
      </w:r>
    </w:p>
    <w:p w:rsidR="00024988" w:rsidRDefault="00024988" w:rsidP="0002498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Three Types:</w:t>
      </w:r>
    </w:p>
    <w:p w:rsidR="00024988" w:rsidRDefault="00024988" w:rsidP="00024988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Naturalistic Observation: Passive observation – when observers do not change or alter ongoing behaviour </w:t>
      </w:r>
    </w:p>
    <w:p w:rsidR="00024988" w:rsidRDefault="00024988" w:rsidP="00024988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Participant Observation: Active observation – when the researcher is actively involved in the study </w:t>
      </w:r>
      <w:r w:rsidRPr="000E04E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problem with this is that the presence of an observer can change the behaviour of the participant </w:t>
      </w:r>
    </w:p>
    <w:p w:rsidR="00024988" w:rsidRDefault="00024988" w:rsidP="00024988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Laboratory Observation: observations that are systematic are made within a lab instead of in the “real world”</w:t>
      </w:r>
    </w:p>
    <w:p w:rsidR="00024988" w:rsidRDefault="00024988" w:rsidP="0002498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Descriptive Research Threats:</w:t>
      </w:r>
    </w:p>
    <w:p w:rsidR="00024988" w:rsidRDefault="00024988" w:rsidP="00024988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Observer Bias </w:t>
      </w:r>
      <w:r w:rsidRPr="007D1EB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errors in the observation occur because an observer’s expectations – cultural norms</w:t>
      </w:r>
    </w:p>
    <w:p w:rsidR="00024988" w:rsidRDefault="00024988" w:rsidP="00024988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Reactivity: Experimenter Expectancy Effect </w:t>
      </w:r>
      <w:r w:rsidRPr="007D1EB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3B87">
        <w:rPr>
          <w:rFonts w:ascii="Times New Roman" w:hAnsi="Times New Roman" w:cs="Times New Roman"/>
          <w:sz w:val="24"/>
          <w:szCs w:val="24"/>
        </w:rPr>
        <w:t xml:space="preserve">actual change in behaviour of the people or animals </w:t>
      </w:r>
      <w:r>
        <w:rPr>
          <w:rFonts w:ascii="Times New Roman" w:hAnsi="Times New Roman" w:cs="Times New Roman"/>
          <w:sz w:val="24"/>
          <w:szCs w:val="24"/>
        </w:rPr>
        <w:t>(ex: Students were told that their group of rats were genetically superior than normal rats so they treated the rats differently)</w:t>
      </w:r>
    </w:p>
    <w:p w:rsidR="00024988" w:rsidRDefault="00024988" w:rsidP="00024988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protect against this, it is best if the person running the study (aka the student) is unaware of the hypothesis of the study (that these rats are genetically smarter)</w:t>
      </w:r>
    </w:p>
    <w:p w:rsidR="00024988" w:rsidRDefault="00024988" w:rsidP="00024988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Reactivity: The Hawthorne effect </w:t>
      </w:r>
      <w:r w:rsidRPr="004942E8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if you know that you are being observed, you will most likely alter your behaviour </w:t>
      </w:r>
    </w:p>
    <w:p w:rsidR="00024988" w:rsidRDefault="00024988" w:rsidP="000249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Sex Cures Migraines: </w:t>
      </w:r>
      <w:r w:rsidRPr="0034448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was not a very controlled study and there were way too many variables and unanswered questions – this will help design more controlled research </w:t>
      </w:r>
    </w:p>
    <w:p w:rsidR="00816D87" w:rsidRDefault="00816D87" w:rsidP="00816D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Longitudinal Studies: Developmental study which goes on for prolonged periods of time </w:t>
      </w:r>
      <w:r w:rsidR="00607A96">
        <w:rPr>
          <w:rFonts w:ascii="Times New Roman" w:hAnsi="Times New Roman" w:cs="Times New Roman"/>
          <w:sz w:val="24"/>
          <w:szCs w:val="24"/>
        </w:rPr>
        <w:t xml:space="preserve">– measuring the changes that occur in the same people over time. Advantage is that you can </w:t>
      </w:r>
      <w:r w:rsidR="009B7DBC">
        <w:rPr>
          <w:rFonts w:ascii="Times New Roman" w:hAnsi="Times New Roman" w:cs="Times New Roman"/>
          <w:sz w:val="24"/>
          <w:szCs w:val="24"/>
        </w:rPr>
        <w:t>assess</w:t>
      </w:r>
      <w:r w:rsidR="00607A96">
        <w:rPr>
          <w:rFonts w:ascii="Times New Roman" w:hAnsi="Times New Roman" w:cs="Times New Roman"/>
          <w:sz w:val="24"/>
          <w:szCs w:val="24"/>
        </w:rPr>
        <w:t xml:space="preserve"> how age </w:t>
      </w:r>
      <w:proofErr w:type="gramStart"/>
      <w:r w:rsidR="00607A96">
        <w:rPr>
          <w:rFonts w:ascii="Times New Roman" w:hAnsi="Times New Roman" w:cs="Times New Roman"/>
          <w:sz w:val="24"/>
          <w:szCs w:val="24"/>
        </w:rPr>
        <w:t>effects</w:t>
      </w:r>
      <w:proofErr w:type="gramEnd"/>
      <w:r w:rsidR="00607A96">
        <w:rPr>
          <w:rFonts w:ascii="Times New Roman" w:hAnsi="Times New Roman" w:cs="Times New Roman"/>
          <w:sz w:val="24"/>
          <w:szCs w:val="24"/>
        </w:rPr>
        <w:t xml:space="preserve"> results. Disadvantage is that </w:t>
      </w:r>
      <w:r w:rsidR="009B7DBC">
        <w:rPr>
          <w:rFonts w:ascii="Times New Roman" w:hAnsi="Times New Roman" w:cs="Times New Roman"/>
          <w:sz w:val="24"/>
          <w:szCs w:val="24"/>
        </w:rPr>
        <w:t xml:space="preserve">people may not do the experiment for that long. </w:t>
      </w:r>
    </w:p>
    <w:p w:rsidR="00575CE1" w:rsidRPr="00816D87" w:rsidRDefault="00575CE1" w:rsidP="00816D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Cross-Sectional Studies: observing developmental changes that occur in different types of groups at the same time. Ad – faster; dis – a lot of unidentified variables </w:t>
      </w:r>
    </w:p>
    <w:p w:rsidR="005A2285" w:rsidRDefault="005A2285" w:rsidP="005A22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Problems with Self-Report:</w:t>
      </w:r>
    </w:p>
    <w:p w:rsidR="005A2285" w:rsidRDefault="005A2285" w:rsidP="005A228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Self-report methods: </w:t>
      </w:r>
      <w:proofErr w:type="spellStart"/>
      <w:r>
        <w:rPr>
          <w:rFonts w:ascii="Times New Roman" w:hAnsi="Times New Roman" w:cs="Times New Roman"/>
          <w:sz w:val="24"/>
          <w:szCs w:val="24"/>
        </w:rPr>
        <w:t>ppl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are asked to provide information about themselves</w:t>
      </w:r>
    </w:p>
    <w:p w:rsidR="005A2285" w:rsidRDefault="005A2285" w:rsidP="005A2285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Ex: 800 participants from the British Isles and Sub-Saharan Africa complete a survey of 41 body parts, each rated for erogenous intensity </w:t>
      </w:r>
    </w:p>
    <w:p w:rsidR="005A2285" w:rsidRDefault="005A2285" w:rsidP="005A228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Self-report bias:</w:t>
      </w:r>
    </w:p>
    <w:p w:rsidR="005A2285" w:rsidRDefault="005A2285" w:rsidP="005A2285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If the survey is about disabled </w:t>
      </w:r>
      <w:proofErr w:type="spellStart"/>
      <w:r>
        <w:rPr>
          <w:rFonts w:ascii="Times New Roman" w:hAnsi="Times New Roman" w:cs="Times New Roman"/>
          <w:sz w:val="24"/>
          <w:szCs w:val="24"/>
        </w:rPr>
        <w:t>ppl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then you don’t want people that have a negative view about disabled </w:t>
      </w:r>
      <w:proofErr w:type="spellStart"/>
      <w:r>
        <w:rPr>
          <w:rFonts w:ascii="Times New Roman" w:hAnsi="Times New Roman" w:cs="Times New Roman"/>
          <w:sz w:val="24"/>
          <w:szCs w:val="24"/>
        </w:rPr>
        <w:t>ppl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you need socially desirable responding</w:t>
      </w:r>
    </w:p>
    <w:p w:rsidR="005A2285" w:rsidRDefault="005A2285" w:rsidP="005A2285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Better than average effect – rate </w:t>
      </w:r>
      <w:proofErr w:type="spellStart"/>
      <w:r>
        <w:rPr>
          <w:rFonts w:ascii="Times New Roman" w:hAnsi="Times New Roman" w:cs="Times New Roman"/>
          <w:sz w:val="24"/>
          <w:szCs w:val="24"/>
        </w:rPr>
        <w:t>them selves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 positive traits – everyone believes that everyone is better than average  (they rate themselves as better than </w:t>
      </w:r>
      <w:proofErr w:type="spellStart"/>
      <w:r>
        <w:rPr>
          <w:rFonts w:ascii="Times New Roman" w:hAnsi="Times New Roman" w:cs="Times New Roman"/>
          <w:sz w:val="24"/>
          <w:szCs w:val="24"/>
        </w:rPr>
        <w:t>avg</w:t>
      </w:r>
      <w:proofErr w:type="spellEnd"/>
    </w:p>
    <w:p w:rsidR="005A2285" w:rsidRDefault="005A2285" w:rsidP="005A22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Impact of Culture, Societal Views:</w:t>
      </w:r>
    </w:p>
    <w:p w:rsidR="005A2285" w:rsidRDefault="005A2285" w:rsidP="005A2285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“hooking up” </w:t>
      </w:r>
      <w:r w:rsidRPr="00546AA0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casual sex </w:t>
      </w:r>
      <w:r w:rsidRPr="00546AA0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ppl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always have casual sex in the past and they still do but </w:t>
      </w:r>
      <w:proofErr w:type="spellStart"/>
      <w:r>
        <w:rPr>
          <w:rFonts w:ascii="Times New Roman" w:hAnsi="Times New Roman" w:cs="Times New Roman"/>
          <w:sz w:val="24"/>
          <w:szCs w:val="24"/>
        </w:rPr>
        <w:t>wht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has changed is </w:t>
      </w:r>
      <w:proofErr w:type="spellStart"/>
      <w:r>
        <w:rPr>
          <w:rFonts w:ascii="Times New Roman" w:hAnsi="Times New Roman" w:cs="Times New Roman"/>
          <w:sz w:val="24"/>
          <w:szCs w:val="24"/>
        </w:rPr>
        <w:t>tht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ppls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willingness to accept this idea in the modern age</w:t>
      </w:r>
    </w:p>
    <w:p w:rsidR="005A2285" w:rsidRDefault="005A2285" w:rsidP="005A2285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Ambiguity </w:t>
      </w:r>
      <w:r w:rsidRPr="007E600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hooking up </w:t>
      </w:r>
      <w:r w:rsidRPr="007E600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it allows ambiguity – “I had a hookup” </w:t>
      </w:r>
      <w:r w:rsidRPr="007E600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ppl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might be interpreting that in all sorts of different ways </w:t>
      </w:r>
    </w:p>
    <w:p w:rsidR="005A2285" w:rsidRDefault="005A2285" w:rsidP="005A22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Correlation Research:</w:t>
      </w:r>
      <w:r w:rsidR="007E6E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2285" w:rsidRDefault="005A2285" w:rsidP="005A228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Examining how variables are related to one another – then we want to collect data and see if there is a relationship between the two</w:t>
      </w:r>
    </w:p>
    <w:p w:rsidR="005A2285" w:rsidRDefault="005A2285" w:rsidP="005A2285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Ex: Depression and cell phone/computer use among teenagers </w:t>
      </w:r>
    </w:p>
    <w:p w:rsidR="005A2285" w:rsidRDefault="005A2285" w:rsidP="005A2285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Ex: Academic success and self-esteem </w:t>
      </w:r>
    </w:p>
    <w:p w:rsidR="005A2285" w:rsidRDefault="005A2285" w:rsidP="005A228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can make claims about associations between variables but not causal claims </w:t>
      </w:r>
      <w:r w:rsidRPr="005559FD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we </w:t>
      </w:r>
      <w:proofErr w:type="spellStart"/>
      <w:r>
        <w:rPr>
          <w:rFonts w:ascii="Times New Roman" w:hAnsi="Times New Roman" w:cs="Times New Roman"/>
          <w:sz w:val="24"/>
          <w:szCs w:val="24"/>
        </w:rPr>
        <w:t>cant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say “spending more time on the computer CAUSES depression” </w:t>
      </w:r>
    </w:p>
    <w:p w:rsidR="007E6E9C" w:rsidRDefault="007E6E9C" w:rsidP="005A228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Ad: naturally occurring</w:t>
      </w:r>
    </w:p>
    <w:p w:rsidR="007E6E9C" w:rsidRDefault="007E6E9C" w:rsidP="005A228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Dis: does not support causal relationships </w:t>
      </w:r>
    </w:p>
    <w:p w:rsidR="005A2285" w:rsidRDefault="005A2285" w:rsidP="005A22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Overweight Men last longer in bed study:</w:t>
      </w:r>
    </w:p>
    <w:p w:rsidR="005A2285" w:rsidRDefault="005A2285" w:rsidP="005A228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heavier a man is, the sexual stamina increase as well</w:t>
      </w:r>
      <w:proofErr w:type="gramStart"/>
      <w:r>
        <w:rPr>
          <w:rFonts w:ascii="Times New Roman" w:hAnsi="Times New Roman" w:cs="Times New Roman"/>
          <w:sz w:val="24"/>
          <w:szCs w:val="24"/>
        </w:rPr>
        <w:t>...(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weight causes changes in sexual stamina) - Appropriate? </w:t>
      </w:r>
      <w:r w:rsidRPr="00A279C0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No</w:t>
      </w:r>
    </w:p>
    <w:p w:rsidR="005A2285" w:rsidRDefault="005A2285" w:rsidP="005A228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did researchers actually do? – they looked at lifelong premature ejaculation and that these men were leaner than other men </w:t>
      </w:r>
    </w:p>
    <w:p w:rsidR="005A2285" w:rsidRDefault="005A2285" w:rsidP="005A22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Study: People who have sex four or more times a week </w:t>
      </w:r>
      <w:proofErr w:type="gramStart"/>
      <w:r>
        <w:rPr>
          <w:rFonts w:ascii="Times New Roman" w:hAnsi="Times New Roman" w:cs="Times New Roman"/>
          <w:sz w:val="24"/>
          <w:szCs w:val="24"/>
        </w:rPr>
        <w:t>make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more money</w:t>
      </w:r>
    </w:p>
    <w:p w:rsidR="005A2285" w:rsidRDefault="005A2285" w:rsidP="005A228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Having an active sex life may make you happier, healthier and wealthier </w:t>
      </w:r>
    </w:p>
    <w:p w:rsidR="005A2285" w:rsidRDefault="005A2285" w:rsidP="005A2285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Implies that having more sex CAUSES increases in happiness, health and wealth</w:t>
      </w:r>
    </w:p>
    <w:p w:rsidR="005A2285" w:rsidRDefault="005A2285" w:rsidP="005A2285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Appropriate conclusion? </w:t>
      </w:r>
      <w:r w:rsidRPr="00A279C0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No</w:t>
      </w:r>
    </w:p>
    <w:p w:rsidR="005A2285" w:rsidRDefault="005A2285" w:rsidP="005A228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Coorelation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does not equal Causation</w:t>
      </w:r>
    </w:p>
    <w:p w:rsidR="005A2285" w:rsidRDefault="005A2285" w:rsidP="005A228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Correlation studies do not tell us whether one variable causes changes in another variable </w:t>
      </w:r>
      <w:r w:rsidRPr="00976CCB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Why??</w:t>
      </w:r>
    </w:p>
    <w:p w:rsidR="005A2285" w:rsidRDefault="005A2285" w:rsidP="005A2285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Directionality problem: is it the sex that causes the happiness or the happier you </w:t>
      </w:r>
      <w:proofErr w:type="gramStart"/>
      <w:r>
        <w:rPr>
          <w:rFonts w:ascii="Times New Roman" w:hAnsi="Times New Roman" w:cs="Times New Roman"/>
          <w:sz w:val="24"/>
          <w:szCs w:val="24"/>
        </w:rPr>
        <w:t>are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causes more sex? Don’t know the direction of the relationship</w:t>
      </w:r>
    </w:p>
    <w:p w:rsidR="005A2285" w:rsidRDefault="005A2285" w:rsidP="005A2285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0068C8C4" wp14:editId="4EEAC5D8">
                <wp:simplePos x="0" y="0"/>
                <wp:positionH relativeFrom="column">
                  <wp:posOffset>1112896</wp:posOffset>
                </wp:positionH>
                <wp:positionV relativeFrom="paragraph">
                  <wp:posOffset>112465</wp:posOffset>
                </wp:positionV>
                <wp:extent cx="86400" cy="10800"/>
                <wp:effectExtent l="38100" t="38100" r="46990" b="46355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8640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0" o:spid="_x0000_s1026" type="#_x0000_t75" style="position:absolute;margin-left:86.7pt;margin-top:7.9pt;width:8.65pt;height:2.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">
                <v:imagedata r:id="rId7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CA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1FB4C39E" wp14:editId="74C14595">
                <wp:simplePos x="0" y="0"/>
                <wp:positionH relativeFrom="column">
                  <wp:posOffset>2061856</wp:posOffset>
                </wp:positionH>
                <wp:positionV relativeFrom="paragraph">
                  <wp:posOffset>54145</wp:posOffset>
                </wp:positionV>
                <wp:extent cx="95040" cy="147240"/>
                <wp:effectExtent l="19050" t="38100" r="38735" b="4381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95040" cy="14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9" o:spid="_x0000_s1026" type="#_x0000_t75" style="position:absolute;margin-left:161.4pt;margin-top:3.3pt;width:9.4pt;height:13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">
                <v:imagedata r:id="rId9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CA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35976662" wp14:editId="0C3F7DD2">
                <wp:simplePos x="0" y="0"/>
                <wp:positionH relativeFrom="column">
                  <wp:posOffset>2043856</wp:posOffset>
                </wp:positionH>
                <wp:positionV relativeFrom="paragraph">
                  <wp:posOffset>62785</wp:posOffset>
                </wp:positionV>
                <wp:extent cx="9720" cy="120960"/>
                <wp:effectExtent l="38100" t="38100" r="47625" b="5080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9720" cy="12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8" o:spid="_x0000_s1026" type="#_x0000_t75" style="position:absolute;margin-left:160pt;margin-top:4pt;width:2.65pt;height:11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">
                <v:imagedata r:id="rId11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CA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7ACA87F3" wp14:editId="46CE6AFD">
                <wp:simplePos x="0" y="0"/>
                <wp:positionH relativeFrom="column">
                  <wp:posOffset>1078336</wp:posOffset>
                </wp:positionH>
                <wp:positionV relativeFrom="paragraph">
                  <wp:posOffset>131545</wp:posOffset>
                </wp:positionV>
                <wp:extent cx="103680" cy="360"/>
                <wp:effectExtent l="0" t="0" r="0" b="0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10368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7" o:spid="_x0000_s1026" type="#_x0000_t75" style="position:absolute;margin-left:83.95pt;margin-top:9.4pt;width:10.05pt;height:1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">
                <v:imagedata r:id="rId13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CA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77EB5388" wp14:editId="19F090A1">
                <wp:simplePos x="0" y="0"/>
                <wp:positionH relativeFrom="column">
                  <wp:posOffset>1069696</wp:posOffset>
                </wp:positionH>
                <wp:positionV relativeFrom="paragraph">
                  <wp:posOffset>53425</wp:posOffset>
                </wp:positionV>
                <wp:extent cx="120960" cy="104400"/>
                <wp:effectExtent l="38100" t="38100" r="31750" b="48260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20960" cy="10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6" o:spid="_x0000_s1026" type="#_x0000_t75" style="position:absolute;margin-left:83.3pt;margin-top:3.25pt;width:11.4pt;height:10.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">
                <v:imagedata r:id="rId15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CA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3CE92C82" wp14:editId="585D3DA8">
                <wp:simplePos x="0" y="0"/>
                <wp:positionH relativeFrom="column">
                  <wp:posOffset>1319536</wp:posOffset>
                </wp:positionH>
                <wp:positionV relativeFrom="paragraph">
                  <wp:posOffset>36865</wp:posOffset>
                </wp:positionV>
                <wp:extent cx="61200" cy="103680"/>
                <wp:effectExtent l="38100" t="38100" r="53340" b="48895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61200" cy="10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5" o:spid="_x0000_s1026" type="#_x0000_t75" style="position:absolute;margin-left:102.95pt;margin-top:1.95pt;width:6.7pt;height:10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">
                <v:imagedata r:id="rId17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CA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0C134C59" wp14:editId="5B649E8A">
                <wp:simplePos x="0" y="0"/>
                <wp:positionH relativeFrom="column">
                  <wp:posOffset>1871776</wp:posOffset>
                </wp:positionH>
                <wp:positionV relativeFrom="paragraph">
                  <wp:posOffset>45505</wp:posOffset>
                </wp:positionV>
                <wp:extent cx="45720" cy="112320"/>
                <wp:effectExtent l="38100" t="38100" r="30480" b="4064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45720" cy="11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4" o:spid="_x0000_s1026" type="#_x0000_t75" style="position:absolute;margin-left:146.45pt;margin-top:2.65pt;width:5.45pt;height:10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">
                <v:imagedata r:id="rId19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CA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3E22F46B" wp14:editId="5E077001">
                <wp:simplePos x="0" y="0"/>
                <wp:positionH relativeFrom="column">
                  <wp:posOffset>1345816</wp:posOffset>
                </wp:positionH>
                <wp:positionV relativeFrom="paragraph">
                  <wp:posOffset>79345</wp:posOffset>
                </wp:positionV>
                <wp:extent cx="526320" cy="18360"/>
                <wp:effectExtent l="38100" t="38100" r="45720" b="39370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526320" cy="1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3" o:spid="_x0000_s1026" type="#_x0000_t75" style="position:absolute;margin-left:105pt;margin-top:5.3pt;width:43.35pt;height:3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">
                <v:imagedata r:id="rId21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CA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5E60CCF9" wp14:editId="42A45AE7">
                <wp:simplePos x="0" y="0"/>
                <wp:positionH relativeFrom="column">
                  <wp:posOffset>1889056</wp:posOffset>
                </wp:positionH>
                <wp:positionV relativeFrom="paragraph">
                  <wp:posOffset>105625</wp:posOffset>
                </wp:positionV>
                <wp:extent cx="360" cy="360"/>
                <wp:effectExtent l="0" t="0" r="0" b="0"/>
                <wp:wrapNone/>
                <wp:docPr id="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2" o:spid="_x0000_s1026" type="#_x0000_t75" style="position:absolute;margin-left:147.8pt;margin-top:7.35pt;width:1.95pt;height:1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">
                <v:imagedata r:id="rId23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CA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6401FB8" wp14:editId="550D9A7A">
                <wp:simplePos x="0" y="0"/>
                <wp:positionH relativeFrom="column">
                  <wp:posOffset>1466416</wp:posOffset>
                </wp:positionH>
                <wp:positionV relativeFrom="paragraph">
                  <wp:posOffset>88705</wp:posOffset>
                </wp:positionV>
                <wp:extent cx="483480" cy="360"/>
                <wp:effectExtent l="0" t="0" r="0" b="0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48348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1" o:spid="_x0000_s1026" type="#_x0000_t75" style="position:absolute;margin-left:114.5pt;margin-top:6.05pt;width:39.95pt;height:1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">
                <v:imagedata r:id="rId25" o:title=""/>
              </v:shape>
            </w:pict>
          </mc:Fallback>
        </mc:AlternateContent>
      </w:r>
    </w:p>
    <w:p w:rsidR="005A2285" w:rsidRDefault="005A2285" w:rsidP="005A2285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Third-variable problem: there may be some other variable out there that are driving the changes in both the variables </w:t>
      </w:r>
    </w:p>
    <w:p w:rsidR="005A2285" w:rsidRDefault="005A2285" w:rsidP="005A22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Correlational Research;</w:t>
      </w:r>
    </w:p>
    <w:p w:rsidR="005A2285" w:rsidRDefault="005A2285" w:rsidP="005A228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“there is a relationship between outdoor temp and ice cream sales”</w:t>
      </w:r>
    </w:p>
    <w:p w:rsidR="005A2285" w:rsidRDefault="005A2285" w:rsidP="005A2285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Examples of positive relationship </w:t>
      </w:r>
    </w:p>
    <w:p w:rsidR="005A2285" w:rsidRDefault="005A2285" w:rsidP="005A228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GRAPHS </w:t>
      </w:r>
      <w:r w:rsidRPr="00D3398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types of relationship </w:t>
      </w:r>
    </w:p>
    <w:p w:rsidR="005A2285" w:rsidRDefault="005A2285" w:rsidP="005A228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Negative relationship </w:t>
      </w:r>
      <w:r w:rsidRPr="008E5F93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as the temp gets warmer, the amount of coffee being sold goes down</w:t>
      </w:r>
    </w:p>
    <w:p w:rsidR="005A2285" w:rsidRDefault="005A2285" w:rsidP="005A228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Sometimes resea</w:t>
      </w:r>
      <w:r w:rsidR="00017F30">
        <w:rPr>
          <w:rFonts w:ascii="Times New Roman" w:hAnsi="Times New Roman" w:cs="Times New Roman"/>
          <w:sz w:val="24"/>
          <w:szCs w:val="24"/>
        </w:rPr>
        <w:t>rchers have no choice but to re</w:t>
      </w:r>
      <w:r>
        <w:rPr>
          <w:rFonts w:ascii="Times New Roman" w:hAnsi="Times New Roman" w:cs="Times New Roman"/>
          <w:sz w:val="24"/>
          <w:szCs w:val="24"/>
        </w:rPr>
        <w:t>ly on correlational studies</w:t>
      </w:r>
    </w:p>
    <w:p w:rsidR="005A2285" w:rsidRDefault="005A2285" w:rsidP="005A2285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it is unethical – or impossible – to manipulate variables or use random assignment</w:t>
      </w:r>
    </w:p>
    <w:p w:rsidR="005A2285" w:rsidRDefault="005A2285" w:rsidP="005A2285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Children raised by heterosexual vs. homosexual parents </w:t>
      </w:r>
      <w:r w:rsidRPr="00B64345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we </w:t>
      </w:r>
      <w:proofErr w:type="spellStart"/>
      <w:r>
        <w:rPr>
          <w:rFonts w:ascii="Times New Roman" w:hAnsi="Times New Roman" w:cs="Times New Roman"/>
          <w:sz w:val="24"/>
          <w:szCs w:val="24"/>
        </w:rPr>
        <w:t>cant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give a baby to a lesbian couple </w:t>
      </w:r>
      <w:proofErr w:type="spellStart"/>
      <w:r>
        <w:rPr>
          <w:rFonts w:ascii="Times New Roman" w:hAnsi="Times New Roman" w:cs="Times New Roman"/>
          <w:sz w:val="24"/>
          <w:szCs w:val="24"/>
        </w:rPr>
        <w:t>vs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straight couple – not very ethical to just give this baby away</w:t>
      </w:r>
    </w:p>
    <w:p w:rsidR="005A2285" w:rsidRDefault="005A2285" w:rsidP="005A22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Children Raised by Homosexual vs. Heterosexual Parents:</w:t>
      </w:r>
    </w:p>
    <w:p w:rsidR="005A2285" w:rsidRDefault="005A2285" w:rsidP="005A228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Fidnings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No difference between children raised by same-sex couples and rest of population </w:t>
      </w:r>
    </w:p>
    <w:p w:rsidR="005A2285" w:rsidRDefault="005A2285" w:rsidP="005A228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Children of same sex couples scored higher than other children on measures of overall health and family cohesion  - variables were </w:t>
      </w:r>
      <w:r w:rsidRPr="00B64345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self-esteem, emotional behavior, amount of time spent with parents</w:t>
      </w:r>
    </w:p>
    <w:p w:rsidR="005A2285" w:rsidRDefault="005A2285" w:rsidP="005A228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Then again there was another study showed opposite conclusion – but this study was harshly criticized </w:t>
      </w:r>
      <w:r w:rsidRPr="00262150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he only had 2 participants </w:t>
      </w:r>
    </w:p>
    <w:p w:rsidR="005A2285" w:rsidRDefault="005A2285" w:rsidP="005A22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Experiments:</w:t>
      </w:r>
    </w:p>
    <w:p w:rsidR="005A2285" w:rsidRDefault="005A2285" w:rsidP="005A2285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Manipulation variable:</w:t>
      </w:r>
    </w:p>
    <w:p w:rsidR="005A2285" w:rsidRDefault="005A2285" w:rsidP="005A2285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Control</w:t>
      </w:r>
    </w:p>
    <w:p w:rsidR="005A2285" w:rsidRDefault="005A2285" w:rsidP="005A2285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Random </w:t>
      </w:r>
      <w:proofErr w:type="spellStart"/>
      <w:r>
        <w:rPr>
          <w:rFonts w:ascii="Times New Roman" w:hAnsi="Times New Roman" w:cs="Times New Roman"/>
          <w:sz w:val="24"/>
          <w:szCs w:val="24"/>
        </w:rPr>
        <w:t>assignement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5A2285" w:rsidRDefault="005A2285" w:rsidP="005A2285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Manipulation of variables </w:t>
      </w:r>
      <w:r w:rsidRPr="00FC1DB0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2285" w:rsidRDefault="005A2285" w:rsidP="005A2285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are manipulating one of these variables:</w:t>
      </w:r>
    </w:p>
    <w:p w:rsidR="005A2285" w:rsidRDefault="005A2285" w:rsidP="005A2285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Independent variable is being manipulated, in order to see its impact on the dependent variable </w:t>
      </w:r>
    </w:p>
    <w:p w:rsidR="005A2285" w:rsidRDefault="005A2285" w:rsidP="005A2285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Dependent variable: Variable being measured, in order to see how it is affected by the independent variable </w:t>
      </w:r>
    </w:p>
    <w:p w:rsidR="005A2285" w:rsidRDefault="005A2285" w:rsidP="005A2285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Ex: women who view photos of female models will feel less sexually attractive and express a lower desire to </w:t>
      </w:r>
      <w:proofErr w:type="spellStart"/>
      <w:r>
        <w:rPr>
          <w:rFonts w:ascii="Times New Roman" w:hAnsi="Times New Roman" w:cs="Times New Roman"/>
          <w:sz w:val="24"/>
          <w:szCs w:val="24"/>
        </w:rPr>
        <w:t>engave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sexual activity</w:t>
      </w:r>
    </w:p>
    <w:p w:rsidR="005A2285" w:rsidRDefault="005A2285" w:rsidP="005A2285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Independent variable: participants in the experimental group view magazine ads and another group of women (the control group) receive and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view magazines </w:t>
      </w:r>
      <w:proofErr w:type="spellStart"/>
      <w:r>
        <w:rPr>
          <w:rFonts w:ascii="Times New Roman" w:hAnsi="Times New Roman" w:cs="Times New Roman"/>
          <w:sz w:val="24"/>
          <w:szCs w:val="24"/>
        </w:rPr>
        <w:t>tht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not include beautiful women – the control group may even receive a placebo </w:t>
      </w:r>
    </w:p>
    <w:p w:rsidR="005A2285" w:rsidRDefault="005A2285" w:rsidP="005A2285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Dependent variable – self </w:t>
      </w:r>
      <w:proofErr w:type="spellStart"/>
      <w:r>
        <w:rPr>
          <w:rFonts w:ascii="Times New Roman" w:hAnsi="Times New Roman" w:cs="Times New Roman"/>
          <w:sz w:val="24"/>
          <w:szCs w:val="24"/>
        </w:rPr>
        <w:t>raitings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sexual attractiveness and desire to have sex with partner </w:t>
      </w:r>
    </w:p>
    <w:p w:rsidR="005A2285" w:rsidRPr="002978D3" w:rsidRDefault="005A2285" w:rsidP="005A2285">
      <w:pPr>
        <w:rPr>
          <w:rFonts w:ascii="Times New Roman" w:hAnsi="Times New Roman" w:cs="Times New Roman"/>
          <w:sz w:val="24"/>
          <w:szCs w:val="24"/>
        </w:rPr>
      </w:pPr>
      <w:r w:rsidRPr="002978D3">
        <w:rPr>
          <w:rFonts w:ascii="Times New Roman" w:hAnsi="Times New Roman" w:cs="Times New Roman"/>
          <w:sz w:val="24"/>
          <w:szCs w:val="24"/>
        </w:rPr>
        <w:t>Control:</w:t>
      </w:r>
    </w:p>
    <w:p w:rsidR="005A2285" w:rsidRPr="002D520B" w:rsidRDefault="005A2285" w:rsidP="005A2285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2D520B">
        <w:rPr>
          <w:rFonts w:ascii="Times New Roman" w:hAnsi="Times New Roman" w:cs="Times New Roman"/>
          <w:sz w:val="24"/>
          <w:szCs w:val="24"/>
        </w:rPr>
        <w:t xml:space="preserve">Confound: anything that may </w:t>
      </w:r>
      <w:proofErr w:type="spellStart"/>
      <w:r w:rsidRPr="002D520B">
        <w:rPr>
          <w:rFonts w:ascii="Times New Roman" w:hAnsi="Times New Roman" w:cs="Times New Roman"/>
          <w:sz w:val="24"/>
          <w:szCs w:val="24"/>
        </w:rPr>
        <w:t>unintent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2D520B">
        <w:rPr>
          <w:rFonts w:ascii="Times New Roman" w:hAnsi="Times New Roman" w:cs="Times New Roman"/>
          <w:sz w:val="24"/>
          <w:szCs w:val="24"/>
        </w:rPr>
        <w:t>ally</w:t>
      </w:r>
      <w:proofErr w:type="spellEnd"/>
      <w:r w:rsidRPr="002D520B">
        <w:rPr>
          <w:rFonts w:ascii="Times New Roman" w:hAnsi="Times New Roman" w:cs="Times New Roman"/>
          <w:sz w:val="24"/>
          <w:szCs w:val="24"/>
        </w:rPr>
        <w:t xml:space="preserve"> vary along </w:t>
      </w:r>
      <w:proofErr w:type="spellStart"/>
      <w:r w:rsidRPr="002D520B">
        <w:rPr>
          <w:rFonts w:ascii="Times New Roman" w:hAnsi="Times New Roman" w:cs="Times New Roman"/>
          <w:sz w:val="24"/>
          <w:szCs w:val="24"/>
        </w:rPr>
        <w:t>wth</w:t>
      </w:r>
      <w:proofErr w:type="spellEnd"/>
      <w:r w:rsidRPr="002D520B">
        <w:rPr>
          <w:rFonts w:ascii="Times New Roman" w:hAnsi="Times New Roman" w:cs="Times New Roman"/>
          <w:sz w:val="24"/>
          <w:szCs w:val="24"/>
        </w:rPr>
        <w:t xml:space="preserve"> the independent variable  - we want the only diff between those two groups is the thing we manipulated</w:t>
      </w:r>
    </w:p>
    <w:p w:rsidR="005A2285" w:rsidRPr="002D520B" w:rsidRDefault="005A2285" w:rsidP="005A2285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2D520B">
        <w:rPr>
          <w:rFonts w:ascii="Times New Roman" w:hAnsi="Times New Roman" w:cs="Times New Roman"/>
          <w:sz w:val="24"/>
          <w:szCs w:val="24"/>
        </w:rPr>
        <w:t xml:space="preserve">Ex: what if everyone in the experimental view have lower self-esteem than those in the control group? That would be a confound </w:t>
      </w:r>
    </w:p>
    <w:p w:rsidR="005A2285" w:rsidRDefault="005A2285" w:rsidP="005A2285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 to prevent confound? </w:t>
      </w:r>
    </w:p>
    <w:p w:rsidR="005A2285" w:rsidRDefault="005A2285" w:rsidP="005A2285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Random Assignment!</w:t>
      </w:r>
    </w:p>
    <w:p w:rsidR="004240ED" w:rsidRDefault="004240ED" w:rsidP="004240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Difference between third variable problem and confounds: </w:t>
      </w:r>
      <w:r w:rsidRPr="006D627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40ED" w:rsidRDefault="004240ED" w:rsidP="004240E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third variable </w:t>
      </w:r>
      <w:r w:rsidRPr="006D627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it comes up when we r talking about correlational studies – it arises when we cannot manipulate the variable they believe is causes changes in another variable </w:t>
      </w:r>
    </w:p>
    <w:p w:rsidR="004240ED" w:rsidRDefault="004240ED" w:rsidP="004240ED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Ex: pre-school and reading skills</w:t>
      </w:r>
    </w:p>
    <w:p w:rsidR="004240ED" w:rsidRDefault="004240ED" w:rsidP="004240E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Confounds </w:t>
      </w:r>
      <w:r w:rsidRPr="00CF730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they are kind of like 3</w:t>
      </w:r>
      <w:r w:rsidRPr="00CF730A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variables but again we can only talk about it in an experimental study with independent and dependent variables </w:t>
      </w:r>
    </w:p>
    <w:p w:rsidR="00F837D5" w:rsidRPr="00F837D5" w:rsidRDefault="00F837D5" w:rsidP="00F837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Selection bias: when participants in the different groups are different…</w:t>
      </w:r>
    </w:p>
    <w:p w:rsidR="005A2285" w:rsidRPr="00D04886" w:rsidRDefault="005A2285" w:rsidP="005A2285">
      <w:pPr>
        <w:rPr>
          <w:rFonts w:ascii="Times New Roman" w:hAnsi="Times New Roman" w:cs="Times New Roman"/>
          <w:sz w:val="24"/>
          <w:szCs w:val="24"/>
        </w:rPr>
      </w:pPr>
      <w:r w:rsidRPr="00D04886">
        <w:rPr>
          <w:rFonts w:ascii="Times New Roman" w:hAnsi="Times New Roman" w:cs="Times New Roman"/>
          <w:sz w:val="24"/>
          <w:szCs w:val="24"/>
        </w:rPr>
        <w:t xml:space="preserve">Random assignment: </w:t>
      </w:r>
    </w:p>
    <w:p w:rsidR="005A2285" w:rsidRPr="00D04886" w:rsidRDefault="005A2285" w:rsidP="005A228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Pr="00D04886">
        <w:rPr>
          <w:rFonts w:ascii="Times New Roman" w:hAnsi="Times New Roman" w:cs="Times New Roman"/>
          <w:sz w:val="24"/>
          <w:szCs w:val="24"/>
        </w:rPr>
        <w:t xml:space="preserve">ach participant has an equal chance of being assigned to each experimental condition  - this ensures that your different groups are equivalent on average </w:t>
      </w:r>
    </w:p>
    <w:p w:rsidR="005A2285" w:rsidRDefault="005A2285" w:rsidP="005A2285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is not the same as a random sample: each member has an equal chance of being chosen </w:t>
      </w:r>
    </w:p>
    <w:p w:rsidR="00CD0F4C" w:rsidRPr="00B365D5" w:rsidRDefault="005A2285" w:rsidP="005A2285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B365D5">
        <w:rPr>
          <w:rFonts w:ascii="Times New Roman" w:hAnsi="Times New Roman" w:cs="Times New Roman"/>
          <w:color w:val="FF0000"/>
          <w:sz w:val="24"/>
          <w:szCs w:val="24"/>
        </w:rPr>
        <w:t>Researchers usually use convenience samples</w:t>
      </w:r>
      <w:r w:rsidR="00B365D5" w:rsidRPr="00B365D5">
        <w:rPr>
          <w:rFonts w:ascii="Times New Roman" w:hAnsi="Times New Roman" w:cs="Times New Roman"/>
          <w:color w:val="FF0000"/>
          <w:sz w:val="24"/>
          <w:szCs w:val="24"/>
        </w:rPr>
        <w:t xml:space="preserve"> – limit the generalizability of the results but it does not limit the ability to make a causal claim</w:t>
      </w:r>
    </w:p>
    <w:p w:rsidR="00CD0F4C" w:rsidRDefault="00CD0F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Meta-analysis: study of studies </w:t>
      </w:r>
    </w:p>
    <w:p w:rsidR="00DF7A8C" w:rsidRDefault="00DF7A8C" w:rsidP="00DF7A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Types of studies:</w:t>
      </w:r>
    </w:p>
    <w:p w:rsidR="00DF7A8C" w:rsidRDefault="00DF7A8C" w:rsidP="00DF7A8C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Cross-Cultural Studies</w:t>
      </w:r>
      <w:r w:rsidR="003029D3">
        <w:rPr>
          <w:rFonts w:ascii="Times New Roman" w:hAnsi="Times New Roman" w:cs="Times New Roman"/>
          <w:sz w:val="24"/>
          <w:szCs w:val="24"/>
        </w:rPr>
        <w:t xml:space="preserve">: compare diff groups of </w:t>
      </w:r>
      <w:proofErr w:type="spellStart"/>
      <w:r w:rsidR="003029D3">
        <w:rPr>
          <w:rFonts w:ascii="Times New Roman" w:hAnsi="Times New Roman" w:cs="Times New Roman"/>
          <w:sz w:val="24"/>
          <w:szCs w:val="24"/>
        </w:rPr>
        <w:t>ppl</w:t>
      </w:r>
      <w:proofErr w:type="spellEnd"/>
      <w:r w:rsidR="003029D3">
        <w:rPr>
          <w:rFonts w:ascii="Times New Roman" w:hAnsi="Times New Roman" w:cs="Times New Roman"/>
          <w:sz w:val="24"/>
          <w:szCs w:val="24"/>
        </w:rPr>
        <w:t xml:space="preserve"> from diff cultures</w:t>
      </w:r>
    </w:p>
    <w:p w:rsidR="00DF7A8C" w:rsidRDefault="00DF7A8C" w:rsidP="00DF7A8C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Case Studies</w:t>
      </w:r>
      <w:r w:rsidR="003029D3">
        <w:rPr>
          <w:rFonts w:ascii="Times New Roman" w:hAnsi="Times New Roman" w:cs="Times New Roman"/>
          <w:sz w:val="24"/>
          <w:szCs w:val="24"/>
        </w:rPr>
        <w:t>: intensive examination of one person or a group of individuals</w:t>
      </w:r>
    </w:p>
    <w:p w:rsidR="003029D3" w:rsidRDefault="003029D3" w:rsidP="003029D3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Clinical case study: those are a problem because the researches is forced to assume what is wrong with the person but he or she doesn’t know what is wrong</w:t>
      </w:r>
    </w:p>
    <w:p w:rsidR="003029D3" w:rsidRPr="003029D3" w:rsidRDefault="003029D3" w:rsidP="003029D3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Thus case studies are often very subjective </w:t>
      </w:r>
    </w:p>
    <w:p w:rsidR="002F4141" w:rsidRDefault="00E0472E" w:rsidP="003029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Interactive methods:</w:t>
      </w:r>
    </w:p>
    <w:p w:rsidR="00E0472E" w:rsidRDefault="00E0472E" w:rsidP="003029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Self-report – open and closed ended questions</w:t>
      </w:r>
    </w:p>
    <w:p w:rsidR="00475C52" w:rsidRDefault="00475C52" w:rsidP="003029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Open ended </w:t>
      </w:r>
      <w:r w:rsidRPr="00475C52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they can give as much detail as they want and closed ended is always in multiple choice </w:t>
      </w:r>
    </w:p>
    <w:p w:rsidR="00475C52" w:rsidRPr="003029D3" w:rsidRDefault="00475C52" w:rsidP="003029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Experience sampling – take several samples of the </w:t>
      </w:r>
      <w:r w:rsidR="00E73DFC">
        <w:rPr>
          <w:rFonts w:ascii="Times New Roman" w:hAnsi="Times New Roman" w:cs="Times New Roman"/>
          <w:sz w:val="24"/>
          <w:szCs w:val="24"/>
        </w:rPr>
        <w:t>participants’</w:t>
      </w:r>
      <w:r>
        <w:rPr>
          <w:rFonts w:ascii="Times New Roman" w:hAnsi="Times New Roman" w:cs="Times New Roman"/>
          <w:sz w:val="24"/>
          <w:szCs w:val="24"/>
        </w:rPr>
        <w:t xml:space="preserve"> experiences overtime </w:t>
      </w:r>
    </w:p>
    <w:p w:rsidR="00FF3EA2" w:rsidRPr="00FF3EA2" w:rsidRDefault="00FF3EA2" w:rsidP="00FF3EA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FF3EA2">
        <w:rPr>
          <w:rFonts w:ascii="Times New Roman" w:hAnsi="Times New Roman" w:cs="Times New Roman"/>
          <w:color w:val="FF0000"/>
          <w:sz w:val="24"/>
          <w:szCs w:val="24"/>
        </w:rPr>
        <w:t>DATA COLLECTION METHODS:</w:t>
      </w:r>
    </w:p>
    <w:p w:rsidR="00FF3EA2" w:rsidRPr="00FF3EA2" w:rsidRDefault="00FF3EA2" w:rsidP="00FF3EA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color w:val="FF0000"/>
          <w:sz w:val="24"/>
          <w:szCs w:val="24"/>
        </w:rPr>
      </w:pPr>
      <w:r w:rsidRPr="00FF3EA2">
        <w:rPr>
          <w:rFonts w:ascii="Times New Roman" w:hAnsi="Times New Roman" w:cs="Times New Roman"/>
          <w:color w:val="FF0000"/>
          <w:sz w:val="24"/>
          <w:szCs w:val="24"/>
        </w:rPr>
        <w:t>The first step is selecting a data collection method is determining the level of analysis (biological, social, cultural, individual)</w:t>
      </w:r>
    </w:p>
    <w:p w:rsidR="00FF3EA2" w:rsidRPr="00FF3EA2" w:rsidRDefault="00FF3EA2" w:rsidP="00FF3EA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color w:val="FF0000"/>
          <w:sz w:val="24"/>
          <w:szCs w:val="24"/>
        </w:rPr>
      </w:pPr>
      <w:r w:rsidRPr="00FF3EA2">
        <w:rPr>
          <w:rFonts w:ascii="Times New Roman" w:hAnsi="Times New Roman" w:cs="Times New Roman"/>
          <w:color w:val="FF0000"/>
          <w:sz w:val="24"/>
          <w:szCs w:val="24"/>
        </w:rPr>
        <w:t>Biological: use brain imaging and measure biology stuff</w:t>
      </w:r>
    </w:p>
    <w:p w:rsidR="00FF3EA2" w:rsidRPr="00FF3EA2" w:rsidRDefault="00FF3EA2" w:rsidP="00FF3EA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color w:val="FF0000"/>
          <w:sz w:val="24"/>
          <w:szCs w:val="24"/>
        </w:rPr>
      </w:pPr>
      <w:r w:rsidRPr="00FF3EA2">
        <w:rPr>
          <w:rFonts w:ascii="Times New Roman" w:hAnsi="Times New Roman" w:cs="Times New Roman"/>
          <w:color w:val="FF0000"/>
          <w:sz w:val="24"/>
          <w:szCs w:val="24"/>
        </w:rPr>
        <w:t>Individual: looking for individual differences</w:t>
      </w:r>
    </w:p>
    <w:p w:rsidR="00FF3EA2" w:rsidRPr="00FF3EA2" w:rsidRDefault="00FF3EA2" w:rsidP="00FF3EA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color w:val="FF0000"/>
          <w:sz w:val="24"/>
          <w:szCs w:val="24"/>
        </w:rPr>
      </w:pPr>
      <w:r w:rsidRPr="00FF3EA2">
        <w:rPr>
          <w:rFonts w:ascii="Times New Roman" w:hAnsi="Times New Roman" w:cs="Times New Roman"/>
          <w:color w:val="FF0000"/>
          <w:sz w:val="24"/>
          <w:szCs w:val="24"/>
        </w:rPr>
        <w:t xml:space="preserve">Social: observing </w:t>
      </w:r>
      <w:proofErr w:type="spellStart"/>
      <w:r w:rsidRPr="00FF3EA2">
        <w:rPr>
          <w:rFonts w:ascii="Times New Roman" w:hAnsi="Times New Roman" w:cs="Times New Roman"/>
          <w:color w:val="FF0000"/>
          <w:sz w:val="24"/>
          <w:szCs w:val="24"/>
        </w:rPr>
        <w:t>ppl</w:t>
      </w:r>
      <w:proofErr w:type="spellEnd"/>
      <w:r w:rsidRPr="00FF3EA2">
        <w:rPr>
          <w:rFonts w:ascii="Times New Roman" w:hAnsi="Times New Roman" w:cs="Times New Roman"/>
          <w:color w:val="FF0000"/>
          <w:sz w:val="24"/>
          <w:szCs w:val="24"/>
        </w:rPr>
        <w:t xml:space="preserve"> within a certain culture</w:t>
      </w:r>
    </w:p>
    <w:p w:rsidR="00FF3EA2" w:rsidRPr="00FF3EA2" w:rsidRDefault="00FF3EA2" w:rsidP="00FF3EA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color w:val="FF0000"/>
          <w:sz w:val="24"/>
          <w:szCs w:val="24"/>
        </w:rPr>
      </w:pPr>
      <w:r w:rsidRPr="00FF3EA2">
        <w:rPr>
          <w:rFonts w:ascii="Times New Roman" w:hAnsi="Times New Roman" w:cs="Times New Roman"/>
          <w:color w:val="FF0000"/>
          <w:sz w:val="24"/>
          <w:szCs w:val="24"/>
        </w:rPr>
        <w:t>Cultural: cross cultural studies – the effect of cultures and stuff</w:t>
      </w:r>
    </w:p>
    <w:p w:rsidR="00FF3EA2" w:rsidRDefault="00FF3EA2" w:rsidP="00FF3EA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Response Performance:</w:t>
      </w:r>
    </w:p>
    <w:p w:rsidR="00FF3EA2" w:rsidRDefault="00FF3EA2" w:rsidP="00FF3EA2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Reaction Time</w:t>
      </w:r>
    </w:p>
    <w:p w:rsidR="00FF3EA2" w:rsidRDefault="00FF3EA2" w:rsidP="00FF3EA2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Response Accuracy</w:t>
      </w:r>
    </w:p>
    <w:p w:rsidR="00FF3EA2" w:rsidRDefault="00FF3EA2" w:rsidP="00FF3EA2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Stimulus Judgments</w:t>
      </w:r>
      <w:r w:rsidR="00162BB2">
        <w:rPr>
          <w:rFonts w:ascii="Times New Roman" w:hAnsi="Times New Roman" w:cs="Times New Roman"/>
          <w:sz w:val="24"/>
        </w:rPr>
        <w:t xml:space="preserve"> (what they heard or saw)</w:t>
      </w:r>
    </w:p>
    <w:p w:rsidR="00FF3EA2" w:rsidRDefault="00FF3EA2" w:rsidP="00FF3EA2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Ex: How long does it take you to write your name?</w:t>
      </w:r>
    </w:p>
    <w:p w:rsidR="00B07456" w:rsidRDefault="00B07456" w:rsidP="00B074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Data has to be valid, reliable and accurate </w:t>
      </w:r>
    </w:p>
    <w:p w:rsidR="00B07456" w:rsidRPr="00B27073" w:rsidRDefault="00B07456" w:rsidP="00B07456">
      <w:pPr>
        <w:rPr>
          <w:rFonts w:ascii="Times New Roman" w:hAnsi="Times New Roman" w:cs="Times New Roman"/>
          <w:sz w:val="24"/>
          <w:szCs w:val="24"/>
        </w:rPr>
      </w:pPr>
      <w:r w:rsidRPr="00B27073">
        <w:rPr>
          <w:rFonts w:ascii="Times New Roman" w:hAnsi="Times New Roman" w:cs="Times New Roman"/>
          <w:sz w:val="24"/>
          <w:szCs w:val="24"/>
        </w:rPr>
        <w:t>Internal and External Validity:</w:t>
      </w:r>
    </w:p>
    <w:p w:rsidR="00B07456" w:rsidRPr="00B27073" w:rsidRDefault="00B07456" w:rsidP="00B07456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27073">
        <w:rPr>
          <w:rFonts w:ascii="Times New Roman" w:hAnsi="Times New Roman" w:cs="Times New Roman"/>
          <w:sz w:val="24"/>
          <w:szCs w:val="24"/>
        </w:rPr>
        <w:t xml:space="preserve">Internal validity </w:t>
      </w:r>
      <w:r w:rsidRPr="00B27073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B27073">
        <w:rPr>
          <w:rFonts w:ascii="Times New Roman" w:hAnsi="Times New Roman" w:cs="Times New Roman"/>
          <w:sz w:val="24"/>
          <w:szCs w:val="24"/>
        </w:rPr>
        <w:t xml:space="preserve"> the extent to which your findings provide compelling evidence of causality</w:t>
      </w:r>
    </w:p>
    <w:p w:rsidR="00B07456" w:rsidRPr="00B27073" w:rsidRDefault="00B07456" w:rsidP="00B07456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27073">
        <w:rPr>
          <w:rFonts w:ascii="Times New Roman" w:hAnsi="Times New Roman" w:cs="Times New Roman"/>
          <w:sz w:val="24"/>
          <w:szCs w:val="24"/>
        </w:rPr>
        <w:t>Lab experiments tend to be high in internal validity cause they eliminate confounds</w:t>
      </w:r>
    </w:p>
    <w:p w:rsidR="00B07456" w:rsidRPr="00B27073" w:rsidRDefault="00B07456" w:rsidP="00B07456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B27073">
        <w:rPr>
          <w:rFonts w:ascii="Times New Roman" w:hAnsi="Times New Roman" w:cs="Times New Roman"/>
          <w:sz w:val="24"/>
          <w:szCs w:val="24"/>
        </w:rPr>
        <w:t xml:space="preserve">External </w:t>
      </w:r>
      <w:r w:rsidRPr="00B27073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B27073">
        <w:rPr>
          <w:rFonts w:ascii="Times New Roman" w:hAnsi="Times New Roman" w:cs="Times New Roman"/>
          <w:sz w:val="24"/>
          <w:szCs w:val="24"/>
        </w:rPr>
        <w:t xml:space="preserve"> the extent to which your findings accurately describe what happens in the real world </w:t>
      </w:r>
    </w:p>
    <w:p w:rsidR="00C60A77" w:rsidRPr="00426B3D" w:rsidRDefault="00C60A77" w:rsidP="00C60A77">
      <w:pPr>
        <w:rPr>
          <w:rFonts w:ascii="Times New Roman" w:hAnsi="Times New Roman" w:cs="Times New Roman"/>
          <w:color w:val="0070C0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Stroop</w:t>
      </w:r>
      <w:proofErr w:type="spellEnd"/>
      <w:r>
        <w:rPr>
          <w:rFonts w:ascii="Times New Roman" w:hAnsi="Times New Roman" w:cs="Times New Roman"/>
          <w:sz w:val="24"/>
        </w:rPr>
        <w:t xml:space="preserve"> Effect: </w:t>
      </w:r>
      <w:r>
        <w:rPr>
          <w:rFonts w:ascii="Times New Roman" w:hAnsi="Times New Roman" w:cs="Times New Roman"/>
          <w:color w:val="FF0000"/>
          <w:sz w:val="24"/>
        </w:rPr>
        <w:t xml:space="preserve"> RED   </w:t>
      </w:r>
      <w:r w:rsidRPr="00426B3D">
        <w:rPr>
          <w:rFonts w:ascii="Times New Roman" w:hAnsi="Times New Roman" w:cs="Times New Roman"/>
          <w:color w:val="00B0F0"/>
          <w:sz w:val="24"/>
        </w:rPr>
        <w:t xml:space="preserve"> </w:t>
      </w:r>
      <w:proofErr w:type="spellStart"/>
      <w:r w:rsidRPr="00426B3D">
        <w:rPr>
          <w:rFonts w:ascii="Times New Roman" w:hAnsi="Times New Roman" w:cs="Times New Roman"/>
          <w:color w:val="00B0F0"/>
          <w:sz w:val="24"/>
        </w:rPr>
        <w:t>RED</w:t>
      </w:r>
      <w:proofErr w:type="spellEnd"/>
    </w:p>
    <w:p w:rsidR="00C60A77" w:rsidRDefault="00C60A77" w:rsidP="00C60A77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It is slower when there’s a mismatch because there is in interference between the word you are reading and the colour of the ink </w:t>
      </w:r>
    </w:p>
    <w:p w:rsidR="00C60A77" w:rsidRDefault="00C60A77" w:rsidP="00C60A77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This happens because we automatically read the words </w:t>
      </w:r>
    </w:p>
    <w:p w:rsidR="00C60A77" w:rsidRDefault="00C60A77" w:rsidP="00C60A77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 delay indicates how long it takes to overcome the automatic reaction </w:t>
      </w:r>
    </w:p>
    <w:p w:rsidR="002E16FB" w:rsidRPr="0098495C" w:rsidRDefault="002E16FB" w:rsidP="002E16F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Emotional </w:t>
      </w:r>
      <w:proofErr w:type="spellStart"/>
      <w:r>
        <w:rPr>
          <w:rFonts w:ascii="Times New Roman" w:hAnsi="Times New Roman" w:cs="Times New Roman"/>
          <w:sz w:val="24"/>
        </w:rPr>
        <w:t>Stroop</w:t>
      </w:r>
      <w:proofErr w:type="spellEnd"/>
      <w:r>
        <w:rPr>
          <w:rFonts w:ascii="Times New Roman" w:hAnsi="Times New Roman" w:cs="Times New Roman"/>
          <w:sz w:val="24"/>
        </w:rPr>
        <w:t xml:space="preserve"> Task:</w:t>
      </w:r>
    </w:p>
    <w:p w:rsidR="002E16FB" w:rsidRDefault="002E16FB" w:rsidP="002E16FB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Uses emotional vs. neutral words</w:t>
      </w:r>
    </w:p>
    <w:p w:rsidR="002E16FB" w:rsidRDefault="002E16FB" w:rsidP="002E16FB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Words like murder, war, cancer</w:t>
      </w:r>
    </w:p>
    <w:p w:rsidR="002E16FB" w:rsidRDefault="002E16FB" w:rsidP="002E16FB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These have been used for examining cognitive difference between different populations (</w:t>
      </w:r>
      <w:proofErr w:type="spellStart"/>
      <w:r>
        <w:rPr>
          <w:rFonts w:ascii="Times New Roman" w:hAnsi="Times New Roman" w:cs="Times New Roman"/>
          <w:sz w:val="24"/>
        </w:rPr>
        <w:t>ppl</w:t>
      </w:r>
      <w:proofErr w:type="spellEnd"/>
      <w:r>
        <w:rPr>
          <w:rFonts w:ascii="Times New Roman" w:hAnsi="Times New Roman" w:cs="Times New Roman"/>
          <w:sz w:val="24"/>
        </w:rPr>
        <w:t xml:space="preserve"> who are in prison for sexual offenders) </w:t>
      </w:r>
    </w:p>
    <w:p w:rsidR="00E20B6C" w:rsidRPr="0047590F" w:rsidRDefault="00E20B6C" w:rsidP="002C433B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47590F">
        <w:rPr>
          <w:rFonts w:ascii="Times New Roman" w:hAnsi="Times New Roman" w:cs="Times New Roman"/>
          <w:color w:val="FF0000"/>
          <w:sz w:val="24"/>
          <w:szCs w:val="24"/>
        </w:rPr>
        <w:t>Brain Activity:</w:t>
      </w:r>
    </w:p>
    <w:p w:rsidR="005612B6" w:rsidRDefault="00E20B6C" w:rsidP="002C43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EEG – electroencephalograph –used in dreams and when people are sleeping BUT it is too noisy! </w:t>
      </w:r>
      <w:r w:rsidRPr="00E20B6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Event related potential (ERP) – observe patterns associated with specific events</w:t>
      </w:r>
    </w:p>
    <w:p w:rsidR="00601325" w:rsidRDefault="005612B6" w:rsidP="002C43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PET – positron emission </w:t>
      </w:r>
      <w:proofErr w:type="spellStart"/>
      <w:r>
        <w:rPr>
          <w:rFonts w:ascii="Times New Roman" w:hAnsi="Times New Roman" w:cs="Times New Roman"/>
          <w:sz w:val="24"/>
          <w:szCs w:val="24"/>
        </w:rPr>
        <w:t>tromography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(measures metabolism by injecting stuff in your bloodstream and then using a radioactive substance</w:t>
      </w:r>
      <w:r w:rsidR="00601325">
        <w:rPr>
          <w:rFonts w:ascii="Times New Roman" w:hAnsi="Times New Roman" w:cs="Times New Roman"/>
          <w:sz w:val="24"/>
          <w:szCs w:val="24"/>
        </w:rPr>
        <w:t>.</w:t>
      </w:r>
    </w:p>
    <w:p w:rsidR="00601325" w:rsidRDefault="00601325" w:rsidP="002C43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MRI – uses magnetic force to get the image </w:t>
      </w:r>
    </w:p>
    <w:p w:rsidR="00E661CE" w:rsidRDefault="00E661CE" w:rsidP="002C43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TMS – also uses magnets but only for short periods of time </w:t>
      </w:r>
    </w:p>
    <w:p w:rsidR="00601325" w:rsidRDefault="00601325" w:rsidP="002C433B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fMRI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can scan the brain’s blood flow to map mental activity. It measures the blood flow by scanning the brain AS they perform the task – flow chart, maps mental activity – assessing blood oxygen levels </w:t>
      </w:r>
    </w:p>
    <w:p w:rsidR="00CD0F4C" w:rsidRPr="002C433B" w:rsidRDefault="00CD0F4C" w:rsidP="002C433B">
      <w:pPr>
        <w:rPr>
          <w:rFonts w:ascii="Times New Roman" w:hAnsi="Times New Roman" w:cs="Times New Roman"/>
          <w:sz w:val="24"/>
          <w:szCs w:val="24"/>
        </w:rPr>
      </w:pPr>
      <w:r w:rsidRPr="002C433B">
        <w:rPr>
          <w:rFonts w:ascii="Times New Roman" w:hAnsi="Times New Roman" w:cs="Times New Roman"/>
          <w:sz w:val="24"/>
          <w:szCs w:val="24"/>
        </w:rPr>
        <w:br w:type="page"/>
      </w:r>
    </w:p>
    <w:p w:rsidR="003C03B0" w:rsidRPr="00505761" w:rsidRDefault="003C03B0" w:rsidP="003C0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Quasi-Experimental:</w:t>
      </w:r>
    </w:p>
    <w:p w:rsidR="003C03B0" w:rsidRDefault="003C03B0" w:rsidP="003C03B0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Quasi-independent variable – variable that is used to define different groups but it is not manipulated by the researcher (the sex of the person)</w:t>
      </w:r>
    </w:p>
    <w:p w:rsidR="003C03B0" w:rsidRDefault="003C03B0" w:rsidP="003C03B0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Eg</w:t>
      </w:r>
      <w:proofErr w:type="spellEnd"/>
      <w:r>
        <w:rPr>
          <w:rFonts w:ascii="Times New Roman" w:hAnsi="Times New Roman" w:cs="Times New Roman"/>
          <w:sz w:val="24"/>
        </w:rPr>
        <w:t>: a sex difference in the specificity of sexual arousal</w:t>
      </w:r>
    </w:p>
    <w:p w:rsidR="003C03B0" w:rsidRDefault="003C03B0" w:rsidP="003C03B0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Independent variables:</w:t>
      </w:r>
    </w:p>
    <w:p w:rsidR="003C03B0" w:rsidRDefault="003C03B0" w:rsidP="003C03B0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Biological sex (males, females)</w:t>
      </w:r>
    </w:p>
    <w:p w:rsidR="003C03B0" w:rsidRDefault="003C03B0" w:rsidP="003C03B0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Sexual orientation (homosexual)</w:t>
      </w:r>
    </w:p>
    <w:p w:rsidR="003C03B0" w:rsidRDefault="003C03B0" w:rsidP="003C03B0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Type of sexual stimuli viewed (male-male, female-female, male-female) </w:t>
      </w:r>
      <w:r w:rsidRPr="00310CD9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/>
          <w:sz w:val="24"/>
        </w:rPr>
        <w:t xml:space="preserve"> this is being manipulated</w:t>
      </w:r>
    </w:p>
    <w:p w:rsidR="003C03B0" w:rsidRDefault="003C03B0" w:rsidP="003C03B0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Dependent Variables:</w:t>
      </w:r>
    </w:p>
    <w:p w:rsidR="003C03B0" w:rsidRDefault="003C03B0" w:rsidP="003C03B0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Genital arousal </w:t>
      </w:r>
    </w:p>
    <w:p w:rsidR="003C03B0" w:rsidRDefault="003C03B0" w:rsidP="003C03B0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Subjective arousal (self-report)Prerna is cool </w:t>
      </w:r>
      <w:proofErr w:type="spellStart"/>
      <w:r>
        <w:rPr>
          <w:rFonts w:ascii="Times New Roman" w:hAnsi="Times New Roman" w:cs="Times New Roman"/>
          <w:sz w:val="24"/>
        </w:rPr>
        <w:t>jk</w:t>
      </w:r>
      <w:proofErr w:type="spellEnd"/>
      <w:r>
        <w:rPr>
          <w:rFonts w:ascii="Times New Roman" w:hAnsi="Times New Roman" w:cs="Times New Roman"/>
          <w:sz w:val="24"/>
        </w:rPr>
        <w:t xml:space="preserve"> she sucks balls </w:t>
      </w:r>
      <w:proofErr w:type="spellStart"/>
      <w:r>
        <w:rPr>
          <w:rFonts w:ascii="Times New Roman" w:hAnsi="Times New Roman" w:cs="Times New Roman"/>
          <w:sz w:val="24"/>
        </w:rPr>
        <w:t>xoxo</w:t>
      </w:r>
      <w:proofErr w:type="spellEnd"/>
      <w:r>
        <w:rPr>
          <w:rFonts w:ascii="Times New Roman" w:hAnsi="Times New Roman" w:cs="Times New Roman"/>
          <w:sz w:val="24"/>
        </w:rPr>
        <w:t xml:space="preserve"> &lt;3</w:t>
      </w:r>
    </w:p>
    <w:p w:rsidR="003C03B0" w:rsidRPr="008A0B0B" w:rsidRDefault="003C03B0" w:rsidP="003C03B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Psychophysiological Assessment:</w:t>
      </w:r>
    </w:p>
    <w:p w:rsidR="003C03B0" w:rsidRDefault="003C03B0" w:rsidP="003C03B0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Involves examining how bodily functions change in association with behaviours of mental states </w:t>
      </w:r>
    </w:p>
    <w:p w:rsidR="003C03B0" w:rsidRDefault="003C03B0" w:rsidP="003C03B0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Assessments measure genital arousal, brain activity such as EEG, fMRI, PET</w:t>
      </w:r>
    </w:p>
    <w:p w:rsidR="003C03B0" w:rsidRPr="003418CD" w:rsidRDefault="003C03B0" w:rsidP="003C03B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Sex Love and the Brain</w:t>
      </w:r>
    </w:p>
    <w:p w:rsidR="003C03B0" w:rsidRDefault="003C03B0" w:rsidP="003C03B0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Helen Fisher divides love into three categories and has provided evidence that these three types of love involve three separate brain systems:</w:t>
      </w:r>
    </w:p>
    <w:p w:rsidR="003C03B0" w:rsidRDefault="003C03B0" w:rsidP="003C03B0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Lust (cravings) </w:t>
      </w:r>
      <w:r w:rsidRPr="003418CD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/>
          <w:sz w:val="24"/>
        </w:rPr>
        <w:t xml:space="preserve"> Androgens (testosterone), hypothalamus, amygdala </w:t>
      </w:r>
    </w:p>
    <w:p w:rsidR="003C03B0" w:rsidRDefault="003C03B0" w:rsidP="003C03B0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Attraction (romantic love) </w:t>
      </w:r>
      <w:r w:rsidRPr="003418CD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/>
          <w:sz w:val="24"/>
        </w:rPr>
        <w:t xml:space="preserve"> dopamine system</w:t>
      </w:r>
    </w:p>
    <w:p w:rsidR="003C03B0" w:rsidRDefault="0092407A" w:rsidP="003C03B0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Attachment</w:t>
      </w:r>
      <w:r w:rsidR="003C03B0">
        <w:rPr>
          <w:rFonts w:ascii="Times New Roman" w:hAnsi="Times New Roman" w:cs="Times New Roman"/>
          <w:sz w:val="24"/>
        </w:rPr>
        <w:t xml:space="preserve"> (long-term partners) </w:t>
      </w:r>
      <w:r w:rsidR="003C03B0" w:rsidRPr="003418CD">
        <w:rPr>
          <w:rFonts w:ascii="Times New Roman" w:hAnsi="Times New Roman" w:cs="Times New Roman"/>
          <w:sz w:val="24"/>
        </w:rPr>
        <w:sym w:font="Wingdings" w:char="F0E0"/>
      </w:r>
      <w:r w:rsidR="003C03B0">
        <w:rPr>
          <w:rFonts w:ascii="Times New Roman" w:hAnsi="Times New Roman" w:cs="Times New Roman"/>
          <w:sz w:val="24"/>
        </w:rPr>
        <w:t xml:space="preserve"> Oxytocin </w:t>
      </w:r>
    </w:p>
    <w:p w:rsidR="003C03B0" w:rsidRPr="003B3F0F" w:rsidRDefault="003C03B0" w:rsidP="003C03B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Behaviour is determined by multiple factors:</w:t>
      </w:r>
    </w:p>
    <w:p w:rsidR="003C03B0" w:rsidRDefault="003C03B0" w:rsidP="003C03B0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Behaviour is very complex</w:t>
      </w:r>
    </w:p>
    <w:p w:rsidR="003C03B0" w:rsidRDefault="003C03B0" w:rsidP="003C03B0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Single-cause explanations may be accurate but they are generally incomplete </w:t>
      </w:r>
    </w:p>
    <w:p w:rsidR="003C03B0" w:rsidRDefault="003C03B0" w:rsidP="003C03B0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Factors: </w:t>
      </w:r>
      <w:r w:rsidRPr="00AF162E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/>
          <w:sz w:val="24"/>
        </w:rPr>
        <w:t xml:space="preserve"> these factors are all interconnected </w:t>
      </w:r>
    </w:p>
    <w:p w:rsidR="003C03B0" w:rsidRDefault="003C03B0" w:rsidP="003C03B0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Heredity – genetic make</w:t>
      </w:r>
    </w:p>
    <w:p w:rsidR="003C03B0" w:rsidRDefault="003C03B0" w:rsidP="003C03B0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Biology – nervous and endocrine system</w:t>
      </w:r>
    </w:p>
    <w:p w:rsidR="003C03B0" w:rsidRDefault="003C03B0" w:rsidP="003C03B0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Environment – current/past circumstances</w:t>
      </w:r>
    </w:p>
    <w:p w:rsidR="003C03B0" w:rsidRDefault="003C03B0" w:rsidP="003C03B0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Culture – where you grew up </w:t>
      </w:r>
    </w:p>
    <w:p w:rsidR="003C03B0" w:rsidRDefault="003C03B0" w:rsidP="003C03B0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</w:rPr>
      </w:pPr>
      <w:r w:rsidRPr="00614EA0">
        <w:rPr>
          <w:rFonts w:ascii="Times New Roman" w:hAnsi="Times New Roman" w:cs="Times New Roman"/>
          <w:sz w:val="24"/>
        </w:rPr>
        <w:t xml:space="preserve">Intelligence, personality and emotions come from all these factors </w:t>
      </w:r>
    </w:p>
    <w:p w:rsidR="00E23925" w:rsidRDefault="00E23925">
      <w:bookmarkStart w:id="0" w:name="_GoBack"/>
      <w:bookmarkEnd w:id="0"/>
    </w:p>
    <w:sectPr w:rsidR="00E239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04B2B"/>
    <w:multiLevelType w:val="hybridMultilevel"/>
    <w:tmpl w:val="FF888D72"/>
    <w:lvl w:ilvl="0" w:tplc="61DA62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7C7C31"/>
    <w:multiLevelType w:val="hybridMultilevel"/>
    <w:tmpl w:val="283AAE0A"/>
    <w:lvl w:ilvl="0" w:tplc="61DA62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281122"/>
    <w:multiLevelType w:val="hybridMultilevel"/>
    <w:tmpl w:val="02002F7C"/>
    <w:lvl w:ilvl="0" w:tplc="61DA62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FB32C1"/>
    <w:multiLevelType w:val="hybridMultilevel"/>
    <w:tmpl w:val="9DEC022A"/>
    <w:lvl w:ilvl="0" w:tplc="61DA62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D318F8"/>
    <w:multiLevelType w:val="hybridMultilevel"/>
    <w:tmpl w:val="52E20836"/>
    <w:lvl w:ilvl="0" w:tplc="61DA62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A21BCB"/>
    <w:multiLevelType w:val="hybridMultilevel"/>
    <w:tmpl w:val="D7F8BD68"/>
    <w:lvl w:ilvl="0" w:tplc="61DA62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3429E0"/>
    <w:multiLevelType w:val="hybridMultilevel"/>
    <w:tmpl w:val="4446BA9A"/>
    <w:lvl w:ilvl="0" w:tplc="61DA62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571858"/>
    <w:multiLevelType w:val="hybridMultilevel"/>
    <w:tmpl w:val="4C221920"/>
    <w:lvl w:ilvl="0" w:tplc="61DA62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FB0BD4"/>
    <w:multiLevelType w:val="hybridMultilevel"/>
    <w:tmpl w:val="CFA6AF4C"/>
    <w:lvl w:ilvl="0" w:tplc="61DA62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1D06D2"/>
    <w:multiLevelType w:val="hybridMultilevel"/>
    <w:tmpl w:val="BC6AB75C"/>
    <w:lvl w:ilvl="0" w:tplc="61DA62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B240D3"/>
    <w:multiLevelType w:val="hybridMultilevel"/>
    <w:tmpl w:val="007E4498"/>
    <w:lvl w:ilvl="0" w:tplc="61DA62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88011B"/>
    <w:multiLevelType w:val="hybridMultilevel"/>
    <w:tmpl w:val="31E8DD6C"/>
    <w:lvl w:ilvl="0" w:tplc="61DA62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E77CFA"/>
    <w:multiLevelType w:val="hybridMultilevel"/>
    <w:tmpl w:val="FD60CE14"/>
    <w:lvl w:ilvl="0" w:tplc="61DA62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3E3CAA"/>
    <w:multiLevelType w:val="hybridMultilevel"/>
    <w:tmpl w:val="013E1B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87C0FBD"/>
    <w:multiLevelType w:val="hybridMultilevel"/>
    <w:tmpl w:val="E65E32C2"/>
    <w:lvl w:ilvl="0" w:tplc="61DA62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45440C"/>
    <w:multiLevelType w:val="hybridMultilevel"/>
    <w:tmpl w:val="4A3A057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AE57B1"/>
    <w:multiLevelType w:val="hybridMultilevel"/>
    <w:tmpl w:val="C172ED14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BB578C4"/>
    <w:multiLevelType w:val="hybridMultilevel"/>
    <w:tmpl w:val="43B83DA8"/>
    <w:lvl w:ilvl="0" w:tplc="61DA62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345281B"/>
    <w:multiLevelType w:val="hybridMultilevel"/>
    <w:tmpl w:val="9186297E"/>
    <w:lvl w:ilvl="0" w:tplc="61DA62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4794801"/>
    <w:multiLevelType w:val="hybridMultilevel"/>
    <w:tmpl w:val="65329F26"/>
    <w:lvl w:ilvl="0" w:tplc="61DA62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8CD58CB"/>
    <w:multiLevelType w:val="hybridMultilevel"/>
    <w:tmpl w:val="3BBCEC82"/>
    <w:lvl w:ilvl="0" w:tplc="61DA62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F746C"/>
    <w:multiLevelType w:val="hybridMultilevel"/>
    <w:tmpl w:val="5038E1E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4C625E"/>
    <w:multiLevelType w:val="hybridMultilevel"/>
    <w:tmpl w:val="15A47E80"/>
    <w:lvl w:ilvl="0" w:tplc="61DA62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9"/>
  </w:num>
  <w:num w:numId="3">
    <w:abstractNumId w:val="0"/>
  </w:num>
  <w:num w:numId="4">
    <w:abstractNumId w:val="2"/>
  </w:num>
  <w:num w:numId="5">
    <w:abstractNumId w:val="6"/>
  </w:num>
  <w:num w:numId="6">
    <w:abstractNumId w:val="11"/>
  </w:num>
  <w:num w:numId="7">
    <w:abstractNumId w:val="17"/>
  </w:num>
  <w:num w:numId="8">
    <w:abstractNumId w:val="8"/>
  </w:num>
  <w:num w:numId="9">
    <w:abstractNumId w:val="4"/>
  </w:num>
  <w:num w:numId="10">
    <w:abstractNumId w:val="1"/>
  </w:num>
  <w:num w:numId="11">
    <w:abstractNumId w:val="22"/>
  </w:num>
  <w:num w:numId="12">
    <w:abstractNumId w:val="14"/>
  </w:num>
  <w:num w:numId="13">
    <w:abstractNumId w:val="20"/>
  </w:num>
  <w:num w:numId="14">
    <w:abstractNumId w:val="7"/>
  </w:num>
  <w:num w:numId="15">
    <w:abstractNumId w:val="21"/>
  </w:num>
  <w:num w:numId="16">
    <w:abstractNumId w:val="15"/>
  </w:num>
  <w:num w:numId="17">
    <w:abstractNumId w:val="18"/>
  </w:num>
  <w:num w:numId="18">
    <w:abstractNumId w:val="10"/>
  </w:num>
  <w:num w:numId="19">
    <w:abstractNumId w:val="16"/>
  </w:num>
  <w:num w:numId="20">
    <w:abstractNumId w:val="13"/>
  </w:num>
  <w:num w:numId="21">
    <w:abstractNumId w:val="9"/>
  </w:num>
  <w:num w:numId="22">
    <w:abstractNumId w:val="5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988"/>
    <w:rsid w:val="00003102"/>
    <w:rsid w:val="00005BF9"/>
    <w:rsid w:val="00010A21"/>
    <w:rsid w:val="00016BF4"/>
    <w:rsid w:val="00017F30"/>
    <w:rsid w:val="00022DEF"/>
    <w:rsid w:val="0002360F"/>
    <w:rsid w:val="00024988"/>
    <w:rsid w:val="00026AA0"/>
    <w:rsid w:val="00027BD1"/>
    <w:rsid w:val="0003414A"/>
    <w:rsid w:val="00044656"/>
    <w:rsid w:val="000454E3"/>
    <w:rsid w:val="00045BEA"/>
    <w:rsid w:val="000679BF"/>
    <w:rsid w:val="0007386E"/>
    <w:rsid w:val="000739F1"/>
    <w:rsid w:val="000873E3"/>
    <w:rsid w:val="0009206A"/>
    <w:rsid w:val="00092675"/>
    <w:rsid w:val="000929CA"/>
    <w:rsid w:val="000A372E"/>
    <w:rsid w:val="000A76E6"/>
    <w:rsid w:val="000B1508"/>
    <w:rsid w:val="000B78D7"/>
    <w:rsid w:val="000C69E7"/>
    <w:rsid w:val="000D4109"/>
    <w:rsid w:val="000D5D6A"/>
    <w:rsid w:val="000E530A"/>
    <w:rsid w:val="000F64C9"/>
    <w:rsid w:val="000F6658"/>
    <w:rsid w:val="000F76C9"/>
    <w:rsid w:val="00101A25"/>
    <w:rsid w:val="0011169A"/>
    <w:rsid w:val="00120182"/>
    <w:rsid w:val="00120887"/>
    <w:rsid w:val="0012650F"/>
    <w:rsid w:val="0012721C"/>
    <w:rsid w:val="00142CAE"/>
    <w:rsid w:val="00153CD2"/>
    <w:rsid w:val="00162BB2"/>
    <w:rsid w:val="00175ECF"/>
    <w:rsid w:val="00177348"/>
    <w:rsid w:val="0018572C"/>
    <w:rsid w:val="001874CF"/>
    <w:rsid w:val="001908FE"/>
    <w:rsid w:val="001A201E"/>
    <w:rsid w:val="001C099B"/>
    <w:rsid w:val="001C128F"/>
    <w:rsid w:val="001D4286"/>
    <w:rsid w:val="001E750A"/>
    <w:rsid w:val="001E7B6E"/>
    <w:rsid w:val="001F1FC2"/>
    <w:rsid w:val="001F2F80"/>
    <w:rsid w:val="002123BB"/>
    <w:rsid w:val="00230995"/>
    <w:rsid w:val="00242569"/>
    <w:rsid w:val="00243FD2"/>
    <w:rsid w:val="0024786F"/>
    <w:rsid w:val="002531AC"/>
    <w:rsid w:val="00261FE8"/>
    <w:rsid w:val="00263C31"/>
    <w:rsid w:val="00276EF2"/>
    <w:rsid w:val="002916D4"/>
    <w:rsid w:val="002A326C"/>
    <w:rsid w:val="002B01F4"/>
    <w:rsid w:val="002B1DEF"/>
    <w:rsid w:val="002C433B"/>
    <w:rsid w:val="002E00BE"/>
    <w:rsid w:val="002E16FB"/>
    <w:rsid w:val="002F4141"/>
    <w:rsid w:val="003029D3"/>
    <w:rsid w:val="00302BED"/>
    <w:rsid w:val="00310D5D"/>
    <w:rsid w:val="00320B2E"/>
    <w:rsid w:val="00322DAD"/>
    <w:rsid w:val="00330F65"/>
    <w:rsid w:val="00341109"/>
    <w:rsid w:val="003542D4"/>
    <w:rsid w:val="00355D85"/>
    <w:rsid w:val="003647F1"/>
    <w:rsid w:val="003702E1"/>
    <w:rsid w:val="003749AF"/>
    <w:rsid w:val="00380C4B"/>
    <w:rsid w:val="00382539"/>
    <w:rsid w:val="003867EB"/>
    <w:rsid w:val="00390888"/>
    <w:rsid w:val="003A0AD4"/>
    <w:rsid w:val="003A4E2E"/>
    <w:rsid w:val="003B49F6"/>
    <w:rsid w:val="003B6B46"/>
    <w:rsid w:val="003C03B0"/>
    <w:rsid w:val="003C2BC7"/>
    <w:rsid w:val="003D1AA5"/>
    <w:rsid w:val="003E0503"/>
    <w:rsid w:val="003E17CA"/>
    <w:rsid w:val="003E3730"/>
    <w:rsid w:val="003F6DC9"/>
    <w:rsid w:val="004038C7"/>
    <w:rsid w:val="00407800"/>
    <w:rsid w:val="00407FD1"/>
    <w:rsid w:val="00413D87"/>
    <w:rsid w:val="004222BC"/>
    <w:rsid w:val="004240ED"/>
    <w:rsid w:val="0043095F"/>
    <w:rsid w:val="0043112D"/>
    <w:rsid w:val="004342F4"/>
    <w:rsid w:val="00441701"/>
    <w:rsid w:val="00463401"/>
    <w:rsid w:val="00464D81"/>
    <w:rsid w:val="0047590F"/>
    <w:rsid w:val="00475C52"/>
    <w:rsid w:val="0048091D"/>
    <w:rsid w:val="004857D5"/>
    <w:rsid w:val="00486564"/>
    <w:rsid w:val="00495438"/>
    <w:rsid w:val="0049671E"/>
    <w:rsid w:val="004B35B1"/>
    <w:rsid w:val="004C1107"/>
    <w:rsid w:val="004D51E8"/>
    <w:rsid w:val="004D5DB0"/>
    <w:rsid w:val="004D7EF2"/>
    <w:rsid w:val="004E05B8"/>
    <w:rsid w:val="004E06FF"/>
    <w:rsid w:val="004E2F4E"/>
    <w:rsid w:val="004E313A"/>
    <w:rsid w:val="004E52DF"/>
    <w:rsid w:val="004E7901"/>
    <w:rsid w:val="00507DF0"/>
    <w:rsid w:val="00510AFD"/>
    <w:rsid w:val="00512715"/>
    <w:rsid w:val="00516B8C"/>
    <w:rsid w:val="0052202B"/>
    <w:rsid w:val="00530C2D"/>
    <w:rsid w:val="00534675"/>
    <w:rsid w:val="0053723D"/>
    <w:rsid w:val="0054032E"/>
    <w:rsid w:val="00543C36"/>
    <w:rsid w:val="005459C8"/>
    <w:rsid w:val="00560B3C"/>
    <w:rsid w:val="005612B6"/>
    <w:rsid w:val="00575926"/>
    <w:rsid w:val="00575CE1"/>
    <w:rsid w:val="0058296E"/>
    <w:rsid w:val="005A0578"/>
    <w:rsid w:val="005A2285"/>
    <w:rsid w:val="005A5255"/>
    <w:rsid w:val="005B05F2"/>
    <w:rsid w:val="005B3752"/>
    <w:rsid w:val="005C3A9E"/>
    <w:rsid w:val="005C555B"/>
    <w:rsid w:val="005C56F6"/>
    <w:rsid w:val="005D69F9"/>
    <w:rsid w:val="005E34BA"/>
    <w:rsid w:val="005E4DDE"/>
    <w:rsid w:val="005E7E97"/>
    <w:rsid w:val="00601325"/>
    <w:rsid w:val="00604A7C"/>
    <w:rsid w:val="00607A96"/>
    <w:rsid w:val="006167D4"/>
    <w:rsid w:val="00616F2A"/>
    <w:rsid w:val="00620618"/>
    <w:rsid w:val="00621D68"/>
    <w:rsid w:val="0063071F"/>
    <w:rsid w:val="00635DF0"/>
    <w:rsid w:val="0064780D"/>
    <w:rsid w:val="00647BE3"/>
    <w:rsid w:val="00650393"/>
    <w:rsid w:val="006544BE"/>
    <w:rsid w:val="006574AA"/>
    <w:rsid w:val="0067324E"/>
    <w:rsid w:val="00676414"/>
    <w:rsid w:val="006868C7"/>
    <w:rsid w:val="00692475"/>
    <w:rsid w:val="006A0373"/>
    <w:rsid w:val="006A3CE9"/>
    <w:rsid w:val="006C446A"/>
    <w:rsid w:val="006C6C3B"/>
    <w:rsid w:val="006E2C98"/>
    <w:rsid w:val="006E6861"/>
    <w:rsid w:val="00702D2A"/>
    <w:rsid w:val="0071048F"/>
    <w:rsid w:val="0072019D"/>
    <w:rsid w:val="007242B1"/>
    <w:rsid w:val="00724C3A"/>
    <w:rsid w:val="00726368"/>
    <w:rsid w:val="00731BD6"/>
    <w:rsid w:val="00736398"/>
    <w:rsid w:val="00750604"/>
    <w:rsid w:val="00755A96"/>
    <w:rsid w:val="00772248"/>
    <w:rsid w:val="00784A1E"/>
    <w:rsid w:val="007971BD"/>
    <w:rsid w:val="007A30EE"/>
    <w:rsid w:val="007A364E"/>
    <w:rsid w:val="007A4F3E"/>
    <w:rsid w:val="007B5F26"/>
    <w:rsid w:val="007C34F7"/>
    <w:rsid w:val="007C45DD"/>
    <w:rsid w:val="007C5C09"/>
    <w:rsid w:val="007E1E79"/>
    <w:rsid w:val="007E265C"/>
    <w:rsid w:val="007E4CD5"/>
    <w:rsid w:val="007E5B7E"/>
    <w:rsid w:val="007E6E9C"/>
    <w:rsid w:val="007F2B4F"/>
    <w:rsid w:val="007F3955"/>
    <w:rsid w:val="00802214"/>
    <w:rsid w:val="00804F2D"/>
    <w:rsid w:val="008069B9"/>
    <w:rsid w:val="008117C3"/>
    <w:rsid w:val="00816D87"/>
    <w:rsid w:val="00817088"/>
    <w:rsid w:val="00825194"/>
    <w:rsid w:val="00825FF5"/>
    <w:rsid w:val="00833B87"/>
    <w:rsid w:val="0084022C"/>
    <w:rsid w:val="008434CD"/>
    <w:rsid w:val="0085514E"/>
    <w:rsid w:val="00866043"/>
    <w:rsid w:val="008763B0"/>
    <w:rsid w:val="00876B5B"/>
    <w:rsid w:val="008A207D"/>
    <w:rsid w:val="008A3888"/>
    <w:rsid w:val="008A52CE"/>
    <w:rsid w:val="008A7478"/>
    <w:rsid w:val="008B1E55"/>
    <w:rsid w:val="008B7614"/>
    <w:rsid w:val="008C18A5"/>
    <w:rsid w:val="008C317C"/>
    <w:rsid w:val="008D74A3"/>
    <w:rsid w:val="008F7113"/>
    <w:rsid w:val="00900353"/>
    <w:rsid w:val="009019F5"/>
    <w:rsid w:val="00905705"/>
    <w:rsid w:val="009069E3"/>
    <w:rsid w:val="0092407A"/>
    <w:rsid w:val="00924534"/>
    <w:rsid w:val="009272F6"/>
    <w:rsid w:val="0093566B"/>
    <w:rsid w:val="009406E1"/>
    <w:rsid w:val="0094414A"/>
    <w:rsid w:val="00955DD9"/>
    <w:rsid w:val="0096539B"/>
    <w:rsid w:val="00965F75"/>
    <w:rsid w:val="00970DA1"/>
    <w:rsid w:val="009726F1"/>
    <w:rsid w:val="00972E34"/>
    <w:rsid w:val="009778F1"/>
    <w:rsid w:val="0099035A"/>
    <w:rsid w:val="00993A6B"/>
    <w:rsid w:val="009B705C"/>
    <w:rsid w:val="009B7DBC"/>
    <w:rsid w:val="009C4126"/>
    <w:rsid w:val="009C6ED7"/>
    <w:rsid w:val="009D37A2"/>
    <w:rsid w:val="009D664A"/>
    <w:rsid w:val="009E36ED"/>
    <w:rsid w:val="009F538B"/>
    <w:rsid w:val="009F5E26"/>
    <w:rsid w:val="00A0049F"/>
    <w:rsid w:val="00A06170"/>
    <w:rsid w:val="00A149A9"/>
    <w:rsid w:val="00A22210"/>
    <w:rsid w:val="00A2702E"/>
    <w:rsid w:val="00A40ADC"/>
    <w:rsid w:val="00A40CAC"/>
    <w:rsid w:val="00A433F0"/>
    <w:rsid w:val="00A45F46"/>
    <w:rsid w:val="00A507B6"/>
    <w:rsid w:val="00A76FDA"/>
    <w:rsid w:val="00A82DDA"/>
    <w:rsid w:val="00A8393B"/>
    <w:rsid w:val="00AA37FC"/>
    <w:rsid w:val="00AA6EB0"/>
    <w:rsid w:val="00AA7E29"/>
    <w:rsid w:val="00AC4B75"/>
    <w:rsid w:val="00AD1FFC"/>
    <w:rsid w:val="00AE2B2C"/>
    <w:rsid w:val="00AE38F8"/>
    <w:rsid w:val="00AF5BFA"/>
    <w:rsid w:val="00AF68E6"/>
    <w:rsid w:val="00B07456"/>
    <w:rsid w:val="00B1715E"/>
    <w:rsid w:val="00B23371"/>
    <w:rsid w:val="00B23EA8"/>
    <w:rsid w:val="00B27073"/>
    <w:rsid w:val="00B30986"/>
    <w:rsid w:val="00B31DB3"/>
    <w:rsid w:val="00B32341"/>
    <w:rsid w:val="00B33ABF"/>
    <w:rsid w:val="00B365D5"/>
    <w:rsid w:val="00B570AF"/>
    <w:rsid w:val="00B5778F"/>
    <w:rsid w:val="00B604E8"/>
    <w:rsid w:val="00B6279D"/>
    <w:rsid w:val="00B8118F"/>
    <w:rsid w:val="00B83FDD"/>
    <w:rsid w:val="00B876CE"/>
    <w:rsid w:val="00B92B3A"/>
    <w:rsid w:val="00B955D5"/>
    <w:rsid w:val="00BA2736"/>
    <w:rsid w:val="00BA4CE1"/>
    <w:rsid w:val="00BA58B8"/>
    <w:rsid w:val="00BB10AC"/>
    <w:rsid w:val="00BB32C1"/>
    <w:rsid w:val="00BB3A01"/>
    <w:rsid w:val="00BD48BB"/>
    <w:rsid w:val="00BD56CE"/>
    <w:rsid w:val="00BD7579"/>
    <w:rsid w:val="00BE1D77"/>
    <w:rsid w:val="00BF1E8A"/>
    <w:rsid w:val="00BF1F80"/>
    <w:rsid w:val="00BF3DF6"/>
    <w:rsid w:val="00BF48A5"/>
    <w:rsid w:val="00C11F5A"/>
    <w:rsid w:val="00C132BC"/>
    <w:rsid w:val="00C15DA9"/>
    <w:rsid w:val="00C237F3"/>
    <w:rsid w:val="00C245B7"/>
    <w:rsid w:val="00C53D19"/>
    <w:rsid w:val="00C5458F"/>
    <w:rsid w:val="00C57AC1"/>
    <w:rsid w:val="00C60A77"/>
    <w:rsid w:val="00C62EF2"/>
    <w:rsid w:val="00C74B8C"/>
    <w:rsid w:val="00C83213"/>
    <w:rsid w:val="00C858B7"/>
    <w:rsid w:val="00C95019"/>
    <w:rsid w:val="00CA3353"/>
    <w:rsid w:val="00CB4689"/>
    <w:rsid w:val="00CB5202"/>
    <w:rsid w:val="00CC5020"/>
    <w:rsid w:val="00CD0F4C"/>
    <w:rsid w:val="00CD0FB7"/>
    <w:rsid w:val="00CE3513"/>
    <w:rsid w:val="00CE7D05"/>
    <w:rsid w:val="00CF2139"/>
    <w:rsid w:val="00CF5BA5"/>
    <w:rsid w:val="00D02FAF"/>
    <w:rsid w:val="00D11935"/>
    <w:rsid w:val="00D1265F"/>
    <w:rsid w:val="00D215FD"/>
    <w:rsid w:val="00D23A0B"/>
    <w:rsid w:val="00D60100"/>
    <w:rsid w:val="00D62F29"/>
    <w:rsid w:val="00D6653F"/>
    <w:rsid w:val="00D66A2E"/>
    <w:rsid w:val="00D77CE7"/>
    <w:rsid w:val="00D870FA"/>
    <w:rsid w:val="00D964ED"/>
    <w:rsid w:val="00DA03F1"/>
    <w:rsid w:val="00DB1A9D"/>
    <w:rsid w:val="00DC3768"/>
    <w:rsid w:val="00DC4E83"/>
    <w:rsid w:val="00DD6807"/>
    <w:rsid w:val="00DE246E"/>
    <w:rsid w:val="00DE2F88"/>
    <w:rsid w:val="00DF4836"/>
    <w:rsid w:val="00DF5747"/>
    <w:rsid w:val="00DF64DB"/>
    <w:rsid w:val="00DF7A8C"/>
    <w:rsid w:val="00E0472E"/>
    <w:rsid w:val="00E10C3E"/>
    <w:rsid w:val="00E1528D"/>
    <w:rsid w:val="00E20B6C"/>
    <w:rsid w:val="00E23925"/>
    <w:rsid w:val="00E30A89"/>
    <w:rsid w:val="00E32736"/>
    <w:rsid w:val="00E36DD6"/>
    <w:rsid w:val="00E41D7C"/>
    <w:rsid w:val="00E472E7"/>
    <w:rsid w:val="00E56B7C"/>
    <w:rsid w:val="00E65234"/>
    <w:rsid w:val="00E658B4"/>
    <w:rsid w:val="00E661CE"/>
    <w:rsid w:val="00E73673"/>
    <w:rsid w:val="00E73DFC"/>
    <w:rsid w:val="00E81958"/>
    <w:rsid w:val="00E851E9"/>
    <w:rsid w:val="00E90664"/>
    <w:rsid w:val="00E92AB9"/>
    <w:rsid w:val="00E95B20"/>
    <w:rsid w:val="00EA3DE3"/>
    <w:rsid w:val="00EB304D"/>
    <w:rsid w:val="00EB3F19"/>
    <w:rsid w:val="00ED6860"/>
    <w:rsid w:val="00ED6B4B"/>
    <w:rsid w:val="00ED6E45"/>
    <w:rsid w:val="00EE6D2F"/>
    <w:rsid w:val="00EF0BB6"/>
    <w:rsid w:val="00EF7CE3"/>
    <w:rsid w:val="00F008AB"/>
    <w:rsid w:val="00F06269"/>
    <w:rsid w:val="00F07800"/>
    <w:rsid w:val="00F20FD6"/>
    <w:rsid w:val="00F217FF"/>
    <w:rsid w:val="00F24E42"/>
    <w:rsid w:val="00F37993"/>
    <w:rsid w:val="00F44AE7"/>
    <w:rsid w:val="00F5144C"/>
    <w:rsid w:val="00F54A7C"/>
    <w:rsid w:val="00F56917"/>
    <w:rsid w:val="00F6147C"/>
    <w:rsid w:val="00F6742D"/>
    <w:rsid w:val="00F811F2"/>
    <w:rsid w:val="00F830B2"/>
    <w:rsid w:val="00F837D5"/>
    <w:rsid w:val="00F950BF"/>
    <w:rsid w:val="00FA0693"/>
    <w:rsid w:val="00FA4860"/>
    <w:rsid w:val="00FC1BEA"/>
    <w:rsid w:val="00FC5E80"/>
    <w:rsid w:val="00FC6D7D"/>
    <w:rsid w:val="00FD03D1"/>
    <w:rsid w:val="00FD7FD2"/>
    <w:rsid w:val="00FE0AEA"/>
    <w:rsid w:val="00FE42B7"/>
    <w:rsid w:val="00FF182C"/>
    <w:rsid w:val="00FF202D"/>
    <w:rsid w:val="00FF25D9"/>
    <w:rsid w:val="00FF3EA2"/>
    <w:rsid w:val="00FF7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49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4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2.xml"/><Relationship Id="rId13" Type="http://schemas.openxmlformats.org/officeDocument/2006/relationships/image" Target="media/image4.emf"/><Relationship Id="rId18" Type="http://schemas.openxmlformats.org/officeDocument/2006/relationships/customXml" Target="ink/ink7.xm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8.emf"/><Relationship Id="rId7" Type="http://schemas.openxmlformats.org/officeDocument/2006/relationships/image" Target="media/image1.emf"/><Relationship Id="rId12" Type="http://schemas.openxmlformats.org/officeDocument/2006/relationships/customXml" Target="ink/ink4.xml"/><Relationship Id="rId17" Type="http://schemas.openxmlformats.org/officeDocument/2006/relationships/image" Target="media/image6.emf"/><Relationship Id="rId25" Type="http://schemas.openxmlformats.org/officeDocument/2006/relationships/image" Target="media/image10.emf"/><Relationship Id="rId2" Type="http://schemas.openxmlformats.org/officeDocument/2006/relationships/styles" Target="styles.xml"/><Relationship Id="rId16" Type="http://schemas.openxmlformats.org/officeDocument/2006/relationships/customXml" Target="ink/ink6.xml"/><Relationship Id="rId20" Type="http://schemas.openxmlformats.org/officeDocument/2006/relationships/customXml" Target="ink/ink8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11" Type="http://schemas.openxmlformats.org/officeDocument/2006/relationships/image" Target="media/image3.emf"/><Relationship Id="rId24" Type="http://schemas.openxmlformats.org/officeDocument/2006/relationships/customXml" Target="ink/ink10.xml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image" Target="media/image9.emf"/><Relationship Id="rId10" Type="http://schemas.openxmlformats.org/officeDocument/2006/relationships/customXml" Target="ink/ink3.xml"/><Relationship Id="rId19" Type="http://schemas.openxmlformats.org/officeDocument/2006/relationships/image" Target="media/image7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customXml" Target="ink/ink5.xml"/><Relationship Id="rId22" Type="http://schemas.openxmlformats.org/officeDocument/2006/relationships/customXml" Target="ink/ink9.xml"/><Relationship Id="rId27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366" units="cm"/>
          <inkml:channel name="Y" type="integer" max="768" units="cm"/>
        </inkml:traceFormat>
        <inkml:channelProperties>
          <inkml:channelProperty channel="X" name="resolution" value="44.06452" units="1/cm"/>
          <inkml:channelProperty channel="Y" name="resolution" value="45.17647" units="1/cm"/>
        </inkml:channelProperties>
      </inkml:inkSource>
      <inkml:timestamp xml:id="ts0" timeString="2013-09-19T16:23:44.993"/>
    </inkml:context>
    <inkml:brush xml:id="br0">
      <inkml:brushProperty name="width" value="0.06667" units="cm"/>
      <inkml:brushProperty name="height" value="0.06667" units="cm"/>
      <inkml:brushProperty name="color" value="#ED1C24"/>
      <inkml:brushProperty name="fitToCurve" value="1"/>
    </inkml:brush>
  </inkml:definitions>
  <inkml:trace contextRef="#ctx0" brushRef="#br0">0 5,'24'0,"0"0,0 0,0 0,0 0,0 0,-1 0,1 0,0 0,0 0,-24 24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1366" units="cm"/>
          <inkml:channel name="Y" type="integer" max="768" units="cm"/>
        </inkml:traceFormat>
        <inkml:channelProperties>
          <inkml:channelProperty channel="X" name="resolution" value="44.06452" units="1/cm"/>
          <inkml:channelProperty channel="Y" name="resolution" value="45.17647" units="1/cm"/>
        </inkml:channelProperties>
      </inkml:inkSource>
      <inkml:timestamp xml:id="ts0" timeString="2013-09-19T16:23:42.320"/>
    </inkml:context>
    <inkml:brush xml:id="br0">
      <inkml:brushProperty name="width" value="0.06667" units="cm"/>
      <inkml:brushProperty name="height" value="0.06667" units="cm"/>
      <inkml:brushProperty name="color" value="#ED1C24"/>
      <inkml:brushProperty name="fitToCurve" value="1"/>
    </inkml:brush>
  </inkml:definitions>
  <inkml:trace contextRef="#ctx0" brushRef="#br0">0 47,'23'0,"1"-23,0-1,0 24,0 0,0 0,0 0,0 0,-1 0,1 0,0 0,-24 24,0-1,0 1,0 0,0 0,0 0,0 0,-24-24,0 0,1 23,-1 1,-24-24,72 0,0 0,0 0,-1 0,1 0,0 0,-24 24,0 0,0 0,0 0,0-1,0 1,0 0,-24-24,24 24,-24-24,1 0,-1 0,0 0,0 0,0 0,-24-24,48 0,-24 24,1-24,23 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1366" units="cm"/>
          <inkml:channel name="Y" type="integer" max="768" units="cm"/>
        </inkml:traceFormat>
        <inkml:channelProperties>
          <inkml:channelProperty channel="X" name="resolution" value="44.06452" units="1/cm"/>
          <inkml:channelProperty channel="Y" name="resolution" value="45.17647" units="1/cm"/>
        </inkml:channelProperties>
      </inkml:inkSource>
      <inkml:timestamp xml:id="ts0" timeString="2013-09-19T16:23:38.583"/>
    </inkml:context>
    <inkml:brush xml:id="br0">
      <inkml:brushProperty name="width" value="0.06667" units="cm"/>
      <inkml:brushProperty name="height" value="0.06667" units="cm"/>
      <inkml:brushProperty name="color" value="#ED1C24"/>
      <inkml:brushProperty name="fitToCurve" value="1"/>
    </inkml:brush>
  </inkml:definitions>
  <inkml:trace contextRef="#ctx0" brushRef="#br0">26 0,'0'24,"0"0,0 0,0-1,0 1,0 0,0 0,0 24,0-24,0 0,-24-24,24 24,0 0,0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1366" units="cm"/>
          <inkml:channel name="Y" type="integer" max="768" units="cm"/>
        </inkml:traceFormat>
        <inkml:channelProperties>
          <inkml:channelProperty channel="X" name="resolution" value="44.06452" units="1/cm"/>
          <inkml:channelProperty channel="Y" name="resolution" value="45.17647" units="1/cm"/>
        </inkml:channelProperties>
      </inkml:inkSource>
      <inkml:timestamp xml:id="ts0" timeString="2013-09-19T16:23:36.192"/>
    </inkml:context>
    <inkml:brush xml:id="br0">
      <inkml:brushProperty name="width" value="0.06667" units="cm"/>
      <inkml:brushProperty name="height" value="0.06667" units="cm"/>
      <inkml:brushProperty name="color" value="#ED1C24"/>
      <inkml:brushProperty name="fitToCurve" value="1"/>
    </inkml:brush>
  </inkml:definitions>
  <inkml:trace contextRef="#ctx0" brushRef="#br0">0 0,'24'0,"0"0,0 0,0 0,0 0,0 0,0 0,0 0,0 0,0 0,-1 0,1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1366" units="cm"/>
          <inkml:channel name="Y" type="integer" max="768" units="cm"/>
        </inkml:traceFormat>
        <inkml:channelProperties>
          <inkml:channelProperty channel="X" name="resolution" value="44.06452" units="1/cm"/>
          <inkml:channelProperty channel="Y" name="resolution" value="45.17647" units="1/cm"/>
        </inkml:channelProperties>
      </inkml:inkSource>
      <inkml:timestamp xml:id="ts0" timeString="2013-09-19T16:23:34.657"/>
    </inkml:context>
    <inkml:brush xml:id="br0">
      <inkml:brushProperty name="width" value="0.06667" units="cm"/>
      <inkml:brushProperty name="height" value="0.06667" units="cm"/>
      <inkml:brushProperty name="color" value="#ED1C24"/>
      <inkml:brushProperty name="fitToCurve" value="1"/>
    </inkml:brush>
  </inkml:definitions>
  <inkml:trace contextRef="#ctx0" brushRef="#br0">0 289,'0'-24,"0"0,0 0,24-24,-24 24,24 24,-24-47,24 47,-24-24,24 24,-24-24,0 0,24 0,0 24,0 0,0 0,-24 24,0 0,24-24,-24 24,24-24,-24 24,24-1,-24 1,0 0,23-24,-23 24,24-24,-24 24,0 0,24-24,-24 24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1366" units="cm"/>
          <inkml:channel name="Y" type="integer" max="768" units="cm"/>
        </inkml:traceFormat>
        <inkml:channelProperties>
          <inkml:channelProperty channel="X" name="resolution" value="44.06452" units="1/cm"/>
          <inkml:channelProperty channel="Y" name="resolution" value="45.17647" units="1/cm"/>
        </inkml:channelProperties>
      </inkml:inkSource>
      <inkml:timestamp xml:id="ts0" timeString="2013-09-19T16:23:32.391"/>
    </inkml:context>
    <inkml:brush xml:id="br0">
      <inkml:brushProperty name="width" value="0.06667" units="cm"/>
      <inkml:brushProperty name="height" value="0.06667" units="cm"/>
      <inkml:brushProperty name="color" value="#ED1C24"/>
      <inkml:brushProperty name="fitToCurve" value="1"/>
    </inkml:brush>
  </inkml:definitions>
  <inkml:trace contextRef="#ctx0" brushRef="#br0">169 0,'0'24,"-24"0,0-24,0 48,0-48,24 24,-24-24,24 24,-24-24,24 23,-24-23,24 24,0 0,24-24,-24 24,24-24,-24 24,0 0,24-24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1366" units="cm"/>
          <inkml:channel name="Y" type="integer" max="768" units="cm"/>
        </inkml:traceFormat>
        <inkml:channelProperties>
          <inkml:channelProperty channel="X" name="resolution" value="44.06452" units="1/cm"/>
          <inkml:channelProperty channel="Y" name="resolution" value="45.17647" units="1/cm"/>
        </inkml:channelProperties>
      </inkml:inkSource>
      <inkml:timestamp xml:id="ts0" timeString="2013-09-19T16:23:28.856"/>
    </inkml:context>
    <inkml:brush xml:id="br0">
      <inkml:brushProperty name="width" value="0.06667" units="cm"/>
      <inkml:brushProperty name="height" value="0.06667" units="cm"/>
      <inkml:brushProperty name="color" value="#ED1C24"/>
      <inkml:brushProperty name="fitToCurve" value="1"/>
    </inkml:brush>
  </inkml:definitions>
  <inkml:trace contextRef="#ctx0" brushRef="#br0">0 0,'24'0,"-24"24,0-1,24-23,-24 24,0 0,24-24,0 0,-24 24,24-24,-24 24,0-1,-24 1,24 0,-24-24,24 24,-24-24,24 24,-24-24,24 47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1366" units="cm"/>
          <inkml:channel name="Y" type="integer" max="768" units="cm"/>
        </inkml:traceFormat>
        <inkml:channelProperties>
          <inkml:channelProperty channel="X" name="resolution" value="44.06452" units="1/cm"/>
          <inkml:channelProperty channel="Y" name="resolution" value="45.17647" units="1/cm"/>
        </inkml:channelProperties>
      </inkml:inkSource>
      <inkml:timestamp xml:id="ts0" timeString="2013-09-19T16:23:26.575"/>
    </inkml:context>
    <inkml:brush xml:id="br0">
      <inkml:brushProperty name="width" value="0.06667" units="cm"/>
      <inkml:brushProperty name="height" value="0.06667" units="cm"/>
      <inkml:brushProperty name="color" value="#ED1C24"/>
      <inkml:brushProperty name="fitToCurve" value="1"/>
    </inkml:brush>
  </inkml:definitions>
  <inkml:trace contextRef="#ctx0" brushRef="#br0">0 1,'24'0,"0"0,24 0,-25 0,1 0,0 0,0 0,24 0,-24 0,0 0,0 0,0 0,0 23,0-23,0 0,24 0,-24 0,0 0,0 0,-1 0,-23 23,48-23,-24 0,0 0,24 0,-24 0,0 0,0 0,0 0,24 0,-24 0,0 0,0 0,24 0,-1 0,-23 0,0 0,48 0,-48 0,0 0,0 0,48 0,-48 0,0 0,0 0,0 0,0 0,0 0,-1 0,1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1366" units="cm"/>
          <inkml:channel name="Y" type="integer" max="768" units="cm"/>
        </inkml:traceFormat>
        <inkml:channelProperties>
          <inkml:channelProperty channel="X" name="resolution" value="44.06452" units="1/cm"/>
          <inkml:channelProperty channel="Y" name="resolution" value="45.17647" units="1/cm"/>
        </inkml:channelProperties>
      </inkml:inkSource>
      <inkml:timestamp xml:id="ts0" timeString="2013-09-19T16:23:24.692"/>
    </inkml:context>
    <inkml:brush xml:id="br0">
      <inkml:brushProperty name="width" value="0.06667" units="cm"/>
      <inkml:brushProperty name="height" value="0.06667" units="cm"/>
      <inkml:brushProperty name="color" value="#ED1C24"/>
      <inkml:brushProperty name="fitToCurve" value="1"/>
    </inkml:brush>
  </inkml:definitions>
  <inkml:trace contextRef="#ctx0" brushRef="#br0">0 0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1366" units="cm"/>
          <inkml:channel name="Y" type="integer" max="768" units="cm"/>
        </inkml:traceFormat>
        <inkml:channelProperties>
          <inkml:channelProperty channel="X" name="resolution" value="44.06452" units="1/cm"/>
          <inkml:channelProperty channel="Y" name="resolution" value="45.17647" units="1/cm"/>
        </inkml:channelProperties>
      </inkml:inkSource>
      <inkml:timestamp xml:id="ts0" timeString="2013-09-19T16:23:22.395"/>
    </inkml:context>
    <inkml:brush xml:id="br0">
      <inkml:brushProperty name="width" value="0.06667" units="cm"/>
      <inkml:brushProperty name="height" value="0.06667" units="cm"/>
      <inkml:brushProperty name="color" value="#ED1C24"/>
      <inkml:brushProperty name="fitToCurve" value="1"/>
    </inkml:brush>
  </inkml:definitions>
  <inkml:trace contextRef="#ctx0" brushRef="#br0">0 0,'24'0,"0"0,24 0,-24 0,0 0,0 0,0 0,0 0,0 0,0 0,0 0,0 0,0 0,0 0,0 0,0 0,0 0,-1 0,1 0,0 0,0 0,0 0,0 0,0 0,0 0,0 0,0 0,0 0,0 0,0 0,0 0,0 0,0 0,0 0,0 0,0 0,0 0,0 0,0 0,0 0,0 0,0 0,0 0,0 0,-1 0,1 0,0 0,0 0,0 0,0 0,0 0,0 0,24 0,-24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9</Pages>
  <Words>2204</Words>
  <Characters>12563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Prerna</dc:creator>
  <cp:lastModifiedBy>Prerna</cp:lastModifiedBy>
  <cp:revision>79</cp:revision>
  <dcterms:created xsi:type="dcterms:W3CDTF">2013-10-09T18:51:00Z</dcterms:created>
  <dcterms:modified xsi:type="dcterms:W3CDTF">2013-11-14T13:22:00Z</dcterms:modified>
</cp:coreProperties>
</file>