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8E" w:rsidRPr="005F15FD" w:rsidRDefault="00F107F6" w:rsidP="00F107F6">
      <w:pPr>
        <w:pStyle w:val="NoSpacing"/>
        <w:jc w:val="center"/>
        <w:rPr>
          <w:b/>
          <w:sz w:val="32"/>
          <w:u w:val="single"/>
        </w:rPr>
      </w:pPr>
      <w:r w:rsidRPr="005F15FD">
        <w:rPr>
          <w:b/>
          <w:sz w:val="32"/>
          <w:u w:val="single"/>
        </w:rPr>
        <w:t>Corrosion and Degradation of Materials</w:t>
      </w:r>
    </w:p>
    <w:p w:rsidR="00F107F6" w:rsidRDefault="00F107F6" w:rsidP="00F107F6">
      <w:pPr>
        <w:pStyle w:val="NoSpacing"/>
        <w:rPr>
          <w:sz w:val="24"/>
        </w:rPr>
      </w:pPr>
    </w:p>
    <w:p w:rsidR="005F15FD" w:rsidRPr="00F107F6" w:rsidRDefault="005F15FD" w:rsidP="00F107F6">
      <w:pPr>
        <w:pStyle w:val="NoSpacing"/>
        <w:rPr>
          <w:sz w:val="24"/>
        </w:rPr>
      </w:pPr>
    </w:p>
    <w:p w:rsidR="00F107F6" w:rsidRPr="00F107F6" w:rsidRDefault="00F107F6" w:rsidP="00F107F6">
      <w:pPr>
        <w:pStyle w:val="NoSpacing"/>
        <w:rPr>
          <w:sz w:val="24"/>
          <w:u w:val="single"/>
        </w:rPr>
      </w:pPr>
      <w:r w:rsidRPr="00F107F6">
        <w:rPr>
          <w:sz w:val="24"/>
          <w:u w:val="single"/>
        </w:rPr>
        <w:t>Metals:</w:t>
      </w:r>
    </w:p>
    <w:p w:rsidR="005F15FD" w:rsidRDefault="005F15FD" w:rsidP="005F15FD">
      <w:pPr>
        <w:pStyle w:val="NoSpacing"/>
        <w:numPr>
          <w:ilvl w:val="0"/>
          <w:numId w:val="10"/>
        </w:numPr>
        <w:rPr>
          <w:sz w:val="24"/>
        </w:rPr>
      </w:pPr>
      <w:r>
        <w:rPr>
          <w:sz w:val="24"/>
        </w:rPr>
        <w:t>Loss by dissolution</w:t>
      </w:r>
    </w:p>
    <w:p w:rsidR="00F107F6" w:rsidRDefault="005F15FD" w:rsidP="005F15FD">
      <w:pPr>
        <w:pStyle w:val="NoSpacing"/>
        <w:numPr>
          <w:ilvl w:val="0"/>
          <w:numId w:val="10"/>
        </w:numPr>
        <w:rPr>
          <w:sz w:val="24"/>
        </w:rPr>
      </w:pPr>
      <w:r>
        <w:rPr>
          <w:sz w:val="24"/>
        </w:rPr>
        <w:t>Film f</w:t>
      </w:r>
      <w:r w:rsidR="00F107F6">
        <w:rPr>
          <w:sz w:val="24"/>
        </w:rPr>
        <w:t>ormation (Oxide)</w:t>
      </w:r>
    </w:p>
    <w:p w:rsidR="00F107F6" w:rsidRDefault="00F107F6" w:rsidP="00F107F6">
      <w:pPr>
        <w:pStyle w:val="NoSpacing"/>
        <w:rPr>
          <w:sz w:val="24"/>
        </w:rPr>
      </w:pPr>
    </w:p>
    <w:p w:rsidR="00F107F6" w:rsidRPr="00F107F6" w:rsidRDefault="00F107F6" w:rsidP="00F107F6">
      <w:pPr>
        <w:pStyle w:val="NoSpacing"/>
        <w:rPr>
          <w:sz w:val="24"/>
          <w:u w:val="single"/>
        </w:rPr>
      </w:pPr>
      <w:r w:rsidRPr="00F107F6">
        <w:rPr>
          <w:sz w:val="24"/>
          <w:u w:val="single"/>
        </w:rPr>
        <w:t>Polymers:</w:t>
      </w:r>
    </w:p>
    <w:p w:rsidR="00F107F6" w:rsidRDefault="00F107F6" w:rsidP="005F15FD">
      <w:pPr>
        <w:pStyle w:val="NoSpacing"/>
        <w:numPr>
          <w:ilvl w:val="0"/>
          <w:numId w:val="8"/>
        </w:numPr>
        <w:rPr>
          <w:sz w:val="24"/>
        </w:rPr>
      </w:pPr>
      <w:r>
        <w:rPr>
          <w:sz w:val="24"/>
        </w:rPr>
        <w:t>Loss by Dissolution (In solvent)</w:t>
      </w:r>
    </w:p>
    <w:p w:rsidR="00F107F6" w:rsidRDefault="00F107F6" w:rsidP="005F15FD">
      <w:pPr>
        <w:pStyle w:val="NoSpacing"/>
        <w:numPr>
          <w:ilvl w:val="0"/>
          <w:numId w:val="8"/>
        </w:numPr>
        <w:rPr>
          <w:sz w:val="24"/>
        </w:rPr>
      </w:pPr>
      <w:r>
        <w:rPr>
          <w:sz w:val="24"/>
        </w:rPr>
        <w:t>Absorption and Swelling (In solvent)</w:t>
      </w:r>
    </w:p>
    <w:p w:rsidR="00F107F6" w:rsidRDefault="00F107F6" w:rsidP="005F15FD">
      <w:pPr>
        <w:pStyle w:val="NoSpacing"/>
        <w:numPr>
          <w:ilvl w:val="0"/>
          <w:numId w:val="8"/>
        </w:numPr>
        <w:rPr>
          <w:sz w:val="24"/>
        </w:rPr>
      </w:pPr>
      <w:r>
        <w:rPr>
          <w:sz w:val="24"/>
        </w:rPr>
        <w:t>Structural Change Due to Electromagnetic Radiation (Example: Ultraviolet)</w:t>
      </w:r>
    </w:p>
    <w:p w:rsidR="00F107F6" w:rsidRDefault="00F107F6" w:rsidP="00F107F6">
      <w:pPr>
        <w:pStyle w:val="NoSpacing"/>
        <w:rPr>
          <w:sz w:val="24"/>
        </w:rPr>
      </w:pPr>
    </w:p>
    <w:p w:rsidR="00F107F6" w:rsidRPr="00F107F6" w:rsidRDefault="00F107F6" w:rsidP="00F107F6">
      <w:pPr>
        <w:pStyle w:val="NoSpacing"/>
        <w:rPr>
          <w:sz w:val="24"/>
          <w:u w:val="single"/>
        </w:rPr>
      </w:pPr>
      <w:r w:rsidRPr="00F107F6">
        <w:rPr>
          <w:sz w:val="24"/>
          <w:u w:val="single"/>
        </w:rPr>
        <w:t>In Metals:</w:t>
      </w:r>
    </w:p>
    <w:p w:rsidR="00F107F6" w:rsidRDefault="00F107F6" w:rsidP="00F107F6">
      <w:pPr>
        <w:pStyle w:val="NoSpacing"/>
        <w:rPr>
          <w:sz w:val="24"/>
        </w:rPr>
      </w:pPr>
      <w:r>
        <w:rPr>
          <w:sz w:val="24"/>
        </w:rPr>
        <w:t>Corrosion is destructive and an unintentional attack of a metal.</w:t>
      </w:r>
    </w:p>
    <w:p w:rsidR="00F107F6" w:rsidRDefault="00F107F6" w:rsidP="00F107F6">
      <w:pPr>
        <w:pStyle w:val="NoSpacing"/>
        <w:ind w:firstLine="720"/>
        <w:rPr>
          <w:sz w:val="24"/>
        </w:rPr>
      </w:pPr>
      <w:r>
        <w:rPr>
          <w:sz w:val="24"/>
        </w:rPr>
        <w:t xml:space="preserve">(Example: Rusting, </w:t>
      </w:r>
      <w:proofErr w:type="spellStart"/>
      <w:r>
        <w:rPr>
          <w:sz w:val="24"/>
        </w:rPr>
        <w:t>Autobody</w:t>
      </w:r>
      <w:proofErr w:type="spellEnd"/>
      <w:r>
        <w:rPr>
          <w:sz w:val="24"/>
        </w:rPr>
        <w:t xml:space="preserve"> Panels, Radiator, Exhaust Components)</w:t>
      </w:r>
    </w:p>
    <w:p w:rsidR="00F107F6" w:rsidRDefault="00F107F6" w:rsidP="00F107F6">
      <w:pPr>
        <w:pStyle w:val="NoSpacing"/>
        <w:rPr>
          <w:sz w:val="24"/>
        </w:rPr>
      </w:pPr>
    </w:p>
    <w:p w:rsidR="00F107F6" w:rsidRPr="00F107F6" w:rsidRDefault="00F107F6" w:rsidP="00F107F6">
      <w:pPr>
        <w:pStyle w:val="NoSpacing"/>
        <w:rPr>
          <w:sz w:val="24"/>
          <w:u w:val="single"/>
        </w:rPr>
      </w:pPr>
      <w:r w:rsidRPr="00F107F6">
        <w:rPr>
          <w:sz w:val="24"/>
          <w:u w:val="single"/>
        </w:rPr>
        <w:t>Useful Corrosion Processes:</w:t>
      </w:r>
    </w:p>
    <w:p w:rsidR="00F107F6" w:rsidRDefault="00F107F6" w:rsidP="005F15FD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>Metal Etching (Example: Microscopy)</w:t>
      </w:r>
    </w:p>
    <w:p w:rsidR="00F107F6" w:rsidRDefault="00F107F6" w:rsidP="005F15FD">
      <w:pPr>
        <w:pStyle w:val="NoSpacing"/>
        <w:numPr>
          <w:ilvl w:val="0"/>
          <w:numId w:val="9"/>
        </w:numPr>
        <w:rPr>
          <w:sz w:val="24"/>
        </w:rPr>
      </w:pPr>
      <w:r>
        <w:rPr>
          <w:sz w:val="24"/>
        </w:rPr>
        <w:t>Dry Cell Batteries</w:t>
      </w:r>
    </w:p>
    <w:p w:rsidR="00F107F6" w:rsidRDefault="00F107F6" w:rsidP="00F107F6">
      <w:pPr>
        <w:pStyle w:val="NoSpacing"/>
        <w:rPr>
          <w:sz w:val="24"/>
        </w:rPr>
      </w:pPr>
    </w:p>
    <w:p w:rsidR="005F15FD" w:rsidRDefault="005F15FD" w:rsidP="00F107F6">
      <w:pPr>
        <w:pStyle w:val="NoSpacing"/>
        <w:rPr>
          <w:sz w:val="24"/>
        </w:rPr>
      </w:pPr>
    </w:p>
    <w:p w:rsidR="005F15FD" w:rsidRDefault="005F15FD" w:rsidP="00F107F6">
      <w:pPr>
        <w:pStyle w:val="NoSpacing"/>
        <w:rPr>
          <w:sz w:val="24"/>
        </w:rPr>
      </w:pPr>
    </w:p>
    <w:p w:rsidR="00F107F6" w:rsidRPr="005F15FD" w:rsidRDefault="003D3DFE" w:rsidP="00F107F6">
      <w:pPr>
        <w:pStyle w:val="NoSpacing"/>
        <w:rPr>
          <w:b/>
          <w:sz w:val="24"/>
          <w:u w:val="single"/>
        </w:rPr>
      </w:pPr>
      <w:r>
        <w:rPr>
          <w:b/>
          <w:sz w:val="24"/>
          <w:u w:val="single"/>
        </w:rPr>
        <w:t>Electrochemical Considerations</w:t>
      </w:r>
    </w:p>
    <w:p w:rsidR="00F107F6" w:rsidRPr="005F15FD" w:rsidRDefault="00F107F6" w:rsidP="00F107F6">
      <w:pPr>
        <w:pStyle w:val="NoSpacing"/>
        <w:rPr>
          <w:b/>
          <w:sz w:val="24"/>
        </w:rPr>
      </w:pPr>
      <w:r w:rsidRPr="005F15FD">
        <w:rPr>
          <w:b/>
          <w:sz w:val="24"/>
        </w:rPr>
        <w:t>Half Reactions</w:t>
      </w:r>
    </w:p>
    <w:p w:rsidR="005F15FD" w:rsidRDefault="005F15FD" w:rsidP="00F107F6">
      <w:pPr>
        <w:pStyle w:val="NoSpacing"/>
        <w:rPr>
          <w:sz w:val="24"/>
        </w:rPr>
      </w:pPr>
      <w:r>
        <w:rPr>
          <w:sz w:val="24"/>
        </w:rPr>
        <w:t>Oxidation: Metal giving up electrons</w:t>
      </w:r>
    </w:p>
    <w:p w:rsidR="005F15FD" w:rsidRDefault="005F15FD" w:rsidP="00F107F6">
      <w:pPr>
        <w:pStyle w:val="NoSpacing"/>
        <w:rPr>
          <w:sz w:val="24"/>
        </w:rPr>
      </w:pPr>
      <w:r>
        <w:rPr>
          <w:sz w:val="24"/>
        </w:rPr>
        <w:t>Reduction: Metal gaining electrons</w:t>
      </w:r>
    </w:p>
    <w:p w:rsidR="005F15FD" w:rsidRDefault="005F15FD" w:rsidP="00F107F6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ind w:left="720"/>
        <w:rPr>
          <w:sz w:val="24"/>
          <w:u w:val="single"/>
        </w:rPr>
        <w:sectPr w:rsidR="00AA3D00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5F15FD" w:rsidRPr="005F15FD" w:rsidRDefault="005F15FD" w:rsidP="00AA3D00">
      <w:pPr>
        <w:pStyle w:val="NoSpacing"/>
        <w:rPr>
          <w:sz w:val="24"/>
          <w:u w:val="single"/>
        </w:rPr>
      </w:pPr>
      <w:r w:rsidRPr="005F15FD">
        <w:rPr>
          <w:sz w:val="24"/>
          <w:u w:val="single"/>
        </w:rPr>
        <w:lastRenderedPageBreak/>
        <w:t>Oxidation:</w:t>
      </w:r>
    </w:p>
    <w:p w:rsidR="005F15FD" w:rsidRDefault="005F15FD" w:rsidP="00AA3D00">
      <w:pPr>
        <w:pStyle w:val="NoSpacing"/>
        <w:rPr>
          <w:sz w:val="24"/>
        </w:rPr>
      </w:pPr>
      <w:r>
        <w:rPr>
          <w:sz w:val="24"/>
        </w:rPr>
        <w:t xml:space="preserve">M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spellStart"/>
      <w:r>
        <w:rPr>
          <w:sz w:val="24"/>
        </w:rPr>
        <w:t>M</w:t>
      </w:r>
      <w:r w:rsidRPr="003D3DFE">
        <w:rPr>
          <w:sz w:val="24"/>
          <w:vertAlign w:val="superscript"/>
        </w:rPr>
        <w:t>n</w:t>
      </w:r>
      <w:proofErr w:type="spellEnd"/>
      <w:r w:rsidRPr="003D3DFE">
        <w:rPr>
          <w:sz w:val="24"/>
          <w:vertAlign w:val="superscript"/>
        </w:rPr>
        <w:t>+</w:t>
      </w:r>
      <w:r>
        <w:rPr>
          <w:sz w:val="24"/>
        </w:rPr>
        <w:t xml:space="preserve"> + ne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M</w:t>
      </w:r>
    </w:p>
    <w:p w:rsidR="005F15FD" w:rsidRDefault="005F15FD" w:rsidP="00AA3D00">
      <w:pPr>
        <w:pStyle w:val="NoSpacing"/>
        <w:rPr>
          <w:sz w:val="24"/>
        </w:rPr>
      </w:pPr>
      <w:r>
        <w:rPr>
          <w:sz w:val="24"/>
        </w:rPr>
        <w:t xml:space="preserve">Fe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Fe</w:t>
      </w:r>
      <w:r w:rsidRPr="003D3DFE">
        <w:rPr>
          <w:sz w:val="24"/>
          <w:vertAlign w:val="superscript"/>
        </w:rPr>
        <w:t>2+</w:t>
      </w:r>
      <w:r>
        <w:rPr>
          <w:sz w:val="24"/>
        </w:rPr>
        <w:t xml:space="preserve"> + 2e</w:t>
      </w:r>
      <w:r w:rsidRPr="003D3DFE">
        <w:rPr>
          <w:sz w:val="24"/>
          <w:vertAlign w:val="superscript"/>
        </w:rPr>
        <w:t>-</w:t>
      </w:r>
    </w:p>
    <w:p w:rsidR="005F15FD" w:rsidRDefault="005F15FD" w:rsidP="00AA3D00">
      <w:pPr>
        <w:pStyle w:val="NoSpacing"/>
        <w:rPr>
          <w:sz w:val="24"/>
        </w:rPr>
      </w:pPr>
      <w:r>
        <w:rPr>
          <w:sz w:val="24"/>
        </w:rPr>
        <w:t xml:space="preserve">Al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Al</w:t>
      </w:r>
      <w:r w:rsidRPr="003D3DFE">
        <w:rPr>
          <w:sz w:val="24"/>
          <w:vertAlign w:val="superscript"/>
        </w:rPr>
        <w:t>3+</w:t>
      </w:r>
      <w:r>
        <w:rPr>
          <w:sz w:val="24"/>
        </w:rPr>
        <w:t xml:space="preserve"> + 3e</w:t>
      </w:r>
      <w:r w:rsidRPr="003D3DFE">
        <w:rPr>
          <w:sz w:val="24"/>
          <w:vertAlign w:val="superscript"/>
        </w:rPr>
        <w:t>-</w:t>
      </w:r>
    </w:p>
    <w:p w:rsidR="005F15FD" w:rsidRPr="005F15FD" w:rsidRDefault="005F15FD" w:rsidP="00AA3D00">
      <w:pPr>
        <w:pStyle w:val="NoSpacing"/>
        <w:rPr>
          <w:i/>
          <w:sz w:val="24"/>
        </w:rPr>
      </w:pPr>
      <w:proofErr w:type="gramStart"/>
      <w:r w:rsidRPr="005F15FD">
        <w:rPr>
          <w:i/>
          <w:sz w:val="24"/>
        </w:rPr>
        <w:t>Happens at anode (Anodic Reaction).</w:t>
      </w:r>
      <w:proofErr w:type="gramEnd"/>
    </w:p>
    <w:p w:rsidR="005F15FD" w:rsidRDefault="005F15FD" w:rsidP="00AA3D00">
      <w:pPr>
        <w:pStyle w:val="NoSpacing"/>
        <w:rPr>
          <w:sz w:val="24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AA3D00" w:rsidRDefault="00AA3D00" w:rsidP="00AA3D00">
      <w:pPr>
        <w:pStyle w:val="NoSpacing"/>
        <w:rPr>
          <w:sz w:val="24"/>
          <w:u w:val="single"/>
        </w:rPr>
      </w:pPr>
    </w:p>
    <w:p w:rsidR="005F15FD" w:rsidRPr="005F15FD" w:rsidRDefault="005F15FD" w:rsidP="00AA3D00">
      <w:pPr>
        <w:pStyle w:val="NoSpacing"/>
        <w:rPr>
          <w:sz w:val="24"/>
          <w:u w:val="single"/>
        </w:rPr>
      </w:pPr>
      <w:r w:rsidRPr="005F15FD">
        <w:rPr>
          <w:sz w:val="24"/>
          <w:u w:val="single"/>
        </w:rPr>
        <w:lastRenderedPageBreak/>
        <w:t>Reduction:</w:t>
      </w:r>
    </w:p>
    <w:p w:rsidR="005F15FD" w:rsidRDefault="005F15FD" w:rsidP="00AA3D00">
      <w:pPr>
        <w:pStyle w:val="NoSpacing"/>
        <w:rPr>
          <w:sz w:val="24"/>
        </w:rPr>
      </w:pPr>
      <w:proofErr w:type="spellStart"/>
      <w:r>
        <w:rPr>
          <w:sz w:val="24"/>
        </w:rPr>
        <w:t>M</w:t>
      </w:r>
      <w:r w:rsidRPr="003D3DFE">
        <w:rPr>
          <w:sz w:val="24"/>
          <w:vertAlign w:val="superscript"/>
        </w:rPr>
        <w:t>n</w:t>
      </w:r>
      <w:proofErr w:type="spellEnd"/>
      <w:r w:rsidRPr="003D3DFE">
        <w:rPr>
          <w:sz w:val="24"/>
          <w:vertAlign w:val="superscript"/>
        </w:rPr>
        <w:t>+</w:t>
      </w:r>
      <w:r>
        <w:rPr>
          <w:sz w:val="24"/>
        </w:rPr>
        <w:t xml:space="preserve"> + ne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M</w:t>
      </w:r>
    </w:p>
    <w:p w:rsidR="005F15FD" w:rsidRDefault="005F15FD" w:rsidP="00AA3D00">
      <w:pPr>
        <w:pStyle w:val="NoSpacing"/>
        <w:rPr>
          <w:sz w:val="24"/>
        </w:rPr>
      </w:pPr>
      <w:r>
        <w:rPr>
          <w:sz w:val="24"/>
        </w:rPr>
        <w:t>2H</w:t>
      </w:r>
      <w:r w:rsidRPr="003D3DFE">
        <w:rPr>
          <w:sz w:val="24"/>
          <w:vertAlign w:val="superscript"/>
        </w:rPr>
        <w:t>+</w:t>
      </w:r>
      <w:r>
        <w:rPr>
          <w:sz w:val="24"/>
        </w:rPr>
        <w:t xml:space="preserve"> + 2e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gramStart"/>
      <w:r>
        <w:rPr>
          <w:sz w:val="24"/>
        </w:rPr>
        <w:t>H</w:t>
      </w:r>
      <w:r w:rsidRPr="003D3DFE">
        <w:rPr>
          <w:sz w:val="24"/>
          <w:vertAlign w:val="subscript"/>
        </w:rPr>
        <w:t>2</w:t>
      </w:r>
      <w:r>
        <w:rPr>
          <w:sz w:val="24"/>
        </w:rPr>
        <w:t>(</w:t>
      </w:r>
      <w:proofErr w:type="gramEnd"/>
      <w:r>
        <w:rPr>
          <w:sz w:val="24"/>
        </w:rPr>
        <w:t>gas)</w:t>
      </w:r>
    </w:p>
    <w:p w:rsidR="005F15FD" w:rsidRDefault="005F15FD" w:rsidP="00AA3D00">
      <w:pPr>
        <w:pStyle w:val="NoSpacing"/>
        <w:rPr>
          <w:i/>
          <w:sz w:val="24"/>
        </w:rPr>
      </w:pPr>
      <w:proofErr w:type="gramStart"/>
      <w:r>
        <w:rPr>
          <w:i/>
          <w:sz w:val="24"/>
        </w:rPr>
        <w:t>Happens at cathode (</w:t>
      </w:r>
      <w:proofErr w:type="spellStart"/>
      <w:r>
        <w:rPr>
          <w:i/>
          <w:sz w:val="24"/>
        </w:rPr>
        <w:t>Cathodic</w:t>
      </w:r>
      <w:proofErr w:type="spellEnd"/>
      <w:r>
        <w:rPr>
          <w:i/>
          <w:sz w:val="24"/>
        </w:rPr>
        <w:t xml:space="preserve"> Reaction).</w:t>
      </w:r>
      <w:proofErr w:type="gramEnd"/>
    </w:p>
    <w:p w:rsidR="005F15FD" w:rsidRDefault="005F15FD" w:rsidP="00AA3D00">
      <w:pPr>
        <w:pStyle w:val="NoSpacing"/>
        <w:rPr>
          <w:i/>
          <w:sz w:val="24"/>
        </w:rPr>
      </w:pPr>
    </w:p>
    <w:p w:rsidR="005F15FD" w:rsidRDefault="005F15FD" w:rsidP="00AA3D00">
      <w:pPr>
        <w:pStyle w:val="NoSpacing"/>
        <w:rPr>
          <w:i/>
          <w:sz w:val="24"/>
        </w:rPr>
      </w:pPr>
      <w:r>
        <w:rPr>
          <w:i/>
          <w:sz w:val="24"/>
        </w:rPr>
        <w:t>O</w:t>
      </w:r>
      <w:r w:rsidRPr="003D3DFE">
        <w:rPr>
          <w:i/>
          <w:sz w:val="24"/>
          <w:vertAlign w:val="subscript"/>
        </w:rPr>
        <w:t>2</w:t>
      </w:r>
      <w:r>
        <w:rPr>
          <w:i/>
          <w:sz w:val="24"/>
        </w:rPr>
        <w:t xml:space="preserve"> + 4H</w:t>
      </w:r>
      <w:r w:rsidRPr="003D3DFE">
        <w:rPr>
          <w:i/>
          <w:sz w:val="24"/>
          <w:vertAlign w:val="superscript"/>
        </w:rPr>
        <w:t>+</w:t>
      </w:r>
      <w:r>
        <w:rPr>
          <w:i/>
          <w:sz w:val="24"/>
        </w:rPr>
        <w:t xml:space="preserve"> + 4e</w:t>
      </w:r>
      <w:r w:rsidRPr="003D3DFE">
        <w:rPr>
          <w:i/>
          <w:sz w:val="24"/>
          <w:vertAlign w:val="superscript"/>
        </w:rPr>
        <w:t>-</w:t>
      </w:r>
      <w:r>
        <w:rPr>
          <w:i/>
          <w:sz w:val="24"/>
        </w:rPr>
        <w:t xml:space="preserve"> </w:t>
      </w:r>
      <w:r w:rsidRPr="005F15FD">
        <w:rPr>
          <w:i/>
          <w:sz w:val="24"/>
        </w:rPr>
        <w:sym w:font="Wingdings" w:char="F0E0"/>
      </w:r>
      <w:r>
        <w:rPr>
          <w:i/>
          <w:sz w:val="24"/>
        </w:rPr>
        <w:t xml:space="preserve"> 2H</w:t>
      </w:r>
      <w:r w:rsidRPr="003D3DFE">
        <w:rPr>
          <w:i/>
          <w:sz w:val="24"/>
          <w:vertAlign w:val="subscript"/>
        </w:rPr>
        <w:t>2</w:t>
      </w:r>
      <w:r>
        <w:rPr>
          <w:i/>
          <w:sz w:val="24"/>
        </w:rPr>
        <w:t>O</w:t>
      </w:r>
    </w:p>
    <w:p w:rsidR="005F15FD" w:rsidRDefault="005F15FD" w:rsidP="00AA3D00">
      <w:pPr>
        <w:pStyle w:val="NoSpacing"/>
        <w:rPr>
          <w:sz w:val="24"/>
        </w:rPr>
      </w:pPr>
      <w:proofErr w:type="gramStart"/>
      <w:r>
        <w:rPr>
          <w:sz w:val="24"/>
        </w:rPr>
        <w:t>Dissolved oxygen in acid solutions.</w:t>
      </w:r>
      <w:proofErr w:type="gramEnd"/>
    </w:p>
    <w:p w:rsidR="005F15FD" w:rsidRDefault="005F15FD" w:rsidP="00AA3D00">
      <w:pPr>
        <w:pStyle w:val="NoSpacing"/>
        <w:rPr>
          <w:sz w:val="24"/>
        </w:rPr>
      </w:pPr>
    </w:p>
    <w:p w:rsidR="005F15FD" w:rsidRDefault="005F15FD" w:rsidP="00AA3D00">
      <w:pPr>
        <w:pStyle w:val="NoSpacing"/>
        <w:rPr>
          <w:sz w:val="24"/>
        </w:rPr>
      </w:pPr>
      <w:r>
        <w:rPr>
          <w:sz w:val="24"/>
        </w:rPr>
        <w:t>O</w:t>
      </w:r>
      <w:r w:rsidRPr="003D3DFE">
        <w:rPr>
          <w:sz w:val="24"/>
          <w:vertAlign w:val="subscript"/>
        </w:rPr>
        <w:t>2</w:t>
      </w:r>
      <w:r>
        <w:rPr>
          <w:sz w:val="24"/>
        </w:rPr>
        <w:t xml:space="preserve"> + 2H</w:t>
      </w:r>
      <w:r w:rsidRPr="003D3DFE">
        <w:rPr>
          <w:sz w:val="24"/>
          <w:vertAlign w:val="subscript"/>
        </w:rPr>
        <w:t>2</w:t>
      </w:r>
      <w:r w:rsidR="003D3DFE">
        <w:rPr>
          <w:sz w:val="24"/>
        </w:rPr>
        <w:t>O</w:t>
      </w:r>
      <w:r>
        <w:rPr>
          <w:sz w:val="24"/>
        </w:rPr>
        <w:t xml:space="preserve"> + 4e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 w:rsidRPr="005F15FD">
        <w:rPr>
          <w:sz w:val="24"/>
        </w:rPr>
        <w:sym w:font="Wingdings" w:char="F0E0"/>
      </w:r>
      <w:r>
        <w:rPr>
          <w:sz w:val="24"/>
        </w:rPr>
        <w:t xml:space="preserve"> 4(OH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>)</w:t>
      </w:r>
    </w:p>
    <w:p w:rsidR="005F15FD" w:rsidRDefault="005F15FD" w:rsidP="00AA3D00">
      <w:pPr>
        <w:pStyle w:val="NoSpacing"/>
        <w:rPr>
          <w:i/>
          <w:sz w:val="24"/>
        </w:rPr>
      </w:pPr>
      <w:proofErr w:type="gramStart"/>
      <w:r>
        <w:rPr>
          <w:i/>
          <w:sz w:val="24"/>
        </w:rPr>
        <w:t>Dissolved oxygen in neutral or basic solutions.</w:t>
      </w:r>
      <w:proofErr w:type="gramEnd"/>
    </w:p>
    <w:p w:rsidR="00AA3D00" w:rsidRDefault="00AA3D00" w:rsidP="005F15FD">
      <w:pPr>
        <w:pStyle w:val="NoSpacing"/>
        <w:rPr>
          <w:b/>
          <w:sz w:val="24"/>
          <w:u w:val="single"/>
        </w:rPr>
        <w:sectPr w:rsidR="00AA3D00" w:rsidSect="00AA3D00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:rsidR="00AA3D00" w:rsidRDefault="00AA3D00" w:rsidP="005F15FD">
      <w:pPr>
        <w:pStyle w:val="NoSpacing"/>
        <w:rPr>
          <w:b/>
          <w:sz w:val="24"/>
          <w:u w:val="single"/>
        </w:rPr>
      </w:pPr>
    </w:p>
    <w:p w:rsidR="00AA3D00" w:rsidRDefault="00AA3D00" w:rsidP="005F15FD">
      <w:pPr>
        <w:pStyle w:val="NoSpacing"/>
        <w:rPr>
          <w:b/>
          <w:sz w:val="24"/>
          <w:u w:val="single"/>
        </w:rPr>
      </w:pPr>
    </w:p>
    <w:p w:rsidR="00AA3D00" w:rsidRDefault="00AA3D00" w:rsidP="005F15FD">
      <w:pPr>
        <w:pStyle w:val="NoSpacing"/>
        <w:rPr>
          <w:b/>
          <w:sz w:val="24"/>
          <w:u w:val="single"/>
        </w:rPr>
      </w:pPr>
    </w:p>
    <w:p w:rsidR="00AA3D00" w:rsidRDefault="00AA3D00" w:rsidP="005F15FD">
      <w:pPr>
        <w:pStyle w:val="NoSpacing"/>
        <w:rPr>
          <w:b/>
          <w:sz w:val="24"/>
          <w:u w:val="single"/>
        </w:rPr>
      </w:pPr>
    </w:p>
    <w:p w:rsidR="005F15FD" w:rsidRDefault="001A1800" w:rsidP="005F15FD">
      <w:pPr>
        <w:pStyle w:val="NoSpacing"/>
        <w:rPr>
          <w:b/>
          <w:sz w:val="24"/>
          <w:u w:val="single"/>
        </w:rPr>
      </w:pPr>
      <w:r>
        <w:rPr>
          <w:b/>
          <w:sz w:val="24"/>
          <w:u w:val="single"/>
        </w:rPr>
        <w:lastRenderedPageBreak/>
        <w:t>Rusting</w:t>
      </w:r>
    </w:p>
    <w:p w:rsidR="001A1800" w:rsidRDefault="001A1800" w:rsidP="005F15FD">
      <w:pPr>
        <w:pStyle w:val="NoSpacing"/>
        <w:rPr>
          <w:sz w:val="24"/>
          <w:u w:val="single"/>
        </w:rPr>
      </w:pPr>
      <w:r>
        <w:rPr>
          <w:sz w:val="24"/>
          <w:u w:val="single"/>
        </w:rPr>
        <w:t>Oxidation Stage 1</w:t>
      </w:r>
    </w:p>
    <w:p w:rsidR="001A1800" w:rsidRDefault="001A1800" w:rsidP="005F15FD">
      <w:pPr>
        <w:pStyle w:val="NoSpacing"/>
        <w:rPr>
          <w:sz w:val="24"/>
        </w:rPr>
      </w:pPr>
      <w:r>
        <w:rPr>
          <w:sz w:val="24"/>
        </w:rPr>
        <w:t>Fe oxidized to Fe</w:t>
      </w:r>
      <w:r w:rsidRPr="003D3DFE">
        <w:rPr>
          <w:sz w:val="24"/>
          <w:vertAlign w:val="superscript"/>
        </w:rPr>
        <w:t>2+</w:t>
      </w:r>
      <w:r>
        <w:rPr>
          <w:sz w:val="24"/>
        </w:rPr>
        <w:t xml:space="preserve"> (and then to </w:t>
      </w:r>
      <w:proofErr w:type="gramStart"/>
      <w:r>
        <w:rPr>
          <w:sz w:val="24"/>
        </w:rPr>
        <w:t>Fe(</w:t>
      </w:r>
      <w:proofErr w:type="gramEnd"/>
      <w:r>
        <w:rPr>
          <w:sz w:val="24"/>
        </w:rPr>
        <w:t>OH)</w:t>
      </w:r>
      <w:r w:rsidRPr="003D3DFE">
        <w:rPr>
          <w:sz w:val="24"/>
          <w:vertAlign w:val="subscript"/>
        </w:rPr>
        <w:t>2</w:t>
      </w:r>
      <w:r>
        <w:rPr>
          <w:sz w:val="24"/>
        </w:rPr>
        <w:t>)</w:t>
      </w:r>
    </w:p>
    <w:p w:rsidR="001A1800" w:rsidRDefault="001A1800" w:rsidP="005F15FD">
      <w:pPr>
        <w:pStyle w:val="NoSpacing"/>
        <w:rPr>
          <w:sz w:val="24"/>
        </w:rPr>
      </w:pPr>
      <w:r>
        <w:rPr>
          <w:sz w:val="24"/>
        </w:rPr>
        <w:t>Fe + ½O</w:t>
      </w:r>
      <w:r w:rsidRPr="003D3DFE">
        <w:rPr>
          <w:sz w:val="24"/>
          <w:vertAlign w:val="subscript"/>
        </w:rPr>
        <w:t>2</w:t>
      </w:r>
      <w:r>
        <w:rPr>
          <w:sz w:val="24"/>
        </w:rPr>
        <w:t xml:space="preserve"> + H</w:t>
      </w:r>
      <w:r w:rsidRPr="003D3DFE">
        <w:rPr>
          <w:sz w:val="24"/>
          <w:vertAlign w:val="subscript"/>
        </w:rPr>
        <w:t>2</w:t>
      </w:r>
      <w:r w:rsidR="003D3DFE">
        <w:rPr>
          <w:sz w:val="24"/>
        </w:rPr>
        <w:t>O</w:t>
      </w:r>
      <w:r>
        <w:rPr>
          <w:sz w:val="24"/>
        </w:rPr>
        <w:t xml:space="preserve"> </w:t>
      </w:r>
      <w:r w:rsidRPr="001A1800">
        <w:rPr>
          <w:sz w:val="24"/>
        </w:rPr>
        <w:sym w:font="Wingdings" w:char="F0E0"/>
      </w:r>
      <w:r>
        <w:rPr>
          <w:sz w:val="24"/>
        </w:rPr>
        <w:t xml:space="preserve"> Fe</w:t>
      </w:r>
      <w:r w:rsidRPr="003D3DFE">
        <w:rPr>
          <w:sz w:val="24"/>
          <w:vertAlign w:val="superscript"/>
        </w:rPr>
        <w:t>2+</w:t>
      </w:r>
      <w:r>
        <w:rPr>
          <w:sz w:val="24"/>
        </w:rPr>
        <w:t xml:space="preserve"> + 2OH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 xml:space="preserve"> </w:t>
      </w:r>
      <w:r w:rsidRPr="001A1800">
        <w:rPr>
          <w:sz w:val="24"/>
        </w:rPr>
        <w:sym w:font="Wingdings" w:char="F0E0"/>
      </w:r>
      <w:r>
        <w:rPr>
          <w:sz w:val="24"/>
        </w:rPr>
        <w:t xml:space="preserve"> </w:t>
      </w:r>
      <w:proofErr w:type="gramStart"/>
      <w:r>
        <w:rPr>
          <w:sz w:val="24"/>
        </w:rPr>
        <w:t>Fe(</w:t>
      </w:r>
      <w:proofErr w:type="gramEnd"/>
      <w:r>
        <w:rPr>
          <w:sz w:val="24"/>
        </w:rPr>
        <w:t>OH)</w:t>
      </w:r>
      <w:r w:rsidRPr="003D3DFE">
        <w:rPr>
          <w:sz w:val="24"/>
          <w:vertAlign w:val="subscript"/>
        </w:rPr>
        <w:t>2</w:t>
      </w:r>
    </w:p>
    <w:p w:rsidR="001A1800" w:rsidRDefault="001A1800" w:rsidP="005F15FD">
      <w:pPr>
        <w:pStyle w:val="NoSpacing"/>
        <w:rPr>
          <w:sz w:val="24"/>
        </w:rPr>
      </w:pPr>
    </w:p>
    <w:p w:rsidR="001A1800" w:rsidRPr="003D3DFE" w:rsidRDefault="001A1800" w:rsidP="005F15FD">
      <w:pPr>
        <w:pStyle w:val="NoSpacing"/>
        <w:rPr>
          <w:sz w:val="24"/>
          <w:u w:val="single"/>
        </w:rPr>
      </w:pPr>
      <w:r w:rsidRPr="003D3DFE">
        <w:rPr>
          <w:sz w:val="24"/>
          <w:u w:val="single"/>
        </w:rPr>
        <w:t>Oxidation Stage 2</w:t>
      </w:r>
    </w:p>
    <w:p w:rsidR="001A1800" w:rsidRDefault="001A1800" w:rsidP="005F15FD">
      <w:pPr>
        <w:pStyle w:val="NoSpacing"/>
        <w:rPr>
          <w:sz w:val="24"/>
        </w:rPr>
      </w:pPr>
      <w:proofErr w:type="gramStart"/>
      <w:r>
        <w:rPr>
          <w:sz w:val="24"/>
        </w:rPr>
        <w:t>2Fe(</w:t>
      </w:r>
      <w:proofErr w:type="gramEnd"/>
      <w:r>
        <w:rPr>
          <w:sz w:val="24"/>
        </w:rPr>
        <w:t>OH)</w:t>
      </w:r>
      <w:r w:rsidRPr="003D3DFE">
        <w:rPr>
          <w:sz w:val="24"/>
          <w:vertAlign w:val="subscript"/>
        </w:rPr>
        <w:t>2</w:t>
      </w:r>
      <w:r>
        <w:rPr>
          <w:sz w:val="24"/>
        </w:rPr>
        <w:t xml:space="preserve"> + ½ O</w:t>
      </w:r>
      <w:r w:rsidRPr="003D3DFE">
        <w:rPr>
          <w:sz w:val="24"/>
          <w:vertAlign w:val="subscript"/>
        </w:rPr>
        <w:t>2</w:t>
      </w:r>
      <w:r>
        <w:rPr>
          <w:sz w:val="24"/>
        </w:rPr>
        <w:t xml:space="preserve"> + H</w:t>
      </w:r>
      <w:r w:rsidRPr="003D3DFE">
        <w:rPr>
          <w:sz w:val="24"/>
          <w:vertAlign w:val="subscript"/>
        </w:rPr>
        <w:t>2</w:t>
      </w:r>
      <w:r>
        <w:rPr>
          <w:sz w:val="24"/>
        </w:rPr>
        <w:t xml:space="preserve">O </w:t>
      </w:r>
      <w:r w:rsidRPr="001A1800">
        <w:rPr>
          <w:sz w:val="24"/>
        </w:rPr>
        <w:sym w:font="Wingdings" w:char="F0E0"/>
      </w:r>
      <w:r>
        <w:rPr>
          <w:sz w:val="24"/>
        </w:rPr>
        <w:t xml:space="preserve"> 2Fe(OH)</w:t>
      </w:r>
      <w:r w:rsidRPr="003D3DFE">
        <w:rPr>
          <w:sz w:val="24"/>
          <w:vertAlign w:val="subscript"/>
        </w:rPr>
        <w:t>3</w:t>
      </w:r>
    </w:p>
    <w:p w:rsidR="003D3DFE" w:rsidRDefault="003D3DFE" w:rsidP="005F15FD">
      <w:pPr>
        <w:pStyle w:val="NoSpacing"/>
        <w:rPr>
          <w:sz w:val="24"/>
        </w:rPr>
      </w:pPr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 xml:space="preserve">Metal ions go into corroding solution as ions. </w:t>
      </w:r>
      <w:proofErr w:type="gramStart"/>
      <w:r>
        <w:rPr>
          <w:sz w:val="24"/>
        </w:rPr>
        <w:t xml:space="preserve">*(Example: Zn </w:t>
      </w:r>
      <w:r w:rsidRPr="003D3DFE">
        <w:rPr>
          <w:sz w:val="24"/>
        </w:rPr>
        <w:sym w:font="Wingdings" w:char="F0E0"/>
      </w:r>
      <w:r>
        <w:rPr>
          <w:sz w:val="24"/>
        </w:rPr>
        <w:t xml:space="preserve"> Zn</w:t>
      </w:r>
      <w:r w:rsidRPr="003D3DFE">
        <w:rPr>
          <w:sz w:val="24"/>
          <w:vertAlign w:val="superscript"/>
        </w:rPr>
        <w:t>2+</w:t>
      </w:r>
      <w:r>
        <w:rPr>
          <w:sz w:val="24"/>
        </w:rPr>
        <w:t xml:space="preserve"> + 2e</w:t>
      </w:r>
      <w:r w:rsidRPr="003D3DFE">
        <w:rPr>
          <w:sz w:val="24"/>
          <w:vertAlign w:val="superscript"/>
        </w:rPr>
        <w:t>-</w:t>
      </w:r>
      <w:r>
        <w:rPr>
          <w:sz w:val="24"/>
        </w:rPr>
        <w:t>).</w:t>
      </w:r>
      <w:proofErr w:type="gramEnd"/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>They may form an insoluble compound with non-metallic elements (</w:t>
      </w:r>
      <w:proofErr w:type="gramStart"/>
      <w:r>
        <w:rPr>
          <w:sz w:val="24"/>
        </w:rPr>
        <w:t>Fe(</w:t>
      </w:r>
      <w:proofErr w:type="gramEnd"/>
      <w:r>
        <w:rPr>
          <w:sz w:val="24"/>
        </w:rPr>
        <w:t>OH)</w:t>
      </w:r>
      <w:r w:rsidRPr="003D3DFE">
        <w:rPr>
          <w:sz w:val="24"/>
          <w:vertAlign w:val="subscript"/>
        </w:rPr>
        <w:t>3</w:t>
      </w:r>
      <w:r>
        <w:rPr>
          <w:sz w:val="24"/>
        </w:rPr>
        <w:t>, rust).</w:t>
      </w:r>
    </w:p>
    <w:p w:rsidR="003D3DFE" w:rsidRDefault="003D3DFE" w:rsidP="005F15FD">
      <w:pPr>
        <w:pStyle w:val="NoSpacing"/>
        <w:rPr>
          <w:sz w:val="24"/>
        </w:rPr>
      </w:pPr>
    </w:p>
    <w:p w:rsidR="003D3DFE" w:rsidRDefault="003D3DFE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sz w:val="24"/>
        </w:rPr>
      </w:pPr>
    </w:p>
    <w:p w:rsidR="003D3DFE" w:rsidRDefault="003D3DFE" w:rsidP="005F15FD">
      <w:pPr>
        <w:pStyle w:val="NoSpacing"/>
        <w:rPr>
          <w:sz w:val="24"/>
        </w:rPr>
      </w:pPr>
      <w:r>
        <w:rPr>
          <w:b/>
          <w:sz w:val="24"/>
          <w:u w:val="single"/>
        </w:rPr>
        <w:t>Electrode Potentials</w:t>
      </w:r>
    </w:p>
    <w:p w:rsidR="003D3DFE" w:rsidRDefault="00C3271B" w:rsidP="00C3271B">
      <w:pPr>
        <w:pStyle w:val="NoSpacing"/>
        <w:jc w:val="center"/>
        <w:rPr>
          <w:sz w:val="24"/>
        </w:rPr>
      </w:pPr>
      <w:r w:rsidRPr="00C3271B">
        <w:rPr>
          <w:sz w:val="24"/>
        </w:rPr>
        <w:drawing>
          <wp:inline distT="0" distB="0" distL="0" distR="0" wp14:anchorId="0773F64F" wp14:editId="06BCF717">
            <wp:extent cx="3902845" cy="2632842"/>
            <wp:effectExtent l="0" t="0" r="254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05" t="36198" r="25851" b="14674"/>
                    <a:stretch/>
                  </pic:blipFill>
                  <pic:spPr bwMode="auto">
                    <a:xfrm>
                      <a:off x="0" y="0"/>
                      <a:ext cx="3921260" cy="264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D3DFE" w:rsidRDefault="003D3DFE" w:rsidP="005F15FD">
      <w:pPr>
        <w:pStyle w:val="NoSpacing"/>
        <w:rPr>
          <w:sz w:val="24"/>
        </w:rPr>
      </w:pPr>
    </w:p>
    <w:p w:rsidR="003D3DFE" w:rsidRPr="003D3DFE" w:rsidRDefault="003D3DFE" w:rsidP="005F15FD">
      <w:pPr>
        <w:pStyle w:val="NoSpacing"/>
        <w:rPr>
          <w:sz w:val="24"/>
          <w:u w:val="single"/>
        </w:rPr>
      </w:pPr>
      <w:r w:rsidRPr="003D3DFE">
        <w:rPr>
          <w:sz w:val="24"/>
          <w:u w:val="single"/>
        </w:rPr>
        <w:t>Half Cells</w:t>
      </w:r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 xml:space="preserve">Fe </w:t>
      </w:r>
      <w:r w:rsidRPr="003D3DFE">
        <w:rPr>
          <w:sz w:val="24"/>
        </w:rPr>
        <w:sym w:font="Wingdings" w:char="F0E0"/>
      </w:r>
      <w:r>
        <w:rPr>
          <w:sz w:val="24"/>
        </w:rPr>
        <w:t xml:space="preserve"> Fe2+ + 2e- </w:t>
      </w:r>
      <w:r>
        <w:rPr>
          <w:sz w:val="24"/>
        </w:rPr>
        <w:tab/>
        <w:t>Oxidation</w:t>
      </w:r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 xml:space="preserve">Cu2+ + 2e- </w:t>
      </w:r>
      <w:r w:rsidRPr="003D3DFE">
        <w:rPr>
          <w:sz w:val="24"/>
        </w:rPr>
        <w:sym w:font="Wingdings" w:char="F0E0"/>
      </w:r>
      <w:r>
        <w:rPr>
          <w:sz w:val="24"/>
        </w:rPr>
        <w:t xml:space="preserve"> Cu</w:t>
      </w:r>
      <w:r>
        <w:rPr>
          <w:sz w:val="24"/>
        </w:rPr>
        <w:tab/>
        <w:t>Reduction</w:t>
      </w:r>
    </w:p>
    <w:p w:rsidR="003D3DFE" w:rsidRPr="003D3DFE" w:rsidRDefault="003D3DFE" w:rsidP="005F15FD">
      <w:pPr>
        <w:pStyle w:val="NoSpacing"/>
        <w:rPr>
          <w:sz w:val="24"/>
          <w:u w:val="single"/>
        </w:rPr>
      </w:pPr>
    </w:p>
    <w:p w:rsidR="003D3DFE" w:rsidRPr="003D3DFE" w:rsidRDefault="003D3DFE" w:rsidP="005F15FD">
      <w:pPr>
        <w:pStyle w:val="NoSpacing"/>
        <w:rPr>
          <w:sz w:val="24"/>
          <w:u w:val="single"/>
        </w:rPr>
      </w:pPr>
      <w:r w:rsidRPr="003D3DFE">
        <w:rPr>
          <w:sz w:val="24"/>
          <w:u w:val="single"/>
        </w:rPr>
        <w:t>Galvanic Couple:</w:t>
      </w:r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 xml:space="preserve">Two metals </w:t>
      </w:r>
      <w:proofErr w:type="spellStart"/>
      <w:r>
        <w:rPr>
          <w:sz w:val="24"/>
        </w:rPr>
        <w:t>electically</w:t>
      </w:r>
      <w:proofErr w:type="spellEnd"/>
      <w:r>
        <w:rPr>
          <w:sz w:val="24"/>
        </w:rPr>
        <w:t xml:space="preserve"> connected in a liquid electrolyte.</w:t>
      </w:r>
    </w:p>
    <w:p w:rsidR="003D3DFE" w:rsidRDefault="003D3DFE" w:rsidP="005F15FD">
      <w:pPr>
        <w:pStyle w:val="NoSpacing"/>
        <w:rPr>
          <w:sz w:val="24"/>
        </w:rPr>
      </w:pPr>
      <w:r>
        <w:rPr>
          <w:sz w:val="24"/>
        </w:rPr>
        <w:t>One metal anode corrodes (oxidizes), the other metal-cathode enables reduction.</w:t>
      </w:r>
    </w:p>
    <w:p w:rsidR="003D3DFE" w:rsidRDefault="003D3DFE" w:rsidP="005F15FD">
      <w:pPr>
        <w:pStyle w:val="NoSpacing"/>
        <w:rPr>
          <w:sz w:val="24"/>
        </w:rPr>
      </w:pPr>
    </w:p>
    <w:p w:rsidR="003D3DFE" w:rsidRDefault="003D3DFE" w:rsidP="005F15FD">
      <w:pPr>
        <w:pStyle w:val="NoSpacing"/>
        <w:rPr>
          <w:sz w:val="24"/>
        </w:rPr>
      </w:pPr>
      <w:r w:rsidRPr="003D3DFE">
        <w:rPr>
          <w:sz w:val="24"/>
          <w:u w:val="single"/>
        </w:rPr>
        <w:t>Cu-Fe Galvanic Cell:</w:t>
      </w:r>
      <w:r>
        <w:rPr>
          <w:sz w:val="24"/>
        </w:rPr>
        <w:t xml:space="preserve"> </w:t>
      </w:r>
    </w:p>
    <w:p w:rsidR="003D3DFE" w:rsidRDefault="003D3DFE" w:rsidP="005F15FD">
      <w:pPr>
        <w:pStyle w:val="NoSpacing"/>
        <w:rPr>
          <w:rFonts w:eastAsiaTheme="minorEastAsia"/>
          <w:sz w:val="24"/>
        </w:rPr>
      </w:pPr>
      <w:r>
        <w:rPr>
          <w:sz w:val="24"/>
        </w:rPr>
        <w:t>25</w:t>
      </w:r>
      <m:oMath>
        <m:r>
          <w:rPr>
            <w:rFonts w:ascii="Cambria Math" w:hAnsi="Cambria Math"/>
            <w:sz w:val="24"/>
          </w:rPr>
          <m:t>°</m:t>
        </m:r>
      </m:oMath>
      <w:r>
        <w:rPr>
          <w:rFonts w:eastAsiaTheme="minorEastAsia"/>
          <w:sz w:val="24"/>
        </w:rPr>
        <w:t>C (77</w:t>
      </w:r>
      <m:oMath>
        <m:r>
          <w:rPr>
            <w:rFonts w:ascii="Cambria Math" w:eastAsiaTheme="minorEastAsia" w:hAnsi="Cambria Math"/>
            <w:sz w:val="24"/>
          </w:rPr>
          <m:t>°</m:t>
        </m:r>
      </m:oMath>
      <w:r>
        <w:rPr>
          <w:rFonts w:eastAsiaTheme="minorEastAsia"/>
          <w:sz w:val="24"/>
        </w:rPr>
        <w:t xml:space="preserve">F): Fe + Cu2+ </w:t>
      </w:r>
      <w:r w:rsidRPr="003D3DFE">
        <w:rPr>
          <w:rFonts w:eastAsiaTheme="minorEastAsia"/>
          <w:sz w:val="24"/>
        </w:rPr>
        <w:sym w:font="Wingdings" w:char="F0E0"/>
      </w:r>
      <w:r>
        <w:rPr>
          <w:rFonts w:eastAsiaTheme="minorEastAsia"/>
          <w:sz w:val="24"/>
        </w:rPr>
        <w:t xml:space="preserve"> Fe2+ + Cu 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  <w:t>0</w:t>
      </w:r>
      <w:r w:rsidR="00AA3D00">
        <w:rPr>
          <w:rFonts w:eastAsiaTheme="minorEastAsia"/>
          <w:sz w:val="24"/>
        </w:rPr>
        <w:t>.</w:t>
      </w:r>
      <w:r>
        <w:rPr>
          <w:rFonts w:eastAsiaTheme="minorEastAsia"/>
          <w:sz w:val="24"/>
        </w:rPr>
        <w:t>780 V</w:t>
      </w:r>
    </w:p>
    <w:p w:rsidR="003D3DFE" w:rsidRDefault="00AA3D00" w:rsidP="005F15FD">
      <w:pPr>
        <w:pStyle w:val="NoSpacing"/>
        <w:rPr>
          <w:rFonts w:eastAsiaTheme="minorEastAsia"/>
          <w:sz w:val="24"/>
        </w:rPr>
      </w:pPr>
      <w:r w:rsidRPr="00AA3D00">
        <w:rPr>
          <w:rFonts w:eastAsiaTheme="minorEastAsia"/>
          <w:sz w:val="24"/>
        </w:rPr>
        <w:lastRenderedPageBreak/>
        <w:drawing>
          <wp:inline distT="0" distB="0" distL="0" distR="0" wp14:anchorId="1A5FDE49" wp14:editId="6ADF6172">
            <wp:extent cx="4666838" cy="2522483"/>
            <wp:effectExtent l="0" t="0" r="635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76" t="24167" r="14148" b="24230"/>
                    <a:stretch/>
                  </pic:blipFill>
                  <pic:spPr bwMode="auto">
                    <a:xfrm>
                      <a:off x="0" y="0"/>
                      <a:ext cx="4670266" cy="252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D3DFE" w:rsidRDefault="003D3DFE" w:rsidP="005F15FD">
      <w:pPr>
        <w:pStyle w:val="NoSpacing"/>
        <w:rPr>
          <w:rFonts w:eastAsiaTheme="minorEastAsia"/>
          <w:sz w:val="24"/>
        </w:rPr>
      </w:pPr>
    </w:p>
    <w:p w:rsidR="00AA3D00" w:rsidRDefault="003D3DFE" w:rsidP="00AA3D00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Fe2+ + Zn </w:t>
      </w:r>
      <w:r w:rsidRPr="003D3DFE">
        <w:rPr>
          <w:rFonts w:eastAsiaTheme="minorEastAsia"/>
          <w:sz w:val="24"/>
        </w:rPr>
        <w:sym w:font="Wingdings" w:char="F0E0"/>
      </w:r>
      <w:r>
        <w:rPr>
          <w:rFonts w:eastAsiaTheme="minorEastAsia"/>
          <w:sz w:val="24"/>
        </w:rPr>
        <w:t xml:space="preserve"> Fe + Zn2+</w:t>
      </w:r>
      <w:r w:rsidR="00AA3D00">
        <w:rPr>
          <w:rFonts w:eastAsiaTheme="minorEastAsia"/>
          <w:sz w:val="24"/>
        </w:rPr>
        <w:tab/>
      </w:r>
      <w:r w:rsidR="00AA3D00">
        <w:rPr>
          <w:rFonts w:eastAsiaTheme="minorEastAsia"/>
          <w:sz w:val="24"/>
        </w:rPr>
        <w:t>IM solution</w:t>
      </w:r>
    </w:p>
    <w:p w:rsidR="00DA3FC5" w:rsidRDefault="00DA3FC5" w:rsidP="005F15FD">
      <w:pPr>
        <w:pStyle w:val="NoSpacing"/>
        <w:rPr>
          <w:rFonts w:eastAsiaTheme="minorEastAsia"/>
          <w:sz w:val="24"/>
        </w:rPr>
      </w:pPr>
    </w:p>
    <w:p w:rsidR="00C3271B" w:rsidRDefault="00C3271B" w:rsidP="005F15F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Fe2+ + 2e- </w:t>
      </w:r>
      <w:r w:rsidRPr="00C3271B">
        <w:rPr>
          <w:rFonts w:eastAsiaTheme="minorEastAsia"/>
          <w:sz w:val="24"/>
        </w:rPr>
        <w:sym w:font="Wingdings" w:char="F0E0"/>
      </w:r>
      <w:r>
        <w:rPr>
          <w:rFonts w:eastAsiaTheme="minorEastAsia"/>
          <w:sz w:val="24"/>
        </w:rPr>
        <w:t xml:space="preserve"> Fe</w:t>
      </w:r>
    </w:p>
    <w:p w:rsidR="00C3271B" w:rsidRDefault="00C3271B" w:rsidP="005F15F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Zn </w:t>
      </w:r>
      <w:r w:rsidRPr="00C3271B">
        <w:rPr>
          <w:rFonts w:eastAsiaTheme="minorEastAsia"/>
          <w:sz w:val="24"/>
        </w:rPr>
        <w:sym w:font="Wingdings" w:char="F0E0"/>
      </w:r>
      <w:r>
        <w:rPr>
          <w:rFonts w:eastAsiaTheme="minorEastAsia"/>
          <w:sz w:val="24"/>
        </w:rPr>
        <w:t xml:space="preserve"> Zn2+ + 2e-</w:t>
      </w:r>
    </w:p>
    <w:p w:rsidR="00C3271B" w:rsidRDefault="00C3271B" w:rsidP="005F15FD">
      <w:pPr>
        <w:pStyle w:val="NoSpacing"/>
        <w:rPr>
          <w:rFonts w:eastAsiaTheme="minorEastAsia"/>
          <w:sz w:val="24"/>
        </w:rPr>
      </w:pPr>
      <w:r>
        <w:rPr>
          <w:rFonts w:eastAsiaTheme="minorEastAsia"/>
          <w:sz w:val="24"/>
        </w:rPr>
        <w:t>0.323 V</w:t>
      </w:r>
    </w:p>
    <w:p w:rsidR="00C3271B" w:rsidRDefault="00C3271B" w:rsidP="005F15FD">
      <w:pPr>
        <w:pStyle w:val="NoSpacing"/>
        <w:rPr>
          <w:rFonts w:eastAsiaTheme="minorEastAsia"/>
          <w:sz w:val="24"/>
        </w:rPr>
      </w:pPr>
    </w:p>
    <w:p w:rsidR="00C3271B" w:rsidRDefault="00C3271B" w:rsidP="005F15FD">
      <w:pPr>
        <w:pStyle w:val="NoSpacing"/>
        <w:rPr>
          <w:rFonts w:eastAsiaTheme="minorEastAsia"/>
          <w:sz w:val="24"/>
        </w:rPr>
      </w:pPr>
      <w:proofErr w:type="gramStart"/>
      <w:r>
        <w:rPr>
          <w:rFonts w:eastAsiaTheme="minorEastAsia"/>
          <w:sz w:val="24"/>
        </w:rPr>
        <w:t>Different voltages for different pairs of electrodes.</w:t>
      </w:r>
      <w:proofErr w:type="gramEnd"/>
    </w:p>
    <w:p w:rsidR="00C3271B" w:rsidRDefault="00C3271B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sz w:val="24"/>
        </w:rPr>
      </w:pPr>
      <w:r w:rsidRPr="00DA3FC5">
        <w:rPr>
          <w:sz w:val="24"/>
          <w:u w:val="single"/>
        </w:rPr>
        <w:t>Molarity (M):</w:t>
      </w:r>
      <w:r>
        <w:rPr>
          <w:sz w:val="24"/>
        </w:rPr>
        <w:t xml:space="preserve"> The number of moles of solute per million cubic mm (106mm3 or 1000cm3) of solution.</w:t>
      </w:r>
    </w:p>
    <w:p w:rsidR="00AA3D00" w:rsidRDefault="00AA3D00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sz w:val="24"/>
        </w:rPr>
      </w:pPr>
      <w:r w:rsidRPr="00DA3FC5">
        <w:rPr>
          <w:sz w:val="24"/>
          <w:u w:val="single"/>
        </w:rPr>
        <w:t>Magnitude of Voltage:</w:t>
      </w:r>
      <w:r>
        <w:rPr>
          <w:sz w:val="24"/>
        </w:rPr>
        <w:t xml:space="preserve"> Driving force for electrochemical oxidation-reduction reaction.</w:t>
      </w:r>
    </w:p>
    <w:p w:rsidR="00AA3D00" w:rsidRDefault="00AA3D00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sz w:val="24"/>
        </w:rPr>
      </w:pPr>
      <w:proofErr w:type="spellStart"/>
      <w:proofErr w:type="gramStart"/>
      <w:r w:rsidRPr="00DA3FC5">
        <w:rPr>
          <w:sz w:val="24"/>
          <w:u w:val="single"/>
        </w:rPr>
        <w:t>emf</w:t>
      </w:r>
      <w:proofErr w:type="spellEnd"/>
      <w:proofErr w:type="gramEnd"/>
      <w:r w:rsidRPr="00DA3FC5">
        <w:rPr>
          <w:sz w:val="24"/>
          <w:u w:val="single"/>
        </w:rPr>
        <w:t xml:space="preserve"> Series:</w:t>
      </w:r>
      <w:r>
        <w:rPr>
          <w:sz w:val="24"/>
        </w:rPr>
        <w:t xml:space="preserve"> Rating of metallic materials as to their tendency to experience oxidation when coupled to other metals in solution of respective ions.</w:t>
      </w:r>
    </w:p>
    <w:p w:rsidR="00AA3D00" w:rsidRDefault="00AA3D00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sz w:val="24"/>
        </w:rPr>
      </w:pPr>
      <w:r w:rsidRPr="00DA3FC5">
        <w:rPr>
          <w:sz w:val="24"/>
          <w:u w:val="single"/>
        </w:rPr>
        <w:t>Mole:</w:t>
      </w:r>
      <w:r>
        <w:rPr>
          <w:sz w:val="24"/>
        </w:rPr>
        <w:t xml:space="preserve"> Quantity corresponding to 6.023 x 1023 atoms or molecules.</w:t>
      </w:r>
    </w:p>
    <w:p w:rsidR="00AA3D00" w:rsidRDefault="00AA3D00" w:rsidP="005F15FD">
      <w:pPr>
        <w:pStyle w:val="NoSpacing"/>
        <w:rPr>
          <w:sz w:val="24"/>
        </w:rPr>
      </w:pPr>
    </w:p>
    <w:p w:rsidR="00AA3D00" w:rsidRDefault="00AA3D00" w:rsidP="005F15FD">
      <w:pPr>
        <w:pStyle w:val="NoSpacing"/>
        <w:rPr>
          <w:rFonts w:eastAsiaTheme="minorEastAsia"/>
        </w:rPr>
      </w:pPr>
      <w:r w:rsidRPr="00DA3FC5">
        <w:rPr>
          <w:sz w:val="24"/>
          <w:u w:val="single"/>
        </w:rPr>
        <w:t>Standard Half-cell:</w:t>
      </w:r>
      <w:r>
        <w:rPr>
          <w:sz w:val="24"/>
        </w:rPr>
        <w:t xml:space="preserve"> Pure metal immersed in IM solution of its ions and at 25</w:t>
      </w:r>
      <m:oMath>
        <m:r>
          <w:rPr>
            <w:rFonts w:ascii="Cambria Math" w:hAnsi="Cambria Math"/>
            <w:sz w:val="24"/>
          </w:rPr>
          <m:t>°</m:t>
        </m:r>
      </m:oMath>
      <w:r>
        <w:rPr>
          <w:rFonts w:eastAsiaTheme="minorEastAsia"/>
          <w:sz w:val="24"/>
        </w:rPr>
        <w:t>C (</w:t>
      </w:r>
      <w:r>
        <w:rPr>
          <w:rFonts w:eastAsiaTheme="minorEastAsia"/>
        </w:rPr>
        <w:t>77</w:t>
      </w:r>
      <m:oMath>
        <m:r>
          <w:rPr>
            <w:rFonts w:ascii="Cambria Math" w:eastAsiaTheme="minorEastAsia" w:hAnsi="Cambria Math"/>
          </w:rPr>
          <m:t>°</m:t>
        </m:r>
      </m:oMath>
      <w:r>
        <w:rPr>
          <w:rFonts w:eastAsiaTheme="minorEastAsia"/>
        </w:rPr>
        <w:t>F).</w:t>
      </w:r>
    </w:p>
    <w:p w:rsidR="00AA3D00" w:rsidRDefault="00AA3D00" w:rsidP="005F15FD">
      <w:pPr>
        <w:pStyle w:val="NoSpacing"/>
        <w:rPr>
          <w:rFonts w:eastAsiaTheme="minorEastAsia"/>
        </w:rPr>
      </w:pPr>
    </w:p>
    <w:p w:rsidR="00AA3D00" w:rsidRDefault="00AA3D00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DA3FC5" w:rsidP="005F15FD">
      <w:pPr>
        <w:pStyle w:val="NoSpacing"/>
      </w:pPr>
    </w:p>
    <w:p w:rsidR="00DA3FC5" w:rsidRDefault="007D60B0" w:rsidP="005F15FD">
      <w:pPr>
        <w:pStyle w:val="NoSpacing"/>
      </w:pPr>
      <w:r>
        <w:rPr>
          <w:b/>
          <w:u w:val="single"/>
        </w:rPr>
        <w:lastRenderedPageBreak/>
        <w:t xml:space="preserve">The Standard </w:t>
      </w:r>
      <w:proofErr w:type="spellStart"/>
      <w:r>
        <w:rPr>
          <w:b/>
          <w:u w:val="single"/>
        </w:rPr>
        <w:t>emf</w:t>
      </w:r>
      <w:proofErr w:type="spellEnd"/>
      <w:r>
        <w:rPr>
          <w:b/>
          <w:u w:val="single"/>
        </w:rPr>
        <w:t xml:space="preserve"> Series</w:t>
      </w:r>
    </w:p>
    <w:p w:rsidR="007D60B0" w:rsidRDefault="007D60B0" w:rsidP="005F15FD">
      <w:pPr>
        <w:pStyle w:val="NoSpacing"/>
      </w:pPr>
    </w:p>
    <w:p w:rsidR="007D60B0" w:rsidRDefault="007D60B0" w:rsidP="005F15FD">
      <w:pPr>
        <w:pStyle w:val="NoSpacing"/>
      </w:pPr>
      <w:r>
        <w:t>Reference cell to which other half-cells are compared</w:t>
      </w:r>
    </w:p>
    <w:p w:rsidR="007D60B0" w:rsidRDefault="007D60B0" w:rsidP="005F15FD">
      <w:pPr>
        <w:pStyle w:val="NoSpacing"/>
      </w:pPr>
    </w:p>
    <w:p w:rsidR="007D60B0" w:rsidRPr="007D60B0" w:rsidRDefault="007D60B0" w:rsidP="005F15FD">
      <w:pPr>
        <w:pStyle w:val="NoSpacing"/>
      </w:pPr>
      <w:bookmarkStart w:id="0" w:name="_GoBack"/>
      <w:bookmarkEnd w:id="0"/>
    </w:p>
    <w:sectPr w:rsidR="007D60B0" w:rsidRPr="007D60B0" w:rsidSect="00AA3D00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FFC" w:rsidRDefault="007C1FFC" w:rsidP="00F107F6">
      <w:pPr>
        <w:spacing w:after="0" w:line="240" w:lineRule="auto"/>
      </w:pPr>
      <w:r>
        <w:separator/>
      </w:r>
    </w:p>
  </w:endnote>
  <w:endnote w:type="continuationSeparator" w:id="0">
    <w:p w:rsidR="007C1FFC" w:rsidRDefault="007C1FFC" w:rsidP="00F10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FFC" w:rsidRDefault="007C1FFC" w:rsidP="00F107F6">
      <w:pPr>
        <w:spacing w:after="0" w:line="240" w:lineRule="auto"/>
      </w:pPr>
      <w:r>
        <w:separator/>
      </w:r>
    </w:p>
  </w:footnote>
  <w:footnote w:type="continuationSeparator" w:id="0">
    <w:p w:rsidR="007C1FFC" w:rsidRDefault="007C1FFC" w:rsidP="00F107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507BA"/>
    <w:multiLevelType w:val="hybridMultilevel"/>
    <w:tmpl w:val="2EDC3418"/>
    <w:lvl w:ilvl="0" w:tplc="3EF254D0">
      <w:start w:val="1"/>
      <w:numFmt w:val="bullet"/>
      <w:lvlText w:val=""/>
      <w:lvlJc w:val="righ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1">
    <w:nsid w:val="21EE599F"/>
    <w:multiLevelType w:val="hybridMultilevel"/>
    <w:tmpl w:val="FB5C867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E4B2D63"/>
    <w:multiLevelType w:val="hybridMultilevel"/>
    <w:tmpl w:val="6DB2AC86"/>
    <w:lvl w:ilvl="0" w:tplc="86EEF324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4AB25845"/>
    <w:multiLevelType w:val="hybridMultilevel"/>
    <w:tmpl w:val="27FC767A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4">
    <w:nsid w:val="4C674571"/>
    <w:multiLevelType w:val="hybridMultilevel"/>
    <w:tmpl w:val="80F234AC"/>
    <w:lvl w:ilvl="0" w:tplc="86EEF32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5">
    <w:nsid w:val="61750418"/>
    <w:multiLevelType w:val="hybridMultilevel"/>
    <w:tmpl w:val="A8AE8E68"/>
    <w:lvl w:ilvl="0" w:tplc="79B226BE">
      <w:numFmt w:val="bullet"/>
      <w:lvlText w:val="-"/>
      <w:lvlJc w:val="left"/>
      <w:pPr>
        <w:ind w:left="25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65EC606A"/>
    <w:multiLevelType w:val="hybridMultilevel"/>
    <w:tmpl w:val="E56E445C"/>
    <w:lvl w:ilvl="0" w:tplc="374CC2E2">
      <w:numFmt w:val="bullet"/>
      <w:lvlText w:val="-"/>
      <w:lvlJc w:val="left"/>
      <w:pPr>
        <w:ind w:left="25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7">
    <w:nsid w:val="6B80501A"/>
    <w:multiLevelType w:val="hybridMultilevel"/>
    <w:tmpl w:val="9124791A"/>
    <w:lvl w:ilvl="0" w:tplc="86EEF32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8">
    <w:nsid w:val="710767EA"/>
    <w:multiLevelType w:val="hybridMultilevel"/>
    <w:tmpl w:val="88E4F4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3FE2030"/>
    <w:multiLevelType w:val="hybridMultilevel"/>
    <w:tmpl w:val="329878B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F6"/>
    <w:rsid w:val="001A1800"/>
    <w:rsid w:val="003D3DFE"/>
    <w:rsid w:val="005F15FD"/>
    <w:rsid w:val="007C1FFC"/>
    <w:rsid w:val="007D60B0"/>
    <w:rsid w:val="00AA3D00"/>
    <w:rsid w:val="00C3271B"/>
    <w:rsid w:val="00DA3FC5"/>
    <w:rsid w:val="00EC5F8E"/>
    <w:rsid w:val="00F10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7F6"/>
    <w:pPr>
      <w:ind w:left="720"/>
      <w:contextualSpacing/>
    </w:pPr>
  </w:style>
  <w:style w:type="paragraph" w:styleId="NoSpacing">
    <w:name w:val="No Spacing"/>
    <w:uiPriority w:val="1"/>
    <w:qFormat/>
    <w:rsid w:val="00F107F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107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7F6"/>
  </w:style>
  <w:style w:type="paragraph" w:styleId="Footer">
    <w:name w:val="footer"/>
    <w:basedOn w:val="Normal"/>
    <w:link w:val="FooterChar"/>
    <w:uiPriority w:val="99"/>
    <w:unhideWhenUsed/>
    <w:rsid w:val="00F107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7F6"/>
  </w:style>
  <w:style w:type="character" w:styleId="PlaceholderText">
    <w:name w:val="Placeholder Text"/>
    <w:basedOn w:val="DefaultParagraphFont"/>
    <w:uiPriority w:val="99"/>
    <w:semiHidden/>
    <w:rsid w:val="003D3DF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7F6"/>
    <w:pPr>
      <w:ind w:left="720"/>
      <w:contextualSpacing/>
    </w:pPr>
  </w:style>
  <w:style w:type="paragraph" w:styleId="NoSpacing">
    <w:name w:val="No Spacing"/>
    <w:uiPriority w:val="1"/>
    <w:qFormat/>
    <w:rsid w:val="00F107F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107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7F6"/>
  </w:style>
  <w:style w:type="paragraph" w:styleId="Footer">
    <w:name w:val="footer"/>
    <w:basedOn w:val="Normal"/>
    <w:link w:val="FooterChar"/>
    <w:uiPriority w:val="99"/>
    <w:unhideWhenUsed/>
    <w:rsid w:val="00F107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7F6"/>
  </w:style>
  <w:style w:type="character" w:styleId="PlaceholderText">
    <w:name w:val="Placeholder Text"/>
    <w:basedOn w:val="DefaultParagraphFont"/>
    <w:uiPriority w:val="99"/>
    <w:semiHidden/>
    <w:rsid w:val="003D3DF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3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Student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Meredith Gabel</dc:creator>
  <cp:lastModifiedBy>Meredith Gabel</cp:lastModifiedBy>
  <cp:revision>5</cp:revision>
  <dcterms:created xsi:type="dcterms:W3CDTF">2012-03-19T02:09:00Z</dcterms:created>
  <dcterms:modified xsi:type="dcterms:W3CDTF">2012-03-19T02:52:00Z</dcterms:modified>
</cp:coreProperties>
</file>