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BC8" w:rsidRPr="00DA31EA" w:rsidRDefault="005B3370" w:rsidP="00DA31EA">
      <w:pPr>
        <w:spacing w:after="0"/>
        <w:rPr>
          <w:b/>
          <w:u w:val="single"/>
        </w:rPr>
      </w:pPr>
      <w:r w:rsidRPr="00DA31EA">
        <w:rPr>
          <w:b/>
          <w:u w:val="single"/>
        </w:rPr>
        <w:t>Computer Memory and Variables</w:t>
      </w:r>
    </w:p>
    <w:p w:rsidR="00DA31EA" w:rsidRDefault="00DA31EA" w:rsidP="00DA31EA">
      <w:pPr>
        <w:spacing w:after="0"/>
        <w:rPr>
          <w:u w:val="single"/>
        </w:rPr>
      </w:pPr>
    </w:p>
    <w:p w:rsidR="003D3244" w:rsidRDefault="00DA31EA" w:rsidP="00DA31EA">
      <w:pPr>
        <w:spacing w:after="0"/>
        <w:rPr>
          <w:u w:val="single"/>
        </w:rPr>
      </w:pPr>
      <w:r w:rsidRPr="00DA31EA">
        <w:rPr>
          <w:u w:val="single"/>
        </w:rPr>
        <w:t>Abstract Computer Schematic</w:t>
      </w:r>
    </w:p>
    <w:p w:rsidR="00DA31EA" w:rsidRPr="00DA31EA" w:rsidRDefault="00DA31EA" w:rsidP="00DA31EA">
      <w:pPr>
        <w:pStyle w:val="ListParagraph"/>
        <w:numPr>
          <w:ilvl w:val="0"/>
          <w:numId w:val="1"/>
        </w:numPr>
        <w:spacing w:after="0"/>
        <w:rPr>
          <w:b/>
        </w:rPr>
      </w:pPr>
      <w:r w:rsidRPr="00DA31EA">
        <w:rPr>
          <w:b/>
        </w:rPr>
        <w:t>Central Processing Unit (CPU)</w:t>
      </w:r>
    </w:p>
    <w:p w:rsidR="00DA31EA" w:rsidRDefault="00DA31EA" w:rsidP="00DA31EA">
      <w:pPr>
        <w:pStyle w:val="ListParagraph"/>
        <w:numPr>
          <w:ilvl w:val="1"/>
          <w:numId w:val="1"/>
        </w:numPr>
        <w:spacing w:after="0"/>
      </w:pPr>
      <w:r>
        <w:t>Control Unit (CU)</w:t>
      </w:r>
    </w:p>
    <w:p w:rsidR="00DA31EA" w:rsidRDefault="00DA31EA" w:rsidP="00DA31EA">
      <w:pPr>
        <w:pStyle w:val="ListParagraph"/>
        <w:numPr>
          <w:ilvl w:val="1"/>
          <w:numId w:val="1"/>
        </w:numPr>
        <w:spacing w:after="0"/>
      </w:pPr>
      <w:r>
        <w:t>Arithmetic/Logic Unit (ALU)</w:t>
      </w:r>
    </w:p>
    <w:p w:rsidR="00DA31EA" w:rsidRDefault="00DA31EA" w:rsidP="00DA31EA">
      <w:pPr>
        <w:pStyle w:val="ListParagraph"/>
        <w:numPr>
          <w:ilvl w:val="1"/>
          <w:numId w:val="1"/>
        </w:numPr>
        <w:spacing w:after="0"/>
      </w:pPr>
      <w:r>
        <w:t>Registers</w:t>
      </w:r>
    </w:p>
    <w:p w:rsidR="00DA31EA" w:rsidRPr="00DA31EA" w:rsidRDefault="00DA31EA" w:rsidP="00DA31EA">
      <w:pPr>
        <w:pStyle w:val="ListParagraph"/>
        <w:numPr>
          <w:ilvl w:val="0"/>
          <w:numId w:val="1"/>
        </w:numPr>
        <w:spacing w:after="0"/>
        <w:rPr>
          <w:b/>
        </w:rPr>
      </w:pPr>
      <w:r w:rsidRPr="00DA31EA">
        <w:rPr>
          <w:b/>
        </w:rPr>
        <w:t>Memory</w:t>
      </w:r>
    </w:p>
    <w:p w:rsidR="00DA31EA" w:rsidRPr="00DA31EA" w:rsidRDefault="00DA31EA" w:rsidP="00DA31EA">
      <w:pPr>
        <w:pStyle w:val="ListParagraph"/>
        <w:numPr>
          <w:ilvl w:val="0"/>
          <w:numId w:val="1"/>
        </w:numPr>
        <w:spacing w:after="0"/>
        <w:rPr>
          <w:b/>
        </w:rPr>
      </w:pPr>
      <w:r w:rsidRPr="00DA31EA">
        <w:rPr>
          <w:b/>
        </w:rPr>
        <w:t>Hard Drive</w:t>
      </w:r>
    </w:p>
    <w:p w:rsidR="00DA31EA" w:rsidRDefault="00DA31EA" w:rsidP="00DA31EA">
      <w:pPr>
        <w:pStyle w:val="ListParagraph"/>
        <w:numPr>
          <w:ilvl w:val="0"/>
          <w:numId w:val="1"/>
        </w:numPr>
        <w:spacing w:after="0"/>
      </w:pPr>
      <w:r>
        <w:t>Other I/O Devices</w:t>
      </w:r>
    </w:p>
    <w:p w:rsidR="00DA31EA" w:rsidRDefault="00DA31EA" w:rsidP="00DA31EA">
      <w:pPr>
        <w:spacing w:after="0"/>
      </w:pPr>
    </w:p>
    <w:p w:rsidR="00DA31EA" w:rsidRDefault="00DA31EA" w:rsidP="00DA31EA">
      <w:pPr>
        <w:spacing w:after="0"/>
        <w:rPr>
          <w:u w:val="single"/>
        </w:rPr>
      </w:pPr>
      <w:r w:rsidRPr="00DA31EA">
        <w:rPr>
          <w:u w:val="single"/>
        </w:rPr>
        <w:t>Alphabet Generalizations</w:t>
      </w:r>
    </w:p>
    <w:p w:rsidR="00DC6DE6" w:rsidRPr="00A72A77" w:rsidRDefault="00DC6DE6" w:rsidP="00DC6DE6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060E06">
        <w:rPr>
          <w:b/>
        </w:rPr>
        <w:t>Alphabet</w:t>
      </w:r>
      <w:r>
        <w:t xml:space="preserve">: standard set of symbols for </w:t>
      </w:r>
      <w:r w:rsidRPr="00060E06">
        <w:rPr>
          <w:b/>
        </w:rPr>
        <w:t>communicating</w:t>
      </w:r>
    </w:p>
    <w:p w:rsidR="00A72A77" w:rsidRPr="00A72A77" w:rsidRDefault="00A72A77" w:rsidP="00A72A77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>
        <w:t xml:space="preserve">Real life example: </w:t>
      </w:r>
      <w:r w:rsidRPr="00060E06">
        <w:rPr>
          <w:b/>
        </w:rPr>
        <w:t>Numeral System</w:t>
      </w:r>
      <w:r>
        <w:t xml:space="preserve"> (Why are there 10 numbers</w:t>
      </w:r>
      <w:r w:rsidR="00060E06">
        <w:t>/symbols</w:t>
      </w:r>
      <w:r>
        <w:t>?)</w:t>
      </w:r>
    </w:p>
    <w:p w:rsidR="00A72A77" w:rsidRPr="00A72A77" w:rsidRDefault="00A72A77" w:rsidP="00A72A77">
      <w:pPr>
        <w:pStyle w:val="ListParagraph"/>
        <w:numPr>
          <w:ilvl w:val="2"/>
          <w:numId w:val="2"/>
        </w:numPr>
        <w:spacing w:after="0"/>
        <w:rPr>
          <w:u w:val="single"/>
        </w:rPr>
      </w:pPr>
      <w:r>
        <w:t>Finger-counting typically uses 10 fingers</w:t>
      </w:r>
    </w:p>
    <w:p w:rsidR="00DC6DE6" w:rsidRPr="00060E06" w:rsidRDefault="00DC6DE6" w:rsidP="00A72A77">
      <w:pPr>
        <w:pStyle w:val="ListParagraph"/>
        <w:numPr>
          <w:ilvl w:val="0"/>
          <w:numId w:val="2"/>
        </w:numPr>
        <w:spacing w:after="0"/>
        <w:rPr>
          <w:b/>
          <w:u w:val="single"/>
        </w:rPr>
      </w:pPr>
      <w:r>
        <w:t xml:space="preserve">Understanding </w:t>
      </w:r>
      <w:r w:rsidRPr="00060E06">
        <w:rPr>
          <w:b/>
        </w:rPr>
        <w:t>computer architecture</w:t>
      </w:r>
      <w:r>
        <w:t xml:space="preserve"> will clarify </w:t>
      </w:r>
      <w:r w:rsidRPr="00060E06">
        <w:rPr>
          <w:b/>
        </w:rPr>
        <w:t>operations of computer memory</w:t>
      </w:r>
    </w:p>
    <w:p w:rsidR="00A72A77" w:rsidRDefault="00A72A77" w:rsidP="00A72A77">
      <w:pPr>
        <w:spacing w:after="0"/>
        <w:rPr>
          <w:u w:val="single"/>
        </w:rPr>
      </w:pPr>
    </w:p>
    <w:p w:rsidR="00A72A77" w:rsidRDefault="00A72A77" w:rsidP="00A72A77">
      <w:pPr>
        <w:spacing w:after="0"/>
        <w:rPr>
          <w:u w:val="single"/>
        </w:rPr>
      </w:pPr>
      <w:r>
        <w:rPr>
          <w:u w:val="single"/>
        </w:rPr>
        <w:t>Computer Hardware Fundamentals</w:t>
      </w:r>
    </w:p>
    <w:p w:rsidR="00A72A77" w:rsidRPr="007E189F" w:rsidRDefault="00A72A77" w:rsidP="00A72A77">
      <w:pPr>
        <w:pStyle w:val="ListParagraph"/>
        <w:numPr>
          <w:ilvl w:val="0"/>
          <w:numId w:val="3"/>
        </w:numPr>
        <w:spacing w:after="0"/>
        <w:rPr>
          <w:b/>
          <w:u w:val="single"/>
        </w:rPr>
      </w:pPr>
      <w:r w:rsidRPr="007E189F">
        <w:rPr>
          <w:b/>
        </w:rPr>
        <w:t>Hard Disk Drive</w:t>
      </w:r>
    </w:p>
    <w:p w:rsidR="00A72A77" w:rsidRPr="001F139F" w:rsidRDefault="00A72A77" w:rsidP="001F139F">
      <w:pPr>
        <w:pStyle w:val="ListParagraph"/>
        <w:numPr>
          <w:ilvl w:val="1"/>
          <w:numId w:val="3"/>
        </w:numPr>
        <w:spacing w:after="0"/>
        <w:rPr>
          <w:u w:val="single"/>
        </w:rPr>
      </w:pPr>
      <w:r>
        <w:t xml:space="preserve">Platter has </w:t>
      </w:r>
      <w:r w:rsidRPr="001F139F">
        <w:rPr>
          <w:b/>
        </w:rPr>
        <w:t>regions</w:t>
      </w:r>
      <w:r>
        <w:t xml:space="preserve"> of </w:t>
      </w:r>
      <w:r w:rsidRPr="001F139F">
        <w:rPr>
          <w:b/>
        </w:rPr>
        <w:t>magnetic grains</w:t>
      </w:r>
      <w:r>
        <w:t xml:space="preserve"> that </w:t>
      </w:r>
      <w:r w:rsidRPr="001F139F">
        <w:rPr>
          <w:b/>
        </w:rPr>
        <w:t>store magnetic fields</w:t>
      </w:r>
      <w:r w:rsidR="001F139F">
        <w:t xml:space="preserve"> (data</w:t>
      </w:r>
      <w:r>
        <w:t>)</w:t>
      </w:r>
    </w:p>
    <w:p w:rsidR="00A72A77" w:rsidRPr="00680DA5" w:rsidRDefault="00A72A77" w:rsidP="00A72A77">
      <w:pPr>
        <w:pStyle w:val="ListParagraph"/>
        <w:numPr>
          <w:ilvl w:val="1"/>
          <w:numId w:val="3"/>
        </w:numPr>
        <w:spacing w:after="0"/>
        <w:rPr>
          <w:u w:val="single"/>
        </w:rPr>
      </w:pPr>
      <w:r>
        <w:t xml:space="preserve">Head/arm </w:t>
      </w:r>
      <w:r w:rsidRPr="001F139F">
        <w:rPr>
          <w:b/>
        </w:rPr>
        <w:t>read</w:t>
      </w:r>
      <w:r>
        <w:t xml:space="preserve"> and </w:t>
      </w:r>
      <w:r w:rsidRPr="001F139F">
        <w:rPr>
          <w:b/>
        </w:rPr>
        <w:t>write</w:t>
      </w:r>
      <w:r>
        <w:t xml:space="preserve"> magnetic fields</w:t>
      </w:r>
    </w:p>
    <w:p w:rsidR="00680DA5" w:rsidRPr="00060E06" w:rsidRDefault="00680DA5" w:rsidP="00A72A77">
      <w:pPr>
        <w:pStyle w:val="ListParagraph"/>
        <w:numPr>
          <w:ilvl w:val="1"/>
          <w:numId w:val="3"/>
        </w:numPr>
        <w:spacing w:after="0"/>
        <w:rPr>
          <w:u w:val="single"/>
        </w:rPr>
      </w:pPr>
      <w:r>
        <w:t xml:space="preserve">Every region of a hard disc </w:t>
      </w:r>
      <w:r w:rsidRPr="001F139F">
        <w:rPr>
          <w:b/>
        </w:rPr>
        <w:t>carries</w:t>
      </w:r>
      <w:r>
        <w:t xml:space="preserve"> either a </w:t>
      </w:r>
      <w:r w:rsidRPr="001F139F">
        <w:rPr>
          <w:b/>
        </w:rPr>
        <w:t>magnetic</w:t>
      </w:r>
      <w:r>
        <w:t xml:space="preserve"> </w:t>
      </w:r>
      <w:r w:rsidRPr="001F139F">
        <w:rPr>
          <w:b/>
        </w:rPr>
        <w:t>field</w:t>
      </w:r>
      <w:r w:rsidR="001F139F">
        <w:t xml:space="preserve"> or</w:t>
      </w:r>
      <w:r>
        <w:t xml:space="preserve"> </w:t>
      </w:r>
      <w:r w:rsidRPr="001F139F">
        <w:rPr>
          <w:b/>
        </w:rPr>
        <w:t>no</w:t>
      </w:r>
      <w:r>
        <w:t xml:space="preserve"> </w:t>
      </w:r>
      <w:r w:rsidRPr="001F139F">
        <w:rPr>
          <w:b/>
        </w:rPr>
        <w:t>magnetic</w:t>
      </w:r>
      <w:r>
        <w:t xml:space="preserve"> </w:t>
      </w:r>
      <w:r w:rsidRPr="001F139F">
        <w:rPr>
          <w:b/>
        </w:rPr>
        <w:t>fields</w:t>
      </w:r>
    </w:p>
    <w:p w:rsidR="00060E06" w:rsidRPr="00680DA5" w:rsidRDefault="00060E06" w:rsidP="00A72A77">
      <w:pPr>
        <w:pStyle w:val="ListParagraph"/>
        <w:numPr>
          <w:ilvl w:val="1"/>
          <w:numId w:val="3"/>
        </w:numPr>
        <w:spacing w:after="0"/>
        <w:rPr>
          <w:u w:val="single"/>
        </w:rPr>
      </w:pPr>
      <w:r>
        <w:t xml:space="preserve">Similar to </w:t>
      </w:r>
      <w:r w:rsidRPr="007E189F">
        <w:rPr>
          <w:b/>
        </w:rPr>
        <w:t>turntable</w:t>
      </w:r>
      <w:r>
        <w:t xml:space="preserve"> (</w:t>
      </w:r>
      <w:r w:rsidRPr="007E189F">
        <w:rPr>
          <w:b/>
        </w:rPr>
        <w:t>storage device</w:t>
      </w:r>
      <w:r>
        <w:t xml:space="preserve"> that uses </w:t>
      </w:r>
      <w:r w:rsidRPr="007E189F">
        <w:rPr>
          <w:b/>
        </w:rPr>
        <w:t>rotating discs</w:t>
      </w:r>
      <w:r>
        <w:t>)</w:t>
      </w:r>
    </w:p>
    <w:p w:rsidR="00680DA5" w:rsidRPr="00680DA5" w:rsidRDefault="00680DA5" w:rsidP="00680DA5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 w:rsidRPr="001F139F">
        <w:rPr>
          <w:b/>
        </w:rPr>
        <w:t xml:space="preserve">Internal circuitry components </w:t>
      </w:r>
      <w:r>
        <w:t xml:space="preserve">also carry either </w:t>
      </w:r>
      <w:r w:rsidRPr="001F139F">
        <w:rPr>
          <w:b/>
        </w:rPr>
        <w:t>high voltage</w:t>
      </w:r>
      <w:r>
        <w:t xml:space="preserve"> or </w:t>
      </w:r>
      <w:r w:rsidRPr="001F139F">
        <w:rPr>
          <w:b/>
        </w:rPr>
        <w:t>low voltage</w:t>
      </w:r>
      <w:r>
        <w:t xml:space="preserve"> at a given point</w:t>
      </w:r>
    </w:p>
    <w:p w:rsidR="00680DA5" w:rsidRPr="00680DA5" w:rsidRDefault="00680DA5" w:rsidP="00680DA5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>
        <w:t xml:space="preserve">Region can only story </w:t>
      </w:r>
      <w:r w:rsidRPr="001F139F">
        <w:rPr>
          <w:b/>
        </w:rPr>
        <w:t>one</w:t>
      </w:r>
      <w:r>
        <w:t xml:space="preserve"> of </w:t>
      </w:r>
      <w:r w:rsidRPr="001F139F">
        <w:rPr>
          <w:b/>
        </w:rPr>
        <w:t>two</w:t>
      </w:r>
      <w:r>
        <w:t xml:space="preserve"> </w:t>
      </w:r>
      <w:r w:rsidRPr="001F139F">
        <w:rPr>
          <w:b/>
        </w:rPr>
        <w:t>possibilities</w:t>
      </w:r>
      <w:r>
        <w:t>:</w:t>
      </w:r>
    </w:p>
    <w:p w:rsidR="00680DA5" w:rsidRPr="00327F9A" w:rsidRDefault="00680DA5" w:rsidP="00680DA5">
      <w:pPr>
        <w:pStyle w:val="ListParagraph"/>
        <w:numPr>
          <w:ilvl w:val="1"/>
          <w:numId w:val="3"/>
        </w:numPr>
        <w:spacing w:after="0"/>
        <w:rPr>
          <w:u w:val="single"/>
        </w:rPr>
      </w:pPr>
      <w:r>
        <w:t xml:space="preserve">Possibilities represented by the </w:t>
      </w:r>
      <w:r w:rsidRPr="001F139F">
        <w:rPr>
          <w:b/>
        </w:rPr>
        <w:t>symbols</w:t>
      </w:r>
      <w:r>
        <w:t xml:space="preserve"> of the </w:t>
      </w:r>
      <w:r w:rsidRPr="001F139F">
        <w:rPr>
          <w:b/>
        </w:rPr>
        <w:t>only</w:t>
      </w:r>
      <w:r>
        <w:t xml:space="preserve"> </w:t>
      </w:r>
      <w:r w:rsidRPr="001F139F">
        <w:rPr>
          <w:b/>
        </w:rPr>
        <w:t>alphabet</w:t>
      </w:r>
      <w:r>
        <w:t xml:space="preserve"> the computer truly uses – the </w:t>
      </w:r>
      <w:r w:rsidRPr="001F139F">
        <w:rPr>
          <w:b/>
        </w:rPr>
        <w:t>binary alphabet</w:t>
      </w:r>
      <w:r>
        <w:t xml:space="preserve"> (0 and 1)</w:t>
      </w:r>
    </w:p>
    <w:p w:rsidR="00327F9A" w:rsidRDefault="00327F9A" w:rsidP="00327F9A">
      <w:pPr>
        <w:spacing w:after="0"/>
        <w:rPr>
          <w:u w:val="single"/>
        </w:rPr>
      </w:pPr>
    </w:p>
    <w:p w:rsidR="00327F9A" w:rsidRDefault="00327F9A" w:rsidP="00327F9A">
      <w:pPr>
        <w:spacing w:after="0"/>
        <w:rPr>
          <w:u w:val="single"/>
        </w:rPr>
      </w:pPr>
      <w:r>
        <w:rPr>
          <w:u w:val="single"/>
        </w:rPr>
        <w:t>Binary, Decimal, Hexadecimal</w:t>
      </w:r>
    </w:p>
    <w:p w:rsidR="00327F9A" w:rsidRDefault="00327F9A" w:rsidP="00327F9A">
      <w:pPr>
        <w:spacing w:after="0"/>
        <w:rPr>
          <w:u w:val="single"/>
        </w:rPr>
      </w:pPr>
    </w:p>
    <w:p w:rsidR="00327F9A" w:rsidRDefault="00327F9A" w:rsidP="00327F9A">
      <w:pPr>
        <w:spacing w:after="0"/>
        <w:rPr>
          <w:u w:val="single"/>
        </w:rPr>
      </w:pPr>
      <w:r>
        <w:rPr>
          <w:u w:val="single"/>
        </w:rPr>
        <w:t>Decimal</w:t>
      </w:r>
    </w:p>
    <w:p w:rsidR="00327F9A" w:rsidRDefault="00327F9A" w:rsidP="00327F9A">
      <w:pPr>
        <w:pStyle w:val="ListParagraph"/>
        <w:numPr>
          <w:ilvl w:val="0"/>
          <w:numId w:val="4"/>
        </w:numPr>
        <w:spacing w:after="0"/>
      </w:pPr>
      <w:r w:rsidRPr="00327F9A">
        <w:t xml:space="preserve">Given a </w:t>
      </w:r>
      <w:r w:rsidRPr="00327F9A">
        <w:rPr>
          <w:b/>
        </w:rPr>
        <w:t>sequence of digits</w:t>
      </w:r>
      <w:r w:rsidRPr="00327F9A">
        <w:t xml:space="preserve">, count by </w:t>
      </w:r>
      <w:r w:rsidRPr="00327F9A">
        <w:rPr>
          <w:b/>
        </w:rPr>
        <w:t>replacing</w:t>
      </w:r>
      <w:r w:rsidRPr="00327F9A">
        <w:t xml:space="preserve"> the </w:t>
      </w:r>
      <w:r w:rsidRPr="00327F9A">
        <w:rPr>
          <w:b/>
        </w:rPr>
        <w:t xml:space="preserve">current right most digit </w:t>
      </w:r>
      <w:r w:rsidRPr="00327F9A">
        <w:t xml:space="preserve">with the </w:t>
      </w:r>
      <w:r w:rsidRPr="00327F9A">
        <w:rPr>
          <w:b/>
        </w:rPr>
        <w:t>next digit</w:t>
      </w:r>
    </w:p>
    <w:p w:rsidR="00327F9A" w:rsidRPr="00327F9A" w:rsidRDefault="00327F9A" w:rsidP="00327F9A">
      <w:pPr>
        <w:pStyle w:val="ListParagraph"/>
        <w:numPr>
          <w:ilvl w:val="0"/>
          <w:numId w:val="4"/>
        </w:numPr>
        <w:spacing w:after="0"/>
      </w:pPr>
      <w:r>
        <w:t xml:space="preserve">If the number of the unique digits is </w:t>
      </w:r>
      <w:r w:rsidRPr="00327F9A">
        <w:rPr>
          <w:b/>
        </w:rPr>
        <w:t>exhausted</w:t>
      </w:r>
      <w:r>
        <w:t xml:space="preserve">, </w:t>
      </w:r>
      <w:r w:rsidRPr="00327F9A">
        <w:rPr>
          <w:b/>
        </w:rPr>
        <w:t>reset</w:t>
      </w:r>
      <w:r>
        <w:t xml:space="preserve"> that digit to </w:t>
      </w:r>
      <w:r w:rsidRPr="00327F9A">
        <w:rPr>
          <w:b/>
        </w:rPr>
        <w:t>zero</w:t>
      </w:r>
      <w:r>
        <w:t xml:space="preserve"> and </w:t>
      </w:r>
      <w:r w:rsidRPr="00327F9A">
        <w:rPr>
          <w:b/>
        </w:rPr>
        <w:t>increment</w:t>
      </w:r>
      <w:r>
        <w:t xml:space="preserve"> the digit to the </w:t>
      </w:r>
      <w:r w:rsidRPr="00327F9A">
        <w:rPr>
          <w:b/>
        </w:rPr>
        <w:t>left</w:t>
      </w:r>
    </w:p>
    <w:p w:rsidR="00327F9A" w:rsidRDefault="00327F9A" w:rsidP="00327F9A">
      <w:pPr>
        <w:spacing w:after="0"/>
      </w:pPr>
    </w:p>
    <w:p w:rsidR="00327F9A" w:rsidRPr="00327F9A" w:rsidRDefault="00327F9A" w:rsidP="00327F9A">
      <w:pPr>
        <w:spacing w:after="0"/>
        <w:rPr>
          <w:u w:val="single"/>
        </w:rPr>
      </w:pPr>
      <w:r w:rsidRPr="00327F9A">
        <w:rPr>
          <w:u w:val="single"/>
        </w:rPr>
        <w:t>Hexadecimal</w:t>
      </w:r>
    </w:p>
    <w:p w:rsidR="00327F9A" w:rsidRDefault="00327F9A" w:rsidP="00327F9A">
      <w:pPr>
        <w:pStyle w:val="ListParagraph"/>
        <w:numPr>
          <w:ilvl w:val="0"/>
          <w:numId w:val="6"/>
        </w:numPr>
        <w:spacing w:after="0"/>
      </w:pPr>
      <w:r>
        <w:t>Digits of the Hexadecimal Number System: 0, 1, 2, 3, 4, 5, 6, 8, 9, A, B, C, D, E, F</w:t>
      </w:r>
    </w:p>
    <w:p w:rsidR="00327F9A" w:rsidRDefault="00327F9A" w:rsidP="00327F9A">
      <w:pPr>
        <w:pStyle w:val="ListParagraph"/>
        <w:numPr>
          <w:ilvl w:val="0"/>
          <w:numId w:val="5"/>
        </w:numPr>
        <w:spacing w:after="0"/>
      </w:pPr>
      <w:r>
        <w:t xml:space="preserve">Alphabet that has more than 10 symbols </w:t>
      </w:r>
    </w:p>
    <w:p w:rsidR="00327F9A" w:rsidRDefault="00327F9A" w:rsidP="00327F9A">
      <w:pPr>
        <w:pStyle w:val="ListParagraph"/>
        <w:numPr>
          <w:ilvl w:val="0"/>
          <w:numId w:val="5"/>
        </w:numPr>
        <w:spacing w:after="0"/>
      </w:pPr>
      <w:r>
        <w:t xml:space="preserve">Given a sequence of digits, count by replacing the </w:t>
      </w:r>
      <w:r w:rsidRPr="00327F9A">
        <w:rPr>
          <w:b/>
        </w:rPr>
        <w:t>current rightmost digit</w:t>
      </w:r>
      <w:r>
        <w:t xml:space="preserve"> with the </w:t>
      </w:r>
      <w:r w:rsidRPr="00327F9A">
        <w:rPr>
          <w:b/>
        </w:rPr>
        <w:t>next digit</w:t>
      </w:r>
    </w:p>
    <w:p w:rsidR="00B03E79" w:rsidRDefault="00327F9A" w:rsidP="00B03E79">
      <w:pPr>
        <w:pStyle w:val="ListParagraph"/>
        <w:numPr>
          <w:ilvl w:val="0"/>
          <w:numId w:val="5"/>
        </w:numPr>
        <w:spacing w:after="0"/>
      </w:pPr>
      <w:r>
        <w:t>If the number of the unique digits is exhausted, reset that digit to zero and increment the digit to the left</w:t>
      </w:r>
    </w:p>
    <w:p w:rsidR="00B03E79" w:rsidRPr="00B03E79" w:rsidRDefault="00B03E79" w:rsidP="00B03E79">
      <w:pPr>
        <w:spacing w:after="0"/>
        <w:rPr>
          <w:u w:val="single"/>
        </w:rPr>
      </w:pPr>
      <w:r w:rsidRPr="00B03E79">
        <w:rPr>
          <w:u w:val="single"/>
        </w:rPr>
        <w:lastRenderedPageBreak/>
        <w:t>Binary</w:t>
      </w:r>
    </w:p>
    <w:p w:rsidR="00B03E79" w:rsidRDefault="00B03E79" w:rsidP="00B03E79">
      <w:pPr>
        <w:pStyle w:val="ListParagraph"/>
        <w:numPr>
          <w:ilvl w:val="0"/>
          <w:numId w:val="7"/>
        </w:numPr>
        <w:spacing w:after="0"/>
      </w:pPr>
      <w:r>
        <w:t>A single 0 or 1 is known as a Binary Digit (abbreviated Bit)</w:t>
      </w:r>
    </w:p>
    <w:p w:rsidR="00B03E79" w:rsidRDefault="00B03E79" w:rsidP="00B03E79">
      <w:pPr>
        <w:pStyle w:val="ListParagraph"/>
        <w:numPr>
          <w:ilvl w:val="0"/>
          <w:numId w:val="7"/>
        </w:numPr>
        <w:spacing w:after="0"/>
      </w:pPr>
      <w:r>
        <w:t>Logical groups of 8 bits are known as bytes</w:t>
      </w:r>
    </w:p>
    <w:p w:rsidR="00B03E79" w:rsidRDefault="00B03E79" w:rsidP="00B03E79">
      <w:pPr>
        <w:pStyle w:val="ListParagraph"/>
        <w:numPr>
          <w:ilvl w:val="1"/>
          <w:numId w:val="7"/>
        </w:numPr>
        <w:spacing w:after="0"/>
      </w:pPr>
      <w:r>
        <w:t>Storage volume is measured in – kilobytes, megabytes, gigabytes</w:t>
      </w:r>
    </w:p>
    <w:p w:rsidR="00B03E79" w:rsidRDefault="00B03E79" w:rsidP="00B03E79">
      <w:pPr>
        <w:spacing w:after="0"/>
      </w:pPr>
    </w:p>
    <w:p w:rsidR="00B03E79" w:rsidRDefault="00B03E79" w:rsidP="00B03E79">
      <w:pPr>
        <w:spacing w:after="0"/>
      </w:pPr>
      <w:r>
        <w:t>Programming Fundamentals</w:t>
      </w:r>
    </w:p>
    <w:p w:rsidR="00B03E79" w:rsidRDefault="00B03E79" w:rsidP="00B03E79">
      <w:pPr>
        <w:pStyle w:val="ListParagraph"/>
        <w:numPr>
          <w:ilvl w:val="0"/>
          <w:numId w:val="8"/>
        </w:numPr>
        <w:spacing w:after="0"/>
      </w:pPr>
      <w:r>
        <w:t xml:space="preserve">A python program that you write is saved on the hard drive </w:t>
      </w:r>
    </w:p>
    <w:p w:rsidR="00024ABC" w:rsidRDefault="00024ABC" w:rsidP="00B03E79">
      <w:pPr>
        <w:pStyle w:val="ListParagraph"/>
        <w:numPr>
          <w:ilvl w:val="0"/>
          <w:numId w:val="8"/>
        </w:numPr>
        <w:spacing w:after="0"/>
      </w:pPr>
      <w:r>
        <w:t>When you run python on that text file, the program is loaded into memory</w:t>
      </w:r>
    </w:p>
    <w:p w:rsidR="00024ABC" w:rsidRDefault="00E00C88" w:rsidP="00E00C88">
      <w:pPr>
        <w:pStyle w:val="ListParagraph"/>
        <w:numPr>
          <w:ilvl w:val="0"/>
          <w:numId w:val="10"/>
        </w:numPr>
        <w:spacing w:after="0"/>
      </w:pPr>
      <w:r>
        <w:t>To run the file, instructions and d</w:t>
      </w:r>
      <w:r>
        <w:t xml:space="preserve">ata in </w:t>
      </w:r>
      <w:r>
        <w:t>memory are r</w:t>
      </w:r>
      <w:r>
        <w:t>ead by the Central Processing Unit</w:t>
      </w:r>
      <w:r>
        <w:t xml:space="preserve"> (CPU)</w:t>
      </w:r>
    </w:p>
    <w:p w:rsidR="00E00C88" w:rsidRDefault="00E00C88" w:rsidP="00E00C88">
      <w:pPr>
        <w:spacing w:after="0"/>
      </w:pPr>
    </w:p>
    <w:p w:rsidR="00E00C88" w:rsidRPr="00EF7FB6" w:rsidRDefault="00E00C88" w:rsidP="00E00C88">
      <w:pPr>
        <w:spacing w:after="0"/>
        <w:rPr>
          <w:u w:val="single"/>
        </w:rPr>
      </w:pPr>
      <w:r w:rsidRPr="00EF7FB6">
        <w:rPr>
          <w:u w:val="single"/>
        </w:rPr>
        <w:t>Variables in Memory</w:t>
      </w:r>
    </w:p>
    <w:p w:rsidR="00E00C88" w:rsidRDefault="00E00C88" w:rsidP="00E00C88">
      <w:pPr>
        <w:pStyle w:val="ListParagraph"/>
        <w:numPr>
          <w:ilvl w:val="0"/>
          <w:numId w:val="10"/>
        </w:numPr>
        <w:spacing w:after="0"/>
      </w:pPr>
      <w:r>
        <w:t>Conceptualize memory as a collection of drawers in a large filing cabinet</w:t>
      </w:r>
    </w:p>
    <w:p w:rsidR="00E00C88" w:rsidRDefault="00E00C88" w:rsidP="00E00C88">
      <w:pPr>
        <w:pStyle w:val="ListParagraph"/>
        <w:numPr>
          <w:ilvl w:val="0"/>
          <w:numId w:val="10"/>
        </w:numPr>
        <w:spacing w:after="0"/>
      </w:pPr>
      <w:r>
        <w:t>A variable is a label applied to the storage location in computer memory</w:t>
      </w:r>
    </w:p>
    <w:p w:rsidR="00E00C88" w:rsidRDefault="00E00C88" w:rsidP="00E00C88">
      <w:pPr>
        <w:pStyle w:val="ListParagraph"/>
        <w:numPr>
          <w:ilvl w:val="0"/>
          <w:numId w:val="10"/>
        </w:numPr>
        <w:spacing w:after="0"/>
      </w:pPr>
      <w:r>
        <w:t>The value of 100 is placed at an arbitrary location in memory (ex. 100)</w:t>
      </w:r>
    </w:p>
    <w:p w:rsidR="00E00C88" w:rsidRDefault="00E00C88" w:rsidP="00E00C88">
      <w:pPr>
        <w:pStyle w:val="ListParagraph"/>
        <w:numPr>
          <w:ilvl w:val="0"/>
          <w:numId w:val="10"/>
        </w:numPr>
        <w:spacing w:after="0"/>
      </w:pPr>
      <w:r>
        <w:t>The label “xyz” is applied to this location</w:t>
      </w:r>
    </w:p>
    <w:p w:rsidR="00E00C88" w:rsidRDefault="00E00C88" w:rsidP="00E00C88">
      <w:pPr>
        <w:pStyle w:val="ListParagraph"/>
        <w:numPr>
          <w:ilvl w:val="0"/>
          <w:numId w:val="10"/>
        </w:numPr>
        <w:spacing w:after="0"/>
      </w:pPr>
      <w:r>
        <w:t>Subsequent references to “xyz” will use the value stored there</w:t>
      </w:r>
    </w:p>
    <w:p w:rsidR="00E00C88" w:rsidRDefault="00E00C88" w:rsidP="00E00C88">
      <w:pPr>
        <w:spacing w:after="0"/>
      </w:pPr>
    </w:p>
    <w:p w:rsidR="00E00C88" w:rsidRDefault="00E00C88" w:rsidP="00E00C88">
      <w:pPr>
        <w:pStyle w:val="ListParagraph"/>
        <w:numPr>
          <w:ilvl w:val="0"/>
          <w:numId w:val="10"/>
        </w:numPr>
        <w:spacing w:after="0"/>
      </w:pPr>
      <w:r w:rsidRPr="00E00C88">
        <w:rPr>
          <w:b/>
          <w:color w:val="00B0F0"/>
        </w:rPr>
        <w:t>id</w:t>
      </w:r>
      <w:r>
        <w:t>: provides the location of a variable</w:t>
      </w:r>
    </w:p>
    <w:p w:rsidR="00E00C88" w:rsidRDefault="00E00C88" w:rsidP="00E00C88">
      <w:pPr>
        <w:pStyle w:val="ListParagraph"/>
        <w:numPr>
          <w:ilvl w:val="1"/>
          <w:numId w:val="10"/>
        </w:numPr>
        <w:spacing w:after="0"/>
      </w:pPr>
      <w:r>
        <w:t>Expects one argument: name of a variable to be located in memory</w:t>
      </w:r>
    </w:p>
    <w:p w:rsidR="00E00C88" w:rsidRDefault="00E00C88" w:rsidP="00E00C88">
      <w:pPr>
        <w:pStyle w:val="ListParagraph"/>
        <w:numPr>
          <w:ilvl w:val="0"/>
          <w:numId w:val="10"/>
        </w:numPr>
        <w:spacing w:after="0"/>
      </w:pPr>
      <w:r>
        <w:rPr>
          <w:b/>
          <w:color w:val="00B0F0"/>
        </w:rPr>
        <w:t>h</w:t>
      </w:r>
      <w:r w:rsidRPr="00E00C88">
        <w:rPr>
          <w:b/>
          <w:color w:val="00B0F0"/>
        </w:rPr>
        <w:t>ex</w:t>
      </w:r>
      <w:r>
        <w:t>: converts value to hexadecimal</w:t>
      </w:r>
    </w:p>
    <w:p w:rsidR="00E00C88" w:rsidRDefault="00E00C88" w:rsidP="00E00C88">
      <w:pPr>
        <w:pStyle w:val="ListParagraph"/>
        <w:numPr>
          <w:ilvl w:val="1"/>
          <w:numId w:val="10"/>
        </w:numPr>
        <w:spacing w:after="0"/>
      </w:pPr>
      <w:r>
        <w:t>Expects one numerical argument: value to be converted</w:t>
      </w:r>
    </w:p>
    <w:p w:rsidR="00DB7531" w:rsidRDefault="00DB7531" w:rsidP="00DB7531">
      <w:pPr>
        <w:spacing w:after="0"/>
      </w:pPr>
    </w:p>
    <w:p w:rsidR="00DB7531" w:rsidRPr="00EF7FB6" w:rsidRDefault="00DB7531" w:rsidP="00DB7531">
      <w:pPr>
        <w:spacing w:after="0"/>
        <w:rPr>
          <w:u w:val="single"/>
        </w:rPr>
      </w:pPr>
      <w:r w:rsidRPr="00EF7FB6">
        <w:rPr>
          <w:u w:val="single"/>
        </w:rPr>
        <w:t>Variable Assignment</w:t>
      </w:r>
    </w:p>
    <w:p w:rsidR="00DB7531" w:rsidRDefault="00DB7531" w:rsidP="00DB7531">
      <w:pPr>
        <w:pStyle w:val="ListParagraph"/>
        <w:numPr>
          <w:ilvl w:val="0"/>
          <w:numId w:val="11"/>
        </w:numPr>
        <w:spacing w:after="0"/>
      </w:pPr>
      <w:r w:rsidRPr="00EF7FB6">
        <w:rPr>
          <w:b/>
        </w:rPr>
        <w:t>Assignment</w:t>
      </w:r>
      <w:r>
        <w:t xml:space="preserve"> </w:t>
      </w:r>
      <w:r w:rsidRPr="00EF7FB6">
        <w:rPr>
          <w:b/>
        </w:rPr>
        <w:t>statements</w:t>
      </w:r>
      <w:r>
        <w:t xml:space="preserve"> use the </w:t>
      </w:r>
      <w:r w:rsidRPr="00EF7FB6">
        <w:rPr>
          <w:b/>
        </w:rPr>
        <w:t>assignment</w:t>
      </w:r>
      <w:r>
        <w:t xml:space="preserve"> </w:t>
      </w:r>
      <w:r w:rsidRPr="00EF7FB6">
        <w:rPr>
          <w:b/>
        </w:rPr>
        <w:t>operator</w:t>
      </w:r>
      <w:r>
        <w:t xml:space="preserve"> (ex. Single “</w:t>
      </w:r>
      <w:r w:rsidR="00EF7FB6">
        <w:rPr>
          <w:b/>
          <w:color w:val="00B0F0"/>
        </w:rPr>
        <w:t>=</w:t>
      </w:r>
      <w:r>
        <w:t xml:space="preserve">” sign) and this operator has two operands: </w:t>
      </w:r>
      <w:r w:rsidRPr="00EF7FB6">
        <w:rPr>
          <w:b/>
        </w:rPr>
        <w:t>left-hand</w:t>
      </w:r>
      <w:r>
        <w:t xml:space="preserve"> and </w:t>
      </w:r>
      <w:r w:rsidRPr="00EF7FB6">
        <w:rPr>
          <w:b/>
        </w:rPr>
        <w:t>right-hand</w:t>
      </w:r>
      <w:r>
        <w:t xml:space="preserve"> side</w:t>
      </w:r>
    </w:p>
    <w:p w:rsidR="00DB7531" w:rsidRDefault="00DB7531" w:rsidP="00DB7531">
      <w:pPr>
        <w:pStyle w:val="ListParagraph"/>
        <w:numPr>
          <w:ilvl w:val="0"/>
          <w:numId w:val="11"/>
        </w:numPr>
        <w:spacing w:after="0"/>
      </w:pPr>
      <w:r>
        <w:t xml:space="preserve">Left-side = </w:t>
      </w:r>
      <w:r w:rsidRPr="00EF7FB6">
        <w:rPr>
          <w:b/>
        </w:rPr>
        <w:t>Variable</w:t>
      </w:r>
      <w:r>
        <w:t xml:space="preserve"> </w:t>
      </w:r>
      <w:r w:rsidRPr="00EF7FB6">
        <w:rPr>
          <w:b/>
        </w:rPr>
        <w:t>name</w:t>
      </w:r>
      <w:r>
        <w:t>/</w:t>
      </w:r>
      <w:r w:rsidRPr="00EF7FB6">
        <w:rPr>
          <w:b/>
        </w:rPr>
        <w:t>identifier</w:t>
      </w:r>
    </w:p>
    <w:p w:rsidR="00DB7531" w:rsidRDefault="00DB7531" w:rsidP="00DB7531">
      <w:pPr>
        <w:pStyle w:val="ListParagraph"/>
        <w:numPr>
          <w:ilvl w:val="0"/>
          <w:numId w:val="11"/>
        </w:numPr>
        <w:spacing w:after="0"/>
      </w:pPr>
      <w:r>
        <w:t xml:space="preserve">Right-side = </w:t>
      </w:r>
      <w:r w:rsidRPr="00EF7FB6">
        <w:rPr>
          <w:b/>
        </w:rPr>
        <w:t>value</w:t>
      </w:r>
      <w:r>
        <w:t>/</w:t>
      </w:r>
      <w:r w:rsidRPr="00EF7FB6">
        <w:rPr>
          <w:b/>
        </w:rPr>
        <w:t>expression</w:t>
      </w:r>
      <w:r>
        <w:t xml:space="preserve"> (ex. Statement that can provide a value</w:t>
      </w:r>
      <w:r w:rsidR="00182421">
        <w:t>; such as 1+1)</w:t>
      </w:r>
    </w:p>
    <w:p w:rsidR="00EF7FB6" w:rsidRDefault="00EF7FB6" w:rsidP="00EF7FB6">
      <w:pPr>
        <w:spacing w:after="0"/>
      </w:pPr>
    </w:p>
    <w:p w:rsidR="00EF7FB6" w:rsidRPr="00EF7FB6" w:rsidRDefault="00EF7FB6" w:rsidP="00EF7FB6">
      <w:pPr>
        <w:pStyle w:val="ListParagraph"/>
        <w:numPr>
          <w:ilvl w:val="0"/>
          <w:numId w:val="11"/>
        </w:numPr>
        <w:spacing w:after="0"/>
        <w:rPr>
          <w:b/>
          <w:color w:val="00B0F0"/>
        </w:rPr>
      </w:pPr>
      <w:r>
        <w:t xml:space="preserve">Assignment statement of the form: </w:t>
      </w:r>
      <w:r w:rsidRPr="00EF7FB6">
        <w:rPr>
          <w:b/>
          <w:color w:val="00B0F0"/>
        </w:rPr>
        <w:t>&lt;variable&gt; = &lt;expression&gt;</w:t>
      </w:r>
    </w:p>
    <w:p w:rsidR="00EF7FB6" w:rsidRPr="00EF7FB6" w:rsidRDefault="00EF7FB6" w:rsidP="00EF7FB6">
      <w:pPr>
        <w:pStyle w:val="ListParagraph"/>
        <w:numPr>
          <w:ilvl w:val="1"/>
          <w:numId w:val="11"/>
        </w:numPr>
        <w:spacing w:after="0"/>
      </w:pPr>
      <w:r>
        <w:t xml:space="preserve">Corresponds to a </w:t>
      </w:r>
      <w:r w:rsidRPr="00EF7FB6">
        <w:rPr>
          <w:b/>
        </w:rPr>
        <w:t>Multi-step operation</w:t>
      </w:r>
    </w:p>
    <w:p w:rsidR="00EF7FB6" w:rsidRDefault="00EF7FB6" w:rsidP="00EF7FB6">
      <w:pPr>
        <w:pStyle w:val="ListParagraph"/>
        <w:numPr>
          <w:ilvl w:val="2"/>
          <w:numId w:val="11"/>
        </w:numPr>
        <w:spacing w:after="0"/>
      </w:pPr>
      <w:r w:rsidRPr="00EF7FB6">
        <w:rPr>
          <w:b/>
        </w:rPr>
        <w:t>Evaluate</w:t>
      </w:r>
      <w:r>
        <w:t xml:space="preserve"> the </w:t>
      </w:r>
      <w:r w:rsidRPr="00EF7FB6">
        <w:rPr>
          <w:b/>
        </w:rPr>
        <w:t>value</w:t>
      </w:r>
      <w:r>
        <w:t xml:space="preserve"> </w:t>
      </w:r>
      <w:r w:rsidRPr="00EF7FB6">
        <w:rPr>
          <w:b/>
        </w:rPr>
        <w:t>result</w:t>
      </w:r>
      <w:r>
        <w:t xml:space="preserve"> of the &lt;expression&gt;</w:t>
      </w:r>
    </w:p>
    <w:p w:rsidR="00EF7FB6" w:rsidRDefault="00EF7FB6" w:rsidP="00EF7FB6">
      <w:pPr>
        <w:pStyle w:val="ListParagraph"/>
        <w:numPr>
          <w:ilvl w:val="2"/>
          <w:numId w:val="11"/>
        </w:numPr>
        <w:spacing w:after="0"/>
      </w:pPr>
      <w:r w:rsidRPr="00EF7FB6">
        <w:rPr>
          <w:b/>
        </w:rPr>
        <w:t>Place</w:t>
      </w:r>
      <w:r>
        <w:t xml:space="preserve"> it into an </w:t>
      </w:r>
      <w:r w:rsidRPr="00EF7FB6">
        <w:rPr>
          <w:b/>
        </w:rPr>
        <w:t>arbitrary</w:t>
      </w:r>
      <w:r>
        <w:t xml:space="preserve"> </w:t>
      </w:r>
      <w:r w:rsidRPr="00EF7FB6">
        <w:rPr>
          <w:b/>
        </w:rPr>
        <w:t>location</w:t>
      </w:r>
      <w:r>
        <w:t xml:space="preserve"> in </w:t>
      </w:r>
      <w:r w:rsidRPr="00EF7FB6">
        <w:rPr>
          <w:b/>
        </w:rPr>
        <w:t>memory</w:t>
      </w:r>
    </w:p>
    <w:p w:rsidR="00EF7FB6" w:rsidRDefault="00EF7FB6" w:rsidP="00EF7FB6">
      <w:pPr>
        <w:pStyle w:val="ListParagraph"/>
        <w:numPr>
          <w:ilvl w:val="2"/>
          <w:numId w:val="11"/>
        </w:numPr>
        <w:spacing w:after="0"/>
      </w:pPr>
      <w:r w:rsidRPr="00EF7FB6">
        <w:rPr>
          <w:b/>
        </w:rPr>
        <w:t>Label</w:t>
      </w:r>
      <w:r>
        <w:t xml:space="preserve"> that </w:t>
      </w:r>
      <w:r w:rsidRPr="00EF7FB6">
        <w:rPr>
          <w:b/>
        </w:rPr>
        <w:t>location</w:t>
      </w:r>
      <w:r>
        <w:t xml:space="preserve"> with the </w:t>
      </w:r>
      <w:r w:rsidRPr="00EF7FB6">
        <w:rPr>
          <w:b/>
        </w:rPr>
        <w:t>name</w:t>
      </w:r>
      <w:r>
        <w:t xml:space="preserve"> &lt;variable&gt;</w:t>
      </w:r>
    </w:p>
    <w:p w:rsidR="00EF7FB6" w:rsidRDefault="00EF7FB6" w:rsidP="00EF7FB6">
      <w:pPr>
        <w:spacing w:after="0"/>
      </w:pPr>
    </w:p>
    <w:p w:rsidR="00EF7FB6" w:rsidRDefault="00EF7FB6" w:rsidP="00EF7FB6">
      <w:pPr>
        <w:pStyle w:val="ListParagraph"/>
        <w:numPr>
          <w:ilvl w:val="0"/>
          <w:numId w:val="16"/>
        </w:numPr>
        <w:spacing w:after="0"/>
      </w:pPr>
      <w:r>
        <w:t>Any function that requires an argument of a particular type can, alternatively, use:</w:t>
      </w:r>
    </w:p>
    <w:p w:rsidR="00EF7FB6" w:rsidRDefault="00EF7FB6" w:rsidP="00EF7FB6">
      <w:pPr>
        <w:pStyle w:val="ListParagraph"/>
        <w:numPr>
          <w:ilvl w:val="1"/>
          <w:numId w:val="16"/>
        </w:numPr>
        <w:spacing w:after="0"/>
      </w:pPr>
      <w:r>
        <w:t>a variable that contains a value of that type</w:t>
      </w:r>
    </w:p>
    <w:p w:rsidR="00EF7FB6" w:rsidRDefault="00EF7FB6" w:rsidP="00EF7FB6">
      <w:pPr>
        <w:pStyle w:val="ListParagraph"/>
        <w:numPr>
          <w:ilvl w:val="1"/>
          <w:numId w:val="16"/>
        </w:numPr>
        <w:spacing w:after="0"/>
      </w:pPr>
      <w:r>
        <w:t>expression that evaluates to a value of that type</w:t>
      </w:r>
    </w:p>
    <w:p w:rsidR="00EF7FB6" w:rsidRDefault="00EF7FB6" w:rsidP="00EF7FB6">
      <w:pPr>
        <w:pStyle w:val="ListParagraph"/>
        <w:numPr>
          <w:ilvl w:val="2"/>
          <w:numId w:val="16"/>
        </w:numPr>
        <w:spacing w:after="0"/>
      </w:pPr>
      <w:r>
        <w:t>ex. “</w:t>
      </w:r>
      <w:r w:rsidRPr="00EF7FB6">
        <w:rPr>
          <w:b/>
          <w:color w:val="00B0F0"/>
        </w:rPr>
        <w:t>line</w:t>
      </w:r>
      <w:r>
        <w:t xml:space="preserve">” function requires </w:t>
      </w:r>
      <w:r w:rsidRPr="00EF7FB6">
        <w:rPr>
          <w:b/>
        </w:rPr>
        <w:t>numerical</w:t>
      </w:r>
      <w:r>
        <w:t xml:space="preserve"> </w:t>
      </w:r>
      <w:r w:rsidRPr="00EF7FB6">
        <w:rPr>
          <w:b/>
        </w:rPr>
        <w:t>arguments</w:t>
      </w:r>
      <w:r>
        <w:t xml:space="preserve">, but </w:t>
      </w:r>
      <w:r w:rsidRPr="00EF7FB6">
        <w:rPr>
          <w:b/>
        </w:rPr>
        <w:t>variables</w:t>
      </w:r>
      <w:r>
        <w:t xml:space="preserve"> with </w:t>
      </w:r>
      <w:r w:rsidRPr="00EF7FB6">
        <w:rPr>
          <w:b/>
        </w:rPr>
        <w:t>numbers</w:t>
      </w:r>
      <w:r>
        <w:t xml:space="preserve"> or </w:t>
      </w:r>
      <w:r w:rsidRPr="00EF7FB6">
        <w:rPr>
          <w:b/>
        </w:rPr>
        <w:t>expressions</w:t>
      </w:r>
      <w:r>
        <w:t xml:space="preserve"> with </w:t>
      </w:r>
      <w:r w:rsidRPr="00EF7FB6">
        <w:rPr>
          <w:b/>
        </w:rPr>
        <w:t>numerical</w:t>
      </w:r>
      <w:r>
        <w:t xml:space="preserve"> </w:t>
      </w:r>
      <w:r w:rsidRPr="00EF7FB6">
        <w:rPr>
          <w:b/>
        </w:rPr>
        <w:t>results</w:t>
      </w:r>
      <w:r>
        <w:t xml:space="preserve"> also work</w:t>
      </w:r>
    </w:p>
    <w:p w:rsidR="00182421" w:rsidRDefault="00182421" w:rsidP="00182421">
      <w:pPr>
        <w:spacing w:after="0"/>
      </w:pPr>
    </w:p>
    <w:p w:rsidR="008B0C4E" w:rsidRDefault="008B0C4E" w:rsidP="00182421">
      <w:pPr>
        <w:spacing w:after="0"/>
      </w:pPr>
    </w:p>
    <w:p w:rsidR="008B0C4E" w:rsidRDefault="008B0C4E" w:rsidP="00182421">
      <w:pPr>
        <w:spacing w:after="0"/>
        <w:rPr>
          <w:u w:val="single"/>
        </w:rPr>
      </w:pPr>
      <w:r>
        <w:rPr>
          <w:u w:val="single"/>
        </w:rPr>
        <w:lastRenderedPageBreak/>
        <w:t>Variable Reassignment</w:t>
      </w:r>
    </w:p>
    <w:p w:rsidR="008B0C4E" w:rsidRPr="002C7DE9" w:rsidRDefault="008B0C4E" w:rsidP="008B0C4E">
      <w:pPr>
        <w:pStyle w:val="ListParagraph"/>
        <w:numPr>
          <w:ilvl w:val="0"/>
          <w:numId w:val="16"/>
        </w:numPr>
        <w:spacing w:after="0"/>
        <w:rPr>
          <w:u w:val="single"/>
        </w:rPr>
      </w:pPr>
      <w:r>
        <w:t>the term “variable” is used in reference to the fact that the value associated with a variable can change during the execution of a program</w:t>
      </w:r>
    </w:p>
    <w:p w:rsidR="002C7DE9" w:rsidRPr="008B0C4E" w:rsidRDefault="00864C33" w:rsidP="008B0C4E">
      <w:pPr>
        <w:pStyle w:val="ListParagraph"/>
        <w:numPr>
          <w:ilvl w:val="0"/>
          <w:numId w:val="16"/>
        </w:numPr>
        <w:spacing w:after="0"/>
        <w:rPr>
          <w:u w:val="single"/>
        </w:rPr>
      </w:pPr>
      <w:r>
        <w:t>a statement that assigns a new value to an existing variable will effectively lost the reference to the previous value</w:t>
      </w:r>
    </w:p>
    <w:p w:rsidR="008B0C4E" w:rsidRDefault="008B0C4E" w:rsidP="00182421">
      <w:pPr>
        <w:spacing w:after="0"/>
        <w:rPr>
          <w:u w:val="single"/>
        </w:rPr>
      </w:pPr>
    </w:p>
    <w:p w:rsidR="00182421" w:rsidRPr="00EF7FB6" w:rsidRDefault="00182421" w:rsidP="00182421">
      <w:pPr>
        <w:spacing w:after="0"/>
        <w:rPr>
          <w:u w:val="single"/>
        </w:rPr>
      </w:pPr>
      <w:r w:rsidRPr="00EF7FB6">
        <w:rPr>
          <w:u w:val="single"/>
        </w:rPr>
        <w:t>Data Types</w:t>
      </w:r>
    </w:p>
    <w:p w:rsidR="00182421" w:rsidRDefault="00182421" w:rsidP="00182421">
      <w:pPr>
        <w:pStyle w:val="ListParagraph"/>
        <w:numPr>
          <w:ilvl w:val="0"/>
          <w:numId w:val="12"/>
        </w:numPr>
        <w:spacing w:after="0"/>
      </w:pPr>
      <w:r>
        <w:t>Binary sequences can be sued to represent different types of data</w:t>
      </w:r>
    </w:p>
    <w:p w:rsidR="00182421" w:rsidRDefault="00182421" w:rsidP="00182421">
      <w:pPr>
        <w:pStyle w:val="ListParagraph"/>
        <w:numPr>
          <w:ilvl w:val="0"/>
          <w:numId w:val="12"/>
        </w:numPr>
        <w:spacing w:after="0"/>
      </w:pPr>
      <w:r>
        <w:t xml:space="preserve">Thus, variables can store different data types, most commonly numerical, textual and logical values </w:t>
      </w:r>
    </w:p>
    <w:p w:rsidR="00182421" w:rsidRDefault="00182421" w:rsidP="00182421">
      <w:pPr>
        <w:pStyle w:val="ListParagraph"/>
        <w:numPr>
          <w:ilvl w:val="0"/>
          <w:numId w:val="12"/>
        </w:numPr>
        <w:spacing w:after="0"/>
      </w:pPr>
      <w:r>
        <w:t>The previous counting example demonstrated how numerical data can be stored in Binary</w:t>
      </w:r>
    </w:p>
    <w:p w:rsidR="00F842AB" w:rsidRDefault="00182421" w:rsidP="00F842AB">
      <w:pPr>
        <w:pStyle w:val="ListParagraph"/>
        <w:numPr>
          <w:ilvl w:val="0"/>
          <w:numId w:val="12"/>
        </w:numPr>
        <w:spacing w:after="0"/>
      </w:pPr>
      <w:r>
        <w:t xml:space="preserve">Textual data is easily </w:t>
      </w:r>
      <w:r w:rsidRPr="00B62612">
        <w:rPr>
          <w:b/>
        </w:rPr>
        <w:t>represented</w:t>
      </w:r>
      <w:r>
        <w:t xml:space="preserve"> in binary if it is first </w:t>
      </w:r>
      <w:r w:rsidRPr="00B62612">
        <w:rPr>
          <w:b/>
        </w:rPr>
        <w:t>divided</w:t>
      </w:r>
      <w:r>
        <w:t xml:space="preserve"> into </w:t>
      </w:r>
      <w:r w:rsidRPr="00B62612">
        <w:rPr>
          <w:b/>
        </w:rPr>
        <w:t>characters</w:t>
      </w:r>
      <w:r>
        <w:t xml:space="preserve"> and each character is given a </w:t>
      </w:r>
      <w:r w:rsidRPr="00B62612">
        <w:rPr>
          <w:b/>
        </w:rPr>
        <w:t>numerical</w:t>
      </w:r>
      <w:r>
        <w:t xml:space="preserve"> </w:t>
      </w:r>
      <w:r w:rsidRPr="00B62612">
        <w:rPr>
          <w:b/>
        </w:rPr>
        <w:t>code</w:t>
      </w:r>
    </w:p>
    <w:p w:rsidR="00F842AB" w:rsidRDefault="00F842AB" w:rsidP="00EF7FB6">
      <w:pPr>
        <w:pStyle w:val="ListParagraph"/>
        <w:numPr>
          <w:ilvl w:val="0"/>
          <w:numId w:val="12"/>
        </w:numPr>
        <w:spacing w:after="0"/>
      </w:pPr>
      <w:r>
        <w:t xml:space="preserve">Consider a numeric substitution cipher: </w:t>
      </w:r>
    </w:p>
    <w:p w:rsidR="00EF7FB6" w:rsidRDefault="00F842AB" w:rsidP="00EF7FB6">
      <w:pPr>
        <w:pStyle w:val="ListParagraph"/>
        <w:numPr>
          <w:ilvl w:val="1"/>
          <w:numId w:val="12"/>
        </w:numPr>
        <w:spacing w:after="0"/>
      </w:pPr>
      <w:r>
        <w:t>A = 1, B = 2, C = 3, … Z = 26</w:t>
      </w:r>
    </w:p>
    <w:p w:rsidR="00F842AB" w:rsidRDefault="00F842AB" w:rsidP="00EF7FB6">
      <w:pPr>
        <w:pStyle w:val="ListParagraph"/>
        <w:numPr>
          <w:ilvl w:val="1"/>
          <w:numId w:val="12"/>
        </w:numPr>
        <w:spacing w:after="0"/>
      </w:pPr>
      <w:r>
        <w:t>Hello = 8, 5, 12, 12, 15</w:t>
      </w:r>
    </w:p>
    <w:p w:rsidR="00F842AB" w:rsidRDefault="00F842AB" w:rsidP="00F842AB">
      <w:pPr>
        <w:spacing w:after="0"/>
        <w:ind w:left="360"/>
      </w:pPr>
    </w:p>
    <w:p w:rsidR="00F842AB" w:rsidRPr="00F842AB" w:rsidRDefault="00F842AB" w:rsidP="00F842AB">
      <w:pPr>
        <w:spacing w:after="0"/>
        <w:ind w:left="360"/>
        <w:rPr>
          <w:u w:val="single"/>
        </w:rPr>
      </w:pPr>
      <w:r w:rsidRPr="00F842AB">
        <w:rPr>
          <w:u w:val="single"/>
        </w:rPr>
        <w:t>ASCII</w:t>
      </w:r>
    </w:p>
    <w:p w:rsidR="00F842AB" w:rsidRDefault="00F842AB" w:rsidP="00F842AB">
      <w:pPr>
        <w:pStyle w:val="ListParagraph"/>
        <w:numPr>
          <w:ilvl w:val="0"/>
          <w:numId w:val="13"/>
        </w:numPr>
        <w:spacing w:after="0"/>
      </w:pPr>
      <w:r>
        <w:t>American Standard Code for Information Interchange</w:t>
      </w:r>
    </w:p>
    <w:p w:rsidR="00F842AB" w:rsidRDefault="00F842AB" w:rsidP="00F842AB">
      <w:pPr>
        <w:pStyle w:val="ListParagraph"/>
        <w:numPr>
          <w:ilvl w:val="0"/>
          <w:numId w:val="13"/>
        </w:numPr>
        <w:spacing w:after="0"/>
      </w:pPr>
      <w:r>
        <w:t>Map that specifies which integer should be used to represent each character in a text</w:t>
      </w:r>
    </w:p>
    <w:p w:rsidR="00F842AB" w:rsidRDefault="00F842AB" w:rsidP="00F842AB">
      <w:pPr>
        <w:pStyle w:val="ListParagraph"/>
        <w:numPr>
          <w:ilvl w:val="0"/>
          <w:numId w:val="13"/>
        </w:numPr>
        <w:spacing w:after="0"/>
      </w:pPr>
      <w:r>
        <w:t xml:space="preserve">If </w:t>
      </w:r>
      <w:r w:rsidRPr="00F842AB">
        <w:rPr>
          <w:b/>
        </w:rPr>
        <w:t>numbers</w:t>
      </w:r>
      <w:r>
        <w:t xml:space="preserve"> can be </w:t>
      </w:r>
      <w:r w:rsidRPr="00F842AB">
        <w:rPr>
          <w:b/>
        </w:rPr>
        <w:t>converted</w:t>
      </w:r>
      <w:r>
        <w:t xml:space="preserve"> into </w:t>
      </w:r>
      <w:r w:rsidRPr="00F842AB">
        <w:rPr>
          <w:b/>
        </w:rPr>
        <w:t>binary</w:t>
      </w:r>
      <w:r>
        <w:t xml:space="preserve"> and </w:t>
      </w:r>
      <w:r w:rsidRPr="00F842AB">
        <w:rPr>
          <w:b/>
        </w:rPr>
        <w:t>text</w:t>
      </w:r>
      <w:r>
        <w:t xml:space="preserve"> can be </w:t>
      </w:r>
      <w:r w:rsidRPr="00F842AB">
        <w:rPr>
          <w:b/>
        </w:rPr>
        <w:t>converted</w:t>
      </w:r>
      <w:r>
        <w:t xml:space="preserve"> into </w:t>
      </w:r>
      <w:r w:rsidRPr="00F842AB">
        <w:rPr>
          <w:b/>
        </w:rPr>
        <w:t>numbers</w:t>
      </w:r>
      <w:r>
        <w:t xml:space="preserve">, then </w:t>
      </w:r>
      <w:r w:rsidRPr="00F842AB">
        <w:rPr>
          <w:b/>
        </w:rPr>
        <w:t>text</w:t>
      </w:r>
      <w:r>
        <w:t xml:space="preserve"> can also be </w:t>
      </w:r>
      <w:r w:rsidRPr="00F842AB">
        <w:rPr>
          <w:b/>
        </w:rPr>
        <w:t>converted</w:t>
      </w:r>
      <w:r>
        <w:t xml:space="preserve"> into </w:t>
      </w:r>
      <w:r w:rsidRPr="00F842AB">
        <w:rPr>
          <w:b/>
        </w:rPr>
        <w:t>binary</w:t>
      </w:r>
      <w:r>
        <w:t xml:space="preserve"> </w:t>
      </w:r>
    </w:p>
    <w:p w:rsidR="00F842AB" w:rsidRPr="004A666F" w:rsidRDefault="00F842AB" w:rsidP="00F842AB">
      <w:pPr>
        <w:spacing w:after="0"/>
        <w:rPr>
          <w:u w:val="single"/>
        </w:rPr>
      </w:pPr>
      <w:bookmarkStart w:id="0" w:name="_GoBack"/>
      <w:r w:rsidRPr="004A666F">
        <w:rPr>
          <w:u w:val="single"/>
        </w:rPr>
        <w:t>Strings</w:t>
      </w:r>
    </w:p>
    <w:bookmarkEnd w:id="0"/>
    <w:p w:rsidR="00F842AB" w:rsidRDefault="00F842AB" w:rsidP="00F842AB">
      <w:pPr>
        <w:pStyle w:val="ListParagraph"/>
        <w:numPr>
          <w:ilvl w:val="0"/>
          <w:numId w:val="14"/>
        </w:numPr>
        <w:spacing w:after="0"/>
      </w:pPr>
      <w:r>
        <w:t xml:space="preserve">Character sequences </w:t>
      </w:r>
    </w:p>
    <w:p w:rsidR="00F842AB" w:rsidRDefault="00F842AB" w:rsidP="00F842AB">
      <w:pPr>
        <w:pStyle w:val="ListParagraph"/>
        <w:numPr>
          <w:ilvl w:val="0"/>
          <w:numId w:val="14"/>
        </w:numPr>
        <w:spacing w:after="0"/>
      </w:pPr>
      <w:r>
        <w:t>To ensure that they are recognized as strings, they must be written in quotation marks</w:t>
      </w:r>
    </w:p>
    <w:p w:rsidR="00F842AB" w:rsidRDefault="00F842AB" w:rsidP="00F842AB">
      <w:pPr>
        <w:pStyle w:val="ListParagraph"/>
        <w:numPr>
          <w:ilvl w:val="1"/>
          <w:numId w:val="14"/>
        </w:numPr>
        <w:spacing w:after="0"/>
      </w:pPr>
      <w:r>
        <w:t xml:space="preserve">Ex. </w:t>
      </w:r>
      <w:r w:rsidRPr="00F842AB">
        <w:rPr>
          <w:b/>
          <w:color w:val="00B0F0"/>
        </w:rPr>
        <w:t>print (xyz)</w:t>
      </w:r>
      <w:r w:rsidRPr="00F842AB">
        <w:rPr>
          <w:color w:val="00B0F0"/>
        </w:rPr>
        <w:t xml:space="preserve"> </w:t>
      </w:r>
      <w:r>
        <w:t xml:space="preserve">– would print the contents of variable xyz vs. </w:t>
      </w:r>
      <w:r w:rsidRPr="00F842AB">
        <w:rPr>
          <w:b/>
          <w:color w:val="00B0F0"/>
        </w:rPr>
        <w:t>print (“xyz”)</w:t>
      </w:r>
      <w:r w:rsidRPr="00F842AB">
        <w:rPr>
          <w:color w:val="00B0F0"/>
        </w:rPr>
        <w:t xml:space="preserve"> </w:t>
      </w:r>
      <w:r>
        <w:t>– would print the three characters x, y, and z</w:t>
      </w:r>
    </w:p>
    <w:p w:rsidR="00F842AB" w:rsidRDefault="00F842AB" w:rsidP="00F842AB">
      <w:pPr>
        <w:spacing w:after="0"/>
      </w:pPr>
    </w:p>
    <w:p w:rsidR="00F842AB" w:rsidRPr="00327F9A" w:rsidRDefault="00F842AB" w:rsidP="00F842AB">
      <w:pPr>
        <w:spacing w:after="0"/>
        <w:ind w:left="360"/>
      </w:pPr>
    </w:p>
    <w:p w:rsidR="00A72A77" w:rsidRPr="00680DA5" w:rsidRDefault="00A72A77" w:rsidP="00680DA5">
      <w:pPr>
        <w:spacing w:after="0"/>
        <w:ind w:left="1080"/>
        <w:rPr>
          <w:u w:val="single"/>
        </w:rPr>
      </w:pPr>
    </w:p>
    <w:p w:rsidR="00DC6DE6" w:rsidRPr="00DC6DE6" w:rsidRDefault="00DC6DE6" w:rsidP="00A72A77">
      <w:pPr>
        <w:pStyle w:val="ListParagraph"/>
        <w:spacing w:after="0"/>
        <w:rPr>
          <w:u w:val="single"/>
        </w:rPr>
      </w:pPr>
    </w:p>
    <w:p w:rsidR="003D3244" w:rsidRDefault="003D3244" w:rsidP="00DA31EA">
      <w:pPr>
        <w:spacing w:after="0"/>
      </w:pPr>
    </w:p>
    <w:sectPr w:rsidR="003D32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E0913"/>
    <w:multiLevelType w:val="hybridMultilevel"/>
    <w:tmpl w:val="BF4674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BB4012"/>
    <w:multiLevelType w:val="hybridMultilevel"/>
    <w:tmpl w:val="62F48D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F7C7B"/>
    <w:multiLevelType w:val="hybridMultilevel"/>
    <w:tmpl w:val="61C65B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1F591C"/>
    <w:multiLevelType w:val="hybridMultilevel"/>
    <w:tmpl w:val="A77CD25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5126E71"/>
    <w:multiLevelType w:val="hybridMultilevel"/>
    <w:tmpl w:val="71368A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772C76"/>
    <w:multiLevelType w:val="hybridMultilevel"/>
    <w:tmpl w:val="4B209F9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1FD73CB"/>
    <w:multiLevelType w:val="hybridMultilevel"/>
    <w:tmpl w:val="1DEEA0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0A7118"/>
    <w:multiLevelType w:val="hybridMultilevel"/>
    <w:tmpl w:val="F33CC7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9C1FB9"/>
    <w:multiLevelType w:val="hybridMultilevel"/>
    <w:tmpl w:val="EB7CA2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160E41"/>
    <w:multiLevelType w:val="hybridMultilevel"/>
    <w:tmpl w:val="213C6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1306CE"/>
    <w:multiLevelType w:val="hybridMultilevel"/>
    <w:tmpl w:val="986024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5C5BC3"/>
    <w:multiLevelType w:val="hybridMultilevel"/>
    <w:tmpl w:val="29B681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BA6F17"/>
    <w:multiLevelType w:val="hybridMultilevel"/>
    <w:tmpl w:val="7F2C6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BA2E0C"/>
    <w:multiLevelType w:val="hybridMultilevel"/>
    <w:tmpl w:val="A2BCB0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FC2C78"/>
    <w:multiLevelType w:val="hybridMultilevel"/>
    <w:tmpl w:val="89FAD2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D52AE8"/>
    <w:multiLevelType w:val="hybridMultilevel"/>
    <w:tmpl w:val="31840D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0"/>
  </w:num>
  <w:num w:numId="5">
    <w:abstractNumId w:val="11"/>
  </w:num>
  <w:num w:numId="6">
    <w:abstractNumId w:val="0"/>
  </w:num>
  <w:num w:numId="7">
    <w:abstractNumId w:val="14"/>
  </w:num>
  <w:num w:numId="8">
    <w:abstractNumId w:val="9"/>
  </w:num>
  <w:num w:numId="9">
    <w:abstractNumId w:val="1"/>
  </w:num>
  <w:num w:numId="10">
    <w:abstractNumId w:val="15"/>
  </w:num>
  <w:num w:numId="11">
    <w:abstractNumId w:val="12"/>
  </w:num>
  <w:num w:numId="12">
    <w:abstractNumId w:val="13"/>
  </w:num>
  <w:num w:numId="13">
    <w:abstractNumId w:val="3"/>
  </w:num>
  <w:num w:numId="14">
    <w:abstractNumId w:val="4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370"/>
    <w:rsid w:val="00007F2D"/>
    <w:rsid w:val="00024ABC"/>
    <w:rsid w:val="00060E06"/>
    <w:rsid w:val="0006729B"/>
    <w:rsid w:val="00072D24"/>
    <w:rsid w:val="00182421"/>
    <w:rsid w:val="001F139F"/>
    <w:rsid w:val="002C1AF7"/>
    <w:rsid w:val="002C7DE9"/>
    <w:rsid w:val="00327F9A"/>
    <w:rsid w:val="003D3244"/>
    <w:rsid w:val="004A666F"/>
    <w:rsid w:val="005231C3"/>
    <w:rsid w:val="005B3370"/>
    <w:rsid w:val="00680DA5"/>
    <w:rsid w:val="007E189F"/>
    <w:rsid w:val="00864C33"/>
    <w:rsid w:val="008B0C4E"/>
    <w:rsid w:val="008D3BC8"/>
    <w:rsid w:val="00A72A77"/>
    <w:rsid w:val="00AA3581"/>
    <w:rsid w:val="00B03E79"/>
    <w:rsid w:val="00B62612"/>
    <w:rsid w:val="00DA31EA"/>
    <w:rsid w:val="00DB7531"/>
    <w:rsid w:val="00DC6DE6"/>
    <w:rsid w:val="00E00C88"/>
    <w:rsid w:val="00EF7FB6"/>
    <w:rsid w:val="00F8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1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1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3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Kirushoth</dc:creator>
  <cp:lastModifiedBy>Kirushoth</cp:lastModifiedBy>
  <cp:revision>17</cp:revision>
  <dcterms:created xsi:type="dcterms:W3CDTF">2016-09-16T00:39:00Z</dcterms:created>
  <dcterms:modified xsi:type="dcterms:W3CDTF">2016-09-21T23:52:00Z</dcterms:modified>
</cp:coreProperties>
</file>