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CMNS 230 EXAM NOTES</w:t>
      </w:r>
    </w:p>
    <w:p>
      <w:pPr>
        <w:pStyle w:val="Subject"/>
        <w:bidi w:val="0"/>
      </w:pPr>
      <w:r>
        <w:rPr>
          <w:rtl w:val="0"/>
        </w:rPr>
        <w:t xml:space="preserve">Jeopardy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Markets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#1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 benefits of being big allowing you to earn more profit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Economies of Scale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1"/>
          <w:bCs w:val="1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#2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 price of an alternative that must be forgone in order to pursue a certain action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Opportunity Cost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 xml:space="preserve">#3 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>The ability to make a product more efficiently than another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 xml:space="preserve"> Comparative Advantage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#4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A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mechanism to reduce the unlimited reproduction of cultural goods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Artificial Scarcity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1"/>
          <w:bCs w:val="1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#5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Albert Hirschman's theory of how markets find equilibrium/are modified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 xml:space="preserve"> Exit and Voice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Creative Economics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#1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Anderson's way of defining the economics of internet production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Long Tail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#2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Organizing the sale or release of content to different segments of the audience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Windows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#3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 migration towards common digital technologies across the communications industry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Digital Convergence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#4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Way of understanding the viewer as an economically productive entity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Audience Commodity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1"/>
          <w:bCs w:val="1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#5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Combination of insecurities (housing/income/social) due to neoliberalism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Precarity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Copyright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1"/>
          <w:bCs w:val="1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#1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Umbrella term which includes copyright designating products of non-material value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Intellectual Property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#2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 right to an integrity of the work by the creator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Moral Right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#3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Organization responsible for managing copyright internationally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World Intellectual Property Organization (WIPO)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#4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Exemption from copyright for public use: education/satire/journalism...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Fair Dealing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#5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I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nternational agreement establishing the dual nature of the cultural good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UNESCO Convention on The Diversity of Cultural Expressions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de-DE"/>
        </w:rPr>
        <w:t>Theory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#1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Theory which describes the reduction of barriers to market dominance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fr-FR"/>
        </w:rPr>
        <w:t>Neoliberalism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#2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Theory suggesting the influence of cultural products on the political/economic through the social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Cultural Imperialism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#3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Theory outlining the influence of the market on our social and political lives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Political Economy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#4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Theory describing the subsuming of ethnicity in order to validate the status quo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Neoliberal Multiculturalism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#5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Theory describing why there is continual domination of culture by white males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Exclusionary Networks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it-IT"/>
        </w:rPr>
        <w:t>Global Culture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#1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Audiences which are also involved in the creation of cultural goods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Prosumers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#2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Increasing trade barriers to limit the flow of products across the national border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Protectionism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#3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Cultural products designed to fit their particular geographical context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en-US"/>
        </w:rPr>
        <w:t>Glocal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#4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 When texts have multiple meanings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... Polysemic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b w:val="0"/>
          <w:bCs w:val="0"/>
          <w:color w:val="434343"/>
          <w:sz w:val="28"/>
          <w:szCs w:val="28"/>
          <w:rtl w:val="0"/>
        </w:rPr>
      </w:pP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</w:rPr>
        <w:t>#</w:t>
      </w:r>
      <w:r>
        <w:rPr>
          <w:rFonts w:ascii="Lucida Grande" w:hAnsi="Lucida Grande"/>
          <w:b w:val="0"/>
          <w:bCs w:val="0"/>
          <w:color w:val="434343"/>
          <w:sz w:val="28"/>
          <w:szCs w:val="28"/>
          <w:rtl w:val="0"/>
          <w:lang w:val="en-US"/>
        </w:rPr>
        <w:t xml:space="preserve">5 Canadian cultural strategy over the past 100 years or so... Defensive Nationalism Final Question The name of the tribe of indigenous people that Tomas talked about in his presentation? </w:t>
      </w:r>
      <w:r>
        <w:rPr>
          <w:rFonts w:ascii="Lucida Grande" w:hAnsi="Lucida Grande"/>
          <w:b w:val="1"/>
          <w:bCs w:val="1"/>
          <w:color w:val="434343"/>
          <w:sz w:val="28"/>
          <w:szCs w:val="28"/>
          <w:rtl w:val="0"/>
          <w:lang w:val="fr-FR"/>
        </w:rPr>
        <w:t>Mapuche</w:t>
      </w:r>
    </w:p>
    <w:p>
      <w:pPr>
        <w:pStyle w:val="Default"/>
        <w:bidi w:val="0"/>
        <w:ind w:left="0" w:right="0" w:firstLine="0"/>
        <w:jc w:val="left"/>
        <w:rPr>
          <w:rFonts w:ascii="Lucida Grande" w:cs="Lucida Grande" w:hAnsi="Lucida Grande" w:eastAsia="Lucida Grande"/>
          <w:color w:val="434343"/>
          <w:sz w:val="28"/>
          <w:szCs w:val="28"/>
          <w:rtl w:val="0"/>
        </w:rPr>
      </w:pPr>
      <w:r>
        <w:rPr>
          <w:rFonts w:ascii="Lucida Grande" w:hAnsi="Lucida Grande" w:hint="default"/>
          <w:color w:val="434343"/>
          <w:sz w:val="28"/>
          <w:szCs w:val="28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Times" w:cs="Times" w:hAnsi="Times" w:eastAsia="Times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Times" w:cs="Times" w:hAnsi="Times" w:eastAsia="Times"/>
          <w:sz w:val="32"/>
          <w:szCs w:val="32"/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Lucida Grande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3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Monday, April 11, 2016</w:t>
    </w:r>
    <w:r>
      <w:rPr/>
      <w:fldChar w:fldCharType="end" w:fldLock="1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