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6835" w:rsidRPr="00497F2B" w:rsidRDefault="00F56835" w:rsidP="00497F2B">
      <w:pPr>
        <w:jc w:val="center"/>
        <w:rPr>
          <w:b/>
        </w:rPr>
      </w:pPr>
      <w:r w:rsidRPr="00497F2B">
        <w:rPr>
          <w:b/>
        </w:rPr>
        <w:t>Review Questions in Preparation for Final Micro Exam</w:t>
      </w:r>
    </w:p>
    <w:p w:rsidR="00497F2B" w:rsidRDefault="00497F2B" w:rsidP="00497F2B">
      <w:pPr>
        <w:jc w:val="right"/>
      </w:pPr>
      <w:r>
        <w:t>Wednesday, June 18, 2015</w:t>
      </w:r>
    </w:p>
    <w:p w:rsidR="00F56835" w:rsidRDefault="00F56835">
      <w:bookmarkStart w:id="0" w:name="_GoBack"/>
      <w:bookmarkEnd w:id="0"/>
    </w:p>
    <w:p w:rsidR="00F56835" w:rsidRPr="00497F2B" w:rsidRDefault="00F56835">
      <w:pPr>
        <w:rPr>
          <w:b/>
          <w:u w:val="single"/>
        </w:rPr>
      </w:pPr>
      <w:r w:rsidRPr="00497F2B">
        <w:rPr>
          <w:b/>
          <w:u w:val="single"/>
        </w:rPr>
        <w:t xml:space="preserve">Chapter 14 </w:t>
      </w:r>
    </w:p>
    <w:p w:rsidR="00F56835" w:rsidRDefault="00F56835"/>
    <w:p w:rsidR="00F56835" w:rsidRPr="00F56835" w:rsidRDefault="00F56835" w:rsidP="00F56835">
      <w:pPr>
        <w:pStyle w:val="ListParagraph"/>
        <w:widowControl w:val="0"/>
        <w:numPr>
          <w:ilvl w:val="0"/>
          <w:numId w:val="3"/>
        </w:numPr>
        <w:tabs>
          <w:tab w:val="left" w:pos="-1440"/>
          <w:tab w:val="left" w:pos="720"/>
        </w:tabs>
        <w:rPr>
          <w:snapToGrid w:val="0"/>
          <w:lang w:val="en-CA"/>
        </w:rPr>
      </w:pPr>
      <w:r w:rsidRPr="00F56835">
        <w:rPr>
          <w:snapToGrid w:val="0"/>
          <w:lang w:val="en-CA"/>
        </w:rPr>
        <w:t>a.</w:t>
      </w:r>
      <w:r w:rsidRPr="00F56835">
        <w:rPr>
          <w:snapToGrid w:val="0"/>
          <w:lang w:val="en-CA"/>
        </w:rPr>
        <w:tab/>
        <w:t>The following table shows a firm’s costs.</w:t>
      </w:r>
    </w:p>
    <w:p w:rsidR="00F56835" w:rsidRPr="008877EB" w:rsidRDefault="00F56835" w:rsidP="00F56835">
      <w:pPr>
        <w:widowControl w:val="0"/>
        <w:tabs>
          <w:tab w:val="left" w:pos="-1440"/>
          <w:tab w:val="left" w:pos="720"/>
        </w:tabs>
        <w:rPr>
          <w:snapToGrid w:val="0"/>
          <w:sz w:val="18"/>
          <w:szCs w:val="18"/>
          <w:lang w:val="en-C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2"/>
        <w:gridCol w:w="1372"/>
        <w:gridCol w:w="1372"/>
        <w:gridCol w:w="1372"/>
        <w:gridCol w:w="1372"/>
        <w:gridCol w:w="1372"/>
        <w:tblGridChange w:id="1">
          <w:tblGrid>
            <w:gridCol w:w="1372"/>
            <w:gridCol w:w="1372"/>
            <w:gridCol w:w="1372"/>
            <w:gridCol w:w="1372"/>
            <w:gridCol w:w="1372"/>
            <w:gridCol w:w="1372"/>
          </w:tblGrid>
        </w:tblGridChange>
      </w:tblGrid>
      <w:tr w:rsidR="00F56835" w:rsidRPr="001F5854" w:rsidTr="00F56835">
        <w:trPr>
          <w:trHeight w:val="259"/>
          <w:jc w:val="center"/>
        </w:trPr>
        <w:tc>
          <w:tcPr>
            <w:tcW w:w="1372" w:type="dxa"/>
            <w:shd w:val="clear" w:color="auto" w:fill="auto"/>
            <w:vAlign w:val="center"/>
          </w:tcPr>
          <w:p w:rsidR="00F56835" w:rsidRPr="001F5854" w:rsidRDefault="00F56835" w:rsidP="00F56835">
            <w:pPr>
              <w:widowControl w:val="0"/>
              <w:tabs>
                <w:tab w:val="left" w:pos="-1440"/>
                <w:tab w:val="left" w:pos="720"/>
              </w:tabs>
              <w:jc w:val="center"/>
              <w:rPr>
                <w:b/>
                <w:i/>
                <w:snapToGrid w:val="0"/>
                <w:lang w:val="en-CA"/>
              </w:rPr>
            </w:pPr>
            <w:r w:rsidRPr="001F5854">
              <w:rPr>
                <w:b/>
                <w:i/>
                <w:snapToGrid w:val="0"/>
                <w:lang w:val="en-CA"/>
              </w:rPr>
              <w:t>Q</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b/>
                <w:i/>
                <w:snapToGrid w:val="0"/>
                <w:lang w:val="en-CA"/>
              </w:rPr>
            </w:pPr>
            <w:r w:rsidRPr="001F5854">
              <w:rPr>
                <w:b/>
                <w:i/>
                <w:snapToGrid w:val="0"/>
                <w:lang w:val="en-CA"/>
              </w:rPr>
              <w:t>FC</w:t>
            </w:r>
            <w:r w:rsidRPr="001F5854">
              <w:rPr>
                <w:b/>
                <w:snapToGrid w:val="0"/>
                <w:lang w:val="en-CA"/>
              </w:rPr>
              <w:t>=$9</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b/>
                <w:i/>
                <w:snapToGrid w:val="0"/>
                <w:lang w:val="en-CA"/>
              </w:rPr>
            </w:pPr>
            <w:r w:rsidRPr="001F5854">
              <w:rPr>
                <w:b/>
                <w:i/>
                <w:snapToGrid w:val="0"/>
                <w:lang w:val="en-CA"/>
              </w:rPr>
              <w:t>MC</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b/>
                <w:i/>
                <w:snapToGrid w:val="0"/>
                <w:lang w:val="en-CA"/>
              </w:rPr>
            </w:pPr>
            <w:r w:rsidRPr="001F5854">
              <w:rPr>
                <w:b/>
                <w:i/>
                <w:snapToGrid w:val="0"/>
                <w:lang w:val="en-CA"/>
              </w:rPr>
              <w:t>VC</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b/>
                <w:i/>
                <w:snapToGrid w:val="0"/>
                <w:lang w:val="en-CA"/>
              </w:rPr>
            </w:pPr>
            <w:r w:rsidRPr="001F5854">
              <w:rPr>
                <w:b/>
                <w:i/>
                <w:snapToGrid w:val="0"/>
                <w:lang w:val="en-CA"/>
              </w:rPr>
              <w:t>TC</w:t>
            </w:r>
            <w:r w:rsidRPr="001F5854">
              <w:rPr>
                <w:b/>
                <w:snapToGrid w:val="0"/>
                <w:lang w:val="en-CA"/>
              </w:rPr>
              <w:t>=</w:t>
            </w:r>
            <w:r w:rsidRPr="001F5854">
              <w:rPr>
                <w:b/>
                <w:i/>
                <w:snapToGrid w:val="0"/>
                <w:lang w:val="en-CA"/>
              </w:rPr>
              <w:t>FC</w:t>
            </w:r>
            <w:r w:rsidRPr="001F5854">
              <w:rPr>
                <w:b/>
                <w:snapToGrid w:val="0"/>
                <w:lang w:val="en-CA"/>
              </w:rPr>
              <w:t>+</w:t>
            </w:r>
            <w:r w:rsidRPr="001F5854">
              <w:rPr>
                <w:b/>
                <w:i/>
                <w:snapToGrid w:val="0"/>
                <w:lang w:val="en-CA"/>
              </w:rPr>
              <w:t>VC</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b/>
                <w:i/>
                <w:snapToGrid w:val="0"/>
                <w:lang w:val="en-CA"/>
              </w:rPr>
            </w:pPr>
            <w:r w:rsidRPr="001F5854">
              <w:rPr>
                <w:b/>
                <w:i/>
                <w:snapToGrid w:val="0"/>
                <w:lang w:val="en-CA"/>
              </w:rPr>
              <w:t>ATC</w:t>
            </w:r>
            <w:r w:rsidRPr="001F5854">
              <w:rPr>
                <w:b/>
                <w:snapToGrid w:val="0"/>
                <w:lang w:val="en-CA"/>
              </w:rPr>
              <w:t>=</w:t>
            </w:r>
            <w:r w:rsidRPr="001F5854">
              <w:rPr>
                <w:b/>
                <w:i/>
                <w:snapToGrid w:val="0"/>
                <w:lang w:val="en-CA"/>
              </w:rPr>
              <w:t>TC/Q</w:t>
            </w:r>
          </w:p>
        </w:tc>
      </w:tr>
      <w:tr w:rsidR="00F56835" w:rsidRPr="001F5854" w:rsidTr="00F56835">
        <w:trPr>
          <w:trHeight w:val="259"/>
          <w:jc w:val="center"/>
        </w:trPr>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1</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9</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2</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2</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11</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11</w:t>
            </w:r>
          </w:p>
        </w:tc>
      </w:tr>
      <w:tr w:rsidR="00F56835" w:rsidRPr="001F5854" w:rsidTr="00F56835">
        <w:trPr>
          <w:trHeight w:val="259"/>
          <w:jc w:val="center"/>
        </w:trPr>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2</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9</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4</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6</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15</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7.5</w:t>
            </w:r>
          </w:p>
        </w:tc>
      </w:tr>
      <w:tr w:rsidR="00F56835" w:rsidRPr="001F5854" w:rsidTr="00F56835">
        <w:trPr>
          <w:trHeight w:val="259"/>
          <w:jc w:val="center"/>
        </w:trPr>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3</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9</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6</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12</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21</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7</w:t>
            </w:r>
          </w:p>
        </w:tc>
      </w:tr>
      <w:tr w:rsidR="00F56835" w:rsidRPr="001F5854" w:rsidTr="00F56835">
        <w:trPr>
          <w:trHeight w:val="259"/>
          <w:jc w:val="center"/>
        </w:trPr>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4</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9</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8</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20</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29</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7.25</w:t>
            </w:r>
          </w:p>
        </w:tc>
      </w:tr>
      <w:tr w:rsidR="00F56835" w:rsidRPr="001F5854" w:rsidTr="00F56835">
        <w:trPr>
          <w:trHeight w:val="259"/>
          <w:jc w:val="center"/>
        </w:trPr>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5</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9</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10</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30</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39</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7.8</w:t>
            </w:r>
          </w:p>
        </w:tc>
      </w:tr>
      <w:tr w:rsidR="00F56835" w:rsidRPr="001F5854" w:rsidTr="00F56835">
        <w:trPr>
          <w:trHeight w:val="259"/>
          <w:jc w:val="center"/>
        </w:trPr>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6</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9</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12</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42</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51</w:t>
            </w:r>
          </w:p>
        </w:tc>
        <w:tc>
          <w:tcPr>
            <w:tcW w:w="1372" w:type="dxa"/>
            <w:shd w:val="clear" w:color="auto" w:fill="auto"/>
            <w:vAlign w:val="center"/>
          </w:tcPr>
          <w:p w:rsidR="00F56835" w:rsidRPr="001F5854" w:rsidRDefault="00F56835" w:rsidP="00F56835">
            <w:pPr>
              <w:widowControl w:val="0"/>
              <w:tabs>
                <w:tab w:val="left" w:pos="-1440"/>
                <w:tab w:val="left" w:pos="720"/>
              </w:tabs>
              <w:jc w:val="center"/>
              <w:rPr>
                <w:snapToGrid w:val="0"/>
                <w:lang w:val="en-CA"/>
              </w:rPr>
            </w:pPr>
            <w:r w:rsidRPr="001F5854">
              <w:rPr>
                <w:snapToGrid w:val="0"/>
                <w:lang w:val="en-CA"/>
              </w:rPr>
              <w:t>8.5</w:t>
            </w:r>
          </w:p>
        </w:tc>
      </w:tr>
    </w:tbl>
    <w:p w:rsidR="00F56835" w:rsidRPr="008877EB" w:rsidRDefault="00F56835" w:rsidP="00F56835">
      <w:pPr>
        <w:widowControl w:val="0"/>
        <w:tabs>
          <w:tab w:val="left" w:pos="-1440"/>
          <w:tab w:val="left" w:pos="720"/>
        </w:tabs>
        <w:rPr>
          <w:snapToGrid w:val="0"/>
          <w:sz w:val="18"/>
          <w:szCs w:val="18"/>
          <w:lang w:val="en-CA"/>
        </w:rPr>
      </w:pPr>
    </w:p>
    <w:p w:rsidR="00F56835" w:rsidRPr="001F5854" w:rsidRDefault="00F56835" w:rsidP="00F56835">
      <w:pPr>
        <w:widowControl w:val="0"/>
        <w:tabs>
          <w:tab w:val="left" w:pos="-1440"/>
          <w:tab w:val="left" w:pos="720"/>
        </w:tabs>
        <w:ind w:left="1440" w:hanging="720"/>
        <w:rPr>
          <w:snapToGrid w:val="0"/>
          <w:lang w:val="en-CA"/>
        </w:rPr>
      </w:pPr>
      <w:r w:rsidRPr="001F5854">
        <w:rPr>
          <w:snapToGrid w:val="0"/>
          <w:lang w:val="en-CA"/>
        </w:rPr>
        <w:t>b.</w:t>
      </w:r>
      <w:r w:rsidRPr="001F5854">
        <w:rPr>
          <w:snapToGrid w:val="0"/>
          <w:lang w:val="en-CA"/>
        </w:rPr>
        <w:tab/>
        <w:t xml:space="preserve">The demand schedule shows 200 pies demanded at </w:t>
      </w:r>
      <w:r w:rsidRPr="001F5854">
        <w:rPr>
          <w:i/>
          <w:snapToGrid w:val="0"/>
          <w:lang w:val="en-CA"/>
        </w:rPr>
        <w:t>P</w:t>
      </w:r>
      <w:r>
        <w:rPr>
          <w:snapToGrid w:val="0"/>
          <w:lang w:val="en-CA"/>
        </w:rPr>
        <w:t xml:space="preserve"> = </w:t>
      </w:r>
      <w:r w:rsidRPr="001F5854">
        <w:rPr>
          <w:snapToGrid w:val="0"/>
          <w:lang w:val="en-CA"/>
        </w:rPr>
        <w:t>$11</w:t>
      </w:r>
      <w:r>
        <w:rPr>
          <w:snapToGrid w:val="0"/>
          <w:lang w:val="en-CA"/>
        </w:rPr>
        <w:t xml:space="preserve">.  </w:t>
      </w:r>
      <w:r w:rsidRPr="001F5854">
        <w:rPr>
          <w:snapToGrid w:val="0"/>
          <w:lang w:val="en-CA"/>
        </w:rPr>
        <w:t xml:space="preserve">The quantity of pies produced by a firm when the price is $11 is found where price equals marginal cost, which gives us </w:t>
      </w:r>
      <w:r w:rsidRPr="001F5854">
        <w:rPr>
          <w:i/>
          <w:snapToGrid w:val="0"/>
          <w:lang w:val="en-CA"/>
        </w:rPr>
        <w:t>Q</w:t>
      </w:r>
      <w:r w:rsidRPr="001F5854">
        <w:rPr>
          <w:snapToGrid w:val="0"/>
          <w:lang w:val="en-CA"/>
        </w:rPr>
        <w:t>*</w:t>
      </w:r>
      <w:r>
        <w:rPr>
          <w:snapToGrid w:val="0"/>
          <w:lang w:val="en-CA"/>
        </w:rPr>
        <w:t xml:space="preserve"> = </w:t>
      </w:r>
      <w:r w:rsidRPr="001F5854">
        <w:rPr>
          <w:snapToGrid w:val="0"/>
          <w:lang w:val="en-CA"/>
        </w:rPr>
        <w:t xml:space="preserve">5 (for pie #5, the marginal cost is </w:t>
      </w:r>
      <w:r>
        <w:rPr>
          <w:snapToGrid w:val="0"/>
          <w:lang w:val="en-CA"/>
        </w:rPr>
        <w:t>$</w:t>
      </w:r>
      <w:r w:rsidRPr="001F5854">
        <w:rPr>
          <w:snapToGrid w:val="0"/>
          <w:lang w:val="en-CA"/>
        </w:rPr>
        <w:t>10, but if the firm would produce one more pie it would lose $1)</w:t>
      </w:r>
      <w:r>
        <w:rPr>
          <w:snapToGrid w:val="0"/>
          <w:lang w:val="en-CA"/>
        </w:rPr>
        <w:t xml:space="preserve">.  </w:t>
      </w:r>
      <w:r w:rsidRPr="001F5854">
        <w:rPr>
          <w:snapToGrid w:val="0"/>
          <w:lang w:val="en-CA"/>
        </w:rPr>
        <w:t xml:space="preserve">The profit to each firm is equal to </w:t>
      </w:r>
      <w:r w:rsidRPr="001F5854">
        <w:rPr>
          <w:i/>
          <w:snapToGrid w:val="0"/>
          <w:lang w:val="en-CA"/>
        </w:rPr>
        <w:t>P</w:t>
      </w:r>
      <w:r w:rsidRPr="001F5854">
        <w:rPr>
          <w:snapToGrid w:val="0"/>
          <w:lang w:val="en-CA"/>
        </w:rPr>
        <w:t xml:space="preserve"> × </w:t>
      </w:r>
      <w:r w:rsidRPr="001F5854">
        <w:rPr>
          <w:i/>
          <w:snapToGrid w:val="0"/>
          <w:lang w:val="en-CA"/>
        </w:rPr>
        <w:t>Q</w:t>
      </w:r>
      <w:r w:rsidRPr="001F5854">
        <w:rPr>
          <w:snapToGrid w:val="0"/>
          <w:lang w:val="en-CA"/>
        </w:rPr>
        <w:t xml:space="preserve"> − </w:t>
      </w:r>
      <w:r w:rsidRPr="001F5854">
        <w:rPr>
          <w:i/>
          <w:snapToGrid w:val="0"/>
          <w:lang w:val="en-CA"/>
        </w:rPr>
        <w:t>TC</w:t>
      </w:r>
      <w:r>
        <w:rPr>
          <w:snapToGrid w:val="0"/>
          <w:lang w:val="en-CA"/>
        </w:rPr>
        <w:t xml:space="preserve"> = </w:t>
      </w:r>
      <w:r w:rsidRPr="001F5854">
        <w:rPr>
          <w:snapToGrid w:val="0"/>
          <w:lang w:val="en-CA"/>
        </w:rPr>
        <w:t>11 × 5 − 39</w:t>
      </w:r>
      <w:r>
        <w:rPr>
          <w:snapToGrid w:val="0"/>
          <w:lang w:val="en-CA"/>
        </w:rPr>
        <w:t xml:space="preserve"> = </w:t>
      </w:r>
      <w:r w:rsidRPr="001F5854">
        <w:rPr>
          <w:snapToGrid w:val="0"/>
          <w:lang w:val="en-CA"/>
        </w:rPr>
        <w:t>$16.</w:t>
      </w:r>
    </w:p>
    <w:p w:rsidR="00F56835" w:rsidRPr="008877EB" w:rsidRDefault="00F56835" w:rsidP="00F56835">
      <w:pPr>
        <w:widowControl w:val="0"/>
        <w:tabs>
          <w:tab w:val="left" w:pos="-1440"/>
          <w:tab w:val="left" w:pos="720"/>
        </w:tabs>
        <w:ind w:left="1440" w:hanging="720"/>
        <w:rPr>
          <w:snapToGrid w:val="0"/>
          <w:sz w:val="18"/>
          <w:szCs w:val="18"/>
          <w:lang w:val="en-CA"/>
        </w:rPr>
      </w:pPr>
    </w:p>
    <w:p w:rsidR="00F56835" w:rsidRDefault="00F56835" w:rsidP="00F56835">
      <w:pPr>
        <w:widowControl w:val="0"/>
        <w:tabs>
          <w:tab w:val="left" w:pos="-1440"/>
          <w:tab w:val="left" w:pos="720"/>
        </w:tabs>
        <w:ind w:left="1440" w:hanging="720"/>
        <w:rPr>
          <w:snapToGrid w:val="0"/>
          <w:lang w:val="en-CA"/>
        </w:rPr>
      </w:pPr>
      <w:r w:rsidRPr="001F5854">
        <w:rPr>
          <w:snapToGrid w:val="0"/>
          <w:lang w:val="en-CA"/>
        </w:rPr>
        <w:t>c.</w:t>
      </w:r>
      <w:r w:rsidRPr="001F5854">
        <w:rPr>
          <w:snapToGrid w:val="0"/>
          <w:lang w:val="en-CA"/>
        </w:rPr>
        <w:tab/>
        <w:t>This is not a long-run equilibrium</w:t>
      </w:r>
      <w:proofErr w:type="gramStart"/>
      <w:r w:rsidRPr="001F5854">
        <w:rPr>
          <w:snapToGrid w:val="0"/>
          <w:lang w:val="en-CA"/>
        </w:rPr>
        <w:t>;</w:t>
      </w:r>
      <w:proofErr w:type="gramEnd"/>
      <w:r w:rsidRPr="001F5854">
        <w:rPr>
          <w:snapToGrid w:val="0"/>
          <w:lang w:val="en-CA"/>
        </w:rPr>
        <w:t xml:space="preserve"> since entry is free and there are positive profits, more firms will enter</w:t>
      </w:r>
      <w:r>
        <w:rPr>
          <w:snapToGrid w:val="0"/>
          <w:lang w:val="en-CA"/>
        </w:rPr>
        <w:t>,</w:t>
      </w:r>
      <w:r w:rsidRPr="001F5854">
        <w:rPr>
          <w:snapToGrid w:val="0"/>
          <w:lang w:val="en-CA"/>
        </w:rPr>
        <w:t xml:space="preserve"> driving the price down.</w:t>
      </w:r>
    </w:p>
    <w:p w:rsidR="00F56835" w:rsidRPr="008877EB" w:rsidRDefault="00F56835" w:rsidP="00F56835">
      <w:pPr>
        <w:widowControl w:val="0"/>
        <w:tabs>
          <w:tab w:val="left" w:pos="-1440"/>
          <w:tab w:val="left" w:pos="720"/>
        </w:tabs>
        <w:ind w:left="1440" w:hanging="720"/>
        <w:rPr>
          <w:snapToGrid w:val="0"/>
          <w:sz w:val="18"/>
          <w:szCs w:val="18"/>
          <w:lang w:val="en-CA"/>
        </w:rPr>
      </w:pPr>
    </w:p>
    <w:p w:rsidR="00F56835" w:rsidRDefault="00F56835" w:rsidP="00F56835">
      <w:pPr>
        <w:widowControl w:val="0"/>
        <w:tabs>
          <w:tab w:val="left" w:pos="-1440"/>
          <w:tab w:val="left" w:pos="720"/>
        </w:tabs>
        <w:ind w:left="1440" w:hanging="720"/>
        <w:rPr>
          <w:snapToGrid w:val="0"/>
          <w:lang w:val="en-CA"/>
        </w:rPr>
      </w:pPr>
      <w:r w:rsidRPr="001F5854">
        <w:rPr>
          <w:snapToGrid w:val="0"/>
          <w:lang w:val="en-CA"/>
        </w:rPr>
        <w:t>d.</w:t>
      </w:r>
      <w:r w:rsidRPr="001F5854">
        <w:rPr>
          <w:snapToGrid w:val="0"/>
          <w:lang w:val="en-CA"/>
        </w:rPr>
        <w:tab/>
        <w:t>Each firm makes zero profit in the long run</w:t>
      </w:r>
      <w:r>
        <w:rPr>
          <w:snapToGrid w:val="0"/>
          <w:lang w:val="en-CA"/>
        </w:rPr>
        <w:t xml:space="preserve">.  </w:t>
      </w:r>
      <w:r w:rsidRPr="001F5854">
        <w:rPr>
          <w:snapToGrid w:val="0"/>
          <w:lang w:val="en-CA"/>
        </w:rPr>
        <w:t xml:space="preserve">The price that maximizes profit and makes it zero is equal to the lowest value of </w:t>
      </w:r>
      <w:r w:rsidRPr="001F5854">
        <w:rPr>
          <w:i/>
          <w:snapToGrid w:val="0"/>
          <w:lang w:val="en-CA"/>
        </w:rPr>
        <w:t>ATC</w:t>
      </w:r>
      <w:r w:rsidRPr="001F5854">
        <w:rPr>
          <w:snapToGrid w:val="0"/>
          <w:lang w:val="en-CA"/>
        </w:rPr>
        <w:t xml:space="preserve">, </w:t>
      </w:r>
      <w:r w:rsidRPr="001F5854">
        <w:rPr>
          <w:i/>
          <w:snapToGrid w:val="0"/>
          <w:lang w:val="en-CA"/>
        </w:rPr>
        <w:t>P</w:t>
      </w:r>
      <w:r>
        <w:rPr>
          <w:snapToGrid w:val="0"/>
          <w:lang w:val="en-CA"/>
        </w:rPr>
        <w:t xml:space="preserve"> = </w:t>
      </w:r>
      <w:r w:rsidRPr="001F5854">
        <w:rPr>
          <w:snapToGrid w:val="0"/>
          <w:lang w:val="en-CA"/>
        </w:rPr>
        <w:t xml:space="preserve">Lowest </w:t>
      </w:r>
      <w:r w:rsidRPr="001F5854">
        <w:rPr>
          <w:i/>
          <w:snapToGrid w:val="0"/>
          <w:lang w:val="en-CA"/>
        </w:rPr>
        <w:t>ATC</w:t>
      </w:r>
      <w:r>
        <w:rPr>
          <w:snapToGrid w:val="0"/>
          <w:lang w:val="en-CA"/>
        </w:rPr>
        <w:t xml:space="preserve"> = </w:t>
      </w:r>
      <w:r w:rsidRPr="001F5854">
        <w:rPr>
          <w:snapToGrid w:val="0"/>
          <w:lang w:val="en-CA"/>
        </w:rPr>
        <w:t>$7</w:t>
      </w:r>
      <w:r>
        <w:rPr>
          <w:snapToGrid w:val="0"/>
          <w:lang w:val="en-CA"/>
        </w:rPr>
        <w:t xml:space="preserve">.  </w:t>
      </w:r>
      <w:r w:rsidRPr="001F5854">
        <w:rPr>
          <w:snapToGrid w:val="0"/>
          <w:lang w:val="en-CA"/>
        </w:rPr>
        <w:t>At this price the quantity demanded is 600 pies and each firm produces 3 pies</w:t>
      </w:r>
      <w:r>
        <w:rPr>
          <w:snapToGrid w:val="0"/>
          <w:lang w:val="en-CA"/>
        </w:rPr>
        <w:t xml:space="preserve">.  </w:t>
      </w:r>
      <w:r w:rsidRPr="001F5854">
        <w:rPr>
          <w:snapToGrid w:val="0"/>
          <w:lang w:val="en-CA"/>
        </w:rPr>
        <w:t>Thus, the number of firms in the market is 600/3</w:t>
      </w:r>
      <w:r>
        <w:rPr>
          <w:snapToGrid w:val="0"/>
          <w:lang w:val="en-CA"/>
        </w:rPr>
        <w:t xml:space="preserve"> = </w:t>
      </w:r>
      <w:r w:rsidRPr="001F5854">
        <w:rPr>
          <w:snapToGrid w:val="0"/>
          <w:lang w:val="en-CA"/>
        </w:rPr>
        <w:t>200.</w:t>
      </w:r>
    </w:p>
    <w:p w:rsidR="00F56835" w:rsidRPr="008877EB" w:rsidRDefault="00F56835" w:rsidP="00F56835">
      <w:pPr>
        <w:widowControl w:val="0"/>
        <w:tabs>
          <w:tab w:val="left" w:pos="-1440"/>
          <w:tab w:val="left" w:pos="720"/>
        </w:tabs>
        <w:ind w:left="1440" w:hanging="1152"/>
        <w:rPr>
          <w:snapToGrid w:val="0"/>
          <w:sz w:val="18"/>
          <w:szCs w:val="18"/>
          <w:lang w:val="en-CA"/>
        </w:rPr>
      </w:pPr>
    </w:p>
    <w:p w:rsidR="00F56835" w:rsidRPr="001F5854" w:rsidRDefault="00F56835" w:rsidP="00F56835">
      <w:pPr>
        <w:widowControl w:val="0"/>
        <w:tabs>
          <w:tab w:val="left" w:pos="-1440"/>
        </w:tabs>
        <w:ind w:left="11"/>
        <w:rPr>
          <w:snapToGrid w:val="0"/>
          <w:lang w:val="en-CA"/>
        </w:rPr>
      </w:pPr>
      <w:r>
        <w:rPr>
          <w:snapToGrid w:val="0"/>
          <w:lang w:val="en-CA"/>
        </w:rPr>
        <w:t>10.</w:t>
      </w:r>
      <w:r>
        <w:rPr>
          <w:snapToGrid w:val="0"/>
          <w:lang w:val="en-CA"/>
        </w:rPr>
        <w:tab/>
      </w:r>
      <w:r w:rsidRPr="001F5854">
        <w:rPr>
          <w:snapToGrid w:val="0"/>
          <w:lang w:val="en-CA"/>
        </w:rPr>
        <w:t>Ball Bearings Inc.</w:t>
      </w:r>
    </w:p>
    <w:p w:rsidR="00F56835" w:rsidRPr="008877EB" w:rsidRDefault="00F56835" w:rsidP="00F56835">
      <w:pPr>
        <w:widowControl w:val="0"/>
        <w:tabs>
          <w:tab w:val="left" w:pos="-1440"/>
        </w:tabs>
        <w:ind w:left="1417"/>
        <w:rPr>
          <w:snapToGrid w:val="0"/>
          <w:sz w:val="18"/>
          <w:szCs w:val="18"/>
          <w:lang w:val="en-CA"/>
        </w:rPr>
      </w:pPr>
    </w:p>
    <w:p w:rsidR="00F56835" w:rsidRPr="001F5854" w:rsidRDefault="00F56835" w:rsidP="00F56835">
      <w:pPr>
        <w:widowControl w:val="0"/>
        <w:numPr>
          <w:ilvl w:val="0"/>
          <w:numId w:val="1"/>
        </w:numPr>
        <w:tabs>
          <w:tab w:val="left" w:pos="-1440"/>
        </w:tabs>
        <w:ind w:left="1440" w:hanging="720"/>
        <w:rPr>
          <w:snapToGrid w:val="0"/>
          <w:lang w:val="en-CA"/>
        </w:rPr>
      </w:pPr>
      <w:r w:rsidRPr="001F5854">
        <w:rPr>
          <w:snapToGrid w:val="0"/>
          <w:lang w:val="en-CA"/>
        </w:rPr>
        <w:t>The following table shows the company’s costs:</w:t>
      </w:r>
    </w:p>
    <w:p w:rsidR="00F56835" w:rsidRPr="008877EB" w:rsidRDefault="00F56835" w:rsidP="00F56835">
      <w:pPr>
        <w:widowControl w:val="0"/>
        <w:tabs>
          <w:tab w:val="left" w:pos="-1440"/>
        </w:tabs>
        <w:rPr>
          <w:snapToGrid w:val="0"/>
          <w:sz w:val="18"/>
          <w:szCs w:val="18"/>
          <w:lang w:val="en-C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8"/>
        <w:gridCol w:w="851"/>
        <w:gridCol w:w="1155"/>
        <w:gridCol w:w="1119"/>
        <w:gridCol w:w="1155"/>
        <w:gridCol w:w="1119"/>
        <w:gridCol w:w="1206"/>
        <w:tblGridChange w:id="2">
          <w:tblGrid>
            <w:gridCol w:w="1178"/>
            <w:gridCol w:w="851"/>
            <w:gridCol w:w="1155"/>
            <w:gridCol w:w="1119"/>
            <w:gridCol w:w="1155"/>
            <w:gridCol w:w="1119"/>
            <w:gridCol w:w="1206"/>
          </w:tblGrid>
        </w:tblGridChange>
      </w:tblGrid>
      <w:tr w:rsidR="00F56835" w:rsidRPr="001F5854" w:rsidTr="00F56835">
        <w:trPr>
          <w:jc w:val="center"/>
        </w:trPr>
        <w:tc>
          <w:tcPr>
            <w:tcW w:w="965" w:type="dxa"/>
            <w:vAlign w:val="bottom"/>
          </w:tcPr>
          <w:p w:rsidR="00F56835" w:rsidRPr="001F5854" w:rsidRDefault="00F56835" w:rsidP="00F56835">
            <w:pPr>
              <w:widowControl w:val="0"/>
              <w:tabs>
                <w:tab w:val="left" w:pos="-1440"/>
              </w:tabs>
              <w:jc w:val="center"/>
              <w:rPr>
                <w:b/>
                <w:snapToGrid w:val="0"/>
                <w:lang w:val="en-CA"/>
              </w:rPr>
            </w:pPr>
            <w:r w:rsidRPr="001F5854">
              <w:rPr>
                <w:b/>
                <w:snapToGrid w:val="0"/>
                <w:lang w:val="en-CA"/>
              </w:rPr>
              <w:t>Quantity</w:t>
            </w:r>
          </w:p>
        </w:tc>
        <w:tc>
          <w:tcPr>
            <w:tcW w:w="851" w:type="dxa"/>
            <w:vAlign w:val="bottom"/>
          </w:tcPr>
          <w:p w:rsidR="00F56835" w:rsidRPr="001F5854" w:rsidRDefault="00F56835" w:rsidP="00F56835">
            <w:pPr>
              <w:widowControl w:val="0"/>
              <w:tabs>
                <w:tab w:val="left" w:pos="-1440"/>
              </w:tabs>
              <w:jc w:val="center"/>
              <w:rPr>
                <w:b/>
                <w:snapToGrid w:val="0"/>
                <w:lang w:val="en-CA"/>
              </w:rPr>
            </w:pPr>
            <w:r w:rsidRPr="001F5854">
              <w:rPr>
                <w:b/>
                <w:snapToGrid w:val="0"/>
                <w:lang w:val="en-CA"/>
              </w:rPr>
              <w:t>Total Fixed Costs</w:t>
            </w:r>
          </w:p>
        </w:tc>
        <w:tc>
          <w:tcPr>
            <w:tcW w:w="925" w:type="dxa"/>
            <w:vAlign w:val="bottom"/>
          </w:tcPr>
          <w:p w:rsidR="00F56835" w:rsidRPr="001F5854" w:rsidRDefault="00F56835" w:rsidP="00F56835">
            <w:pPr>
              <w:widowControl w:val="0"/>
              <w:tabs>
                <w:tab w:val="left" w:pos="-1440"/>
              </w:tabs>
              <w:jc w:val="center"/>
              <w:rPr>
                <w:b/>
                <w:snapToGrid w:val="0"/>
                <w:lang w:val="en-CA"/>
              </w:rPr>
            </w:pPr>
            <w:r w:rsidRPr="001F5854">
              <w:rPr>
                <w:b/>
                <w:snapToGrid w:val="0"/>
                <w:lang w:val="en-CA"/>
              </w:rPr>
              <w:t>Total Variable Costs</w:t>
            </w:r>
          </w:p>
        </w:tc>
        <w:tc>
          <w:tcPr>
            <w:tcW w:w="1035" w:type="dxa"/>
            <w:vAlign w:val="bottom"/>
          </w:tcPr>
          <w:p w:rsidR="00F56835" w:rsidRPr="001F5854" w:rsidRDefault="00F56835" w:rsidP="00F56835">
            <w:pPr>
              <w:widowControl w:val="0"/>
              <w:tabs>
                <w:tab w:val="left" w:pos="-1440"/>
              </w:tabs>
              <w:jc w:val="center"/>
              <w:rPr>
                <w:b/>
                <w:snapToGrid w:val="0"/>
                <w:lang w:val="en-CA"/>
              </w:rPr>
            </w:pPr>
            <w:r w:rsidRPr="001F5854">
              <w:rPr>
                <w:b/>
                <w:snapToGrid w:val="0"/>
                <w:lang w:val="en-CA"/>
              </w:rPr>
              <w:t>Average Fixed Costs</w:t>
            </w:r>
          </w:p>
        </w:tc>
        <w:tc>
          <w:tcPr>
            <w:tcW w:w="833" w:type="dxa"/>
            <w:vAlign w:val="bottom"/>
          </w:tcPr>
          <w:p w:rsidR="00F56835" w:rsidRPr="001F5854" w:rsidRDefault="00F56835" w:rsidP="00F56835">
            <w:pPr>
              <w:widowControl w:val="0"/>
              <w:tabs>
                <w:tab w:val="left" w:pos="-1440"/>
              </w:tabs>
              <w:jc w:val="center"/>
              <w:rPr>
                <w:b/>
                <w:snapToGrid w:val="0"/>
                <w:lang w:val="en-CA"/>
              </w:rPr>
            </w:pPr>
            <w:r w:rsidRPr="001F5854">
              <w:rPr>
                <w:b/>
                <w:snapToGrid w:val="0"/>
                <w:lang w:val="en-CA"/>
              </w:rPr>
              <w:t>Average Variable Costs</w:t>
            </w:r>
          </w:p>
        </w:tc>
        <w:tc>
          <w:tcPr>
            <w:tcW w:w="1076" w:type="dxa"/>
            <w:vAlign w:val="bottom"/>
          </w:tcPr>
          <w:p w:rsidR="00F56835" w:rsidRPr="001F5854" w:rsidRDefault="00F56835" w:rsidP="00F56835">
            <w:pPr>
              <w:widowControl w:val="0"/>
              <w:tabs>
                <w:tab w:val="left" w:pos="-1440"/>
              </w:tabs>
              <w:jc w:val="center"/>
              <w:rPr>
                <w:b/>
                <w:snapToGrid w:val="0"/>
                <w:lang w:val="en-CA"/>
              </w:rPr>
            </w:pPr>
            <w:r w:rsidRPr="001F5854">
              <w:rPr>
                <w:b/>
                <w:snapToGrid w:val="0"/>
                <w:lang w:val="en-CA"/>
              </w:rPr>
              <w:t>Average Total Costs</w:t>
            </w:r>
          </w:p>
        </w:tc>
        <w:tc>
          <w:tcPr>
            <w:tcW w:w="966" w:type="dxa"/>
            <w:vAlign w:val="bottom"/>
          </w:tcPr>
          <w:p w:rsidR="00F56835" w:rsidRPr="001F5854" w:rsidRDefault="00F56835" w:rsidP="00F56835">
            <w:pPr>
              <w:widowControl w:val="0"/>
              <w:tabs>
                <w:tab w:val="left" w:pos="-1440"/>
              </w:tabs>
              <w:jc w:val="center"/>
              <w:rPr>
                <w:b/>
                <w:snapToGrid w:val="0"/>
                <w:lang w:val="en-CA"/>
              </w:rPr>
            </w:pPr>
            <w:r w:rsidRPr="001F5854">
              <w:rPr>
                <w:b/>
                <w:snapToGrid w:val="0"/>
                <w:lang w:val="en-CA"/>
              </w:rPr>
              <w:t>Marginal Costs</w:t>
            </w:r>
          </w:p>
        </w:tc>
      </w:tr>
      <w:tr w:rsidR="00F56835" w:rsidRPr="001F5854" w:rsidTr="00F56835">
        <w:trPr>
          <w:trHeight w:val="259"/>
          <w:jc w:val="center"/>
        </w:trPr>
        <w:tc>
          <w:tcPr>
            <w:tcW w:w="965"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0</w:t>
            </w:r>
          </w:p>
        </w:tc>
        <w:tc>
          <w:tcPr>
            <w:tcW w:w="851" w:type="dxa"/>
            <w:vAlign w:val="center"/>
          </w:tcPr>
          <w:p w:rsidR="00F56835" w:rsidRPr="001F5854" w:rsidRDefault="00F56835" w:rsidP="00F56835">
            <w:pPr>
              <w:widowControl w:val="0"/>
              <w:tabs>
                <w:tab w:val="left" w:pos="-1440"/>
              </w:tabs>
              <w:rPr>
                <w:snapToGrid w:val="0"/>
                <w:lang w:val="en-CA"/>
              </w:rPr>
            </w:pPr>
            <w:r w:rsidRPr="001F5854">
              <w:rPr>
                <w:snapToGrid w:val="0"/>
                <w:lang w:val="en-CA"/>
              </w:rPr>
              <w:t xml:space="preserve"> $100</w:t>
            </w:r>
          </w:p>
        </w:tc>
        <w:tc>
          <w:tcPr>
            <w:tcW w:w="925"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$0</w:t>
            </w:r>
          </w:p>
        </w:tc>
        <w:tc>
          <w:tcPr>
            <w:tcW w:w="1035" w:type="dxa"/>
            <w:vAlign w:val="center"/>
          </w:tcPr>
          <w:p w:rsidR="00F56835" w:rsidRPr="001F5854" w:rsidRDefault="00F56835" w:rsidP="00F56835">
            <w:pPr>
              <w:widowControl w:val="0"/>
              <w:tabs>
                <w:tab w:val="left" w:pos="-1440"/>
              </w:tabs>
              <w:jc w:val="center"/>
              <w:rPr>
                <w:snapToGrid w:val="0"/>
                <w:lang w:val="en-CA"/>
              </w:rPr>
            </w:pPr>
            <w:r w:rsidRPr="001F5854">
              <w:rPr>
                <w:rFonts w:ascii="Cambria Math" w:hAnsi="Cambria Math"/>
                <w:snapToGrid w:val="0"/>
                <w:lang w:val="en-CA"/>
              </w:rPr>
              <w:t>−</w:t>
            </w:r>
          </w:p>
        </w:tc>
        <w:tc>
          <w:tcPr>
            <w:tcW w:w="833"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w:t>
            </w:r>
          </w:p>
        </w:tc>
        <w:tc>
          <w:tcPr>
            <w:tcW w:w="1076"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w:t>
            </w:r>
          </w:p>
        </w:tc>
        <w:tc>
          <w:tcPr>
            <w:tcW w:w="966"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w:t>
            </w:r>
          </w:p>
        </w:tc>
      </w:tr>
      <w:tr w:rsidR="00F56835" w:rsidRPr="001F5854" w:rsidTr="00F56835">
        <w:trPr>
          <w:trHeight w:val="259"/>
          <w:jc w:val="center"/>
        </w:trPr>
        <w:tc>
          <w:tcPr>
            <w:tcW w:w="965"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1</w:t>
            </w:r>
          </w:p>
        </w:tc>
        <w:tc>
          <w:tcPr>
            <w:tcW w:w="851"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100</w:t>
            </w:r>
          </w:p>
        </w:tc>
        <w:tc>
          <w:tcPr>
            <w:tcW w:w="925"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50</w:t>
            </w:r>
          </w:p>
        </w:tc>
        <w:tc>
          <w:tcPr>
            <w:tcW w:w="1035" w:type="dxa"/>
            <w:vAlign w:val="center"/>
          </w:tcPr>
          <w:p w:rsidR="00F56835" w:rsidRPr="001F5854" w:rsidRDefault="00F56835" w:rsidP="00F56835">
            <w:pPr>
              <w:widowControl w:val="0"/>
              <w:tabs>
                <w:tab w:val="left" w:pos="-1440"/>
              </w:tabs>
              <w:rPr>
                <w:snapToGrid w:val="0"/>
                <w:lang w:val="en-CA"/>
              </w:rPr>
            </w:pPr>
            <w:r w:rsidRPr="001F5854">
              <w:rPr>
                <w:snapToGrid w:val="0"/>
                <w:lang w:val="en-CA"/>
              </w:rPr>
              <w:t xml:space="preserve"> $100</w:t>
            </w:r>
          </w:p>
        </w:tc>
        <w:tc>
          <w:tcPr>
            <w:tcW w:w="833"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$50</w:t>
            </w:r>
          </w:p>
        </w:tc>
        <w:tc>
          <w:tcPr>
            <w:tcW w:w="1076" w:type="dxa"/>
            <w:vAlign w:val="center"/>
          </w:tcPr>
          <w:p w:rsidR="00F56835" w:rsidRPr="001F5854" w:rsidRDefault="00F56835" w:rsidP="00F56835">
            <w:pPr>
              <w:widowControl w:val="0"/>
              <w:tabs>
                <w:tab w:val="left" w:pos="-1440"/>
              </w:tabs>
              <w:rPr>
                <w:snapToGrid w:val="0"/>
                <w:lang w:val="en-CA"/>
              </w:rPr>
            </w:pPr>
            <w:r w:rsidRPr="001F5854">
              <w:rPr>
                <w:snapToGrid w:val="0"/>
                <w:lang w:val="en-CA"/>
              </w:rPr>
              <w:t xml:space="preserve"> </w:t>
            </w:r>
            <w:r>
              <w:rPr>
                <w:snapToGrid w:val="0"/>
                <w:lang w:val="en-CA"/>
              </w:rPr>
              <w:t xml:space="preserve"> </w:t>
            </w:r>
            <w:r w:rsidRPr="001F5854">
              <w:rPr>
                <w:snapToGrid w:val="0"/>
                <w:lang w:val="en-CA"/>
              </w:rPr>
              <w:t>$150</w:t>
            </w:r>
          </w:p>
        </w:tc>
        <w:tc>
          <w:tcPr>
            <w:tcW w:w="966" w:type="dxa"/>
            <w:vAlign w:val="center"/>
          </w:tcPr>
          <w:p w:rsidR="00F56835" w:rsidRPr="001F5854" w:rsidRDefault="00F56835" w:rsidP="00F56835">
            <w:pPr>
              <w:widowControl w:val="0"/>
              <w:tabs>
                <w:tab w:val="left" w:pos="-1440"/>
              </w:tabs>
              <w:rPr>
                <w:snapToGrid w:val="0"/>
                <w:lang w:val="en-CA"/>
              </w:rPr>
            </w:pPr>
            <w:r w:rsidRPr="001F5854">
              <w:rPr>
                <w:snapToGrid w:val="0"/>
                <w:lang w:val="en-CA"/>
              </w:rPr>
              <w:t xml:space="preserve"> </w:t>
            </w:r>
            <w:r>
              <w:rPr>
                <w:snapToGrid w:val="0"/>
                <w:lang w:val="en-CA"/>
              </w:rPr>
              <w:t xml:space="preserve"> </w:t>
            </w:r>
            <w:r w:rsidRPr="009E3E68">
              <w:rPr>
                <w:snapToGrid w:val="0"/>
                <w:vertAlign w:val="superscript"/>
                <w:lang w:val="en-CA"/>
              </w:rPr>
              <w:t xml:space="preserve"> </w:t>
            </w:r>
            <w:r w:rsidRPr="001F5854">
              <w:rPr>
                <w:snapToGrid w:val="0"/>
                <w:lang w:val="en-CA"/>
              </w:rPr>
              <w:t xml:space="preserve"> $50</w:t>
            </w:r>
          </w:p>
        </w:tc>
      </w:tr>
      <w:tr w:rsidR="00F56835" w:rsidRPr="001F5854" w:rsidTr="00F56835">
        <w:trPr>
          <w:trHeight w:val="259"/>
          <w:jc w:val="center"/>
        </w:trPr>
        <w:tc>
          <w:tcPr>
            <w:tcW w:w="965"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2</w:t>
            </w:r>
          </w:p>
        </w:tc>
        <w:tc>
          <w:tcPr>
            <w:tcW w:w="851"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100</w:t>
            </w:r>
          </w:p>
        </w:tc>
        <w:tc>
          <w:tcPr>
            <w:tcW w:w="925"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70</w:t>
            </w:r>
          </w:p>
        </w:tc>
        <w:tc>
          <w:tcPr>
            <w:tcW w:w="1035"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50</w:t>
            </w:r>
          </w:p>
        </w:tc>
        <w:tc>
          <w:tcPr>
            <w:tcW w:w="833" w:type="dxa"/>
            <w:vAlign w:val="center"/>
          </w:tcPr>
          <w:p w:rsidR="00F56835" w:rsidRPr="001F5854" w:rsidRDefault="00F56835" w:rsidP="00F56835">
            <w:pPr>
              <w:widowControl w:val="0"/>
              <w:tabs>
                <w:tab w:val="left" w:pos="-1440"/>
              </w:tabs>
              <w:jc w:val="center"/>
              <w:rPr>
                <w:snapToGrid w:val="0"/>
                <w:lang w:val="en-CA"/>
              </w:rPr>
            </w:pPr>
            <w:r>
              <w:rPr>
                <w:snapToGrid w:val="0"/>
                <w:lang w:val="en-CA"/>
              </w:rPr>
              <w:t xml:space="preserve">  </w:t>
            </w:r>
            <w:r w:rsidRPr="001F5854">
              <w:rPr>
                <w:snapToGrid w:val="0"/>
                <w:lang w:val="en-CA"/>
              </w:rPr>
              <w:t>35</w:t>
            </w:r>
          </w:p>
        </w:tc>
        <w:tc>
          <w:tcPr>
            <w:tcW w:w="1076"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85</w:t>
            </w:r>
          </w:p>
        </w:tc>
        <w:tc>
          <w:tcPr>
            <w:tcW w:w="966"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20</w:t>
            </w:r>
          </w:p>
        </w:tc>
      </w:tr>
      <w:tr w:rsidR="00F56835" w:rsidRPr="001F5854" w:rsidTr="00F56835">
        <w:trPr>
          <w:trHeight w:val="259"/>
          <w:jc w:val="center"/>
        </w:trPr>
        <w:tc>
          <w:tcPr>
            <w:tcW w:w="965"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3</w:t>
            </w:r>
          </w:p>
        </w:tc>
        <w:tc>
          <w:tcPr>
            <w:tcW w:w="851"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100</w:t>
            </w:r>
          </w:p>
        </w:tc>
        <w:tc>
          <w:tcPr>
            <w:tcW w:w="925"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90</w:t>
            </w:r>
          </w:p>
        </w:tc>
        <w:tc>
          <w:tcPr>
            <w:tcW w:w="1035"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 xml:space="preserve">    33.33</w:t>
            </w:r>
          </w:p>
        </w:tc>
        <w:tc>
          <w:tcPr>
            <w:tcW w:w="833" w:type="dxa"/>
            <w:vAlign w:val="center"/>
          </w:tcPr>
          <w:p w:rsidR="00F56835" w:rsidRPr="001F5854" w:rsidRDefault="00F56835" w:rsidP="00F56835">
            <w:pPr>
              <w:widowControl w:val="0"/>
              <w:tabs>
                <w:tab w:val="left" w:pos="-1440"/>
              </w:tabs>
              <w:jc w:val="center"/>
              <w:rPr>
                <w:snapToGrid w:val="0"/>
                <w:lang w:val="en-CA"/>
              </w:rPr>
            </w:pPr>
            <w:r>
              <w:rPr>
                <w:snapToGrid w:val="0"/>
                <w:lang w:val="en-CA"/>
              </w:rPr>
              <w:t xml:space="preserve">  </w:t>
            </w:r>
            <w:r w:rsidRPr="001F5854">
              <w:rPr>
                <w:snapToGrid w:val="0"/>
                <w:lang w:val="en-CA"/>
              </w:rPr>
              <w:t>30</w:t>
            </w:r>
          </w:p>
        </w:tc>
        <w:tc>
          <w:tcPr>
            <w:tcW w:w="1076"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 xml:space="preserve">    63.33</w:t>
            </w:r>
          </w:p>
        </w:tc>
        <w:tc>
          <w:tcPr>
            <w:tcW w:w="966"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20</w:t>
            </w:r>
          </w:p>
        </w:tc>
      </w:tr>
      <w:tr w:rsidR="00F56835" w:rsidRPr="001F5854" w:rsidTr="00F56835">
        <w:trPr>
          <w:trHeight w:val="259"/>
          <w:jc w:val="center"/>
        </w:trPr>
        <w:tc>
          <w:tcPr>
            <w:tcW w:w="965"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4</w:t>
            </w:r>
          </w:p>
        </w:tc>
        <w:tc>
          <w:tcPr>
            <w:tcW w:w="851"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100</w:t>
            </w:r>
          </w:p>
        </w:tc>
        <w:tc>
          <w:tcPr>
            <w:tcW w:w="925" w:type="dxa"/>
            <w:vAlign w:val="center"/>
          </w:tcPr>
          <w:p w:rsidR="00F56835" w:rsidRPr="001F5854" w:rsidRDefault="00F56835" w:rsidP="00F56835">
            <w:pPr>
              <w:widowControl w:val="0"/>
              <w:tabs>
                <w:tab w:val="left" w:pos="-1440"/>
              </w:tabs>
              <w:rPr>
                <w:snapToGrid w:val="0"/>
                <w:lang w:val="en-CA"/>
              </w:rPr>
            </w:pPr>
            <w:r w:rsidRPr="001F5854">
              <w:rPr>
                <w:snapToGrid w:val="0"/>
                <w:lang w:val="en-CA"/>
              </w:rPr>
              <w:t xml:space="preserve"> </w:t>
            </w:r>
            <w:r>
              <w:rPr>
                <w:snapToGrid w:val="0"/>
                <w:lang w:val="en-CA"/>
              </w:rPr>
              <w:t xml:space="preserve"> </w:t>
            </w:r>
            <w:r w:rsidRPr="009E3E68">
              <w:rPr>
                <w:snapToGrid w:val="0"/>
                <w:vertAlign w:val="superscript"/>
                <w:lang w:val="en-CA"/>
              </w:rPr>
              <w:t xml:space="preserve">  </w:t>
            </w:r>
            <w:r w:rsidRPr="001F5854">
              <w:rPr>
                <w:snapToGrid w:val="0"/>
                <w:lang w:val="en-CA"/>
              </w:rPr>
              <w:t>140</w:t>
            </w:r>
          </w:p>
        </w:tc>
        <w:tc>
          <w:tcPr>
            <w:tcW w:w="1035"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25</w:t>
            </w:r>
          </w:p>
        </w:tc>
        <w:tc>
          <w:tcPr>
            <w:tcW w:w="833" w:type="dxa"/>
            <w:vAlign w:val="center"/>
          </w:tcPr>
          <w:p w:rsidR="00F56835" w:rsidRPr="001F5854" w:rsidRDefault="00F56835" w:rsidP="00F56835">
            <w:pPr>
              <w:widowControl w:val="0"/>
              <w:tabs>
                <w:tab w:val="left" w:pos="-1440"/>
              </w:tabs>
              <w:jc w:val="center"/>
              <w:rPr>
                <w:snapToGrid w:val="0"/>
                <w:lang w:val="en-CA"/>
              </w:rPr>
            </w:pPr>
            <w:r>
              <w:rPr>
                <w:snapToGrid w:val="0"/>
                <w:lang w:val="en-CA"/>
              </w:rPr>
              <w:t xml:space="preserve">  </w:t>
            </w:r>
            <w:r w:rsidRPr="001F5854">
              <w:rPr>
                <w:snapToGrid w:val="0"/>
                <w:lang w:val="en-CA"/>
              </w:rPr>
              <w:t>35</w:t>
            </w:r>
          </w:p>
        </w:tc>
        <w:tc>
          <w:tcPr>
            <w:tcW w:w="1076"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60</w:t>
            </w:r>
          </w:p>
        </w:tc>
        <w:tc>
          <w:tcPr>
            <w:tcW w:w="966"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50</w:t>
            </w:r>
          </w:p>
        </w:tc>
      </w:tr>
      <w:tr w:rsidR="00F56835" w:rsidRPr="001F5854" w:rsidTr="00F56835">
        <w:trPr>
          <w:trHeight w:val="259"/>
          <w:jc w:val="center"/>
        </w:trPr>
        <w:tc>
          <w:tcPr>
            <w:tcW w:w="965"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5</w:t>
            </w:r>
          </w:p>
        </w:tc>
        <w:tc>
          <w:tcPr>
            <w:tcW w:w="851"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100</w:t>
            </w:r>
          </w:p>
        </w:tc>
        <w:tc>
          <w:tcPr>
            <w:tcW w:w="925" w:type="dxa"/>
            <w:vAlign w:val="center"/>
          </w:tcPr>
          <w:p w:rsidR="00F56835" w:rsidRPr="001F5854" w:rsidRDefault="00F56835" w:rsidP="00F56835">
            <w:pPr>
              <w:widowControl w:val="0"/>
              <w:tabs>
                <w:tab w:val="left" w:pos="-1440"/>
              </w:tabs>
              <w:rPr>
                <w:snapToGrid w:val="0"/>
                <w:lang w:val="en-CA"/>
              </w:rPr>
            </w:pPr>
            <w:r w:rsidRPr="001F5854">
              <w:rPr>
                <w:snapToGrid w:val="0"/>
                <w:lang w:val="en-CA"/>
              </w:rPr>
              <w:t xml:space="preserve">  </w:t>
            </w:r>
            <w:r w:rsidRPr="009E3E68">
              <w:rPr>
                <w:snapToGrid w:val="0"/>
                <w:vertAlign w:val="superscript"/>
                <w:lang w:val="en-CA"/>
              </w:rPr>
              <w:t xml:space="preserve">  </w:t>
            </w:r>
            <w:r w:rsidRPr="001F5854">
              <w:rPr>
                <w:snapToGrid w:val="0"/>
                <w:lang w:val="en-CA"/>
              </w:rPr>
              <w:t>200</w:t>
            </w:r>
          </w:p>
        </w:tc>
        <w:tc>
          <w:tcPr>
            <w:tcW w:w="1035"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20</w:t>
            </w:r>
          </w:p>
        </w:tc>
        <w:tc>
          <w:tcPr>
            <w:tcW w:w="833" w:type="dxa"/>
            <w:vAlign w:val="center"/>
          </w:tcPr>
          <w:p w:rsidR="00F56835" w:rsidRPr="001F5854" w:rsidRDefault="00F56835" w:rsidP="00F56835">
            <w:pPr>
              <w:widowControl w:val="0"/>
              <w:tabs>
                <w:tab w:val="left" w:pos="-1440"/>
              </w:tabs>
              <w:jc w:val="center"/>
              <w:rPr>
                <w:snapToGrid w:val="0"/>
                <w:lang w:val="en-CA"/>
              </w:rPr>
            </w:pPr>
            <w:r>
              <w:rPr>
                <w:snapToGrid w:val="0"/>
                <w:lang w:val="en-CA"/>
              </w:rPr>
              <w:t xml:space="preserve">  </w:t>
            </w:r>
            <w:r w:rsidRPr="001F5854">
              <w:rPr>
                <w:snapToGrid w:val="0"/>
                <w:lang w:val="en-CA"/>
              </w:rPr>
              <w:t>40</w:t>
            </w:r>
          </w:p>
        </w:tc>
        <w:tc>
          <w:tcPr>
            <w:tcW w:w="1076"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60</w:t>
            </w:r>
          </w:p>
        </w:tc>
        <w:tc>
          <w:tcPr>
            <w:tcW w:w="966"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60</w:t>
            </w:r>
          </w:p>
        </w:tc>
      </w:tr>
      <w:tr w:rsidR="00F56835" w:rsidRPr="001F5854" w:rsidTr="00F56835">
        <w:trPr>
          <w:trHeight w:val="259"/>
          <w:jc w:val="center"/>
        </w:trPr>
        <w:tc>
          <w:tcPr>
            <w:tcW w:w="965"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6</w:t>
            </w:r>
          </w:p>
        </w:tc>
        <w:tc>
          <w:tcPr>
            <w:tcW w:w="851"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100</w:t>
            </w:r>
          </w:p>
        </w:tc>
        <w:tc>
          <w:tcPr>
            <w:tcW w:w="925" w:type="dxa"/>
            <w:vAlign w:val="center"/>
          </w:tcPr>
          <w:p w:rsidR="00F56835" w:rsidRPr="001F5854" w:rsidRDefault="00F56835" w:rsidP="00F56835">
            <w:pPr>
              <w:widowControl w:val="0"/>
              <w:tabs>
                <w:tab w:val="left" w:pos="-1440"/>
              </w:tabs>
              <w:rPr>
                <w:snapToGrid w:val="0"/>
                <w:lang w:val="en-CA"/>
              </w:rPr>
            </w:pPr>
            <w:r w:rsidRPr="001F5854">
              <w:rPr>
                <w:snapToGrid w:val="0"/>
                <w:lang w:val="en-CA"/>
              </w:rPr>
              <w:t xml:space="preserve">  </w:t>
            </w:r>
            <w:r w:rsidRPr="009E3E68">
              <w:rPr>
                <w:snapToGrid w:val="0"/>
                <w:vertAlign w:val="superscript"/>
                <w:lang w:val="en-CA"/>
              </w:rPr>
              <w:t xml:space="preserve">  </w:t>
            </w:r>
            <w:r w:rsidRPr="001F5854">
              <w:rPr>
                <w:snapToGrid w:val="0"/>
                <w:lang w:val="en-CA"/>
              </w:rPr>
              <w:t>360</w:t>
            </w:r>
          </w:p>
        </w:tc>
        <w:tc>
          <w:tcPr>
            <w:tcW w:w="1035"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 xml:space="preserve">     16.67</w:t>
            </w:r>
          </w:p>
        </w:tc>
        <w:tc>
          <w:tcPr>
            <w:tcW w:w="833" w:type="dxa"/>
            <w:vAlign w:val="center"/>
          </w:tcPr>
          <w:p w:rsidR="00F56835" w:rsidRPr="001F5854" w:rsidRDefault="00F56835" w:rsidP="00F56835">
            <w:pPr>
              <w:widowControl w:val="0"/>
              <w:tabs>
                <w:tab w:val="left" w:pos="-1440"/>
              </w:tabs>
              <w:jc w:val="center"/>
              <w:rPr>
                <w:snapToGrid w:val="0"/>
                <w:lang w:val="en-CA"/>
              </w:rPr>
            </w:pPr>
            <w:r>
              <w:rPr>
                <w:snapToGrid w:val="0"/>
                <w:lang w:val="en-CA"/>
              </w:rPr>
              <w:t xml:space="preserve">  </w:t>
            </w:r>
            <w:r w:rsidRPr="001F5854">
              <w:rPr>
                <w:snapToGrid w:val="0"/>
                <w:lang w:val="en-CA"/>
              </w:rPr>
              <w:t>60</w:t>
            </w:r>
          </w:p>
        </w:tc>
        <w:tc>
          <w:tcPr>
            <w:tcW w:w="1076" w:type="dxa"/>
            <w:vAlign w:val="center"/>
          </w:tcPr>
          <w:p w:rsidR="00F56835" w:rsidRPr="001F5854" w:rsidRDefault="00F56835" w:rsidP="00F56835">
            <w:pPr>
              <w:widowControl w:val="0"/>
              <w:tabs>
                <w:tab w:val="left" w:pos="-1440"/>
              </w:tabs>
              <w:jc w:val="center"/>
              <w:rPr>
                <w:snapToGrid w:val="0"/>
                <w:lang w:val="en-CA"/>
              </w:rPr>
            </w:pPr>
            <w:r w:rsidRPr="001F5854">
              <w:rPr>
                <w:snapToGrid w:val="0"/>
                <w:lang w:val="en-CA"/>
              </w:rPr>
              <w:t xml:space="preserve">    76.67</w:t>
            </w:r>
          </w:p>
        </w:tc>
        <w:tc>
          <w:tcPr>
            <w:tcW w:w="966" w:type="dxa"/>
            <w:vAlign w:val="center"/>
          </w:tcPr>
          <w:p w:rsidR="00F56835" w:rsidRPr="001F5854" w:rsidRDefault="00F56835" w:rsidP="00F56835">
            <w:pPr>
              <w:widowControl w:val="0"/>
              <w:tabs>
                <w:tab w:val="left" w:pos="-1440"/>
              </w:tabs>
              <w:rPr>
                <w:snapToGrid w:val="0"/>
                <w:lang w:val="en-CA"/>
              </w:rPr>
            </w:pPr>
            <w:r w:rsidRPr="001F5854">
              <w:rPr>
                <w:snapToGrid w:val="0"/>
                <w:lang w:val="en-CA"/>
              </w:rPr>
              <w:t xml:space="preserve"> </w:t>
            </w:r>
            <w:r>
              <w:rPr>
                <w:snapToGrid w:val="0"/>
                <w:lang w:val="en-CA"/>
              </w:rPr>
              <w:t xml:space="preserve"> </w:t>
            </w:r>
            <w:r w:rsidRPr="009E3E68">
              <w:rPr>
                <w:snapToGrid w:val="0"/>
                <w:vertAlign w:val="superscript"/>
                <w:lang w:val="en-CA"/>
              </w:rPr>
              <w:t xml:space="preserve"> </w:t>
            </w:r>
            <w:r w:rsidRPr="001F5854">
              <w:rPr>
                <w:snapToGrid w:val="0"/>
                <w:lang w:val="en-CA"/>
              </w:rPr>
              <w:t xml:space="preserve"> 160</w:t>
            </w:r>
          </w:p>
        </w:tc>
      </w:tr>
    </w:tbl>
    <w:p w:rsidR="00F56835" w:rsidRPr="001F5854" w:rsidRDefault="00F56835" w:rsidP="00F56835">
      <w:pPr>
        <w:widowControl w:val="0"/>
        <w:numPr>
          <w:ilvl w:val="0"/>
          <w:numId w:val="1"/>
        </w:numPr>
        <w:tabs>
          <w:tab w:val="left" w:pos="-1440"/>
        </w:tabs>
        <w:ind w:left="1440" w:hanging="720"/>
        <w:rPr>
          <w:snapToGrid w:val="0"/>
          <w:lang w:val="en-CA"/>
        </w:rPr>
      </w:pPr>
      <w:r w:rsidRPr="001F5854">
        <w:rPr>
          <w:snapToGrid w:val="0"/>
          <w:lang w:val="en-CA"/>
        </w:rPr>
        <w:t xml:space="preserve">The firm must produce 4 units to maximize profit, because marginal cost is equal to the price at that production level. </w:t>
      </w:r>
      <w:r>
        <w:rPr>
          <w:snapToGrid w:val="0"/>
          <w:lang w:val="en-CA"/>
        </w:rPr>
        <w:t xml:space="preserve"> </w:t>
      </w:r>
      <w:r w:rsidRPr="001F5854">
        <w:rPr>
          <w:snapToGrid w:val="0"/>
          <w:lang w:val="en-CA"/>
        </w:rPr>
        <w:t xml:space="preserve">Profit is equal to 4 × </w:t>
      </w:r>
      <w:r w:rsidRPr="001F5854">
        <w:rPr>
          <w:snapToGrid w:val="0"/>
          <w:lang w:val="en-CA"/>
        </w:rPr>
        <w:lastRenderedPageBreak/>
        <w:t>$50 – 4 × $60</w:t>
      </w:r>
      <w:r>
        <w:rPr>
          <w:snapToGrid w:val="0"/>
          <w:lang w:val="en-CA"/>
        </w:rPr>
        <w:t xml:space="preserve"> = </w:t>
      </w:r>
      <w:r w:rsidRPr="001F5854">
        <w:rPr>
          <w:snapToGrid w:val="0"/>
          <w:lang w:val="en-CA"/>
        </w:rPr>
        <w:t xml:space="preserve">−$40, which is a loss of $40. </w:t>
      </w:r>
      <w:r>
        <w:rPr>
          <w:snapToGrid w:val="0"/>
          <w:lang w:val="en-CA"/>
        </w:rPr>
        <w:t xml:space="preserve"> </w:t>
      </w:r>
      <w:r w:rsidRPr="001F5854">
        <w:rPr>
          <w:snapToGrid w:val="0"/>
          <w:lang w:val="en-CA"/>
        </w:rPr>
        <w:t xml:space="preserve">However, the firm should not shut down because if it does, it loses the fixed costs, which are equal to $100. </w:t>
      </w:r>
      <w:r>
        <w:rPr>
          <w:snapToGrid w:val="0"/>
          <w:lang w:val="en-CA"/>
        </w:rPr>
        <w:t xml:space="preserve"> </w:t>
      </w:r>
      <w:r w:rsidRPr="001F5854">
        <w:rPr>
          <w:snapToGrid w:val="0"/>
          <w:lang w:val="en-CA"/>
        </w:rPr>
        <w:t>By operating, the firm minimizes losses.</w:t>
      </w:r>
    </w:p>
    <w:p w:rsidR="00F56835" w:rsidRPr="001F5854" w:rsidRDefault="00F56835" w:rsidP="00F56835">
      <w:pPr>
        <w:widowControl w:val="0"/>
        <w:tabs>
          <w:tab w:val="left" w:pos="-1440"/>
        </w:tabs>
        <w:ind w:left="1418"/>
        <w:rPr>
          <w:snapToGrid w:val="0"/>
          <w:lang w:val="en-CA"/>
        </w:rPr>
      </w:pPr>
    </w:p>
    <w:p w:rsidR="00F56835" w:rsidRPr="001F5854" w:rsidRDefault="00F56835" w:rsidP="00F56835">
      <w:pPr>
        <w:widowControl w:val="0"/>
        <w:numPr>
          <w:ilvl w:val="0"/>
          <w:numId w:val="1"/>
        </w:numPr>
        <w:tabs>
          <w:tab w:val="left" w:pos="-1440"/>
        </w:tabs>
        <w:ind w:left="1440" w:hanging="720"/>
        <w:rPr>
          <w:snapToGrid w:val="0"/>
          <w:lang w:val="en-CA"/>
        </w:rPr>
      </w:pPr>
      <w:r w:rsidRPr="001F5854">
        <w:rPr>
          <w:snapToGrid w:val="0"/>
          <w:lang w:val="en-CA"/>
        </w:rPr>
        <w:t>If the firm produces 1 unit of output, the loss is $50 − $150</w:t>
      </w:r>
      <w:r>
        <w:rPr>
          <w:snapToGrid w:val="0"/>
          <w:lang w:val="en-CA"/>
        </w:rPr>
        <w:t xml:space="preserve"> = </w:t>
      </w:r>
      <w:r w:rsidRPr="001F5854">
        <w:rPr>
          <w:snapToGrid w:val="0"/>
          <w:lang w:val="en-CA"/>
        </w:rPr>
        <w:t xml:space="preserve">$100, which is greater than the one corresponding to the loss-minimizing level of production of 4. </w:t>
      </w:r>
      <w:r>
        <w:rPr>
          <w:snapToGrid w:val="0"/>
          <w:lang w:val="en-CA"/>
        </w:rPr>
        <w:t xml:space="preserve"> </w:t>
      </w:r>
      <w:r w:rsidRPr="001F5854">
        <w:rPr>
          <w:snapToGrid w:val="0"/>
          <w:lang w:val="en-CA"/>
        </w:rPr>
        <w:t>However, it is still better to produce 1 unit than to produce nothing.</w:t>
      </w:r>
    </w:p>
    <w:p w:rsidR="00F56835" w:rsidRPr="001F5854" w:rsidRDefault="00F56835" w:rsidP="00F56835">
      <w:pPr>
        <w:widowControl w:val="0"/>
        <w:tabs>
          <w:tab w:val="left" w:pos="-1440"/>
        </w:tabs>
        <w:rPr>
          <w:snapToGrid w:val="0"/>
          <w:lang w:val="en-CA"/>
        </w:rPr>
      </w:pPr>
    </w:p>
    <w:p w:rsidR="00F56835" w:rsidRDefault="00F56835"/>
    <w:p w:rsidR="00F56835" w:rsidRDefault="00F56835" w:rsidP="00F56835">
      <w:pPr>
        <w:widowControl w:val="0"/>
        <w:tabs>
          <w:tab w:val="left" w:pos="-1440"/>
        </w:tabs>
        <w:ind w:left="720" w:hanging="720"/>
        <w:rPr>
          <w:snapToGrid w:val="0"/>
          <w:lang w:val="en-CA"/>
        </w:rPr>
      </w:pPr>
      <w:r>
        <w:rPr>
          <w:snapToGrid w:val="0"/>
          <w:lang w:val="en-CA"/>
        </w:rPr>
        <w:t>11.</w:t>
      </w:r>
      <w:r>
        <w:rPr>
          <w:snapToGrid w:val="0"/>
          <w:lang w:val="en-CA"/>
        </w:rPr>
        <w:tab/>
      </w:r>
      <w:r w:rsidRPr="001F5854">
        <w:rPr>
          <w:snapToGrid w:val="0"/>
          <w:lang w:val="en-CA"/>
        </w:rPr>
        <w:t xml:space="preserve">In a competitive market, marginal revenue is equal to average revenue and both are equal to the market price, which in our case is $10. </w:t>
      </w:r>
      <w:r>
        <w:rPr>
          <w:snapToGrid w:val="0"/>
          <w:lang w:val="en-CA"/>
        </w:rPr>
        <w:t xml:space="preserve"> </w:t>
      </w:r>
      <w:r w:rsidRPr="001F5854">
        <w:rPr>
          <w:snapToGrid w:val="0"/>
          <w:lang w:val="en-CA"/>
        </w:rPr>
        <w:t>Since total revenue is $500, the quantity sold must be 500/10</w:t>
      </w:r>
      <w:r>
        <w:rPr>
          <w:snapToGrid w:val="0"/>
          <w:lang w:val="en-CA"/>
        </w:rPr>
        <w:t xml:space="preserve"> = </w:t>
      </w:r>
      <w:r w:rsidRPr="001F5854">
        <w:rPr>
          <w:snapToGrid w:val="0"/>
          <w:lang w:val="en-CA"/>
        </w:rPr>
        <w:t>50 units.</w:t>
      </w:r>
    </w:p>
    <w:p w:rsidR="00F56835" w:rsidRPr="001F5854" w:rsidRDefault="00F56835" w:rsidP="00F56835">
      <w:pPr>
        <w:widowControl w:val="0"/>
        <w:tabs>
          <w:tab w:val="left" w:pos="-1440"/>
        </w:tabs>
        <w:ind w:left="11"/>
        <w:rPr>
          <w:snapToGrid w:val="0"/>
          <w:lang w:val="en-CA"/>
        </w:rPr>
      </w:pPr>
    </w:p>
    <w:p w:rsidR="00F56835" w:rsidRPr="001F5854" w:rsidRDefault="00F56835" w:rsidP="00F56835">
      <w:pPr>
        <w:widowControl w:val="0"/>
        <w:tabs>
          <w:tab w:val="left" w:pos="-1440"/>
        </w:tabs>
        <w:ind w:left="11"/>
        <w:rPr>
          <w:snapToGrid w:val="0"/>
          <w:lang w:val="en-CA"/>
        </w:rPr>
      </w:pPr>
      <w:r>
        <w:rPr>
          <w:snapToGrid w:val="0"/>
          <w:lang w:val="en-CA"/>
        </w:rPr>
        <w:t>12.</w:t>
      </w:r>
      <w:r>
        <w:rPr>
          <w:snapToGrid w:val="0"/>
          <w:lang w:val="en-CA"/>
        </w:rPr>
        <w:tab/>
      </w:r>
      <w:r w:rsidRPr="001F5854">
        <w:rPr>
          <w:snapToGrid w:val="0"/>
          <w:lang w:val="en-CA"/>
        </w:rPr>
        <w:t xml:space="preserve">The market price is $10, thus total revenue is $1000. </w:t>
      </w:r>
      <w:r>
        <w:rPr>
          <w:snapToGrid w:val="0"/>
          <w:lang w:val="en-CA"/>
        </w:rPr>
        <w:t xml:space="preserve"> </w:t>
      </w:r>
      <w:r w:rsidRPr="001F5854">
        <w:rPr>
          <w:snapToGrid w:val="0"/>
          <w:lang w:val="en-CA"/>
        </w:rPr>
        <w:t>Total cost is 100 × 8</w:t>
      </w:r>
      <w:r>
        <w:rPr>
          <w:snapToGrid w:val="0"/>
          <w:lang w:val="en-CA"/>
        </w:rPr>
        <w:t xml:space="preserve"> = </w:t>
      </w:r>
      <w:r w:rsidRPr="001F5854">
        <w:rPr>
          <w:snapToGrid w:val="0"/>
          <w:lang w:val="en-CA"/>
        </w:rPr>
        <w:t>$800.</w:t>
      </w:r>
    </w:p>
    <w:p w:rsidR="00F56835" w:rsidRPr="001F5854" w:rsidRDefault="00F56835" w:rsidP="00F56835">
      <w:pPr>
        <w:widowControl w:val="0"/>
        <w:tabs>
          <w:tab w:val="left" w:pos="-1440"/>
        </w:tabs>
        <w:ind w:left="1440"/>
        <w:rPr>
          <w:snapToGrid w:val="0"/>
          <w:sz w:val="18"/>
          <w:szCs w:val="18"/>
          <w:lang w:val="en-CA"/>
        </w:rPr>
      </w:pPr>
    </w:p>
    <w:p w:rsidR="00F56835" w:rsidRPr="001F5854" w:rsidRDefault="00F56835" w:rsidP="00F56835">
      <w:pPr>
        <w:widowControl w:val="0"/>
        <w:tabs>
          <w:tab w:val="left" w:pos="-1440"/>
          <w:tab w:val="left" w:pos="720"/>
        </w:tabs>
        <w:ind w:left="1440" w:hanging="720"/>
        <w:rPr>
          <w:snapToGrid w:val="0"/>
          <w:lang w:val="en-CA"/>
        </w:rPr>
      </w:pPr>
      <w:r w:rsidRPr="001F5854">
        <w:rPr>
          <w:snapToGrid w:val="0"/>
          <w:lang w:val="en-CA"/>
        </w:rPr>
        <w:t>a.</w:t>
      </w:r>
      <w:r w:rsidRPr="001F5854">
        <w:rPr>
          <w:snapToGrid w:val="0"/>
          <w:lang w:val="en-CA"/>
        </w:rPr>
        <w:tab/>
        <w:t>Profit</w:t>
      </w:r>
      <w:r>
        <w:rPr>
          <w:snapToGrid w:val="0"/>
          <w:lang w:val="en-CA"/>
        </w:rPr>
        <w:t xml:space="preserve"> = </w:t>
      </w:r>
      <w:r w:rsidRPr="001F5854">
        <w:rPr>
          <w:snapToGrid w:val="0"/>
          <w:lang w:val="en-CA"/>
        </w:rPr>
        <w:t>1000 – 800</w:t>
      </w:r>
      <w:r>
        <w:rPr>
          <w:snapToGrid w:val="0"/>
          <w:lang w:val="en-CA"/>
        </w:rPr>
        <w:t xml:space="preserve"> = </w:t>
      </w:r>
      <w:r w:rsidRPr="001F5854">
        <w:rPr>
          <w:snapToGrid w:val="0"/>
          <w:lang w:val="en-CA"/>
        </w:rPr>
        <w:t>$200</w:t>
      </w:r>
    </w:p>
    <w:p w:rsidR="00F56835" w:rsidRPr="001F5854" w:rsidRDefault="00F56835" w:rsidP="00F56835">
      <w:pPr>
        <w:widowControl w:val="0"/>
        <w:tabs>
          <w:tab w:val="left" w:pos="-1440"/>
          <w:tab w:val="left" w:pos="720"/>
        </w:tabs>
        <w:ind w:left="1440" w:hanging="720"/>
        <w:rPr>
          <w:snapToGrid w:val="0"/>
          <w:sz w:val="18"/>
          <w:szCs w:val="18"/>
          <w:lang w:val="en-CA"/>
        </w:rPr>
      </w:pPr>
    </w:p>
    <w:p w:rsidR="00F56835" w:rsidRPr="001F5854" w:rsidRDefault="00F56835" w:rsidP="00F56835">
      <w:pPr>
        <w:widowControl w:val="0"/>
        <w:tabs>
          <w:tab w:val="left" w:pos="-1440"/>
          <w:tab w:val="left" w:pos="720"/>
        </w:tabs>
        <w:ind w:left="1440" w:hanging="720"/>
        <w:rPr>
          <w:snapToGrid w:val="0"/>
          <w:lang w:val="en-CA"/>
        </w:rPr>
      </w:pPr>
      <w:r w:rsidRPr="001F5854">
        <w:rPr>
          <w:snapToGrid w:val="0"/>
          <w:lang w:val="en-CA"/>
        </w:rPr>
        <w:t>b.</w:t>
      </w:r>
      <w:r w:rsidRPr="001F5854">
        <w:rPr>
          <w:snapToGrid w:val="0"/>
          <w:lang w:val="en-CA"/>
        </w:rPr>
        <w:tab/>
        <w:t>Marginal cost</w:t>
      </w:r>
      <w:r>
        <w:rPr>
          <w:snapToGrid w:val="0"/>
          <w:lang w:val="en-CA"/>
        </w:rPr>
        <w:t xml:space="preserve"> = </w:t>
      </w:r>
      <w:r w:rsidRPr="001F5854">
        <w:rPr>
          <w:snapToGrid w:val="0"/>
          <w:lang w:val="en-CA"/>
        </w:rPr>
        <w:t>price</w:t>
      </w:r>
      <w:r>
        <w:rPr>
          <w:snapToGrid w:val="0"/>
          <w:lang w:val="en-CA"/>
        </w:rPr>
        <w:t xml:space="preserve"> = </w:t>
      </w:r>
      <w:r w:rsidRPr="001F5854">
        <w:rPr>
          <w:snapToGrid w:val="0"/>
          <w:lang w:val="en-CA"/>
        </w:rPr>
        <w:t>$10.</w:t>
      </w:r>
    </w:p>
    <w:p w:rsidR="00F56835" w:rsidRPr="001F5854" w:rsidRDefault="00F56835" w:rsidP="00F56835">
      <w:pPr>
        <w:widowControl w:val="0"/>
        <w:tabs>
          <w:tab w:val="left" w:pos="-1440"/>
          <w:tab w:val="left" w:pos="720"/>
        </w:tabs>
        <w:ind w:left="1440" w:hanging="720"/>
        <w:rPr>
          <w:snapToGrid w:val="0"/>
          <w:sz w:val="18"/>
          <w:szCs w:val="18"/>
          <w:lang w:val="en-CA"/>
        </w:rPr>
      </w:pPr>
    </w:p>
    <w:p w:rsidR="00F56835" w:rsidRPr="001F5854" w:rsidRDefault="00F56835" w:rsidP="00F56835">
      <w:pPr>
        <w:widowControl w:val="0"/>
        <w:tabs>
          <w:tab w:val="left" w:pos="-1440"/>
          <w:tab w:val="left" w:pos="720"/>
        </w:tabs>
        <w:ind w:left="1440" w:hanging="720"/>
        <w:rPr>
          <w:snapToGrid w:val="0"/>
          <w:lang w:val="en-CA"/>
        </w:rPr>
      </w:pPr>
      <w:r w:rsidRPr="001F5854">
        <w:rPr>
          <w:snapToGrid w:val="0"/>
          <w:lang w:val="en-CA"/>
        </w:rPr>
        <w:t>c.</w:t>
      </w:r>
      <w:r w:rsidRPr="001F5854">
        <w:rPr>
          <w:snapToGrid w:val="0"/>
          <w:lang w:val="en-CA"/>
        </w:rPr>
        <w:tab/>
        <w:t>Average variable cost</w:t>
      </w:r>
      <w:r>
        <w:rPr>
          <w:snapToGrid w:val="0"/>
          <w:lang w:val="en-CA"/>
        </w:rPr>
        <w:t> = a</w:t>
      </w:r>
      <w:r w:rsidRPr="001F5854">
        <w:rPr>
          <w:snapToGrid w:val="0"/>
          <w:lang w:val="en-CA"/>
        </w:rPr>
        <w:t>verage total cost – average fixed cost</w:t>
      </w:r>
      <w:r>
        <w:rPr>
          <w:snapToGrid w:val="0"/>
          <w:lang w:val="en-CA"/>
        </w:rPr>
        <w:t xml:space="preserve"> = </w:t>
      </w:r>
      <w:r w:rsidRPr="001F5854">
        <w:rPr>
          <w:snapToGrid w:val="0"/>
          <w:lang w:val="en-CA"/>
        </w:rPr>
        <w:t>8 − (200/100)</w:t>
      </w:r>
      <w:r>
        <w:rPr>
          <w:snapToGrid w:val="0"/>
          <w:lang w:val="en-CA"/>
        </w:rPr>
        <w:t xml:space="preserve"> = </w:t>
      </w:r>
      <w:r w:rsidRPr="001F5854">
        <w:rPr>
          <w:snapToGrid w:val="0"/>
          <w:lang w:val="en-CA"/>
        </w:rPr>
        <w:t>$6.</w:t>
      </w:r>
    </w:p>
    <w:p w:rsidR="00F56835" w:rsidRPr="001F5854" w:rsidRDefault="00F56835" w:rsidP="00F56835">
      <w:pPr>
        <w:widowControl w:val="0"/>
        <w:tabs>
          <w:tab w:val="left" w:pos="-1440"/>
          <w:tab w:val="left" w:pos="720"/>
        </w:tabs>
        <w:ind w:left="1440" w:hanging="720"/>
        <w:rPr>
          <w:snapToGrid w:val="0"/>
          <w:sz w:val="18"/>
          <w:szCs w:val="18"/>
          <w:lang w:val="en-CA"/>
        </w:rPr>
      </w:pPr>
    </w:p>
    <w:p w:rsidR="00F56835" w:rsidRDefault="00F56835" w:rsidP="00F56835">
      <w:pPr>
        <w:widowControl w:val="0"/>
        <w:tabs>
          <w:tab w:val="left" w:pos="-1440"/>
          <w:tab w:val="left" w:pos="720"/>
        </w:tabs>
        <w:ind w:left="1440" w:hanging="720"/>
        <w:rPr>
          <w:snapToGrid w:val="0"/>
          <w:lang w:val="en-CA"/>
        </w:rPr>
      </w:pPr>
      <w:r w:rsidRPr="001F5854">
        <w:rPr>
          <w:snapToGrid w:val="0"/>
          <w:lang w:val="en-CA"/>
        </w:rPr>
        <w:t>d.</w:t>
      </w:r>
      <w:r w:rsidRPr="001F5854">
        <w:rPr>
          <w:snapToGrid w:val="0"/>
          <w:lang w:val="en-CA"/>
        </w:rPr>
        <w:tab/>
        <w:t xml:space="preserve">At a level of production of 100 units, marginal cost is greater than average total cost. Therefore, the efficient </w:t>
      </w:r>
      <w:proofErr w:type="gramStart"/>
      <w:r w:rsidRPr="001F5854">
        <w:rPr>
          <w:snapToGrid w:val="0"/>
          <w:lang w:val="en-CA"/>
        </w:rPr>
        <w:t>level</w:t>
      </w:r>
      <w:proofErr w:type="gramEnd"/>
      <w:r w:rsidRPr="001F5854">
        <w:rPr>
          <w:snapToGrid w:val="0"/>
          <w:lang w:val="en-CA"/>
        </w:rPr>
        <w:t xml:space="preserve"> of production (where average total cost is minimum) is </w:t>
      </w:r>
      <w:proofErr w:type="gramStart"/>
      <w:r w:rsidRPr="001F5854">
        <w:rPr>
          <w:snapToGrid w:val="0"/>
          <w:lang w:val="en-CA"/>
        </w:rPr>
        <w:t>less than 100 units</w:t>
      </w:r>
      <w:proofErr w:type="gramEnd"/>
      <w:r w:rsidRPr="001F5854">
        <w:rPr>
          <w:snapToGrid w:val="0"/>
          <w:lang w:val="en-CA"/>
        </w:rPr>
        <w:t>.</w:t>
      </w:r>
    </w:p>
    <w:p w:rsidR="00F56835" w:rsidRDefault="00F56835"/>
    <w:p w:rsidR="00F56835" w:rsidRDefault="00F56835"/>
    <w:p w:rsidR="00F56835" w:rsidRPr="00497F2B" w:rsidRDefault="00F56835">
      <w:pPr>
        <w:rPr>
          <w:b/>
          <w:u w:val="single"/>
        </w:rPr>
      </w:pPr>
      <w:r w:rsidRPr="00497F2B">
        <w:rPr>
          <w:b/>
          <w:u w:val="single"/>
        </w:rPr>
        <w:t>Chapter 15</w:t>
      </w:r>
    </w:p>
    <w:p w:rsidR="00F56835" w:rsidRDefault="00F56835"/>
    <w:p w:rsidR="00F56835" w:rsidRDefault="00F56835"/>
    <w:p w:rsidR="00497F2B" w:rsidRPr="00942B80" w:rsidRDefault="00497F2B" w:rsidP="00497F2B">
      <w:pPr>
        <w:widowControl w:val="0"/>
        <w:tabs>
          <w:tab w:val="left" w:pos="-1440"/>
        </w:tabs>
        <w:ind w:left="720" w:hanging="720"/>
        <w:rPr>
          <w:snapToGrid w:val="0"/>
          <w:lang w:val="en-CA"/>
        </w:rPr>
      </w:pPr>
      <w:r>
        <w:rPr>
          <w:snapToGrid w:val="0"/>
          <w:lang w:val="en-CA"/>
        </w:rPr>
        <w:t xml:space="preserve">3. </w:t>
      </w:r>
      <w:r>
        <w:rPr>
          <w:snapToGrid w:val="0"/>
          <w:lang w:val="en-CA"/>
        </w:rPr>
        <w:tab/>
      </w:r>
      <w:r w:rsidRPr="00942B80">
        <w:rPr>
          <w:snapToGrid w:val="0"/>
          <w:lang w:val="en-CA"/>
        </w:rPr>
        <w:t>A monopolist’s marginal revenue is less than the price of its product because:  (1) its demand curve is the market demand curve, so (2) to increase the amount sold, the monopolist must lower the price of its good for every unit it sells</w:t>
      </w:r>
      <w:r>
        <w:rPr>
          <w:snapToGrid w:val="0"/>
          <w:lang w:val="en-CA"/>
        </w:rPr>
        <w:t xml:space="preserve">.  </w:t>
      </w:r>
      <w:r w:rsidRPr="00942B80">
        <w:rPr>
          <w:snapToGrid w:val="0"/>
          <w:lang w:val="en-CA"/>
        </w:rPr>
        <w:t>(3) This cut in prices reduces revenue on the units it was already selling.</w:t>
      </w:r>
    </w:p>
    <w:p w:rsidR="00497F2B" w:rsidRPr="00942B80" w:rsidRDefault="00497F2B" w:rsidP="00497F2B">
      <w:pPr>
        <w:widowControl w:val="0"/>
        <w:tabs>
          <w:tab w:val="left" w:pos="-1440"/>
        </w:tabs>
        <w:ind w:left="720" w:hanging="720"/>
        <w:rPr>
          <w:snapToGrid w:val="0"/>
          <w:lang w:val="en-CA"/>
        </w:rPr>
      </w:pPr>
    </w:p>
    <w:p w:rsidR="00497F2B" w:rsidRPr="00942B80" w:rsidRDefault="00497F2B" w:rsidP="00497F2B">
      <w:pPr>
        <w:widowControl w:val="0"/>
        <w:tabs>
          <w:tab w:val="left" w:pos="-1440"/>
        </w:tabs>
        <w:ind w:left="720" w:hanging="720"/>
        <w:rPr>
          <w:snapToGrid w:val="0"/>
          <w:lang w:val="en-CA"/>
        </w:rPr>
      </w:pPr>
      <w:r w:rsidRPr="00942B80">
        <w:rPr>
          <w:snapToGrid w:val="0"/>
          <w:lang w:val="en-CA"/>
        </w:rPr>
        <w:tab/>
        <w:t>A monopolist’s marginal revenue can be negative because</w:t>
      </w:r>
      <w:r>
        <w:rPr>
          <w:snapToGrid w:val="0"/>
          <w:lang w:val="en-CA"/>
        </w:rPr>
        <w:t xml:space="preserve">, </w:t>
      </w:r>
      <w:r w:rsidRPr="00942B80">
        <w:rPr>
          <w:snapToGrid w:val="0"/>
          <w:lang w:val="en-CA"/>
        </w:rPr>
        <w:t xml:space="preserve">to get purchasers to buy an additional unit of the good, the firm must reduce its price on </w:t>
      </w:r>
      <w:r w:rsidRPr="00942B80">
        <w:rPr>
          <w:i/>
          <w:snapToGrid w:val="0"/>
          <w:lang w:val="en-CA"/>
        </w:rPr>
        <w:t>all</w:t>
      </w:r>
      <w:r w:rsidRPr="00942B80">
        <w:rPr>
          <w:snapToGrid w:val="0"/>
          <w:lang w:val="en-CA"/>
        </w:rPr>
        <w:t xml:space="preserve"> units of the good</w:t>
      </w:r>
      <w:r>
        <w:rPr>
          <w:snapToGrid w:val="0"/>
          <w:lang w:val="en-CA"/>
        </w:rPr>
        <w:t xml:space="preserve">.  </w:t>
      </w:r>
      <w:r w:rsidRPr="00942B80">
        <w:rPr>
          <w:snapToGrid w:val="0"/>
          <w:lang w:val="en-CA"/>
        </w:rPr>
        <w:t>The fact that it sells a greater quantity increases revenue, but the decline in price decreases revenue</w:t>
      </w:r>
      <w:r>
        <w:rPr>
          <w:snapToGrid w:val="0"/>
          <w:lang w:val="en-CA"/>
        </w:rPr>
        <w:t xml:space="preserve">.  </w:t>
      </w:r>
      <w:r w:rsidRPr="00942B80">
        <w:rPr>
          <w:snapToGrid w:val="0"/>
          <w:lang w:val="en-CA"/>
        </w:rPr>
        <w:t>The overall effect depends on the elasticity of the demand curve</w:t>
      </w:r>
      <w:r>
        <w:rPr>
          <w:snapToGrid w:val="0"/>
          <w:lang w:val="en-CA"/>
        </w:rPr>
        <w:t xml:space="preserve">.  </w:t>
      </w:r>
      <w:r w:rsidRPr="00942B80">
        <w:rPr>
          <w:snapToGrid w:val="0"/>
          <w:lang w:val="en-CA"/>
        </w:rPr>
        <w:t>If the demand curve is inelastic, marginal revenue will be negative.</w:t>
      </w:r>
    </w:p>
    <w:p w:rsidR="00497F2B" w:rsidRDefault="00497F2B" w:rsidP="00497F2B">
      <w:pPr>
        <w:widowControl w:val="0"/>
        <w:tabs>
          <w:tab w:val="left" w:pos="-1440"/>
        </w:tabs>
        <w:ind w:left="720" w:hanging="720"/>
        <w:rPr>
          <w:snapToGrid w:val="0"/>
          <w:lang w:val="en-CA"/>
        </w:rPr>
      </w:pPr>
      <w:r>
        <w:rPr>
          <w:noProof/>
        </w:rPr>
        <w:drawing>
          <wp:anchor distT="0" distB="0" distL="114300" distR="114300" simplePos="0" relativeHeight="251659264" behindDoc="0" locked="0" layoutInCell="1" allowOverlap="1">
            <wp:simplePos x="0" y="0"/>
            <wp:positionH relativeFrom="column">
              <wp:posOffset>1306830</wp:posOffset>
            </wp:positionH>
            <wp:positionV relativeFrom="paragraph">
              <wp:posOffset>664210</wp:posOffset>
            </wp:positionV>
            <wp:extent cx="2889250" cy="2348865"/>
            <wp:effectExtent l="0" t="0" r="6350" b="0"/>
            <wp:wrapTopAndBottom/>
            <wp:docPr id="2" name="Picture 2" descr="fig150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1501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89250" cy="23488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B80">
        <w:rPr>
          <w:snapToGrid w:val="0"/>
          <w:lang w:val="en-CA"/>
        </w:rPr>
        <w:t>4.</w:t>
      </w:r>
      <w:r w:rsidRPr="00942B80">
        <w:rPr>
          <w:snapToGrid w:val="0"/>
          <w:lang w:val="en-CA"/>
        </w:rPr>
        <w:tab/>
        <w:t>Figure 1 shows the demand, marginal-revenue, and marginal-cost curves for a monopolist</w:t>
      </w:r>
      <w:r>
        <w:rPr>
          <w:snapToGrid w:val="0"/>
          <w:lang w:val="en-CA"/>
        </w:rPr>
        <w:t xml:space="preserve">.  </w:t>
      </w:r>
      <w:r w:rsidRPr="00942B80">
        <w:rPr>
          <w:snapToGrid w:val="0"/>
          <w:lang w:val="en-CA"/>
        </w:rPr>
        <w:t xml:space="preserve">The intersection of the marginal-revenue and marginal-cost curves determines the profit-maximizing level of output, </w:t>
      </w:r>
      <w:proofErr w:type="spellStart"/>
      <w:r w:rsidRPr="00942B80">
        <w:rPr>
          <w:i/>
          <w:snapToGrid w:val="0"/>
          <w:lang w:val="en-CA"/>
        </w:rPr>
        <w:t>Q</w:t>
      </w:r>
      <w:r w:rsidRPr="00942B80">
        <w:rPr>
          <w:snapToGrid w:val="0"/>
          <w:vertAlign w:val="subscript"/>
          <w:lang w:val="en-CA"/>
        </w:rPr>
        <w:t>m</w:t>
      </w:r>
      <w:proofErr w:type="spellEnd"/>
      <w:r>
        <w:rPr>
          <w:snapToGrid w:val="0"/>
          <w:lang w:val="en-CA"/>
        </w:rPr>
        <w:t xml:space="preserve">.  </w:t>
      </w:r>
      <w:r w:rsidRPr="00942B80">
        <w:rPr>
          <w:snapToGrid w:val="0"/>
          <w:lang w:val="en-CA"/>
        </w:rPr>
        <w:t xml:space="preserve">The demand curve then shows the profit-maximizing price, </w:t>
      </w:r>
      <w:r w:rsidRPr="00942B80">
        <w:rPr>
          <w:i/>
          <w:snapToGrid w:val="0"/>
          <w:lang w:val="en-CA"/>
        </w:rPr>
        <w:t>P</w:t>
      </w:r>
      <w:r w:rsidRPr="00942B80">
        <w:rPr>
          <w:snapToGrid w:val="0"/>
          <w:vertAlign w:val="subscript"/>
          <w:lang w:val="en-CA"/>
        </w:rPr>
        <w:t>m</w:t>
      </w:r>
      <w:r w:rsidRPr="00942B80">
        <w:rPr>
          <w:snapToGrid w:val="0"/>
          <w:lang w:val="en-CA"/>
        </w:rPr>
        <w:t>.</w:t>
      </w:r>
    </w:p>
    <w:p w:rsidR="00497F2B" w:rsidRPr="00942B80" w:rsidRDefault="00497F2B" w:rsidP="00497F2B">
      <w:pPr>
        <w:widowControl w:val="0"/>
        <w:tabs>
          <w:tab w:val="left" w:pos="-1440"/>
        </w:tabs>
        <w:ind w:left="720" w:hanging="720"/>
        <w:rPr>
          <w:snapToGrid w:val="0"/>
          <w:lang w:val="en-CA"/>
        </w:rPr>
      </w:pPr>
    </w:p>
    <w:p w:rsidR="00497F2B" w:rsidRPr="00942B80" w:rsidRDefault="00497F2B" w:rsidP="00497F2B">
      <w:pPr>
        <w:widowControl w:val="0"/>
        <w:jc w:val="center"/>
        <w:outlineLvl w:val="0"/>
        <w:rPr>
          <w:b/>
          <w:snapToGrid w:val="0"/>
          <w:lang w:val="en-CA"/>
        </w:rPr>
      </w:pPr>
    </w:p>
    <w:p w:rsidR="00497F2B" w:rsidRDefault="00497F2B" w:rsidP="00497F2B">
      <w:pPr>
        <w:widowControl w:val="0"/>
        <w:jc w:val="center"/>
        <w:outlineLvl w:val="0"/>
        <w:rPr>
          <w:b/>
          <w:snapToGrid w:val="0"/>
          <w:lang w:val="en-CA"/>
        </w:rPr>
      </w:pPr>
      <w:r w:rsidRPr="00942B80">
        <w:rPr>
          <w:b/>
          <w:snapToGrid w:val="0"/>
          <w:lang w:val="en-CA"/>
        </w:rPr>
        <w:t>Figure 1</w:t>
      </w:r>
    </w:p>
    <w:p w:rsidR="00497F2B" w:rsidRPr="00942B80" w:rsidRDefault="00497F2B" w:rsidP="00497F2B">
      <w:pPr>
        <w:widowControl w:val="0"/>
        <w:tabs>
          <w:tab w:val="left" w:pos="-1440"/>
        </w:tabs>
        <w:ind w:left="720" w:hanging="720"/>
        <w:rPr>
          <w:snapToGrid w:val="0"/>
          <w:lang w:val="en-CA"/>
        </w:rPr>
      </w:pPr>
      <w:r>
        <w:rPr>
          <w:snapToGrid w:val="0"/>
          <w:lang w:val="en-CA"/>
        </w:rPr>
        <w:t>5.</w:t>
      </w:r>
      <w:r>
        <w:rPr>
          <w:snapToGrid w:val="0"/>
          <w:lang w:val="en-CA"/>
        </w:rPr>
        <w:tab/>
      </w:r>
      <w:r w:rsidRPr="00942B80">
        <w:rPr>
          <w:snapToGrid w:val="0"/>
          <w:lang w:val="en-CA"/>
        </w:rPr>
        <w:t xml:space="preserve">The level of output that maximizes total surplus in Figure 1 is where the demand curve intersects the marginal-cost curve, </w:t>
      </w:r>
      <w:r w:rsidRPr="00942B80">
        <w:rPr>
          <w:i/>
          <w:snapToGrid w:val="0"/>
          <w:lang w:val="en-CA"/>
        </w:rPr>
        <w:t>Q</w:t>
      </w:r>
      <w:r w:rsidRPr="00942B80">
        <w:rPr>
          <w:snapToGrid w:val="0"/>
          <w:vertAlign w:val="subscript"/>
          <w:lang w:val="en-CA"/>
        </w:rPr>
        <w:t>c</w:t>
      </w:r>
      <w:r>
        <w:rPr>
          <w:snapToGrid w:val="0"/>
          <w:lang w:val="en-CA"/>
        </w:rPr>
        <w:t xml:space="preserve">.  </w:t>
      </w:r>
      <w:r w:rsidRPr="00942B80">
        <w:rPr>
          <w:snapToGrid w:val="0"/>
          <w:lang w:val="en-CA"/>
        </w:rPr>
        <w:t xml:space="preserve">The deadweight loss from monopoly is the triangular area between </w:t>
      </w:r>
      <w:r w:rsidRPr="00942B80">
        <w:rPr>
          <w:i/>
          <w:snapToGrid w:val="0"/>
          <w:lang w:val="en-CA"/>
        </w:rPr>
        <w:t>Q</w:t>
      </w:r>
      <w:r w:rsidRPr="00942B80">
        <w:rPr>
          <w:snapToGrid w:val="0"/>
          <w:vertAlign w:val="subscript"/>
          <w:lang w:val="en-CA"/>
        </w:rPr>
        <w:t>c</w:t>
      </w:r>
      <w:r w:rsidRPr="00942B80">
        <w:rPr>
          <w:snapToGrid w:val="0"/>
          <w:lang w:val="en-CA"/>
        </w:rPr>
        <w:t xml:space="preserve"> and </w:t>
      </w:r>
      <w:proofErr w:type="spellStart"/>
      <w:r w:rsidRPr="00942B80">
        <w:rPr>
          <w:i/>
          <w:snapToGrid w:val="0"/>
          <w:lang w:val="en-CA"/>
        </w:rPr>
        <w:t>Q</w:t>
      </w:r>
      <w:r w:rsidRPr="00942B80">
        <w:rPr>
          <w:snapToGrid w:val="0"/>
          <w:vertAlign w:val="subscript"/>
          <w:lang w:val="en-CA"/>
        </w:rPr>
        <w:t>m</w:t>
      </w:r>
      <w:proofErr w:type="spellEnd"/>
      <w:r w:rsidRPr="00942B80">
        <w:rPr>
          <w:snapToGrid w:val="0"/>
          <w:lang w:val="en-CA"/>
        </w:rPr>
        <w:t xml:space="preserve"> that is above the marginal-cost curve and below the demand curve</w:t>
      </w:r>
      <w:r>
        <w:rPr>
          <w:snapToGrid w:val="0"/>
          <w:lang w:val="en-CA"/>
        </w:rPr>
        <w:t xml:space="preserve">.  </w:t>
      </w:r>
      <w:r w:rsidRPr="00942B80">
        <w:rPr>
          <w:snapToGrid w:val="0"/>
          <w:lang w:val="en-CA"/>
        </w:rPr>
        <w:t xml:space="preserve">It represents deadweight loss, since society loses total surplus because of monopoly, equal to the value of the good (measured by the height of the demand curve) less the cost of production (given by the height of the marginal-cost curve) for the quantities between </w:t>
      </w:r>
      <w:proofErr w:type="spellStart"/>
      <w:r w:rsidRPr="00942B80">
        <w:rPr>
          <w:i/>
          <w:snapToGrid w:val="0"/>
          <w:lang w:val="en-CA"/>
        </w:rPr>
        <w:t>Q</w:t>
      </w:r>
      <w:r w:rsidRPr="00942B80">
        <w:rPr>
          <w:snapToGrid w:val="0"/>
          <w:vertAlign w:val="subscript"/>
          <w:lang w:val="en-CA"/>
        </w:rPr>
        <w:t>m</w:t>
      </w:r>
      <w:proofErr w:type="spellEnd"/>
      <w:r w:rsidRPr="00942B80">
        <w:rPr>
          <w:snapToGrid w:val="0"/>
          <w:vertAlign w:val="subscript"/>
          <w:lang w:val="en-CA"/>
        </w:rPr>
        <w:t xml:space="preserve"> </w:t>
      </w:r>
      <w:r w:rsidRPr="00942B80">
        <w:rPr>
          <w:snapToGrid w:val="0"/>
          <w:lang w:val="en-CA"/>
        </w:rPr>
        <w:t xml:space="preserve">and </w:t>
      </w:r>
      <w:r w:rsidRPr="00942B80">
        <w:rPr>
          <w:i/>
          <w:snapToGrid w:val="0"/>
          <w:lang w:val="en-CA"/>
        </w:rPr>
        <w:t>Q</w:t>
      </w:r>
      <w:r w:rsidRPr="00942B80">
        <w:rPr>
          <w:snapToGrid w:val="0"/>
          <w:vertAlign w:val="subscript"/>
          <w:lang w:val="en-CA"/>
        </w:rPr>
        <w:t>c</w:t>
      </w:r>
      <w:r w:rsidRPr="00942B80">
        <w:rPr>
          <w:snapToGrid w:val="0"/>
          <w:lang w:val="en-CA"/>
        </w:rPr>
        <w:t>.</w:t>
      </w:r>
    </w:p>
    <w:p w:rsidR="00497F2B" w:rsidRPr="00942B80" w:rsidRDefault="00497F2B" w:rsidP="00497F2B">
      <w:pPr>
        <w:widowControl w:val="0"/>
        <w:rPr>
          <w:snapToGrid w:val="0"/>
          <w:lang w:val="en-CA"/>
        </w:rPr>
      </w:pPr>
    </w:p>
    <w:p w:rsidR="00F56835" w:rsidRPr="00497F2B" w:rsidRDefault="00497F2B">
      <w:pPr>
        <w:rPr>
          <w:b/>
          <w:u w:val="single"/>
        </w:rPr>
      </w:pPr>
      <w:r w:rsidRPr="00497F2B">
        <w:rPr>
          <w:b/>
          <w:u w:val="single"/>
        </w:rPr>
        <w:t>Chapter 16</w:t>
      </w:r>
    </w:p>
    <w:p w:rsidR="00497F2B" w:rsidRDefault="00497F2B"/>
    <w:p w:rsidR="00497F2B" w:rsidRPr="00E721B5" w:rsidRDefault="00497F2B" w:rsidP="00497F2B">
      <w:pPr>
        <w:widowControl w:val="0"/>
        <w:tabs>
          <w:tab w:val="left" w:pos="-1440"/>
          <w:tab w:val="left" w:pos="720"/>
        </w:tabs>
        <w:ind w:left="1440" w:hanging="1440"/>
        <w:rPr>
          <w:snapToGrid w:val="0"/>
          <w:lang w:val="en-CA"/>
        </w:rPr>
      </w:pPr>
      <w:r w:rsidRPr="00E721B5">
        <w:rPr>
          <w:snapToGrid w:val="0"/>
          <w:lang w:val="en-CA"/>
        </w:rPr>
        <w:t>3.</w:t>
      </w:r>
      <w:r w:rsidRPr="00E721B5">
        <w:rPr>
          <w:snapToGrid w:val="0"/>
          <w:lang w:val="en-CA"/>
        </w:rPr>
        <w:tab/>
      </w:r>
      <w:proofErr w:type="gramStart"/>
      <w:r w:rsidRPr="00E721B5">
        <w:rPr>
          <w:snapToGrid w:val="0"/>
          <w:lang w:val="en-CA"/>
        </w:rPr>
        <w:t>a</w:t>
      </w:r>
      <w:proofErr w:type="gramEnd"/>
      <w:r w:rsidRPr="00E721B5">
        <w:rPr>
          <w:snapToGrid w:val="0"/>
          <w:lang w:val="en-CA"/>
        </w:rPr>
        <w:t>.</w:t>
      </w:r>
      <w:r>
        <w:rPr>
          <w:snapToGrid w:val="0"/>
          <w:lang w:val="en-CA"/>
        </w:rPr>
        <w:tab/>
      </w:r>
      <w:r w:rsidRPr="00E721B5">
        <w:rPr>
          <w:snapToGrid w:val="0"/>
          <w:lang w:val="en-CA"/>
        </w:rPr>
        <w:t>Both.</w:t>
      </w:r>
    </w:p>
    <w:p w:rsidR="00497F2B" w:rsidRPr="00E721B5" w:rsidRDefault="00497F2B" w:rsidP="00497F2B">
      <w:pPr>
        <w:widowControl w:val="0"/>
        <w:rPr>
          <w:snapToGrid w:val="0"/>
          <w:lang w:val="en-CA"/>
        </w:rPr>
      </w:pPr>
    </w:p>
    <w:p w:rsidR="00497F2B" w:rsidRPr="00E721B5" w:rsidRDefault="00497F2B" w:rsidP="00497F2B">
      <w:pPr>
        <w:widowControl w:val="0"/>
        <w:numPr>
          <w:ilvl w:val="0"/>
          <w:numId w:val="4"/>
        </w:numPr>
        <w:tabs>
          <w:tab w:val="left" w:pos="-1440"/>
        </w:tabs>
        <w:rPr>
          <w:snapToGrid w:val="0"/>
          <w:lang w:val="en-CA"/>
        </w:rPr>
      </w:pPr>
      <w:r w:rsidRPr="00E721B5">
        <w:rPr>
          <w:snapToGrid w:val="0"/>
          <w:lang w:val="en-CA"/>
        </w:rPr>
        <w:t>Both.</w:t>
      </w:r>
    </w:p>
    <w:p w:rsidR="00497F2B" w:rsidRPr="00E721B5" w:rsidRDefault="00497F2B" w:rsidP="00497F2B">
      <w:pPr>
        <w:widowControl w:val="0"/>
        <w:tabs>
          <w:tab w:val="left" w:pos="-1440"/>
        </w:tabs>
        <w:rPr>
          <w:snapToGrid w:val="0"/>
          <w:lang w:val="en-CA"/>
        </w:rPr>
      </w:pPr>
    </w:p>
    <w:p w:rsidR="00497F2B" w:rsidRPr="00E721B5" w:rsidRDefault="00497F2B" w:rsidP="00497F2B">
      <w:pPr>
        <w:widowControl w:val="0"/>
        <w:numPr>
          <w:ilvl w:val="0"/>
          <w:numId w:val="4"/>
        </w:numPr>
        <w:tabs>
          <w:tab w:val="left" w:pos="-1440"/>
        </w:tabs>
        <w:rPr>
          <w:snapToGrid w:val="0"/>
          <w:lang w:val="en-CA"/>
        </w:rPr>
      </w:pPr>
      <w:r w:rsidRPr="00E721B5">
        <w:rPr>
          <w:snapToGrid w:val="0"/>
          <w:lang w:val="en-CA"/>
        </w:rPr>
        <w:t>Monopolistically competitive firm.</w:t>
      </w:r>
    </w:p>
    <w:p w:rsidR="00497F2B" w:rsidRPr="00E721B5" w:rsidRDefault="00497F2B" w:rsidP="00497F2B">
      <w:pPr>
        <w:widowControl w:val="0"/>
        <w:tabs>
          <w:tab w:val="left" w:pos="-1440"/>
        </w:tabs>
        <w:rPr>
          <w:snapToGrid w:val="0"/>
          <w:lang w:val="en-CA"/>
        </w:rPr>
      </w:pPr>
    </w:p>
    <w:p w:rsidR="00497F2B" w:rsidRPr="00E721B5" w:rsidRDefault="00497F2B" w:rsidP="00497F2B">
      <w:pPr>
        <w:widowControl w:val="0"/>
        <w:numPr>
          <w:ilvl w:val="0"/>
          <w:numId w:val="4"/>
        </w:numPr>
        <w:tabs>
          <w:tab w:val="left" w:pos="-1440"/>
        </w:tabs>
        <w:rPr>
          <w:snapToGrid w:val="0"/>
          <w:lang w:val="en-CA"/>
        </w:rPr>
      </w:pPr>
      <w:r w:rsidRPr="00E721B5">
        <w:rPr>
          <w:snapToGrid w:val="0"/>
          <w:lang w:val="en-CA"/>
        </w:rPr>
        <w:t>Monopoly.</w:t>
      </w:r>
    </w:p>
    <w:p w:rsidR="00497F2B" w:rsidRPr="00E721B5" w:rsidRDefault="00497F2B" w:rsidP="00497F2B">
      <w:pPr>
        <w:widowControl w:val="0"/>
        <w:tabs>
          <w:tab w:val="left" w:pos="-1440"/>
        </w:tabs>
        <w:rPr>
          <w:snapToGrid w:val="0"/>
          <w:lang w:val="en-CA"/>
        </w:rPr>
      </w:pPr>
    </w:p>
    <w:p w:rsidR="00497F2B" w:rsidRPr="00E721B5" w:rsidRDefault="00497F2B" w:rsidP="00497F2B">
      <w:pPr>
        <w:widowControl w:val="0"/>
        <w:numPr>
          <w:ilvl w:val="0"/>
          <w:numId w:val="4"/>
        </w:numPr>
        <w:tabs>
          <w:tab w:val="left" w:pos="-1440"/>
        </w:tabs>
        <w:rPr>
          <w:snapToGrid w:val="0"/>
          <w:lang w:val="en-CA"/>
        </w:rPr>
      </w:pPr>
      <w:r w:rsidRPr="00E721B5">
        <w:rPr>
          <w:snapToGrid w:val="0"/>
          <w:lang w:val="en-CA"/>
        </w:rPr>
        <w:t>Both.</w:t>
      </w:r>
    </w:p>
    <w:p w:rsidR="00497F2B" w:rsidRPr="00E721B5" w:rsidRDefault="00497F2B" w:rsidP="00497F2B">
      <w:pPr>
        <w:widowControl w:val="0"/>
        <w:tabs>
          <w:tab w:val="left" w:pos="-1440"/>
        </w:tabs>
        <w:ind w:left="720"/>
        <w:rPr>
          <w:snapToGrid w:val="0"/>
          <w:lang w:val="en-CA"/>
        </w:rPr>
      </w:pPr>
    </w:p>
    <w:p w:rsidR="00497F2B" w:rsidRPr="00E721B5" w:rsidRDefault="00497F2B" w:rsidP="00497F2B">
      <w:pPr>
        <w:widowControl w:val="0"/>
        <w:numPr>
          <w:ilvl w:val="0"/>
          <w:numId w:val="4"/>
        </w:numPr>
        <w:tabs>
          <w:tab w:val="left" w:pos="-1440"/>
        </w:tabs>
        <w:rPr>
          <w:snapToGrid w:val="0"/>
          <w:lang w:val="en-CA"/>
        </w:rPr>
      </w:pPr>
      <w:r w:rsidRPr="00E721B5">
        <w:rPr>
          <w:snapToGrid w:val="0"/>
          <w:lang w:val="en-CA"/>
        </w:rPr>
        <w:t>Neither.</w:t>
      </w:r>
    </w:p>
    <w:p w:rsidR="00497F2B" w:rsidRPr="00E721B5" w:rsidRDefault="00497F2B" w:rsidP="00497F2B">
      <w:pPr>
        <w:widowControl w:val="0"/>
        <w:rPr>
          <w:snapToGrid w:val="0"/>
          <w:lang w:val="en-CA"/>
        </w:rPr>
      </w:pPr>
    </w:p>
    <w:p w:rsidR="00497F2B" w:rsidRPr="00E721B5" w:rsidRDefault="00497F2B" w:rsidP="00497F2B">
      <w:pPr>
        <w:widowControl w:val="0"/>
        <w:tabs>
          <w:tab w:val="left" w:pos="-1440"/>
          <w:tab w:val="left" w:pos="720"/>
        </w:tabs>
        <w:ind w:left="1440" w:hanging="1440"/>
        <w:rPr>
          <w:snapToGrid w:val="0"/>
          <w:lang w:val="en-CA"/>
        </w:rPr>
      </w:pPr>
      <w:r w:rsidRPr="00E721B5">
        <w:rPr>
          <w:snapToGrid w:val="0"/>
          <w:lang w:val="en-CA"/>
        </w:rPr>
        <w:br w:type="page"/>
        <w:t>4.</w:t>
      </w:r>
      <w:r w:rsidRPr="00E721B5">
        <w:rPr>
          <w:snapToGrid w:val="0"/>
          <w:lang w:val="en-CA"/>
        </w:rPr>
        <w:tab/>
      </w:r>
      <w:proofErr w:type="gramStart"/>
      <w:r w:rsidRPr="00E721B5">
        <w:rPr>
          <w:snapToGrid w:val="0"/>
          <w:lang w:val="en-CA"/>
        </w:rPr>
        <w:t>a</w:t>
      </w:r>
      <w:proofErr w:type="gramEnd"/>
      <w:r w:rsidRPr="00E721B5">
        <w:rPr>
          <w:snapToGrid w:val="0"/>
          <w:lang w:val="en-CA"/>
        </w:rPr>
        <w:t>.</w:t>
      </w:r>
      <w:r w:rsidRPr="00E721B5">
        <w:rPr>
          <w:snapToGrid w:val="0"/>
          <w:lang w:val="en-CA"/>
        </w:rPr>
        <w:tab/>
        <w:t xml:space="preserve">Figure 4 illustrates the market for Sparkle toothpaste in long-run equilibrium.  The profit-maximizing level of output is </w:t>
      </w:r>
      <w:r w:rsidRPr="00E721B5">
        <w:rPr>
          <w:i/>
          <w:snapToGrid w:val="0"/>
          <w:lang w:val="en-CA"/>
        </w:rPr>
        <w:t>Q</w:t>
      </w:r>
      <w:r w:rsidRPr="00E721B5">
        <w:rPr>
          <w:snapToGrid w:val="0"/>
          <w:vertAlign w:val="subscript"/>
          <w:lang w:val="en-CA"/>
        </w:rPr>
        <w:t>M</w:t>
      </w:r>
      <w:r w:rsidRPr="00E721B5">
        <w:rPr>
          <w:snapToGrid w:val="0"/>
          <w:lang w:val="en-CA"/>
        </w:rPr>
        <w:t xml:space="preserve"> and the price is </w:t>
      </w:r>
      <w:r w:rsidRPr="00E721B5">
        <w:rPr>
          <w:i/>
          <w:snapToGrid w:val="0"/>
          <w:lang w:val="en-CA"/>
        </w:rPr>
        <w:t>P</w:t>
      </w:r>
      <w:r w:rsidRPr="00E721B5">
        <w:rPr>
          <w:snapToGrid w:val="0"/>
          <w:vertAlign w:val="subscript"/>
          <w:lang w:val="en-CA"/>
        </w:rPr>
        <w:t>M</w:t>
      </w:r>
      <w:r w:rsidRPr="00E721B5">
        <w:rPr>
          <w:snapToGrid w:val="0"/>
          <w:lang w:val="en-CA"/>
        </w:rPr>
        <w:t>.</w:t>
      </w:r>
    </w:p>
    <w:p w:rsidR="00497F2B" w:rsidRDefault="00497F2B" w:rsidP="00497F2B">
      <w:pPr>
        <w:widowControl w:val="0"/>
        <w:rPr>
          <w:snapToGrid w:val="0"/>
          <w:lang w:val="en-CA"/>
        </w:rPr>
      </w:pPr>
    </w:p>
    <w:p w:rsidR="00497F2B" w:rsidRPr="00E721B5" w:rsidRDefault="00497F2B" w:rsidP="00497F2B">
      <w:pPr>
        <w:widowControl w:val="0"/>
        <w:rPr>
          <w:snapToGrid w:val="0"/>
          <w:lang w:val="en-CA"/>
        </w:rPr>
      </w:pPr>
    </w:p>
    <w:p w:rsidR="00497F2B" w:rsidRPr="00E721B5" w:rsidRDefault="00497F2B" w:rsidP="00497F2B">
      <w:pPr>
        <w:widowControl w:val="0"/>
        <w:jc w:val="center"/>
        <w:rPr>
          <w:snapToGrid w:val="0"/>
          <w:lang w:val="en-CA"/>
        </w:rPr>
      </w:pPr>
      <w:r>
        <w:rPr>
          <w:noProof/>
        </w:rPr>
        <w:drawing>
          <wp:inline distT="0" distB="0" distL="0" distR="0">
            <wp:extent cx="3416300" cy="2514600"/>
            <wp:effectExtent l="0" t="0" r="12700" b="0"/>
            <wp:docPr id="1" name="Picture 1" descr="smfig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fig170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16300" cy="2514600"/>
                    </a:xfrm>
                    <a:prstGeom prst="rect">
                      <a:avLst/>
                    </a:prstGeom>
                    <a:noFill/>
                    <a:ln>
                      <a:noFill/>
                    </a:ln>
                  </pic:spPr>
                </pic:pic>
              </a:graphicData>
            </a:graphic>
          </wp:inline>
        </w:drawing>
      </w:r>
    </w:p>
    <w:p w:rsidR="00497F2B" w:rsidRPr="00E721B5" w:rsidRDefault="00497F2B" w:rsidP="00497F2B">
      <w:pPr>
        <w:widowControl w:val="0"/>
        <w:rPr>
          <w:snapToGrid w:val="0"/>
          <w:lang w:val="en-CA"/>
        </w:rPr>
      </w:pPr>
    </w:p>
    <w:p w:rsidR="00497F2B" w:rsidRPr="00E721B5" w:rsidRDefault="00497F2B" w:rsidP="00497F2B">
      <w:pPr>
        <w:widowControl w:val="0"/>
        <w:jc w:val="center"/>
        <w:outlineLvl w:val="0"/>
        <w:rPr>
          <w:b/>
          <w:snapToGrid w:val="0"/>
          <w:lang w:val="en-CA"/>
        </w:rPr>
      </w:pPr>
      <w:r w:rsidRPr="00E721B5">
        <w:rPr>
          <w:b/>
          <w:snapToGrid w:val="0"/>
          <w:lang w:val="en-CA"/>
        </w:rPr>
        <w:t>Figure 4</w:t>
      </w:r>
    </w:p>
    <w:p w:rsidR="00497F2B" w:rsidRDefault="00497F2B" w:rsidP="00497F2B">
      <w:pPr>
        <w:widowControl w:val="0"/>
        <w:tabs>
          <w:tab w:val="left" w:pos="-1440"/>
        </w:tabs>
        <w:ind w:left="1440" w:hanging="720"/>
        <w:rPr>
          <w:snapToGrid w:val="0"/>
          <w:lang w:val="en-CA"/>
        </w:rPr>
      </w:pPr>
    </w:p>
    <w:p w:rsidR="00497F2B" w:rsidRPr="00E721B5" w:rsidRDefault="00497F2B" w:rsidP="00497F2B">
      <w:pPr>
        <w:widowControl w:val="0"/>
        <w:tabs>
          <w:tab w:val="left" w:pos="-1440"/>
        </w:tabs>
        <w:ind w:left="1440" w:hanging="720"/>
        <w:rPr>
          <w:snapToGrid w:val="0"/>
          <w:lang w:val="en-CA"/>
        </w:rPr>
      </w:pPr>
    </w:p>
    <w:p w:rsidR="00497F2B" w:rsidRPr="00E721B5" w:rsidRDefault="00497F2B" w:rsidP="00497F2B">
      <w:pPr>
        <w:widowControl w:val="0"/>
        <w:tabs>
          <w:tab w:val="left" w:pos="-1440"/>
        </w:tabs>
        <w:ind w:left="1440" w:hanging="720"/>
        <w:rPr>
          <w:snapToGrid w:val="0"/>
          <w:lang w:val="en-CA"/>
        </w:rPr>
      </w:pPr>
      <w:proofErr w:type="gramStart"/>
      <w:r w:rsidRPr="00E721B5">
        <w:rPr>
          <w:snapToGrid w:val="0"/>
          <w:lang w:val="en-CA"/>
        </w:rPr>
        <w:t>b.</w:t>
      </w:r>
      <w:r w:rsidRPr="00E721B5">
        <w:rPr>
          <w:snapToGrid w:val="0"/>
          <w:lang w:val="en-CA"/>
        </w:rPr>
        <w:tab/>
        <w:t xml:space="preserve">Sparkle’s profit is zero, since at quantity </w:t>
      </w:r>
      <w:r w:rsidRPr="00E721B5">
        <w:rPr>
          <w:i/>
          <w:snapToGrid w:val="0"/>
          <w:lang w:val="en-CA"/>
        </w:rPr>
        <w:t>Q</w:t>
      </w:r>
      <w:r w:rsidRPr="00E721B5">
        <w:rPr>
          <w:snapToGrid w:val="0"/>
          <w:vertAlign w:val="subscript"/>
          <w:lang w:val="en-CA"/>
        </w:rPr>
        <w:t>M</w:t>
      </w:r>
      <w:proofErr w:type="gramEnd"/>
      <w:r w:rsidRPr="00E721B5">
        <w:rPr>
          <w:snapToGrid w:val="0"/>
          <w:lang w:val="en-CA"/>
        </w:rPr>
        <w:t xml:space="preserve">, </w:t>
      </w:r>
      <w:proofErr w:type="gramStart"/>
      <w:r w:rsidRPr="00E721B5">
        <w:rPr>
          <w:snapToGrid w:val="0"/>
          <w:lang w:val="en-CA"/>
        </w:rPr>
        <w:t>price equals average total cost</w:t>
      </w:r>
      <w:proofErr w:type="gramEnd"/>
      <w:r w:rsidRPr="00E721B5">
        <w:rPr>
          <w:snapToGrid w:val="0"/>
          <w:lang w:val="en-CA"/>
        </w:rPr>
        <w:t>.</w:t>
      </w:r>
    </w:p>
    <w:p w:rsidR="00497F2B" w:rsidRPr="00E721B5" w:rsidRDefault="00497F2B" w:rsidP="00497F2B">
      <w:pPr>
        <w:widowControl w:val="0"/>
        <w:rPr>
          <w:snapToGrid w:val="0"/>
          <w:lang w:val="en-CA"/>
        </w:rPr>
      </w:pPr>
    </w:p>
    <w:p w:rsidR="00497F2B" w:rsidRPr="00E721B5" w:rsidRDefault="00497F2B" w:rsidP="00497F2B">
      <w:pPr>
        <w:widowControl w:val="0"/>
        <w:tabs>
          <w:tab w:val="left" w:pos="-1440"/>
        </w:tabs>
        <w:ind w:left="1440" w:hanging="720"/>
        <w:rPr>
          <w:snapToGrid w:val="0"/>
          <w:lang w:val="en-CA"/>
        </w:rPr>
      </w:pPr>
      <w:r w:rsidRPr="00E721B5">
        <w:rPr>
          <w:snapToGrid w:val="0"/>
          <w:lang w:val="en-CA"/>
        </w:rPr>
        <w:t>c.</w:t>
      </w:r>
      <w:r w:rsidRPr="00E721B5">
        <w:rPr>
          <w:snapToGrid w:val="0"/>
          <w:lang w:val="en-CA"/>
        </w:rPr>
        <w:tab/>
        <w:t>The consumer surplus from the purchase of Sparkle toothpaste is area A</w:t>
      </w:r>
      <w:r>
        <w:rPr>
          <w:snapToGrid w:val="0"/>
          <w:lang w:val="en-CA"/>
        </w:rPr>
        <w:t> + </w:t>
      </w:r>
      <w:r w:rsidRPr="00E721B5">
        <w:rPr>
          <w:snapToGrid w:val="0"/>
          <w:lang w:val="en-CA"/>
        </w:rPr>
        <w:t xml:space="preserve">B.  The efficient level of output occurs where the demand curve intersects the marginal-cost curve, at </w:t>
      </w:r>
      <w:r w:rsidRPr="00E721B5">
        <w:rPr>
          <w:i/>
          <w:snapToGrid w:val="0"/>
          <w:lang w:val="en-CA"/>
        </w:rPr>
        <w:t>Q</w:t>
      </w:r>
      <w:r w:rsidRPr="00E721B5">
        <w:rPr>
          <w:snapToGrid w:val="0"/>
          <w:vertAlign w:val="subscript"/>
          <w:lang w:val="en-CA"/>
        </w:rPr>
        <w:t>C</w:t>
      </w:r>
      <w:r w:rsidRPr="00E721B5">
        <w:rPr>
          <w:snapToGrid w:val="0"/>
          <w:lang w:val="en-CA"/>
        </w:rPr>
        <w:t xml:space="preserve">.  So the deadweight loss is area C, the area above marginal cost and below demand, from </w:t>
      </w:r>
      <w:r w:rsidRPr="00E721B5">
        <w:rPr>
          <w:i/>
          <w:snapToGrid w:val="0"/>
          <w:lang w:val="en-CA"/>
        </w:rPr>
        <w:t>Q</w:t>
      </w:r>
      <w:r w:rsidRPr="00E721B5">
        <w:rPr>
          <w:snapToGrid w:val="0"/>
          <w:vertAlign w:val="subscript"/>
          <w:lang w:val="en-CA"/>
        </w:rPr>
        <w:t>M</w:t>
      </w:r>
      <w:r w:rsidRPr="00E721B5">
        <w:rPr>
          <w:snapToGrid w:val="0"/>
          <w:lang w:val="en-CA"/>
        </w:rPr>
        <w:t xml:space="preserve"> to </w:t>
      </w:r>
      <w:r w:rsidRPr="00E721B5">
        <w:rPr>
          <w:i/>
          <w:snapToGrid w:val="0"/>
          <w:lang w:val="en-CA"/>
        </w:rPr>
        <w:t>Q</w:t>
      </w:r>
      <w:r w:rsidRPr="00E721B5">
        <w:rPr>
          <w:snapToGrid w:val="0"/>
          <w:vertAlign w:val="subscript"/>
          <w:lang w:val="en-CA"/>
        </w:rPr>
        <w:t>C</w:t>
      </w:r>
      <w:r w:rsidRPr="00E721B5">
        <w:rPr>
          <w:snapToGrid w:val="0"/>
          <w:lang w:val="en-CA"/>
        </w:rPr>
        <w:t>.</w:t>
      </w:r>
    </w:p>
    <w:p w:rsidR="00497F2B" w:rsidRPr="00E721B5" w:rsidRDefault="00497F2B" w:rsidP="00497F2B">
      <w:pPr>
        <w:widowControl w:val="0"/>
        <w:rPr>
          <w:snapToGrid w:val="0"/>
          <w:lang w:val="en-CA"/>
        </w:rPr>
      </w:pPr>
    </w:p>
    <w:p w:rsidR="00497F2B" w:rsidRPr="00E721B5" w:rsidRDefault="00497F2B" w:rsidP="00497F2B">
      <w:pPr>
        <w:widowControl w:val="0"/>
        <w:tabs>
          <w:tab w:val="left" w:pos="-1440"/>
        </w:tabs>
        <w:ind w:left="1440" w:hanging="720"/>
        <w:rPr>
          <w:snapToGrid w:val="0"/>
          <w:lang w:val="en-CA"/>
        </w:rPr>
      </w:pPr>
      <w:r w:rsidRPr="00E721B5">
        <w:rPr>
          <w:snapToGrid w:val="0"/>
          <w:lang w:val="en-CA"/>
        </w:rPr>
        <w:t>d.</w:t>
      </w:r>
      <w:r w:rsidRPr="00E721B5">
        <w:rPr>
          <w:snapToGrid w:val="0"/>
          <w:lang w:val="en-CA"/>
        </w:rPr>
        <w:tab/>
        <w:t>If the government forced Sparkle to produce the efficient level of output, the firm would lose money because average cost would exceed price, so the firm would shut down.  If that happened, Sparkle’s customers would earn no consumer surplus.</w:t>
      </w:r>
    </w:p>
    <w:p w:rsidR="00497F2B" w:rsidRPr="00E721B5" w:rsidRDefault="00497F2B" w:rsidP="00497F2B">
      <w:pPr>
        <w:widowControl w:val="0"/>
        <w:rPr>
          <w:snapToGrid w:val="0"/>
          <w:lang w:val="en-CA"/>
        </w:rPr>
      </w:pPr>
    </w:p>
    <w:p w:rsidR="00497F2B" w:rsidRDefault="00497F2B"/>
    <w:sectPr w:rsidR="00497F2B" w:rsidSect="00DE562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1630C5"/>
    <w:multiLevelType w:val="hybridMultilevel"/>
    <w:tmpl w:val="F2287220"/>
    <w:lvl w:ilvl="0" w:tplc="5670600C">
      <w:start w:val="5"/>
      <w:numFmt w:val="decimal"/>
      <w:lvlText w:val="%1."/>
      <w:lvlJc w:val="left"/>
      <w:pPr>
        <w:ind w:left="360" w:hanging="360"/>
      </w:pPr>
      <w:rPr>
        <w:rFonts w:hint="default"/>
      </w:rPr>
    </w:lvl>
    <w:lvl w:ilvl="1" w:tplc="10090019">
      <w:start w:val="1"/>
      <w:numFmt w:val="lowerLetter"/>
      <w:lvlText w:val="%2."/>
      <w:lvlJc w:val="left"/>
      <w:pPr>
        <w:ind w:left="720" w:hanging="360"/>
      </w:pPr>
    </w:lvl>
    <w:lvl w:ilvl="2" w:tplc="1009001B" w:tentative="1">
      <w:start w:val="1"/>
      <w:numFmt w:val="lowerRoman"/>
      <w:lvlText w:val="%3."/>
      <w:lvlJc w:val="right"/>
      <w:pPr>
        <w:ind w:left="1440" w:hanging="180"/>
      </w:pPr>
    </w:lvl>
    <w:lvl w:ilvl="3" w:tplc="1009000F" w:tentative="1">
      <w:start w:val="1"/>
      <w:numFmt w:val="decimal"/>
      <w:lvlText w:val="%4."/>
      <w:lvlJc w:val="left"/>
      <w:pPr>
        <w:ind w:left="2160" w:hanging="360"/>
      </w:pPr>
    </w:lvl>
    <w:lvl w:ilvl="4" w:tplc="10090019" w:tentative="1">
      <w:start w:val="1"/>
      <w:numFmt w:val="lowerLetter"/>
      <w:lvlText w:val="%5."/>
      <w:lvlJc w:val="left"/>
      <w:pPr>
        <w:ind w:left="2880" w:hanging="360"/>
      </w:pPr>
    </w:lvl>
    <w:lvl w:ilvl="5" w:tplc="1009001B" w:tentative="1">
      <w:start w:val="1"/>
      <w:numFmt w:val="lowerRoman"/>
      <w:lvlText w:val="%6."/>
      <w:lvlJc w:val="right"/>
      <w:pPr>
        <w:ind w:left="3600" w:hanging="180"/>
      </w:pPr>
    </w:lvl>
    <w:lvl w:ilvl="6" w:tplc="1009000F" w:tentative="1">
      <w:start w:val="1"/>
      <w:numFmt w:val="decimal"/>
      <w:lvlText w:val="%7."/>
      <w:lvlJc w:val="left"/>
      <w:pPr>
        <w:ind w:left="4320" w:hanging="360"/>
      </w:pPr>
    </w:lvl>
    <w:lvl w:ilvl="7" w:tplc="10090019" w:tentative="1">
      <w:start w:val="1"/>
      <w:numFmt w:val="lowerLetter"/>
      <w:lvlText w:val="%8."/>
      <w:lvlJc w:val="left"/>
      <w:pPr>
        <w:ind w:left="5040" w:hanging="360"/>
      </w:pPr>
    </w:lvl>
    <w:lvl w:ilvl="8" w:tplc="1009001B" w:tentative="1">
      <w:start w:val="1"/>
      <w:numFmt w:val="lowerRoman"/>
      <w:lvlText w:val="%9."/>
      <w:lvlJc w:val="right"/>
      <w:pPr>
        <w:ind w:left="5760" w:hanging="180"/>
      </w:pPr>
    </w:lvl>
  </w:abstractNum>
  <w:abstractNum w:abstractNumId="1">
    <w:nsid w:val="3A162FDF"/>
    <w:multiLevelType w:val="hybridMultilevel"/>
    <w:tmpl w:val="5E009D9C"/>
    <w:lvl w:ilvl="0" w:tplc="E9FAD98C">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1EE0DB5"/>
    <w:multiLevelType w:val="hybridMultilevel"/>
    <w:tmpl w:val="0876EEEA"/>
    <w:lvl w:ilvl="0" w:tplc="F3162D9E">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30B70A0"/>
    <w:multiLevelType w:val="hybridMultilevel"/>
    <w:tmpl w:val="06FE7D6A"/>
    <w:lvl w:ilvl="0" w:tplc="919EDFCA">
      <w:start w:val="2"/>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6835"/>
    <w:rsid w:val="00497F2B"/>
    <w:rsid w:val="00DE5629"/>
    <w:rsid w:val="00F568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5BE8E9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6835"/>
    <w:pPr>
      <w:ind w:left="720"/>
      <w:contextualSpacing/>
    </w:pPr>
  </w:style>
  <w:style w:type="paragraph" w:styleId="BalloonText">
    <w:name w:val="Balloon Text"/>
    <w:basedOn w:val="Normal"/>
    <w:link w:val="BalloonTextChar"/>
    <w:uiPriority w:val="99"/>
    <w:semiHidden/>
    <w:unhideWhenUsed/>
    <w:rsid w:val="00497F2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97F2B"/>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6835"/>
    <w:pPr>
      <w:ind w:left="720"/>
      <w:contextualSpacing/>
    </w:pPr>
  </w:style>
  <w:style w:type="paragraph" w:styleId="BalloonText">
    <w:name w:val="Balloon Text"/>
    <w:basedOn w:val="Normal"/>
    <w:link w:val="BalloonTextChar"/>
    <w:uiPriority w:val="99"/>
    <w:semiHidden/>
    <w:unhideWhenUsed/>
    <w:rsid w:val="00497F2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97F2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Pages>
  <Words>774</Words>
  <Characters>4418</Characters>
  <Application>Microsoft Macintosh Word</Application>
  <DocSecurity>0</DocSecurity>
  <Lines>36</Lines>
  <Paragraphs>10</Paragraphs>
  <ScaleCrop>false</ScaleCrop>
  <Company/>
  <LinksUpToDate>false</LinksUpToDate>
  <CharactersWithSpaces>5182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Glabb</dc:creator>
  <cp:keywords/>
  <dc:description/>
  <cp:lastModifiedBy>Brian Glabb</cp:lastModifiedBy>
  <cp:revision>1</cp:revision>
  <dcterms:created xsi:type="dcterms:W3CDTF">2015-06-16T01:54:00Z</dcterms:created>
  <dcterms:modified xsi:type="dcterms:W3CDTF">2015-06-16T02:10:00Z</dcterms:modified>
</cp:coreProperties>
</file>