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5C4799" w14:textId="466D6809" w:rsidR="004255D5" w:rsidRDefault="00533D88">
      <w:pPr>
        <w:rPr>
          <w:rFonts w:ascii="Times New Roman" w:hAnsi="Times New Roman" w:cs="Times New Roman"/>
          <w:b/>
          <w:highlight w:val="yellow"/>
        </w:rPr>
      </w:pPr>
      <w:bookmarkStart w:id="0" w:name="_GoBack"/>
      <w:bookmarkEnd w:id="0"/>
      <w:r w:rsidRPr="00533D88">
        <w:rPr>
          <w:rFonts w:ascii="Times New Roman" w:hAnsi="Times New Roman" w:cs="Times New Roman"/>
          <w:b/>
          <w:highlight w:val="yellow"/>
        </w:rPr>
        <w:t xml:space="preserve">Lecture 1- </w:t>
      </w:r>
      <w:r w:rsidR="00DD38ED" w:rsidRPr="00533D88">
        <w:rPr>
          <w:rFonts w:ascii="Times New Roman" w:hAnsi="Times New Roman" w:cs="Times New Roman"/>
          <w:b/>
          <w:highlight w:val="yellow"/>
        </w:rPr>
        <w:t>Macroeconomics</w:t>
      </w:r>
    </w:p>
    <w:p w14:paraId="6E3CEDC5" w14:textId="77777777" w:rsidR="00533D88" w:rsidRPr="00533D88" w:rsidRDefault="00533D88">
      <w:pPr>
        <w:rPr>
          <w:rFonts w:ascii="Times New Roman" w:hAnsi="Times New Roman" w:cs="Times New Roman"/>
          <w:b/>
          <w:highlight w:val="yellow"/>
        </w:rPr>
      </w:pPr>
    </w:p>
    <w:p w14:paraId="7033BC87" w14:textId="77777777" w:rsidR="00DD38ED" w:rsidRPr="00DD38ED" w:rsidRDefault="00DD38ED">
      <w:pPr>
        <w:rPr>
          <w:rFonts w:ascii="Times New Roman" w:hAnsi="Times New Roman" w:cs="Times New Roman"/>
          <w:b/>
        </w:rPr>
      </w:pPr>
      <w:r w:rsidRPr="00DD38ED">
        <w:rPr>
          <w:rFonts w:ascii="Times New Roman" w:hAnsi="Times New Roman" w:cs="Times New Roman"/>
          <w:b/>
        </w:rPr>
        <w:t>Production</w:t>
      </w:r>
    </w:p>
    <w:p w14:paraId="0BD4824E" w14:textId="77777777" w:rsidR="00DD38ED" w:rsidRP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D38ED">
        <w:rPr>
          <w:rFonts w:ascii="Times New Roman" w:hAnsi="Times New Roman" w:cs="Times New Roman"/>
        </w:rPr>
        <w:t>Total production can be measured by adding up total expenditures or total incomes</w:t>
      </w:r>
    </w:p>
    <w:p w14:paraId="7297962B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D38ED">
        <w:rPr>
          <w:rFonts w:ascii="Times New Roman" w:hAnsi="Times New Roman" w:cs="Times New Roman"/>
        </w:rPr>
        <w:t>Gross Domestic Product (GDP)</w:t>
      </w:r>
    </w:p>
    <w:p w14:paraId="3C68D36D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C + I + G + X – M</w:t>
      </w:r>
    </w:p>
    <w:p w14:paraId="1C83D457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 (Consumption)</w:t>
      </w:r>
    </w:p>
    <w:p w14:paraId="0875DBFC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(Investment)</w:t>
      </w:r>
    </w:p>
    <w:p w14:paraId="2C8505E0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 (Government expenditure-consumption or investment)</w:t>
      </w:r>
    </w:p>
    <w:p w14:paraId="063F261D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 (Exports)</w:t>
      </w:r>
    </w:p>
    <w:p w14:paraId="3FA5E1CE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 (Imports)</w:t>
      </w:r>
    </w:p>
    <w:p w14:paraId="59D4694F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GDP may be ‘nominal’ or ‘real’</w:t>
      </w:r>
    </w:p>
    <w:p w14:paraId="44D8F4DC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Another measure of production is Gross National Product (GNP)</w:t>
      </w:r>
    </w:p>
    <w:p w14:paraId="52366ABF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GNP = C + I + G + CA</w:t>
      </w:r>
    </w:p>
    <w:p w14:paraId="0CA9FE87" w14:textId="77777777" w:rsidR="00DD38ED" w:rsidRDefault="00DD38ED" w:rsidP="00DD3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 (Current account balance)</w:t>
      </w:r>
    </w:p>
    <w:p w14:paraId="70962C0D" w14:textId="77777777" w:rsidR="00DD38ED" w:rsidRDefault="00DD38ED" w:rsidP="00DD38ED">
      <w:pPr>
        <w:rPr>
          <w:rFonts w:ascii="Times New Roman" w:hAnsi="Times New Roman" w:cs="Times New Roman"/>
        </w:rPr>
      </w:pPr>
    </w:p>
    <w:p w14:paraId="4C24D29A" w14:textId="77777777" w:rsidR="00DD38ED" w:rsidRDefault="00DD38ED" w:rsidP="00DD38E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International Trade</w:t>
      </w:r>
    </w:p>
    <w:p w14:paraId="3BB03CBB" w14:textId="77777777" w:rsidR="00DD38ED" w:rsidRDefault="00DD38ED" w:rsidP="00DD38E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 trade (i.e. trade without restrictions)</w:t>
      </w:r>
    </w:p>
    <w:p w14:paraId="7316A327" w14:textId="77777777" w:rsidR="00DD38ED" w:rsidRDefault="00DD38ED" w:rsidP="00DD38ED">
      <w:pPr>
        <w:pStyle w:val="ListParagraph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</w:t>
      </w:r>
    </w:p>
    <w:p w14:paraId="467E0B79" w14:textId="77777777" w:rsidR="00DD38ED" w:rsidRDefault="00DD38ED" w:rsidP="00DD38E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Protectionism (i.e. limitations on the freedom of movement of goods between countries)</w:t>
      </w:r>
    </w:p>
    <w:p w14:paraId="6C8B07FB" w14:textId="77777777" w:rsidR="00DD38ED" w:rsidRDefault="00DD38ED" w:rsidP="00DD38ED">
      <w:pPr>
        <w:jc w:val="both"/>
        <w:rPr>
          <w:rFonts w:ascii="Times New Roman" w:hAnsi="Times New Roman" w:cs="Times New Roman"/>
        </w:rPr>
      </w:pPr>
    </w:p>
    <w:p w14:paraId="2CBE1F05" w14:textId="77777777" w:rsidR="00DD38ED" w:rsidRDefault="00DD38ED" w:rsidP="00DD38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Theory of Comparative Advantage</w:t>
      </w:r>
    </w:p>
    <w:p w14:paraId="14B8DFF5" w14:textId="77777777" w:rsidR="00DD38ED" w:rsidRDefault="00DD38ED" w:rsidP="00DD38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classical justification for free trade is the Theory of Comparative Advantage</w:t>
      </w:r>
    </w:p>
    <w:p w14:paraId="13746504" w14:textId="77777777" w:rsidR="00DD38ED" w:rsidRDefault="00DD38ED" w:rsidP="00DD38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Suppose England and Portugal trade cloth and wine with each other. </w:t>
      </w:r>
    </w:p>
    <w:p w14:paraId="735407F7" w14:textId="77777777" w:rsidR="00DD38ED" w:rsidRDefault="00DD38ED" w:rsidP="00DD38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Suppose it takes 80 units of labour to produce 1 unit of wine and 90 units of labour to produce 1 unit of cloth in Portugal </w:t>
      </w:r>
    </w:p>
    <w:p w14:paraId="79C293CD" w14:textId="77777777" w:rsidR="00DD38ED" w:rsidRDefault="00DD38ED" w:rsidP="00DD38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Suppose it takes 120 units of labour to produce 1 unit of wine and 100 units of labour to produce 1 unit of cloth in England</w:t>
      </w:r>
    </w:p>
    <w:p w14:paraId="38AD1017" w14:textId="77777777" w:rsidR="00DD38ED" w:rsidRDefault="00DD38ED" w:rsidP="00DD38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 Portugal is “more efficient” in producing both goods (i.e. the absolute cost is less for both goods in Portugal)</w:t>
      </w:r>
    </w:p>
    <w:p w14:paraId="624F1C7E" w14:textId="77777777" w:rsidR="00DD38ED" w:rsidRDefault="00DD38ED" w:rsidP="00DD38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Would Portugal have anything to gain from trading from England?</w:t>
      </w:r>
    </w:p>
    <w:p w14:paraId="1004FB52" w14:textId="77777777" w:rsidR="0019099C" w:rsidRDefault="0019099C" w:rsidP="0019099C">
      <w:pPr>
        <w:jc w:val="both"/>
        <w:rPr>
          <w:rFonts w:ascii="Times New Roman" w:hAnsi="Times New Roman" w:cs="Times New Roman"/>
        </w:rPr>
      </w:pPr>
    </w:p>
    <w:p w14:paraId="2A2A41B2" w14:textId="77777777" w:rsidR="0019099C" w:rsidRDefault="0019099C" w:rsidP="0019099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Opportunity Costs</w:t>
      </w:r>
    </w:p>
    <w:p w14:paraId="32271964" w14:textId="77777777" w:rsidR="0019099C" w:rsidRDefault="0019099C" w:rsidP="001909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can express the costs of goods in terms of each other. In our example 100 labour hours in England can produce 1 unit of cloth or 5/6 units of wine (i.e. 0.833 units of wine)</w:t>
      </w:r>
    </w:p>
    <w:p w14:paraId="2105CEFF" w14:textId="77777777" w:rsidR="0019099C" w:rsidRDefault="0019099C" w:rsidP="001909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 the “opportunity cost” of 1 unit of cloth is 0.833 units of wine – we give up 0.833 units of wine to get 1 unit of cloth</w:t>
      </w:r>
    </w:p>
    <w:p w14:paraId="76E2D2EB" w14:textId="77777777" w:rsidR="0019099C" w:rsidRDefault="0019099C" w:rsidP="001909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Portugal, 90 units of labour could produce 1 unit of cloth or 1 1/8 units of wine (i.e. the “opportunity cost” of 1 unit of cloth is 1.125 units of wine)</w:t>
      </w:r>
    </w:p>
    <w:p w14:paraId="76C269BE" w14:textId="77777777" w:rsidR="0019099C" w:rsidRDefault="0019099C" w:rsidP="001909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opportunity cost of producing cloth is lower in England than in Portugal </w:t>
      </w:r>
    </w:p>
    <w:p w14:paraId="1B5F9F47" w14:textId="77777777" w:rsidR="0019099C" w:rsidRDefault="0019099C" w:rsidP="001909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 though Portugal is “more efficient”, the opportunity cost of producing cloth is lower in England, so they are more efficient in cloth than wine</w:t>
      </w:r>
    </w:p>
    <w:p w14:paraId="3E6E2702" w14:textId="77777777" w:rsidR="0019099C" w:rsidRDefault="0019099C" w:rsidP="001909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opportunity cost of wine is 8/9 units of cloth (i.e. 0.899 units) in Portugal and 1.2 units of cloth in England </w:t>
      </w:r>
    </w:p>
    <w:p w14:paraId="22DB44C1" w14:textId="77777777" w:rsidR="0019099C" w:rsidRDefault="0019099C" w:rsidP="001909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opportunity cost of wine is lower in Portugal than England </w:t>
      </w:r>
    </w:p>
    <w:p w14:paraId="50E96F76" w14:textId="77777777" w:rsidR="0019099C" w:rsidRDefault="0019099C" w:rsidP="001909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Portugal is more efficient in wine and England is more efficient in cloth</w:t>
      </w:r>
    </w:p>
    <w:p w14:paraId="2665E96C" w14:textId="77777777" w:rsidR="0019099C" w:rsidRDefault="0019099C" w:rsidP="0019099C">
      <w:pPr>
        <w:jc w:val="both"/>
        <w:rPr>
          <w:rFonts w:ascii="Times New Roman" w:hAnsi="Times New Roman" w:cs="Times New Roman"/>
        </w:rPr>
      </w:pPr>
    </w:p>
    <w:p w14:paraId="2EB888C3" w14:textId="77777777" w:rsidR="0019099C" w:rsidRDefault="0019099C" w:rsidP="0019099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Comparative Advantage</w:t>
      </w:r>
    </w:p>
    <w:p w14:paraId="786360FA" w14:textId="77777777" w:rsidR="0019099C" w:rsidRDefault="0019099C" w:rsidP="0019099C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comparing both countries, we say that the country which has the lower opportunity cost has a “comparative advantage” in the production of that good</w:t>
      </w:r>
    </w:p>
    <w:p w14:paraId="178C433F" w14:textId="77777777" w:rsidR="0019099C" w:rsidRDefault="0019099C" w:rsidP="0019099C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 England has a comparative advantage in cloth and Portugal has a comparative advantage in wine</w:t>
      </w:r>
    </w:p>
    <w:p w14:paraId="7AFC7511" w14:textId="77777777" w:rsidR="0019099C" w:rsidRDefault="0019099C" w:rsidP="0019099C">
      <w:pPr>
        <w:jc w:val="both"/>
        <w:rPr>
          <w:rFonts w:ascii="Times New Roman" w:hAnsi="Times New Roman" w:cs="Times New Roman"/>
        </w:rPr>
      </w:pPr>
    </w:p>
    <w:p w14:paraId="4223FB52" w14:textId="77777777" w:rsidR="0019099C" w:rsidRDefault="0019099C" w:rsidP="0019099C">
      <w:pPr>
        <w:jc w:val="both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Theory of Comparative Advantage cont.</w:t>
      </w:r>
      <w:proofErr w:type="gramEnd"/>
    </w:p>
    <w:p w14:paraId="796D5339" w14:textId="77777777" w:rsidR="0019099C" w:rsidRDefault="0019099C" w:rsidP="0019099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theory states that a country </w:t>
      </w:r>
      <w:r w:rsidR="00904D8F">
        <w:rPr>
          <w:rFonts w:ascii="Times New Roman" w:hAnsi="Times New Roman" w:cs="Times New Roman"/>
        </w:rPr>
        <w:t xml:space="preserve">should specialize in the production in the good(s) it has a comparative advantage </w:t>
      </w:r>
    </w:p>
    <w:p w14:paraId="721EBB1F" w14:textId="77777777" w:rsidR="00904D8F" w:rsidRDefault="00904D8F" w:rsidP="0019099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should export that good and import goods in which it has a comparative disadvantage</w:t>
      </w:r>
    </w:p>
    <w:p w14:paraId="1FFD9990" w14:textId="77777777" w:rsidR="00904D8F" w:rsidRDefault="00904D8F" w:rsidP="0019099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example, suppose the world rate of exchange of wine for cloth was 1 unit of wine for 1 unit of cloth </w:t>
      </w:r>
    </w:p>
    <w:p w14:paraId="5EF8E22E" w14:textId="77777777" w:rsidR="00904D8F" w:rsidRDefault="00904D8F" w:rsidP="0019099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Then English cloth producers could sell 1 unit of cloth for 1 unit of wine – if there were no trade they would receive only 0.833 units of wine per unit of cloth</w:t>
      </w:r>
    </w:p>
    <w:p w14:paraId="0D09F9BF" w14:textId="77777777" w:rsidR="00904D8F" w:rsidRDefault="00904D8F" w:rsidP="0019099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Portuguese wine producers could sell 1 unit of wine for 1 unit of cloth – if there were no trade they would receive only 0.889 units of cloth per unit of wine</w:t>
      </w:r>
    </w:p>
    <w:p w14:paraId="52BED19A" w14:textId="77777777" w:rsidR="00904D8F" w:rsidRDefault="00904D8F" w:rsidP="00904D8F">
      <w:pPr>
        <w:jc w:val="both"/>
        <w:rPr>
          <w:rFonts w:ascii="Times New Roman" w:hAnsi="Times New Roman" w:cs="Times New Roman"/>
        </w:rPr>
      </w:pPr>
    </w:p>
    <w:p w14:paraId="7D7BEA24" w14:textId="77777777" w:rsidR="00904D8F" w:rsidRDefault="00904D8F" w:rsidP="00904D8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Protectionism</w:t>
      </w:r>
    </w:p>
    <w:p w14:paraId="15D2682F" w14:textId="77777777" w:rsidR="00904D8F" w:rsidRDefault="00904D8F" w:rsidP="00904D8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Theory of Comparative Advantage states that all countries should benefit from unrestricted trade but “free trade” is far from universal</w:t>
      </w:r>
    </w:p>
    <w:p w14:paraId="43F3855A" w14:textId="77777777" w:rsidR="00904D8F" w:rsidRDefault="00904D8F" w:rsidP="00904D8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do countries engage in “protectionism” (i.e. why do they impose barriers to trade?</w:t>
      </w:r>
      <w:proofErr w:type="gramStart"/>
      <w:r w:rsidR="00352F0F">
        <w:rPr>
          <w:rFonts w:ascii="Times New Roman" w:hAnsi="Times New Roman" w:cs="Times New Roman"/>
        </w:rPr>
        <w:t>)</w:t>
      </w:r>
      <w:proofErr w:type="gramEnd"/>
    </w:p>
    <w:p w14:paraId="704FA2F6" w14:textId="77777777" w:rsidR="00904D8F" w:rsidRDefault="00904D8F" w:rsidP="00904D8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Barriers to trade may be imposed for the following reasons:</w:t>
      </w:r>
    </w:p>
    <w:p w14:paraId="3A2BAC55" w14:textId="77777777" w:rsidR="00904D8F" w:rsidRPr="00904D8F" w:rsidRDefault="00904D8F" w:rsidP="00904D8F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u w:val="single"/>
        </w:rPr>
      </w:pPr>
      <w:r w:rsidRPr="00904D8F">
        <w:rPr>
          <w:rFonts w:ascii="Times New Roman" w:hAnsi="Times New Roman" w:cs="Times New Roman"/>
          <w:u w:val="single"/>
        </w:rPr>
        <w:t>Not everyone benefits from trade</w:t>
      </w:r>
    </w:p>
    <w:p w14:paraId="387F012F" w14:textId="6B76E771" w:rsidR="00904D8F" w:rsidRDefault="00904D8F" w:rsidP="00904D8F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our earlier example, society as a whole would benefit from free trade between England and Portugal but wine producers in England and cloth producers in Portugal would lose business</w:t>
      </w:r>
      <w:r w:rsidR="005B42EC">
        <w:rPr>
          <w:rFonts w:ascii="Times New Roman" w:hAnsi="Times New Roman" w:cs="Times New Roman"/>
        </w:rPr>
        <w:t xml:space="preserve"> (and everyone employed in the business)</w:t>
      </w:r>
    </w:p>
    <w:p w14:paraId="7B5D4CC6" w14:textId="77777777" w:rsidR="00904D8F" w:rsidRDefault="00031D45" w:rsidP="00031D45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minority which stands to lose from trade but is politically powerful may be able to impose its will on everyone else</w:t>
      </w:r>
    </w:p>
    <w:p w14:paraId="45574CED" w14:textId="77777777" w:rsidR="00031D45" w:rsidRPr="00031D45" w:rsidRDefault="00031D45" w:rsidP="00031D45">
      <w:pPr>
        <w:pStyle w:val="ListParagraph"/>
        <w:ind w:left="1440"/>
        <w:jc w:val="both"/>
        <w:rPr>
          <w:rFonts w:ascii="Times New Roman" w:hAnsi="Times New Roman" w:cs="Times New Roman"/>
          <w:u w:val="single"/>
        </w:rPr>
      </w:pPr>
    </w:p>
    <w:p w14:paraId="412F09D2" w14:textId="77777777" w:rsidR="00904D8F" w:rsidRPr="005B42EC" w:rsidRDefault="00904D8F" w:rsidP="00904D8F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u w:val="single"/>
        </w:rPr>
      </w:pPr>
      <w:r w:rsidRPr="005B42EC">
        <w:rPr>
          <w:rFonts w:ascii="Times New Roman" w:hAnsi="Times New Roman" w:cs="Times New Roman"/>
          <w:u w:val="single"/>
        </w:rPr>
        <w:t>Dynamic comparative advantage</w:t>
      </w:r>
    </w:p>
    <w:p w14:paraId="0D667528" w14:textId="3C228759" w:rsidR="005B42EC" w:rsidRPr="005B42EC" w:rsidRDefault="005B42EC" w:rsidP="005B42EC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u w:val="single"/>
        </w:rPr>
      </w:pPr>
      <w:r w:rsidRPr="005B42EC">
        <w:rPr>
          <w:rFonts w:ascii="Times New Roman" w:hAnsi="Times New Roman" w:cs="Times New Roman"/>
        </w:rPr>
        <w:t>Sometimes called the “Infant Industry Argument”</w:t>
      </w:r>
    </w:p>
    <w:p w14:paraId="13AF3661" w14:textId="00AF85A9" w:rsidR="005B42EC" w:rsidRPr="005B42EC" w:rsidRDefault="005B42EC" w:rsidP="005B42EC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u w:val="single"/>
        </w:rPr>
      </w:pPr>
      <w:r w:rsidRPr="005B42EC">
        <w:rPr>
          <w:rFonts w:ascii="Times New Roman" w:hAnsi="Times New Roman" w:cs="Times New Roman"/>
        </w:rPr>
        <w:t xml:space="preserve">It may be possible for a country to create a comparative argument through providing </w:t>
      </w:r>
      <w:r w:rsidRPr="005B42EC">
        <w:rPr>
          <w:rFonts w:ascii="Times New Roman" w:hAnsi="Times New Roman" w:cs="Times New Roman"/>
          <w:i/>
        </w:rPr>
        <w:t xml:space="preserve">temporary </w:t>
      </w:r>
      <w:r w:rsidRPr="005B42EC">
        <w:rPr>
          <w:rFonts w:ascii="Times New Roman" w:hAnsi="Times New Roman" w:cs="Times New Roman"/>
        </w:rPr>
        <w:t>protection for an industry</w:t>
      </w:r>
    </w:p>
    <w:p w14:paraId="16C14633" w14:textId="77777777" w:rsidR="005B42EC" w:rsidRDefault="005B42EC">
      <w:pPr>
        <w:rPr>
          <w:rFonts w:ascii="Times New Roman" w:hAnsi="Times New Roman" w:cs="Times New Roman"/>
          <w:b/>
        </w:rPr>
      </w:pPr>
    </w:p>
    <w:p w14:paraId="4498A271" w14:textId="0FAEDFC8" w:rsidR="00904D8F" w:rsidRDefault="005B42EC">
      <w:pPr>
        <w:rPr>
          <w:rFonts w:ascii="Times New Roman" w:hAnsi="Times New Roman" w:cs="Times New Roman"/>
          <w:b/>
        </w:rPr>
      </w:pPr>
      <w:r w:rsidRPr="005B42EC">
        <w:rPr>
          <w:rFonts w:ascii="Times New Roman" w:hAnsi="Times New Roman" w:cs="Times New Roman"/>
          <w:b/>
        </w:rPr>
        <w:t>Protecti</w:t>
      </w:r>
      <w:r>
        <w:rPr>
          <w:rFonts w:ascii="Times New Roman" w:hAnsi="Times New Roman" w:cs="Times New Roman"/>
          <w:b/>
        </w:rPr>
        <w:t>oni</w:t>
      </w:r>
      <w:r w:rsidRPr="005B42EC">
        <w:rPr>
          <w:rFonts w:ascii="Times New Roman" w:hAnsi="Times New Roman" w:cs="Times New Roman"/>
          <w:b/>
        </w:rPr>
        <w:t>st Measures</w:t>
      </w:r>
    </w:p>
    <w:p w14:paraId="42CBB98C" w14:textId="1D889C42" w:rsidR="005B42EC" w:rsidRDefault="005B42EC" w:rsidP="005B42E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Tariffs- taxes on imported goods</w:t>
      </w:r>
    </w:p>
    <w:p w14:paraId="32450975" w14:textId="3B9EB126" w:rsidR="005B42EC" w:rsidRDefault="005B42EC" w:rsidP="005B42E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Quotas- quantitative limits on imports of specific goods</w:t>
      </w:r>
    </w:p>
    <w:p w14:paraId="1CDF3FC9" w14:textId="7EDBC8FA" w:rsidR="005B42EC" w:rsidRPr="005B42EC" w:rsidRDefault="005B42EC" w:rsidP="005B42E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non-tariff barriers- examples are selectively imposed health and safety regulations, slow inspections</w:t>
      </w:r>
    </w:p>
    <w:sectPr w:rsidR="005B42EC" w:rsidRPr="005B42EC" w:rsidSect="003348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C25F4"/>
    <w:multiLevelType w:val="hybridMultilevel"/>
    <w:tmpl w:val="71403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F24F4"/>
    <w:multiLevelType w:val="hybridMultilevel"/>
    <w:tmpl w:val="C7BE4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74923"/>
    <w:multiLevelType w:val="hybridMultilevel"/>
    <w:tmpl w:val="FB58E9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C295ED7"/>
    <w:multiLevelType w:val="hybridMultilevel"/>
    <w:tmpl w:val="65F4C0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EA82DB9"/>
    <w:multiLevelType w:val="hybridMultilevel"/>
    <w:tmpl w:val="BFF6E6F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CC3CE7"/>
    <w:multiLevelType w:val="hybridMultilevel"/>
    <w:tmpl w:val="73144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415901"/>
    <w:multiLevelType w:val="hybridMultilevel"/>
    <w:tmpl w:val="A68A9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F155F5"/>
    <w:multiLevelType w:val="hybridMultilevel"/>
    <w:tmpl w:val="F3524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4024B6"/>
    <w:multiLevelType w:val="hybridMultilevel"/>
    <w:tmpl w:val="04C2E8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F9D7179"/>
    <w:multiLevelType w:val="hybridMultilevel"/>
    <w:tmpl w:val="21D8E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CC3550"/>
    <w:multiLevelType w:val="hybridMultilevel"/>
    <w:tmpl w:val="E7624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55136D"/>
    <w:multiLevelType w:val="hybridMultilevel"/>
    <w:tmpl w:val="F1504C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B07A6"/>
    <w:multiLevelType w:val="hybridMultilevel"/>
    <w:tmpl w:val="29D09E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E7A15FD"/>
    <w:multiLevelType w:val="hybridMultilevel"/>
    <w:tmpl w:val="6B400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3F1E78"/>
    <w:multiLevelType w:val="hybridMultilevel"/>
    <w:tmpl w:val="3932B9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9B63D6"/>
    <w:multiLevelType w:val="hybridMultilevel"/>
    <w:tmpl w:val="AA40D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806FDB"/>
    <w:multiLevelType w:val="hybridMultilevel"/>
    <w:tmpl w:val="3932B9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F924716"/>
    <w:multiLevelType w:val="hybridMultilevel"/>
    <w:tmpl w:val="A7AAC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7"/>
  </w:num>
  <w:num w:numId="5">
    <w:abstractNumId w:val="17"/>
  </w:num>
  <w:num w:numId="6">
    <w:abstractNumId w:val="15"/>
  </w:num>
  <w:num w:numId="7">
    <w:abstractNumId w:val="10"/>
  </w:num>
  <w:num w:numId="8">
    <w:abstractNumId w:val="6"/>
  </w:num>
  <w:num w:numId="9">
    <w:abstractNumId w:val="9"/>
  </w:num>
  <w:num w:numId="10">
    <w:abstractNumId w:val="11"/>
  </w:num>
  <w:num w:numId="11">
    <w:abstractNumId w:val="16"/>
  </w:num>
  <w:num w:numId="12">
    <w:abstractNumId w:val="8"/>
  </w:num>
  <w:num w:numId="13">
    <w:abstractNumId w:val="5"/>
  </w:num>
  <w:num w:numId="14">
    <w:abstractNumId w:val="12"/>
  </w:num>
  <w:num w:numId="15">
    <w:abstractNumId w:val="3"/>
  </w:num>
  <w:num w:numId="16">
    <w:abstractNumId w:val="4"/>
  </w:num>
  <w:num w:numId="17">
    <w:abstractNumId w:val="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8ED"/>
    <w:rsid w:val="00031D45"/>
    <w:rsid w:val="0019099C"/>
    <w:rsid w:val="002765DE"/>
    <w:rsid w:val="003348DF"/>
    <w:rsid w:val="00352F0F"/>
    <w:rsid w:val="004255D5"/>
    <w:rsid w:val="004C3000"/>
    <w:rsid w:val="00533D88"/>
    <w:rsid w:val="005B42EC"/>
    <w:rsid w:val="00904D8F"/>
    <w:rsid w:val="00DD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5E08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8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3568</Characters>
  <Application>Microsoft Macintosh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Princess Elffy</dc:creator>
  <cp:keywords/>
  <dc:description/>
  <cp:lastModifiedBy>Princess Elffy</cp:lastModifiedBy>
  <cp:revision>2</cp:revision>
  <dcterms:created xsi:type="dcterms:W3CDTF">2016-01-27T22:15:00Z</dcterms:created>
  <dcterms:modified xsi:type="dcterms:W3CDTF">2016-01-27T22:15:00Z</dcterms:modified>
</cp:coreProperties>
</file>