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B53" w:rsidRDefault="00E35B53" w:rsidP="00070EC7">
      <w:pPr>
        <w:jc w:val="center"/>
      </w:pPr>
      <w:bookmarkStart w:id="0" w:name="_GoBack"/>
      <w:bookmarkEnd w:id="0"/>
    </w:p>
    <w:p w:rsidR="00070EC7" w:rsidRDefault="00070EC7" w:rsidP="00070EC7">
      <w:pPr>
        <w:jc w:val="center"/>
      </w:pPr>
    </w:p>
    <w:p w:rsidR="00070EC7" w:rsidRDefault="00070EC7" w:rsidP="00070EC7">
      <w:pPr>
        <w:jc w:val="center"/>
      </w:pPr>
    </w:p>
    <w:p w:rsidR="00070EC7" w:rsidRDefault="00070EC7" w:rsidP="00070EC7">
      <w:pPr>
        <w:jc w:val="center"/>
      </w:pPr>
    </w:p>
    <w:p w:rsidR="00070EC7" w:rsidRDefault="00070EC7" w:rsidP="00070EC7">
      <w:pPr>
        <w:jc w:val="center"/>
      </w:pPr>
    </w:p>
    <w:p w:rsidR="00070EC7" w:rsidRDefault="00070EC7" w:rsidP="00070EC7">
      <w:pPr>
        <w:jc w:val="center"/>
      </w:pPr>
    </w:p>
    <w:p w:rsidR="00070EC7" w:rsidRDefault="00070EC7" w:rsidP="00070EC7">
      <w:pPr>
        <w:jc w:val="center"/>
      </w:pPr>
    </w:p>
    <w:p w:rsidR="00070EC7" w:rsidRDefault="00070EC7" w:rsidP="00070EC7">
      <w:pPr>
        <w:jc w:val="center"/>
        <w:rPr>
          <w:sz w:val="32"/>
          <w:szCs w:val="32"/>
        </w:rPr>
      </w:pPr>
    </w:p>
    <w:p w:rsidR="00070EC7" w:rsidRDefault="00070EC7" w:rsidP="00070EC7">
      <w:pPr>
        <w:jc w:val="center"/>
        <w:rPr>
          <w:sz w:val="32"/>
          <w:szCs w:val="32"/>
        </w:rPr>
      </w:pPr>
    </w:p>
    <w:p w:rsidR="00070EC7" w:rsidRDefault="00070EC7" w:rsidP="00070EC7">
      <w:pPr>
        <w:jc w:val="center"/>
        <w:rPr>
          <w:sz w:val="32"/>
          <w:szCs w:val="32"/>
        </w:rPr>
      </w:pPr>
    </w:p>
    <w:p w:rsidR="00070EC7" w:rsidRDefault="00070EC7" w:rsidP="00070EC7">
      <w:pPr>
        <w:jc w:val="center"/>
        <w:rPr>
          <w:sz w:val="32"/>
          <w:szCs w:val="32"/>
        </w:rPr>
      </w:pPr>
    </w:p>
    <w:p w:rsidR="00070EC7" w:rsidRDefault="00070EC7" w:rsidP="00070EC7">
      <w:pPr>
        <w:jc w:val="center"/>
        <w:rPr>
          <w:sz w:val="32"/>
          <w:szCs w:val="32"/>
        </w:rPr>
      </w:pPr>
    </w:p>
    <w:p w:rsidR="00070EC7" w:rsidRDefault="00070EC7" w:rsidP="00070EC7">
      <w:pPr>
        <w:jc w:val="center"/>
        <w:rPr>
          <w:sz w:val="32"/>
          <w:szCs w:val="32"/>
        </w:rPr>
      </w:pPr>
    </w:p>
    <w:p w:rsidR="00070EC7" w:rsidRDefault="00070EC7" w:rsidP="00070EC7">
      <w:pPr>
        <w:jc w:val="center"/>
        <w:rPr>
          <w:sz w:val="32"/>
          <w:szCs w:val="32"/>
        </w:rPr>
      </w:pPr>
      <w:r>
        <w:rPr>
          <w:sz w:val="32"/>
          <w:szCs w:val="32"/>
        </w:rPr>
        <w:t xml:space="preserve">Assignment 3 Book Report </w:t>
      </w:r>
    </w:p>
    <w:p w:rsidR="00070EC7" w:rsidRDefault="00070EC7" w:rsidP="00070EC7">
      <w:pPr>
        <w:jc w:val="center"/>
        <w:rPr>
          <w:sz w:val="32"/>
          <w:szCs w:val="32"/>
        </w:rPr>
      </w:pPr>
    </w:p>
    <w:p w:rsidR="00070EC7" w:rsidRDefault="00070EC7" w:rsidP="00070EC7">
      <w:pPr>
        <w:jc w:val="center"/>
        <w:rPr>
          <w:sz w:val="32"/>
          <w:szCs w:val="32"/>
        </w:rPr>
      </w:pPr>
      <w:r>
        <w:rPr>
          <w:sz w:val="32"/>
          <w:szCs w:val="32"/>
        </w:rPr>
        <w:t>The Value of Nothing By Raj Patel</w:t>
      </w:r>
    </w:p>
    <w:p w:rsidR="00070EC7" w:rsidRDefault="00070EC7" w:rsidP="00070EC7">
      <w:pPr>
        <w:jc w:val="center"/>
        <w:rPr>
          <w:sz w:val="32"/>
          <w:szCs w:val="32"/>
        </w:rPr>
      </w:pPr>
    </w:p>
    <w:p w:rsidR="00070EC7" w:rsidRDefault="00070EC7" w:rsidP="00070EC7">
      <w:pPr>
        <w:jc w:val="center"/>
        <w:rPr>
          <w:sz w:val="32"/>
          <w:szCs w:val="32"/>
        </w:rPr>
      </w:pPr>
      <w:r>
        <w:rPr>
          <w:sz w:val="32"/>
          <w:szCs w:val="32"/>
        </w:rPr>
        <w:t xml:space="preserve">PLG 765 International Development </w:t>
      </w:r>
    </w:p>
    <w:p w:rsidR="00070EC7" w:rsidRDefault="00070EC7" w:rsidP="00070EC7">
      <w:pPr>
        <w:jc w:val="center"/>
        <w:rPr>
          <w:sz w:val="32"/>
          <w:szCs w:val="32"/>
        </w:rPr>
      </w:pPr>
    </w:p>
    <w:p w:rsidR="004D0154" w:rsidRDefault="004D0154" w:rsidP="00070EC7">
      <w:pPr>
        <w:jc w:val="center"/>
        <w:rPr>
          <w:sz w:val="32"/>
          <w:szCs w:val="32"/>
        </w:rPr>
      </w:pPr>
      <w:r>
        <w:rPr>
          <w:sz w:val="32"/>
          <w:szCs w:val="32"/>
        </w:rPr>
        <w:t>Tomasz Oltarzewski</w:t>
      </w:r>
    </w:p>
    <w:p w:rsidR="004D0154" w:rsidRDefault="004D0154" w:rsidP="00070EC7">
      <w:pPr>
        <w:jc w:val="center"/>
        <w:rPr>
          <w:sz w:val="32"/>
          <w:szCs w:val="32"/>
        </w:rPr>
      </w:pPr>
    </w:p>
    <w:p w:rsidR="00070EC7" w:rsidRDefault="00070EC7" w:rsidP="00070EC7">
      <w:pPr>
        <w:jc w:val="center"/>
        <w:rPr>
          <w:sz w:val="32"/>
          <w:szCs w:val="32"/>
        </w:rPr>
      </w:pPr>
      <w:r>
        <w:rPr>
          <w:sz w:val="32"/>
          <w:szCs w:val="32"/>
        </w:rPr>
        <w:t xml:space="preserve">Prof. </w:t>
      </w:r>
      <w:proofErr w:type="spellStart"/>
      <w:r>
        <w:rPr>
          <w:sz w:val="32"/>
          <w:szCs w:val="32"/>
        </w:rPr>
        <w:t>Altrows</w:t>
      </w:r>
      <w:proofErr w:type="spellEnd"/>
    </w:p>
    <w:p w:rsidR="00070EC7" w:rsidRDefault="00070EC7" w:rsidP="00070EC7">
      <w:pPr>
        <w:jc w:val="center"/>
        <w:rPr>
          <w:sz w:val="32"/>
          <w:szCs w:val="32"/>
        </w:rPr>
      </w:pPr>
    </w:p>
    <w:p w:rsidR="00070EC7" w:rsidRDefault="00070EC7" w:rsidP="00070EC7">
      <w:pPr>
        <w:jc w:val="center"/>
        <w:rPr>
          <w:sz w:val="32"/>
          <w:szCs w:val="32"/>
        </w:rPr>
      </w:pPr>
      <w:r>
        <w:rPr>
          <w:sz w:val="32"/>
          <w:szCs w:val="32"/>
        </w:rPr>
        <w:t>Tuesday April 17</w:t>
      </w:r>
      <w:r w:rsidRPr="00070EC7">
        <w:rPr>
          <w:sz w:val="32"/>
          <w:szCs w:val="32"/>
          <w:vertAlign w:val="superscript"/>
        </w:rPr>
        <w:t>th</w:t>
      </w:r>
      <w:r>
        <w:rPr>
          <w:sz w:val="32"/>
          <w:szCs w:val="32"/>
        </w:rPr>
        <w:t xml:space="preserve"> 2010.</w:t>
      </w:r>
    </w:p>
    <w:p w:rsidR="00070EC7" w:rsidRDefault="00070EC7" w:rsidP="00070EC7">
      <w:pPr>
        <w:jc w:val="center"/>
        <w:rPr>
          <w:sz w:val="32"/>
          <w:szCs w:val="32"/>
        </w:rPr>
      </w:pPr>
    </w:p>
    <w:p w:rsidR="00070EC7" w:rsidRDefault="00070EC7" w:rsidP="00070EC7">
      <w:pPr>
        <w:jc w:val="center"/>
        <w:rPr>
          <w:sz w:val="32"/>
          <w:szCs w:val="32"/>
        </w:rPr>
      </w:pPr>
    </w:p>
    <w:p w:rsidR="00070EC7" w:rsidRDefault="00070EC7" w:rsidP="00070EC7">
      <w:pPr>
        <w:jc w:val="center"/>
        <w:rPr>
          <w:sz w:val="32"/>
          <w:szCs w:val="32"/>
        </w:rPr>
      </w:pPr>
    </w:p>
    <w:p w:rsidR="00070EC7" w:rsidRDefault="00070EC7" w:rsidP="00070EC7">
      <w:pPr>
        <w:jc w:val="center"/>
        <w:rPr>
          <w:sz w:val="32"/>
          <w:szCs w:val="32"/>
        </w:rPr>
      </w:pPr>
    </w:p>
    <w:p w:rsidR="00070EC7" w:rsidRDefault="00070EC7" w:rsidP="00070EC7">
      <w:pPr>
        <w:jc w:val="center"/>
        <w:rPr>
          <w:sz w:val="32"/>
          <w:szCs w:val="32"/>
        </w:rPr>
      </w:pPr>
    </w:p>
    <w:p w:rsidR="00070EC7" w:rsidRDefault="00070EC7" w:rsidP="00070EC7">
      <w:pPr>
        <w:jc w:val="center"/>
        <w:rPr>
          <w:sz w:val="32"/>
          <w:szCs w:val="32"/>
        </w:rPr>
      </w:pPr>
    </w:p>
    <w:p w:rsidR="00070EC7" w:rsidRDefault="00070EC7" w:rsidP="00070EC7">
      <w:pPr>
        <w:jc w:val="center"/>
        <w:rPr>
          <w:sz w:val="32"/>
          <w:szCs w:val="32"/>
        </w:rPr>
      </w:pPr>
    </w:p>
    <w:p w:rsidR="00070EC7" w:rsidRDefault="00070EC7" w:rsidP="00070EC7">
      <w:pPr>
        <w:jc w:val="center"/>
        <w:rPr>
          <w:sz w:val="32"/>
          <w:szCs w:val="32"/>
        </w:rPr>
      </w:pPr>
    </w:p>
    <w:p w:rsidR="00070EC7" w:rsidRDefault="00070EC7" w:rsidP="00070EC7">
      <w:pPr>
        <w:jc w:val="center"/>
        <w:rPr>
          <w:sz w:val="32"/>
          <w:szCs w:val="32"/>
        </w:rPr>
      </w:pPr>
    </w:p>
    <w:p w:rsidR="00070EC7" w:rsidRDefault="00070EC7" w:rsidP="00070EC7">
      <w:pPr>
        <w:jc w:val="center"/>
        <w:rPr>
          <w:sz w:val="32"/>
          <w:szCs w:val="32"/>
        </w:rPr>
      </w:pPr>
    </w:p>
    <w:p w:rsidR="00070EC7" w:rsidRDefault="00070EC7" w:rsidP="00070EC7">
      <w:pPr>
        <w:jc w:val="center"/>
        <w:rPr>
          <w:sz w:val="32"/>
          <w:szCs w:val="32"/>
        </w:rPr>
      </w:pPr>
    </w:p>
    <w:p w:rsidR="00070EC7" w:rsidRDefault="00070EC7" w:rsidP="00070EC7">
      <w:pPr>
        <w:jc w:val="center"/>
        <w:rPr>
          <w:sz w:val="32"/>
          <w:szCs w:val="32"/>
        </w:rPr>
      </w:pPr>
    </w:p>
    <w:p w:rsidR="00070EC7" w:rsidRDefault="00070EC7" w:rsidP="00070EC7">
      <w:pPr>
        <w:jc w:val="center"/>
        <w:rPr>
          <w:sz w:val="32"/>
          <w:szCs w:val="32"/>
        </w:rPr>
      </w:pPr>
    </w:p>
    <w:p w:rsidR="00070EC7" w:rsidRDefault="00070EC7" w:rsidP="00070EC7">
      <w:pPr>
        <w:jc w:val="center"/>
        <w:rPr>
          <w:sz w:val="32"/>
          <w:szCs w:val="32"/>
        </w:rPr>
      </w:pPr>
    </w:p>
    <w:p w:rsidR="00070EC7" w:rsidRPr="00D86674" w:rsidRDefault="00070EC7" w:rsidP="00D86674">
      <w:pPr>
        <w:spacing w:line="480" w:lineRule="auto"/>
      </w:pPr>
    </w:p>
    <w:p w:rsidR="00070EC7" w:rsidRPr="00D86674" w:rsidRDefault="00070EC7" w:rsidP="00D86674">
      <w:pPr>
        <w:spacing w:line="480" w:lineRule="auto"/>
      </w:pPr>
      <w:r w:rsidRPr="00D86674">
        <w:t>The Value of Nothing is an interestingly book that touches on issues that professional planners and the public ponder on a daily basis. Raj Patel covers such topics as global history, economics, agriculture, transitional corporations and their behavior, ecology, social movements and forms of government just to name a few. Patel uses various statistics to support his arguments and how he relates his writings to other parts of the globe makes it and interesting read.</w:t>
      </w:r>
    </w:p>
    <w:p w:rsidR="00B17D58" w:rsidRPr="00D86674" w:rsidRDefault="00B17D58" w:rsidP="00D86674">
      <w:pPr>
        <w:spacing w:line="480" w:lineRule="auto"/>
      </w:pPr>
    </w:p>
    <w:p w:rsidR="00B17D58" w:rsidRPr="00D86674" w:rsidRDefault="00070EC7" w:rsidP="00D86674">
      <w:pPr>
        <w:spacing w:line="480" w:lineRule="auto"/>
      </w:pPr>
      <w:r w:rsidRPr="00D86674">
        <w:t xml:space="preserve">This piece of work helps planners who don’t necessarily specialize in economics to understand complex knowledge </w:t>
      </w:r>
      <w:r w:rsidR="00D47B1C" w:rsidRPr="00D86674">
        <w:t xml:space="preserve">between contemporary issues such as swine flu or Somali piracy. As Patel demystifies economics, global finance and politics he sheds light on community service workers and community activists and how human rights and social justice serve peoples needs. I can compare this to the region that I have chosen to research in Johannesburg because it receives its own far share of community service workers and activists around the region to help the disparity in some regions of South Africa. It aids the surrounding regions in the hope that they can be economically sustained by the City of Johannesburg, which supports a majority of regions in South Africa. Patel also goes over democratic government and how it is designed to give citizen power </w:t>
      </w:r>
      <w:r w:rsidR="00BD5336" w:rsidRPr="00D86674">
        <w:t>significantly increasing the public’s reach beyond just voting. This can be echoed in Johannesburg as many organizations and private corporations and more regularly listening to citizen feedback, whether they incorporate it into their ideas is a whole other story but communication between them selves and the public is a start.</w:t>
      </w:r>
      <w:r w:rsidR="00B17D58" w:rsidRPr="00D86674">
        <w:t xml:space="preserve"> Patel argues that the way price is allocated is artificial and imposed by a minority to extract maximum profits.  The first section looks at the global implementation of a system ascribing commercial values designed to benefit the world’s richest corporations. This price tagging is anti-social and only hurts the world’s population/livelihoods and the viability of the environment all factors that planners deal with on a daily basis.  </w:t>
      </w:r>
    </w:p>
    <w:p w:rsidR="00B17D58" w:rsidRPr="00D86674" w:rsidRDefault="00B17D58" w:rsidP="00D86674">
      <w:pPr>
        <w:spacing w:line="480" w:lineRule="auto"/>
      </w:pPr>
    </w:p>
    <w:p w:rsidR="00817513" w:rsidRPr="00D86674" w:rsidRDefault="00B17D58" w:rsidP="00D86674">
      <w:pPr>
        <w:widowControl w:val="0"/>
        <w:autoSpaceDE w:val="0"/>
        <w:autoSpaceDN w:val="0"/>
        <w:adjustRightInd w:val="0"/>
        <w:spacing w:line="480" w:lineRule="auto"/>
        <w:rPr>
          <w:rFonts w:cs="Times New Roman"/>
        </w:rPr>
      </w:pPr>
      <w:r w:rsidRPr="00D86674">
        <w:t xml:space="preserve"> Chapter 1 begins with the ‘Global Financial Crisis’ and </w:t>
      </w:r>
      <w:r w:rsidR="00817513" w:rsidRPr="00D86674">
        <w:t>the</w:t>
      </w:r>
      <w:r w:rsidRPr="00D86674">
        <w:t xml:space="preserve"> admission that it was due to the flawed assumptions underpinning free market economics, or the neo-liberal </w:t>
      </w:r>
      <w:proofErr w:type="gramStart"/>
      <w:r w:rsidRPr="00D86674">
        <w:t>theory which</w:t>
      </w:r>
      <w:proofErr w:type="gramEnd"/>
      <w:r w:rsidRPr="00D86674">
        <w:t xml:space="preserve"> we are all familiar with. The importance of this topic is that</w:t>
      </w:r>
      <w:r w:rsidR="00817513" w:rsidRPr="00D86674">
        <w:t xml:space="preserve"> “</w:t>
      </w:r>
      <w:r w:rsidR="00817513" w:rsidRPr="00D86674">
        <w:rPr>
          <w:rFonts w:cs="Times New Roman"/>
        </w:rPr>
        <w:t>market society doesn’t simply turn things into commodities – it makes its own culture and ideas about human nature a</w:t>
      </w:r>
      <w:r w:rsidR="00D86674">
        <w:rPr>
          <w:rFonts w:cs="Times New Roman"/>
        </w:rPr>
        <w:t>nd social order’ (Patel, 2009</w:t>
      </w:r>
      <w:r w:rsidR="00817513" w:rsidRPr="00D86674">
        <w:rPr>
          <w:rFonts w:cs="Times New Roman"/>
        </w:rPr>
        <w:t xml:space="preserve">). What this essentially means is that the market does not turn itself into something of a commodity overnight and must be respected for its importance. This is relevant when comparing to Johannesburg because the market economy of Johannesburg heavily supports that of surrounding regions. It does this because surrounding regions are mostly new or undeveloped and need support that only a large city such as Johannesburg and its business sector can offer. Most people in surrounding regions commute to Johannesburg from far of regions around South Africa for work showing just how dependent these regions and especially people are on the city. If a global crisis was to severely hit Johannesburg it would have a profound affect on all surrounding regions. </w:t>
      </w:r>
    </w:p>
    <w:p w:rsidR="00817513" w:rsidRPr="00D86674" w:rsidRDefault="00817513" w:rsidP="00D86674">
      <w:pPr>
        <w:widowControl w:val="0"/>
        <w:autoSpaceDE w:val="0"/>
        <w:autoSpaceDN w:val="0"/>
        <w:adjustRightInd w:val="0"/>
        <w:spacing w:line="480" w:lineRule="auto"/>
        <w:rPr>
          <w:rFonts w:cs="Times New Roman"/>
        </w:rPr>
      </w:pPr>
    </w:p>
    <w:p w:rsidR="00817513" w:rsidRPr="00D86674" w:rsidRDefault="00817513" w:rsidP="00D86674">
      <w:pPr>
        <w:widowControl w:val="0"/>
        <w:autoSpaceDE w:val="0"/>
        <w:autoSpaceDN w:val="0"/>
        <w:adjustRightInd w:val="0"/>
        <w:spacing w:line="480" w:lineRule="auto"/>
        <w:rPr>
          <w:rFonts w:cs="Times New Roman"/>
        </w:rPr>
      </w:pPr>
      <w:r w:rsidRPr="00D86674">
        <w:rPr>
          <w:rFonts w:cs="Times New Roman"/>
        </w:rPr>
        <w:t xml:space="preserve">  Chapter 2 ‘Becoming Homo </w:t>
      </w:r>
      <w:proofErr w:type="spellStart"/>
      <w:r w:rsidRPr="00D86674">
        <w:rPr>
          <w:rFonts w:cs="Times New Roman"/>
        </w:rPr>
        <w:t>Economicus</w:t>
      </w:r>
      <w:proofErr w:type="spellEnd"/>
      <w:r w:rsidRPr="00D86674">
        <w:rPr>
          <w:rFonts w:cs="Times New Roman"/>
        </w:rPr>
        <w:t>’ continues his historical deconstruction of</w:t>
      </w:r>
    </w:p>
    <w:p w:rsidR="00AC162B" w:rsidRPr="00D86674" w:rsidRDefault="00817513" w:rsidP="00D86674">
      <w:pPr>
        <w:widowControl w:val="0"/>
        <w:autoSpaceDE w:val="0"/>
        <w:autoSpaceDN w:val="0"/>
        <w:adjustRightInd w:val="0"/>
        <w:spacing w:line="480" w:lineRule="auto"/>
        <w:rPr>
          <w:rFonts w:cs="Times New Roman"/>
        </w:rPr>
      </w:pPr>
      <w:proofErr w:type="gramStart"/>
      <w:r w:rsidRPr="00D86674">
        <w:rPr>
          <w:rFonts w:cs="Times New Roman"/>
        </w:rPr>
        <w:t>commercial</w:t>
      </w:r>
      <w:proofErr w:type="gramEnd"/>
      <w:r w:rsidRPr="00D86674">
        <w:rPr>
          <w:rFonts w:cs="Times New Roman"/>
        </w:rPr>
        <w:t xml:space="preserve"> valuing in turning people into consumers, who equate material wealth with a</w:t>
      </w:r>
      <w:r w:rsidR="00D86674">
        <w:rPr>
          <w:rFonts w:cs="Times New Roman"/>
        </w:rPr>
        <w:t xml:space="preserve"> </w:t>
      </w:r>
      <w:r w:rsidRPr="00D86674">
        <w:rPr>
          <w:rFonts w:cs="Times New Roman"/>
        </w:rPr>
        <w:t>sense of self worth and with happiness and who unquestionably allocate priority to</w:t>
      </w:r>
      <w:r w:rsidR="00D86674">
        <w:rPr>
          <w:rFonts w:cs="Times New Roman"/>
        </w:rPr>
        <w:t xml:space="preserve"> </w:t>
      </w:r>
      <w:r w:rsidRPr="00D86674">
        <w:rPr>
          <w:rFonts w:cs="Times New Roman"/>
        </w:rPr>
        <w:t>economic growth and higher GDP</w:t>
      </w:r>
      <w:r w:rsidR="00E9511F" w:rsidRPr="00D86674">
        <w:rPr>
          <w:rFonts w:cs="Times New Roman"/>
        </w:rPr>
        <w:t>. This notion of self worth and happiness is not really seen too much in Johannesburg and other regions of South Africa because most people are poor to begin with</w:t>
      </w:r>
      <w:r w:rsidR="00D86674">
        <w:rPr>
          <w:rFonts w:cs="Times New Roman"/>
        </w:rPr>
        <w:t xml:space="preserve"> </w:t>
      </w:r>
      <w:r w:rsidR="00D86674" w:rsidRPr="00D86674">
        <w:rPr>
          <w:rFonts w:cs="Times New Roman"/>
        </w:rPr>
        <w:t>(Patel, 2009)</w:t>
      </w:r>
      <w:r w:rsidR="00E9511F" w:rsidRPr="00D86674">
        <w:rPr>
          <w:rFonts w:cs="Times New Roman"/>
        </w:rPr>
        <w:t xml:space="preserve">. The problem plaguing surrounding regions is that the rich are beginning to mix with the poor in some neighborhoods and providing problems as the poor are now exposed to this notion of self worth and happiness </w:t>
      </w:r>
      <w:r w:rsidR="00FA0E02" w:rsidRPr="00D86674">
        <w:rPr>
          <w:rFonts w:cs="Times New Roman"/>
        </w:rPr>
        <w:t xml:space="preserve">which Patel argues people should be against. Patel illustrates his point by introducing Nobel Prize winner Laureate Gary S. Becker whose thesis talks about </w:t>
      </w:r>
      <w:proofErr w:type="gramStart"/>
      <w:r w:rsidR="00FA0E02" w:rsidRPr="00D86674">
        <w:rPr>
          <w:rFonts w:cs="Times New Roman"/>
        </w:rPr>
        <w:t>self maximization</w:t>
      </w:r>
      <w:proofErr w:type="gramEnd"/>
      <w:r w:rsidR="00FA0E02" w:rsidRPr="00D86674">
        <w:rPr>
          <w:rFonts w:cs="Times New Roman"/>
        </w:rPr>
        <w:t>. The thesis shows how everyone and everything is now driven towards maximizing for themselves and how this has been applied to social sciences and the government. This is a concept found all over the world and Johannesburg is no exception as people there just like in other countries are always looking to maximize profit. A very interesting story that Patel references when</w:t>
      </w:r>
      <w:r w:rsidR="00AC162B" w:rsidRPr="00D86674">
        <w:rPr>
          <w:rFonts w:cs="Times New Roman"/>
        </w:rPr>
        <w:t xml:space="preserve"> discussing whether global free markets are fair is when he uses the monkey example. There were experiments with chimpanzees that demonstrated gratitude, cooperation and an innate sense of fairness. The monkeys became most aggravated at unfairness, at which point they simply stopped playing. The message behind this is whether we ought to also question whether the game of global free markets is fair. </w:t>
      </w:r>
    </w:p>
    <w:p w:rsidR="00AC162B" w:rsidRPr="00D86674" w:rsidRDefault="00AC162B" w:rsidP="00D86674">
      <w:pPr>
        <w:widowControl w:val="0"/>
        <w:autoSpaceDE w:val="0"/>
        <w:autoSpaceDN w:val="0"/>
        <w:adjustRightInd w:val="0"/>
        <w:spacing w:line="480" w:lineRule="auto"/>
        <w:rPr>
          <w:rFonts w:cs="Times New Roman"/>
        </w:rPr>
      </w:pPr>
    </w:p>
    <w:p w:rsidR="00672D4A" w:rsidRPr="00D86674" w:rsidRDefault="00FA0E02" w:rsidP="00D86674">
      <w:pPr>
        <w:widowControl w:val="0"/>
        <w:autoSpaceDE w:val="0"/>
        <w:autoSpaceDN w:val="0"/>
        <w:adjustRightInd w:val="0"/>
        <w:spacing w:line="480" w:lineRule="auto"/>
        <w:rPr>
          <w:rFonts w:cs="Times New Roman"/>
        </w:rPr>
      </w:pPr>
      <w:r w:rsidRPr="00D86674">
        <w:rPr>
          <w:rFonts w:cs="Times New Roman"/>
        </w:rPr>
        <w:t xml:space="preserve"> </w:t>
      </w:r>
      <w:r w:rsidR="00E9511F" w:rsidRPr="00D86674">
        <w:rPr>
          <w:rFonts w:cs="Times New Roman"/>
        </w:rPr>
        <w:t xml:space="preserve"> </w:t>
      </w:r>
      <w:r w:rsidR="00AE0337" w:rsidRPr="00D86674">
        <w:rPr>
          <w:rFonts w:cs="Times New Roman"/>
        </w:rPr>
        <w:t>Patel does not oppose markets per se which are necessary and have always existed, but rather his focus is on the behavior of transnational corporations dominating governments and world regions</w:t>
      </w:r>
      <w:r w:rsidR="00D86674">
        <w:rPr>
          <w:rFonts w:cs="Times New Roman"/>
        </w:rPr>
        <w:t xml:space="preserve"> (Patel, 2009</w:t>
      </w:r>
      <w:r w:rsidR="00D86674" w:rsidRPr="00D86674">
        <w:rPr>
          <w:rFonts w:cs="Times New Roman"/>
        </w:rPr>
        <w:t>)</w:t>
      </w:r>
      <w:r w:rsidR="00AE0337" w:rsidRPr="00D86674">
        <w:rPr>
          <w:rFonts w:cs="Times New Roman"/>
        </w:rPr>
        <w:t xml:space="preserve">. Chapters 3 ‘The Corporation’ refers to a </w:t>
      </w:r>
      <w:r w:rsidR="00672D4A" w:rsidRPr="00D86674">
        <w:rPr>
          <w:rFonts w:cs="Times New Roman"/>
        </w:rPr>
        <w:t>documentary, which</w:t>
      </w:r>
      <w:r w:rsidR="00AE0337" w:rsidRPr="00D86674">
        <w:rPr>
          <w:rFonts w:cs="Times New Roman"/>
        </w:rPr>
        <w:t xml:space="preserve"> reveals that the behaviors of big business fit fully into the definitions of psychopathic personalities, according to the American manual of mental disorders. Patel provides international evidence that big profits are at the expense of social and environmental costs falling on people, governments or the environment itself. He traces the hidden contributions by government subsidies and by taxpayers to the affordability of a $4 Big Mac. A similar analysis is applied to the 2008 failed wheat crops in China. These negative externalities are not counted nor paid by shareholders, whom therefore Patel calls thieves. This concept of markets making big profits at the expense of other costs falling on people is seen all over the</w:t>
      </w:r>
      <w:r w:rsidR="00672D4A" w:rsidRPr="00D86674">
        <w:rPr>
          <w:rFonts w:cs="Times New Roman"/>
        </w:rPr>
        <w:t xml:space="preserve"> world. Johannesburg just like </w:t>
      </w:r>
      <w:r w:rsidR="00AE0337" w:rsidRPr="00D86674">
        <w:rPr>
          <w:rFonts w:cs="Times New Roman"/>
        </w:rPr>
        <w:t>a</w:t>
      </w:r>
      <w:r w:rsidR="00672D4A" w:rsidRPr="00D86674">
        <w:rPr>
          <w:rFonts w:cs="Times New Roman"/>
        </w:rPr>
        <w:t>n</w:t>
      </w:r>
      <w:r w:rsidR="00AE0337" w:rsidRPr="00D86674">
        <w:rPr>
          <w:rFonts w:cs="Times New Roman"/>
        </w:rPr>
        <w:t xml:space="preserve">y fully developed </w:t>
      </w:r>
      <w:r w:rsidR="00672D4A" w:rsidRPr="00D86674">
        <w:rPr>
          <w:rFonts w:cs="Times New Roman"/>
        </w:rPr>
        <w:t xml:space="preserve">country has been hit hard but there is only so much that can be done to combat the transnational corporations with the money and power that they possess. The problem is that if they were not allowed by the government of Johannesburg to locate in South Africa then jobs would be lost and the economy would suffer, would it be worth it in the long run? Probably not, maybe to make a point but either then that at least for the present we are stuck with markets. </w:t>
      </w:r>
    </w:p>
    <w:p w:rsidR="00672D4A" w:rsidRPr="00D86674" w:rsidRDefault="00672D4A" w:rsidP="00D86674">
      <w:pPr>
        <w:widowControl w:val="0"/>
        <w:autoSpaceDE w:val="0"/>
        <w:autoSpaceDN w:val="0"/>
        <w:adjustRightInd w:val="0"/>
        <w:spacing w:line="480" w:lineRule="auto"/>
        <w:rPr>
          <w:rFonts w:cs="Times New Roman"/>
        </w:rPr>
      </w:pPr>
    </w:p>
    <w:p w:rsidR="00ED0A1C" w:rsidRPr="00D86674" w:rsidRDefault="00672D4A" w:rsidP="00D86674">
      <w:pPr>
        <w:widowControl w:val="0"/>
        <w:autoSpaceDE w:val="0"/>
        <w:autoSpaceDN w:val="0"/>
        <w:adjustRightInd w:val="0"/>
        <w:spacing w:line="480" w:lineRule="auto"/>
        <w:rPr>
          <w:rFonts w:cs="Times New Roman"/>
        </w:rPr>
      </w:pPr>
      <w:r w:rsidRPr="00D86674">
        <w:rPr>
          <w:rFonts w:cs="Times New Roman"/>
        </w:rPr>
        <w:t xml:space="preserve"> Chapter 4 continues with a historical exerts from Adam Smith, Karl Marx and Keynes. While chapter 5 deals with the relationship between government and the corporate world</w:t>
      </w:r>
      <w:r w:rsidR="00D86674">
        <w:rPr>
          <w:rFonts w:cs="Times New Roman"/>
        </w:rPr>
        <w:t xml:space="preserve"> (Patel, 2009</w:t>
      </w:r>
      <w:r w:rsidR="00D86674" w:rsidRPr="00D86674">
        <w:rPr>
          <w:rFonts w:cs="Times New Roman"/>
        </w:rPr>
        <w:t>)</w:t>
      </w:r>
      <w:r w:rsidRPr="00D86674">
        <w:rPr>
          <w:rFonts w:cs="Times New Roman"/>
        </w:rPr>
        <w:t xml:space="preserve">. These relationships are something that has taken shape and is being closely followed in Johannesburg. The rising business sector in Johannesburg has partnered with the government on a variety of projects and endeavors, whether this makes them a stronger force remains to be seen but the business sector in Johannesburg is so integral in the framework of South Africa that I imagine the government will bend over backwards to keep it there. </w:t>
      </w:r>
    </w:p>
    <w:p w:rsidR="00ED0A1C" w:rsidRPr="00D86674" w:rsidRDefault="00ED0A1C" w:rsidP="00D86674">
      <w:pPr>
        <w:widowControl w:val="0"/>
        <w:autoSpaceDE w:val="0"/>
        <w:autoSpaceDN w:val="0"/>
        <w:adjustRightInd w:val="0"/>
        <w:spacing w:line="480" w:lineRule="auto"/>
        <w:rPr>
          <w:rFonts w:cs="Times New Roman"/>
        </w:rPr>
      </w:pPr>
    </w:p>
    <w:p w:rsidR="00ED0A1C" w:rsidRPr="00D86674" w:rsidRDefault="00672D4A" w:rsidP="00D86674">
      <w:pPr>
        <w:widowControl w:val="0"/>
        <w:autoSpaceDE w:val="0"/>
        <w:autoSpaceDN w:val="0"/>
        <w:adjustRightInd w:val="0"/>
        <w:spacing w:line="480" w:lineRule="auto"/>
        <w:rPr>
          <w:rFonts w:cs="Times New Roman"/>
        </w:rPr>
      </w:pPr>
      <w:r w:rsidRPr="00D86674">
        <w:rPr>
          <w:rFonts w:cs="Times New Roman"/>
        </w:rPr>
        <w:t xml:space="preserve"> </w:t>
      </w:r>
      <w:r w:rsidR="00ED0A1C" w:rsidRPr="00D86674">
        <w:rPr>
          <w:rFonts w:cs="Times New Roman"/>
        </w:rPr>
        <w:t>Chapter 6, ‘We are all Commoners’, is arguably the most revealing chapter.</w:t>
      </w:r>
    </w:p>
    <w:p w:rsidR="00070EC7" w:rsidRPr="00D86674" w:rsidRDefault="00ED0A1C" w:rsidP="00D86674">
      <w:pPr>
        <w:widowControl w:val="0"/>
        <w:autoSpaceDE w:val="0"/>
        <w:autoSpaceDN w:val="0"/>
        <w:adjustRightInd w:val="0"/>
        <w:spacing w:line="480" w:lineRule="auto"/>
        <w:rPr>
          <w:rFonts w:cs="Times New Roman"/>
        </w:rPr>
      </w:pPr>
      <w:r w:rsidRPr="00D86674">
        <w:rPr>
          <w:rFonts w:cs="Times New Roman"/>
        </w:rPr>
        <w:t>Comparatively late in the history of human civilizations, beginning in 1200 in England, there has been an acceleration of the appropriation and enclosure of natural resources which had never been owned by anyone. The Commons refers to the water, waterways, forests, nature, and land that were seen as belonging to everybody. As social systems were communal, interconnectedness ensured the maintenance of fair and ethical uses of these common resources. My view is that the history of land enclosures, the ending of subsistence farming and the invention of individual property rights is so important that it ought to be part of everyone’s knowledge</w:t>
      </w:r>
      <w:r w:rsidR="00D86674">
        <w:rPr>
          <w:rFonts w:cs="Times New Roman"/>
        </w:rPr>
        <w:t xml:space="preserve"> (Patel, 2009</w:t>
      </w:r>
      <w:r w:rsidR="00D86674" w:rsidRPr="00D86674">
        <w:rPr>
          <w:rFonts w:cs="Times New Roman"/>
        </w:rPr>
        <w:t>)</w:t>
      </w:r>
      <w:r w:rsidRPr="00D86674">
        <w:rPr>
          <w:rFonts w:cs="Times New Roman"/>
        </w:rPr>
        <w:t xml:space="preserve">. The process continues and accounts for famines in regions that were previously </w:t>
      </w:r>
      <w:proofErr w:type="gramStart"/>
      <w:r w:rsidRPr="00D86674">
        <w:rPr>
          <w:rFonts w:cs="Times New Roman"/>
        </w:rPr>
        <w:t>bread baskets</w:t>
      </w:r>
      <w:proofErr w:type="gramEnd"/>
      <w:r w:rsidRPr="00D86674">
        <w:rPr>
          <w:rFonts w:cs="Times New Roman"/>
        </w:rPr>
        <w:t>. The depletion of the world’s fishing stocks is due not to unsustainable global population but to the industrial fishing practice of trawling nets kilometers long, destroying everything from the ocean floor, while throwing out 90% of the catch as having no resale value. All of these factors are not only easily comparable to South Africa but to the entire world.</w:t>
      </w:r>
    </w:p>
    <w:p w:rsidR="00ED0A1C" w:rsidRPr="00D86674" w:rsidRDefault="00ED0A1C" w:rsidP="00D86674">
      <w:pPr>
        <w:widowControl w:val="0"/>
        <w:autoSpaceDE w:val="0"/>
        <w:autoSpaceDN w:val="0"/>
        <w:adjustRightInd w:val="0"/>
        <w:spacing w:line="480" w:lineRule="auto"/>
        <w:rPr>
          <w:rFonts w:cs="Times New Roman"/>
        </w:rPr>
      </w:pPr>
    </w:p>
    <w:p w:rsidR="00ED0A1C" w:rsidRPr="00D86674" w:rsidRDefault="00ED0A1C" w:rsidP="00D86674">
      <w:pPr>
        <w:widowControl w:val="0"/>
        <w:autoSpaceDE w:val="0"/>
        <w:autoSpaceDN w:val="0"/>
        <w:adjustRightInd w:val="0"/>
        <w:spacing w:line="480" w:lineRule="auto"/>
        <w:rPr>
          <w:rFonts w:cs="Times New Roman"/>
        </w:rPr>
      </w:pPr>
      <w:r w:rsidRPr="00D86674">
        <w:rPr>
          <w:rFonts w:cs="Times New Roman"/>
        </w:rPr>
        <w:t>Patel’s thesis is that the operations of transnational corporations are destroying livelihoods and ecological living systems. At this point, Patel 's arguments lead into a consideration of human rights as collective rights. Patel leads us to consider</w:t>
      </w:r>
    </w:p>
    <w:p w:rsidR="00D86674" w:rsidRPr="00D86674" w:rsidRDefault="00ED0A1C" w:rsidP="00D86674">
      <w:pPr>
        <w:widowControl w:val="0"/>
        <w:autoSpaceDE w:val="0"/>
        <w:autoSpaceDN w:val="0"/>
        <w:adjustRightInd w:val="0"/>
        <w:spacing w:line="480" w:lineRule="auto"/>
        <w:rPr>
          <w:rFonts w:cs="Times New Roman"/>
        </w:rPr>
      </w:pPr>
      <w:proofErr w:type="gramStart"/>
      <w:r w:rsidRPr="00D86674">
        <w:rPr>
          <w:rFonts w:cs="Times New Roman"/>
        </w:rPr>
        <w:t>that</w:t>
      </w:r>
      <w:proofErr w:type="gramEnd"/>
      <w:r w:rsidRPr="00D86674">
        <w:rPr>
          <w:rFonts w:cs="Times New Roman"/>
        </w:rPr>
        <w:t xml:space="preserve"> life is necessarily interdependent and human rights are the rights of collectives, of groups, in inter-connectedness</w:t>
      </w:r>
      <w:r w:rsidR="00D86674">
        <w:rPr>
          <w:rFonts w:cs="Times New Roman"/>
        </w:rPr>
        <w:t xml:space="preserve"> (Patel, 2009</w:t>
      </w:r>
      <w:r w:rsidR="00D86674" w:rsidRPr="00D86674">
        <w:rPr>
          <w:rFonts w:cs="Times New Roman"/>
        </w:rPr>
        <w:t>)</w:t>
      </w:r>
      <w:r w:rsidRPr="00D86674">
        <w:rPr>
          <w:rFonts w:cs="Times New Roman"/>
        </w:rPr>
        <w:t xml:space="preserve">. So legal or economic systems, operating on the construction of humanity as single individuals, constitute a denial of basic humanity. The ecological crisis compels a rejection of the construction of people as Homo </w:t>
      </w:r>
      <w:proofErr w:type="spellStart"/>
      <w:r w:rsidRPr="00D86674">
        <w:rPr>
          <w:rFonts w:cs="Times New Roman"/>
        </w:rPr>
        <w:t>Economicus</w:t>
      </w:r>
      <w:proofErr w:type="spellEnd"/>
      <w:r w:rsidRPr="00D86674">
        <w:rPr>
          <w:rFonts w:cs="Times New Roman"/>
        </w:rPr>
        <w:t xml:space="preserve">, and a return to a paradigm where all living systems are connected and interdependent. This is the goal according to Patel and places such as Johannesburg must look towards these in order to distance themselves from the notion of humanity as single individuals and more </w:t>
      </w:r>
      <w:r w:rsidR="0028070D" w:rsidRPr="00D86674">
        <w:rPr>
          <w:rFonts w:cs="Times New Roman"/>
        </w:rPr>
        <w:t xml:space="preserve">of a group dynamic, </w:t>
      </w:r>
      <w:r w:rsidR="00D86674" w:rsidRPr="00D86674">
        <w:rPr>
          <w:rFonts w:cs="Times New Roman"/>
        </w:rPr>
        <w:t xml:space="preserve">kind of </w:t>
      </w:r>
      <w:r w:rsidR="0028070D" w:rsidRPr="00D86674">
        <w:rPr>
          <w:rFonts w:cs="Times New Roman"/>
        </w:rPr>
        <w:t xml:space="preserve">how the regions within South Africa have support for one another throughout each of their developments and planning objectives.  </w:t>
      </w:r>
    </w:p>
    <w:p w:rsidR="00D86674" w:rsidRPr="00D86674" w:rsidRDefault="00D86674" w:rsidP="00D86674">
      <w:pPr>
        <w:widowControl w:val="0"/>
        <w:autoSpaceDE w:val="0"/>
        <w:autoSpaceDN w:val="0"/>
        <w:adjustRightInd w:val="0"/>
        <w:spacing w:line="480" w:lineRule="auto"/>
        <w:rPr>
          <w:rFonts w:cs="Times New Roman"/>
        </w:rPr>
      </w:pPr>
    </w:p>
    <w:p w:rsidR="00ED0A1C" w:rsidRPr="00D86674" w:rsidRDefault="00ED0A1C" w:rsidP="00D86674">
      <w:pPr>
        <w:widowControl w:val="0"/>
        <w:autoSpaceDE w:val="0"/>
        <w:autoSpaceDN w:val="0"/>
        <w:adjustRightInd w:val="0"/>
        <w:spacing w:line="480" w:lineRule="auto"/>
        <w:rPr>
          <w:rFonts w:cs="Times New Roman"/>
        </w:rPr>
      </w:pPr>
      <w:r w:rsidRPr="00D86674">
        <w:rPr>
          <w:rFonts w:cs="Times New Roman"/>
        </w:rPr>
        <w:t xml:space="preserve"> </w:t>
      </w:r>
      <w:r w:rsidR="00D86674" w:rsidRPr="00D86674">
        <w:rPr>
          <w:rFonts w:cs="Times New Roman"/>
        </w:rPr>
        <w:t xml:space="preserve">The second half of Patel’s book deals with ‘the right to have rights’. His examples across the majority of the world and less so in wealthy countries, show communities reassuming control over local resources, factories, economies, food and agriculture. By him not discussing wealthy countries as much, Johannesburg is definitely not a prime example for comparing to this half of the book but this section still deals with other poorer parts of South Africa. </w:t>
      </w:r>
    </w:p>
    <w:p w:rsidR="00D86674" w:rsidRPr="00D86674" w:rsidRDefault="00D86674" w:rsidP="00D86674">
      <w:pPr>
        <w:widowControl w:val="0"/>
        <w:autoSpaceDE w:val="0"/>
        <w:autoSpaceDN w:val="0"/>
        <w:adjustRightInd w:val="0"/>
        <w:spacing w:line="480" w:lineRule="auto"/>
        <w:rPr>
          <w:rFonts w:cs="Times New Roman"/>
        </w:rPr>
      </w:pPr>
    </w:p>
    <w:p w:rsidR="00D86674" w:rsidRPr="00D86674" w:rsidRDefault="00D86674" w:rsidP="00D86674">
      <w:pPr>
        <w:widowControl w:val="0"/>
        <w:autoSpaceDE w:val="0"/>
        <w:autoSpaceDN w:val="0"/>
        <w:adjustRightInd w:val="0"/>
        <w:spacing w:line="480" w:lineRule="auto"/>
        <w:rPr>
          <w:rFonts w:cs="Times New Roman"/>
        </w:rPr>
      </w:pPr>
      <w:r w:rsidRPr="00D86674">
        <w:rPr>
          <w:rFonts w:cs="Times New Roman"/>
        </w:rPr>
        <w:t>Overall this piece written by Patel places the social justice struggles of social and welfare professionals and academics in a much broader context, and provides data with potential uses in policy advocacy. The final strength of this evidence lies with the inspiration that can derived by human services and community development workers in identifying that our efforts are part of global movements of ordinary people choosing to create new forms of democracy that are not only participative, but also deeply deliberative. Patel gives readers a breadth and depth of vision to conceive that another world is not only possible but is already being actualized some of which is taking place in places such as Johannesburg.</w:t>
      </w:r>
    </w:p>
    <w:p w:rsidR="00D86674" w:rsidRDefault="00D86674" w:rsidP="00D86674">
      <w:pPr>
        <w:spacing w:line="480" w:lineRule="auto"/>
        <w:jc w:val="center"/>
      </w:pPr>
    </w:p>
    <w:p w:rsidR="00D86674" w:rsidRDefault="00D86674" w:rsidP="00D86674">
      <w:pPr>
        <w:spacing w:line="480" w:lineRule="auto"/>
        <w:jc w:val="center"/>
      </w:pPr>
    </w:p>
    <w:p w:rsidR="00D86674" w:rsidRDefault="00D86674" w:rsidP="00D86674">
      <w:pPr>
        <w:spacing w:line="480" w:lineRule="auto"/>
        <w:jc w:val="center"/>
      </w:pPr>
    </w:p>
    <w:p w:rsidR="00D86674" w:rsidRDefault="00D86674" w:rsidP="00D86674">
      <w:pPr>
        <w:spacing w:line="480" w:lineRule="auto"/>
        <w:jc w:val="center"/>
      </w:pPr>
    </w:p>
    <w:p w:rsidR="00D86674" w:rsidRDefault="00D86674" w:rsidP="00D86674">
      <w:pPr>
        <w:spacing w:line="480" w:lineRule="auto"/>
        <w:jc w:val="center"/>
      </w:pPr>
    </w:p>
    <w:p w:rsidR="00D86674" w:rsidRDefault="00D86674" w:rsidP="00D86674">
      <w:pPr>
        <w:spacing w:line="480" w:lineRule="auto"/>
        <w:jc w:val="center"/>
      </w:pPr>
    </w:p>
    <w:p w:rsidR="00D86674" w:rsidRDefault="00D86674" w:rsidP="00D86674">
      <w:pPr>
        <w:spacing w:line="480" w:lineRule="auto"/>
        <w:jc w:val="center"/>
      </w:pPr>
    </w:p>
    <w:p w:rsidR="00D86674" w:rsidRDefault="00D86674" w:rsidP="00D86674">
      <w:pPr>
        <w:spacing w:line="480" w:lineRule="auto"/>
        <w:jc w:val="center"/>
      </w:pPr>
    </w:p>
    <w:p w:rsidR="00D86674" w:rsidRDefault="00D86674" w:rsidP="00D86674">
      <w:pPr>
        <w:spacing w:line="480" w:lineRule="auto"/>
        <w:jc w:val="center"/>
      </w:pPr>
    </w:p>
    <w:p w:rsidR="00D86674" w:rsidRDefault="00D86674" w:rsidP="00D86674">
      <w:pPr>
        <w:spacing w:line="480" w:lineRule="auto"/>
        <w:jc w:val="center"/>
      </w:pPr>
    </w:p>
    <w:p w:rsidR="00D86674" w:rsidRDefault="00D86674" w:rsidP="00D86674">
      <w:pPr>
        <w:spacing w:line="480" w:lineRule="auto"/>
        <w:jc w:val="center"/>
      </w:pPr>
    </w:p>
    <w:p w:rsidR="00D86674" w:rsidRDefault="00D86674" w:rsidP="00D86674">
      <w:pPr>
        <w:spacing w:line="480" w:lineRule="auto"/>
        <w:jc w:val="center"/>
      </w:pPr>
    </w:p>
    <w:p w:rsidR="00D86674" w:rsidRDefault="00D86674" w:rsidP="00D86674">
      <w:pPr>
        <w:spacing w:line="480" w:lineRule="auto"/>
        <w:jc w:val="center"/>
      </w:pPr>
    </w:p>
    <w:p w:rsidR="00D86674" w:rsidRDefault="00D86674" w:rsidP="00D86674">
      <w:pPr>
        <w:spacing w:line="480" w:lineRule="auto"/>
        <w:jc w:val="center"/>
      </w:pPr>
    </w:p>
    <w:p w:rsidR="00D86674" w:rsidRDefault="00D86674" w:rsidP="00D86674">
      <w:pPr>
        <w:spacing w:line="480" w:lineRule="auto"/>
        <w:jc w:val="center"/>
      </w:pPr>
    </w:p>
    <w:p w:rsidR="00D86674" w:rsidRDefault="00D86674" w:rsidP="00D86674">
      <w:pPr>
        <w:spacing w:line="480" w:lineRule="auto"/>
        <w:jc w:val="center"/>
      </w:pPr>
    </w:p>
    <w:p w:rsidR="00D86674" w:rsidRDefault="00D86674" w:rsidP="00D86674">
      <w:pPr>
        <w:spacing w:line="480" w:lineRule="auto"/>
        <w:jc w:val="center"/>
      </w:pPr>
    </w:p>
    <w:p w:rsidR="00D86674" w:rsidRDefault="00D86674" w:rsidP="00D86674">
      <w:pPr>
        <w:spacing w:line="480" w:lineRule="auto"/>
        <w:jc w:val="center"/>
      </w:pPr>
    </w:p>
    <w:p w:rsidR="00D86674" w:rsidRDefault="00D86674" w:rsidP="00D86674">
      <w:pPr>
        <w:spacing w:line="480" w:lineRule="auto"/>
        <w:jc w:val="center"/>
      </w:pPr>
    </w:p>
    <w:p w:rsidR="00D86674" w:rsidRDefault="00D86674" w:rsidP="00D86674">
      <w:pPr>
        <w:spacing w:line="480" w:lineRule="auto"/>
        <w:jc w:val="center"/>
      </w:pPr>
    </w:p>
    <w:p w:rsidR="00D86674" w:rsidRPr="00D86674" w:rsidRDefault="00D86674" w:rsidP="00D86674">
      <w:pPr>
        <w:spacing w:line="480" w:lineRule="auto"/>
        <w:jc w:val="center"/>
      </w:pPr>
      <w:r w:rsidRPr="00D86674">
        <w:t>References</w:t>
      </w:r>
    </w:p>
    <w:p w:rsidR="00D86674" w:rsidRPr="00D86674" w:rsidRDefault="00D86674" w:rsidP="00D86674">
      <w:pPr>
        <w:spacing w:line="480" w:lineRule="auto"/>
      </w:pPr>
      <w:r w:rsidRPr="00D86674">
        <w:rPr>
          <w:rFonts w:cs="Times New Roman"/>
        </w:rPr>
        <w:t xml:space="preserve">Patel. R (2009) </w:t>
      </w:r>
      <w:r w:rsidRPr="00D86674">
        <w:rPr>
          <w:rFonts w:cs="Times New Roman"/>
          <w:i/>
        </w:rPr>
        <w:t>The Value of Nothing</w:t>
      </w:r>
      <w:r w:rsidRPr="00D86674">
        <w:rPr>
          <w:rFonts w:cs="Times New Roman"/>
        </w:rPr>
        <w:t xml:space="preserve"> Melbourne: Black Inc., 256 </w:t>
      </w:r>
      <w:proofErr w:type="spellStart"/>
      <w:r w:rsidRPr="00D86674">
        <w:rPr>
          <w:rFonts w:cs="Times New Roman"/>
        </w:rPr>
        <w:t>pp</w:t>
      </w:r>
      <w:proofErr w:type="spellEnd"/>
    </w:p>
    <w:p w:rsidR="00D86674" w:rsidRPr="00ED0A1C" w:rsidRDefault="00D86674" w:rsidP="00070EC7">
      <w:pPr>
        <w:spacing w:line="480" w:lineRule="auto"/>
      </w:pPr>
    </w:p>
    <w:sectPr w:rsidR="00D86674" w:rsidRPr="00ED0A1C" w:rsidSect="00E35B5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EC7"/>
    <w:rsid w:val="00070EC7"/>
    <w:rsid w:val="0028070D"/>
    <w:rsid w:val="004D0154"/>
    <w:rsid w:val="00672D4A"/>
    <w:rsid w:val="00817513"/>
    <w:rsid w:val="008D3872"/>
    <w:rsid w:val="00AC162B"/>
    <w:rsid w:val="00AE0337"/>
    <w:rsid w:val="00B17D58"/>
    <w:rsid w:val="00BD5336"/>
    <w:rsid w:val="00D47B1C"/>
    <w:rsid w:val="00D86674"/>
    <w:rsid w:val="00E35B53"/>
    <w:rsid w:val="00E9511F"/>
    <w:rsid w:val="00ED0A1C"/>
    <w:rsid w:val="00FA0E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1598</Words>
  <Characters>9110</Characters>
  <Application>Microsoft Macintosh Word</Application>
  <DocSecurity>0</DocSecurity>
  <Lines>75</Lines>
  <Paragraphs>21</Paragraphs>
  <ScaleCrop>false</ScaleCrop>
  <Company/>
  <LinksUpToDate>false</LinksUpToDate>
  <CharactersWithSpaces>10687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Oltarzewski</dc:creator>
  <cp:keywords/>
  <dc:description/>
  <cp:lastModifiedBy>Tomasz Oltarzewski</cp:lastModifiedBy>
  <cp:revision>2</cp:revision>
  <dcterms:created xsi:type="dcterms:W3CDTF">2012-04-19T15:53:00Z</dcterms:created>
  <dcterms:modified xsi:type="dcterms:W3CDTF">2012-04-19T15:53:00Z</dcterms:modified>
</cp:coreProperties>
</file>