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065" w:rsidRDefault="003435A7">
      <w:r>
        <w:t>Mental Health and the Law</w:t>
      </w:r>
    </w:p>
    <w:p w:rsidR="003435A7" w:rsidRDefault="003435A7">
      <w:r>
        <w:t>Issues</w:t>
      </w:r>
    </w:p>
    <w:p w:rsidR="003435A7" w:rsidRDefault="003435A7" w:rsidP="003435A7">
      <w:pPr>
        <w:pStyle w:val="ListParagraph"/>
        <w:numPr>
          <w:ilvl w:val="0"/>
          <w:numId w:val="6"/>
        </w:numPr>
      </w:pPr>
      <w:r>
        <w:t>Involuntary hospitalization</w:t>
      </w:r>
    </w:p>
    <w:p w:rsidR="003435A7" w:rsidRDefault="003435A7" w:rsidP="003435A7">
      <w:pPr>
        <w:pStyle w:val="ListParagraph"/>
        <w:numPr>
          <w:ilvl w:val="0"/>
          <w:numId w:val="6"/>
        </w:numPr>
      </w:pPr>
      <w:r>
        <w:t>Involuntary treatment</w:t>
      </w:r>
    </w:p>
    <w:p w:rsidR="003435A7" w:rsidRDefault="003435A7" w:rsidP="003435A7">
      <w:pPr>
        <w:pStyle w:val="ListParagraph"/>
        <w:numPr>
          <w:ilvl w:val="0"/>
          <w:numId w:val="6"/>
        </w:numPr>
      </w:pPr>
      <w:r>
        <w:t>Risk assessment</w:t>
      </w:r>
    </w:p>
    <w:p w:rsidR="003435A7" w:rsidRDefault="003435A7" w:rsidP="003435A7">
      <w:pPr>
        <w:pStyle w:val="ListParagraph"/>
        <w:numPr>
          <w:ilvl w:val="0"/>
          <w:numId w:val="6"/>
        </w:numPr>
      </w:pPr>
      <w:r>
        <w:t>Competence to stand trial</w:t>
      </w:r>
    </w:p>
    <w:p w:rsidR="003435A7" w:rsidRDefault="003435A7" w:rsidP="003435A7">
      <w:pPr>
        <w:pStyle w:val="ListParagraph"/>
        <w:numPr>
          <w:ilvl w:val="0"/>
          <w:numId w:val="6"/>
        </w:numPr>
      </w:pPr>
      <w:r>
        <w:t>Criminal responsibility</w:t>
      </w:r>
    </w:p>
    <w:p w:rsidR="003435A7" w:rsidRDefault="003435A7" w:rsidP="003435A7">
      <w:pPr>
        <w:pStyle w:val="ListParagraph"/>
        <w:numPr>
          <w:ilvl w:val="0"/>
          <w:numId w:val="6"/>
        </w:numPr>
      </w:pPr>
      <w:r>
        <w:t>Ethics</w:t>
      </w:r>
    </w:p>
    <w:p w:rsidR="003435A7" w:rsidRDefault="003435A7" w:rsidP="003435A7">
      <w:r>
        <w:t>Forensic Psychology</w:t>
      </w:r>
    </w:p>
    <w:p w:rsidR="003435A7" w:rsidRDefault="003435A7" w:rsidP="003435A7">
      <w:pPr>
        <w:pStyle w:val="ListParagraph"/>
        <w:numPr>
          <w:ilvl w:val="0"/>
          <w:numId w:val="7"/>
        </w:numPr>
      </w:pPr>
      <w:r>
        <w:t>Therapeutic vs forensic assessment</w:t>
      </w:r>
    </w:p>
    <w:p w:rsidR="003435A7" w:rsidRDefault="003435A7" w:rsidP="003435A7">
      <w:pPr>
        <w:pStyle w:val="ListParagraph"/>
        <w:numPr>
          <w:ilvl w:val="1"/>
          <w:numId w:val="7"/>
        </w:numPr>
      </w:pPr>
      <w:r>
        <w:t xml:space="preserve">Therapeutic assessment </w:t>
      </w:r>
    </w:p>
    <w:p w:rsidR="003435A7" w:rsidRDefault="003435A7" w:rsidP="003435A7">
      <w:pPr>
        <w:pStyle w:val="ListParagraph"/>
        <w:numPr>
          <w:ilvl w:val="2"/>
          <w:numId w:val="7"/>
        </w:numPr>
      </w:pPr>
      <w:r>
        <w:t>Conducted for diagnostic and/or treatment-planning purposes</w:t>
      </w:r>
    </w:p>
    <w:p w:rsidR="003435A7" w:rsidRDefault="003435A7" w:rsidP="003435A7">
      <w:pPr>
        <w:pStyle w:val="ListParagraph"/>
        <w:numPr>
          <w:ilvl w:val="1"/>
          <w:numId w:val="7"/>
        </w:numPr>
      </w:pPr>
      <w:r>
        <w:t>Forensic assessment</w:t>
      </w:r>
    </w:p>
    <w:p w:rsidR="003435A7" w:rsidRDefault="003435A7" w:rsidP="003435A7">
      <w:pPr>
        <w:pStyle w:val="ListParagraph"/>
        <w:numPr>
          <w:ilvl w:val="2"/>
          <w:numId w:val="7"/>
        </w:numPr>
      </w:pPr>
      <w:r>
        <w:t>Conducted to aid legal decision-making</w:t>
      </w:r>
    </w:p>
    <w:p w:rsidR="003435A7" w:rsidRDefault="003435A7" w:rsidP="003435A7">
      <w:pPr>
        <w:pStyle w:val="ListParagraph"/>
        <w:numPr>
          <w:ilvl w:val="3"/>
          <w:numId w:val="7"/>
        </w:numPr>
      </w:pPr>
      <w:r>
        <w:t>Eg., fitness to stand trial assessment, assessment to determine NCRMD</w:t>
      </w:r>
    </w:p>
    <w:p w:rsidR="006704A8" w:rsidRDefault="006704A8" w:rsidP="006704A8">
      <w:r>
        <w:t>Therapeutic vs Forensic Ax</w:t>
      </w:r>
    </w:p>
    <w:p w:rsidR="006704A8" w:rsidRDefault="006704A8" w:rsidP="006704A8">
      <w:pPr>
        <w:pStyle w:val="ListParagraph"/>
        <w:numPr>
          <w:ilvl w:val="0"/>
          <w:numId w:val="8"/>
        </w:numPr>
      </w:pPr>
      <w:r>
        <w:t>Main areas of divergence</w:t>
      </w:r>
    </w:p>
    <w:p w:rsidR="006704A8" w:rsidRDefault="006704A8" w:rsidP="006704A8">
      <w:pPr>
        <w:pStyle w:val="ListParagraph"/>
        <w:numPr>
          <w:ilvl w:val="1"/>
          <w:numId w:val="8"/>
        </w:numPr>
      </w:pPr>
      <w:r>
        <w:t>Scope of assessment</w:t>
      </w:r>
    </w:p>
    <w:p w:rsidR="006704A8" w:rsidRDefault="006704A8" w:rsidP="006704A8">
      <w:pPr>
        <w:pStyle w:val="ListParagraph"/>
        <w:numPr>
          <w:ilvl w:val="1"/>
          <w:numId w:val="8"/>
        </w:numPr>
      </w:pPr>
      <w:r>
        <w:t>Importance of client perspective</w:t>
      </w:r>
    </w:p>
    <w:p w:rsidR="006704A8" w:rsidRDefault="006704A8" w:rsidP="006704A8">
      <w:pPr>
        <w:pStyle w:val="ListParagraph"/>
        <w:numPr>
          <w:ilvl w:val="1"/>
          <w:numId w:val="8"/>
        </w:numPr>
      </w:pPr>
      <w:r>
        <w:t>Voluntariness</w:t>
      </w:r>
    </w:p>
    <w:p w:rsidR="006704A8" w:rsidRDefault="006704A8" w:rsidP="006704A8">
      <w:pPr>
        <w:pStyle w:val="ListParagraph"/>
        <w:numPr>
          <w:ilvl w:val="1"/>
          <w:numId w:val="8"/>
        </w:numPr>
      </w:pPr>
      <w:r>
        <w:t>Autonomy</w:t>
      </w:r>
    </w:p>
    <w:p w:rsidR="006704A8" w:rsidRDefault="006704A8" w:rsidP="006704A8">
      <w:pPr>
        <w:pStyle w:val="ListParagraph"/>
        <w:numPr>
          <w:ilvl w:val="1"/>
          <w:numId w:val="8"/>
        </w:numPr>
      </w:pPr>
      <w:r>
        <w:t>Pace and setting</w:t>
      </w:r>
    </w:p>
    <w:p w:rsidR="00776A74" w:rsidRDefault="003B50E8">
      <w:r>
        <w:t>Structure of the Canadian Legal System</w:t>
      </w:r>
    </w:p>
    <w:p w:rsidR="003B50E8" w:rsidRDefault="003B50E8" w:rsidP="003B50E8">
      <w:pPr>
        <w:pStyle w:val="ListParagraph"/>
        <w:numPr>
          <w:ilvl w:val="0"/>
          <w:numId w:val="8"/>
        </w:numPr>
      </w:pPr>
      <w:r>
        <w:t>Three sources of the law:</w:t>
      </w:r>
    </w:p>
    <w:p w:rsidR="003B50E8" w:rsidRDefault="003B50E8" w:rsidP="003B50E8">
      <w:pPr>
        <w:pStyle w:val="ListParagraph"/>
        <w:numPr>
          <w:ilvl w:val="1"/>
          <w:numId w:val="8"/>
        </w:numPr>
      </w:pPr>
      <w:r>
        <w:t>Constitutional law</w:t>
      </w:r>
    </w:p>
    <w:p w:rsidR="003B50E8" w:rsidRDefault="003B50E8" w:rsidP="003B50E8">
      <w:pPr>
        <w:pStyle w:val="ListParagraph"/>
        <w:numPr>
          <w:ilvl w:val="2"/>
          <w:numId w:val="8"/>
        </w:numPr>
      </w:pPr>
      <w:r>
        <w:t>Charter guarantees rights and freedos cant be denied to those with mental disorders</w:t>
      </w:r>
    </w:p>
    <w:p w:rsidR="003B50E8" w:rsidRDefault="003B50E8" w:rsidP="003B50E8">
      <w:pPr>
        <w:pStyle w:val="ListParagraph"/>
        <w:numPr>
          <w:ilvl w:val="1"/>
          <w:numId w:val="8"/>
        </w:numPr>
      </w:pPr>
      <w:r>
        <w:t>Statutory law</w:t>
      </w:r>
    </w:p>
    <w:p w:rsidR="003B50E8" w:rsidRDefault="003B50E8" w:rsidP="003B50E8">
      <w:pPr>
        <w:pStyle w:val="ListParagraph"/>
        <w:numPr>
          <w:ilvl w:val="2"/>
          <w:numId w:val="8"/>
        </w:numPr>
      </w:pPr>
      <w:r>
        <w:t>Civil mental health law</w:t>
      </w:r>
    </w:p>
    <w:p w:rsidR="003B50E8" w:rsidRDefault="003B50E8" w:rsidP="003B50E8">
      <w:pPr>
        <w:pStyle w:val="ListParagraph"/>
        <w:numPr>
          <w:ilvl w:val="2"/>
          <w:numId w:val="8"/>
        </w:numPr>
      </w:pPr>
      <w:r>
        <w:t>Criminal law</w:t>
      </w:r>
    </w:p>
    <w:p w:rsidR="003B50E8" w:rsidRDefault="003B50E8" w:rsidP="003B50E8">
      <w:pPr>
        <w:pStyle w:val="ListParagraph"/>
        <w:numPr>
          <w:ilvl w:val="1"/>
          <w:numId w:val="8"/>
        </w:numPr>
      </w:pPr>
      <w:r>
        <w:t>Common law</w:t>
      </w:r>
    </w:p>
    <w:p w:rsidR="003B50E8" w:rsidRDefault="003B50E8" w:rsidP="003B50E8">
      <w:pPr>
        <w:pStyle w:val="ListParagraph"/>
        <w:numPr>
          <w:ilvl w:val="2"/>
          <w:numId w:val="8"/>
        </w:numPr>
      </w:pPr>
      <w:r>
        <w:t>Parens Patriae – duty  of state to care for citizens who can’t care for themselves</w:t>
      </w:r>
    </w:p>
    <w:p w:rsidR="00F16D9A" w:rsidRDefault="00F16D9A" w:rsidP="00F16D9A">
      <w:r>
        <w:t>Mental Disorder and the Law</w:t>
      </w:r>
    </w:p>
    <w:p w:rsidR="00F16D9A" w:rsidRDefault="00F16D9A" w:rsidP="00F16D9A">
      <w:pPr>
        <w:pStyle w:val="ListParagraph"/>
        <w:numPr>
          <w:ilvl w:val="0"/>
          <w:numId w:val="8"/>
        </w:numPr>
      </w:pPr>
      <w:r>
        <w:t>Health professionals provide opinions on existence and impact of mental disorder in cases</w:t>
      </w:r>
    </w:p>
    <w:p w:rsidR="00F16D9A" w:rsidRDefault="00F16D9A" w:rsidP="00F16D9A">
      <w:pPr>
        <w:pStyle w:val="ListParagraph"/>
        <w:numPr>
          <w:ilvl w:val="1"/>
          <w:numId w:val="8"/>
        </w:numPr>
      </w:pPr>
      <w:r>
        <w:t>Expert witness testimony</w:t>
      </w:r>
    </w:p>
    <w:p w:rsidR="00F16D9A" w:rsidRDefault="00F16D9A" w:rsidP="00F16D9A">
      <w:pPr>
        <w:pStyle w:val="ListParagraph"/>
        <w:numPr>
          <w:ilvl w:val="1"/>
          <w:numId w:val="8"/>
        </w:numPr>
      </w:pPr>
      <w:r>
        <w:t>Consultation</w:t>
      </w:r>
    </w:p>
    <w:p w:rsidR="00F16D9A" w:rsidRDefault="00F16D9A" w:rsidP="00F16D9A">
      <w:pPr>
        <w:pStyle w:val="ListParagraph"/>
        <w:numPr>
          <w:ilvl w:val="0"/>
          <w:numId w:val="8"/>
        </w:numPr>
      </w:pPr>
      <w:r>
        <w:t>“mental disorder” is impairment of psychological functioning that is internal, stable, and involuntary</w:t>
      </w:r>
    </w:p>
    <w:p w:rsidR="00F16D9A" w:rsidRDefault="00F16D9A" w:rsidP="00F16D9A">
      <w:pPr>
        <w:pStyle w:val="ListParagraph"/>
        <w:numPr>
          <w:ilvl w:val="1"/>
          <w:numId w:val="8"/>
        </w:numPr>
      </w:pPr>
      <w:r>
        <w:lastRenderedPageBreak/>
        <w:t>Definition narrower than used by health professionals (ie substance use)</w:t>
      </w:r>
    </w:p>
    <w:p w:rsidR="00565C5A" w:rsidRDefault="00565C5A" w:rsidP="00565C5A">
      <w:r>
        <w:t>Involuntary Hospitalization</w:t>
      </w:r>
    </w:p>
    <w:p w:rsidR="00565C5A" w:rsidRDefault="00565C5A" w:rsidP="00565C5A">
      <w:pPr>
        <w:pStyle w:val="ListParagraph"/>
        <w:numPr>
          <w:ilvl w:val="0"/>
          <w:numId w:val="9"/>
        </w:numPr>
      </w:pPr>
      <w:r>
        <w:t>Civil commitment</w:t>
      </w:r>
    </w:p>
    <w:p w:rsidR="00565C5A" w:rsidRDefault="00565C5A" w:rsidP="00565C5A">
      <w:pPr>
        <w:pStyle w:val="ListParagraph"/>
        <w:numPr>
          <w:ilvl w:val="1"/>
          <w:numId w:val="9"/>
        </w:numPr>
      </w:pPr>
      <w:r>
        <w:t>Pose a risk to themselves or others due to a mental disorder</w:t>
      </w:r>
    </w:p>
    <w:p w:rsidR="00565C5A" w:rsidRDefault="00565C5A" w:rsidP="00565C5A">
      <w:pPr>
        <w:pStyle w:val="ListParagraph"/>
        <w:numPr>
          <w:ilvl w:val="0"/>
          <w:numId w:val="9"/>
        </w:numPr>
      </w:pPr>
      <w:r>
        <w:t>Infringe on basic rights of citizens</w:t>
      </w:r>
    </w:p>
    <w:p w:rsidR="00565C5A" w:rsidRDefault="00565C5A" w:rsidP="00565C5A">
      <w:pPr>
        <w:pStyle w:val="ListParagraph"/>
        <w:numPr>
          <w:ilvl w:val="0"/>
          <w:numId w:val="9"/>
        </w:numPr>
      </w:pPr>
      <w:r>
        <w:t>Three criteria must be met</w:t>
      </w:r>
    </w:p>
    <w:p w:rsidR="00565C5A" w:rsidRDefault="00565C5A" w:rsidP="00565C5A">
      <w:pPr>
        <w:pStyle w:val="ListParagraph"/>
        <w:numPr>
          <w:ilvl w:val="1"/>
          <w:numId w:val="9"/>
        </w:numPr>
      </w:pPr>
      <w:r>
        <w:t>Suffering from mental disorder</w:t>
      </w:r>
    </w:p>
    <w:p w:rsidR="00565C5A" w:rsidRDefault="00565C5A" w:rsidP="00565C5A">
      <w:pPr>
        <w:pStyle w:val="ListParagraph"/>
        <w:numPr>
          <w:ilvl w:val="1"/>
          <w:numId w:val="9"/>
        </w:numPr>
      </w:pPr>
      <w:r>
        <w:t>Unwilling or unable to consent to hospitalization</w:t>
      </w:r>
    </w:p>
    <w:p w:rsidR="00565C5A" w:rsidRDefault="00565C5A" w:rsidP="00565C5A">
      <w:pPr>
        <w:pStyle w:val="ListParagraph"/>
        <w:numPr>
          <w:ilvl w:val="1"/>
          <w:numId w:val="9"/>
        </w:numPr>
      </w:pPr>
      <w:r>
        <w:t>At risk of causing harm to self or others</w:t>
      </w:r>
    </w:p>
    <w:p w:rsidR="00776A74" w:rsidRDefault="00776A74">
      <w:r>
        <w:t>Involuntary Treatment</w:t>
      </w:r>
    </w:p>
    <w:p w:rsidR="00565C5A" w:rsidRDefault="00565C5A" w:rsidP="00565C5A">
      <w:pPr>
        <w:pStyle w:val="ListParagraph"/>
        <w:numPr>
          <w:ilvl w:val="0"/>
          <w:numId w:val="10"/>
        </w:numPr>
      </w:pPr>
      <w:r>
        <w:t>Temporary substitute decision maker</w:t>
      </w:r>
    </w:p>
    <w:p w:rsidR="00565C5A" w:rsidRDefault="00565C5A" w:rsidP="00565C5A">
      <w:pPr>
        <w:pStyle w:val="ListParagraph"/>
        <w:numPr>
          <w:ilvl w:val="1"/>
          <w:numId w:val="10"/>
        </w:numPr>
      </w:pPr>
      <w:r>
        <w:t>Appointed by state (ie physician, court) or private representative of patient</w:t>
      </w:r>
    </w:p>
    <w:p w:rsidR="00565C5A" w:rsidRDefault="00565C5A" w:rsidP="00565C5A">
      <w:pPr>
        <w:pStyle w:val="ListParagraph"/>
        <w:numPr>
          <w:ilvl w:val="0"/>
          <w:numId w:val="10"/>
        </w:numPr>
      </w:pPr>
      <w:r>
        <w:t>Best interests principle</w:t>
      </w:r>
    </w:p>
    <w:p w:rsidR="00565C5A" w:rsidRDefault="00565C5A" w:rsidP="00565C5A">
      <w:pPr>
        <w:pStyle w:val="ListParagraph"/>
        <w:numPr>
          <w:ilvl w:val="1"/>
          <w:numId w:val="10"/>
        </w:numPr>
      </w:pPr>
      <w:r>
        <w:t>Treatment should be chosen to maximize likelihood of a good outcome</w:t>
      </w:r>
    </w:p>
    <w:p w:rsidR="00565C5A" w:rsidRDefault="00565C5A" w:rsidP="00565C5A">
      <w:pPr>
        <w:pStyle w:val="ListParagraph"/>
        <w:numPr>
          <w:ilvl w:val="0"/>
          <w:numId w:val="10"/>
        </w:numPr>
      </w:pPr>
      <w:r>
        <w:t>Capable wishes principle</w:t>
      </w:r>
    </w:p>
    <w:p w:rsidR="00565C5A" w:rsidRDefault="00565C5A" w:rsidP="00565C5A">
      <w:pPr>
        <w:pStyle w:val="ListParagraph"/>
        <w:numPr>
          <w:ilvl w:val="1"/>
          <w:numId w:val="10"/>
        </w:numPr>
      </w:pPr>
      <w:r>
        <w:t>Patient’s own wishes should be given greatest weight in decision-making process</w:t>
      </w:r>
    </w:p>
    <w:p w:rsidR="00776A74" w:rsidRDefault="00776A74" w:rsidP="00776A74">
      <w:pPr>
        <w:pStyle w:val="ListParagraph"/>
        <w:numPr>
          <w:ilvl w:val="0"/>
          <w:numId w:val="1"/>
        </w:numPr>
      </w:pPr>
      <w:r>
        <w:t>Compulsory treatment orders</w:t>
      </w:r>
    </w:p>
    <w:p w:rsidR="00776A74" w:rsidRDefault="00776A74" w:rsidP="00776A74">
      <w:pPr>
        <w:pStyle w:val="ListParagraph"/>
        <w:numPr>
          <w:ilvl w:val="1"/>
          <w:numId w:val="1"/>
        </w:numPr>
      </w:pPr>
      <w:r>
        <w:t>Outpatient involuntary treatment (only in Ontario, Saskatchewan, &amp; Newfoundland)</w:t>
      </w:r>
    </w:p>
    <w:p w:rsidR="00776A74" w:rsidRDefault="00776A74" w:rsidP="00776A74">
      <w:pPr>
        <w:pStyle w:val="ListParagraph"/>
        <w:numPr>
          <w:ilvl w:val="1"/>
          <w:numId w:val="1"/>
        </w:numPr>
      </w:pPr>
      <w:r>
        <w:t>Less restrictive than involuntary hospitalization</w:t>
      </w:r>
    </w:p>
    <w:p w:rsidR="00776A74" w:rsidRDefault="00776A74" w:rsidP="00776A74">
      <w:pPr>
        <w:pStyle w:val="ListParagraph"/>
        <w:numPr>
          <w:ilvl w:val="1"/>
          <w:numId w:val="1"/>
        </w:numPr>
      </w:pPr>
      <w:r>
        <w:t>If fail to comply with order they may be hospitalized involuntarily</w:t>
      </w:r>
    </w:p>
    <w:p w:rsidR="00776A74" w:rsidRDefault="00776A74" w:rsidP="00776A74">
      <w:pPr>
        <w:pStyle w:val="ListParagraph"/>
        <w:numPr>
          <w:ilvl w:val="1"/>
          <w:numId w:val="1"/>
        </w:numPr>
      </w:pPr>
      <w:r>
        <w:t>No evidence they reduce health service use or improve clinical outcomes</w:t>
      </w:r>
    </w:p>
    <w:p w:rsidR="00776A74" w:rsidRDefault="00776A74" w:rsidP="00776A74">
      <w:r>
        <w:t>Risk Assessment</w:t>
      </w:r>
    </w:p>
    <w:p w:rsidR="00776A74" w:rsidRDefault="00776A74" w:rsidP="00776A74">
      <w:pPr>
        <w:pStyle w:val="ListParagraph"/>
        <w:numPr>
          <w:ilvl w:val="0"/>
          <w:numId w:val="1"/>
        </w:numPr>
      </w:pPr>
      <w:r>
        <w:t>Issue of a defendant’s risk for committing a future offence can arise at m</w:t>
      </w:r>
      <w:r w:rsidR="00343004">
        <w:t>any points in the justice system</w:t>
      </w:r>
    </w:p>
    <w:p w:rsidR="00343004" w:rsidRDefault="00343004" w:rsidP="00343004">
      <w:pPr>
        <w:pStyle w:val="ListParagraph"/>
        <w:numPr>
          <w:ilvl w:val="1"/>
          <w:numId w:val="1"/>
        </w:numPr>
      </w:pPr>
      <w:r>
        <w:t>Commonly comes up during sentence or at release</w:t>
      </w:r>
    </w:p>
    <w:p w:rsidR="00776A74" w:rsidRDefault="00776A74" w:rsidP="00776A74">
      <w:pPr>
        <w:pStyle w:val="ListParagraph"/>
        <w:numPr>
          <w:ilvl w:val="0"/>
          <w:numId w:val="1"/>
        </w:numPr>
      </w:pPr>
      <w:r>
        <w:t>Assessments of risk can include for  violence, risk for committing a sexual offense, or risk for committing a general offence</w:t>
      </w:r>
    </w:p>
    <w:p w:rsidR="00776A74" w:rsidRDefault="00776A74" w:rsidP="00776A74">
      <w:pPr>
        <w:pStyle w:val="ListParagraph"/>
        <w:numPr>
          <w:ilvl w:val="0"/>
          <w:numId w:val="1"/>
        </w:numPr>
      </w:pPr>
      <w:r>
        <w:t>Risk assessment occurs in both civil and criminal areas</w:t>
      </w:r>
    </w:p>
    <w:p w:rsidR="00343004" w:rsidRDefault="00343004" w:rsidP="00343004">
      <w:r>
        <w:t>Approaches to Risk Assessment</w:t>
      </w:r>
    </w:p>
    <w:p w:rsidR="00343004" w:rsidRDefault="00343004" w:rsidP="00343004">
      <w:pPr>
        <w:pStyle w:val="ListParagraph"/>
        <w:numPr>
          <w:ilvl w:val="0"/>
          <w:numId w:val="2"/>
        </w:numPr>
      </w:pPr>
      <w:r>
        <w:t>Unstructured clinical judgment</w:t>
      </w:r>
    </w:p>
    <w:p w:rsidR="00343004" w:rsidRDefault="00343004" w:rsidP="00343004">
      <w:pPr>
        <w:pStyle w:val="ListParagraph"/>
        <w:numPr>
          <w:ilvl w:val="1"/>
          <w:numId w:val="2"/>
        </w:numPr>
      </w:pPr>
      <w:r>
        <w:t>Ideographic</w:t>
      </w:r>
    </w:p>
    <w:p w:rsidR="00343004" w:rsidRDefault="00343004" w:rsidP="00343004">
      <w:pPr>
        <w:pStyle w:val="ListParagraph"/>
        <w:numPr>
          <w:ilvl w:val="2"/>
          <w:numId w:val="2"/>
        </w:numPr>
      </w:pPr>
      <w:r>
        <w:t>Focusses on the inidivudual, pays attention to unique factors</w:t>
      </w:r>
    </w:p>
    <w:p w:rsidR="00343004" w:rsidRDefault="00343004" w:rsidP="00343004">
      <w:pPr>
        <w:pStyle w:val="ListParagraph"/>
        <w:numPr>
          <w:ilvl w:val="1"/>
          <w:numId w:val="2"/>
        </w:numPr>
      </w:pPr>
      <w:r>
        <w:t>Qualitative</w:t>
      </w:r>
    </w:p>
    <w:p w:rsidR="00343004" w:rsidRDefault="00343004" w:rsidP="00343004">
      <w:pPr>
        <w:pStyle w:val="ListParagraph"/>
        <w:numPr>
          <w:ilvl w:val="2"/>
          <w:numId w:val="2"/>
        </w:numPr>
      </w:pPr>
      <w:r>
        <w:t>Subjective, influenced more easily by assessors feelings and opinions</w:t>
      </w:r>
    </w:p>
    <w:p w:rsidR="00343004" w:rsidRDefault="00343004" w:rsidP="00343004">
      <w:pPr>
        <w:pStyle w:val="ListParagraph"/>
        <w:numPr>
          <w:ilvl w:val="0"/>
          <w:numId w:val="2"/>
        </w:numPr>
      </w:pPr>
      <w:r>
        <w:t>Actuarial decision-making approach</w:t>
      </w:r>
    </w:p>
    <w:p w:rsidR="00343004" w:rsidRDefault="00343004" w:rsidP="00343004">
      <w:pPr>
        <w:pStyle w:val="ListParagraph"/>
        <w:numPr>
          <w:ilvl w:val="1"/>
          <w:numId w:val="2"/>
        </w:numPr>
      </w:pPr>
      <w:r>
        <w:t>Nomothetic</w:t>
      </w:r>
    </w:p>
    <w:p w:rsidR="00343004" w:rsidRDefault="00343004" w:rsidP="00343004">
      <w:pPr>
        <w:pStyle w:val="ListParagraph"/>
        <w:numPr>
          <w:ilvl w:val="2"/>
          <w:numId w:val="2"/>
        </w:numPr>
      </w:pPr>
      <w:r>
        <w:t>Focusses on patterns that occur across large groups of people</w:t>
      </w:r>
    </w:p>
    <w:p w:rsidR="00343004" w:rsidRDefault="00343004" w:rsidP="00343004">
      <w:pPr>
        <w:pStyle w:val="ListParagraph"/>
        <w:numPr>
          <w:ilvl w:val="1"/>
          <w:numId w:val="2"/>
        </w:numPr>
      </w:pPr>
      <w:r>
        <w:t>Quantitative</w:t>
      </w:r>
    </w:p>
    <w:p w:rsidR="00343004" w:rsidRDefault="00343004" w:rsidP="00343004">
      <w:pPr>
        <w:pStyle w:val="ListParagraph"/>
        <w:numPr>
          <w:ilvl w:val="2"/>
          <w:numId w:val="2"/>
        </w:numPr>
      </w:pPr>
      <w:r>
        <w:lastRenderedPageBreak/>
        <w:t>Statistical likelihood of soeone with particular traits or crijminal history will go on to commit future croms</w:t>
      </w:r>
    </w:p>
    <w:p w:rsidR="00343004" w:rsidRDefault="00343004" w:rsidP="00343004">
      <w:pPr>
        <w:pStyle w:val="ListParagraph"/>
        <w:numPr>
          <w:ilvl w:val="0"/>
          <w:numId w:val="2"/>
        </w:numPr>
      </w:pPr>
      <w:r>
        <w:t>Structured professional judgement</w:t>
      </w:r>
    </w:p>
    <w:p w:rsidR="00343004" w:rsidRDefault="00343004" w:rsidP="00343004">
      <w:pPr>
        <w:pStyle w:val="ListParagraph"/>
        <w:numPr>
          <w:ilvl w:val="1"/>
          <w:numId w:val="2"/>
        </w:numPr>
      </w:pPr>
      <w:r>
        <w:t>Brings together clinical and actuarial</w:t>
      </w:r>
    </w:p>
    <w:p w:rsidR="00343004" w:rsidRDefault="00343004" w:rsidP="00343004">
      <w:pPr>
        <w:pStyle w:val="ListParagraph"/>
        <w:numPr>
          <w:ilvl w:val="1"/>
          <w:numId w:val="2"/>
        </w:numPr>
      </w:pPr>
      <w:r>
        <w:t>Comprehensive/individualized set of risk factors</w:t>
      </w:r>
    </w:p>
    <w:p w:rsidR="00343004" w:rsidRDefault="00343004" w:rsidP="00343004">
      <w:r>
        <w:t>Violence Risk Assessment</w:t>
      </w:r>
    </w:p>
    <w:p w:rsidR="00343004" w:rsidRDefault="00343004" w:rsidP="00343004">
      <w:pPr>
        <w:pStyle w:val="ListParagraph"/>
        <w:numPr>
          <w:ilvl w:val="0"/>
          <w:numId w:val="3"/>
        </w:numPr>
      </w:pPr>
      <w:r>
        <w:t>Prediction rate goes up when clinicians use quantitative methods</w:t>
      </w:r>
    </w:p>
    <w:p w:rsidR="00343004" w:rsidRDefault="00343004" w:rsidP="00343004">
      <w:pPr>
        <w:pStyle w:val="ListParagraph"/>
        <w:numPr>
          <w:ilvl w:val="0"/>
          <w:numId w:val="3"/>
        </w:numPr>
      </w:pPr>
      <w:r>
        <w:t>Clinicians usually over predict dangerousness</w:t>
      </w:r>
    </w:p>
    <w:p w:rsidR="00343004" w:rsidRDefault="00343004" w:rsidP="00343004">
      <w:pPr>
        <w:pStyle w:val="ListParagraph"/>
        <w:numPr>
          <w:ilvl w:val="0"/>
          <w:numId w:val="3"/>
        </w:numPr>
      </w:pPr>
      <w:r>
        <w:t>Considers the following factors</w:t>
      </w:r>
    </w:p>
    <w:p w:rsidR="00343004" w:rsidRDefault="00343004" w:rsidP="00343004">
      <w:pPr>
        <w:pStyle w:val="ListParagraph"/>
        <w:numPr>
          <w:ilvl w:val="1"/>
          <w:numId w:val="3"/>
        </w:numPr>
      </w:pPr>
      <w:r>
        <w:t>Nature, severity and frequency of the violence</w:t>
      </w:r>
    </w:p>
    <w:p w:rsidR="00343004" w:rsidRDefault="00343004" w:rsidP="00343004">
      <w:pPr>
        <w:pStyle w:val="ListParagraph"/>
        <w:numPr>
          <w:ilvl w:val="1"/>
          <w:numId w:val="3"/>
        </w:numPr>
      </w:pPr>
      <w:r>
        <w:t>Imminence of the violence</w:t>
      </w:r>
    </w:p>
    <w:p w:rsidR="00343004" w:rsidRDefault="00343004" w:rsidP="00343004">
      <w:pPr>
        <w:pStyle w:val="ListParagraph"/>
        <w:numPr>
          <w:ilvl w:val="1"/>
          <w:numId w:val="3"/>
        </w:numPr>
      </w:pPr>
      <w:r>
        <w:t>Likelihood violence will occur</w:t>
      </w:r>
    </w:p>
    <w:p w:rsidR="00343004" w:rsidRDefault="00343004" w:rsidP="00343004">
      <w:pPr>
        <w:pStyle w:val="ListParagraph"/>
        <w:numPr>
          <w:ilvl w:val="0"/>
          <w:numId w:val="3"/>
        </w:numPr>
      </w:pPr>
      <w:r>
        <w:t>Risk management is important</w:t>
      </w:r>
    </w:p>
    <w:p w:rsidR="00343004" w:rsidRDefault="00764005" w:rsidP="00343004">
      <w:pPr>
        <w:pStyle w:val="ListParagraph"/>
        <w:numPr>
          <w:ilvl w:val="0"/>
          <w:numId w:val="3"/>
        </w:numPr>
      </w:pPr>
      <w:r>
        <w:t>Associated with an ibcreased risk for violence:</w:t>
      </w:r>
    </w:p>
    <w:p w:rsidR="00764005" w:rsidRDefault="00764005" w:rsidP="00764005">
      <w:pPr>
        <w:pStyle w:val="ListParagraph"/>
        <w:numPr>
          <w:ilvl w:val="1"/>
          <w:numId w:val="3"/>
        </w:numPr>
      </w:pPr>
      <w:r>
        <w:t>Past violent behavior</w:t>
      </w:r>
    </w:p>
    <w:p w:rsidR="00764005" w:rsidRDefault="00764005" w:rsidP="00764005">
      <w:pPr>
        <w:pStyle w:val="ListParagraph"/>
        <w:numPr>
          <w:ilvl w:val="1"/>
          <w:numId w:val="3"/>
        </w:numPr>
      </w:pPr>
      <w:r>
        <w:t>Young age</w:t>
      </w:r>
    </w:p>
    <w:p w:rsidR="00764005" w:rsidRDefault="00764005" w:rsidP="00764005">
      <w:pPr>
        <w:pStyle w:val="ListParagraph"/>
        <w:numPr>
          <w:ilvl w:val="1"/>
          <w:numId w:val="3"/>
        </w:numPr>
      </w:pPr>
      <w:r>
        <w:t>Relationship and employment instability</w:t>
      </w:r>
    </w:p>
    <w:p w:rsidR="00764005" w:rsidRDefault="00764005" w:rsidP="00764005">
      <w:pPr>
        <w:pStyle w:val="ListParagraph"/>
        <w:numPr>
          <w:ilvl w:val="1"/>
          <w:numId w:val="3"/>
        </w:numPr>
      </w:pPr>
      <w:r>
        <w:t xml:space="preserve">Substance use </w:t>
      </w:r>
    </w:p>
    <w:p w:rsidR="00764005" w:rsidRDefault="00764005" w:rsidP="00764005">
      <w:pPr>
        <w:pStyle w:val="ListParagraph"/>
        <w:numPr>
          <w:ilvl w:val="1"/>
          <w:numId w:val="3"/>
        </w:numPr>
      </w:pPr>
      <w:r>
        <w:t>Major mental disorder</w:t>
      </w:r>
    </w:p>
    <w:p w:rsidR="00764005" w:rsidRDefault="00764005" w:rsidP="00764005">
      <w:pPr>
        <w:pStyle w:val="ListParagraph"/>
        <w:numPr>
          <w:ilvl w:val="1"/>
          <w:numId w:val="3"/>
        </w:numPr>
      </w:pPr>
      <w:r>
        <w:t>Psychopathy</w:t>
      </w:r>
    </w:p>
    <w:p w:rsidR="00764005" w:rsidRDefault="00764005" w:rsidP="00764005">
      <w:pPr>
        <w:pStyle w:val="ListParagraph"/>
        <w:numPr>
          <w:ilvl w:val="1"/>
          <w:numId w:val="3"/>
        </w:numPr>
      </w:pPr>
      <w:r>
        <w:t>Unresponsiveness to treatment</w:t>
      </w:r>
    </w:p>
    <w:p w:rsidR="00764005" w:rsidRDefault="00764005" w:rsidP="00764005">
      <w:pPr>
        <w:pStyle w:val="ListParagraph"/>
        <w:numPr>
          <w:ilvl w:val="1"/>
          <w:numId w:val="3"/>
        </w:numPr>
      </w:pPr>
      <w:r>
        <w:t>Lack of support and supervision</w:t>
      </w:r>
    </w:p>
    <w:p w:rsidR="00764005" w:rsidRDefault="00764005" w:rsidP="00764005">
      <w:r>
        <w:t>Common Risk Assessment Tools</w:t>
      </w:r>
    </w:p>
    <w:p w:rsidR="00764005" w:rsidRDefault="00764005" w:rsidP="00764005">
      <w:pPr>
        <w:pStyle w:val="ListParagraph"/>
        <w:numPr>
          <w:ilvl w:val="0"/>
          <w:numId w:val="4"/>
        </w:numPr>
      </w:pPr>
      <w:r>
        <w:t>PCL – PSYCHOPATHY CHECKLIST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Interviewer rated measure, many versions currently available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20 items of personality traits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Semi-structured interview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View of other info such as personal recors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SV = screening version is a shorter version of the same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YV = youth version</w:t>
      </w:r>
    </w:p>
    <w:p w:rsidR="00764005" w:rsidRDefault="00764005" w:rsidP="00764005">
      <w:pPr>
        <w:pStyle w:val="ListParagraph"/>
        <w:numPr>
          <w:ilvl w:val="0"/>
          <w:numId w:val="4"/>
        </w:numPr>
      </w:pPr>
      <w:r>
        <w:t>SAVRY – STRUCTURED ASSESSMENT  OF VIOLENCE RISK IN YOUTH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Structured iinterviewer rated measure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24 items in 3 risk domains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3 risk domains</w:t>
      </w:r>
    </w:p>
    <w:p w:rsidR="00764005" w:rsidRDefault="00764005" w:rsidP="00764005">
      <w:pPr>
        <w:pStyle w:val="ListParagraph"/>
        <w:numPr>
          <w:ilvl w:val="2"/>
          <w:numId w:val="4"/>
        </w:numPr>
      </w:pPr>
      <w:r>
        <w:t>Historical risk factors</w:t>
      </w:r>
    </w:p>
    <w:p w:rsidR="00764005" w:rsidRDefault="00764005" w:rsidP="00764005">
      <w:pPr>
        <w:pStyle w:val="ListParagraph"/>
        <w:numPr>
          <w:ilvl w:val="2"/>
          <w:numId w:val="4"/>
        </w:numPr>
      </w:pPr>
      <w:r>
        <w:t>Social contextual risk factors</w:t>
      </w:r>
    </w:p>
    <w:p w:rsidR="00764005" w:rsidRDefault="00764005" w:rsidP="00764005">
      <w:pPr>
        <w:pStyle w:val="ListParagraph"/>
        <w:numPr>
          <w:ilvl w:val="2"/>
          <w:numId w:val="4"/>
        </w:numPr>
      </w:pPr>
      <w:r>
        <w:t>Individual and clinical risk factors</w:t>
      </w:r>
    </w:p>
    <w:p w:rsidR="00764005" w:rsidRDefault="00764005" w:rsidP="00764005">
      <w:pPr>
        <w:pStyle w:val="ListParagraph"/>
        <w:numPr>
          <w:ilvl w:val="0"/>
          <w:numId w:val="4"/>
        </w:numPr>
      </w:pPr>
      <w:r>
        <w:t>HCR-20 – HISTORICAL-CLINICAL RISK MANAGEMENT SCHEME-20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Guided and structured approach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Worlds more widely used, and best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Been translated and evaluated widely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t>Two of its creators are profs at sfu</w:t>
      </w:r>
    </w:p>
    <w:p w:rsidR="00764005" w:rsidRDefault="00764005" w:rsidP="00764005">
      <w:pPr>
        <w:pStyle w:val="ListParagraph"/>
        <w:numPr>
          <w:ilvl w:val="1"/>
          <w:numId w:val="4"/>
        </w:numPr>
      </w:pPr>
      <w:r>
        <w:lastRenderedPageBreak/>
        <w:t>Composed of 20 questions</w:t>
      </w:r>
    </w:p>
    <w:p w:rsidR="00764005" w:rsidRDefault="00764005" w:rsidP="00764005">
      <w:pPr>
        <w:pStyle w:val="ListParagraph"/>
        <w:numPr>
          <w:ilvl w:val="2"/>
          <w:numId w:val="4"/>
        </w:numPr>
      </w:pPr>
      <w:r>
        <w:t>Historical factors</w:t>
      </w:r>
    </w:p>
    <w:p w:rsidR="00764005" w:rsidRDefault="00764005" w:rsidP="00764005">
      <w:pPr>
        <w:pStyle w:val="ListParagraph"/>
        <w:numPr>
          <w:ilvl w:val="2"/>
          <w:numId w:val="4"/>
        </w:numPr>
      </w:pPr>
      <w:r>
        <w:t>Clinical factors</w:t>
      </w:r>
    </w:p>
    <w:p w:rsidR="00764005" w:rsidRDefault="00764005" w:rsidP="00764005">
      <w:pPr>
        <w:pStyle w:val="ListParagraph"/>
        <w:numPr>
          <w:ilvl w:val="2"/>
          <w:numId w:val="4"/>
        </w:numPr>
      </w:pPr>
      <w:r>
        <w:t>Risk management</w:t>
      </w:r>
    </w:p>
    <w:p w:rsidR="00764005" w:rsidRDefault="00764005" w:rsidP="00764005">
      <w:r>
        <w:t>Video about psychopathy &amp; using the pcl</w:t>
      </w:r>
    </w:p>
    <w:p w:rsidR="00764005" w:rsidRDefault="00764005" w:rsidP="00764005">
      <w:r>
        <w:t>Mental Disorders &amp; Offenders</w:t>
      </w:r>
    </w:p>
    <w:p w:rsidR="00764005" w:rsidRDefault="00764005" w:rsidP="00764005">
      <w:pPr>
        <w:pStyle w:val="ListParagraph"/>
        <w:numPr>
          <w:ilvl w:val="0"/>
          <w:numId w:val="5"/>
        </w:numPr>
      </w:pPr>
      <w:r>
        <w:t>Overrepresentation of mental illness in justice</w:t>
      </w:r>
      <w:r w:rsidR="00715F6F">
        <w:t xml:space="preserve"> system</w:t>
      </w:r>
    </w:p>
    <w:p w:rsidR="00715F6F" w:rsidRDefault="009D31B6" w:rsidP="009D31B6">
      <w:pPr>
        <w:pStyle w:val="ListParagraph"/>
        <w:numPr>
          <w:ilvl w:val="1"/>
          <w:numId w:val="5"/>
        </w:numPr>
      </w:pPr>
      <w:r>
        <w:t>Roesch et al (1995) – 10 to 20 percent of admissions to pretrial center in BC had a serious mental disorder</w:t>
      </w:r>
    </w:p>
    <w:p w:rsidR="009D31B6" w:rsidRDefault="009D31B6" w:rsidP="009D31B6">
      <w:pPr>
        <w:pStyle w:val="ListParagraph"/>
        <w:numPr>
          <w:ilvl w:val="1"/>
          <w:numId w:val="5"/>
        </w:numPr>
      </w:pPr>
      <w:r>
        <w:t>High proportion of police time spent responding to calls involving individuals with mental health difficulties</w:t>
      </w:r>
    </w:p>
    <w:p w:rsidR="009D31B6" w:rsidRDefault="009D31B6" w:rsidP="009D31B6">
      <w:pPr>
        <w:pStyle w:val="ListParagraph"/>
        <w:numPr>
          <w:ilvl w:val="2"/>
          <w:numId w:val="5"/>
        </w:numPr>
      </w:pPr>
      <w:r>
        <w:t>Vancouver study: 31% of calls over 16 day period involved a person with a mental disorde</w:t>
      </w:r>
      <w:r>
        <w:t>r</w:t>
      </w:r>
    </w:p>
    <w:p w:rsidR="009D31B6" w:rsidRDefault="009D31B6" w:rsidP="009D31B6">
      <w:r>
        <w:t>Competence to Stand Trial</w:t>
      </w:r>
    </w:p>
    <w:p w:rsidR="009D31B6" w:rsidRDefault="009D31B6" w:rsidP="009D31B6">
      <w:pPr>
        <w:pStyle w:val="ListParagraph"/>
        <w:numPr>
          <w:ilvl w:val="0"/>
          <w:numId w:val="5"/>
        </w:numPr>
      </w:pPr>
      <w:r>
        <w:t>Proceeding to trial when person suffering from a mental disorder is not in the interests of justice</w:t>
      </w:r>
    </w:p>
    <w:p w:rsidR="009D31B6" w:rsidRDefault="009D31B6" w:rsidP="009D31B6">
      <w:pPr>
        <w:pStyle w:val="ListParagraph"/>
        <w:numPr>
          <w:ilvl w:val="1"/>
          <w:numId w:val="5"/>
        </w:numPr>
      </w:pPr>
      <w:r>
        <w:t>Mistaken convictions increase</w:t>
      </w:r>
    </w:p>
    <w:p w:rsidR="009D31B6" w:rsidRDefault="009D31B6" w:rsidP="009D31B6">
      <w:pPr>
        <w:pStyle w:val="ListParagraph"/>
        <w:numPr>
          <w:ilvl w:val="1"/>
          <w:numId w:val="5"/>
        </w:numPr>
      </w:pPr>
      <w:r>
        <w:t>Deterrent impact of punishment decreases</w:t>
      </w:r>
    </w:p>
    <w:p w:rsidR="009D31B6" w:rsidRDefault="009D31B6" w:rsidP="009D31B6">
      <w:pPr>
        <w:pStyle w:val="ListParagraph"/>
        <w:numPr>
          <w:ilvl w:val="0"/>
          <w:numId w:val="5"/>
        </w:numPr>
      </w:pPr>
      <w:r>
        <w:t>Unfit to Stand Trial (UST)</w:t>
      </w:r>
    </w:p>
    <w:p w:rsidR="009D31B6" w:rsidRDefault="009D31B6" w:rsidP="009D31B6">
      <w:pPr>
        <w:pStyle w:val="ListParagraph"/>
        <w:numPr>
          <w:ilvl w:val="1"/>
          <w:numId w:val="5"/>
        </w:numPr>
      </w:pPr>
      <w:r>
        <w:t>Unable to participate actively and effectively in their ow defense due to a mental disorder</w:t>
      </w:r>
      <w:bookmarkStart w:id="0" w:name="_GoBack"/>
      <w:bookmarkEnd w:id="0"/>
    </w:p>
    <w:p w:rsidR="00764005" w:rsidRDefault="00764005" w:rsidP="00764005"/>
    <w:sectPr w:rsidR="007640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D72DD"/>
    <w:multiLevelType w:val="hybridMultilevel"/>
    <w:tmpl w:val="710A0F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716A"/>
    <w:multiLevelType w:val="hybridMultilevel"/>
    <w:tmpl w:val="866424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C5224"/>
    <w:multiLevelType w:val="hybridMultilevel"/>
    <w:tmpl w:val="08F4F5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0427B"/>
    <w:multiLevelType w:val="hybridMultilevel"/>
    <w:tmpl w:val="560A53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53C48"/>
    <w:multiLevelType w:val="hybridMultilevel"/>
    <w:tmpl w:val="699E36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26E69"/>
    <w:multiLevelType w:val="hybridMultilevel"/>
    <w:tmpl w:val="DE96B1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0D7662"/>
    <w:multiLevelType w:val="hybridMultilevel"/>
    <w:tmpl w:val="DB0636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630C8D"/>
    <w:multiLevelType w:val="hybridMultilevel"/>
    <w:tmpl w:val="838859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200706"/>
    <w:multiLevelType w:val="hybridMultilevel"/>
    <w:tmpl w:val="6608D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D9543E"/>
    <w:multiLevelType w:val="hybridMultilevel"/>
    <w:tmpl w:val="0E24CF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9"/>
  </w:num>
  <w:num w:numId="7">
    <w:abstractNumId w:val="1"/>
  </w:num>
  <w:num w:numId="8">
    <w:abstractNumId w:val="0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1F1"/>
    <w:rsid w:val="00007D62"/>
    <w:rsid w:val="0002375F"/>
    <w:rsid w:val="00032F31"/>
    <w:rsid w:val="00063144"/>
    <w:rsid w:val="00074585"/>
    <w:rsid w:val="00075730"/>
    <w:rsid w:val="000829F2"/>
    <w:rsid w:val="00092A50"/>
    <w:rsid w:val="000A4565"/>
    <w:rsid w:val="000B2371"/>
    <w:rsid w:val="000B262F"/>
    <w:rsid w:val="000B7281"/>
    <w:rsid w:val="000C73E2"/>
    <w:rsid w:val="000D537F"/>
    <w:rsid w:val="000D7415"/>
    <w:rsid w:val="000E2289"/>
    <w:rsid w:val="000E5E46"/>
    <w:rsid w:val="000F5953"/>
    <w:rsid w:val="0010581C"/>
    <w:rsid w:val="0010634B"/>
    <w:rsid w:val="001114AB"/>
    <w:rsid w:val="00112038"/>
    <w:rsid w:val="00117A25"/>
    <w:rsid w:val="00122AF3"/>
    <w:rsid w:val="00136B78"/>
    <w:rsid w:val="00142697"/>
    <w:rsid w:val="001461A1"/>
    <w:rsid w:val="001511A8"/>
    <w:rsid w:val="00153414"/>
    <w:rsid w:val="00153A4F"/>
    <w:rsid w:val="00154315"/>
    <w:rsid w:val="00154815"/>
    <w:rsid w:val="001550E3"/>
    <w:rsid w:val="00163065"/>
    <w:rsid w:val="001830AA"/>
    <w:rsid w:val="00184249"/>
    <w:rsid w:val="00192E86"/>
    <w:rsid w:val="00193478"/>
    <w:rsid w:val="001952FE"/>
    <w:rsid w:val="00197CE8"/>
    <w:rsid w:val="001A093E"/>
    <w:rsid w:val="001A7823"/>
    <w:rsid w:val="001B00AB"/>
    <w:rsid w:val="001B5C9D"/>
    <w:rsid w:val="001B7BC4"/>
    <w:rsid w:val="001C32F6"/>
    <w:rsid w:val="001C5FE1"/>
    <w:rsid w:val="001D353C"/>
    <w:rsid w:val="001D5474"/>
    <w:rsid w:val="001E637A"/>
    <w:rsid w:val="001E6E38"/>
    <w:rsid w:val="001E745E"/>
    <w:rsid w:val="001F543E"/>
    <w:rsid w:val="002133EC"/>
    <w:rsid w:val="00215061"/>
    <w:rsid w:val="002169E1"/>
    <w:rsid w:val="0022678B"/>
    <w:rsid w:val="002277D6"/>
    <w:rsid w:val="00232269"/>
    <w:rsid w:val="002436AA"/>
    <w:rsid w:val="00245F8B"/>
    <w:rsid w:val="0025535C"/>
    <w:rsid w:val="00260F96"/>
    <w:rsid w:val="002633B6"/>
    <w:rsid w:val="0026561D"/>
    <w:rsid w:val="002724FF"/>
    <w:rsid w:val="00280425"/>
    <w:rsid w:val="002879FC"/>
    <w:rsid w:val="00295426"/>
    <w:rsid w:val="002A52EF"/>
    <w:rsid w:val="002A5E0B"/>
    <w:rsid w:val="002B0F0A"/>
    <w:rsid w:val="002B368D"/>
    <w:rsid w:val="002B7680"/>
    <w:rsid w:val="002C2919"/>
    <w:rsid w:val="002D17CD"/>
    <w:rsid w:val="002D1C1B"/>
    <w:rsid w:val="002F0FDE"/>
    <w:rsid w:val="002F1B80"/>
    <w:rsid w:val="002F2923"/>
    <w:rsid w:val="002F7072"/>
    <w:rsid w:val="002F7E48"/>
    <w:rsid w:val="00302832"/>
    <w:rsid w:val="0030293F"/>
    <w:rsid w:val="00304201"/>
    <w:rsid w:val="0030522A"/>
    <w:rsid w:val="00305D59"/>
    <w:rsid w:val="0031543E"/>
    <w:rsid w:val="00315567"/>
    <w:rsid w:val="00317340"/>
    <w:rsid w:val="00320692"/>
    <w:rsid w:val="00321BEA"/>
    <w:rsid w:val="00323C97"/>
    <w:rsid w:val="003248B9"/>
    <w:rsid w:val="00324C3B"/>
    <w:rsid w:val="00330083"/>
    <w:rsid w:val="00330A59"/>
    <w:rsid w:val="00335C9A"/>
    <w:rsid w:val="00337BA5"/>
    <w:rsid w:val="003407F7"/>
    <w:rsid w:val="00343004"/>
    <w:rsid w:val="003435A7"/>
    <w:rsid w:val="00346C5E"/>
    <w:rsid w:val="00354384"/>
    <w:rsid w:val="00355451"/>
    <w:rsid w:val="00364E36"/>
    <w:rsid w:val="00366907"/>
    <w:rsid w:val="00390281"/>
    <w:rsid w:val="003940E4"/>
    <w:rsid w:val="003A12FF"/>
    <w:rsid w:val="003A2B4C"/>
    <w:rsid w:val="003A2F28"/>
    <w:rsid w:val="003B50E8"/>
    <w:rsid w:val="003B5F54"/>
    <w:rsid w:val="003B5FAA"/>
    <w:rsid w:val="003B7004"/>
    <w:rsid w:val="003F65FC"/>
    <w:rsid w:val="00402AFD"/>
    <w:rsid w:val="00404FB0"/>
    <w:rsid w:val="00411E35"/>
    <w:rsid w:val="00414EE7"/>
    <w:rsid w:val="00421683"/>
    <w:rsid w:val="0044048F"/>
    <w:rsid w:val="00442798"/>
    <w:rsid w:val="00442EA0"/>
    <w:rsid w:val="0044576F"/>
    <w:rsid w:val="00447B23"/>
    <w:rsid w:val="004510DF"/>
    <w:rsid w:val="00451772"/>
    <w:rsid w:val="00483798"/>
    <w:rsid w:val="004838C6"/>
    <w:rsid w:val="00490C4A"/>
    <w:rsid w:val="004945FB"/>
    <w:rsid w:val="004A1879"/>
    <w:rsid w:val="004A2468"/>
    <w:rsid w:val="004A532F"/>
    <w:rsid w:val="004B5E9B"/>
    <w:rsid w:val="004B6819"/>
    <w:rsid w:val="004D6E72"/>
    <w:rsid w:val="004E0DFE"/>
    <w:rsid w:val="004F1D61"/>
    <w:rsid w:val="004F3C97"/>
    <w:rsid w:val="00507E0D"/>
    <w:rsid w:val="005115D3"/>
    <w:rsid w:val="0051352B"/>
    <w:rsid w:val="00515149"/>
    <w:rsid w:val="0052116B"/>
    <w:rsid w:val="00533DA8"/>
    <w:rsid w:val="005365A3"/>
    <w:rsid w:val="005370A8"/>
    <w:rsid w:val="005523BD"/>
    <w:rsid w:val="00554F7D"/>
    <w:rsid w:val="00555369"/>
    <w:rsid w:val="00555833"/>
    <w:rsid w:val="00557FC9"/>
    <w:rsid w:val="00562294"/>
    <w:rsid w:val="005634BC"/>
    <w:rsid w:val="005653C2"/>
    <w:rsid w:val="00565C5A"/>
    <w:rsid w:val="00567B93"/>
    <w:rsid w:val="00577C00"/>
    <w:rsid w:val="00581374"/>
    <w:rsid w:val="005A2AA5"/>
    <w:rsid w:val="005A3D37"/>
    <w:rsid w:val="005A7543"/>
    <w:rsid w:val="005B20EE"/>
    <w:rsid w:val="005B49F1"/>
    <w:rsid w:val="005B4D8D"/>
    <w:rsid w:val="005C2F27"/>
    <w:rsid w:val="005C3A9A"/>
    <w:rsid w:val="005D26EE"/>
    <w:rsid w:val="005D4B7B"/>
    <w:rsid w:val="005E1EC9"/>
    <w:rsid w:val="005F18F4"/>
    <w:rsid w:val="005F45E5"/>
    <w:rsid w:val="00603B55"/>
    <w:rsid w:val="006042E2"/>
    <w:rsid w:val="00605031"/>
    <w:rsid w:val="00606793"/>
    <w:rsid w:val="00610A09"/>
    <w:rsid w:val="00625EA3"/>
    <w:rsid w:val="00626470"/>
    <w:rsid w:val="0063471C"/>
    <w:rsid w:val="00635D18"/>
    <w:rsid w:val="006363CC"/>
    <w:rsid w:val="0063652E"/>
    <w:rsid w:val="00640639"/>
    <w:rsid w:val="00644F4F"/>
    <w:rsid w:val="00646586"/>
    <w:rsid w:val="00652C50"/>
    <w:rsid w:val="00652E54"/>
    <w:rsid w:val="00653AC2"/>
    <w:rsid w:val="0066112F"/>
    <w:rsid w:val="00661508"/>
    <w:rsid w:val="00664CB1"/>
    <w:rsid w:val="006671BB"/>
    <w:rsid w:val="006704A8"/>
    <w:rsid w:val="006773BA"/>
    <w:rsid w:val="0068300B"/>
    <w:rsid w:val="00691092"/>
    <w:rsid w:val="00696422"/>
    <w:rsid w:val="006A2056"/>
    <w:rsid w:val="006B3F47"/>
    <w:rsid w:val="006B7F5A"/>
    <w:rsid w:val="006C7305"/>
    <w:rsid w:val="006D4C46"/>
    <w:rsid w:val="006D5AC7"/>
    <w:rsid w:val="006E6C2B"/>
    <w:rsid w:val="006F58C4"/>
    <w:rsid w:val="006F743C"/>
    <w:rsid w:val="00703B38"/>
    <w:rsid w:val="0070557D"/>
    <w:rsid w:val="00711309"/>
    <w:rsid w:val="007127E8"/>
    <w:rsid w:val="007152BE"/>
    <w:rsid w:val="00715F6F"/>
    <w:rsid w:val="0071673E"/>
    <w:rsid w:val="00721D5C"/>
    <w:rsid w:val="0072314E"/>
    <w:rsid w:val="00725EAB"/>
    <w:rsid w:val="00727099"/>
    <w:rsid w:val="007406E9"/>
    <w:rsid w:val="00742295"/>
    <w:rsid w:val="007534EE"/>
    <w:rsid w:val="0075377C"/>
    <w:rsid w:val="00754E89"/>
    <w:rsid w:val="007612AD"/>
    <w:rsid w:val="00764005"/>
    <w:rsid w:val="00771443"/>
    <w:rsid w:val="00771F40"/>
    <w:rsid w:val="00776A74"/>
    <w:rsid w:val="007928D6"/>
    <w:rsid w:val="00793414"/>
    <w:rsid w:val="00796BEE"/>
    <w:rsid w:val="007C4741"/>
    <w:rsid w:val="007D28C0"/>
    <w:rsid w:val="007F632D"/>
    <w:rsid w:val="00802690"/>
    <w:rsid w:val="00802D18"/>
    <w:rsid w:val="00814CCB"/>
    <w:rsid w:val="00825C32"/>
    <w:rsid w:val="008310AB"/>
    <w:rsid w:val="00832322"/>
    <w:rsid w:val="008331F1"/>
    <w:rsid w:val="00837DE0"/>
    <w:rsid w:val="00845B4B"/>
    <w:rsid w:val="00855D47"/>
    <w:rsid w:val="00864595"/>
    <w:rsid w:val="00864C2F"/>
    <w:rsid w:val="00877668"/>
    <w:rsid w:val="0087771D"/>
    <w:rsid w:val="00885181"/>
    <w:rsid w:val="00887545"/>
    <w:rsid w:val="008879BE"/>
    <w:rsid w:val="00890CAA"/>
    <w:rsid w:val="008A3DC3"/>
    <w:rsid w:val="008A3DDB"/>
    <w:rsid w:val="008A7D6F"/>
    <w:rsid w:val="008B2425"/>
    <w:rsid w:val="008B2667"/>
    <w:rsid w:val="008B7F4B"/>
    <w:rsid w:val="008E0C2C"/>
    <w:rsid w:val="008E3EF8"/>
    <w:rsid w:val="008F69E8"/>
    <w:rsid w:val="008F7673"/>
    <w:rsid w:val="00913823"/>
    <w:rsid w:val="0091451E"/>
    <w:rsid w:val="00915E53"/>
    <w:rsid w:val="00917D0A"/>
    <w:rsid w:val="00947EFD"/>
    <w:rsid w:val="0096264A"/>
    <w:rsid w:val="009700AD"/>
    <w:rsid w:val="009714BC"/>
    <w:rsid w:val="00990974"/>
    <w:rsid w:val="00990B2E"/>
    <w:rsid w:val="00990C13"/>
    <w:rsid w:val="00994BDE"/>
    <w:rsid w:val="00995162"/>
    <w:rsid w:val="0099631C"/>
    <w:rsid w:val="009A0D6B"/>
    <w:rsid w:val="009B1B60"/>
    <w:rsid w:val="009D1F59"/>
    <w:rsid w:val="009D31B6"/>
    <w:rsid w:val="009D59FD"/>
    <w:rsid w:val="009F55B0"/>
    <w:rsid w:val="00A00912"/>
    <w:rsid w:val="00A0142C"/>
    <w:rsid w:val="00A03DB0"/>
    <w:rsid w:val="00A07F86"/>
    <w:rsid w:val="00A1293B"/>
    <w:rsid w:val="00A23FF2"/>
    <w:rsid w:val="00A24780"/>
    <w:rsid w:val="00A279AC"/>
    <w:rsid w:val="00A35B99"/>
    <w:rsid w:val="00A42039"/>
    <w:rsid w:val="00A4337D"/>
    <w:rsid w:val="00A44161"/>
    <w:rsid w:val="00A457FD"/>
    <w:rsid w:val="00A56161"/>
    <w:rsid w:val="00A7075E"/>
    <w:rsid w:val="00A80095"/>
    <w:rsid w:val="00A85542"/>
    <w:rsid w:val="00A878D5"/>
    <w:rsid w:val="00A91B18"/>
    <w:rsid w:val="00A9571A"/>
    <w:rsid w:val="00A960A1"/>
    <w:rsid w:val="00AA0BC4"/>
    <w:rsid w:val="00AA1055"/>
    <w:rsid w:val="00AA128B"/>
    <w:rsid w:val="00AA3883"/>
    <w:rsid w:val="00AA7AB1"/>
    <w:rsid w:val="00AB2E6C"/>
    <w:rsid w:val="00AB5E46"/>
    <w:rsid w:val="00AC034E"/>
    <w:rsid w:val="00AD2A73"/>
    <w:rsid w:val="00AD444C"/>
    <w:rsid w:val="00AE0EF7"/>
    <w:rsid w:val="00AE31F2"/>
    <w:rsid w:val="00AE445D"/>
    <w:rsid w:val="00AE44E2"/>
    <w:rsid w:val="00AF4E3B"/>
    <w:rsid w:val="00AF6F44"/>
    <w:rsid w:val="00B01322"/>
    <w:rsid w:val="00B05BCA"/>
    <w:rsid w:val="00B25172"/>
    <w:rsid w:val="00B265C9"/>
    <w:rsid w:val="00B35696"/>
    <w:rsid w:val="00B42C19"/>
    <w:rsid w:val="00B556CC"/>
    <w:rsid w:val="00B600C5"/>
    <w:rsid w:val="00B604BF"/>
    <w:rsid w:val="00B62BB1"/>
    <w:rsid w:val="00B6402F"/>
    <w:rsid w:val="00B768EE"/>
    <w:rsid w:val="00B77FF9"/>
    <w:rsid w:val="00B928C6"/>
    <w:rsid w:val="00B94276"/>
    <w:rsid w:val="00B94FC1"/>
    <w:rsid w:val="00B96124"/>
    <w:rsid w:val="00B975D1"/>
    <w:rsid w:val="00BB37B6"/>
    <w:rsid w:val="00BB5D54"/>
    <w:rsid w:val="00BB7130"/>
    <w:rsid w:val="00BC4EEF"/>
    <w:rsid w:val="00BC658D"/>
    <w:rsid w:val="00BC7CF6"/>
    <w:rsid w:val="00BD2B3F"/>
    <w:rsid w:val="00BD63DC"/>
    <w:rsid w:val="00BE12E5"/>
    <w:rsid w:val="00BE1D7A"/>
    <w:rsid w:val="00BE3BBB"/>
    <w:rsid w:val="00BE6999"/>
    <w:rsid w:val="00BF052C"/>
    <w:rsid w:val="00BF09B6"/>
    <w:rsid w:val="00BF3BEC"/>
    <w:rsid w:val="00C05DDE"/>
    <w:rsid w:val="00C12416"/>
    <w:rsid w:val="00C12F23"/>
    <w:rsid w:val="00C2051D"/>
    <w:rsid w:val="00C24664"/>
    <w:rsid w:val="00C25542"/>
    <w:rsid w:val="00C27C93"/>
    <w:rsid w:val="00C3249E"/>
    <w:rsid w:val="00C33139"/>
    <w:rsid w:val="00C357EB"/>
    <w:rsid w:val="00C47A0E"/>
    <w:rsid w:val="00C508CB"/>
    <w:rsid w:val="00C515C7"/>
    <w:rsid w:val="00C51F1F"/>
    <w:rsid w:val="00C54364"/>
    <w:rsid w:val="00C55E54"/>
    <w:rsid w:val="00C60685"/>
    <w:rsid w:val="00C60C53"/>
    <w:rsid w:val="00C64C99"/>
    <w:rsid w:val="00C83B30"/>
    <w:rsid w:val="00CA65AB"/>
    <w:rsid w:val="00CD57F7"/>
    <w:rsid w:val="00CE6C65"/>
    <w:rsid w:val="00CF1C2B"/>
    <w:rsid w:val="00D1141A"/>
    <w:rsid w:val="00D218AE"/>
    <w:rsid w:val="00D22F7D"/>
    <w:rsid w:val="00D275C8"/>
    <w:rsid w:val="00D32366"/>
    <w:rsid w:val="00D36623"/>
    <w:rsid w:val="00D432D1"/>
    <w:rsid w:val="00D45F6E"/>
    <w:rsid w:val="00D513D5"/>
    <w:rsid w:val="00D61676"/>
    <w:rsid w:val="00D7783D"/>
    <w:rsid w:val="00D83F7B"/>
    <w:rsid w:val="00D845D6"/>
    <w:rsid w:val="00D9295A"/>
    <w:rsid w:val="00DA718B"/>
    <w:rsid w:val="00DA7844"/>
    <w:rsid w:val="00DB3515"/>
    <w:rsid w:val="00DB5488"/>
    <w:rsid w:val="00DC6A72"/>
    <w:rsid w:val="00DD06D0"/>
    <w:rsid w:val="00DD0931"/>
    <w:rsid w:val="00DD14CF"/>
    <w:rsid w:val="00DE3E71"/>
    <w:rsid w:val="00DE6725"/>
    <w:rsid w:val="00DF2194"/>
    <w:rsid w:val="00E0042E"/>
    <w:rsid w:val="00E0233E"/>
    <w:rsid w:val="00E10D1C"/>
    <w:rsid w:val="00E14AAD"/>
    <w:rsid w:val="00E20437"/>
    <w:rsid w:val="00E35274"/>
    <w:rsid w:val="00E43C21"/>
    <w:rsid w:val="00E44AA8"/>
    <w:rsid w:val="00E56744"/>
    <w:rsid w:val="00E6779B"/>
    <w:rsid w:val="00E810B2"/>
    <w:rsid w:val="00E82968"/>
    <w:rsid w:val="00E82B7C"/>
    <w:rsid w:val="00E8428E"/>
    <w:rsid w:val="00E86128"/>
    <w:rsid w:val="00E87DE9"/>
    <w:rsid w:val="00EA5440"/>
    <w:rsid w:val="00EB0FB2"/>
    <w:rsid w:val="00EB4C79"/>
    <w:rsid w:val="00EB6C4B"/>
    <w:rsid w:val="00EC121D"/>
    <w:rsid w:val="00EC1D3F"/>
    <w:rsid w:val="00EC4896"/>
    <w:rsid w:val="00EC51A6"/>
    <w:rsid w:val="00EC6739"/>
    <w:rsid w:val="00ED1B51"/>
    <w:rsid w:val="00EE0C88"/>
    <w:rsid w:val="00EE0CBC"/>
    <w:rsid w:val="00EE66EA"/>
    <w:rsid w:val="00EE7575"/>
    <w:rsid w:val="00EF2D7F"/>
    <w:rsid w:val="00EF4388"/>
    <w:rsid w:val="00EF5E3B"/>
    <w:rsid w:val="00EF5E6F"/>
    <w:rsid w:val="00F04E5B"/>
    <w:rsid w:val="00F07A32"/>
    <w:rsid w:val="00F12929"/>
    <w:rsid w:val="00F16D9A"/>
    <w:rsid w:val="00F26F6E"/>
    <w:rsid w:val="00F37DC7"/>
    <w:rsid w:val="00F40F0B"/>
    <w:rsid w:val="00F56F84"/>
    <w:rsid w:val="00F652D3"/>
    <w:rsid w:val="00F92D30"/>
    <w:rsid w:val="00F94166"/>
    <w:rsid w:val="00F9559F"/>
    <w:rsid w:val="00FA31AB"/>
    <w:rsid w:val="00FA651B"/>
    <w:rsid w:val="00FA6C49"/>
    <w:rsid w:val="00FB4C59"/>
    <w:rsid w:val="00FB4FC3"/>
    <w:rsid w:val="00FC0179"/>
    <w:rsid w:val="00FC30FD"/>
    <w:rsid w:val="00FC4080"/>
    <w:rsid w:val="00FC4FAC"/>
    <w:rsid w:val="00FD6DA6"/>
    <w:rsid w:val="00FE1CEA"/>
    <w:rsid w:val="00FE521A"/>
    <w:rsid w:val="00FE5798"/>
    <w:rsid w:val="00FE7ABA"/>
    <w:rsid w:val="00FF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CEE559-4BAE-4A3B-A775-2C833DB05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Komal Sidhu</dc:creator>
  <cp:keywords/>
  <dc:description/>
  <cp:lastModifiedBy>Komal Sidhu</cp:lastModifiedBy>
  <cp:revision>8</cp:revision>
  <dcterms:created xsi:type="dcterms:W3CDTF">2015-11-12T22:49:00Z</dcterms:created>
  <dcterms:modified xsi:type="dcterms:W3CDTF">2015-11-12T23:31:00Z</dcterms:modified>
</cp:coreProperties>
</file>