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63C8A" w:rsidRPr="00263C8A" w:rsidRDefault="00263C8A" w:rsidP="00263C8A">
      <w:pPr>
        <w:jc w:val="center"/>
        <w:rPr>
          <w:b/>
          <w:sz w:val="28"/>
        </w:rPr>
      </w:pPr>
      <w:r w:rsidRPr="00263C8A">
        <w:rPr>
          <w:b/>
          <w:sz w:val="28"/>
        </w:rPr>
        <w:t>Chapter 10: Prosocial Behaviour</w:t>
      </w:r>
    </w:p>
    <w:p w:rsidR="00F27359" w:rsidRDefault="00F27359" w:rsidP="00F27359">
      <w:pPr>
        <w:rPr>
          <w:b/>
        </w:rPr>
      </w:pPr>
      <w:r w:rsidRPr="00F27359">
        <w:rPr>
          <w:b/>
          <w:smallCaps/>
          <w:highlight w:val="yellow"/>
        </w:rPr>
        <w:t>Why do People Help?</w:t>
      </w:r>
      <w:r>
        <w:rPr>
          <w:b/>
          <w:smallCaps/>
        </w:rPr>
        <w:br/>
      </w:r>
      <w:r>
        <w:rPr>
          <w:b/>
        </w:rPr>
        <w:t>Evolutionary Psychology: Instincts and Genes</w:t>
      </w:r>
    </w:p>
    <w:p w:rsidR="003C471A" w:rsidRPr="003C471A" w:rsidRDefault="003C471A" w:rsidP="00F27359">
      <w:pPr>
        <w:pStyle w:val="ListParagraph"/>
        <w:numPr>
          <w:ilvl w:val="0"/>
          <w:numId w:val="3"/>
        </w:numPr>
        <w:rPr>
          <w:b/>
        </w:rPr>
      </w:pPr>
      <w:r>
        <w:t>Natural selection favors genes that promote the survival of the individual</w:t>
      </w:r>
    </w:p>
    <w:p w:rsidR="003C471A" w:rsidRPr="003C471A" w:rsidRDefault="003C471A" w:rsidP="00F27359">
      <w:pPr>
        <w:pStyle w:val="ListParagraph"/>
        <w:numPr>
          <w:ilvl w:val="0"/>
          <w:numId w:val="3"/>
        </w:numPr>
        <w:rPr>
          <w:b/>
        </w:rPr>
      </w:pPr>
      <w:r w:rsidRPr="003C471A">
        <w:rPr>
          <w:i/>
        </w:rPr>
        <w:t>Kin Selection</w:t>
      </w:r>
      <w:r>
        <w:t>: Natural selection should favor altruistic acts directed toward genetic relatives</w:t>
      </w:r>
    </w:p>
    <w:p w:rsidR="003C471A" w:rsidRPr="003C471A" w:rsidRDefault="003C471A" w:rsidP="003C471A">
      <w:pPr>
        <w:pStyle w:val="ListParagraph"/>
        <w:numPr>
          <w:ilvl w:val="1"/>
          <w:numId w:val="3"/>
        </w:numPr>
        <w:rPr>
          <w:b/>
        </w:rPr>
      </w:pPr>
      <w:r>
        <w:t>This does not mean to imply that people consciously weigh the biological importance of their behaviour before deciding to help</w:t>
      </w:r>
    </w:p>
    <w:p w:rsidR="003C471A" w:rsidRPr="003C471A" w:rsidRDefault="003C471A" w:rsidP="003C471A">
      <w:pPr>
        <w:pStyle w:val="ListParagraph"/>
        <w:numPr>
          <w:ilvl w:val="1"/>
          <w:numId w:val="3"/>
        </w:numPr>
        <w:rPr>
          <w:b/>
        </w:rPr>
      </w:pPr>
      <w:r>
        <w:t>Kin selection became ingrained in human behaviour</w:t>
      </w:r>
    </w:p>
    <w:p w:rsidR="003C471A" w:rsidRPr="003C471A" w:rsidRDefault="003C471A" w:rsidP="003C471A">
      <w:pPr>
        <w:pStyle w:val="ListParagraph"/>
        <w:numPr>
          <w:ilvl w:val="1"/>
          <w:numId w:val="3"/>
        </w:numPr>
        <w:rPr>
          <w:b/>
        </w:rPr>
      </w:pPr>
      <w:r>
        <w:t>Korchmaros and Kenny (2006) suggest that evolution may actually have created the tendency to help those who are close to us, rather than the tendency to help those that are related to us</w:t>
      </w:r>
    </w:p>
    <w:p w:rsidR="003C471A" w:rsidRPr="003C471A" w:rsidRDefault="003C471A" w:rsidP="003C471A">
      <w:pPr>
        <w:pStyle w:val="ListParagraph"/>
        <w:numPr>
          <w:ilvl w:val="1"/>
          <w:numId w:val="3"/>
        </w:numPr>
        <w:rPr>
          <w:b/>
        </w:rPr>
      </w:pPr>
      <w:r>
        <w:t>Additional research will be required</w:t>
      </w:r>
    </w:p>
    <w:p w:rsidR="003C471A" w:rsidRPr="003C471A" w:rsidRDefault="003C471A" w:rsidP="003C471A">
      <w:pPr>
        <w:pStyle w:val="ListParagraph"/>
        <w:numPr>
          <w:ilvl w:val="0"/>
          <w:numId w:val="3"/>
        </w:numPr>
        <w:rPr>
          <w:b/>
        </w:rPr>
      </w:pPr>
      <w:r w:rsidRPr="003C471A">
        <w:rPr>
          <w:i/>
        </w:rPr>
        <w:t>The Norm of Reciprocity</w:t>
      </w:r>
      <w:r>
        <w:t>: the expectation that helping others will increase the likelihood that they will help us in the future</w:t>
      </w:r>
    </w:p>
    <w:p w:rsidR="003C471A" w:rsidRPr="003C471A" w:rsidRDefault="003C471A" w:rsidP="003C471A">
      <w:pPr>
        <w:pStyle w:val="ListParagraph"/>
        <w:numPr>
          <w:ilvl w:val="1"/>
          <w:numId w:val="3"/>
        </w:numPr>
        <w:rPr>
          <w:b/>
        </w:rPr>
      </w:pPr>
      <w:r>
        <w:t>Those who were most likely to survive were those who developed an understanding with their neighbors about reciprocity</w:t>
      </w:r>
    </w:p>
    <w:p w:rsidR="003C471A" w:rsidRPr="003C471A" w:rsidRDefault="003C471A" w:rsidP="003C471A">
      <w:pPr>
        <w:pStyle w:val="ListParagraph"/>
        <w:numPr>
          <w:ilvl w:val="1"/>
          <w:numId w:val="3"/>
        </w:numPr>
        <w:rPr>
          <w:b/>
        </w:rPr>
      </w:pPr>
      <w:r>
        <w:t>May have became genetically based</w:t>
      </w:r>
    </w:p>
    <w:p w:rsidR="003C471A" w:rsidRPr="003C471A" w:rsidRDefault="003C471A" w:rsidP="003C471A">
      <w:pPr>
        <w:pStyle w:val="ListParagraph"/>
        <w:numPr>
          <w:ilvl w:val="1"/>
          <w:numId w:val="3"/>
        </w:numPr>
        <w:rPr>
          <w:b/>
        </w:rPr>
      </w:pPr>
      <w:r>
        <w:t>Brown and Moore (2000) demonstrated that people are remarkably adept at discerning true acts of altruism</w:t>
      </w:r>
    </w:p>
    <w:p w:rsidR="003C471A" w:rsidRPr="003C471A" w:rsidRDefault="003C471A" w:rsidP="003C471A">
      <w:pPr>
        <w:pStyle w:val="ListParagraph"/>
        <w:numPr>
          <w:ilvl w:val="0"/>
          <w:numId w:val="3"/>
        </w:numPr>
        <w:rPr>
          <w:b/>
        </w:rPr>
      </w:pPr>
      <w:r w:rsidRPr="00A86D67">
        <w:rPr>
          <w:i/>
        </w:rPr>
        <w:t>Learning Social Norms</w:t>
      </w:r>
      <w:r>
        <w:t>: it is highly adaptive for individuals to learn social norms from other members of society</w:t>
      </w:r>
    </w:p>
    <w:p w:rsidR="003C471A" w:rsidRPr="003C471A" w:rsidRDefault="003C471A" w:rsidP="003C471A">
      <w:pPr>
        <w:pStyle w:val="ListParagraph"/>
        <w:numPr>
          <w:ilvl w:val="1"/>
          <w:numId w:val="3"/>
        </w:numPr>
        <w:rPr>
          <w:b/>
        </w:rPr>
      </w:pPr>
      <w:r>
        <w:t>Has become part of our genetic makeup through natural selection</w:t>
      </w:r>
    </w:p>
    <w:p w:rsidR="003C471A" w:rsidRPr="003C471A" w:rsidRDefault="003C471A" w:rsidP="003C471A">
      <w:pPr>
        <w:pStyle w:val="ListParagraph"/>
        <w:numPr>
          <w:ilvl w:val="1"/>
          <w:numId w:val="3"/>
        </w:numPr>
        <w:rPr>
          <w:b/>
        </w:rPr>
      </w:pPr>
      <w:r>
        <w:t>One norm that people learn is helping others, this is considered to be a valuable norm in virtually all societies</w:t>
      </w:r>
    </w:p>
    <w:p w:rsidR="003C471A" w:rsidRDefault="003C471A" w:rsidP="003C471A">
      <w:pPr>
        <w:rPr>
          <w:b/>
        </w:rPr>
      </w:pPr>
      <w:r>
        <w:rPr>
          <w:b/>
        </w:rPr>
        <w:t>Social Exchange: The Costs and Rewards of Helping</w:t>
      </w:r>
    </w:p>
    <w:p w:rsidR="00394048" w:rsidRPr="00394048" w:rsidRDefault="00394048" w:rsidP="003C471A">
      <w:pPr>
        <w:pStyle w:val="ListParagraph"/>
        <w:numPr>
          <w:ilvl w:val="0"/>
          <w:numId w:val="4"/>
        </w:numPr>
        <w:rPr>
          <w:b/>
        </w:rPr>
      </w:pPr>
      <w:r>
        <w:t>Altruistic behaviour can be based on self-interest</w:t>
      </w:r>
    </w:p>
    <w:p w:rsidR="00394048" w:rsidRPr="00394048" w:rsidRDefault="00394048" w:rsidP="003C471A">
      <w:pPr>
        <w:pStyle w:val="ListParagraph"/>
        <w:numPr>
          <w:ilvl w:val="0"/>
          <w:numId w:val="4"/>
        </w:numPr>
        <w:rPr>
          <w:b/>
        </w:rPr>
      </w:pPr>
      <w:r>
        <w:t>Much of what we do stems from the desire to maximize our rewards and minimize our costs</w:t>
      </w:r>
    </w:p>
    <w:p w:rsidR="00394048" w:rsidRPr="00394048" w:rsidRDefault="00394048" w:rsidP="003C471A">
      <w:pPr>
        <w:pStyle w:val="ListParagraph"/>
        <w:numPr>
          <w:ilvl w:val="0"/>
          <w:numId w:val="4"/>
        </w:numPr>
        <w:rPr>
          <w:b/>
        </w:rPr>
      </w:pPr>
      <w:r>
        <w:t>There are many possible rewards including:</w:t>
      </w:r>
    </w:p>
    <w:p w:rsidR="00394048" w:rsidRPr="00394048" w:rsidRDefault="00394048" w:rsidP="00394048">
      <w:pPr>
        <w:pStyle w:val="ListParagraph"/>
        <w:numPr>
          <w:ilvl w:val="1"/>
          <w:numId w:val="4"/>
        </w:numPr>
        <w:rPr>
          <w:b/>
        </w:rPr>
      </w:pPr>
      <w:r>
        <w:t>Helping someone is an investment in the future</w:t>
      </w:r>
    </w:p>
    <w:p w:rsidR="00394048" w:rsidRPr="00394048" w:rsidRDefault="00394048" w:rsidP="00394048">
      <w:pPr>
        <w:pStyle w:val="ListParagraph"/>
        <w:numPr>
          <w:ilvl w:val="1"/>
          <w:numId w:val="4"/>
        </w:numPr>
        <w:rPr>
          <w:b/>
        </w:rPr>
      </w:pPr>
      <w:r>
        <w:t>Helping can relieve the distress of the bystander</w:t>
      </w:r>
    </w:p>
    <w:p w:rsidR="00394048" w:rsidRPr="00394048" w:rsidRDefault="00394048" w:rsidP="00394048">
      <w:pPr>
        <w:pStyle w:val="ListParagraph"/>
        <w:numPr>
          <w:ilvl w:val="1"/>
          <w:numId w:val="4"/>
        </w:numPr>
        <w:rPr>
          <w:b/>
        </w:rPr>
      </w:pPr>
      <w:r>
        <w:t>We can gain rewards such as social approval and increased feelings of self-worth</w:t>
      </w:r>
    </w:p>
    <w:p w:rsidR="00394048" w:rsidRPr="00394048" w:rsidRDefault="00394048" w:rsidP="00394048">
      <w:pPr>
        <w:pStyle w:val="ListParagraph"/>
        <w:numPr>
          <w:ilvl w:val="0"/>
          <w:numId w:val="4"/>
        </w:numPr>
        <w:rPr>
          <w:b/>
        </w:rPr>
      </w:pPr>
      <w:r>
        <w:t>Helping decreases when the costs are high</w:t>
      </w:r>
    </w:p>
    <w:p w:rsidR="00394048" w:rsidRPr="00394048" w:rsidRDefault="00394048" w:rsidP="00394048">
      <w:pPr>
        <w:pStyle w:val="ListParagraph"/>
        <w:numPr>
          <w:ilvl w:val="0"/>
          <w:numId w:val="4"/>
        </w:numPr>
        <w:rPr>
          <w:b/>
        </w:rPr>
      </w:pPr>
      <w:r>
        <w:t>The basic assumption of social exchange theory is that people help only when the benefits outweigh the costs</w:t>
      </w:r>
    </w:p>
    <w:p w:rsidR="00394048" w:rsidRPr="00394048" w:rsidRDefault="00394048" w:rsidP="00394048">
      <w:pPr>
        <w:pStyle w:val="ListParagraph"/>
        <w:numPr>
          <w:ilvl w:val="0"/>
          <w:numId w:val="4"/>
        </w:numPr>
        <w:rPr>
          <w:b/>
        </w:rPr>
      </w:pPr>
      <w:r>
        <w:t>True altruism does not exist according to this theory</w:t>
      </w:r>
    </w:p>
    <w:p w:rsidR="00394048" w:rsidRDefault="00394048" w:rsidP="00394048">
      <w:pPr>
        <w:rPr>
          <w:b/>
        </w:rPr>
      </w:pPr>
      <w:r>
        <w:rPr>
          <w:b/>
        </w:rPr>
        <w:t>Empathy and Altruism: The Pure Motive for Helping</w:t>
      </w:r>
    </w:p>
    <w:p w:rsidR="001A2282" w:rsidRPr="001A2282" w:rsidRDefault="001A2282" w:rsidP="00394048">
      <w:pPr>
        <w:pStyle w:val="ListParagraph"/>
        <w:numPr>
          <w:ilvl w:val="0"/>
          <w:numId w:val="5"/>
        </w:numPr>
        <w:rPr>
          <w:b/>
        </w:rPr>
      </w:pPr>
      <w:r>
        <w:t>People frequently help purely out of the goodness of their hearts</w:t>
      </w:r>
    </w:p>
    <w:p w:rsidR="001A2282" w:rsidRPr="001A2282" w:rsidRDefault="001A2282" w:rsidP="00394048">
      <w:pPr>
        <w:pStyle w:val="ListParagraph"/>
        <w:numPr>
          <w:ilvl w:val="0"/>
          <w:numId w:val="5"/>
        </w:numPr>
        <w:rPr>
          <w:b/>
        </w:rPr>
      </w:pPr>
      <w:r>
        <w:lastRenderedPageBreak/>
        <w:t>Pure altruism is likely to come into play when we feel empathy for the person in need of help</w:t>
      </w:r>
    </w:p>
    <w:p w:rsidR="001A2282" w:rsidRPr="001A2282" w:rsidRDefault="001A2282" w:rsidP="00394048">
      <w:pPr>
        <w:pStyle w:val="ListParagraph"/>
        <w:numPr>
          <w:ilvl w:val="0"/>
          <w:numId w:val="5"/>
        </w:numPr>
        <w:rPr>
          <w:b/>
        </w:rPr>
      </w:pPr>
      <w:r>
        <w:t>If you do not feel empathy for the person, then Social Exchange Theory comes into play</w:t>
      </w:r>
    </w:p>
    <w:p w:rsidR="001A2282" w:rsidRPr="001A2282" w:rsidRDefault="001A2282" w:rsidP="00394048">
      <w:pPr>
        <w:pStyle w:val="ListParagraph"/>
        <w:numPr>
          <w:ilvl w:val="0"/>
          <w:numId w:val="5"/>
        </w:numPr>
        <w:rPr>
          <w:b/>
        </w:rPr>
      </w:pPr>
      <w:r>
        <w:t>It can be very difficult to isolate the exact causes of complex social behaviours</w:t>
      </w:r>
    </w:p>
    <w:p w:rsidR="00362C30" w:rsidRPr="00362C30" w:rsidRDefault="00362C30" w:rsidP="00394048">
      <w:pPr>
        <w:pStyle w:val="ListParagraph"/>
        <w:numPr>
          <w:ilvl w:val="0"/>
          <w:numId w:val="5"/>
        </w:numPr>
        <w:rPr>
          <w:b/>
        </w:rPr>
      </w:pPr>
      <w:r>
        <w:t>An act that seems truly altruistic is sometimes motivated by self-interest</w:t>
      </w:r>
    </w:p>
    <w:p w:rsidR="00362C30" w:rsidRPr="00362C30" w:rsidRDefault="00362C30" w:rsidP="00394048">
      <w:pPr>
        <w:pStyle w:val="ListParagraph"/>
        <w:numPr>
          <w:ilvl w:val="0"/>
          <w:numId w:val="5"/>
        </w:numPr>
        <w:rPr>
          <w:b/>
        </w:rPr>
      </w:pPr>
      <w:r>
        <w:t>A study conducted with children in British Columbia found that those who were able to put themselves in another person’s shoes were more likely to behave in prosocial ways</w:t>
      </w:r>
    </w:p>
    <w:p w:rsidR="00362C30" w:rsidRPr="00362C30" w:rsidRDefault="00362C30" w:rsidP="00362C30">
      <w:pPr>
        <w:ind w:left="360"/>
        <w:rPr>
          <w:i/>
          <w:u w:val="single"/>
        </w:rPr>
      </w:pPr>
      <w:r w:rsidRPr="00362C30">
        <w:rPr>
          <w:i/>
          <w:u w:val="single"/>
        </w:rPr>
        <w:t>Toi and Batson (1982)</w:t>
      </w:r>
      <w:r>
        <w:rPr>
          <w:i/>
          <w:u w:val="single"/>
        </w:rPr>
        <w:t>:</w:t>
      </w:r>
    </w:p>
    <w:p w:rsidR="00362C30" w:rsidRPr="00362C30" w:rsidRDefault="00362C30" w:rsidP="00362C30">
      <w:pPr>
        <w:pStyle w:val="ListParagraph"/>
        <w:numPr>
          <w:ilvl w:val="0"/>
          <w:numId w:val="6"/>
        </w:numPr>
        <w:rPr>
          <w:b/>
        </w:rPr>
      </w:pPr>
      <w:r>
        <w:t>Self-interest vs. Empathy</w:t>
      </w:r>
    </w:p>
    <w:p w:rsidR="00362C30" w:rsidRPr="00362C30" w:rsidRDefault="00362C30" w:rsidP="00362C30">
      <w:pPr>
        <w:pStyle w:val="ListParagraph"/>
        <w:numPr>
          <w:ilvl w:val="0"/>
          <w:numId w:val="6"/>
        </w:numPr>
        <w:rPr>
          <w:b/>
        </w:rPr>
      </w:pPr>
      <w:r>
        <w:t>Participants listened to tape of female in their PSYC class who was in a car accident and as a result is now in a wheelchair. Participants were later asked if they would share notes with her.</w:t>
      </w:r>
    </w:p>
    <w:p w:rsidR="00362C30" w:rsidRPr="00362C30" w:rsidRDefault="00362C30" w:rsidP="00362C30">
      <w:pPr>
        <w:pStyle w:val="ListParagraph"/>
        <w:numPr>
          <w:ilvl w:val="0"/>
          <w:numId w:val="6"/>
        </w:numPr>
        <w:rPr>
          <w:b/>
        </w:rPr>
      </w:pPr>
      <w:r>
        <w:t>Independent Variable 1: varied degree of empathy</w:t>
      </w:r>
    </w:p>
    <w:p w:rsidR="00362C30" w:rsidRPr="00362C30" w:rsidRDefault="00362C30" w:rsidP="00362C30">
      <w:pPr>
        <w:pStyle w:val="ListParagraph"/>
        <w:numPr>
          <w:ilvl w:val="1"/>
          <w:numId w:val="6"/>
        </w:numPr>
        <w:rPr>
          <w:b/>
        </w:rPr>
      </w:pPr>
      <w:r>
        <w:t>High Empathy: imagine how Carol feels, how has this changed her life</w:t>
      </w:r>
    </w:p>
    <w:p w:rsidR="00362C30" w:rsidRPr="00362C30" w:rsidRDefault="00362C30" w:rsidP="00362C30">
      <w:pPr>
        <w:pStyle w:val="ListParagraph"/>
        <w:numPr>
          <w:ilvl w:val="1"/>
          <w:numId w:val="6"/>
        </w:numPr>
        <w:rPr>
          <w:b/>
        </w:rPr>
      </w:pPr>
      <w:r>
        <w:t>Low Empathy: be objective</w:t>
      </w:r>
    </w:p>
    <w:p w:rsidR="00362C30" w:rsidRPr="00362C30" w:rsidRDefault="00362C30" w:rsidP="00362C30">
      <w:pPr>
        <w:pStyle w:val="ListParagraph"/>
        <w:numPr>
          <w:ilvl w:val="0"/>
          <w:numId w:val="6"/>
        </w:numPr>
        <w:rPr>
          <w:b/>
        </w:rPr>
      </w:pPr>
      <w:r>
        <w:t>Independent Variable 2: varied cost of not helping</w:t>
      </w:r>
    </w:p>
    <w:p w:rsidR="00362C30" w:rsidRPr="00362C30" w:rsidRDefault="00362C30" w:rsidP="00362C30">
      <w:pPr>
        <w:pStyle w:val="ListParagraph"/>
        <w:numPr>
          <w:ilvl w:val="1"/>
          <w:numId w:val="6"/>
        </w:numPr>
        <w:rPr>
          <w:b/>
        </w:rPr>
      </w:pPr>
      <w:r>
        <w:t>High Cost: Carol would be back in class next week</w:t>
      </w:r>
    </w:p>
    <w:p w:rsidR="00362C30" w:rsidRPr="00362C30" w:rsidRDefault="00362C30" w:rsidP="00362C30">
      <w:pPr>
        <w:pStyle w:val="ListParagraph"/>
        <w:numPr>
          <w:ilvl w:val="1"/>
          <w:numId w:val="6"/>
        </w:numPr>
        <w:rPr>
          <w:b/>
        </w:rPr>
      </w:pPr>
      <w:r>
        <w:t>Low Cost: Carol would not be returning to classes</w:t>
      </w:r>
    </w:p>
    <w:p w:rsidR="00362C30" w:rsidRPr="00362C30" w:rsidRDefault="00362C30" w:rsidP="00362C30">
      <w:pPr>
        <w:pStyle w:val="ListParagraph"/>
        <w:numPr>
          <w:ilvl w:val="0"/>
          <w:numId w:val="6"/>
        </w:numPr>
        <w:rPr>
          <w:b/>
        </w:rPr>
      </w:pPr>
      <w:r>
        <w:t>Dependent Variable: whether participants agreed to help Carol</w:t>
      </w:r>
    </w:p>
    <w:p w:rsidR="00362C30" w:rsidRPr="00362C30" w:rsidRDefault="00362C30" w:rsidP="00362C30">
      <w:pPr>
        <w:pStyle w:val="ListParagraph"/>
        <w:numPr>
          <w:ilvl w:val="0"/>
          <w:numId w:val="6"/>
        </w:numPr>
        <w:rPr>
          <w:b/>
        </w:rPr>
      </w:pPr>
      <w:r>
        <w:t>In the end, people in High Empathy helped similarly regardless of costs (consistent with Empathy-Altruism hypothesis). People in Low Empathy helped Carol more when costs were high for not helping (consistent with Social Exchange Theory)</w:t>
      </w:r>
    </w:p>
    <w:p w:rsidR="00362C30" w:rsidRDefault="00362C30" w:rsidP="00362C30">
      <w:pPr>
        <w:ind w:left="360"/>
        <w:rPr>
          <w:i/>
          <w:u w:val="single"/>
        </w:rPr>
      </w:pPr>
      <w:r w:rsidRPr="00362C30">
        <w:rPr>
          <w:i/>
          <w:u w:val="single"/>
        </w:rPr>
        <w:t>Holmes, Miller, and Lerner (2002)</w:t>
      </w:r>
      <w:r>
        <w:rPr>
          <w:i/>
          <w:u w:val="single"/>
        </w:rPr>
        <w:t>:</w:t>
      </w:r>
    </w:p>
    <w:p w:rsidR="00362C30" w:rsidRDefault="00362C30" w:rsidP="00362C30">
      <w:pPr>
        <w:pStyle w:val="ListParagraph"/>
        <w:numPr>
          <w:ilvl w:val="0"/>
          <w:numId w:val="7"/>
        </w:numPr>
      </w:pPr>
      <w:r>
        <w:t>Hypothesized that people are most likely to help if the helpful act allows them to see themselves as altruistic-but not unconditionally so</w:t>
      </w:r>
    </w:p>
    <w:p w:rsidR="005443AE" w:rsidRDefault="005443AE" w:rsidP="00362C30">
      <w:pPr>
        <w:pStyle w:val="ListParagraph"/>
        <w:numPr>
          <w:ilvl w:val="0"/>
          <w:numId w:val="7"/>
        </w:numPr>
      </w:pPr>
      <w:r>
        <w:t>The idea here is that we will be helpful if we can disguise our altruism with a social exchange façade, making it look as though there was something in it for us</w:t>
      </w:r>
    </w:p>
    <w:p w:rsidR="005443AE" w:rsidRDefault="005443AE" w:rsidP="00362C30">
      <w:pPr>
        <w:pStyle w:val="ListParagraph"/>
        <w:numPr>
          <w:ilvl w:val="0"/>
          <w:numId w:val="7"/>
        </w:numPr>
      </w:pPr>
      <w:r>
        <w:t>If we can construe helping situations in exchange terms, we can happily help in a given situation without feeling that we have now committed ourselves to helping forevermore</w:t>
      </w:r>
    </w:p>
    <w:p w:rsidR="005443AE" w:rsidRDefault="005443AE" w:rsidP="00362C30">
      <w:pPr>
        <w:pStyle w:val="ListParagraph"/>
        <w:numPr>
          <w:ilvl w:val="0"/>
          <w:numId w:val="7"/>
        </w:numPr>
      </w:pPr>
      <w:r>
        <w:t>The researchers approached people on campus and asked for either a straight-out charitable donation, or to purchase candles in support of a charity</w:t>
      </w:r>
    </w:p>
    <w:p w:rsidR="005443AE" w:rsidRDefault="005443AE" w:rsidP="00362C30">
      <w:pPr>
        <w:pStyle w:val="ListParagraph"/>
        <w:numPr>
          <w:ilvl w:val="0"/>
          <w:numId w:val="7"/>
        </w:numPr>
      </w:pPr>
      <w:r>
        <w:t>The charity was described as either high or low in need</w:t>
      </w:r>
    </w:p>
    <w:p w:rsidR="005443AE" w:rsidRDefault="005443AE" w:rsidP="00362C30">
      <w:pPr>
        <w:pStyle w:val="ListParagraph"/>
        <w:numPr>
          <w:ilvl w:val="0"/>
          <w:numId w:val="7"/>
        </w:numPr>
      </w:pPr>
      <w:r>
        <w:t>Participants were most generous in the condition where they received something in exchange for helping, and when the need was high</w:t>
      </w:r>
    </w:p>
    <w:p w:rsidR="005443AE" w:rsidRDefault="005443AE" w:rsidP="00362C30">
      <w:pPr>
        <w:pStyle w:val="ListParagraph"/>
        <w:numPr>
          <w:ilvl w:val="0"/>
          <w:numId w:val="7"/>
        </w:numPr>
      </w:pPr>
      <w:r>
        <w:lastRenderedPageBreak/>
        <w:t>The candles didn’t provide an incentive, but an excuse for giving</w:t>
      </w:r>
    </w:p>
    <w:p w:rsidR="005443AE" w:rsidRDefault="005443AE" w:rsidP="005443AE">
      <w:pPr>
        <w:rPr>
          <w:b/>
        </w:rPr>
      </w:pPr>
      <w:r w:rsidRPr="005443AE">
        <w:rPr>
          <w:b/>
          <w:smallCaps/>
          <w:highlight w:val="yellow"/>
        </w:rPr>
        <w:t>Personal Determinants of Prosocial Behaviour: Why Do Some People Help More than Others?</w:t>
      </w:r>
      <w:r>
        <w:rPr>
          <w:b/>
          <w:smallCaps/>
        </w:rPr>
        <w:br/>
      </w:r>
      <w:r>
        <w:rPr>
          <w:b/>
        </w:rPr>
        <w:t>Individual Differences: The Altruistic Personality</w:t>
      </w:r>
    </w:p>
    <w:p w:rsidR="00D205FF" w:rsidRPr="00D205FF" w:rsidRDefault="00D205FF" w:rsidP="005443AE">
      <w:pPr>
        <w:pStyle w:val="ListParagraph"/>
        <w:numPr>
          <w:ilvl w:val="0"/>
          <w:numId w:val="8"/>
        </w:numPr>
        <w:rPr>
          <w:b/>
        </w:rPr>
      </w:pPr>
      <w:r>
        <w:rPr>
          <w:i/>
        </w:rPr>
        <w:t xml:space="preserve">Altruistic Personality: </w:t>
      </w:r>
      <w:r>
        <w:t>those aspects of a person’s makeup that cause him or her to help others in a wide variety of situations</w:t>
      </w:r>
    </w:p>
    <w:p w:rsidR="00D205FF" w:rsidRPr="00D205FF" w:rsidRDefault="00D205FF" w:rsidP="005443AE">
      <w:pPr>
        <w:pStyle w:val="ListParagraph"/>
        <w:numPr>
          <w:ilvl w:val="0"/>
          <w:numId w:val="8"/>
        </w:numPr>
        <w:rPr>
          <w:b/>
        </w:rPr>
      </w:pPr>
      <w:r>
        <w:t>Personality alone does not determine behaviour</w:t>
      </w:r>
    </w:p>
    <w:p w:rsidR="00D205FF" w:rsidRPr="00D205FF" w:rsidRDefault="00D205FF" w:rsidP="005443AE">
      <w:pPr>
        <w:pStyle w:val="ListParagraph"/>
        <w:numPr>
          <w:ilvl w:val="0"/>
          <w:numId w:val="8"/>
        </w:numPr>
        <w:rPr>
          <w:b/>
        </w:rPr>
      </w:pPr>
      <w:r>
        <w:t>Social psychologists argue that we also have to take the situation into account, in addition to a person’s personality</w:t>
      </w:r>
    </w:p>
    <w:p w:rsidR="00D205FF" w:rsidRPr="00D205FF" w:rsidRDefault="00D205FF" w:rsidP="005443AE">
      <w:pPr>
        <w:pStyle w:val="ListParagraph"/>
        <w:numPr>
          <w:ilvl w:val="0"/>
          <w:numId w:val="8"/>
        </w:numPr>
        <w:rPr>
          <w:b/>
        </w:rPr>
      </w:pPr>
      <w:r>
        <w:t>Researchers who have studied both children and adults have not found much evidence that people with high scores on personality tests of altruism are more likely to help than those with lower scores</w:t>
      </w:r>
    </w:p>
    <w:p w:rsidR="00D205FF" w:rsidRPr="00D205FF" w:rsidRDefault="00D205FF" w:rsidP="005443AE">
      <w:pPr>
        <w:pStyle w:val="ListParagraph"/>
        <w:numPr>
          <w:ilvl w:val="0"/>
          <w:numId w:val="8"/>
        </w:numPr>
        <w:rPr>
          <w:b/>
        </w:rPr>
      </w:pPr>
      <w:r>
        <w:t>Personality is not a major determinant of whether people will help</w:t>
      </w:r>
    </w:p>
    <w:p w:rsidR="00D205FF" w:rsidRDefault="00D205FF" w:rsidP="00D205FF">
      <w:pPr>
        <w:rPr>
          <w:b/>
        </w:rPr>
      </w:pPr>
      <w:r>
        <w:rPr>
          <w:b/>
        </w:rPr>
        <w:t>Cultural Differences in Prosocial Behaviour</w:t>
      </w:r>
    </w:p>
    <w:p w:rsidR="004D46D0" w:rsidRDefault="004D46D0" w:rsidP="00D205FF">
      <w:pPr>
        <w:pStyle w:val="ListParagraph"/>
        <w:numPr>
          <w:ilvl w:val="0"/>
          <w:numId w:val="9"/>
        </w:numPr>
      </w:pPr>
      <w:r>
        <w:t>People in all cultures are more likely to help someone they define as a member of their in-group (the group with which one identifies)</w:t>
      </w:r>
    </w:p>
    <w:p w:rsidR="004D46D0" w:rsidRDefault="004D46D0" w:rsidP="004D46D0">
      <w:pPr>
        <w:pStyle w:val="ListParagraph"/>
        <w:numPr>
          <w:ilvl w:val="1"/>
          <w:numId w:val="9"/>
        </w:numPr>
      </w:pPr>
      <w:r>
        <w:t>We are more likely to feel empathy for in-group members which leads to helping</w:t>
      </w:r>
    </w:p>
    <w:p w:rsidR="004D46D0" w:rsidRDefault="004D46D0" w:rsidP="004D46D0">
      <w:pPr>
        <w:pStyle w:val="ListParagraph"/>
        <w:numPr>
          <w:ilvl w:val="0"/>
          <w:numId w:val="9"/>
        </w:numPr>
      </w:pPr>
      <w:r>
        <w:t>People are less likely to help someone they perceive to be a member of an out-group (a group with which one does not identify)</w:t>
      </w:r>
    </w:p>
    <w:p w:rsidR="008E37E9" w:rsidRDefault="004D46D0" w:rsidP="004D46D0">
      <w:pPr>
        <w:pStyle w:val="ListParagraph"/>
        <w:numPr>
          <w:ilvl w:val="0"/>
          <w:numId w:val="9"/>
        </w:numPr>
      </w:pPr>
      <w:r>
        <w:t>Cultural factors come into play when determining</w:t>
      </w:r>
      <w:r w:rsidR="008E37E9">
        <w:t xml:space="preserve"> how strongly people draw the line between in-groups and out-groups</w:t>
      </w:r>
    </w:p>
    <w:p w:rsidR="008E37E9" w:rsidRDefault="008E37E9" w:rsidP="004D46D0">
      <w:pPr>
        <w:pStyle w:val="ListParagraph"/>
        <w:numPr>
          <w:ilvl w:val="0"/>
          <w:numId w:val="9"/>
        </w:numPr>
      </w:pPr>
      <w:r>
        <w:t>In many interdependent cultures, the needs of in-group members are considered more important than out-group members</w:t>
      </w:r>
    </w:p>
    <w:p w:rsidR="008E37E9" w:rsidRDefault="008E37E9" w:rsidP="004D46D0">
      <w:pPr>
        <w:pStyle w:val="ListParagraph"/>
        <w:numPr>
          <w:ilvl w:val="0"/>
          <w:numId w:val="9"/>
        </w:numPr>
      </w:pPr>
      <w:r>
        <w:t>Cultural norms about taking credit for helping others may also contribute to  the perception that people from Asian cultures are less altruistic overall that are people from Western cultures</w:t>
      </w:r>
    </w:p>
    <w:p w:rsidR="008E37E9" w:rsidRDefault="008E37E9" w:rsidP="008E37E9">
      <w:pPr>
        <w:ind w:left="360"/>
        <w:rPr>
          <w:i/>
          <w:u w:val="single"/>
        </w:rPr>
      </w:pPr>
      <w:r w:rsidRPr="008E37E9">
        <w:rPr>
          <w:i/>
          <w:u w:val="single"/>
        </w:rPr>
        <w:t>Iwata (1992)</w:t>
      </w:r>
      <w:r>
        <w:rPr>
          <w:i/>
          <w:u w:val="single"/>
        </w:rPr>
        <w:t>:</w:t>
      </w:r>
    </w:p>
    <w:p w:rsidR="008E37E9" w:rsidRDefault="008E37E9" w:rsidP="008E37E9">
      <w:pPr>
        <w:pStyle w:val="ListParagraph"/>
        <w:numPr>
          <w:ilvl w:val="0"/>
          <w:numId w:val="10"/>
        </w:numPr>
      </w:pPr>
      <w:r>
        <w:t>Compared the altruistic intentions of students in Canada and Japan by type of relationship</w:t>
      </w:r>
    </w:p>
    <w:p w:rsidR="008E37E9" w:rsidRDefault="008E37E9" w:rsidP="008E37E9">
      <w:pPr>
        <w:pStyle w:val="ListParagraph"/>
        <w:numPr>
          <w:ilvl w:val="0"/>
          <w:numId w:val="10"/>
        </w:numPr>
      </w:pPr>
      <w:r>
        <w:t>Canadian students expressed greater altruism towards “a person one happens to see occasionally but with whom he or she has no relationship” than Japanese students</w:t>
      </w:r>
    </w:p>
    <w:p w:rsidR="008E37E9" w:rsidRDefault="008E37E9" w:rsidP="008E37E9">
      <w:pPr>
        <w:pStyle w:val="ListParagraph"/>
        <w:numPr>
          <w:ilvl w:val="0"/>
          <w:numId w:val="10"/>
        </w:numPr>
      </w:pPr>
      <w:r>
        <w:t>Canadian and Japanese students did not differ when altruism was directed towards a person with whom one has “personal and close relations”</w:t>
      </w:r>
    </w:p>
    <w:p w:rsidR="008E37E9" w:rsidRDefault="008E37E9" w:rsidP="008E37E9">
      <w:pPr>
        <w:rPr>
          <w:b/>
        </w:rPr>
      </w:pPr>
      <w:r>
        <w:rPr>
          <w:b/>
        </w:rPr>
        <w:t>The Effects of Mood on Prosocial Behaviour</w:t>
      </w:r>
    </w:p>
    <w:p w:rsidR="00C97B46" w:rsidRPr="00C97B46" w:rsidRDefault="00C97B46" w:rsidP="00C97B46">
      <w:pPr>
        <w:rPr>
          <w:u w:val="single"/>
        </w:rPr>
      </w:pPr>
      <w:r w:rsidRPr="00C97B46">
        <w:rPr>
          <w:u w:val="single"/>
        </w:rPr>
        <w:t>Negative-State Relief: Feel Bad, Do Good:</w:t>
      </w:r>
    </w:p>
    <w:p w:rsidR="00C97B46" w:rsidRDefault="00C97B46" w:rsidP="00C97B46">
      <w:pPr>
        <w:pStyle w:val="ListParagraph"/>
        <w:numPr>
          <w:ilvl w:val="0"/>
          <w:numId w:val="12"/>
        </w:numPr>
      </w:pPr>
      <w:r>
        <w:t>Feeling guilty can lead to an increase in helping</w:t>
      </w:r>
    </w:p>
    <w:p w:rsidR="00C97B46" w:rsidRDefault="00C97B46" w:rsidP="00C97B46">
      <w:pPr>
        <w:pStyle w:val="ListParagraph"/>
        <w:numPr>
          <w:ilvl w:val="0"/>
          <w:numId w:val="12"/>
        </w:numPr>
      </w:pPr>
      <w:r>
        <w:lastRenderedPageBreak/>
        <w:t>Sadness can also lead to an increase in helping, at least under certain conditions</w:t>
      </w:r>
    </w:p>
    <w:p w:rsidR="00C97B46" w:rsidRDefault="00C97B46" w:rsidP="00C97B46">
      <w:pPr>
        <w:pStyle w:val="ListParagraph"/>
        <w:numPr>
          <w:ilvl w:val="0"/>
          <w:numId w:val="12"/>
        </w:numPr>
      </w:pPr>
      <w:r w:rsidRPr="00C97B46">
        <w:rPr>
          <w:i/>
        </w:rPr>
        <w:t>Negative-State Relief Hypothesis</w:t>
      </w:r>
      <w:r>
        <w:t>: The idea that people help in order to alleviate their own sadness and distress</w:t>
      </w:r>
    </w:p>
    <w:p w:rsidR="00C97B46" w:rsidRPr="00C97B46" w:rsidRDefault="00C97B46" w:rsidP="00C97B46">
      <w:pPr>
        <w:rPr>
          <w:u w:val="single"/>
        </w:rPr>
      </w:pPr>
      <w:r w:rsidRPr="00C97B46">
        <w:rPr>
          <w:u w:val="single"/>
        </w:rPr>
        <w:t>Effects of Positive Moods: Feel Good, Do Good</w:t>
      </w:r>
      <w:r>
        <w:rPr>
          <w:u w:val="single"/>
        </w:rPr>
        <w:t>:</w:t>
      </w:r>
    </w:p>
    <w:p w:rsidR="00C97B46" w:rsidRDefault="00C97B46" w:rsidP="00C97B46">
      <w:pPr>
        <w:pStyle w:val="ListParagraph"/>
        <w:numPr>
          <w:ilvl w:val="0"/>
          <w:numId w:val="13"/>
        </w:numPr>
      </w:pPr>
      <w:r>
        <w:t>People are more likely to help other when they are in a good mood</w:t>
      </w:r>
    </w:p>
    <w:p w:rsidR="00C97B46" w:rsidRDefault="00C97B46" w:rsidP="00C97B46">
      <w:pPr>
        <w:pStyle w:val="ListParagraph"/>
        <w:numPr>
          <w:ilvl w:val="0"/>
          <w:numId w:val="13"/>
        </w:numPr>
      </w:pPr>
      <w:r>
        <w:t>When people are in a good mood, they are more helpful in many ways</w:t>
      </w:r>
    </w:p>
    <w:p w:rsidR="00C97B46" w:rsidRDefault="00C97B46" w:rsidP="00C97B46">
      <w:pPr>
        <w:pStyle w:val="ListParagraph"/>
        <w:numPr>
          <w:ilvl w:val="0"/>
          <w:numId w:val="13"/>
        </w:numPr>
      </w:pPr>
      <w:r>
        <w:t>Being in a good mood can increase helping for three reasons</w:t>
      </w:r>
    </w:p>
    <w:p w:rsidR="00C97B46" w:rsidRDefault="00C97B46" w:rsidP="00C97B46">
      <w:pPr>
        <w:pStyle w:val="ListParagraph"/>
        <w:numPr>
          <w:ilvl w:val="1"/>
          <w:numId w:val="13"/>
        </w:numPr>
      </w:pPr>
      <w:r>
        <w:t>A good mood makes us look on the bright side of life, giving people the benefit of the doubt</w:t>
      </w:r>
    </w:p>
    <w:p w:rsidR="00C97B46" w:rsidRDefault="00C97B46" w:rsidP="00C97B46">
      <w:pPr>
        <w:pStyle w:val="ListParagraph"/>
        <w:numPr>
          <w:ilvl w:val="1"/>
          <w:numId w:val="13"/>
        </w:numPr>
      </w:pPr>
      <w:r>
        <w:t>Helping other people is an excellent way of prolonging our good mood</w:t>
      </w:r>
    </w:p>
    <w:p w:rsidR="00C97B46" w:rsidRDefault="00C97B46" w:rsidP="00C97B46">
      <w:pPr>
        <w:pStyle w:val="ListParagraph"/>
        <w:numPr>
          <w:ilvl w:val="1"/>
          <w:numId w:val="13"/>
        </w:numPr>
      </w:pPr>
      <w:r>
        <w:t>Good moods increase self-awareness</w:t>
      </w:r>
    </w:p>
    <w:p w:rsidR="00C97B46" w:rsidRDefault="00C97B46" w:rsidP="00C97B46">
      <w:pPr>
        <w:pStyle w:val="ListParagraph"/>
        <w:rPr>
          <w:i/>
          <w:u w:val="single"/>
        </w:rPr>
      </w:pPr>
    </w:p>
    <w:p w:rsidR="00C97B46" w:rsidRPr="00C97B46" w:rsidRDefault="00C97B46" w:rsidP="00C97B46">
      <w:pPr>
        <w:pStyle w:val="ListParagraph"/>
        <w:rPr>
          <w:i/>
        </w:rPr>
      </w:pPr>
      <w:r w:rsidRPr="00C97B46">
        <w:rPr>
          <w:i/>
        </w:rPr>
        <w:t>Isen and Levin (1972):</w:t>
      </w:r>
    </w:p>
    <w:p w:rsidR="00C97B46" w:rsidRDefault="00C97B46" w:rsidP="00C97B46">
      <w:pPr>
        <w:pStyle w:val="ListParagraph"/>
        <w:numPr>
          <w:ilvl w:val="0"/>
          <w:numId w:val="14"/>
        </w:numPr>
      </w:pPr>
      <w:r>
        <w:t>Explored the effect of good moods on prosocial behaviour</w:t>
      </w:r>
    </w:p>
    <w:p w:rsidR="00C97B46" w:rsidRDefault="00C97B46" w:rsidP="00C97B46">
      <w:pPr>
        <w:pStyle w:val="ListParagraph"/>
        <w:numPr>
          <w:ilvl w:val="0"/>
          <w:numId w:val="14"/>
        </w:numPr>
      </w:pPr>
      <w:r>
        <w:t>Independent Variable: Mood</w:t>
      </w:r>
    </w:p>
    <w:p w:rsidR="00C97B46" w:rsidRDefault="00C97B46" w:rsidP="00C97B46">
      <w:pPr>
        <w:pStyle w:val="ListParagraph"/>
        <w:numPr>
          <w:ilvl w:val="1"/>
          <w:numId w:val="14"/>
        </w:numPr>
      </w:pPr>
      <w:r>
        <w:t>Good mood: found dime in coin return in pay phone</w:t>
      </w:r>
    </w:p>
    <w:p w:rsidR="00C97B46" w:rsidRDefault="00C97B46" w:rsidP="00C97B46">
      <w:pPr>
        <w:pStyle w:val="ListParagraph"/>
        <w:numPr>
          <w:ilvl w:val="1"/>
          <w:numId w:val="14"/>
        </w:numPr>
      </w:pPr>
      <w:r>
        <w:t>Control condition did not find a dime</w:t>
      </w:r>
    </w:p>
    <w:p w:rsidR="00C749E5" w:rsidRDefault="00C749E5" w:rsidP="00C97B46">
      <w:pPr>
        <w:pStyle w:val="ListParagraph"/>
        <w:numPr>
          <w:ilvl w:val="0"/>
          <w:numId w:val="14"/>
        </w:numPr>
      </w:pPr>
      <w:r>
        <w:t>Dependent Variable: willingness to help stranger pick up dropped papers</w:t>
      </w:r>
    </w:p>
    <w:p w:rsidR="006C5A91" w:rsidRDefault="00C749E5" w:rsidP="00C97B46">
      <w:pPr>
        <w:pStyle w:val="ListParagraph"/>
        <w:numPr>
          <w:ilvl w:val="0"/>
          <w:numId w:val="14"/>
        </w:numPr>
      </w:pPr>
      <w:r>
        <w:t>Participants made to feel good were much more likely to help pick up he papers</w:t>
      </w:r>
    </w:p>
    <w:p w:rsidR="006C5A91" w:rsidRDefault="006C5A91" w:rsidP="006C5A91">
      <w:pPr>
        <w:rPr>
          <w:b/>
        </w:rPr>
      </w:pPr>
      <w:r w:rsidRPr="006C5A91">
        <w:rPr>
          <w:b/>
          <w:smallCaps/>
          <w:highlight w:val="yellow"/>
        </w:rPr>
        <w:t>Situational Determinants of Prosocial Behaviour: When Will People Help?</w:t>
      </w:r>
      <w:r>
        <w:rPr>
          <w:b/>
          <w:smallCaps/>
        </w:rPr>
        <w:br/>
      </w:r>
      <w:r>
        <w:rPr>
          <w:b/>
        </w:rPr>
        <w:t>Environment: Rural vs. Urban</w:t>
      </w:r>
    </w:p>
    <w:p w:rsidR="00D45C20" w:rsidRPr="00D45C20" w:rsidRDefault="00D45C20" w:rsidP="006C5A91">
      <w:pPr>
        <w:pStyle w:val="ListParagraph"/>
        <w:numPr>
          <w:ilvl w:val="0"/>
          <w:numId w:val="15"/>
        </w:numPr>
        <w:rPr>
          <w:b/>
        </w:rPr>
      </w:pPr>
      <w:r>
        <w:t>The finding that help is more likely to be offered in small owns than large cities has been reported in several countries including Canada, USA, Israel, Australia, Turkey, Great Britain, and Sudan</w:t>
      </w:r>
    </w:p>
    <w:p w:rsidR="00D45C20" w:rsidRDefault="00D45C20" w:rsidP="006C5A91">
      <w:pPr>
        <w:pStyle w:val="ListParagraph"/>
        <w:numPr>
          <w:ilvl w:val="0"/>
          <w:numId w:val="15"/>
        </w:numPr>
      </w:pPr>
      <w:r w:rsidRPr="00D45C20">
        <w:t xml:space="preserve">One possibility is that people who </w:t>
      </w:r>
      <w:r>
        <w:t>grow up in small towns are more likely to internalize altruistic values</w:t>
      </w:r>
    </w:p>
    <w:p w:rsidR="00D45C20" w:rsidRDefault="00D45C20" w:rsidP="006C5A91">
      <w:pPr>
        <w:pStyle w:val="ListParagraph"/>
        <w:numPr>
          <w:ilvl w:val="0"/>
          <w:numId w:val="15"/>
        </w:numPr>
      </w:pPr>
      <w:r>
        <w:t>Another possibility is that the immediate surroundings, and not the people’s values, might be the key</w:t>
      </w:r>
    </w:p>
    <w:p w:rsidR="00D45C20" w:rsidRDefault="00D45C20" w:rsidP="006C5A91">
      <w:pPr>
        <w:pStyle w:val="ListParagraph"/>
        <w:numPr>
          <w:ilvl w:val="0"/>
          <w:numId w:val="15"/>
        </w:numPr>
      </w:pPr>
      <w:r>
        <w:rPr>
          <w:i/>
        </w:rPr>
        <w:t xml:space="preserve">Urban-Overload Hypothesis: </w:t>
      </w:r>
      <w:r>
        <w:t>the idea that people living in cities are constantly being bombarded with stimulation, and therefore they keep to themselves in order to avoid being overloaded by it</w:t>
      </w:r>
    </w:p>
    <w:p w:rsidR="00D45C20" w:rsidRDefault="00D45C20" w:rsidP="006C5A91">
      <w:pPr>
        <w:pStyle w:val="ListParagraph"/>
        <w:numPr>
          <w:ilvl w:val="0"/>
          <w:numId w:val="15"/>
        </w:numPr>
      </w:pPr>
      <w:r>
        <w:t>Evidence supports this hypothesis more than the idea of internalized values</w:t>
      </w:r>
    </w:p>
    <w:p w:rsidR="0037710A" w:rsidRDefault="0037710A" w:rsidP="0037710A">
      <w:pPr>
        <w:rPr>
          <w:b/>
        </w:rPr>
      </w:pPr>
      <w:r>
        <w:rPr>
          <w:b/>
        </w:rPr>
        <w:t>Bystander Intervention: The Latane and Darley Model</w:t>
      </w:r>
    </w:p>
    <w:p w:rsidR="00801DBE" w:rsidRDefault="00801DBE" w:rsidP="0037710A">
      <w:pPr>
        <w:pStyle w:val="ListParagraph"/>
        <w:numPr>
          <w:ilvl w:val="0"/>
          <w:numId w:val="16"/>
        </w:numPr>
      </w:pPr>
      <w:r>
        <w:t>Found that in terms of receiving help, there is no safety in numbers</w:t>
      </w:r>
    </w:p>
    <w:p w:rsidR="00801DBE" w:rsidRDefault="00801DBE" w:rsidP="0037710A">
      <w:pPr>
        <w:pStyle w:val="ListParagraph"/>
        <w:numPr>
          <w:ilvl w:val="0"/>
          <w:numId w:val="16"/>
        </w:numPr>
      </w:pPr>
      <w:r>
        <w:rPr>
          <w:i/>
        </w:rPr>
        <w:t xml:space="preserve">The Bystander Effect: </w:t>
      </w:r>
      <w:r>
        <w:t>the greater the number of bystanders who witness an emergency, the less likely anyone of them is to help the victim</w:t>
      </w:r>
    </w:p>
    <w:p w:rsidR="00801DBE" w:rsidRDefault="00801DBE" w:rsidP="0037710A">
      <w:pPr>
        <w:pStyle w:val="ListParagraph"/>
        <w:numPr>
          <w:ilvl w:val="0"/>
          <w:numId w:val="16"/>
        </w:numPr>
      </w:pPr>
      <w:r>
        <w:t>Latane and Darley developed a step-by-step description of how people decide whether to intervene in an emergency:</w:t>
      </w:r>
    </w:p>
    <w:p w:rsidR="00801DBE" w:rsidRPr="00717314" w:rsidRDefault="00801DBE" w:rsidP="00801DBE">
      <w:pPr>
        <w:pStyle w:val="ListParagraph"/>
        <w:numPr>
          <w:ilvl w:val="1"/>
          <w:numId w:val="16"/>
        </w:numPr>
      </w:pPr>
      <w:r w:rsidRPr="00717314">
        <w:lastRenderedPageBreak/>
        <w:t>Noticing and Event</w:t>
      </w:r>
    </w:p>
    <w:p w:rsidR="00717314" w:rsidRDefault="00717314" w:rsidP="00801DBE">
      <w:pPr>
        <w:pStyle w:val="ListParagraph"/>
        <w:numPr>
          <w:ilvl w:val="2"/>
          <w:numId w:val="16"/>
        </w:numPr>
      </w:pPr>
      <w:r>
        <w:t>How much of a hurry someone is in can make more of a difference than what kind of person they are</w:t>
      </w:r>
    </w:p>
    <w:p w:rsidR="00717314" w:rsidRDefault="00717314" w:rsidP="00801DBE">
      <w:pPr>
        <w:pStyle w:val="ListParagraph"/>
        <w:numPr>
          <w:ilvl w:val="2"/>
          <w:numId w:val="16"/>
        </w:numPr>
      </w:pPr>
      <w:r>
        <w:t>When people are in a rush, they pay less attention to their surroundings</w:t>
      </w:r>
    </w:p>
    <w:p w:rsidR="00717314" w:rsidRDefault="00717314" w:rsidP="00717314">
      <w:pPr>
        <w:pStyle w:val="ListParagraph"/>
        <w:numPr>
          <w:ilvl w:val="1"/>
          <w:numId w:val="16"/>
        </w:numPr>
      </w:pPr>
      <w:r>
        <w:t>Interpreting the Event as an Emergency</w:t>
      </w:r>
    </w:p>
    <w:p w:rsidR="00717314" w:rsidRDefault="00717314" w:rsidP="00717314">
      <w:pPr>
        <w:pStyle w:val="ListParagraph"/>
        <w:numPr>
          <w:ilvl w:val="2"/>
          <w:numId w:val="16"/>
        </w:numPr>
      </w:pPr>
      <w:r>
        <w:t>If people assume that nothing is wrong when an emergency is taking place, obviously they will not stop to help</w:t>
      </w:r>
    </w:p>
    <w:p w:rsidR="00717314" w:rsidRDefault="00717314" w:rsidP="00717314">
      <w:pPr>
        <w:pStyle w:val="ListParagraph"/>
        <w:numPr>
          <w:ilvl w:val="2"/>
          <w:numId w:val="16"/>
        </w:numPr>
      </w:pPr>
      <w:r>
        <w:t>When other bystanders are present, people are more likely to assume that an emergency is something innocuous</w:t>
      </w:r>
    </w:p>
    <w:p w:rsidR="00EA77CF" w:rsidRDefault="00EA77CF" w:rsidP="00717314">
      <w:pPr>
        <w:pStyle w:val="ListParagraph"/>
        <w:numPr>
          <w:ilvl w:val="2"/>
          <w:numId w:val="16"/>
        </w:numPr>
      </w:pPr>
      <w:r>
        <w:rPr>
          <w:i/>
        </w:rPr>
        <w:t xml:space="preserve">Pluralistic Ignorance: </w:t>
      </w:r>
      <w:r>
        <w:t>bystanders assume that nothing is wrong in an emergency because no one else looks concerned</w:t>
      </w:r>
    </w:p>
    <w:p w:rsidR="00EA77CF" w:rsidRDefault="00EA77CF" w:rsidP="001177FC">
      <w:pPr>
        <w:pStyle w:val="ListParagraph"/>
        <w:numPr>
          <w:ilvl w:val="2"/>
          <w:numId w:val="16"/>
        </w:numPr>
      </w:pPr>
      <w:r>
        <w:rPr>
          <w:i/>
        </w:rPr>
        <w:t>Latane and Darley (1970):</w:t>
      </w:r>
      <w:r>
        <w:t xml:space="preserve"> Smoke-Filled Room</w:t>
      </w:r>
    </w:p>
    <w:p w:rsidR="00EA77CF" w:rsidRDefault="00EA77CF" w:rsidP="00EA77CF">
      <w:pPr>
        <w:pStyle w:val="ListParagraph"/>
        <w:numPr>
          <w:ilvl w:val="0"/>
          <w:numId w:val="17"/>
        </w:numPr>
      </w:pPr>
      <w:r>
        <w:t>Independent Variable: number of people in the room (alone, or with 3 confederates)</w:t>
      </w:r>
    </w:p>
    <w:p w:rsidR="00EA77CF" w:rsidRDefault="00EA77CF" w:rsidP="00EA77CF">
      <w:pPr>
        <w:pStyle w:val="ListParagraph"/>
        <w:numPr>
          <w:ilvl w:val="0"/>
          <w:numId w:val="17"/>
        </w:numPr>
      </w:pPr>
      <w:r>
        <w:t>Dependent Variable: reporting the smoke</w:t>
      </w:r>
    </w:p>
    <w:p w:rsidR="00EA77CF" w:rsidRDefault="001177FC" w:rsidP="00EA77CF">
      <w:pPr>
        <w:pStyle w:val="ListParagraph"/>
        <w:numPr>
          <w:ilvl w:val="0"/>
          <w:numId w:val="17"/>
        </w:numPr>
      </w:pPr>
      <w:r>
        <w:t>75% reported smoke after six minutes if alone, only 38% reported smoke after six minutes when with confederates</w:t>
      </w:r>
    </w:p>
    <w:p w:rsidR="00EA77CF" w:rsidRDefault="00EA77CF" w:rsidP="00EA77CF">
      <w:pPr>
        <w:pStyle w:val="ListParagraph"/>
        <w:numPr>
          <w:ilvl w:val="1"/>
          <w:numId w:val="16"/>
        </w:numPr>
      </w:pPr>
      <w:r>
        <w:t>Assuming Responsibility</w:t>
      </w:r>
    </w:p>
    <w:p w:rsidR="001177FC" w:rsidRDefault="001177FC" w:rsidP="00EA77CF">
      <w:pPr>
        <w:pStyle w:val="ListParagraph"/>
        <w:numPr>
          <w:ilvl w:val="2"/>
          <w:numId w:val="16"/>
        </w:numPr>
      </w:pPr>
      <w:r>
        <w:t>Even if we interpret an event as an emergency, we have to decide that it is our responsibility to do something about it</w:t>
      </w:r>
    </w:p>
    <w:p w:rsidR="001177FC" w:rsidRDefault="001177FC" w:rsidP="00EA77CF">
      <w:pPr>
        <w:pStyle w:val="ListParagraph"/>
        <w:numPr>
          <w:ilvl w:val="2"/>
          <w:numId w:val="16"/>
        </w:numPr>
      </w:pPr>
      <w:r>
        <w:t>The number of bystanders is a crucial variable</w:t>
      </w:r>
    </w:p>
    <w:p w:rsidR="001177FC" w:rsidRDefault="001177FC" w:rsidP="00EA77CF">
      <w:pPr>
        <w:pStyle w:val="ListParagraph"/>
        <w:numPr>
          <w:ilvl w:val="2"/>
          <w:numId w:val="16"/>
        </w:numPr>
      </w:pPr>
      <w:r w:rsidRPr="001177FC">
        <w:rPr>
          <w:i/>
        </w:rPr>
        <w:t>A Diffusion of Responsibility</w:t>
      </w:r>
      <w:r>
        <w:t xml:space="preserve"> occurs when each bystander’s sense of responsibility to help decreases as the number of witnesses increases</w:t>
      </w:r>
    </w:p>
    <w:p w:rsidR="001177FC" w:rsidRDefault="001177FC" w:rsidP="001177FC">
      <w:pPr>
        <w:pStyle w:val="ListParagraph"/>
        <w:numPr>
          <w:ilvl w:val="1"/>
          <w:numId w:val="16"/>
        </w:numPr>
      </w:pPr>
      <w:r>
        <w:t>Knowing How to Help</w:t>
      </w:r>
    </w:p>
    <w:p w:rsidR="001177FC" w:rsidRDefault="001177FC" w:rsidP="001177FC">
      <w:pPr>
        <w:pStyle w:val="ListParagraph"/>
        <w:numPr>
          <w:ilvl w:val="2"/>
          <w:numId w:val="16"/>
        </w:numPr>
      </w:pPr>
      <w:r>
        <w:t>If you are able to get to this step, you need to decide what form of help is most appropriate</w:t>
      </w:r>
    </w:p>
    <w:p w:rsidR="001177FC" w:rsidRDefault="001177FC" w:rsidP="001177FC">
      <w:pPr>
        <w:pStyle w:val="ListParagraph"/>
        <w:numPr>
          <w:ilvl w:val="2"/>
          <w:numId w:val="16"/>
        </w:numPr>
      </w:pPr>
      <w:r>
        <w:t>If people don’t know what form of assistance to give, they will be unable to help</w:t>
      </w:r>
    </w:p>
    <w:p w:rsidR="001177FC" w:rsidRDefault="001177FC" w:rsidP="001177FC">
      <w:pPr>
        <w:pStyle w:val="ListParagraph"/>
        <w:numPr>
          <w:ilvl w:val="1"/>
          <w:numId w:val="16"/>
        </w:numPr>
      </w:pPr>
      <w:r>
        <w:t>Deciding to Implement Help</w:t>
      </w:r>
    </w:p>
    <w:p w:rsidR="00F55165" w:rsidRDefault="00F55165" w:rsidP="001177FC">
      <w:pPr>
        <w:pStyle w:val="ListParagraph"/>
        <w:numPr>
          <w:ilvl w:val="2"/>
          <w:numId w:val="16"/>
        </w:numPr>
      </w:pPr>
      <w:r>
        <w:t>You may not be qualified to provide the help necessary</w:t>
      </w:r>
    </w:p>
    <w:p w:rsidR="00F55165" w:rsidRDefault="00F55165" w:rsidP="001177FC">
      <w:pPr>
        <w:pStyle w:val="ListParagraph"/>
        <w:numPr>
          <w:ilvl w:val="2"/>
          <w:numId w:val="16"/>
        </w:numPr>
      </w:pPr>
      <w:r>
        <w:t>You might be afraid of making a fool of yourself</w:t>
      </w:r>
    </w:p>
    <w:p w:rsidR="00F55165" w:rsidRDefault="00F55165" w:rsidP="001177FC">
      <w:pPr>
        <w:pStyle w:val="ListParagraph"/>
        <w:numPr>
          <w:ilvl w:val="2"/>
          <w:numId w:val="16"/>
        </w:numPr>
      </w:pPr>
      <w:r>
        <w:t>You may fear doing the wrong thing and making matters worse</w:t>
      </w:r>
    </w:p>
    <w:p w:rsidR="00F55165" w:rsidRDefault="00F55165" w:rsidP="001177FC">
      <w:pPr>
        <w:pStyle w:val="ListParagraph"/>
        <w:numPr>
          <w:ilvl w:val="2"/>
          <w:numId w:val="16"/>
        </w:numPr>
      </w:pPr>
      <w:r>
        <w:t>You may fear placing yourself in danger</w:t>
      </w:r>
    </w:p>
    <w:p w:rsidR="00F55165" w:rsidRDefault="00F55165" w:rsidP="00F55165">
      <w:pPr>
        <w:ind w:left="720"/>
        <w:rPr>
          <w:i/>
          <w:u w:val="single"/>
        </w:rPr>
      </w:pPr>
      <w:r>
        <w:rPr>
          <w:i/>
          <w:u w:val="single"/>
        </w:rPr>
        <w:t>Darley and Latane (1968): Seizure Study</w:t>
      </w:r>
    </w:p>
    <w:p w:rsidR="00F55165" w:rsidRDefault="00F55165" w:rsidP="00F55165">
      <w:pPr>
        <w:pStyle w:val="ListParagraph"/>
        <w:numPr>
          <w:ilvl w:val="0"/>
          <w:numId w:val="18"/>
        </w:numPr>
      </w:pPr>
      <w:r>
        <w:t>Examined the bystander effect by staging a confederate having a seizure in a study</w:t>
      </w:r>
    </w:p>
    <w:p w:rsidR="00F55165" w:rsidRDefault="00F55165" w:rsidP="00F55165">
      <w:pPr>
        <w:pStyle w:val="ListParagraph"/>
        <w:numPr>
          <w:ilvl w:val="0"/>
          <w:numId w:val="18"/>
        </w:numPr>
      </w:pPr>
      <w:r>
        <w:t>Independent Variable: number of people present</w:t>
      </w:r>
    </w:p>
    <w:p w:rsidR="00F55165" w:rsidRDefault="00F55165" w:rsidP="00F55165">
      <w:pPr>
        <w:pStyle w:val="ListParagraph"/>
        <w:numPr>
          <w:ilvl w:val="1"/>
          <w:numId w:val="18"/>
        </w:numPr>
      </w:pPr>
      <w:r>
        <w:t>Alone</w:t>
      </w:r>
    </w:p>
    <w:p w:rsidR="00F55165" w:rsidRDefault="00F55165" w:rsidP="00F55165">
      <w:pPr>
        <w:pStyle w:val="ListParagraph"/>
        <w:numPr>
          <w:ilvl w:val="1"/>
          <w:numId w:val="18"/>
        </w:numPr>
      </w:pPr>
      <w:r>
        <w:t>With 1 other bystander</w:t>
      </w:r>
    </w:p>
    <w:p w:rsidR="00F55165" w:rsidRDefault="00F55165" w:rsidP="00F55165">
      <w:pPr>
        <w:pStyle w:val="ListParagraph"/>
        <w:numPr>
          <w:ilvl w:val="1"/>
          <w:numId w:val="18"/>
        </w:numPr>
      </w:pPr>
      <w:r>
        <w:t>With 4 other bystanders</w:t>
      </w:r>
    </w:p>
    <w:p w:rsidR="00F55165" w:rsidRDefault="00F55165" w:rsidP="00F55165">
      <w:pPr>
        <w:pStyle w:val="ListParagraph"/>
        <w:numPr>
          <w:ilvl w:val="0"/>
          <w:numId w:val="18"/>
        </w:numPr>
      </w:pPr>
      <w:r>
        <w:t>Dependent Variable: how many helped, and how much time it took</w:t>
      </w:r>
    </w:p>
    <w:p w:rsidR="00F27359" w:rsidRPr="00F55165" w:rsidRDefault="00F55165" w:rsidP="00F55165">
      <w:pPr>
        <w:pStyle w:val="ListParagraph"/>
        <w:numPr>
          <w:ilvl w:val="0"/>
          <w:numId w:val="18"/>
        </w:numPr>
      </w:pPr>
      <w:r>
        <w:lastRenderedPageBreak/>
        <w:t>In the first minute, 85% helped in the alone condition, 62% helped in the one other bystander condition</w:t>
      </w:r>
      <w:r w:rsidR="003D763A">
        <w:t>, and 31% helped in the four other bystanders condition.</w:t>
      </w:r>
    </w:p>
    <w:p w:rsidR="00263C8A" w:rsidRDefault="00263C8A" w:rsidP="00263C8A">
      <w:pPr>
        <w:rPr>
          <w:b/>
          <w:smallCaps/>
        </w:rPr>
      </w:pPr>
      <w:r w:rsidRPr="00F27359">
        <w:rPr>
          <w:b/>
          <w:smallCaps/>
          <w:highlight w:val="yellow"/>
        </w:rPr>
        <w:t>Key Terms</w:t>
      </w:r>
    </w:p>
    <w:p w:rsidR="00263C8A" w:rsidRPr="00263C8A" w:rsidRDefault="00263C8A" w:rsidP="00263C8A">
      <w:pPr>
        <w:pStyle w:val="ListParagraph"/>
        <w:numPr>
          <w:ilvl w:val="0"/>
          <w:numId w:val="1"/>
        </w:numPr>
        <w:rPr>
          <w:b/>
          <w:smallCaps/>
        </w:rPr>
      </w:pPr>
      <w:r>
        <w:rPr>
          <w:b/>
        </w:rPr>
        <w:t xml:space="preserve">Prosocial Behaviour: </w:t>
      </w:r>
      <w:r>
        <w:t xml:space="preserve">any act </w:t>
      </w:r>
      <w:r w:rsidR="004D5281">
        <w:t>performed with the goal of benefitting another person</w:t>
      </w:r>
    </w:p>
    <w:p w:rsidR="00263C8A" w:rsidRPr="00263C8A" w:rsidRDefault="00263C8A" w:rsidP="00263C8A">
      <w:pPr>
        <w:pStyle w:val="ListParagraph"/>
        <w:numPr>
          <w:ilvl w:val="0"/>
          <w:numId w:val="1"/>
        </w:numPr>
        <w:rPr>
          <w:b/>
          <w:smallCaps/>
        </w:rPr>
      </w:pPr>
      <w:r>
        <w:rPr>
          <w:b/>
        </w:rPr>
        <w:t>Altruism</w:t>
      </w:r>
      <w:r w:rsidR="004D5281">
        <w:rPr>
          <w:b/>
        </w:rPr>
        <w:t xml:space="preserve">: </w:t>
      </w:r>
      <w:r w:rsidR="004D5281">
        <w:t>the desire to help another person, even if it involves a cost to the helper</w:t>
      </w:r>
    </w:p>
    <w:p w:rsidR="00263C8A" w:rsidRPr="00263C8A" w:rsidRDefault="00263C8A" w:rsidP="00263C8A">
      <w:pPr>
        <w:pStyle w:val="ListParagraph"/>
        <w:numPr>
          <w:ilvl w:val="0"/>
          <w:numId w:val="1"/>
        </w:numPr>
        <w:rPr>
          <w:b/>
          <w:smallCaps/>
        </w:rPr>
      </w:pPr>
      <w:r>
        <w:rPr>
          <w:b/>
        </w:rPr>
        <w:t>Kin Selection</w:t>
      </w:r>
      <w:r w:rsidR="004D5281">
        <w:rPr>
          <w:b/>
        </w:rPr>
        <w:t xml:space="preserve">: </w:t>
      </w:r>
      <w:r w:rsidR="004D5281">
        <w:t>the idea that behaviour that helps a genetic relative is favored by natural selection</w:t>
      </w:r>
    </w:p>
    <w:p w:rsidR="00263C8A" w:rsidRPr="00263C8A" w:rsidRDefault="00263C8A" w:rsidP="00263C8A">
      <w:pPr>
        <w:pStyle w:val="ListParagraph"/>
        <w:numPr>
          <w:ilvl w:val="0"/>
          <w:numId w:val="1"/>
        </w:numPr>
        <w:rPr>
          <w:b/>
          <w:smallCaps/>
        </w:rPr>
      </w:pPr>
      <w:r>
        <w:rPr>
          <w:b/>
        </w:rPr>
        <w:t>Norm of Reciprocity</w:t>
      </w:r>
      <w:r w:rsidR="004D5281">
        <w:rPr>
          <w:b/>
        </w:rPr>
        <w:t xml:space="preserve">: </w:t>
      </w:r>
      <w:r w:rsidR="004D5281">
        <w:t>the expectation that helping others will increase the likelihood that they will help us in the future</w:t>
      </w:r>
    </w:p>
    <w:p w:rsidR="00263C8A" w:rsidRPr="00263C8A" w:rsidRDefault="00263C8A" w:rsidP="00263C8A">
      <w:pPr>
        <w:pStyle w:val="ListParagraph"/>
        <w:numPr>
          <w:ilvl w:val="0"/>
          <w:numId w:val="1"/>
        </w:numPr>
        <w:rPr>
          <w:b/>
          <w:smallCaps/>
        </w:rPr>
      </w:pPr>
      <w:r>
        <w:rPr>
          <w:b/>
        </w:rPr>
        <w:t>Empathy</w:t>
      </w:r>
      <w:r w:rsidR="004D5281">
        <w:rPr>
          <w:b/>
        </w:rPr>
        <w:t xml:space="preserve">: </w:t>
      </w:r>
      <w:r w:rsidR="004D5281">
        <w:t>the ability to experience events and emotions (ex: joy and sadness) the way another person experiences them</w:t>
      </w:r>
    </w:p>
    <w:p w:rsidR="00263C8A" w:rsidRPr="00263C8A" w:rsidRDefault="00263C8A" w:rsidP="00263C8A">
      <w:pPr>
        <w:pStyle w:val="ListParagraph"/>
        <w:numPr>
          <w:ilvl w:val="0"/>
          <w:numId w:val="1"/>
        </w:numPr>
        <w:rPr>
          <w:b/>
          <w:smallCaps/>
        </w:rPr>
      </w:pPr>
      <w:r>
        <w:rPr>
          <w:b/>
        </w:rPr>
        <w:t>Empathy-Altruism Hypothesis</w:t>
      </w:r>
      <w:r w:rsidR="004D5281">
        <w:rPr>
          <w:b/>
        </w:rPr>
        <w:t xml:space="preserve">: </w:t>
      </w:r>
      <w:r w:rsidR="004D5281">
        <w:t>the idea that when we feel empathy for a person, we will attempt to help him or her purely for altruistic reasons, regardless of what we have to gain</w:t>
      </w:r>
    </w:p>
    <w:p w:rsidR="00263C8A" w:rsidRPr="00263C8A" w:rsidRDefault="00263C8A" w:rsidP="00263C8A">
      <w:pPr>
        <w:pStyle w:val="ListParagraph"/>
        <w:numPr>
          <w:ilvl w:val="0"/>
          <w:numId w:val="1"/>
        </w:numPr>
        <w:rPr>
          <w:b/>
          <w:smallCaps/>
        </w:rPr>
      </w:pPr>
      <w:r>
        <w:rPr>
          <w:b/>
        </w:rPr>
        <w:t>Altruistic Personality</w:t>
      </w:r>
      <w:r w:rsidR="004D5281">
        <w:rPr>
          <w:b/>
        </w:rPr>
        <w:t xml:space="preserve">: </w:t>
      </w:r>
      <w:r w:rsidR="004D5281">
        <w:t>aspects of a person’s makeup that cause him or her to help others in a wide variety of situations</w:t>
      </w:r>
    </w:p>
    <w:p w:rsidR="00263C8A" w:rsidRPr="00263C8A" w:rsidRDefault="00263C8A" w:rsidP="00263C8A">
      <w:pPr>
        <w:pStyle w:val="ListParagraph"/>
        <w:numPr>
          <w:ilvl w:val="0"/>
          <w:numId w:val="1"/>
        </w:numPr>
        <w:rPr>
          <w:b/>
          <w:smallCaps/>
        </w:rPr>
      </w:pPr>
      <w:r>
        <w:rPr>
          <w:b/>
        </w:rPr>
        <w:t>Negative-State Relief Hypothesis</w:t>
      </w:r>
      <w:r w:rsidR="004D5281">
        <w:rPr>
          <w:b/>
        </w:rPr>
        <w:t xml:space="preserve">: </w:t>
      </w:r>
      <w:r w:rsidR="004D5281">
        <w:t>the idea that people help in order to alleviate their own sadness and distress</w:t>
      </w:r>
    </w:p>
    <w:p w:rsidR="00263C8A" w:rsidRPr="00263C8A" w:rsidRDefault="00263C8A" w:rsidP="00263C8A">
      <w:pPr>
        <w:pStyle w:val="ListParagraph"/>
        <w:numPr>
          <w:ilvl w:val="0"/>
          <w:numId w:val="1"/>
        </w:numPr>
        <w:rPr>
          <w:b/>
          <w:smallCaps/>
        </w:rPr>
      </w:pPr>
      <w:r>
        <w:rPr>
          <w:b/>
        </w:rPr>
        <w:t>Urban-Overload Hypothesis</w:t>
      </w:r>
      <w:r w:rsidR="004D5281">
        <w:rPr>
          <w:b/>
        </w:rPr>
        <w:t xml:space="preserve">: </w:t>
      </w:r>
      <w:r w:rsidR="004D5281">
        <w:t xml:space="preserve"> the theory that because people living in cities are constantly being bombarded with stimulation, they keep to themselves in order to avoid being overloaded by it</w:t>
      </w:r>
    </w:p>
    <w:p w:rsidR="00263C8A" w:rsidRPr="00263C8A" w:rsidRDefault="00263C8A" w:rsidP="00263C8A">
      <w:pPr>
        <w:pStyle w:val="ListParagraph"/>
        <w:numPr>
          <w:ilvl w:val="0"/>
          <w:numId w:val="1"/>
        </w:numPr>
        <w:rPr>
          <w:b/>
          <w:smallCaps/>
        </w:rPr>
      </w:pPr>
      <w:r>
        <w:rPr>
          <w:b/>
        </w:rPr>
        <w:t>Bystander Effect</w:t>
      </w:r>
      <w:r w:rsidR="004D5281">
        <w:rPr>
          <w:b/>
        </w:rPr>
        <w:t xml:space="preserve">:  </w:t>
      </w:r>
      <w:r w:rsidR="004D5281">
        <w:t>the finding that the greater the number of bystanders who witness and emergency, the less likely it is that any one of them will help</w:t>
      </w:r>
    </w:p>
    <w:p w:rsidR="00263C8A" w:rsidRPr="00263C8A" w:rsidRDefault="00263C8A" w:rsidP="00263C8A">
      <w:pPr>
        <w:pStyle w:val="ListParagraph"/>
        <w:numPr>
          <w:ilvl w:val="0"/>
          <w:numId w:val="1"/>
        </w:numPr>
        <w:rPr>
          <w:b/>
          <w:smallCaps/>
        </w:rPr>
      </w:pPr>
      <w:r>
        <w:rPr>
          <w:b/>
        </w:rPr>
        <w:t>Pluralistic Ignorance</w:t>
      </w:r>
      <w:r w:rsidR="004D5281">
        <w:rPr>
          <w:b/>
        </w:rPr>
        <w:t xml:space="preserve">:  </w:t>
      </w:r>
      <w:r w:rsidR="004D5281">
        <w:t>the phenomenon whereby bystanders assume that nothing is wrong in an emergency because no one else looks concerned</w:t>
      </w:r>
    </w:p>
    <w:p w:rsidR="00263C8A" w:rsidRPr="00E9165E" w:rsidRDefault="00263C8A" w:rsidP="00263C8A">
      <w:pPr>
        <w:pStyle w:val="ListParagraph"/>
        <w:numPr>
          <w:ilvl w:val="0"/>
          <w:numId w:val="1"/>
        </w:numPr>
        <w:rPr>
          <w:b/>
          <w:smallCaps/>
        </w:rPr>
      </w:pPr>
      <w:r>
        <w:rPr>
          <w:b/>
        </w:rPr>
        <w:t>Diffusion of Responsibility</w:t>
      </w:r>
      <w:r w:rsidR="004D5281">
        <w:rPr>
          <w:b/>
        </w:rPr>
        <w:t xml:space="preserve">: </w:t>
      </w:r>
      <w:r w:rsidR="004D5281">
        <w:t>each bystander’s sense of responsibility to help decreases as the number of witnesses to an emergency or crisis increases</w:t>
      </w:r>
    </w:p>
    <w:p w:rsidR="00E9165E" w:rsidRDefault="00124CF3" w:rsidP="00124CF3">
      <w:pPr>
        <w:jc w:val="center"/>
        <w:rPr>
          <w:b/>
          <w:smallCaps/>
        </w:rPr>
      </w:pPr>
      <w:r>
        <w:rPr>
          <w:b/>
          <w:smallCaps/>
        </w:rPr>
        <w:t>Class notes on chapter 10</w:t>
      </w:r>
    </w:p>
    <w:p w:rsidR="00124CF3" w:rsidRDefault="00124CF3" w:rsidP="00124CF3">
      <w:pPr>
        <w:pStyle w:val="NormalWeb"/>
        <w:spacing w:before="0" w:beforeAutospacing="0" w:after="0" w:afterAutospacing="0"/>
        <w:rPr>
          <w:rFonts w:ascii="Calibri" w:hAnsi="Calibri" w:cs="Calibri"/>
          <w:sz w:val="34"/>
          <w:szCs w:val="34"/>
        </w:rPr>
      </w:pPr>
      <w:r>
        <w:rPr>
          <w:rFonts w:ascii="Calibri" w:hAnsi="Calibri" w:cs="Calibri"/>
          <w:sz w:val="34"/>
          <w:szCs w:val="34"/>
        </w:rPr>
        <w:t>Mar 20</w:t>
      </w:r>
    </w:p>
    <w:p w:rsidR="00124CF3" w:rsidRDefault="00124CF3" w:rsidP="00124CF3">
      <w:pPr>
        <w:pStyle w:val="NormalWeb"/>
        <w:spacing w:before="0" w:beforeAutospacing="0" w:after="0" w:afterAutospacing="0"/>
        <w:rPr>
          <w:rFonts w:ascii="Calibri" w:hAnsi="Calibri" w:cs="Calibri"/>
          <w:color w:val="808080"/>
          <w:sz w:val="20"/>
          <w:szCs w:val="20"/>
        </w:rPr>
      </w:pPr>
      <w:r>
        <w:rPr>
          <w:rFonts w:ascii="Calibri" w:hAnsi="Calibri" w:cs="Calibri"/>
          <w:color w:val="808080"/>
          <w:sz w:val="20"/>
          <w:szCs w:val="20"/>
        </w:rPr>
        <w:t>Tuesday, March 20, 2012</w:t>
      </w:r>
    </w:p>
    <w:p w:rsidR="00124CF3" w:rsidRDefault="00124CF3" w:rsidP="00124CF3">
      <w:pPr>
        <w:pStyle w:val="NormalWeb"/>
        <w:spacing w:before="0" w:beforeAutospacing="0" w:after="0" w:afterAutospacing="0"/>
        <w:rPr>
          <w:rFonts w:ascii="Calibri" w:hAnsi="Calibri" w:cs="Calibri"/>
          <w:color w:val="808080"/>
          <w:sz w:val="20"/>
          <w:szCs w:val="20"/>
        </w:rPr>
      </w:pPr>
      <w:r>
        <w:rPr>
          <w:rFonts w:ascii="Calibri" w:hAnsi="Calibri" w:cs="Calibri"/>
          <w:color w:val="808080"/>
          <w:sz w:val="20"/>
          <w:szCs w:val="20"/>
        </w:rPr>
        <w:t>1:05 PM</w:t>
      </w:r>
    </w:p>
    <w:p w:rsidR="00124CF3" w:rsidRDefault="00124CF3" w:rsidP="00124CF3">
      <w:pPr>
        <w:numPr>
          <w:ilvl w:val="0"/>
          <w:numId w:val="19"/>
        </w:numPr>
        <w:spacing w:after="0"/>
        <w:ind w:left="392"/>
        <w:textAlignment w:val="center"/>
        <w:rPr>
          <w:rFonts w:ascii="Calibri" w:eastAsia="Times New Roman" w:hAnsi="Calibri" w:cs="Calibri"/>
          <w:sz w:val="22"/>
          <w:szCs w:val="22"/>
        </w:rPr>
      </w:pPr>
      <w:r>
        <w:rPr>
          <w:rFonts w:ascii="Calibri" w:eastAsia="Times New Roman" w:hAnsi="Calibri" w:cs="Calibri"/>
          <w:sz w:val="22"/>
          <w:szCs w:val="22"/>
        </w:rPr>
        <w:t>Why do people help?</w:t>
      </w:r>
    </w:p>
    <w:p w:rsidR="00124CF3" w:rsidRDefault="00124CF3" w:rsidP="00124CF3">
      <w:pPr>
        <w:numPr>
          <w:ilvl w:val="0"/>
          <w:numId w:val="19"/>
        </w:numPr>
        <w:spacing w:after="0"/>
        <w:ind w:left="392"/>
        <w:textAlignment w:val="center"/>
        <w:rPr>
          <w:rFonts w:ascii="Calibri" w:eastAsia="Times New Roman" w:hAnsi="Calibri" w:cs="Calibri"/>
          <w:sz w:val="22"/>
          <w:szCs w:val="22"/>
        </w:rPr>
      </w:pPr>
      <w:r>
        <w:rPr>
          <w:rFonts w:ascii="Calibri" w:eastAsia="Times New Roman" w:hAnsi="Calibri" w:cs="Calibri"/>
          <w:sz w:val="22"/>
          <w:szCs w:val="22"/>
        </w:rPr>
        <w:t>Why do people fail to help?</w:t>
      </w:r>
    </w:p>
    <w:p w:rsidR="00124CF3" w:rsidRDefault="00124CF3" w:rsidP="00124CF3">
      <w:pPr>
        <w:pStyle w:val="NormalWeb"/>
        <w:spacing w:before="0" w:beforeAutospacing="0" w:after="0" w:afterAutospacing="0"/>
        <w:ind w:left="392"/>
        <w:rPr>
          <w:rFonts w:ascii="Calibri" w:hAnsi="Calibri" w:cs="Calibri"/>
          <w:sz w:val="22"/>
          <w:szCs w:val="22"/>
        </w:rPr>
      </w:pPr>
      <w:r>
        <w:rPr>
          <w:rFonts w:ascii="Calibri" w:hAnsi="Calibri" w:cs="Calibri"/>
          <w:sz w:val="22"/>
          <w:szCs w:val="22"/>
        </w:rPr>
        <w:t> </w:t>
      </w:r>
    </w:p>
    <w:p w:rsidR="00124CF3" w:rsidRDefault="00124CF3" w:rsidP="00124CF3">
      <w:pPr>
        <w:pStyle w:val="NormalWeb"/>
        <w:spacing w:before="0" w:beforeAutospacing="0" w:after="0" w:afterAutospacing="0"/>
        <w:ind w:left="392"/>
        <w:rPr>
          <w:rFonts w:ascii="Calibri" w:hAnsi="Calibri" w:cs="Calibri"/>
          <w:sz w:val="22"/>
          <w:szCs w:val="22"/>
        </w:rPr>
      </w:pPr>
      <w:r>
        <w:rPr>
          <w:rFonts w:ascii="Calibri" w:hAnsi="Calibri" w:cs="Calibri"/>
          <w:sz w:val="22"/>
          <w:szCs w:val="22"/>
        </w:rPr>
        <w:t>Prosocial behaviour</w:t>
      </w:r>
    </w:p>
    <w:p w:rsidR="00124CF3" w:rsidRDefault="00124CF3" w:rsidP="00124CF3">
      <w:pPr>
        <w:numPr>
          <w:ilvl w:val="0"/>
          <w:numId w:val="19"/>
        </w:numPr>
        <w:spacing w:after="0"/>
        <w:ind w:left="392"/>
        <w:textAlignment w:val="center"/>
        <w:rPr>
          <w:rFonts w:ascii="Calibri" w:eastAsia="Times New Roman" w:hAnsi="Calibri" w:cs="Calibri"/>
          <w:color w:val="000000"/>
          <w:sz w:val="22"/>
          <w:szCs w:val="22"/>
        </w:rPr>
      </w:pPr>
      <w:r>
        <w:rPr>
          <w:rFonts w:ascii="Calibri" w:eastAsia="Times New Roman" w:hAnsi="Calibri" w:cs="Calibri"/>
          <w:color w:val="000000"/>
          <w:sz w:val="22"/>
          <w:szCs w:val="22"/>
        </w:rPr>
        <w:t>any act performed with the goal of benefiting another person</w:t>
      </w:r>
    </w:p>
    <w:p w:rsidR="00124CF3" w:rsidRDefault="00124CF3" w:rsidP="00124CF3">
      <w:pPr>
        <w:numPr>
          <w:ilvl w:val="1"/>
          <w:numId w:val="19"/>
        </w:numPr>
        <w:spacing w:after="0"/>
        <w:ind w:left="1472"/>
        <w:textAlignment w:val="center"/>
        <w:rPr>
          <w:rFonts w:ascii="Calibri" w:eastAsia="Times New Roman" w:hAnsi="Calibri" w:cs="Calibri"/>
          <w:color w:val="BCBCBC"/>
          <w:sz w:val="22"/>
          <w:szCs w:val="22"/>
        </w:rPr>
      </w:pPr>
      <w:r>
        <w:rPr>
          <w:rFonts w:ascii="Calibri" w:eastAsia="Times New Roman" w:hAnsi="Calibri" w:cs="Calibri"/>
          <w:color w:val="000000"/>
          <w:sz w:val="22"/>
          <w:szCs w:val="22"/>
        </w:rPr>
        <w:t>E.g., donating money to charity</w:t>
      </w:r>
    </w:p>
    <w:p w:rsidR="00124CF3" w:rsidRDefault="00124CF3" w:rsidP="00124CF3">
      <w:pPr>
        <w:numPr>
          <w:ilvl w:val="0"/>
          <w:numId w:val="19"/>
        </w:numPr>
        <w:spacing w:after="0"/>
        <w:ind w:left="392"/>
        <w:textAlignment w:val="center"/>
        <w:rPr>
          <w:rFonts w:ascii="Calibri" w:eastAsia="Times New Roman" w:hAnsi="Calibri" w:cs="Calibri"/>
          <w:color w:val="000000"/>
          <w:sz w:val="22"/>
          <w:szCs w:val="22"/>
        </w:rPr>
      </w:pPr>
      <w:r>
        <w:rPr>
          <w:rFonts w:ascii="Calibri" w:eastAsia="Times New Roman" w:hAnsi="Calibri" w:cs="Calibri"/>
          <w:color w:val="000000"/>
          <w:sz w:val="22"/>
          <w:szCs w:val="22"/>
        </w:rPr>
        <w:t>May involve benefits to self, may not always be selfless; does not always involve altruism</w:t>
      </w:r>
    </w:p>
    <w:p w:rsidR="00124CF3" w:rsidRDefault="00124CF3" w:rsidP="00124CF3">
      <w:pPr>
        <w:pStyle w:val="NormalWeb"/>
        <w:spacing w:before="0" w:beforeAutospacing="0" w:after="0" w:afterAutospacing="0"/>
        <w:ind w:left="392"/>
        <w:rPr>
          <w:rFonts w:ascii="Calibri" w:hAnsi="Calibri" w:cs="Calibri"/>
          <w:sz w:val="22"/>
          <w:szCs w:val="22"/>
        </w:rPr>
      </w:pPr>
      <w:r>
        <w:rPr>
          <w:rFonts w:ascii="Calibri" w:hAnsi="Calibri" w:cs="Calibri"/>
          <w:sz w:val="22"/>
          <w:szCs w:val="22"/>
        </w:rPr>
        <w:t> </w:t>
      </w:r>
    </w:p>
    <w:p w:rsidR="00124CF3" w:rsidRDefault="00124CF3" w:rsidP="00124CF3">
      <w:pPr>
        <w:pStyle w:val="NormalWeb"/>
        <w:spacing w:before="0" w:beforeAutospacing="0" w:after="0" w:afterAutospacing="0"/>
        <w:ind w:left="392"/>
        <w:rPr>
          <w:rFonts w:ascii="Calibri" w:hAnsi="Calibri" w:cs="Calibri"/>
          <w:sz w:val="22"/>
          <w:szCs w:val="22"/>
        </w:rPr>
      </w:pPr>
      <w:r>
        <w:rPr>
          <w:rFonts w:ascii="Calibri" w:hAnsi="Calibri" w:cs="Calibri"/>
          <w:sz w:val="22"/>
          <w:szCs w:val="22"/>
        </w:rPr>
        <w:lastRenderedPageBreak/>
        <w:t>Altruism</w:t>
      </w:r>
    </w:p>
    <w:p w:rsidR="00124CF3" w:rsidRDefault="00124CF3" w:rsidP="00124CF3">
      <w:pPr>
        <w:numPr>
          <w:ilvl w:val="0"/>
          <w:numId w:val="19"/>
        </w:numPr>
        <w:spacing w:after="0"/>
        <w:ind w:left="392"/>
        <w:textAlignment w:val="center"/>
        <w:rPr>
          <w:rFonts w:ascii="Calibri" w:eastAsia="Times New Roman" w:hAnsi="Calibri" w:cs="Calibri"/>
          <w:color w:val="000000"/>
          <w:sz w:val="22"/>
          <w:szCs w:val="22"/>
        </w:rPr>
      </w:pPr>
      <w:r>
        <w:rPr>
          <w:rFonts w:ascii="Calibri" w:eastAsia="Times New Roman" w:hAnsi="Calibri" w:cs="Calibri"/>
          <w:color w:val="000000"/>
          <w:sz w:val="22"/>
          <w:szCs w:val="22"/>
        </w:rPr>
        <w:t>Based on pure desire to help others, despite costs to self</w:t>
      </w:r>
    </w:p>
    <w:p w:rsidR="00124CF3" w:rsidRDefault="00124CF3" w:rsidP="00124CF3">
      <w:pPr>
        <w:numPr>
          <w:ilvl w:val="0"/>
          <w:numId w:val="19"/>
        </w:numPr>
        <w:spacing w:after="0"/>
        <w:ind w:left="392"/>
        <w:textAlignment w:val="center"/>
        <w:rPr>
          <w:rFonts w:ascii="Calibri" w:eastAsia="Times New Roman" w:hAnsi="Calibri" w:cs="Calibri"/>
          <w:color w:val="000000"/>
          <w:sz w:val="22"/>
          <w:szCs w:val="22"/>
        </w:rPr>
      </w:pPr>
      <w:r>
        <w:rPr>
          <w:rFonts w:ascii="Calibri" w:eastAsia="Times New Roman" w:hAnsi="Calibri" w:cs="Calibri"/>
          <w:color w:val="000000"/>
          <w:sz w:val="22"/>
          <w:szCs w:val="22"/>
        </w:rPr>
        <w:t>Selfless help</w:t>
      </w:r>
    </w:p>
    <w:p w:rsidR="00124CF3" w:rsidRDefault="00124CF3" w:rsidP="00124CF3">
      <w:pPr>
        <w:numPr>
          <w:ilvl w:val="0"/>
          <w:numId w:val="19"/>
        </w:numPr>
        <w:spacing w:after="0"/>
        <w:ind w:left="392"/>
        <w:textAlignment w:val="center"/>
        <w:rPr>
          <w:rFonts w:ascii="Calibri" w:eastAsia="Times New Roman" w:hAnsi="Calibri" w:cs="Calibri"/>
          <w:color w:val="000000"/>
          <w:sz w:val="22"/>
          <w:szCs w:val="22"/>
        </w:rPr>
      </w:pPr>
      <w:r>
        <w:rPr>
          <w:rFonts w:ascii="Calibri" w:eastAsia="Times New Roman" w:hAnsi="Calibri" w:cs="Calibri"/>
          <w:color w:val="000000"/>
          <w:sz w:val="22"/>
          <w:szCs w:val="22"/>
        </w:rPr>
        <w:t>An area under much debate, question</w:t>
      </w:r>
      <w:r w:rsidR="00534F5F">
        <w:rPr>
          <w:rFonts w:ascii="Calibri" w:eastAsia="Times New Roman" w:hAnsi="Calibri" w:cs="Calibri"/>
          <w:color w:val="000000"/>
          <w:sz w:val="22"/>
          <w:szCs w:val="22"/>
        </w:rPr>
        <w:t>s</w:t>
      </w:r>
      <w:r>
        <w:rPr>
          <w:rFonts w:ascii="Calibri" w:eastAsia="Times New Roman" w:hAnsi="Calibri" w:cs="Calibri"/>
          <w:color w:val="000000"/>
          <w:sz w:val="22"/>
          <w:szCs w:val="22"/>
        </w:rPr>
        <w:t xml:space="preserve"> whether true altruism actually exists, is it a pure desire to help others? People might identify as altruistic, and it's hard to tease out if there is </w:t>
      </w:r>
      <w:r w:rsidR="00534F5F">
        <w:rPr>
          <w:rFonts w:ascii="Calibri" w:eastAsia="Times New Roman" w:hAnsi="Calibri" w:cs="Calibri"/>
          <w:color w:val="000000"/>
          <w:sz w:val="22"/>
          <w:szCs w:val="22"/>
        </w:rPr>
        <w:t>self-benefits</w:t>
      </w:r>
    </w:p>
    <w:p w:rsidR="00124CF3" w:rsidRDefault="00124CF3" w:rsidP="00124CF3">
      <w:pPr>
        <w:pStyle w:val="NormalWeb"/>
        <w:spacing w:before="0" w:beforeAutospacing="0" w:after="0" w:afterAutospacing="0"/>
        <w:ind w:left="392"/>
        <w:rPr>
          <w:rFonts w:ascii="Calibri" w:hAnsi="Calibri" w:cs="Calibri"/>
          <w:color w:val="000000"/>
          <w:sz w:val="22"/>
          <w:szCs w:val="22"/>
        </w:rPr>
      </w:pPr>
      <w:r>
        <w:rPr>
          <w:rFonts w:ascii="Calibri" w:hAnsi="Calibri" w:cs="Calibri"/>
          <w:color w:val="000000"/>
          <w:sz w:val="22"/>
          <w:szCs w:val="22"/>
        </w:rPr>
        <w:t> </w:t>
      </w:r>
    </w:p>
    <w:p w:rsidR="00124CF3" w:rsidRDefault="00124CF3" w:rsidP="00124CF3">
      <w:pPr>
        <w:pStyle w:val="NormalWeb"/>
        <w:spacing w:before="0" w:beforeAutospacing="0" w:after="0" w:afterAutospacing="0"/>
        <w:ind w:left="392"/>
        <w:rPr>
          <w:rFonts w:ascii="Calibri" w:hAnsi="Calibri" w:cs="Calibri"/>
          <w:color w:val="000000"/>
          <w:sz w:val="22"/>
          <w:szCs w:val="22"/>
        </w:rPr>
      </w:pPr>
      <w:r>
        <w:rPr>
          <w:rFonts w:ascii="Calibri" w:hAnsi="Calibri" w:cs="Calibri"/>
          <w:color w:val="000000"/>
          <w:sz w:val="22"/>
          <w:szCs w:val="22"/>
        </w:rPr>
        <w:t>Example</w:t>
      </w:r>
    </w:p>
    <w:p w:rsidR="00124CF3" w:rsidRDefault="00124CF3" w:rsidP="00124CF3">
      <w:pPr>
        <w:numPr>
          <w:ilvl w:val="0"/>
          <w:numId w:val="19"/>
        </w:numPr>
        <w:spacing w:after="0"/>
        <w:ind w:left="392"/>
        <w:textAlignment w:val="center"/>
        <w:rPr>
          <w:rFonts w:ascii="Calibri" w:eastAsia="Times New Roman" w:hAnsi="Calibri" w:cs="Calibri"/>
          <w:color w:val="000000"/>
          <w:sz w:val="22"/>
          <w:szCs w:val="22"/>
        </w:rPr>
      </w:pPr>
      <w:r>
        <w:rPr>
          <w:rFonts w:ascii="Calibri" w:eastAsia="Times New Roman" w:hAnsi="Calibri" w:cs="Calibri"/>
          <w:color w:val="000000"/>
          <w:sz w:val="22"/>
          <w:szCs w:val="22"/>
        </w:rPr>
        <w:t>If person donates money for tax benefits or to feel better about her or himself - prosocial behaviour</w:t>
      </w:r>
    </w:p>
    <w:p w:rsidR="00124CF3" w:rsidRDefault="00124CF3" w:rsidP="00124CF3">
      <w:pPr>
        <w:numPr>
          <w:ilvl w:val="0"/>
          <w:numId w:val="19"/>
        </w:numPr>
        <w:spacing w:after="0"/>
        <w:ind w:left="392"/>
        <w:textAlignment w:val="center"/>
        <w:rPr>
          <w:rFonts w:ascii="Calibri" w:eastAsia="Times New Roman" w:hAnsi="Calibri" w:cs="Calibri"/>
          <w:color w:val="000000"/>
          <w:sz w:val="22"/>
          <w:szCs w:val="22"/>
        </w:rPr>
      </w:pPr>
      <w:r>
        <w:rPr>
          <w:rFonts w:ascii="Calibri" w:eastAsia="Times New Roman" w:hAnsi="Calibri" w:cs="Calibri"/>
          <w:color w:val="000000"/>
          <w:sz w:val="22"/>
          <w:szCs w:val="22"/>
        </w:rPr>
        <w:t>If person donates money out of the goodness of her or his heart, despite costs to self  - altruistic prosocial behaviour</w:t>
      </w:r>
    </w:p>
    <w:p w:rsidR="00124CF3" w:rsidRDefault="00124CF3" w:rsidP="00124CF3">
      <w:pPr>
        <w:pStyle w:val="NormalWeb"/>
        <w:spacing w:before="0" w:beforeAutospacing="0" w:after="0" w:afterAutospacing="0"/>
        <w:ind w:left="392"/>
        <w:rPr>
          <w:rFonts w:ascii="Calibri" w:hAnsi="Calibri" w:cs="Calibri"/>
          <w:color w:val="000000"/>
          <w:sz w:val="22"/>
          <w:szCs w:val="22"/>
        </w:rPr>
      </w:pPr>
      <w:r>
        <w:rPr>
          <w:rFonts w:ascii="Calibri" w:hAnsi="Calibri" w:cs="Calibri"/>
          <w:color w:val="000000"/>
          <w:sz w:val="22"/>
          <w:szCs w:val="22"/>
        </w:rPr>
        <w:t> </w:t>
      </w:r>
    </w:p>
    <w:p w:rsidR="00124CF3" w:rsidRDefault="00124CF3" w:rsidP="00124CF3">
      <w:pPr>
        <w:numPr>
          <w:ilvl w:val="0"/>
          <w:numId w:val="19"/>
        </w:numPr>
        <w:spacing w:after="0"/>
        <w:ind w:left="392"/>
        <w:textAlignment w:val="center"/>
        <w:rPr>
          <w:rFonts w:ascii="Calibri" w:eastAsia="Times New Roman" w:hAnsi="Calibri" w:cs="Calibri"/>
          <w:color w:val="000000"/>
          <w:sz w:val="22"/>
          <w:szCs w:val="22"/>
        </w:rPr>
      </w:pPr>
      <w:r>
        <w:rPr>
          <w:rFonts w:ascii="Calibri" w:eastAsia="Times New Roman" w:hAnsi="Calibri" w:cs="Calibri"/>
          <w:color w:val="000000"/>
          <w:sz w:val="22"/>
          <w:szCs w:val="22"/>
        </w:rPr>
        <w:t xml:space="preserve">How do you go about measuring 'doing something out of the goodness of their heart', we aren't even always </w:t>
      </w:r>
      <w:r w:rsidR="00534F5F">
        <w:rPr>
          <w:rFonts w:ascii="Calibri" w:eastAsia="Times New Roman" w:hAnsi="Calibri" w:cs="Calibri"/>
          <w:color w:val="000000"/>
          <w:sz w:val="22"/>
          <w:szCs w:val="22"/>
        </w:rPr>
        <w:t>self-aware</w:t>
      </w:r>
      <w:bookmarkStart w:id="0" w:name="_GoBack"/>
      <w:bookmarkEnd w:id="0"/>
      <w:r>
        <w:rPr>
          <w:rFonts w:ascii="Calibri" w:eastAsia="Times New Roman" w:hAnsi="Calibri" w:cs="Calibri"/>
          <w:color w:val="000000"/>
          <w:sz w:val="22"/>
          <w:szCs w:val="22"/>
        </w:rPr>
        <w:t xml:space="preserve"> of things like this</w:t>
      </w:r>
    </w:p>
    <w:p w:rsidR="00124CF3" w:rsidRDefault="00124CF3" w:rsidP="00124CF3">
      <w:pPr>
        <w:numPr>
          <w:ilvl w:val="0"/>
          <w:numId w:val="19"/>
        </w:numPr>
        <w:spacing w:after="0"/>
        <w:ind w:left="392"/>
        <w:textAlignment w:val="center"/>
        <w:rPr>
          <w:rFonts w:ascii="Calibri" w:eastAsia="Times New Roman" w:hAnsi="Calibri" w:cs="Calibri"/>
          <w:color w:val="000000"/>
          <w:sz w:val="22"/>
          <w:szCs w:val="22"/>
        </w:rPr>
      </w:pPr>
      <w:r>
        <w:rPr>
          <w:rFonts w:ascii="Calibri" w:eastAsia="Times New Roman" w:hAnsi="Calibri" w:cs="Calibri"/>
          <w:color w:val="000000"/>
          <w:sz w:val="22"/>
          <w:szCs w:val="22"/>
        </w:rPr>
        <w:t>Helping someone is helpful regardless of the self-benefits</w:t>
      </w:r>
    </w:p>
    <w:p w:rsidR="00124CF3" w:rsidRDefault="00124CF3" w:rsidP="00124CF3">
      <w:pPr>
        <w:numPr>
          <w:ilvl w:val="0"/>
          <w:numId w:val="19"/>
        </w:numPr>
        <w:spacing w:after="0"/>
        <w:ind w:left="392"/>
        <w:textAlignment w:val="center"/>
        <w:rPr>
          <w:rFonts w:ascii="Calibri" w:eastAsia="Times New Roman" w:hAnsi="Calibri" w:cs="Calibri"/>
          <w:color w:val="000000"/>
          <w:sz w:val="22"/>
          <w:szCs w:val="22"/>
        </w:rPr>
      </w:pPr>
      <w:r>
        <w:rPr>
          <w:rFonts w:ascii="Calibri" w:eastAsia="Times New Roman" w:hAnsi="Calibri" w:cs="Calibri"/>
          <w:color w:val="000000"/>
          <w:sz w:val="22"/>
          <w:szCs w:val="22"/>
        </w:rPr>
        <w:t>Why do we help?</w:t>
      </w:r>
    </w:p>
    <w:p w:rsidR="00124CF3" w:rsidRDefault="00124CF3" w:rsidP="00124CF3">
      <w:pPr>
        <w:pStyle w:val="NormalWeb"/>
        <w:spacing w:before="0" w:beforeAutospacing="0" w:after="0" w:afterAutospacing="0"/>
        <w:ind w:left="392"/>
        <w:rPr>
          <w:rFonts w:ascii="Calibri" w:hAnsi="Calibri" w:cs="Calibri"/>
          <w:color w:val="000000"/>
          <w:sz w:val="22"/>
          <w:szCs w:val="22"/>
        </w:rPr>
      </w:pPr>
      <w:r>
        <w:rPr>
          <w:rFonts w:ascii="Calibri" w:hAnsi="Calibri" w:cs="Calibri"/>
          <w:color w:val="000000"/>
          <w:sz w:val="22"/>
          <w:szCs w:val="22"/>
        </w:rPr>
        <w:t> </w:t>
      </w:r>
    </w:p>
    <w:p w:rsidR="00124CF3" w:rsidRDefault="00124CF3" w:rsidP="00124CF3">
      <w:pPr>
        <w:pStyle w:val="NormalWeb"/>
        <w:spacing w:before="0" w:beforeAutospacing="0" w:after="0" w:afterAutospacing="0"/>
        <w:ind w:left="392"/>
        <w:rPr>
          <w:rFonts w:ascii="Calibri" w:hAnsi="Calibri" w:cs="Calibri"/>
          <w:sz w:val="22"/>
          <w:szCs w:val="22"/>
        </w:rPr>
      </w:pPr>
      <w:r>
        <w:rPr>
          <w:rFonts w:ascii="Calibri" w:hAnsi="Calibri" w:cs="Calibri"/>
          <w:sz w:val="22"/>
          <w:szCs w:val="22"/>
        </w:rPr>
        <w:t>Evolutionary Explanation</w:t>
      </w:r>
    </w:p>
    <w:p w:rsidR="00124CF3" w:rsidRDefault="00124CF3" w:rsidP="00124CF3">
      <w:pPr>
        <w:numPr>
          <w:ilvl w:val="0"/>
          <w:numId w:val="19"/>
        </w:numPr>
        <w:spacing w:after="0"/>
        <w:ind w:left="392"/>
        <w:textAlignment w:val="center"/>
        <w:rPr>
          <w:rFonts w:ascii="Calibri" w:eastAsia="Times New Roman" w:hAnsi="Calibri" w:cs="Calibri"/>
          <w:sz w:val="22"/>
          <w:szCs w:val="22"/>
        </w:rPr>
      </w:pPr>
      <w:r>
        <w:rPr>
          <w:rFonts w:ascii="Calibri" w:eastAsia="Times New Roman" w:hAnsi="Calibri" w:cs="Calibri"/>
          <w:sz w:val="22"/>
          <w:szCs w:val="22"/>
        </w:rPr>
        <w:t xml:space="preserve">natural selection favors genes that further our survival </w:t>
      </w:r>
    </w:p>
    <w:p w:rsidR="00124CF3" w:rsidRDefault="00124CF3" w:rsidP="00124CF3">
      <w:pPr>
        <w:numPr>
          <w:ilvl w:val="0"/>
          <w:numId w:val="19"/>
        </w:numPr>
        <w:spacing w:after="0"/>
        <w:ind w:left="392"/>
        <w:textAlignment w:val="center"/>
        <w:rPr>
          <w:rFonts w:ascii="Calibri" w:eastAsia="Times New Roman" w:hAnsi="Calibri" w:cs="Calibri"/>
          <w:sz w:val="22"/>
          <w:szCs w:val="22"/>
        </w:rPr>
      </w:pPr>
      <w:r>
        <w:rPr>
          <w:rFonts w:ascii="Calibri" w:eastAsia="Times New Roman" w:hAnsi="Calibri" w:cs="Calibri"/>
          <w:sz w:val="22"/>
          <w:szCs w:val="22"/>
        </w:rPr>
        <w:t>Problem: How is altruistic behavior explained?  Helping can sometimes take away from your chance of survival</w:t>
      </w:r>
    </w:p>
    <w:p w:rsidR="00124CF3" w:rsidRDefault="00124CF3" w:rsidP="00124CF3">
      <w:pPr>
        <w:numPr>
          <w:ilvl w:val="1"/>
          <w:numId w:val="20"/>
        </w:numPr>
        <w:spacing w:after="0"/>
        <w:ind w:left="932"/>
        <w:textAlignment w:val="center"/>
        <w:rPr>
          <w:rFonts w:ascii="Calibri" w:eastAsia="Times New Roman" w:hAnsi="Calibri" w:cs="Calibri"/>
          <w:sz w:val="22"/>
          <w:szCs w:val="22"/>
        </w:rPr>
      </w:pPr>
      <w:r>
        <w:rPr>
          <w:rFonts w:ascii="Calibri" w:eastAsia="Times New Roman" w:hAnsi="Calibri" w:cs="Calibri"/>
          <w:sz w:val="22"/>
          <w:szCs w:val="22"/>
        </w:rPr>
        <w:t>Kin selection-unseen benefits to the self</w:t>
      </w:r>
    </w:p>
    <w:p w:rsidR="00124CF3" w:rsidRDefault="00124CF3" w:rsidP="00124CF3">
      <w:pPr>
        <w:numPr>
          <w:ilvl w:val="1"/>
          <w:numId w:val="20"/>
        </w:numPr>
        <w:spacing w:after="0"/>
        <w:ind w:left="932"/>
        <w:textAlignment w:val="center"/>
        <w:rPr>
          <w:rFonts w:ascii="Calibri" w:eastAsia="Times New Roman" w:hAnsi="Calibri" w:cs="Calibri"/>
          <w:sz w:val="22"/>
          <w:szCs w:val="22"/>
        </w:rPr>
      </w:pPr>
      <w:r>
        <w:rPr>
          <w:rFonts w:ascii="Calibri" w:eastAsia="Times New Roman" w:hAnsi="Calibri" w:cs="Calibri"/>
          <w:sz w:val="22"/>
          <w:szCs w:val="22"/>
        </w:rPr>
        <w:t>Norm of reciprocity- Helping is an investment for the future, “help neighbor now, this person can reciprocate later and help you”</w:t>
      </w:r>
    </w:p>
    <w:p w:rsidR="00124CF3" w:rsidRDefault="00124CF3" w:rsidP="00124CF3">
      <w:pPr>
        <w:pStyle w:val="NormalWeb"/>
        <w:spacing w:before="0" w:beforeAutospacing="0" w:after="0" w:afterAutospacing="0"/>
        <w:ind w:left="392"/>
        <w:rPr>
          <w:rFonts w:ascii="Calibri" w:hAnsi="Calibri" w:cs="Calibri"/>
          <w:color w:val="000000"/>
          <w:sz w:val="22"/>
          <w:szCs w:val="22"/>
        </w:rPr>
      </w:pPr>
      <w:r>
        <w:rPr>
          <w:rFonts w:ascii="Calibri" w:hAnsi="Calibri" w:cs="Calibri"/>
          <w:color w:val="000000"/>
          <w:sz w:val="22"/>
          <w:szCs w:val="22"/>
        </w:rPr>
        <w:t> </w:t>
      </w:r>
    </w:p>
    <w:p w:rsidR="00124CF3" w:rsidRDefault="00124CF3" w:rsidP="00124CF3">
      <w:pPr>
        <w:pStyle w:val="NormalWeb"/>
        <w:spacing w:before="0" w:beforeAutospacing="0" w:after="0" w:afterAutospacing="0"/>
        <w:ind w:left="392"/>
        <w:rPr>
          <w:rFonts w:ascii="Calibri" w:hAnsi="Calibri" w:cs="Calibri"/>
          <w:sz w:val="22"/>
          <w:szCs w:val="22"/>
        </w:rPr>
      </w:pPr>
      <w:r>
        <w:rPr>
          <w:rFonts w:ascii="Calibri" w:hAnsi="Calibri" w:cs="Calibri"/>
          <w:sz w:val="22"/>
          <w:szCs w:val="22"/>
        </w:rPr>
        <w:t>Social Exchange Perspective</w:t>
      </w:r>
    </w:p>
    <w:p w:rsidR="00124CF3" w:rsidRDefault="00124CF3" w:rsidP="00124CF3">
      <w:pPr>
        <w:numPr>
          <w:ilvl w:val="0"/>
          <w:numId w:val="20"/>
        </w:numPr>
        <w:spacing w:after="0"/>
        <w:ind w:left="392"/>
        <w:textAlignment w:val="center"/>
        <w:rPr>
          <w:rFonts w:ascii="Calibri" w:eastAsia="Times New Roman" w:hAnsi="Calibri" w:cs="Calibri"/>
          <w:sz w:val="22"/>
          <w:szCs w:val="22"/>
        </w:rPr>
      </w:pPr>
      <w:r>
        <w:rPr>
          <w:rFonts w:ascii="Calibri" w:eastAsia="Times New Roman" w:hAnsi="Calibri" w:cs="Calibri"/>
          <w:sz w:val="22"/>
          <w:szCs w:val="22"/>
        </w:rPr>
        <w:t>Basic idea: people help when rewards&gt; costs</w:t>
      </w:r>
    </w:p>
    <w:p w:rsidR="00124CF3" w:rsidRDefault="00124CF3" w:rsidP="00124CF3">
      <w:pPr>
        <w:numPr>
          <w:ilvl w:val="0"/>
          <w:numId w:val="20"/>
        </w:numPr>
        <w:spacing w:after="0"/>
        <w:ind w:left="392"/>
        <w:textAlignment w:val="center"/>
        <w:rPr>
          <w:rFonts w:ascii="Calibri" w:eastAsia="Times New Roman" w:hAnsi="Calibri" w:cs="Calibri"/>
          <w:sz w:val="22"/>
          <w:szCs w:val="22"/>
        </w:rPr>
      </w:pPr>
      <w:r>
        <w:rPr>
          <w:rFonts w:ascii="Calibri" w:eastAsia="Times New Roman" w:hAnsi="Calibri" w:cs="Calibri"/>
          <w:sz w:val="22"/>
          <w:szCs w:val="22"/>
        </w:rPr>
        <w:t>True altruism does not exist</w:t>
      </w:r>
    </w:p>
    <w:p w:rsidR="00124CF3" w:rsidRDefault="00124CF3" w:rsidP="00124CF3">
      <w:pPr>
        <w:numPr>
          <w:ilvl w:val="0"/>
          <w:numId w:val="20"/>
        </w:numPr>
        <w:spacing w:after="0"/>
        <w:ind w:left="392"/>
        <w:textAlignment w:val="center"/>
        <w:rPr>
          <w:rFonts w:ascii="Calibri" w:eastAsia="Times New Roman" w:hAnsi="Calibri" w:cs="Calibri"/>
          <w:sz w:val="22"/>
          <w:szCs w:val="22"/>
        </w:rPr>
      </w:pPr>
      <w:r>
        <w:rPr>
          <w:rFonts w:ascii="Calibri" w:eastAsia="Times New Roman" w:hAnsi="Calibri" w:cs="Calibri"/>
          <w:sz w:val="22"/>
          <w:szCs w:val="22"/>
        </w:rPr>
        <w:t>When you are deciding to help someone or not you are weighing the rewards and costs</w:t>
      </w:r>
    </w:p>
    <w:p w:rsidR="00124CF3" w:rsidRDefault="00124CF3" w:rsidP="00124CF3">
      <w:pPr>
        <w:numPr>
          <w:ilvl w:val="0"/>
          <w:numId w:val="20"/>
        </w:numPr>
        <w:spacing w:after="0"/>
        <w:ind w:left="392"/>
        <w:textAlignment w:val="center"/>
        <w:rPr>
          <w:rFonts w:ascii="Calibri" w:eastAsia="Times New Roman" w:hAnsi="Calibri" w:cs="Calibri"/>
          <w:sz w:val="22"/>
          <w:szCs w:val="22"/>
        </w:rPr>
      </w:pPr>
      <w:r>
        <w:rPr>
          <w:rFonts w:ascii="Calibri" w:eastAsia="Times New Roman" w:hAnsi="Calibri" w:cs="Calibri"/>
          <w:sz w:val="22"/>
          <w:szCs w:val="22"/>
        </w:rPr>
        <w:t>Cynical view of helping</w:t>
      </w:r>
    </w:p>
    <w:p w:rsidR="00124CF3" w:rsidRDefault="00124CF3" w:rsidP="00124CF3">
      <w:pPr>
        <w:pStyle w:val="NormalWeb"/>
        <w:spacing w:before="0" w:beforeAutospacing="0" w:after="0" w:afterAutospacing="0"/>
        <w:ind w:left="392"/>
        <w:rPr>
          <w:rFonts w:ascii="Calibri" w:hAnsi="Calibri" w:cs="Calibri"/>
          <w:sz w:val="22"/>
          <w:szCs w:val="22"/>
        </w:rPr>
      </w:pPr>
      <w:r>
        <w:rPr>
          <w:rFonts w:ascii="Calibri" w:hAnsi="Calibri" w:cs="Calibri"/>
          <w:sz w:val="22"/>
          <w:szCs w:val="22"/>
        </w:rPr>
        <w:t> </w:t>
      </w:r>
    </w:p>
    <w:p w:rsidR="00124CF3" w:rsidRDefault="00124CF3" w:rsidP="00124CF3">
      <w:pPr>
        <w:numPr>
          <w:ilvl w:val="0"/>
          <w:numId w:val="20"/>
        </w:numPr>
        <w:spacing w:after="0"/>
        <w:ind w:left="392"/>
        <w:textAlignment w:val="center"/>
        <w:rPr>
          <w:rFonts w:ascii="Calibri" w:eastAsia="Times New Roman" w:hAnsi="Calibri" w:cs="Calibri"/>
          <w:sz w:val="22"/>
          <w:szCs w:val="22"/>
        </w:rPr>
      </w:pPr>
      <w:r>
        <w:rPr>
          <w:rFonts w:ascii="Calibri" w:eastAsia="Times New Roman" w:hAnsi="Calibri" w:cs="Calibri"/>
          <w:sz w:val="22"/>
          <w:szCs w:val="22"/>
        </w:rPr>
        <w:t>Benefits of helping</w:t>
      </w:r>
    </w:p>
    <w:p w:rsidR="00124CF3" w:rsidRDefault="00124CF3" w:rsidP="00124CF3">
      <w:pPr>
        <w:numPr>
          <w:ilvl w:val="1"/>
          <w:numId w:val="20"/>
        </w:numPr>
        <w:spacing w:after="0"/>
        <w:ind w:left="932"/>
        <w:textAlignment w:val="center"/>
        <w:rPr>
          <w:rFonts w:ascii="Calibri" w:eastAsia="Times New Roman" w:hAnsi="Calibri" w:cs="Calibri"/>
          <w:sz w:val="22"/>
          <w:szCs w:val="22"/>
        </w:rPr>
      </w:pPr>
      <w:r>
        <w:rPr>
          <w:rFonts w:ascii="Calibri" w:eastAsia="Times New Roman" w:hAnsi="Calibri" w:cs="Calibri"/>
          <w:sz w:val="22"/>
          <w:szCs w:val="22"/>
        </w:rPr>
        <w:t>To relieve own distress</w:t>
      </w:r>
    </w:p>
    <w:p w:rsidR="00124CF3" w:rsidRDefault="00124CF3" w:rsidP="00124CF3">
      <w:pPr>
        <w:numPr>
          <w:ilvl w:val="1"/>
          <w:numId w:val="20"/>
        </w:numPr>
        <w:spacing w:after="0"/>
        <w:ind w:left="932"/>
        <w:textAlignment w:val="center"/>
        <w:rPr>
          <w:rFonts w:ascii="Calibri" w:eastAsia="Times New Roman" w:hAnsi="Calibri" w:cs="Calibri"/>
          <w:sz w:val="22"/>
          <w:szCs w:val="22"/>
        </w:rPr>
      </w:pPr>
      <w:r>
        <w:rPr>
          <w:rFonts w:ascii="Calibri" w:eastAsia="Times New Roman" w:hAnsi="Calibri" w:cs="Calibri"/>
          <w:sz w:val="22"/>
          <w:szCs w:val="22"/>
        </w:rPr>
        <w:t>Social approval</w:t>
      </w:r>
    </w:p>
    <w:p w:rsidR="00124CF3" w:rsidRDefault="00124CF3" w:rsidP="00124CF3">
      <w:pPr>
        <w:numPr>
          <w:ilvl w:val="1"/>
          <w:numId w:val="20"/>
        </w:numPr>
        <w:spacing w:after="0"/>
        <w:ind w:left="932"/>
        <w:textAlignment w:val="center"/>
        <w:rPr>
          <w:rFonts w:ascii="Calibri" w:eastAsia="Times New Roman" w:hAnsi="Calibri" w:cs="Calibri"/>
          <w:sz w:val="22"/>
          <w:szCs w:val="22"/>
        </w:rPr>
      </w:pPr>
      <w:r>
        <w:rPr>
          <w:rFonts w:ascii="Calibri" w:eastAsia="Times New Roman" w:hAnsi="Calibri" w:cs="Calibri"/>
          <w:sz w:val="22"/>
          <w:szCs w:val="22"/>
        </w:rPr>
        <w:t>Increased feelings of self-worth</w:t>
      </w:r>
    </w:p>
    <w:p w:rsidR="00124CF3" w:rsidRDefault="00124CF3" w:rsidP="00124CF3">
      <w:pPr>
        <w:numPr>
          <w:ilvl w:val="1"/>
          <w:numId w:val="20"/>
        </w:numPr>
        <w:spacing w:after="0"/>
        <w:ind w:left="932"/>
        <w:textAlignment w:val="center"/>
        <w:rPr>
          <w:rFonts w:ascii="Calibri" w:eastAsia="Times New Roman" w:hAnsi="Calibri" w:cs="Calibri"/>
          <w:sz w:val="22"/>
          <w:szCs w:val="22"/>
        </w:rPr>
      </w:pPr>
      <w:r>
        <w:rPr>
          <w:rFonts w:ascii="Calibri" w:eastAsia="Times New Roman" w:hAnsi="Calibri" w:cs="Calibri"/>
          <w:sz w:val="22"/>
          <w:szCs w:val="22"/>
        </w:rPr>
        <w:t>Increased chance of being helped if needed</w:t>
      </w:r>
    </w:p>
    <w:p w:rsidR="00124CF3" w:rsidRDefault="00124CF3" w:rsidP="00124CF3">
      <w:pPr>
        <w:pStyle w:val="NormalWeb"/>
        <w:spacing w:before="0" w:beforeAutospacing="0" w:after="0" w:afterAutospacing="0"/>
        <w:ind w:left="392"/>
        <w:rPr>
          <w:rFonts w:ascii="Calibri" w:hAnsi="Calibri" w:cs="Calibri"/>
          <w:sz w:val="22"/>
          <w:szCs w:val="22"/>
        </w:rPr>
      </w:pPr>
      <w:r>
        <w:rPr>
          <w:rFonts w:ascii="Calibri" w:hAnsi="Calibri" w:cs="Calibri"/>
          <w:sz w:val="22"/>
          <w:szCs w:val="22"/>
        </w:rPr>
        <w:t> </w:t>
      </w:r>
    </w:p>
    <w:p w:rsidR="00124CF3" w:rsidRDefault="00124CF3" w:rsidP="00124CF3">
      <w:pPr>
        <w:numPr>
          <w:ilvl w:val="0"/>
          <w:numId w:val="20"/>
        </w:numPr>
        <w:spacing w:after="0"/>
        <w:ind w:left="392"/>
        <w:textAlignment w:val="center"/>
        <w:rPr>
          <w:rFonts w:ascii="Calibri" w:eastAsia="Times New Roman" w:hAnsi="Calibri" w:cs="Calibri"/>
          <w:sz w:val="22"/>
          <w:szCs w:val="22"/>
        </w:rPr>
      </w:pPr>
      <w:r>
        <w:rPr>
          <w:rFonts w:ascii="Calibri" w:eastAsia="Times New Roman" w:hAnsi="Calibri" w:cs="Calibri"/>
          <w:sz w:val="22"/>
          <w:szCs w:val="22"/>
        </w:rPr>
        <w:t>Costs of helping</w:t>
      </w:r>
    </w:p>
    <w:p w:rsidR="00124CF3" w:rsidRDefault="00124CF3" w:rsidP="00124CF3">
      <w:pPr>
        <w:numPr>
          <w:ilvl w:val="1"/>
          <w:numId w:val="20"/>
        </w:numPr>
        <w:spacing w:after="0"/>
        <w:ind w:left="932"/>
        <w:textAlignment w:val="center"/>
        <w:rPr>
          <w:rFonts w:ascii="Calibri" w:eastAsia="Times New Roman" w:hAnsi="Calibri" w:cs="Calibri"/>
          <w:sz w:val="22"/>
          <w:szCs w:val="22"/>
        </w:rPr>
      </w:pPr>
      <w:r>
        <w:rPr>
          <w:rFonts w:ascii="Calibri" w:eastAsia="Times New Roman" w:hAnsi="Calibri" w:cs="Calibri"/>
          <w:sz w:val="22"/>
          <w:szCs w:val="22"/>
        </w:rPr>
        <w:t>Physical danger</w:t>
      </w:r>
    </w:p>
    <w:p w:rsidR="00124CF3" w:rsidRDefault="00124CF3" w:rsidP="00124CF3">
      <w:pPr>
        <w:numPr>
          <w:ilvl w:val="1"/>
          <w:numId w:val="20"/>
        </w:numPr>
        <w:spacing w:after="0"/>
        <w:ind w:left="932"/>
        <w:textAlignment w:val="center"/>
        <w:rPr>
          <w:rFonts w:ascii="Calibri" w:eastAsia="Times New Roman" w:hAnsi="Calibri" w:cs="Calibri"/>
          <w:sz w:val="22"/>
          <w:szCs w:val="22"/>
        </w:rPr>
      </w:pPr>
      <w:r>
        <w:rPr>
          <w:rFonts w:ascii="Calibri" w:eastAsia="Times New Roman" w:hAnsi="Calibri" w:cs="Calibri"/>
          <w:sz w:val="22"/>
          <w:szCs w:val="22"/>
        </w:rPr>
        <w:t>Embarrassment</w:t>
      </w:r>
    </w:p>
    <w:p w:rsidR="00124CF3" w:rsidRDefault="00124CF3" w:rsidP="00124CF3">
      <w:pPr>
        <w:numPr>
          <w:ilvl w:val="1"/>
          <w:numId w:val="20"/>
        </w:numPr>
        <w:spacing w:after="0"/>
        <w:ind w:left="932"/>
        <w:textAlignment w:val="center"/>
        <w:rPr>
          <w:rFonts w:ascii="Calibri" w:eastAsia="Times New Roman" w:hAnsi="Calibri" w:cs="Calibri"/>
          <w:sz w:val="22"/>
          <w:szCs w:val="22"/>
        </w:rPr>
      </w:pPr>
      <w:r>
        <w:rPr>
          <w:rFonts w:ascii="Calibri" w:eastAsia="Times New Roman" w:hAnsi="Calibri" w:cs="Calibri"/>
          <w:sz w:val="22"/>
          <w:szCs w:val="22"/>
        </w:rPr>
        <w:t xml:space="preserve">Time </w:t>
      </w:r>
    </w:p>
    <w:p w:rsidR="00124CF3" w:rsidRDefault="00124CF3" w:rsidP="00124CF3">
      <w:pPr>
        <w:numPr>
          <w:ilvl w:val="1"/>
          <w:numId w:val="20"/>
        </w:numPr>
        <w:spacing w:after="0"/>
        <w:ind w:left="932"/>
        <w:textAlignment w:val="center"/>
        <w:rPr>
          <w:rFonts w:ascii="Calibri" w:eastAsia="Times New Roman" w:hAnsi="Calibri" w:cs="Calibri"/>
          <w:sz w:val="22"/>
          <w:szCs w:val="22"/>
        </w:rPr>
      </w:pPr>
      <w:r>
        <w:rPr>
          <w:rFonts w:ascii="Calibri" w:eastAsia="Times New Roman" w:hAnsi="Calibri" w:cs="Calibri"/>
          <w:sz w:val="22"/>
          <w:szCs w:val="22"/>
        </w:rPr>
        <w:t>Financial</w:t>
      </w:r>
    </w:p>
    <w:p w:rsidR="00124CF3" w:rsidRDefault="00124CF3" w:rsidP="00124CF3">
      <w:pPr>
        <w:pStyle w:val="NormalWeb"/>
        <w:spacing w:before="0" w:beforeAutospacing="0" w:after="0" w:afterAutospacing="0"/>
        <w:ind w:left="392"/>
        <w:rPr>
          <w:rFonts w:ascii="Calibri" w:hAnsi="Calibri" w:cs="Calibri"/>
          <w:sz w:val="22"/>
          <w:szCs w:val="22"/>
        </w:rPr>
      </w:pPr>
      <w:r>
        <w:rPr>
          <w:rFonts w:ascii="Calibri" w:hAnsi="Calibri" w:cs="Calibri"/>
          <w:sz w:val="22"/>
          <w:szCs w:val="22"/>
        </w:rPr>
        <w:t> </w:t>
      </w:r>
    </w:p>
    <w:p w:rsidR="00124CF3" w:rsidRDefault="00124CF3" w:rsidP="00124CF3">
      <w:pPr>
        <w:pStyle w:val="NormalWeb"/>
        <w:spacing w:before="0" w:beforeAutospacing="0" w:after="0" w:afterAutospacing="0"/>
        <w:ind w:left="392"/>
        <w:rPr>
          <w:rFonts w:ascii="Calibri" w:hAnsi="Calibri" w:cs="Calibri"/>
          <w:sz w:val="22"/>
          <w:szCs w:val="22"/>
        </w:rPr>
      </w:pPr>
      <w:r>
        <w:rPr>
          <w:rFonts w:ascii="Calibri" w:hAnsi="Calibri" w:cs="Calibri"/>
          <w:sz w:val="22"/>
          <w:szCs w:val="22"/>
        </w:rPr>
        <w:t>Empathy - Altruism Hypothesis</w:t>
      </w:r>
    </w:p>
    <w:p w:rsidR="00124CF3" w:rsidRDefault="00124CF3" w:rsidP="00124CF3">
      <w:pPr>
        <w:numPr>
          <w:ilvl w:val="0"/>
          <w:numId w:val="20"/>
        </w:numPr>
        <w:spacing w:after="0"/>
        <w:ind w:left="392"/>
        <w:textAlignment w:val="center"/>
        <w:rPr>
          <w:rFonts w:ascii="Calibri" w:eastAsia="Times New Roman" w:hAnsi="Calibri" w:cs="Calibri"/>
          <w:sz w:val="22"/>
          <w:szCs w:val="22"/>
        </w:rPr>
      </w:pPr>
      <w:r>
        <w:rPr>
          <w:rFonts w:ascii="Calibri" w:eastAsia="Times New Roman" w:hAnsi="Calibri" w:cs="Calibri"/>
          <w:sz w:val="22"/>
          <w:szCs w:val="22"/>
        </w:rPr>
        <w:t>i.e. mother theresa, Gahndi</w:t>
      </w:r>
    </w:p>
    <w:p w:rsidR="00124CF3" w:rsidRDefault="00124CF3" w:rsidP="00124CF3">
      <w:pPr>
        <w:numPr>
          <w:ilvl w:val="0"/>
          <w:numId w:val="20"/>
        </w:numPr>
        <w:spacing w:after="0"/>
        <w:ind w:left="392"/>
        <w:textAlignment w:val="center"/>
        <w:rPr>
          <w:rFonts w:ascii="Calibri" w:eastAsia="Times New Roman" w:hAnsi="Calibri" w:cs="Calibri"/>
          <w:sz w:val="22"/>
          <w:szCs w:val="22"/>
        </w:rPr>
      </w:pPr>
      <w:r>
        <w:rPr>
          <w:rFonts w:ascii="Calibri" w:eastAsia="Times New Roman" w:hAnsi="Calibri" w:cs="Calibri"/>
          <w:sz w:val="22"/>
          <w:szCs w:val="22"/>
        </w:rPr>
        <w:t>People help for the sake of helping</w:t>
      </w:r>
    </w:p>
    <w:p w:rsidR="00124CF3" w:rsidRDefault="00124CF3" w:rsidP="00124CF3">
      <w:pPr>
        <w:numPr>
          <w:ilvl w:val="0"/>
          <w:numId w:val="20"/>
        </w:numPr>
        <w:spacing w:after="0"/>
        <w:ind w:left="392"/>
        <w:textAlignment w:val="center"/>
        <w:rPr>
          <w:rFonts w:ascii="Calibri" w:eastAsia="Times New Roman" w:hAnsi="Calibri" w:cs="Calibri"/>
          <w:sz w:val="22"/>
          <w:szCs w:val="22"/>
        </w:rPr>
      </w:pPr>
      <w:r>
        <w:rPr>
          <w:rFonts w:ascii="Calibri" w:eastAsia="Times New Roman" w:hAnsi="Calibri" w:cs="Calibri"/>
          <w:sz w:val="22"/>
          <w:szCs w:val="22"/>
        </w:rPr>
        <w:t>Pure altruism exists</w:t>
      </w:r>
    </w:p>
    <w:p w:rsidR="00124CF3" w:rsidRDefault="00124CF3" w:rsidP="00124CF3">
      <w:pPr>
        <w:numPr>
          <w:ilvl w:val="0"/>
          <w:numId w:val="20"/>
        </w:numPr>
        <w:spacing w:after="0"/>
        <w:ind w:left="392"/>
        <w:textAlignment w:val="center"/>
        <w:rPr>
          <w:rFonts w:ascii="Calibri" w:eastAsia="Times New Roman" w:hAnsi="Calibri" w:cs="Calibri"/>
          <w:sz w:val="22"/>
          <w:szCs w:val="22"/>
        </w:rPr>
      </w:pPr>
      <w:r>
        <w:rPr>
          <w:rFonts w:ascii="Calibri" w:eastAsia="Times New Roman" w:hAnsi="Calibri" w:cs="Calibri"/>
          <w:sz w:val="22"/>
          <w:szCs w:val="22"/>
        </w:rPr>
        <w:lastRenderedPageBreak/>
        <w:t>Less cynical than social exchange theory</w:t>
      </w:r>
    </w:p>
    <w:p w:rsidR="00124CF3" w:rsidRDefault="00124CF3" w:rsidP="00124CF3">
      <w:pPr>
        <w:numPr>
          <w:ilvl w:val="0"/>
          <w:numId w:val="20"/>
        </w:numPr>
        <w:spacing w:after="0"/>
        <w:ind w:left="392"/>
        <w:textAlignment w:val="center"/>
        <w:rPr>
          <w:rFonts w:ascii="Calibri" w:eastAsia="Times New Roman" w:hAnsi="Calibri" w:cs="Calibri"/>
          <w:sz w:val="22"/>
          <w:szCs w:val="22"/>
        </w:rPr>
      </w:pPr>
      <w:r>
        <w:rPr>
          <w:rFonts w:ascii="Calibri" w:eastAsia="Times New Roman" w:hAnsi="Calibri" w:cs="Calibri"/>
          <w:sz w:val="22"/>
          <w:szCs w:val="22"/>
        </w:rPr>
        <w:t>What would make someone more or less altruistic? empathy</w:t>
      </w:r>
    </w:p>
    <w:p w:rsidR="00124CF3" w:rsidRDefault="00124CF3" w:rsidP="00124CF3">
      <w:pPr>
        <w:numPr>
          <w:ilvl w:val="0"/>
          <w:numId w:val="20"/>
        </w:numPr>
        <w:spacing w:after="0"/>
        <w:ind w:left="392"/>
        <w:textAlignment w:val="center"/>
        <w:rPr>
          <w:rFonts w:ascii="Calibri" w:eastAsia="Times New Roman" w:hAnsi="Calibri" w:cs="Calibri"/>
          <w:sz w:val="22"/>
          <w:szCs w:val="22"/>
        </w:rPr>
      </w:pPr>
      <w:r>
        <w:rPr>
          <w:rFonts w:ascii="Calibri" w:eastAsia="Times New Roman" w:hAnsi="Calibri" w:cs="Calibri"/>
          <w:sz w:val="22"/>
          <w:szCs w:val="22"/>
        </w:rPr>
        <w:t>Empathy: experience events the way another person experiences them</w:t>
      </w:r>
    </w:p>
    <w:p w:rsidR="00124CF3" w:rsidRDefault="00124CF3" w:rsidP="00124CF3">
      <w:pPr>
        <w:numPr>
          <w:ilvl w:val="1"/>
          <w:numId w:val="21"/>
        </w:numPr>
        <w:spacing w:after="0"/>
        <w:ind w:left="1472"/>
        <w:textAlignment w:val="center"/>
        <w:rPr>
          <w:rFonts w:ascii="Calibri" w:eastAsia="Times New Roman" w:hAnsi="Calibri" w:cs="Calibri"/>
          <w:sz w:val="22"/>
          <w:szCs w:val="22"/>
        </w:rPr>
      </w:pPr>
      <w:r>
        <w:rPr>
          <w:rFonts w:ascii="Calibri" w:eastAsia="Times New Roman" w:hAnsi="Calibri" w:cs="Calibri"/>
          <w:sz w:val="22"/>
          <w:szCs w:val="22"/>
        </w:rPr>
        <w:t>“put yourself in another person’s shoes”</w:t>
      </w:r>
    </w:p>
    <w:p w:rsidR="00124CF3" w:rsidRDefault="00124CF3" w:rsidP="00124CF3">
      <w:pPr>
        <w:numPr>
          <w:ilvl w:val="1"/>
          <w:numId w:val="21"/>
        </w:numPr>
        <w:spacing w:after="0"/>
        <w:ind w:left="1472"/>
        <w:textAlignment w:val="center"/>
        <w:rPr>
          <w:rFonts w:ascii="Calibri" w:eastAsia="Times New Roman" w:hAnsi="Calibri" w:cs="Calibri"/>
          <w:sz w:val="22"/>
          <w:szCs w:val="22"/>
        </w:rPr>
      </w:pPr>
      <w:r>
        <w:rPr>
          <w:rFonts w:ascii="Calibri" w:eastAsia="Times New Roman" w:hAnsi="Calibri" w:cs="Calibri"/>
          <w:sz w:val="22"/>
          <w:szCs w:val="22"/>
        </w:rPr>
        <w:t>focus on understanding, comprehension</w:t>
      </w:r>
    </w:p>
    <w:p w:rsidR="00124CF3" w:rsidRDefault="00124CF3" w:rsidP="00124CF3">
      <w:pPr>
        <w:numPr>
          <w:ilvl w:val="1"/>
          <w:numId w:val="21"/>
        </w:numPr>
        <w:spacing w:after="0"/>
        <w:ind w:left="1472"/>
        <w:textAlignment w:val="center"/>
        <w:rPr>
          <w:rFonts w:ascii="Calibri" w:eastAsia="Times New Roman" w:hAnsi="Calibri" w:cs="Calibri"/>
          <w:sz w:val="22"/>
          <w:szCs w:val="22"/>
        </w:rPr>
      </w:pPr>
      <w:r>
        <w:rPr>
          <w:rFonts w:ascii="Calibri" w:eastAsia="Times New Roman" w:hAnsi="Calibri" w:cs="Calibri"/>
          <w:sz w:val="22"/>
          <w:szCs w:val="22"/>
        </w:rPr>
        <w:t>i.e. brown eye, blue eye exercise, allowing them to empathize with people who suffered from discrimination</w:t>
      </w:r>
    </w:p>
    <w:p w:rsidR="00124CF3" w:rsidRDefault="00124CF3" w:rsidP="00124CF3">
      <w:pPr>
        <w:pStyle w:val="NormalWeb"/>
        <w:spacing w:before="0" w:beforeAutospacing="0" w:after="0" w:afterAutospacing="0"/>
        <w:ind w:left="392"/>
        <w:rPr>
          <w:rFonts w:ascii="Calibri" w:hAnsi="Calibri" w:cs="Calibri"/>
          <w:sz w:val="22"/>
          <w:szCs w:val="22"/>
        </w:rPr>
      </w:pPr>
      <w:r>
        <w:rPr>
          <w:rFonts w:ascii="Calibri" w:hAnsi="Calibri" w:cs="Calibri"/>
          <w:sz w:val="22"/>
          <w:szCs w:val="22"/>
        </w:rPr>
        <w:t> </w:t>
      </w:r>
    </w:p>
    <w:p w:rsidR="00124CF3" w:rsidRDefault="00124CF3" w:rsidP="00124CF3">
      <w:pPr>
        <w:numPr>
          <w:ilvl w:val="0"/>
          <w:numId w:val="21"/>
        </w:numPr>
        <w:spacing w:after="0"/>
        <w:ind w:left="392"/>
        <w:textAlignment w:val="center"/>
        <w:rPr>
          <w:rFonts w:ascii="Calibri" w:eastAsia="Times New Roman" w:hAnsi="Calibri" w:cs="Calibri"/>
          <w:sz w:val="22"/>
          <w:szCs w:val="22"/>
        </w:rPr>
      </w:pPr>
      <w:r>
        <w:rPr>
          <w:rFonts w:ascii="Calibri" w:eastAsia="Times New Roman" w:hAnsi="Calibri" w:cs="Calibri"/>
          <w:sz w:val="22"/>
          <w:szCs w:val="22"/>
        </w:rPr>
        <w:t>Batson (1991)</w:t>
      </w:r>
    </w:p>
    <w:p w:rsidR="00124CF3" w:rsidRDefault="00124CF3" w:rsidP="00124CF3">
      <w:pPr>
        <w:numPr>
          <w:ilvl w:val="0"/>
          <w:numId w:val="21"/>
        </w:numPr>
        <w:spacing w:after="0"/>
        <w:ind w:left="392"/>
        <w:textAlignment w:val="center"/>
        <w:rPr>
          <w:rFonts w:ascii="Calibri" w:eastAsia="Times New Roman" w:hAnsi="Calibri" w:cs="Calibri"/>
          <w:sz w:val="22"/>
          <w:szCs w:val="22"/>
        </w:rPr>
      </w:pPr>
      <w:r>
        <w:rPr>
          <w:rFonts w:ascii="Calibri" w:eastAsia="Times New Roman" w:hAnsi="Calibri" w:cs="Calibri"/>
          <w:sz w:val="22"/>
          <w:szCs w:val="22"/>
        </w:rPr>
        <w:t>People help for purely altruistic reasons, IF they feel empathy</w:t>
      </w:r>
    </w:p>
    <w:p w:rsidR="00124CF3" w:rsidRDefault="00124CF3" w:rsidP="00124CF3">
      <w:pPr>
        <w:numPr>
          <w:ilvl w:val="1"/>
          <w:numId w:val="22"/>
        </w:numPr>
        <w:spacing w:after="0"/>
        <w:ind w:left="932"/>
        <w:textAlignment w:val="center"/>
        <w:rPr>
          <w:rFonts w:ascii="Calibri" w:eastAsia="Times New Roman" w:hAnsi="Calibri" w:cs="Calibri"/>
          <w:sz w:val="22"/>
          <w:szCs w:val="22"/>
        </w:rPr>
      </w:pPr>
      <w:r>
        <w:rPr>
          <w:rFonts w:ascii="Calibri" w:eastAsia="Times New Roman" w:hAnsi="Calibri" w:cs="Calibri"/>
          <w:sz w:val="22"/>
          <w:szCs w:val="22"/>
        </w:rPr>
        <w:t>If you do not feel empathy, weigh the rewards and costs</w:t>
      </w:r>
    </w:p>
    <w:p w:rsidR="00124CF3" w:rsidRDefault="00124CF3" w:rsidP="00124CF3">
      <w:pPr>
        <w:pStyle w:val="NormalWeb"/>
        <w:spacing w:before="0" w:beforeAutospacing="0" w:after="0" w:afterAutospacing="0"/>
        <w:ind w:left="392"/>
        <w:rPr>
          <w:rFonts w:ascii="Calibri" w:hAnsi="Calibri" w:cs="Calibri"/>
          <w:sz w:val="22"/>
          <w:szCs w:val="22"/>
        </w:rPr>
      </w:pPr>
      <w:r>
        <w:rPr>
          <w:rFonts w:ascii="Calibri" w:hAnsi="Calibri" w:cs="Calibri"/>
          <w:sz w:val="22"/>
          <w:szCs w:val="22"/>
        </w:rPr>
        <w:t> </w:t>
      </w:r>
    </w:p>
    <w:p w:rsidR="00124CF3" w:rsidRDefault="00124CF3" w:rsidP="00124CF3">
      <w:pPr>
        <w:numPr>
          <w:ilvl w:val="0"/>
          <w:numId w:val="22"/>
        </w:numPr>
        <w:spacing w:after="0"/>
        <w:ind w:left="392"/>
        <w:textAlignment w:val="center"/>
        <w:rPr>
          <w:rFonts w:ascii="Calibri" w:eastAsia="Times New Roman" w:hAnsi="Calibri" w:cs="Calibri"/>
          <w:sz w:val="22"/>
          <w:szCs w:val="22"/>
        </w:rPr>
      </w:pPr>
      <w:r>
        <w:rPr>
          <w:rFonts w:ascii="Calibri" w:eastAsia="Times New Roman" w:hAnsi="Calibri" w:cs="Calibri"/>
          <w:sz w:val="22"/>
          <w:szCs w:val="22"/>
        </w:rPr>
        <w:t>Toi &amp; Batson (1982)</w:t>
      </w:r>
    </w:p>
    <w:p w:rsidR="00124CF3" w:rsidRDefault="00124CF3" w:rsidP="00124CF3">
      <w:pPr>
        <w:numPr>
          <w:ilvl w:val="0"/>
          <w:numId w:val="22"/>
        </w:numPr>
        <w:spacing w:after="0"/>
        <w:ind w:left="392"/>
        <w:textAlignment w:val="center"/>
        <w:rPr>
          <w:rFonts w:ascii="Calibri" w:eastAsia="Times New Roman" w:hAnsi="Calibri" w:cs="Calibri"/>
          <w:sz w:val="22"/>
          <w:szCs w:val="22"/>
        </w:rPr>
      </w:pPr>
      <w:r>
        <w:rPr>
          <w:rFonts w:ascii="Calibri" w:eastAsia="Times New Roman" w:hAnsi="Calibri" w:cs="Calibri"/>
          <w:sz w:val="22"/>
          <w:szCs w:val="22"/>
        </w:rPr>
        <w:t>Two motives</w:t>
      </w:r>
    </w:p>
    <w:p w:rsidR="00124CF3" w:rsidRDefault="00124CF3" w:rsidP="00124CF3">
      <w:pPr>
        <w:numPr>
          <w:ilvl w:val="1"/>
          <w:numId w:val="22"/>
        </w:numPr>
        <w:spacing w:after="0"/>
        <w:ind w:left="932"/>
        <w:textAlignment w:val="center"/>
        <w:rPr>
          <w:rFonts w:ascii="Calibri" w:eastAsia="Times New Roman" w:hAnsi="Calibri" w:cs="Calibri"/>
          <w:sz w:val="22"/>
          <w:szCs w:val="22"/>
        </w:rPr>
      </w:pPr>
      <w:r>
        <w:rPr>
          <w:rFonts w:ascii="Calibri" w:eastAsia="Times New Roman" w:hAnsi="Calibri" w:cs="Calibri"/>
          <w:sz w:val="22"/>
          <w:szCs w:val="22"/>
        </w:rPr>
        <w:t>Self-interest vs. Empathy</w:t>
      </w:r>
    </w:p>
    <w:p w:rsidR="00124CF3" w:rsidRDefault="00124CF3" w:rsidP="00124CF3">
      <w:pPr>
        <w:numPr>
          <w:ilvl w:val="1"/>
          <w:numId w:val="22"/>
        </w:numPr>
        <w:spacing w:after="0"/>
        <w:ind w:left="932"/>
        <w:textAlignment w:val="center"/>
        <w:rPr>
          <w:rFonts w:ascii="Calibri" w:eastAsia="Times New Roman" w:hAnsi="Calibri" w:cs="Calibri"/>
          <w:sz w:val="22"/>
          <w:szCs w:val="22"/>
        </w:rPr>
      </w:pPr>
      <w:r>
        <w:rPr>
          <w:rFonts w:ascii="Calibri" w:eastAsia="Times New Roman" w:hAnsi="Calibri" w:cs="Calibri"/>
          <w:sz w:val="22"/>
          <w:szCs w:val="22"/>
        </w:rPr>
        <w:t xml:space="preserve">Operationally defining altruism with empathy </w:t>
      </w:r>
    </w:p>
    <w:p w:rsidR="00124CF3" w:rsidRDefault="00124CF3" w:rsidP="00124CF3">
      <w:pPr>
        <w:numPr>
          <w:ilvl w:val="0"/>
          <w:numId w:val="22"/>
        </w:numPr>
        <w:spacing w:after="0"/>
        <w:ind w:left="392"/>
        <w:textAlignment w:val="center"/>
        <w:rPr>
          <w:rFonts w:ascii="Calibri" w:eastAsia="Times New Roman" w:hAnsi="Calibri" w:cs="Calibri"/>
          <w:sz w:val="22"/>
          <w:szCs w:val="22"/>
        </w:rPr>
      </w:pPr>
      <w:r>
        <w:rPr>
          <w:rFonts w:ascii="Calibri" w:eastAsia="Times New Roman" w:hAnsi="Calibri" w:cs="Calibri"/>
          <w:sz w:val="22"/>
          <w:szCs w:val="22"/>
        </w:rPr>
        <w:t>Evaluate news tape programs, they are the only one listening to the tape</w:t>
      </w:r>
    </w:p>
    <w:p w:rsidR="00124CF3" w:rsidRDefault="00124CF3" w:rsidP="00124CF3">
      <w:pPr>
        <w:numPr>
          <w:ilvl w:val="0"/>
          <w:numId w:val="22"/>
        </w:numPr>
        <w:spacing w:after="0"/>
        <w:ind w:left="392"/>
        <w:textAlignment w:val="center"/>
        <w:rPr>
          <w:rFonts w:ascii="Calibri" w:eastAsia="Times New Roman" w:hAnsi="Calibri" w:cs="Calibri"/>
          <w:sz w:val="22"/>
          <w:szCs w:val="22"/>
        </w:rPr>
      </w:pPr>
      <w:r>
        <w:rPr>
          <w:rFonts w:ascii="Calibri" w:eastAsia="Times New Roman" w:hAnsi="Calibri" w:cs="Calibri"/>
          <w:sz w:val="22"/>
          <w:szCs w:val="22"/>
        </w:rPr>
        <w:t>“You will be the only one who hears this tape”</w:t>
      </w:r>
    </w:p>
    <w:p w:rsidR="00124CF3" w:rsidRDefault="00124CF3" w:rsidP="00124CF3">
      <w:pPr>
        <w:numPr>
          <w:ilvl w:val="0"/>
          <w:numId w:val="22"/>
        </w:numPr>
        <w:spacing w:after="0"/>
        <w:ind w:left="392"/>
        <w:textAlignment w:val="center"/>
        <w:rPr>
          <w:rFonts w:ascii="Calibri" w:eastAsia="Times New Roman" w:hAnsi="Calibri" w:cs="Calibri"/>
          <w:sz w:val="22"/>
          <w:szCs w:val="22"/>
        </w:rPr>
      </w:pPr>
      <w:r>
        <w:rPr>
          <w:rFonts w:ascii="Calibri" w:eastAsia="Times New Roman" w:hAnsi="Calibri" w:cs="Calibri"/>
          <w:sz w:val="22"/>
          <w:szCs w:val="22"/>
        </w:rPr>
        <w:t xml:space="preserve">News tape of interview with Carol Marcy </w:t>
      </w:r>
    </w:p>
    <w:p w:rsidR="00124CF3" w:rsidRDefault="00124CF3" w:rsidP="00124CF3">
      <w:pPr>
        <w:numPr>
          <w:ilvl w:val="1"/>
          <w:numId w:val="23"/>
        </w:numPr>
        <w:spacing w:after="0"/>
        <w:ind w:left="1472"/>
        <w:textAlignment w:val="center"/>
        <w:rPr>
          <w:rFonts w:ascii="Calibri" w:eastAsia="Times New Roman" w:hAnsi="Calibri" w:cs="Calibri"/>
          <w:sz w:val="22"/>
          <w:szCs w:val="22"/>
        </w:rPr>
      </w:pPr>
      <w:r>
        <w:rPr>
          <w:rFonts w:ascii="Calibri" w:eastAsia="Times New Roman" w:hAnsi="Calibri" w:cs="Calibri"/>
          <w:sz w:val="22"/>
          <w:szCs w:val="22"/>
        </w:rPr>
        <w:t>Carol has been in a terrible automobile accident, still in a wheelchair, finds it difficult to keep up with course work</w:t>
      </w:r>
    </w:p>
    <w:p w:rsidR="00124CF3" w:rsidRDefault="00124CF3" w:rsidP="00124CF3">
      <w:pPr>
        <w:numPr>
          <w:ilvl w:val="1"/>
          <w:numId w:val="23"/>
        </w:numPr>
        <w:spacing w:after="0"/>
        <w:ind w:left="1472"/>
        <w:textAlignment w:val="center"/>
        <w:rPr>
          <w:rFonts w:ascii="Calibri" w:eastAsia="Times New Roman" w:hAnsi="Calibri" w:cs="Calibri"/>
          <w:sz w:val="22"/>
          <w:szCs w:val="22"/>
        </w:rPr>
      </w:pPr>
      <w:r>
        <w:rPr>
          <w:rFonts w:ascii="Calibri" w:eastAsia="Times New Roman" w:hAnsi="Calibri" w:cs="Calibri"/>
          <w:sz w:val="22"/>
          <w:szCs w:val="22"/>
        </w:rPr>
        <w:t>Needs to find student to borrow Introductory Psychology class notes or else she will have to drop out</w:t>
      </w:r>
    </w:p>
    <w:p w:rsidR="00124CF3" w:rsidRDefault="00124CF3" w:rsidP="00124CF3">
      <w:pPr>
        <w:numPr>
          <w:ilvl w:val="0"/>
          <w:numId w:val="23"/>
        </w:numPr>
        <w:spacing w:after="0"/>
        <w:ind w:left="392"/>
        <w:textAlignment w:val="center"/>
        <w:rPr>
          <w:rFonts w:ascii="Calibri" w:eastAsia="Times New Roman" w:hAnsi="Calibri" w:cs="Calibri"/>
          <w:sz w:val="22"/>
          <w:szCs w:val="22"/>
        </w:rPr>
      </w:pPr>
      <w:r>
        <w:rPr>
          <w:rFonts w:ascii="Calibri" w:eastAsia="Times New Roman" w:hAnsi="Calibri" w:cs="Calibri"/>
          <w:sz w:val="22"/>
          <w:szCs w:val="22"/>
        </w:rPr>
        <w:t>Handed envelope after listening to tape</w:t>
      </w:r>
    </w:p>
    <w:p w:rsidR="00124CF3" w:rsidRDefault="00124CF3" w:rsidP="00124CF3">
      <w:pPr>
        <w:numPr>
          <w:ilvl w:val="1"/>
          <w:numId w:val="23"/>
        </w:numPr>
        <w:spacing w:after="0"/>
        <w:ind w:left="1472"/>
        <w:textAlignment w:val="center"/>
        <w:rPr>
          <w:rFonts w:ascii="Calibri" w:eastAsia="Times New Roman" w:hAnsi="Calibri" w:cs="Calibri"/>
          <w:sz w:val="22"/>
          <w:szCs w:val="22"/>
        </w:rPr>
      </w:pPr>
      <w:r>
        <w:rPr>
          <w:rFonts w:ascii="Calibri" w:eastAsia="Times New Roman" w:hAnsi="Calibri" w:cs="Calibri"/>
          <w:sz w:val="22"/>
          <w:szCs w:val="22"/>
        </w:rPr>
        <w:t>“To the student listening to the Carol Marcy tape”</w:t>
      </w:r>
    </w:p>
    <w:p w:rsidR="00124CF3" w:rsidRDefault="00124CF3" w:rsidP="00124CF3">
      <w:pPr>
        <w:numPr>
          <w:ilvl w:val="0"/>
          <w:numId w:val="23"/>
        </w:numPr>
        <w:spacing w:after="0"/>
        <w:ind w:left="392"/>
        <w:textAlignment w:val="center"/>
        <w:rPr>
          <w:rFonts w:ascii="Calibri" w:eastAsia="Times New Roman" w:hAnsi="Calibri" w:cs="Calibri"/>
          <w:sz w:val="22"/>
          <w:szCs w:val="22"/>
        </w:rPr>
      </w:pPr>
      <w:r>
        <w:rPr>
          <w:rFonts w:ascii="Calibri" w:eastAsia="Times New Roman" w:hAnsi="Calibri" w:cs="Calibri"/>
          <w:sz w:val="22"/>
          <w:szCs w:val="22"/>
        </w:rPr>
        <w:t>Note: Would you be willing to meet with Carol and share your Intro. Psych notes?</w:t>
      </w:r>
    </w:p>
    <w:p w:rsidR="00124CF3" w:rsidRDefault="00124CF3" w:rsidP="00124CF3">
      <w:pPr>
        <w:numPr>
          <w:ilvl w:val="0"/>
          <w:numId w:val="23"/>
        </w:numPr>
        <w:spacing w:after="0"/>
        <w:ind w:left="392"/>
        <w:textAlignment w:val="center"/>
        <w:rPr>
          <w:rFonts w:ascii="Calibri" w:eastAsia="Times New Roman" w:hAnsi="Calibri" w:cs="Calibri"/>
          <w:sz w:val="22"/>
          <w:szCs w:val="22"/>
        </w:rPr>
      </w:pPr>
      <w:r>
        <w:rPr>
          <w:rFonts w:ascii="Calibri" w:eastAsia="Times New Roman" w:hAnsi="Calibri" w:cs="Calibri"/>
          <w:sz w:val="22"/>
          <w:szCs w:val="22"/>
        </w:rPr>
        <w:t>Independent variable#1</w:t>
      </w:r>
    </w:p>
    <w:p w:rsidR="00124CF3" w:rsidRDefault="00124CF3" w:rsidP="00124CF3">
      <w:pPr>
        <w:numPr>
          <w:ilvl w:val="1"/>
          <w:numId w:val="24"/>
        </w:numPr>
        <w:spacing w:after="0"/>
        <w:ind w:left="932"/>
        <w:textAlignment w:val="center"/>
        <w:rPr>
          <w:rFonts w:ascii="Calibri" w:eastAsia="Times New Roman" w:hAnsi="Calibri" w:cs="Calibri"/>
          <w:sz w:val="22"/>
          <w:szCs w:val="22"/>
        </w:rPr>
      </w:pPr>
      <w:r>
        <w:rPr>
          <w:rFonts w:ascii="Calibri" w:eastAsia="Times New Roman" w:hAnsi="Calibri" w:cs="Calibri"/>
          <w:sz w:val="22"/>
          <w:szCs w:val="22"/>
        </w:rPr>
        <w:t>Varied degree of empathy:</w:t>
      </w:r>
    </w:p>
    <w:p w:rsidR="00124CF3" w:rsidRDefault="00124CF3" w:rsidP="00124CF3">
      <w:pPr>
        <w:numPr>
          <w:ilvl w:val="2"/>
          <w:numId w:val="24"/>
        </w:numPr>
        <w:spacing w:after="0"/>
        <w:ind w:left="1472"/>
        <w:textAlignment w:val="center"/>
        <w:rPr>
          <w:rFonts w:ascii="Calibri" w:eastAsia="Times New Roman" w:hAnsi="Calibri" w:cs="Calibri"/>
          <w:sz w:val="22"/>
          <w:szCs w:val="22"/>
        </w:rPr>
      </w:pPr>
      <w:r>
        <w:rPr>
          <w:rFonts w:ascii="Calibri" w:eastAsia="Times New Roman" w:hAnsi="Calibri" w:cs="Calibri"/>
          <w:sz w:val="22"/>
          <w:szCs w:val="22"/>
        </w:rPr>
        <w:t>High empathy - “Imagine how Carol felt about what had happened to her and how it had changed her life”</w:t>
      </w:r>
    </w:p>
    <w:p w:rsidR="00124CF3" w:rsidRDefault="00124CF3" w:rsidP="00124CF3">
      <w:pPr>
        <w:numPr>
          <w:ilvl w:val="2"/>
          <w:numId w:val="24"/>
        </w:numPr>
        <w:spacing w:after="0"/>
        <w:ind w:left="1472"/>
        <w:textAlignment w:val="center"/>
        <w:rPr>
          <w:rFonts w:ascii="Calibri" w:eastAsia="Times New Roman" w:hAnsi="Calibri" w:cs="Calibri"/>
          <w:sz w:val="22"/>
          <w:szCs w:val="22"/>
        </w:rPr>
      </w:pPr>
      <w:r>
        <w:rPr>
          <w:rFonts w:ascii="Calibri" w:eastAsia="Times New Roman" w:hAnsi="Calibri" w:cs="Calibri"/>
          <w:sz w:val="22"/>
          <w:szCs w:val="22"/>
        </w:rPr>
        <w:t>Low empathy - “Be objective, do not be concerned with how Carol felt”</w:t>
      </w:r>
    </w:p>
    <w:p w:rsidR="00124CF3" w:rsidRDefault="00124CF3" w:rsidP="00124CF3">
      <w:pPr>
        <w:numPr>
          <w:ilvl w:val="0"/>
          <w:numId w:val="24"/>
        </w:numPr>
        <w:spacing w:after="0"/>
        <w:ind w:left="392"/>
        <w:textAlignment w:val="center"/>
        <w:rPr>
          <w:rFonts w:ascii="Calibri" w:eastAsia="Times New Roman" w:hAnsi="Calibri" w:cs="Calibri"/>
          <w:sz w:val="22"/>
          <w:szCs w:val="22"/>
        </w:rPr>
      </w:pPr>
      <w:r>
        <w:rPr>
          <w:rFonts w:ascii="Calibri" w:eastAsia="Times New Roman" w:hAnsi="Calibri" w:cs="Calibri"/>
          <w:sz w:val="22"/>
          <w:szCs w:val="22"/>
        </w:rPr>
        <w:t>Independent variable #2</w:t>
      </w:r>
    </w:p>
    <w:p w:rsidR="00124CF3" w:rsidRDefault="00124CF3" w:rsidP="00124CF3">
      <w:pPr>
        <w:numPr>
          <w:ilvl w:val="1"/>
          <w:numId w:val="24"/>
        </w:numPr>
        <w:spacing w:after="0"/>
        <w:ind w:left="932"/>
        <w:textAlignment w:val="center"/>
        <w:rPr>
          <w:rFonts w:ascii="Calibri" w:eastAsia="Times New Roman" w:hAnsi="Calibri" w:cs="Calibri"/>
          <w:sz w:val="22"/>
          <w:szCs w:val="22"/>
        </w:rPr>
      </w:pPr>
      <w:r>
        <w:rPr>
          <w:rFonts w:ascii="Calibri" w:eastAsia="Times New Roman" w:hAnsi="Calibri" w:cs="Calibri"/>
          <w:sz w:val="22"/>
          <w:szCs w:val="22"/>
        </w:rPr>
        <w:t>Varied cost of not helping Carol</w:t>
      </w:r>
    </w:p>
    <w:p w:rsidR="00124CF3" w:rsidRDefault="00124CF3" w:rsidP="00124CF3">
      <w:pPr>
        <w:numPr>
          <w:ilvl w:val="2"/>
          <w:numId w:val="24"/>
        </w:numPr>
        <w:spacing w:after="0"/>
        <w:ind w:left="1472"/>
        <w:textAlignment w:val="center"/>
        <w:rPr>
          <w:rFonts w:ascii="Calibri" w:eastAsia="Times New Roman" w:hAnsi="Calibri" w:cs="Calibri"/>
          <w:sz w:val="22"/>
          <w:szCs w:val="22"/>
        </w:rPr>
      </w:pPr>
      <w:r>
        <w:rPr>
          <w:rFonts w:ascii="Calibri" w:eastAsia="Times New Roman" w:hAnsi="Calibri" w:cs="Calibri"/>
          <w:sz w:val="22"/>
          <w:szCs w:val="22"/>
        </w:rPr>
        <w:t>High cost of not helping - Carol in same class, would be coming back next week, reminded of not helping</w:t>
      </w:r>
    </w:p>
    <w:p w:rsidR="00124CF3" w:rsidRDefault="00124CF3" w:rsidP="00124CF3">
      <w:pPr>
        <w:numPr>
          <w:ilvl w:val="2"/>
          <w:numId w:val="24"/>
        </w:numPr>
        <w:spacing w:after="0"/>
        <w:ind w:left="1472"/>
        <w:textAlignment w:val="center"/>
        <w:rPr>
          <w:rFonts w:ascii="Calibri" w:eastAsia="Times New Roman" w:hAnsi="Calibri" w:cs="Calibri"/>
          <w:sz w:val="22"/>
          <w:szCs w:val="22"/>
        </w:rPr>
      </w:pPr>
      <w:r>
        <w:rPr>
          <w:rFonts w:ascii="Calibri" w:eastAsia="Times New Roman" w:hAnsi="Calibri" w:cs="Calibri"/>
          <w:sz w:val="22"/>
          <w:szCs w:val="22"/>
        </w:rPr>
        <w:t>Low cost of not helping - Carol will be studying at home, not have to face her</w:t>
      </w:r>
    </w:p>
    <w:p w:rsidR="00124CF3" w:rsidRDefault="00124CF3" w:rsidP="00124CF3">
      <w:pPr>
        <w:numPr>
          <w:ilvl w:val="0"/>
          <w:numId w:val="24"/>
        </w:numPr>
        <w:spacing w:after="0"/>
        <w:ind w:left="392"/>
        <w:textAlignment w:val="center"/>
        <w:rPr>
          <w:rFonts w:ascii="Calibri" w:eastAsia="Times New Roman" w:hAnsi="Calibri" w:cs="Calibri"/>
          <w:sz w:val="22"/>
          <w:szCs w:val="22"/>
        </w:rPr>
      </w:pPr>
      <w:r>
        <w:rPr>
          <w:rFonts w:ascii="Calibri" w:eastAsia="Times New Roman" w:hAnsi="Calibri" w:cs="Calibri"/>
          <w:sz w:val="22"/>
          <w:szCs w:val="22"/>
        </w:rPr>
        <w:t>Dependent variable:</w:t>
      </w:r>
    </w:p>
    <w:p w:rsidR="00124CF3" w:rsidRDefault="00124CF3" w:rsidP="00124CF3">
      <w:pPr>
        <w:numPr>
          <w:ilvl w:val="1"/>
          <w:numId w:val="24"/>
        </w:numPr>
        <w:spacing w:after="0"/>
        <w:ind w:left="932"/>
        <w:textAlignment w:val="center"/>
        <w:rPr>
          <w:rFonts w:ascii="Calibri" w:eastAsia="Times New Roman" w:hAnsi="Calibri" w:cs="Calibri"/>
          <w:sz w:val="22"/>
          <w:szCs w:val="22"/>
        </w:rPr>
      </w:pPr>
      <w:r>
        <w:rPr>
          <w:rFonts w:ascii="Calibri" w:eastAsia="Times New Roman" w:hAnsi="Calibri" w:cs="Calibri"/>
          <w:sz w:val="22"/>
          <w:szCs w:val="22"/>
        </w:rPr>
        <w:t>whether participants agreed to help Carol</w:t>
      </w:r>
    </w:p>
    <w:p w:rsidR="00124CF3" w:rsidRDefault="00124CF3" w:rsidP="00124CF3">
      <w:pPr>
        <w:numPr>
          <w:ilvl w:val="0"/>
          <w:numId w:val="24"/>
        </w:numPr>
        <w:spacing w:after="0"/>
        <w:ind w:left="392"/>
        <w:textAlignment w:val="center"/>
        <w:rPr>
          <w:rFonts w:ascii="Calibri" w:eastAsia="Times New Roman" w:hAnsi="Calibri" w:cs="Calibri"/>
          <w:sz w:val="22"/>
          <w:szCs w:val="22"/>
        </w:rPr>
      </w:pPr>
      <w:r>
        <w:rPr>
          <w:rFonts w:ascii="Calibri" w:eastAsia="Times New Roman" w:hAnsi="Calibri" w:cs="Calibri"/>
          <w:sz w:val="22"/>
          <w:szCs w:val="22"/>
        </w:rPr>
        <w:t>Results:</w:t>
      </w:r>
    </w:p>
    <w:p w:rsidR="00124CF3" w:rsidRDefault="00124CF3" w:rsidP="00124CF3">
      <w:pPr>
        <w:numPr>
          <w:ilvl w:val="0"/>
          <w:numId w:val="24"/>
        </w:numPr>
        <w:spacing w:after="0"/>
        <w:ind w:left="392"/>
        <w:textAlignment w:val="center"/>
        <w:rPr>
          <w:rFonts w:ascii="Calibri" w:eastAsia="Times New Roman" w:hAnsi="Calibri" w:cs="Calibri"/>
          <w:sz w:val="22"/>
          <w:szCs w:val="22"/>
        </w:rPr>
      </w:pPr>
      <w:r>
        <w:rPr>
          <w:rFonts w:ascii="Calibri" w:eastAsia="Times New Roman" w:hAnsi="Calibri" w:cs="Calibri"/>
          <w:sz w:val="22"/>
          <w:szCs w:val="22"/>
        </w:rPr>
        <w:t xml:space="preserve">In high empathy condition: </w:t>
      </w:r>
    </w:p>
    <w:p w:rsidR="00124CF3" w:rsidRDefault="00124CF3" w:rsidP="00124CF3">
      <w:pPr>
        <w:numPr>
          <w:ilvl w:val="1"/>
          <w:numId w:val="24"/>
        </w:numPr>
        <w:spacing w:after="0"/>
        <w:ind w:left="932"/>
        <w:textAlignment w:val="center"/>
        <w:rPr>
          <w:rFonts w:ascii="Calibri" w:eastAsia="Times New Roman" w:hAnsi="Calibri" w:cs="Calibri"/>
          <w:sz w:val="22"/>
          <w:szCs w:val="22"/>
        </w:rPr>
      </w:pPr>
      <w:r>
        <w:rPr>
          <w:rFonts w:ascii="Calibri" w:eastAsia="Times New Roman" w:hAnsi="Calibri" w:cs="Calibri"/>
          <w:sz w:val="22"/>
          <w:szCs w:val="22"/>
        </w:rPr>
        <w:t>People helped similarly regardless of costs (approx. 80%)</w:t>
      </w:r>
    </w:p>
    <w:p w:rsidR="00124CF3" w:rsidRDefault="00124CF3" w:rsidP="00124CF3">
      <w:pPr>
        <w:numPr>
          <w:ilvl w:val="2"/>
          <w:numId w:val="24"/>
        </w:numPr>
        <w:spacing w:after="0"/>
        <w:ind w:left="1472"/>
        <w:textAlignment w:val="center"/>
        <w:rPr>
          <w:rFonts w:ascii="Calibri" w:eastAsia="Times New Roman" w:hAnsi="Calibri" w:cs="Calibri"/>
          <w:sz w:val="22"/>
          <w:szCs w:val="22"/>
        </w:rPr>
      </w:pPr>
      <w:r>
        <w:rPr>
          <w:rFonts w:ascii="Calibri" w:eastAsia="Times New Roman" w:hAnsi="Calibri" w:cs="Calibri"/>
          <w:sz w:val="22"/>
          <w:szCs w:val="22"/>
        </w:rPr>
        <w:t>consistent with empathy-altruism hypothesis, if you feel empathy you will help regardless of the costs</w:t>
      </w:r>
    </w:p>
    <w:p w:rsidR="00124CF3" w:rsidRDefault="00124CF3" w:rsidP="00124CF3">
      <w:pPr>
        <w:numPr>
          <w:ilvl w:val="0"/>
          <w:numId w:val="24"/>
        </w:numPr>
        <w:spacing w:after="0"/>
        <w:ind w:left="392"/>
        <w:textAlignment w:val="center"/>
        <w:rPr>
          <w:rFonts w:ascii="Calibri" w:eastAsia="Times New Roman" w:hAnsi="Calibri" w:cs="Calibri"/>
          <w:sz w:val="22"/>
          <w:szCs w:val="22"/>
        </w:rPr>
      </w:pPr>
      <w:r>
        <w:rPr>
          <w:rFonts w:ascii="Calibri" w:eastAsia="Times New Roman" w:hAnsi="Calibri" w:cs="Calibri"/>
          <w:sz w:val="22"/>
          <w:szCs w:val="22"/>
        </w:rPr>
        <w:t xml:space="preserve">In low empathy condition: </w:t>
      </w:r>
    </w:p>
    <w:p w:rsidR="00124CF3" w:rsidRDefault="00124CF3" w:rsidP="00124CF3">
      <w:pPr>
        <w:numPr>
          <w:ilvl w:val="1"/>
          <w:numId w:val="24"/>
        </w:numPr>
        <w:spacing w:after="0"/>
        <w:ind w:left="932"/>
        <w:textAlignment w:val="center"/>
        <w:rPr>
          <w:rFonts w:ascii="Calibri" w:eastAsia="Times New Roman" w:hAnsi="Calibri" w:cs="Calibri"/>
          <w:sz w:val="22"/>
          <w:szCs w:val="22"/>
        </w:rPr>
      </w:pPr>
      <w:r>
        <w:rPr>
          <w:rFonts w:ascii="Calibri" w:eastAsia="Times New Roman" w:hAnsi="Calibri" w:cs="Calibri"/>
          <w:sz w:val="22"/>
          <w:szCs w:val="22"/>
        </w:rPr>
        <w:t>People helped Carol more when costs were high for not helping (75% vs. 35%)</w:t>
      </w:r>
    </w:p>
    <w:p w:rsidR="00124CF3" w:rsidRDefault="00124CF3" w:rsidP="00124CF3">
      <w:pPr>
        <w:numPr>
          <w:ilvl w:val="2"/>
          <w:numId w:val="24"/>
        </w:numPr>
        <w:spacing w:after="0"/>
        <w:ind w:left="1472"/>
        <w:textAlignment w:val="center"/>
        <w:rPr>
          <w:rFonts w:ascii="Calibri" w:eastAsia="Times New Roman" w:hAnsi="Calibri" w:cs="Calibri"/>
          <w:sz w:val="22"/>
          <w:szCs w:val="22"/>
        </w:rPr>
      </w:pPr>
      <w:r>
        <w:rPr>
          <w:rFonts w:ascii="Calibri" w:eastAsia="Times New Roman" w:hAnsi="Calibri" w:cs="Calibri"/>
          <w:sz w:val="22"/>
          <w:szCs w:val="22"/>
        </w:rPr>
        <w:t>consistent with social exchange theory</w:t>
      </w:r>
    </w:p>
    <w:p w:rsidR="00124CF3" w:rsidRDefault="00124CF3" w:rsidP="00124CF3">
      <w:pPr>
        <w:numPr>
          <w:ilvl w:val="2"/>
          <w:numId w:val="24"/>
        </w:numPr>
        <w:spacing w:after="0"/>
        <w:ind w:left="1472"/>
        <w:textAlignment w:val="center"/>
        <w:rPr>
          <w:rFonts w:ascii="Calibri" w:eastAsia="Times New Roman" w:hAnsi="Calibri" w:cs="Calibri"/>
          <w:sz w:val="22"/>
          <w:szCs w:val="22"/>
        </w:rPr>
      </w:pPr>
      <w:r>
        <w:rPr>
          <w:rFonts w:ascii="Calibri" w:eastAsia="Times New Roman" w:hAnsi="Calibri" w:cs="Calibri"/>
          <w:sz w:val="22"/>
          <w:szCs w:val="22"/>
        </w:rPr>
        <w:t>Lowest levels of helping when they felt no empathy and there was a low cost of not helping</w:t>
      </w:r>
    </w:p>
    <w:p w:rsidR="00124CF3" w:rsidRDefault="00124CF3" w:rsidP="00124CF3">
      <w:pPr>
        <w:numPr>
          <w:ilvl w:val="2"/>
          <w:numId w:val="24"/>
        </w:numPr>
        <w:spacing w:after="0"/>
        <w:ind w:left="1472"/>
        <w:textAlignment w:val="center"/>
        <w:rPr>
          <w:rFonts w:ascii="Calibri" w:eastAsia="Times New Roman" w:hAnsi="Calibri" w:cs="Calibri"/>
          <w:sz w:val="22"/>
          <w:szCs w:val="22"/>
        </w:rPr>
      </w:pPr>
      <w:r>
        <w:rPr>
          <w:rFonts w:ascii="Calibri" w:eastAsia="Times New Roman" w:hAnsi="Calibri" w:cs="Calibri"/>
          <w:sz w:val="22"/>
          <w:szCs w:val="22"/>
        </w:rPr>
        <w:lastRenderedPageBreak/>
        <w:t>Rewards and costs are framed in regards to not helping</w:t>
      </w:r>
    </w:p>
    <w:p w:rsidR="00124CF3" w:rsidRDefault="00124CF3" w:rsidP="00124CF3">
      <w:pPr>
        <w:pStyle w:val="NormalWeb"/>
        <w:spacing w:before="0" w:beforeAutospacing="0" w:after="0" w:afterAutospacing="0"/>
        <w:ind w:left="392"/>
        <w:rPr>
          <w:rFonts w:ascii="Calibri" w:hAnsi="Calibri" w:cs="Calibri"/>
          <w:sz w:val="22"/>
          <w:szCs w:val="22"/>
        </w:rPr>
      </w:pPr>
      <w:r>
        <w:rPr>
          <w:rFonts w:ascii="Calibri" w:hAnsi="Calibri" w:cs="Calibri"/>
          <w:sz w:val="22"/>
          <w:szCs w:val="22"/>
        </w:rPr>
        <w:t> </w:t>
      </w:r>
    </w:p>
    <w:p w:rsidR="00124CF3" w:rsidRDefault="00124CF3" w:rsidP="00124CF3">
      <w:pPr>
        <w:pStyle w:val="NormalWeb"/>
        <w:spacing w:before="0" w:beforeAutospacing="0" w:after="0" w:afterAutospacing="0"/>
        <w:ind w:left="392"/>
        <w:rPr>
          <w:rFonts w:ascii="Calibri" w:hAnsi="Calibri" w:cs="Calibri"/>
          <w:sz w:val="22"/>
          <w:szCs w:val="22"/>
        </w:rPr>
      </w:pPr>
      <w:r>
        <w:rPr>
          <w:rFonts w:ascii="Calibri" w:hAnsi="Calibri" w:cs="Calibri"/>
          <w:sz w:val="22"/>
          <w:szCs w:val="22"/>
        </w:rPr>
        <w:t>Personal Determinant: Mood</w:t>
      </w:r>
    </w:p>
    <w:p w:rsidR="00124CF3" w:rsidRDefault="00124CF3" w:rsidP="00124CF3">
      <w:pPr>
        <w:numPr>
          <w:ilvl w:val="0"/>
          <w:numId w:val="24"/>
        </w:numPr>
        <w:spacing w:after="0"/>
        <w:ind w:left="392"/>
        <w:textAlignment w:val="center"/>
        <w:rPr>
          <w:rFonts w:ascii="Calibri" w:eastAsia="Times New Roman" w:hAnsi="Calibri" w:cs="Calibri"/>
          <w:sz w:val="22"/>
          <w:szCs w:val="22"/>
          <w:lang w:val="en-CA"/>
        </w:rPr>
      </w:pPr>
      <w:r>
        <w:rPr>
          <w:rFonts w:ascii="Calibri" w:eastAsia="Times New Roman" w:hAnsi="Calibri" w:cs="Calibri"/>
          <w:sz w:val="22"/>
          <w:szCs w:val="22"/>
          <w:lang w:val="en-CA"/>
        </w:rPr>
        <w:t>Isen &amp; Levin (1972)</w:t>
      </w:r>
    </w:p>
    <w:p w:rsidR="00124CF3" w:rsidRDefault="00124CF3" w:rsidP="00124CF3">
      <w:pPr>
        <w:numPr>
          <w:ilvl w:val="0"/>
          <w:numId w:val="24"/>
        </w:numPr>
        <w:spacing w:after="0"/>
        <w:ind w:left="392"/>
        <w:textAlignment w:val="center"/>
        <w:rPr>
          <w:rFonts w:ascii="Calibri" w:eastAsia="Times New Roman" w:hAnsi="Calibri" w:cs="Calibri"/>
          <w:sz w:val="22"/>
          <w:szCs w:val="22"/>
          <w:lang w:val="en-CA"/>
        </w:rPr>
      </w:pPr>
      <w:r>
        <w:rPr>
          <w:rFonts w:ascii="Calibri" w:eastAsia="Times New Roman" w:hAnsi="Calibri" w:cs="Calibri"/>
          <w:sz w:val="22"/>
          <w:szCs w:val="22"/>
          <w:lang w:val="en-CA"/>
        </w:rPr>
        <w:t>Assessed the effects of mood on helping</w:t>
      </w:r>
    </w:p>
    <w:p w:rsidR="00124CF3" w:rsidRDefault="00124CF3" w:rsidP="00124CF3">
      <w:pPr>
        <w:numPr>
          <w:ilvl w:val="0"/>
          <w:numId w:val="24"/>
        </w:numPr>
        <w:spacing w:after="0"/>
        <w:ind w:left="392"/>
        <w:textAlignment w:val="center"/>
        <w:rPr>
          <w:rFonts w:ascii="Calibri" w:eastAsia="Times New Roman" w:hAnsi="Calibri" w:cs="Calibri"/>
          <w:sz w:val="22"/>
          <w:szCs w:val="22"/>
          <w:lang w:val="en-CA"/>
        </w:rPr>
      </w:pPr>
      <w:r>
        <w:rPr>
          <w:rFonts w:ascii="Calibri" w:eastAsia="Times New Roman" w:hAnsi="Calibri" w:cs="Calibri"/>
          <w:sz w:val="22"/>
          <w:szCs w:val="22"/>
          <w:lang w:val="en-CA"/>
        </w:rPr>
        <w:t>Independent variable: mood</w:t>
      </w:r>
    </w:p>
    <w:p w:rsidR="00124CF3" w:rsidRDefault="00124CF3" w:rsidP="00124CF3">
      <w:pPr>
        <w:numPr>
          <w:ilvl w:val="1"/>
          <w:numId w:val="24"/>
        </w:numPr>
        <w:spacing w:after="0"/>
        <w:ind w:left="932"/>
        <w:textAlignment w:val="center"/>
        <w:rPr>
          <w:rFonts w:ascii="Calibri" w:eastAsia="Times New Roman" w:hAnsi="Calibri" w:cs="Calibri"/>
          <w:sz w:val="22"/>
          <w:szCs w:val="22"/>
          <w:lang w:val="en-CA"/>
        </w:rPr>
      </w:pPr>
      <w:r>
        <w:rPr>
          <w:rFonts w:ascii="Calibri" w:eastAsia="Times New Roman" w:hAnsi="Calibri" w:cs="Calibri"/>
          <w:sz w:val="22"/>
          <w:szCs w:val="22"/>
          <w:lang w:val="en-CA"/>
        </w:rPr>
        <w:t>Good mood- found a dime in the coin return of a public phone</w:t>
      </w:r>
    </w:p>
    <w:p w:rsidR="00124CF3" w:rsidRDefault="00124CF3" w:rsidP="00124CF3">
      <w:pPr>
        <w:numPr>
          <w:ilvl w:val="1"/>
          <w:numId w:val="24"/>
        </w:numPr>
        <w:spacing w:after="0"/>
        <w:ind w:left="932"/>
        <w:textAlignment w:val="center"/>
        <w:rPr>
          <w:rFonts w:ascii="Calibri" w:eastAsia="Times New Roman" w:hAnsi="Calibri" w:cs="Calibri"/>
          <w:sz w:val="22"/>
          <w:szCs w:val="22"/>
          <w:lang w:val="en-CA"/>
        </w:rPr>
      </w:pPr>
      <w:r>
        <w:rPr>
          <w:rFonts w:ascii="Calibri" w:eastAsia="Times New Roman" w:hAnsi="Calibri" w:cs="Calibri"/>
          <w:sz w:val="22"/>
          <w:szCs w:val="22"/>
          <w:lang w:val="en-CA"/>
        </w:rPr>
        <w:t>Control condition- no dime</w:t>
      </w:r>
    </w:p>
    <w:p w:rsidR="00124CF3" w:rsidRDefault="00124CF3" w:rsidP="00124CF3">
      <w:pPr>
        <w:numPr>
          <w:ilvl w:val="1"/>
          <w:numId w:val="24"/>
        </w:numPr>
        <w:spacing w:after="0"/>
        <w:ind w:left="932"/>
        <w:textAlignment w:val="center"/>
        <w:rPr>
          <w:rFonts w:ascii="Calibri" w:eastAsia="Times New Roman" w:hAnsi="Calibri" w:cs="Calibri"/>
          <w:sz w:val="22"/>
          <w:szCs w:val="22"/>
          <w:lang w:val="en-CA"/>
        </w:rPr>
      </w:pPr>
      <w:r>
        <w:rPr>
          <w:rFonts w:ascii="Calibri" w:eastAsia="Times New Roman" w:hAnsi="Calibri" w:cs="Calibri"/>
          <w:sz w:val="22"/>
          <w:szCs w:val="22"/>
          <w:lang w:val="en-CA"/>
        </w:rPr>
        <w:t>Did not include people who did not check coin return, were with groups or were holding parcels</w:t>
      </w:r>
    </w:p>
    <w:p w:rsidR="00124CF3" w:rsidRDefault="00124CF3" w:rsidP="00124CF3">
      <w:pPr>
        <w:numPr>
          <w:ilvl w:val="0"/>
          <w:numId w:val="24"/>
        </w:numPr>
        <w:spacing w:after="0"/>
        <w:ind w:left="392"/>
        <w:textAlignment w:val="center"/>
        <w:rPr>
          <w:rFonts w:ascii="Calibri" w:eastAsia="Times New Roman" w:hAnsi="Calibri" w:cs="Calibri"/>
          <w:sz w:val="22"/>
          <w:szCs w:val="22"/>
          <w:lang w:val="en-CA"/>
        </w:rPr>
      </w:pPr>
      <w:r>
        <w:rPr>
          <w:rFonts w:ascii="Calibri" w:eastAsia="Times New Roman" w:hAnsi="Calibri" w:cs="Calibri"/>
          <w:sz w:val="22"/>
          <w:szCs w:val="22"/>
          <w:lang w:val="en-CA"/>
        </w:rPr>
        <w:t>Dependent variable:</w:t>
      </w:r>
    </w:p>
    <w:p w:rsidR="00124CF3" w:rsidRDefault="00124CF3" w:rsidP="00124CF3">
      <w:pPr>
        <w:numPr>
          <w:ilvl w:val="1"/>
          <w:numId w:val="24"/>
        </w:numPr>
        <w:spacing w:after="0"/>
        <w:ind w:left="932"/>
        <w:textAlignment w:val="center"/>
        <w:rPr>
          <w:rFonts w:ascii="Calibri" w:eastAsia="Times New Roman" w:hAnsi="Calibri" w:cs="Calibri"/>
          <w:sz w:val="22"/>
          <w:szCs w:val="22"/>
          <w:lang w:val="en-CA"/>
        </w:rPr>
      </w:pPr>
      <w:r>
        <w:rPr>
          <w:rFonts w:ascii="Calibri" w:eastAsia="Times New Roman" w:hAnsi="Calibri" w:cs="Calibri"/>
          <w:sz w:val="22"/>
          <w:szCs w:val="22"/>
          <w:lang w:val="en-CA"/>
        </w:rPr>
        <w:t>Willingness to help stranger pick up dropped papers</w:t>
      </w:r>
    </w:p>
    <w:p w:rsidR="00124CF3" w:rsidRDefault="00124CF3" w:rsidP="00124CF3">
      <w:pPr>
        <w:numPr>
          <w:ilvl w:val="0"/>
          <w:numId w:val="24"/>
        </w:numPr>
        <w:spacing w:after="0"/>
        <w:ind w:left="392"/>
        <w:textAlignment w:val="center"/>
        <w:rPr>
          <w:rFonts w:ascii="Calibri" w:eastAsia="Times New Roman" w:hAnsi="Calibri" w:cs="Calibri"/>
          <w:sz w:val="22"/>
          <w:szCs w:val="22"/>
          <w:lang w:val="en-CA"/>
        </w:rPr>
      </w:pPr>
      <w:r>
        <w:rPr>
          <w:rFonts w:ascii="Calibri" w:eastAsia="Times New Roman" w:hAnsi="Calibri" w:cs="Calibri"/>
          <w:sz w:val="22"/>
          <w:szCs w:val="22"/>
          <w:lang w:val="en-CA"/>
        </w:rPr>
        <w:t>Results</w:t>
      </w:r>
    </w:p>
    <w:p w:rsidR="00124CF3" w:rsidRDefault="00124CF3" w:rsidP="00124CF3">
      <w:pPr>
        <w:numPr>
          <w:ilvl w:val="1"/>
          <w:numId w:val="24"/>
        </w:numPr>
        <w:spacing w:after="0"/>
        <w:ind w:left="932"/>
        <w:textAlignment w:val="center"/>
        <w:rPr>
          <w:rFonts w:ascii="Calibri" w:eastAsia="Times New Roman" w:hAnsi="Calibri" w:cs="Calibri"/>
          <w:sz w:val="22"/>
          <w:szCs w:val="22"/>
          <w:lang w:val="en-CA"/>
        </w:rPr>
      </w:pPr>
      <w:r>
        <w:rPr>
          <w:rFonts w:ascii="Calibri" w:eastAsia="Times New Roman" w:hAnsi="Calibri" w:cs="Calibri"/>
          <w:sz w:val="22"/>
          <w:szCs w:val="22"/>
          <w:lang w:val="en-CA"/>
        </w:rPr>
        <w:t>Participants made to feel in a good mood were more likely to help the person pick up the papers.</w:t>
      </w:r>
    </w:p>
    <w:p w:rsidR="00124CF3" w:rsidRDefault="00124CF3" w:rsidP="00124CF3">
      <w:pPr>
        <w:pStyle w:val="NormalWeb"/>
        <w:spacing w:before="0" w:beforeAutospacing="0" w:after="0" w:afterAutospacing="0"/>
        <w:ind w:left="392"/>
        <w:rPr>
          <w:rFonts w:ascii="Calibri" w:hAnsi="Calibri" w:cs="Calibri"/>
          <w:sz w:val="22"/>
          <w:szCs w:val="22"/>
          <w:lang w:val="en-CA"/>
        </w:rPr>
      </w:pPr>
      <w:r>
        <w:rPr>
          <w:rFonts w:ascii="Calibri" w:hAnsi="Calibri" w:cs="Calibri"/>
          <w:sz w:val="22"/>
          <w:szCs w:val="22"/>
          <w:lang w:val="en-CA"/>
        </w:rPr>
        <w:t> </w:t>
      </w:r>
    </w:p>
    <w:p w:rsidR="00124CF3" w:rsidRDefault="00124CF3" w:rsidP="00124CF3">
      <w:pPr>
        <w:pStyle w:val="NormalWeb"/>
        <w:spacing w:before="0" w:beforeAutospacing="0" w:after="0" w:afterAutospacing="0"/>
        <w:ind w:left="392"/>
        <w:rPr>
          <w:rFonts w:ascii="Calibri" w:hAnsi="Calibri" w:cs="Calibri"/>
          <w:sz w:val="22"/>
          <w:szCs w:val="22"/>
        </w:rPr>
      </w:pPr>
      <w:r>
        <w:rPr>
          <w:rFonts w:ascii="Calibri" w:hAnsi="Calibri" w:cs="Calibri"/>
          <w:sz w:val="22"/>
          <w:szCs w:val="22"/>
        </w:rPr>
        <w:t>Situational determinants</w:t>
      </w:r>
    </w:p>
    <w:p w:rsidR="00124CF3" w:rsidRDefault="00124CF3" w:rsidP="00124CF3">
      <w:pPr>
        <w:numPr>
          <w:ilvl w:val="0"/>
          <w:numId w:val="24"/>
        </w:numPr>
        <w:spacing w:after="0"/>
        <w:ind w:left="392"/>
        <w:textAlignment w:val="center"/>
        <w:rPr>
          <w:rFonts w:ascii="Calibri" w:eastAsia="Times New Roman" w:hAnsi="Calibri" w:cs="Calibri"/>
          <w:sz w:val="22"/>
          <w:szCs w:val="22"/>
        </w:rPr>
      </w:pPr>
      <w:r>
        <w:rPr>
          <w:rFonts w:ascii="Calibri" w:eastAsia="Times New Roman" w:hAnsi="Calibri" w:cs="Calibri"/>
          <w:sz w:val="22"/>
          <w:szCs w:val="22"/>
        </w:rPr>
        <w:t>Bystander Intervention</w:t>
      </w:r>
    </w:p>
    <w:p w:rsidR="00124CF3" w:rsidRDefault="00124CF3" w:rsidP="00124CF3">
      <w:pPr>
        <w:numPr>
          <w:ilvl w:val="0"/>
          <w:numId w:val="24"/>
        </w:numPr>
        <w:spacing w:after="0"/>
        <w:ind w:left="392"/>
        <w:textAlignment w:val="center"/>
        <w:rPr>
          <w:rFonts w:ascii="Calibri" w:eastAsia="Times New Roman" w:hAnsi="Calibri" w:cs="Calibri"/>
          <w:sz w:val="22"/>
          <w:szCs w:val="22"/>
        </w:rPr>
      </w:pPr>
      <w:r>
        <w:rPr>
          <w:rFonts w:ascii="Calibri" w:eastAsia="Times New Roman" w:hAnsi="Calibri" w:cs="Calibri"/>
          <w:sz w:val="22"/>
          <w:szCs w:val="22"/>
        </w:rPr>
        <w:t>Research shows that the greater number of bystanders, the less likely it is that help will be offered, referred to as the bystander effect</w:t>
      </w:r>
    </w:p>
    <w:p w:rsidR="00124CF3" w:rsidRDefault="00124CF3" w:rsidP="00124CF3">
      <w:pPr>
        <w:pStyle w:val="NormalWeb"/>
        <w:spacing w:before="0" w:beforeAutospacing="0" w:after="0" w:afterAutospacing="0"/>
        <w:ind w:left="392"/>
        <w:rPr>
          <w:rFonts w:ascii="Calibri" w:hAnsi="Calibri" w:cs="Calibri"/>
          <w:sz w:val="22"/>
          <w:szCs w:val="22"/>
        </w:rPr>
      </w:pPr>
      <w:r>
        <w:rPr>
          <w:rFonts w:ascii="Calibri" w:hAnsi="Calibri" w:cs="Calibri"/>
          <w:sz w:val="22"/>
          <w:szCs w:val="22"/>
        </w:rPr>
        <w:t> </w:t>
      </w:r>
    </w:p>
    <w:p w:rsidR="00124CF3" w:rsidRDefault="00124CF3" w:rsidP="00124CF3">
      <w:pPr>
        <w:numPr>
          <w:ilvl w:val="0"/>
          <w:numId w:val="24"/>
        </w:numPr>
        <w:spacing w:after="0"/>
        <w:ind w:left="392"/>
        <w:textAlignment w:val="center"/>
        <w:rPr>
          <w:rFonts w:ascii="Calibri" w:eastAsia="Times New Roman" w:hAnsi="Calibri" w:cs="Calibri"/>
          <w:sz w:val="22"/>
          <w:szCs w:val="22"/>
          <w:lang w:val="en-CA"/>
        </w:rPr>
      </w:pPr>
      <w:r>
        <w:rPr>
          <w:rFonts w:ascii="Calibri" w:eastAsia="Times New Roman" w:hAnsi="Calibri" w:cs="Calibri"/>
          <w:sz w:val="22"/>
          <w:szCs w:val="22"/>
          <w:lang w:val="en-CA"/>
        </w:rPr>
        <w:t>Darley &amp; Latane (1968)</w:t>
      </w:r>
    </w:p>
    <w:p w:rsidR="00124CF3" w:rsidRDefault="00124CF3" w:rsidP="00124CF3">
      <w:pPr>
        <w:numPr>
          <w:ilvl w:val="0"/>
          <w:numId w:val="24"/>
        </w:numPr>
        <w:spacing w:after="0"/>
        <w:ind w:left="392"/>
        <w:textAlignment w:val="center"/>
        <w:rPr>
          <w:rFonts w:ascii="Calibri" w:eastAsia="Times New Roman" w:hAnsi="Calibri" w:cs="Calibri"/>
          <w:sz w:val="22"/>
          <w:szCs w:val="22"/>
          <w:lang w:val="en-CA"/>
        </w:rPr>
      </w:pPr>
      <w:r>
        <w:rPr>
          <w:rFonts w:ascii="Calibri" w:eastAsia="Times New Roman" w:hAnsi="Calibri" w:cs="Calibri"/>
          <w:sz w:val="22"/>
          <w:szCs w:val="22"/>
          <w:lang w:val="en-CA"/>
        </w:rPr>
        <w:t>Examined the bystander effect by staging a confederate having a seizure in a study</w:t>
      </w:r>
    </w:p>
    <w:p w:rsidR="00124CF3" w:rsidRDefault="00124CF3" w:rsidP="00124CF3">
      <w:pPr>
        <w:numPr>
          <w:ilvl w:val="0"/>
          <w:numId w:val="24"/>
        </w:numPr>
        <w:spacing w:after="0"/>
        <w:ind w:left="392"/>
        <w:textAlignment w:val="center"/>
        <w:rPr>
          <w:rFonts w:ascii="Calibri" w:eastAsia="Times New Roman" w:hAnsi="Calibri" w:cs="Calibri"/>
          <w:sz w:val="22"/>
          <w:szCs w:val="22"/>
          <w:lang w:val="en-CA"/>
        </w:rPr>
      </w:pPr>
      <w:r>
        <w:rPr>
          <w:rFonts w:ascii="Calibri" w:eastAsia="Times New Roman" w:hAnsi="Calibri" w:cs="Calibri"/>
          <w:sz w:val="22"/>
          <w:szCs w:val="22"/>
          <w:lang w:val="en-CA"/>
        </w:rPr>
        <w:t>Told to work on a task in cubicle and can hear what others are saying</w:t>
      </w:r>
    </w:p>
    <w:p w:rsidR="00124CF3" w:rsidRDefault="00124CF3" w:rsidP="00124CF3">
      <w:pPr>
        <w:numPr>
          <w:ilvl w:val="0"/>
          <w:numId w:val="24"/>
        </w:numPr>
        <w:spacing w:after="0"/>
        <w:ind w:left="392"/>
        <w:textAlignment w:val="center"/>
        <w:rPr>
          <w:rFonts w:ascii="Calibri" w:eastAsia="Times New Roman" w:hAnsi="Calibri" w:cs="Calibri"/>
          <w:sz w:val="22"/>
          <w:szCs w:val="22"/>
          <w:lang w:val="en-CA"/>
        </w:rPr>
      </w:pPr>
      <w:r>
        <w:rPr>
          <w:rFonts w:ascii="Calibri" w:eastAsia="Times New Roman" w:hAnsi="Calibri" w:cs="Calibri"/>
          <w:sz w:val="22"/>
          <w:szCs w:val="22"/>
          <w:lang w:val="en-CA"/>
        </w:rPr>
        <w:t>Independent variable: number of people the participant believes the be present</w:t>
      </w:r>
    </w:p>
    <w:p w:rsidR="00124CF3" w:rsidRDefault="00124CF3" w:rsidP="00124CF3">
      <w:pPr>
        <w:numPr>
          <w:ilvl w:val="1"/>
          <w:numId w:val="24"/>
        </w:numPr>
        <w:spacing w:after="0"/>
        <w:ind w:left="932"/>
        <w:textAlignment w:val="center"/>
        <w:rPr>
          <w:rFonts w:ascii="Calibri" w:eastAsia="Times New Roman" w:hAnsi="Calibri" w:cs="Calibri"/>
          <w:sz w:val="22"/>
          <w:szCs w:val="22"/>
          <w:lang w:val="en-CA"/>
        </w:rPr>
      </w:pPr>
      <w:r>
        <w:rPr>
          <w:rFonts w:ascii="Calibri" w:eastAsia="Times New Roman" w:hAnsi="Calibri" w:cs="Calibri"/>
          <w:sz w:val="22"/>
          <w:szCs w:val="22"/>
          <w:lang w:val="en-CA"/>
        </w:rPr>
        <w:t>alone</w:t>
      </w:r>
    </w:p>
    <w:p w:rsidR="00124CF3" w:rsidRDefault="00124CF3" w:rsidP="00124CF3">
      <w:pPr>
        <w:numPr>
          <w:ilvl w:val="1"/>
          <w:numId w:val="24"/>
        </w:numPr>
        <w:spacing w:after="0"/>
        <w:ind w:left="932"/>
        <w:textAlignment w:val="center"/>
        <w:rPr>
          <w:rFonts w:ascii="Calibri" w:eastAsia="Times New Roman" w:hAnsi="Calibri" w:cs="Calibri"/>
          <w:sz w:val="22"/>
          <w:szCs w:val="22"/>
          <w:lang w:val="en-CA"/>
        </w:rPr>
      </w:pPr>
      <w:r>
        <w:rPr>
          <w:rFonts w:ascii="Calibri" w:eastAsia="Times New Roman" w:hAnsi="Calibri" w:cs="Calibri"/>
          <w:sz w:val="22"/>
          <w:szCs w:val="22"/>
          <w:lang w:val="en-CA"/>
        </w:rPr>
        <w:t>1 other bystander</w:t>
      </w:r>
    </w:p>
    <w:p w:rsidR="00124CF3" w:rsidRDefault="00124CF3" w:rsidP="00124CF3">
      <w:pPr>
        <w:numPr>
          <w:ilvl w:val="1"/>
          <w:numId w:val="24"/>
        </w:numPr>
        <w:spacing w:after="0"/>
        <w:ind w:left="932"/>
        <w:textAlignment w:val="center"/>
        <w:rPr>
          <w:rFonts w:ascii="Calibri" w:eastAsia="Times New Roman" w:hAnsi="Calibri" w:cs="Calibri"/>
          <w:sz w:val="22"/>
          <w:szCs w:val="22"/>
          <w:lang w:val="en-CA"/>
        </w:rPr>
      </w:pPr>
      <w:r>
        <w:rPr>
          <w:rFonts w:ascii="Calibri" w:eastAsia="Times New Roman" w:hAnsi="Calibri" w:cs="Calibri"/>
          <w:sz w:val="22"/>
          <w:szCs w:val="22"/>
          <w:lang w:val="en-CA"/>
        </w:rPr>
        <w:t>4 other bystanders</w:t>
      </w:r>
    </w:p>
    <w:p w:rsidR="00124CF3" w:rsidRDefault="00124CF3" w:rsidP="00124CF3">
      <w:pPr>
        <w:numPr>
          <w:ilvl w:val="0"/>
          <w:numId w:val="24"/>
        </w:numPr>
        <w:spacing w:after="0"/>
        <w:ind w:left="392"/>
        <w:textAlignment w:val="center"/>
        <w:rPr>
          <w:rFonts w:ascii="Calibri" w:eastAsia="Times New Roman" w:hAnsi="Calibri" w:cs="Calibri"/>
          <w:sz w:val="22"/>
          <w:szCs w:val="22"/>
          <w:lang w:val="en-CA"/>
        </w:rPr>
      </w:pPr>
      <w:r>
        <w:rPr>
          <w:rFonts w:ascii="Calibri" w:eastAsia="Times New Roman" w:hAnsi="Calibri" w:cs="Calibri"/>
          <w:sz w:val="22"/>
          <w:szCs w:val="22"/>
          <w:lang w:val="en-CA"/>
        </w:rPr>
        <w:t>Dependent variable</w:t>
      </w:r>
    </w:p>
    <w:p w:rsidR="00124CF3" w:rsidRDefault="00124CF3" w:rsidP="00124CF3">
      <w:pPr>
        <w:numPr>
          <w:ilvl w:val="1"/>
          <w:numId w:val="24"/>
        </w:numPr>
        <w:spacing w:after="0"/>
        <w:ind w:left="932"/>
        <w:textAlignment w:val="center"/>
        <w:rPr>
          <w:rFonts w:ascii="Calibri" w:eastAsia="Times New Roman" w:hAnsi="Calibri" w:cs="Calibri"/>
          <w:sz w:val="22"/>
          <w:szCs w:val="22"/>
          <w:lang w:val="en-CA"/>
        </w:rPr>
      </w:pPr>
      <w:r>
        <w:rPr>
          <w:rFonts w:ascii="Calibri" w:eastAsia="Times New Roman" w:hAnsi="Calibri" w:cs="Calibri"/>
          <w:sz w:val="22"/>
          <w:szCs w:val="22"/>
          <w:lang w:val="en-CA"/>
        </w:rPr>
        <w:t>how many helped and how much time it took</w:t>
      </w:r>
    </w:p>
    <w:p w:rsidR="00124CF3" w:rsidRDefault="00124CF3" w:rsidP="00124CF3">
      <w:pPr>
        <w:numPr>
          <w:ilvl w:val="0"/>
          <w:numId w:val="24"/>
        </w:numPr>
        <w:spacing w:after="0"/>
        <w:ind w:left="392"/>
        <w:textAlignment w:val="center"/>
        <w:rPr>
          <w:rFonts w:ascii="Calibri" w:eastAsia="Times New Roman" w:hAnsi="Calibri" w:cs="Calibri"/>
          <w:sz w:val="22"/>
          <w:szCs w:val="22"/>
          <w:lang w:val="en-CA"/>
        </w:rPr>
      </w:pPr>
      <w:r>
        <w:rPr>
          <w:rFonts w:ascii="Calibri" w:eastAsia="Times New Roman" w:hAnsi="Calibri" w:cs="Calibri"/>
          <w:sz w:val="22"/>
          <w:szCs w:val="22"/>
          <w:lang w:val="en-CA"/>
        </w:rPr>
        <w:t>Results</w:t>
      </w:r>
    </w:p>
    <w:p w:rsidR="00124CF3" w:rsidRDefault="00124CF3" w:rsidP="00124CF3">
      <w:pPr>
        <w:numPr>
          <w:ilvl w:val="1"/>
          <w:numId w:val="24"/>
        </w:numPr>
        <w:spacing w:after="0"/>
        <w:ind w:left="932"/>
        <w:textAlignment w:val="center"/>
        <w:rPr>
          <w:rFonts w:ascii="Calibri" w:eastAsia="Times New Roman" w:hAnsi="Calibri" w:cs="Calibri"/>
          <w:sz w:val="22"/>
          <w:szCs w:val="22"/>
          <w:lang w:val="en-CA"/>
        </w:rPr>
      </w:pPr>
      <w:r>
        <w:rPr>
          <w:rFonts w:ascii="Calibri" w:eastAsia="Times New Roman" w:hAnsi="Calibri" w:cs="Calibri"/>
          <w:sz w:val="22"/>
          <w:szCs w:val="22"/>
          <w:lang w:val="en-CA"/>
        </w:rPr>
        <w:t>In the first minute, 85% helped in the alone condition, 62% helped in the 1 other bystander condition, 31% helped in the 4 other bystander condition</w:t>
      </w:r>
    </w:p>
    <w:p w:rsidR="00124CF3" w:rsidRDefault="00124CF3" w:rsidP="00124CF3">
      <w:pPr>
        <w:pStyle w:val="NormalWeb"/>
        <w:spacing w:before="0" w:beforeAutospacing="0" w:after="0" w:afterAutospacing="0"/>
        <w:ind w:left="392"/>
        <w:rPr>
          <w:rFonts w:ascii="Calibri" w:hAnsi="Calibri" w:cs="Calibri"/>
          <w:sz w:val="22"/>
          <w:szCs w:val="22"/>
          <w:lang w:val="en-CA"/>
        </w:rPr>
      </w:pPr>
      <w:r>
        <w:rPr>
          <w:rFonts w:ascii="Calibri" w:hAnsi="Calibri" w:cs="Calibri"/>
          <w:sz w:val="22"/>
          <w:szCs w:val="22"/>
          <w:lang w:val="en-CA"/>
        </w:rPr>
        <w:t> </w:t>
      </w:r>
    </w:p>
    <w:p w:rsidR="00124CF3" w:rsidRDefault="00124CF3" w:rsidP="00124CF3">
      <w:pPr>
        <w:numPr>
          <w:ilvl w:val="0"/>
          <w:numId w:val="24"/>
        </w:numPr>
        <w:spacing w:after="0"/>
        <w:ind w:left="392"/>
        <w:textAlignment w:val="center"/>
        <w:rPr>
          <w:rFonts w:ascii="Calibri" w:eastAsia="Times New Roman" w:hAnsi="Calibri" w:cs="Calibri"/>
          <w:color w:val="000000"/>
          <w:sz w:val="22"/>
          <w:szCs w:val="22"/>
        </w:rPr>
      </w:pPr>
      <w:r>
        <w:rPr>
          <w:rFonts w:ascii="Calibri" w:eastAsia="Times New Roman" w:hAnsi="Calibri" w:cs="Calibri"/>
          <w:color w:val="000000"/>
          <w:sz w:val="22"/>
          <w:szCs w:val="22"/>
        </w:rPr>
        <w:t>Why is it that people are less likely to help when other bystanders are present?</w:t>
      </w:r>
    </w:p>
    <w:p w:rsidR="00124CF3" w:rsidRDefault="00124CF3" w:rsidP="00124CF3">
      <w:pPr>
        <w:numPr>
          <w:ilvl w:val="0"/>
          <w:numId w:val="24"/>
        </w:numPr>
        <w:spacing w:after="0"/>
        <w:ind w:left="392"/>
        <w:textAlignment w:val="center"/>
        <w:rPr>
          <w:rFonts w:ascii="Calibri" w:eastAsia="Times New Roman" w:hAnsi="Calibri" w:cs="Calibri"/>
          <w:color w:val="000000"/>
          <w:sz w:val="22"/>
          <w:szCs w:val="22"/>
        </w:rPr>
      </w:pPr>
      <w:r>
        <w:rPr>
          <w:rFonts w:ascii="Calibri" w:eastAsia="Times New Roman" w:hAnsi="Calibri" w:cs="Calibri"/>
          <w:color w:val="000000"/>
          <w:sz w:val="22"/>
          <w:szCs w:val="22"/>
        </w:rPr>
        <w:t>Because there are many decisions that have to be taken, each with an affirmative answer before help will be offered</w:t>
      </w:r>
    </w:p>
    <w:p w:rsidR="00124CF3" w:rsidRDefault="00124CF3" w:rsidP="00124CF3">
      <w:pPr>
        <w:numPr>
          <w:ilvl w:val="0"/>
          <w:numId w:val="24"/>
        </w:numPr>
        <w:spacing w:after="0"/>
        <w:ind w:left="392"/>
        <w:textAlignment w:val="center"/>
        <w:rPr>
          <w:rFonts w:ascii="Calibri" w:eastAsia="Times New Roman" w:hAnsi="Calibri" w:cs="Calibri"/>
          <w:color w:val="000000"/>
          <w:sz w:val="22"/>
          <w:szCs w:val="22"/>
        </w:rPr>
      </w:pPr>
      <w:r>
        <w:rPr>
          <w:rFonts w:ascii="Calibri" w:eastAsia="Times New Roman" w:hAnsi="Calibri" w:cs="Calibri"/>
          <w:color w:val="000000"/>
          <w:sz w:val="22"/>
          <w:szCs w:val="22"/>
        </w:rPr>
        <w:t>Saying that during one of the steps something would go awry</w:t>
      </w:r>
    </w:p>
    <w:p w:rsidR="00124CF3" w:rsidRDefault="00124CF3" w:rsidP="00124CF3">
      <w:pPr>
        <w:pStyle w:val="NormalWeb"/>
        <w:spacing w:before="0" w:beforeAutospacing="0" w:after="0" w:afterAutospacing="0"/>
        <w:ind w:left="392"/>
        <w:rPr>
          <w:rFonts w:ascii="Calibri" w:hAnsi="Calibri" w:cs="Calibri"/>
          <w:sz w:val="22"/>
          <w:szCs w:val="22"/>
          <w:lang w:val="en-CA"/>
        </w:rPr>
      </w:pPr>
      <w:r>
        <w:rPr>
          <w:rFonts w:ascii="Calibri" w:hAnsi="Calibri" w:cs="Calibri"/>
          <w:sz w:val="22"/>
          <w:szCs w:val="22"/>
          <w:lang w:val="en-CA"/>
        </w:rPr>
        <w:t> </w:t>
      </w:r>
    </w:p>
    <w:p w:rsidR="00124CF3" w:rsidRDefault="00124CF3" w:rsidP="00124CF3">
      <w:pPr>
        <w:numPr>
          <w:ilvl w:val="0"/>
          <w:numId w:val="24"/>
        </w:numPr>
        <w:spacing w:after="0"/>
        <w:ind w:left="392"/>
        <w:textAlignment w:val="center"/>
        <w:rPr>
          <w:rFonts w:ascii="Calibri" w:eastAsia="Times New Roman" w:hAnsi="Calibri" w:cs="Calibri"/>
          <w:color w:val="000000"/>
          <w:sz w:val="22"/>
          <w:szCs w:val="22"/>
        </w:rPr>
      </w:pPr>
      <w:r>
        <w:rPr>
          <w:rFonts w:ascii="Calibri" w:eastAsia="Times New Roman" w:hAnsi="Calibri" w:cs="Calibri"/>
          <w:color w:val="000000"/>
          <w:sz w:val="22"/>
          <w:szCs w:val="22"/>
        </w:rPr>
        <w:t>These five decisions steps are (Latane &amp; Darley, (1970)</w:t>
      </w:r>
    </w:p>
    <w:p w:rsidR="00124CF3" w:rsidRDefault="00124CF3" w:rsidP="00124CF3">
      <w:pPr>
        <w:numPr>
          <w:ilvl w:val="1"/>
          <w:numId w:val="25"/>
        </w:numPr>
        <w:spacing w:after="0"/>
        <w:ind w:left="932"/>
        <w:textAlignment w:val="center"/>
        <w:rPr>
          <w:rFonts w:ascii="Calibri" w:eastAsia="Times New Roman" w:hAnsi="Calibri" w:cs="Calibri"/>
          <w:color w:val="9FB8CD"/>
          <w:sz w:val="22"/>
          <w:szCs w:val="22"/>
        </w:rPr>
      </w:pPr>
      <w:r>
        <w:rPr>
          <w:rFonts w:ascii="Calibri" w:eastAsia="Times New Roman" w:hAnsi="Calibri" w:cs="Calibri"/>
          <w:color w:val="C00000"/>
          <w:sz w:val="22"/>
          <w:szCs w:val="22"/>
        </w:rPr>
        <w:t>Noticing an event</w:t>
      </w:r>
    </w:p>
    <w:p w:rsidR="00124CF3" w:rsidRDefault="00124CF3" w:rsidP="00124CF3">
      <w:pPr>
        <w:numPr>
          <w:ilvl w:val="1"/>
          <w:numId w:val="26"/>
        </w:numPr>
        <w:spacing w:after="0"/>
        <w:ind w:left="932"/>
        <w:textAlignment w:val="center"/>
        <w:rPr>
          <w:rFonts w:ascii="Calibri" w:eastAsia="Times New Roman" w:hAnsi="Calibri" w:cs="Calibri"/>
          <w:color w:val="9FB8CD"/>
          <w:sz w:val="22"/>
          <w:szCs w:val="22"/>
        </w:rPr>
      </w:pPr>
      <w:r>
        <w:rPr>
          <w:rFonts w:ascii="Calibri" w:eastAsia="Times New Roman" w:hAnsi="Calibri" w:cs="Calibri"/>
          <w:color w:val="C00000"/>
          <w:sz w:val="22"/>
          <w:szCs w:val="22"/>
        </w:rPr>
        <w:t>Interpreting the event as an emergency</w:t>
      </w:r>
    </w:p>
    <w:p w:rsidR="00124CF3" w:rsidRDefault="00124CF3" w:rsidP="00124CF3">
      <w:pPr>
        <w:numPr>
          <w:ilvl w:val="1"/>
          <w:numId w:val="27"/>
        </w:numPr>
        <w:spacing w:after="0"/>
        <w:ind w:left="932"/>
        <w:textAlignment w:val="center"/>
        <w:rPr>
          <w:rFonts w:ascii="Calibri" w:eastAsia="Times New Roman" w:hAnsi="Calibri" w:cs="Calibri"/>
          <w:color w:val="9FB8CD"/>
          <w:sz w:val="22"/>
          <w:szCs w:val="22"/>
        </w:rPr>
      </w:pPr>
      <w:r>
        <w:rPr>
          <w:rFonts w:ascii="Calibri" w:eastAsia="Times New Roman" w:hAnsi="Calibri" w:cs="Calibri"/>
          <w:color w:val="C00000"/>
          <w:sz w:val="22"/>
          <w:szCs w:val="22"/>
        </w:rPr>
        <w:t>Assuming responsibility</w:t>
      </w:r>
    </w:p>
    <w:p w:rsidR="00124CF3" w:rsidRDefault="00124CF3" w:rsidP="00124CF3">
      <w:pPr>
        <w:numPr>
          <w:ilvl w:val="1"/>
          <w:numId w:val="28"/>
        </w:numPr>
        <w:spacing w:after="0"/>
        <w:ind w:left="932"/>
        <w:textAlignment w:val="center"/>
        <w:rPr>
          <w:rFonts w:ascii="Calibri" w:eastAsia="Times New Roman" w:hAnsi="Calibri" w:cs="Calibri"/>
          <w:color w:val="9FB8CD"/>
          <w:sz w:val="22"/>
          <w:szCs w:val="22"/>
        </w:rPr>
      </w:pPr>
      <w:r>
        <w:rPr>
          <w:rFonts w:ascii="Calibri" w:eastAsia="Times New Roman" w:hAnsi="Calibri" w:cs="Calibri"/>
          <w:color w:val="C00000"/>
          <w:sz w:val="22"/>
          <w:szCs w:val="22"/>
        </w:rPr>
        <w:t>Knowing how to help</w:t>
      </w:r>
    </w:p>
    <w:p w:rsidR="00124CF3" w:rsidRDefault="00124CF3" w:rsidP="00124CF3">
      <w:pPr>
        <w:numPr>
          <w:ilvl w:val="1"/>
          <w:numId w:val="29"/>
        </w:numPr>
        <w:spacing w:after="0"/>
        <w:ind w:left="932"/>
        <w:textAlignment w:val="center"/>
        <w:rPr>
          <w:rFonts w:ascii="Calibri" w:eastAsia="Times New Roman" w:hAnsi="Calibri" w:cs="Calibri"/>
          <w:color w:val="9FB8CD"/>
          <w:sz w:val="22"/>
          <w:szCs w:val="22"/>
        </w:rPr>
      </w:pPr>
      <w:r>
        <w:rPr>
          <w:rFonts w:ascii="Calibri" w:eastAsia="Times New Roman" w:hAnsi="Calibri" w:cs="Calibri"/>
          <w:color w:val="C00000"/>
          <w:sz w:val="22"/>
          <w:szCs w:val="22"/>
        </w:rPr>
        <w:t>Deciding to implement the help</w:t>
      </w:r>
    </w:p>
    <w:p w:rsidR="00124CF3" w:rsidRDefault="00124CF3" w:rsidP="00124CF3">
      <w:pPr>
        <w:pStyle w:val="NormalWeb"/>
        <w:spacing w:before="0" w:beforeAutospacing="0" w:after="0" w:afterAutospacing="0"/>
        <w:ind w:left="392"/>
        <w:rPr>
          <w:rFonts w:ascii="Calibri" w:hAnsi="Calibri" w:cs="Calibri"/>
          <w:sz w:val="22"/>
          <w:szCs w:val="22"/>
        </w:rPr>
      </w:pPr>
      <w:r>
        <w:rPr>
          <w:rFonts w:ascii="Calibri" w:hAnsi="Calibri" w:cs="Calibri"/>
          <w:sz w:val="22"/>
          <w:szCs w:val="22"/>
        </w:rPr>
        <w:t> </w:t>
      </w:r>
    </w:p>
    <w:p w:rsidR="00124CF3" w:rsidRDefault="00124CF3" w:rsidP="00124CF3">
      <w:pPr>
        <w:pStyle w:val="NormalWeb"/>
        <w:spacing w:before="0" w:beforeAutospacing="0" w:after="0" w:afterAutospacing="0"/>
        <w:ind w:left="392"/>
        <w:rPr>
          <w:rFonts w:ascii="Calibri" w:hAnsi="Calibri" w:cs="Calibri"/>
          <w:sz w:val="22"/>
          <w:szCs w:val="22"/>
        </w:rPr>
      </w:pPr>
      <w:r>
        <w:rPr>
          <w:rFonts w:ascii="Calibri" w:hAnsi="Calibri" w:cs="Calibri"/>
          <w:sz w:val="22"/>
          <w:szCs w:val="22"/>
        </w:rPr>
        <w:t>Noticing an event</w:t>
      </w:r>
    </w:p>
    <w:p w:rsidR="00124CF3" w:rsidRDefault="00124CF3" w:rsidP="00124CF3">
      <w:pPr>
        <w:numPr>
          <w:ilvl w:val="0"/>
          <w:numId w:val="29"/>
        </w:numPr>
        <w:spacing w:after="0"/>
        <w:ind w:left="392"/>
        <w:textAlignment w:val="center"/>
        <w:rPr>
          <w:rFonts w:ascii="Calibri" w:eastAsia="Times New Roman" w:hAnsi="Calibri" w:cs="Calibri"/>
          <w:color w:val="000000"/>
          <w:sz w:val="22"/>
          <w:szCs w:val="22"/>
        </w:rPr>
      </w:pPr>
      <w:r>
        <w:rPr>
          <w:rFonts w:ascii="Calibri" w:eastAsia="Times New Roman" w:hAnsi="Calibri" w:cs="Calibri"/>
          <w:color w:val="000000"/>
          <w:sz w:val="22"/>
          <w:szCs w:val="22"/>
        </w:rPr>
        <w:lastRenderedPageBreak/>
        <w:t>When people are in a hurry they are less likely to notice an emergency, or if they do they are still less likely to stop and offer assistance</w:t>
      </w:r>
    </w:p>
    <w:p w:rsidR="00124CF3" w:rsidRDefault="00124CF3" w:rsidP="00124CF3">
      <w:pPr>
        <w:pStyle w:val="NormalWeb"/>
        <w:spacing w:before="0" w:beforeAutospacing="0" w:after="0" w:afterAutospacing="0"/>
        <w:ind w:left="392"/>
        <w:rPr>
          <w:rFonts w:ascii="Calibri" w:hAnsi="Calibri" w:cs="Calibri"/>
          <w:sz w:val="22"/>
          <w:szCs w:val="22"/>
        </w:rPr>
      </w:pPr>
      <w:r>
        <w:rPr>
          <w:rFonts w:ascii="Calibri" w:hAnsi="Calibri" w:cs="Calibri"/>
          <w:sz w:val="22"/>
          <w:szCs w:val="22"/>
        </w:rPr>
        <w:t> </w:t>
      </w:r>
    </w:p>
    <w:p w:rsidR="00124CF3" w:rsidRDefault="00124CF3" w:rsidP="00124CF3">
      <w:pPr>
        <w:pStyle w:val="NormalWeb"/>
        <w:spacing w:before="0" w:beforeAutospacing="0" w:after="0" w:afterAutospacing="0"/>
        <w:ind w:left="392"/>
        <w:rPr>
          <w:rFonts w:ascii="Calibri" w:hAnsi="Calibri" w:cs="Calibri"/>
          <w:sz w:val="22"/>
          <w:szCs w:val="22"/>
        </w:rPr>
      </w:pPr>
      <w:r>
        <w:rPr>
          <w:rFonts w:ascii="Calibri" w:hAnsi="Calibri" w:cs="Calibri"/>
          <w:sz w:val="22"/>
          <w:szCs w:val="22"/>
        </w:rPr>
        <w:t>Interpreting an event as an emergency</w:t>
      </w:r>
    </w:p>
    <w:p w:rsidR="00124CF3" w:rsidRDefault="00124CF3" w:rsidP="00124CF3">
      <w:pPr>
        <w:numPr>
          <w:ilvl w:val="0"/>
          <w:numId w:val="29"/>
        </w:numPr>
        <w:spacing w:after="0"/>
        <w:ind w:left="392"/>
        <w:textAlignment w:val="center"/>
        <w:rPr>
          <w:rFonts w:ascii="Calibri" w:eastAsia="Times New Roman" w:hAnsi="Calibri" w:cs="Calibri"/>
          <w:color w:val="000000"/>
          <w:sz w:val="22"/>
          <w:szCs w:val="22"/>
        </w:rPr>
      </w:pPr>
      <w:r>
        <w:rPr>
          <w:rFonts w:ascii="Calibri" w:eastAsia="Times New Roman" w:hAnsi="Calibri" w:cs="Calibri"/>
          <w:color w:val="000000"/>
          <w:sz w:val="22"/>
          <w:szCs w:val="22"/>
        </w:rPr>
        <w:t>When other bystanders are present, people are more likely to assume an emergency is something innocuous</w:t>
      </w:r>
    </w:p>
    <w:p w:rsidR="00124CF3" w:rsidRDefault="00124CF3" w:rsidP="00124CF3">
      <w:pPr>
        <w:numPr>
          <w:ilvl w:val="0"/>
          <w:numId w:val="29"/>
        </w:numPr>
        <w:spacing w:after="0"/>
        <w:ind w:left="392"/>
        <w:textAlignment w:val="center"/>
        <w:rPr>
          <w:rFonts w:ascii="Calibri" w:eastAsia="Times New Roman" w:hAnsi="Calibri" w:cs="Calibri"/>
          <w:color w:val="000000"/>
          <w:sz w:val="22"/>
          <w:szCs w:val="22"/>
        </w:rPr>
      </w:pPr>
      <w:r>
        <w:rPr>
          <w:rFonts w:ascii="Calibri" w:eastAsia="Times New Roman" w:hAnsi="Calibri" w:cs="Calibri"/>
          <w:color w:val="000000"/>
          <w:sz w:val="22"/>
          <w:szCs w:val="22"/>
        </w:rPr>
        <w:t xml:space="preserve">Often it is not clear whether a situation constitutes an emergency or not. </w:t>
      </w:r>
    </w:p>
    <w:p w:rsidR="00124CF3" w:rsidRDefault="00124CF3" w:rsidP="00124CF3">
      <w:pPr>
        <w:numPr>
          <w:ilvl w:val="0"/>
          <w:numId w:val="29"/>
        </w:numPr>
        <w:spacing w:after="0"/>
        <w:ind w:left="392"/>
        <w:textAlignment w:val="center"/>
        <w:rPr>
          <w:rFonts w:ascii="Calibri" w:eastAsia="Times New Roman" w:hAnsi="Calibri" w:cs="Calibri"/>
          <w:color w:val="000000"/>
          <w:sz w:val="22"/>
          <w:szCs w:val="22"/>
        </w:rPr>
      </w:pPr>
      <w:r>
        <w:rPr>
          <w:rFonts w:ascii="Calibri" w:eastAsia="Times New Roman" w:hAnsi="Calibri" w:cs="Calibri"/>
          <w:color w:val="000000"/>
          <w:sz w:val="22"/>
          <w:szCs w:val="22"/>
        </w:rPr>
        <w:t>Look to others for clarification, no one looks concerned, referred to as pluralistic ignorance</w:t>
      </w:r>
    </w:p>
    <w:p w:rsidR="00124CF3" w:rsidRDefault="00124CF3" w:rsidP="00124CF3">
      <w:pPr>
        <w:numPr>
          <w:ilvl w:val="0"/>
          <w:numId w:val="29"/>
        </w:numPr>
        <w:spacing w:after="0"/>
        <w:ind w:left="392"/>
        <w:textAlignment w:val="center"/>
        <w:rPr>
          <w:rFonts w:ascii="Calibri" w:eastAsia="Times New Roman" w:hAnsi="Calibri" w:cs="Calibri"/>
          <w:sz w:val="22"/>
          <w:szCs w:val="22"/>
        </w:rPr>
      </w:pPr>
      <w:r>
        <w:rPr>
          <w:rFonts w:ascii="Calibri" w:eastAsia="Times New Roman" w:hAnsi="Calibri" w:cs="Calibri"/>
          <w:sz w:val="22"/>
          <w:szCs w:val="22"/>
        </w:rPr>
        <w:t>Pluralistic Ignorance, p</w:t>
      </w:r>
      <w:r>
        <w:rPr>
          <w:rFonts w:ascii="Calibri" w:eastAsia="Times New Roman" w:hAnsi="Calibri" w:cs="Calibri"/>
          <w:color w:val="000000"/>
          <w:sz w:val="22"/>
          <w:szCs w:val="22"/>
        </w:rPr>
        <w:t>henomenon whereby bystanders assume that nothing is wrong in an emergency because no one else looks concerned</w:t>
      </w:r>
    </w:p>
    <w:p w:rsidR="00124CF3" w:rsidRDefault="00124CF3" w:rsidP="00124CF3">
      <w:pPr>
        <w:pStyle w:val="NormalWeb"/>
        <w:spacing w:before="0" w:beforeAutospacing="0" w:after="0" w:afterAutospacing="0"/>
        <w:ind w:left="392"/>
        <w:rPr>
          <w:rFonts w:ascii="Calibri" w:hAnsi="Calibri" w:cs="Calibri"/>
          <w:sz w:val="22"/>
          <w:szCs w:val="22"/>
        </w:rPr>
      </w:pPr>
      <w:r>
        <w:rPr>
          <w:rFonts w:ascii="Calibri" w:hAnsi="Calibri" w:cs="Calibri"/>
          <w:sz w:val="22"/>
          <w:szCs w:val="22"/>
        </w:rPr>
        <w:t> </w:t>
      </w:r>
    </w:p>
    <w:p w:rsidR="00124CF3" w:rsidRDefault="00124CF3" w:rsidP="00124CF3">
      <w:pPr>
        <w:numPr>
          <w:ilvl w:val="0"/>
          <w:numId w:val="29"/>
        </w:numPr>
        <w:spacing w:after="0"/>
        <w:ind w:left="392"/>
        <w:textAlignment w:val="center"/>
        <w:rPr>
          <w:rFonts w:ascii="Calibri" w:eastAsia="Times New Roman" w:hAnsi="Calibri" w:cs="Calibri"/>
          <w:sz w:val="22"/>
          <w:szCs w:val="22"/>
          <w:lang w:val="en-CA"/>
        </w:rPr>
      </w:pPr>
      <w:r>
        <w:rPr>
          <w:rFonts w:ascii="Calibri" w:eastAsia="Times New Roman" w:hAnsi="Calibri" w:cs="Calibri"/>
          <w:sz w:val="22"/>
          <w:szCs w:val="22"/>
          <w:lang w:val="en-CA"/>
        </w:rPr>
        <w:t xml:space="preserve">Latane &amp; Darley (1970) </w:t>
      </w:r>
    </w:p>
    <w:p w:rsidR="00124CF3" w:rsidRDefault="00124CF3" w:rsidP="00124CF3">
      <w:pPr>
        <w:numPr>
          <w:ilvl w:val="0"/>
          <w:numId w:val="29"/>
        </w:numPr>
        <w:spacing w:after="0"/>
        <w:ind w:left="392"/>
        <w:textAlignment w:val="center"/>
        <w:rPr>
          <w:rFonts w:ascii="Calibri" w:eastAsia="Times New Roman" w:hAnsi="Calibri" w:cs="Calibri"/>
          <w:sz w:val="22"/>
          <w:szCs w:val="22"/>
          <w:lang w:val="en-CA"/>
        </w:rPr>
      </w:pPr>
      <w:r>
        <w:rPr>
          <w:rFonts w:ascii="Calibri" w:eastAsia="Times New Roman" w:hAnsi="Calibri" w:cs="Calibri"/>
          <w:sz w:val="22"/>
          <w:szCs w:val="22"/>
          <w:lang w:val="en-CA"/>
        </w:rPr>
        <w:t>At some point in filling out questionnaires there was smoke in the room</w:t>
      </w:r>
    </w:p>
    <w:p w:rsidR="00124CF3" w:rsidRDefault="00124CF3" w:rsidP="00124CF3">
      <w:pPr>
        <w:numPr>
          <w:ilvl w:val="0"/>
          <w:numId w:val="29"/>
        </w:numPr>
        <w:spacing w:after="0"/>
        <w:ind w:left="392"/>
        <w:textAlignment w:val="center"/>
        <w:rPr>
          <w:rFonts w:ascii="Calibri" w:eastAsia="Times New Roman" w:hAnsi="Calibri" w:cs="Calibri"/>
          <w:sz w:val="22"/>
          <w:szCs w:val="22"/>
          <w:lang w:val="en-CA"/>
        </w:rPr>
      </w:pPr>
      <w:r>
        <w:rPr>
          <w:rFonts w:ascii="Calibri" w:eastAsia="Times New Roman" w:hAnsi="Calibri" w:cs="Calibri"/>
          <w:sz w:val="22"/>
          <w:szCs w:val="22"/>
          <w:lang w:val="en-CA"/>
        </w:rPr>
        <w:t>Independent variable: number of people in room</w:t>
      </w:r>
    </w:p>
    <w:p w:rsidR="00124CF3" w:rsidRDefault="00124CF3" w:rsidP="00124CF3">
      <w:pPr>
        <w:numPr>
          <w:ilvl w:val="1"/>
          <w:numId w:val="30"/>
        </w:numPr>
        <w:spacing w:after="0"/>
        <w:ind w:left="932"/>
        <w:textAlignment w:val="center"/>
        <w:rPr>
          <w:rFonts w:ascii="Calibri" w:eastAsia="Times New Roman" w:hAnsi="Calibri" w:cs="Calibri"/>
          <w:sz w:val="22"/>
          <w:szCs w:val="22"/>
          <w:lang w:val="en-CA"/>
        </w:rPr>
      </w:pPr>
      <w:r>
        <w:rPr>
          <w:rFonts w:ascii="Calibri" w:eastAsia="Times New Roman" w:hAnsi="Calibri" w:cs="Calibri"/>
          <w:sz w:val="22"/>
          <w:szCs w:val="22"/>
          <w:lang w:val="en-CA"/>
        </w:rPr>
        <w:t>Alone</w:t>
      </w:r>
    </w:p>
    <w:p w:rsidR="00124CF3" w:rsidRDefault="00124CF3" w:rsidP="00124CF3">
      <w:pPr>
        <w:numPr>
          <w:ilvl w:val="1"/>
          <w:numId w:val="30"/>
        </w:numPr>
        <w:spacing w:after="0"/>
        <w:ind w:left="932"/>
        <w:textAlignment w:val="center"/>
        <w:rPr>
          <w:rFonts w:ascii="Calibri" w:eastAsia="Times New Roman" w:hAnsi="Calibri" w:cs="Calibri"/>
          <w:sz w:val="22"/>
          <w:szCs w:val="22"/>
          <w:lang w:val="en-CA"/>
        </w:rPr>
      </w:pPr>
      <w:r>
        <w:rPr>
          <w:rFonts w:ascii="Calibri" w:eastAsia="Times New Roman" w:hAnsi="Calibri" w:cs="Calibri"/>
          <w:sz w:val="22"/>
          <w:szCs w:val="22"/>
          <w:lang w:val="en-CA"/>
        </w:rPr>
        <w:t>3 others</w:t>
      </w:r>
    </w:p>
    <w:p w:rsidR="00124CF3" w:rsidRDefault="00124CF3" w:rsidP="00124CF3">
      <w:pPr>
        <w:numPr>
          <w:ilvl w:val="0"/>
          <w:numId w:val="30"/>
        </w:numPr>
        <w:spacing w:after="0"/>
        <w:ind w:left="392"/>
        <w:textAlignment w:val="center"/>
        <w:rPr>
          <w:rFonts w:ascii="Calibri" w:eastAsia="Times New Roman" w:hAnsi="Calibri" w:cs="Calibri"/>
          <w:sz w:val="22"/>
          <w:szCs w:val="22"/>
          <w:lang w:val="en-CA"/>
        </w:rPr>
      </w:pPr>
      <w:r>
        <w:rPr>
          <w:rFonts w:ascii="Calibri" w:eastAsia="Times New Roman" w:hAnsi="Calibri" w:cs="Calibri"/>
          <w:sz w:val="22"/>
          <w:szCs w:val="22"/>
          <w:lang w:val="en-CA"/>
        </w:rPr>
        <w:t>Dependent variable:</w:t>
      </w:r>
    </w:p>
    <w:p w:rsidR="00124CF3" w:rsidRDefault="00124CF3" w:rsidP="00124CF3">
      <w:pPr>
        <w:numPr>
          <w:ilvl w:val="1"/>
          <w:numId w:val="30"/>
        </w:numPr>
        <w:spacing w:after="0"/>
        <w:ind w:left="932"/>
        <w:textAlignment w:val="center"/>
        <w:rPr>
          <w:rFonts w:ascii="Calibri" w:eastAsia="Times New Roman" w:hAnsi="Calibri" w:cs="Calibri"/>
          <w:sz w:val="22"/>
          <w:szCs w:val="22"/>
          <w:lang w:val="en-CA"/>
        </w:rPr>
      </w:pPr>
      <w:r>
        <w:rPr>
          <w:rFonts w:ascii="Calibri" w:eastAsia="Times New Roman" w:hAnsi="Calibri" w:cs="Calibri"/>
          <w:sz w:val="22"/>
          <w:szCs w:val="22"/>
          <w:lang w:val="en-CA"/>
        </w:rPr>
        <w:t>reporting smoke in the room</w:t>
      </w:r>
    </w:p>
    <w:p w:rsidR="00124CF3" w:rsidRDefault="00124CF3" w:rsidP="00124CF3">
      <w:pPr>
        <w:numPr>
          <w:ilvl w:val="0"/>
          <w:numId w:val="30"/>
        </w:numPr>
        <w:spacing w:after="0"/>
        <w:ind w:left="392"/>
        <w:textAlignment w:val="center"/>
        <w:rPr>
          <w:rFonts w:ascii="Calibri" w:eastAsia="Times New Roman" w:hAnsi="Calibri" w:cs="Calibri"/>
          <w:sz w:val="22"/>
          <w:szCs w:val="22"/>
          <w:lang w:val="en-CA"/>
        </w:rPr>
      </w:pPr>
      <w:r>
        <w:rPr>
          <w:rFonts w:ascii="Calibri" w:eastAsia="Times New Roman" w:hAnsi="Calibri" w:cs="Calibri"/>
          <w:sz w:val="22"/>
          <w:szCs w:val="22"/>
          <w:lang w:val="en-CA"/>
        </w:rPr>
        <w:t xml:space="preserve">Results: </w:t>
      </w:r>
    </w:p>
    <w:p w:rsidR="00124CF3" w:rsidRDefault="00124CF3" w:rsidP="00124CF3">
      <w:pPr>
        <w:numPr>
          <w:ilvl w:val="1"/>
          <w:numId w:val="30"/>
        </w:numPr>
        <w:spacing w:after="0"/>
        <w:ind w:left="932"/>
        <w:textAlignment w:val="center"/>
        <w:rPr>
          <w:rFonts w:ascii="Calibri" w:eastAsia="Times New Roman" w:hAnsi="Calibri" w:cs="Calibri"/>
          <w:sz w:val="22"/>
          <w:szCs w:val="22"/>
          <w:lang w:val="en-CA"/>
        </w:rPr>
      </w:pPr>
      <w:r>
        <w:rPr>
          <w:rFonts w:ascii="Calibri" w:eastAsia="Times New Roman" w:hAnsi="Calibri" w:cs="Calibri"/>
          <w:sz w:val="22"/>
          <w:szCs w:val="22"/>
          <w:lang w:val="en-CA"/>
        </w:rPr>
        <w:t>75% reported the smoke after 6 minutes if alone</w:t>
      </w:r>
    </w:p>
    <w:p w:rsidR="00124CF3" w:rsidRDefault="00124CF3" w:rsidP="00124CF3">
      <w:pPr>
        <w:numPr>
          <w:ilvl w:val="1"/>
          <w:numId w:val="30"/>
        </w:numPr>
        <w:spacing w:after="0"/>
        <w:ind w:left="932"/>
        <w:textAlignment w:val="center"/>
        <w:rPr>
          <w:rFonts w:ascii="Calibri" w:eastAsia="Times New Roman" w:hAnsi="Calibri" w:cs="Calibri"/>
          <w:sz w:val="22"/>
          <w:szCs w:val="22"/>
          <w:lang w:val="en-CA"/>
        </w:rPr>
      </w:pPr>
      <w:r>
        <w:rPr>
          <w:rFonts w:ascii="Calibri" w:eastAsia="Times New Roman" w:hAnsi="Calibri" w:cs="Calibri"/>
          <w:sz w:val="22"/>
          <w:szCs w:val="22"/>
          <w:lang w:val="en-CA"/>
        </w:rPr>
        <w:t>38% reported the smoke after 6 minutes if in 3 person group</w:t>
      </w:r>
    </w:p>
    <w:p w:rsidR="00124CF3" w:rsidRDefault="00124CF3" w:rsidP="00124CF3">
      <w:pPr>
        <w:pStyle w:val="NormalWeb"/>
        <w:spacing w:before="0" w:beforeAutospacing="0" w:after="0" w:afterAutospacing="0"/>
        <w:ind w:left="392"/>
        <w:rPr>
          <w:rFonts w:ascii="Calibri" w:hAnsi="Calibri" w:cs="Calibri"/>
          <w:sz w:val="22"/>
          <w:szCs w:val="22"/>
        </w:rPr>
      </w:pPr>
      <w:r>
        <w:rPr>
          <w:rFonts w:ascii="Calibri" w:hAnsi="Calibri" w:cs="Calibri"/>
          <w:sz w:val="22"/>
          <w:szCs w:val="22"/>
        </w:rPr>
        <w:t> </w:t>
      </w:r>
    </w:p>
    <w:p w:rsidR="00124CF3" w:rsidRDefault="00124CF3" w:rsidP="00124CF3">
      <w:pPr>
        <w:pStyle w:val="NormalWeb"/>
        <w:spacing w:before="0" w:beforeAutospacing="0" w:after="0" w:afterAutospacing="0"/>
        <w:ind w:left="392"/>
        <w:rPr>
          <w:rFonts w:ascii="Calibri" w:hAnsi="Calibri" w:cs="Calibri"/>
          <w:sz w:val="22"/>
          <w:szCs w:val="22"/>
        </w:rPr>
      </w:pPr>
      <w:r>
        <w:rPr>
          <w:rFonts w:ascii="Calibri" w:hAnsi="Calibri" w:cs="Calibri"/>
          <w:sz w:val="22"/>
          <w:szCs w:val="22"/>
        </w:rPr>
        <w:t>Assuming Responsibility</w:t>
      </w:r>
    </w:p>
    <w:p w:rsidR="00124CF3" w:rsidRDefault="00124CF3" w:rsidP="00124CF3">
      <w:pPr>
        <w:numPr>
          <w:ilvl w:val="0"/>
          <w:numId w:val="30"/>
        </w:numPr>
        <w:spacing w:after="0"/>
        <w:ind w:left="392"/>
        <w:textAlignment w:val="center"/>
        <w:rPr>
          <w:rFonts w:ascii="Calibri" w:eastAsia="Times New Roman" w:hAnsi="Calibri" w:cs="Calibri"/>
          <w:color w:val="000000"/>
          <w:sz w:val="22"/>
          <w:szCs w:val="22"/>
        </w:rPr>
      </w:pPr>
      <w:r>
        <w:rPr>
          <w:rFonts w:ascii="Calibri" w:eastAsia="Times New Roman" w:hAnsi="Calibri" w:cs="Calibri"/>
          <w:color w:val="000000"/>
          <w:sz w:val="22"/>
          <w:szCs w:val="22"/>
        </w:rPr>
        <w:t>The number of bystanders present is crucial here as well. With others present we assume someone else has intervened; we don’t want to overreact and look foolish.</w:t>
      </w:r>
    </w:p>
    <w:p w:rsidR="00124CF3" w:rsidRDefault="00124CF3" w:rsidP="00124CF3">
      <w:pPr>
        <w:numPr>
          <w:ilvl w:val="0"/>
          <w:numId w:val="30"/>
        </w:numPr>
        <w:spacing w:after="0"/>
        <w:ind w:left="392"/>
        <w:textAlignment w:val="center"/>
        <w:rPr>
          <w:rFonts w:ascii="Calibri" w:eastAsia="Times New Roman" w:hAnsi="Calibri" w:cs="Calibri"/>
          <w:color w:val="000000"/>
          <w:sz w:val="22"/>
          <w:szCs w:val="22"/>
        </w:rPr>
      </w:pPr>
      <w:r>
        <w:rPr>
          <w:rFonts w:ascii="Calibri" w:eastAsia="Times New Roman" w:hAnsi="Calibri" w:cs="Calibri"/>
          <w:color w:val="000000"/>
          <w:sz w:val="22"/>
          <w:szCs w:val="22"/>
        </w:rPr>
        <w:t>There is a diffusion of responsibility, someone has already made the call, someone else knows what to do etc.</w:t>
      </w:r>
    </w:p>
    <w:p w:rsidR="00124CF3" w:rsidRDefault="00124CF3" w:rsidP="00124CF3">
      <w:pPr>
        <w:numPr>
          <w:ilvl w:val="0"/>
          <w:numId w:val="30"/>
        </w:numPr>
        <w:spacing w:after="0"/>
        <w:ind w:left="392"/>
        <w:textAlignment w:val="center"/>
        <w:rPr>
          <w:rFonts w:ascii="Calibri" w:eastAsia="Times New Roman" w:hAnsi="Calibri" w:cs="Calibri"/>
          <w:color w:val="000000"/>
          <w:sz w:val="22"/>
          <w:szCs w:val="22"/>
        </w:rPr>
      </w:pPr>
      <w:r>
        <w:rPr>
          <w:rFonts w:ascii="Calibri" w:eastAsia="Times New Roman" w:hAnsi="Calibri" w:cs="Calibri"/>
          <w:color w:val="000000"/>
          <w:sz w:val="22"/>
          <w:szCs w:val="22"/>
        </w:rPr>
        <w:t>Diffusion of responsibility, each bystander’s sense of responsibility to help decreases as the number of witnesses increases</w:t>
      </w:r>
    </w:p>
    <w:p w:rsidR="00124CF3" w:rsidRDefault="00124CF3" w:rsidP="00124CF3">
      <w:pPr>
        <w:pStyle w:val="NormalWeb"/>
        <w:spacing w:before="0" w:beforeAutospacing="0" w:after="0" w:afterAutospacing="0"/>
        <w:ind w:left="392"/>
        <w:rPr>
          <w:rFonts w:ascii="Calibri" w:hAnsi="Calibri" w:cs="Calibri"/>
          <w:sz w:val="22"/>
          <w:szCs w:val="22"/>
        </w:rPr>
      </w:pPr>
      <w:r>
        <w:rPr>
          <w:rFonts w:ascii="Calibri" w:hAnsi="Calibri" w:cs="Calibri"/>
          <w:sz w:val="22"/>
          <w:szCs w:val="22"/>
        </w:rPr>
        <w:t> </w:t>
      </w:r>
    </w:p>
    <w:p w:rsidR="00124CF3" w:rsidRDefault="00124CF3" w:rsidP="00124CF3">
      <w:pPr>
        <w:pStyle w:val="NormalWeb"/>
        <w:spacing w:before="0" w:beforeAutospacing="0" w:after="0" w:afterAutospacing="0"/>
        <w:ind w:left="392"/>
        <w:rPr>
          <w:rFonts w:ascii="Calibri" w:hAnsi="Calibri" w:cs="Calibri"/>
          <w:sz w:val="22"/>
          <w:szCs w:val="22"/>
        </w:rPr>
      </w:pPr>
      <w:r>
        <w:rPr>
          <w:rFonts w:ascii="Calibri" w:hAnsi="Calibri" w:cs="Calibri"/>
          <w:sz w:val="22"/>
          <w:szCs w:val="22"/>
        </w:rPr>
        <w:t>Knowing how to help</w:t>
      </w:r>
    </w:p>
    <w:p w:rsidR="00124CF3" w:rsidRDefault="00124CF3" w:rsidP="00124CF3">
      <w:pPr>
        <w:numPr>
          <w:ilvl w:val="0"/>
          <w:numId w:val="30"/>
        </w:numPr>
        <w:spacing w:after="0"/>
        <w:ind w:left="392"/>
        <w:textAlignment w:val="center"/>
        <w:rPr>
          <w:rFonts w:ascii="Calibri" w:eastAsia="Times New Roman" w:hAnsi="Calibri" w:cs="Calibri"/>
          <w:color w:val="000000"/>
          <w:sz w:val="22"/>
          <w:szCs w:val="22"/>
        </w:rPr>
      </w:pPr>
      <w:r>
        <w:rPr>
          <w:rFonts w:ascii="Calibri" w:eastAsia="Times New Roman" w:hAnsi="Calibri" w:cs="Calibri"/>
          <w:color w:val="000000"/>
          <w:sz w:val="22"/>
          <w:szCs w:val="22"/>
        </w:rPr>
        <w:t xml:space="preserve">Not knowing how, or not being qualified to help can deter people from offering assistance </w:t>
      </w:r>
    </w:p>
    <w:p w:rsidR="00124CF3" w:rsidRDefault="00124CF3" w:rsidP="00124CF3">
      <w:pPr>
        <w:pStyle w:val="NormalWeb"/>
        <w:spacing w:before="0" w:beforeAutospacing="0" w:after="0" w:afterAutospacing="0"/>
        <w:ind w:left="392"/>
        <w:rPr>
          <w:rFonts w:ascii="Calibri" w:hAnsi="Calibri" w:cs="Calibri"/>
          <w:sz w:val="22"/>
          <w:szCs w:val="22"/>
        </w:rPr>
      </w:pPr>
      <w:r>
        <w:rPr>
          <w:rFonts w:ascii="Calibri" w:hAnsi="Calibri" w:cs="Calibri"/>
          <w:sz w:val="22"/>
          <w:szCs w:val="22"/>
        </w:rPr>
        <w:t> </w:t>
      </w:r>
    </w:p>
    <w:p w:rsidR="00124CF3" w:rsidRDefault="00124CF3" w:rsidP="00124CF3">
      <w:pPr>
        <w:pStyle w:val="NormalWeb"/>
        <w:spacing w:before="0" w:beforeAutospacing="0" w:after="0" w:afterAutospacing="0"/>
        <w:ind w:left="392"/>
        <w:rPr>
          <w:rFonts w:ascii="Calibri" w:hAnsi="Calibri" w:cs="Calibri"/>
          <w:sz w:val="22"/>
          <w:szCs w:val="22"/>
        </w:rPr>
      </w:pPr>
      <w:r>
        <w:rPr>
          <w:rFonts w:ascii="Calibri" w:hAnsi="Calibri" w:cs="Calibri"/>
          <w:sz w:val="22"/>
          <w:szCs w:val="22"/>
        </w:rPr>
        <w:t>Implementing help</w:t>
      </w:r>
    </w:p>
    <w:p w:rsidR="00124CF3" w:rsidRDefault="00124CF3" w:rsidP="00124CF3">
      <w:pPr>
        <w:numPr>
          <w:ilvl w:val="0"/>
          <w:numId w:val="30"/>
        </w:numPr>
        <w:spacing w:after="0"/>
        <w:ind w:left="392"/>
        <w:textAlignment w:val="center"/>
        <w:rPr>
          <w:rFonts w:ascii="Calibri" w:eastAsia="Times New Roman" w:hAnsi="Calibri" w:cs="Calibri"/>
          <w:color w:val="000000"/>
          <w:sz w:val="22"/>
          <w:szCs w:val="22"/>
        </w:rPr>
      </w:pPr>
      <w:r>
        <w:rPr>
          <w:rFonts w:ascii="Calibri" w:eastAsia="Times New Roman" w:hAnsi="Calibri" w:cs="Calibri"/>
          <w:color w:val="000000"/>
          <w:sz w:val="22"/>
          <w:szCs w:val="22"/>
        </w:rPr>
        <w:t>Danger to self, fear of embarrassment, fear of doing the wrong thing and making matters worse can inhibit helping behavior</w:t>
      </w:r>
    </w:p>
    <w:p w:rsidR="00124CF3" w:rsidRDefault="00124CF3" w:rsidP="00124CF3"/>
    <w:p w:rsidR="00124CF3" w:rsidRPr="00124CF3" w:rsidRDefault="00124CF3" w:rsidP="00124CF3">
      <w:pPr>
        <w:rPr>
          <w:smallCaps/>
        </w:rPr>
      </w:pPr>
    </w:p>
    <w:sectPr w:rsidR="00124CF3" w:rsidRPr="00124CF3" w:rsidSect="005D6989">
      <w:headerReference w:type="even" r:id="rId8"/>
      <w:headerReference w:type="default" r:id="rId9"/>
      <w:pgSz w:w="12240" w:h="15840"/>
      <w:pgMar w:top="1440" w:right="1800" w:bottom="1440" w:left="1800" w:header="708" w:footer="708"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34AEE" w:rsidRDefault="00234AEE">
      <w:pPr>
        <w:spacing w:after="0"/>
      </w:pPr>
      <w:r>
        <w:separator/>
      </w:r>
    </w:p>
  </w:endnote>
  <w:endnote w:type="continuationSeparator" w:id="0">
    <w:p w:rsidR="00234AEE" w:rsidRDefault="00234AEE">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Kefa">
    <w:altName w:val="Franklin Gothic Medium Cond"/>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34AEE" w:rsidRDefault="00234AEE">
      <w:pPr>
        <w:spacing w:after="0"/>
      </w:pPr>
      <w:r>
        <w:separator/>
      </w:r>
    </w:p>
  </w:footnote>
  <w:footnote w:type="continuationSeparator" w:id="0">
    <w:p w:rsidR="00234AEE" w:rsidRDefault="00234AEE">
      <w:pPr>
        <w:spacing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177FC" w:rsidRDefault="00AE24E7" w:rsidP="004D46D0">
    <w:pPr>
      <w:pStyle w:val="Header"/>
      <w:framePr w:wrap="around" w:vAnchor="text" w:hAnchor="margin" w:xAlign="right" w:y="1"/>
      <w:rPr>
        <w:rStyle w:val="PageNumber"/>
      </w:rPr>
    </w:pPr>
    <w:r>
      <w:rPr>
        <w:rStyle w:val="PageNumber"/>
      </w:rPr>
      <w:fldChar w:fldCharType="begin"/>
    </w:r>
    <w:r w:rsidR="001177FC">
      <w:rPr>
        <w:rStyle w:val="PageNumber"/>
      </w:rPr>
      <w:instrText xml:space="preserve">PAGE  </w:instrText>
    </w:r>
    <w:r>
      <w:rPr>
        <w:rStyle w:val="PageNumber"/>
      </w:rPr>
      <w:fldChar w:fldCharType="end"/>
    </w:r>
  </w:p>
  <w:p w:rsidR="001177FC" w:rsidRDefault="001177FC" w:rsidP="005D6989">
    <w:pPr>
      <w:pStyle w:val="Header"/>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177FC" w:rsidRDefault="00AE24E7" w:rsidP="004D46D0">
    <w:pPr>
      <w:pStyle w:val="Header"/>
      <w:framePr w:wrap="around" w:vAnchor="text" w:hAnchor="margin" w:xAlign="right" w:y="1"/>
      <w:rPr>
        <w:rStyle w:val="PageNumber"/>
      </w:rPr>
    </w:pPr>
    <w:r>
      <w:rPr>
        <w:rStyle w:val="PageNumber"/>
      </w:rPr>
      <w:fldChar w:fldCharType="begin"/>
    </w:r>
    <w:r w:rsidR="001177FC">
      <w:rPr>
        <w:rStyle w:val="PageNumber"/>
      </w:rPr>
      <w:instrText xml:space="preserve">PAGE  </w:instrText>
    </w:r>
    <w:r>
      <w:rPr>
        <w:rStyle w:val="PageNumber"/>
      </w:rPr>
      <w:fldChar w:fldCharType="separate"/>
    </w:r>
    <w:r w:rsidR="00534F5F">
      <w:rPr>
        <w:rStyle w:val="PageNumber"/>
        <w:noProof/>
      </w:rPr>
      <w:t>8</w:t>
    </w:r>
    <w:r>
      <w:rPr>
        <w:rStyle w:val="PageNumber"/>
      </w:rPr>
      <w:fldChar w:fldCharType="end"/>
    </w:r>
  </w:p>
  <w:p w:rsidR="001177FC" w:rsidRDefault="001177FC" w:rsidP="005D6989">
    <w:pPr>
      <w:pStyle w:val="Header"/>
      <w:ind w:right="36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9B2096"/>
    <w:multiLevelType w:val="multilevel"/>
    <w:tmpl w:val="8604B73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o"/>
      <w:lvlJc w:val="left"/>
      <w:pPr>
        <w:tabs>
          <w:tab w:val="num" w:pos="2160"/>
        </w:tabs>
        <w:ind w:left="2160" w:hanging="360"/>
      </w:pPr>
      <w:rPr>
        <w:rFonts w:ascii="Courier New" w:hAnsi="Courier New"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C6946B7"/>
    <w:multiLevelType w:val="hybridMultilevel"/>
    <w:tmpl w:val="5AA4A632"/>
    <w:lvl w:ilvl="0" w:tplc="04090005">
      <w:start w:val="1"/>
      <w:numFmt w:val="bullet"/>
      <w:lvlText w:val="o"/>
      <w:lvlJc w:val="left"/>
      <w:pPr>
        <w:ind w:left="1440" w:hanging="360"/>
      </w:pPr>
      <w:rPr>
        <w:rFonts w:ascii="Courier New" w:hAnsi="Courier New" w:hint="default"/>
      </w:rPr>
    </w:lvl>
    <w:lvl w:ilvl="1" w:tplc="04090003">
      <w:start w:val="1"/>
      <w:numFmt w:val="bullet"/>
      <w:lvlText w:val="•"/>
      <w:lvlJc w:val="left"/>
      <w:pPr>
        <w:ind w:left="2160" w:hanging="360"/>
      </w:pPr>
      <w:rPr>
        <w:rFonts w:ascii="Kefa" w:hAnsi="Kefa"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nsid w:val="0DF948B9"/>
    <w:multiLevelType w:val="hybridMultilevel"/>
    <w:tmpl w:val="640EC8DC"/>
    <w:lvl w:ilvl="0" w:tplc="04090003">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62C480E"/>
    <w:multiLevelType w:val="hybridMultilevel"/>
    <w:tmpl w:val="326477F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17B2A3C"/>
    <w:multiLevelType w:val="hybridMultilevel"/>
    <w:tmpl w:val="135ACC78"/>
    <w:lvl w:ilvl="0" w:tplc="04090001">
      <w:start w:val="1"/>
      <w:numFmt w:val="bullet"/>
      <w:lvlText w:val="-"/>
      <w:lvlJc w:val="left"/>
      <w:pPr>
        <w:ind w:left="3240" w:hanging="360"/>
      </w:pPr>
      <w:rPr>
        <w:rFonts w:ascii="Times New Roman" w:hAnsi="Times New Roman" w:hint="default"/>
      </w:rPr>
    </w:lvl>
    <w:lvl w:ilvl="1" w:tplc="04090003" w:tentative="1">
      <w:start w:val="1"/>
      <w:numFmt w:val="bullet"/>
      <w:lvlText w:val="o"/>
      <w:lvlJc w:val="left"/>
      <w:pPr>
        <w:ind w:left="3960" w:hanging="360"/>
      </w:pPr>
      <w:rPr>
        <w:rFonts w:ascii="Courier New" w:hAnsi="Courier New" w:hint="default"/>
      </w:rPr>
    </w:lvl>
    <w:lvl w:ilvl="2" w:tplc="04090005" w:tentative="1">
      <w:start w:val="1"/>
      <w:numFmt w:val="bullet"/>
      <w:lvlText w:val=""/>
      <w:lvlJc w:val="left"/>
      <w:pPr>
        <w:ind w:left="4680" w:hanging="360"/>
      </w:pPr>
      <w:rPr>
        <w:rFonts w:ascii="Wingdings" w:hAnsi="Wingdings" w:hint="default"/>
      </w:rPr>
    </w:lvl>
    <w:lvl w:ilvl="3" w:tplc="04090001" w:tentative="1">
      <w:start w:val="1"/>
      <w:numFmt w:val="bullet"/>
      <w:lvlText w:val=""/>
      <w:lvlJc w:val="left"/>
      <w:pPr>
        <w:ind w:left="5400" w:hanging="360"/>
      </w:pPr>
      <w:rPr>
        <w:rFonts w:ascii="Symbol" w:hAnsi="Symbol" w:hint="default"/>
      </w:rPr>
    </w:lvl>
    <w:lvl w:ilvl="4" w:tplc="04090003" w:tentative="1">
      <w:start w:val="1"/>
      <w:numFmt w:val="bullet"/>
      <w:lvlText w:val="o"/>
      <w:lvlJc w:val="left"/>
      <w:pPr>
        <w:ind w:left="6120" w:hanging="360"/>
      </w:pPr>
      <w:rPr>
        <w:rFonts w:ascii="Courier New" w:hAnsi="Courier New" w:hint="default"/>
      </w:rPr>
    </w:lvl>
    <w:lvl w:ilvl="5" w:tplc="04090005" w:tentative="1">
      <w:start w:val="1"/>
      <w:numFmt w:val="bullet"/>
      <w:lvlText w:val=""/>
      <w:lvlJc w:val="left"/>
      <w:pPr>
        <w:ind w:left="6840" w:hanging="360"/>
      </w:pPr>
      <w:rPr>
        <w:rFonts w:ascii="Wingdings" w:hAnsi="Wingdings" w:hint="default"/>
      </w:rPr>
    </w:lvl>
    <w:lvl w:ilvl="6" w:tplc="04090001" w:tentative="1">
      <w:start w:val="1"/>
      <w:numFmt w:val="bullet"/>
      <w:lvlText w:val=""/>
      <w:lvlJc w:val="left"/>
      <w:pPr>
        <w:ind w:left="7560" w:hanging="360"/>
      </w:pPr>
      <w:rPr>
        <w:rFonts w:ascii="Symbol" w:hAnsi="Symbol" w:hint="default"/>
      </w:rPr>
    </w:lvl>
    <w:lvl w:ilvl="7" w:tplc="04090003" w:tentative="1">
      <w:start w:val="1"/>
      <w:numFmt w:val="bullet"/>
      <w:lvlText w:val="o"/>
      <w:lvlJc w:val="left"/>
      <w:pPr>
        <w:ind w:left="8280" w:hanging="360"/>
      </w:pPr>
      <w:rPr>
        <w:rFonts w:ascii="Courier New" w:hAnsi="Courier New" w:hint="default"/>
      </w:rPr>
    </w:lvl>
    <w:lvl w:ilvl="8" w:tplc="04090005" w:tentative="1">
      <w:start w:val="1"/>
      <w:numFmt w:val="bullet"/>
      <w:lvlText w:val=""/>
      <w:lvlJc w:val="left"/>
      <w:pPr>
        <w:ind w:left="9000" w:hanging="360"/>
      </w:pPr>
      <w:rPr>
        <w:rFonts w:ascii="Wingdings" w:hAnsi="Wingdings" w:hint="default"/>
      </w:rPr>
    </w:lvl>
  </w:abstractNum>
  <w:abstractNum w:abstractNumId="5">
    <w:nsid w:val="2631715C"/>
    <w:multiLevelType w:val="hybridMultilevel"/>
    <w:tmpl w:val="330E1B4C"/>
    <w:lvl w:ilvl="0" w:tplc="04090003">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64F5BB2"/>
    <w:multiLevelType w:val="hybridMultilevel"/>
    <w:tmpl w:val="FACC2848"/>
    <w:lvl w:ilvl="0" w:tplc="04090003">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2BF105C9"/>
    <w:multiLevelType w:val="hybridMultilevel"/>
    <w:tmpl w:val="23E680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2E425428"/>
    <w:multiLevelType w:val="hybridMultilevel"/>
    <w:tmpl w:val="AAB0B00E"/>
    <w:lvl w:ilvl="0" w:tplc="04090003">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34420AF9"/>
    <w:multiLevelType w:val="hybridMultilevel"/>
    <w:tmpl w:val="60E6B53E"/>
    <w:lvl w:ilvl="0" w:tplc="04090003">
      <w:start w:val="1"/>
      <w:numFmt w:val="bullet"/>
      <w:lvlText w:val="o"/>
      <w:lvlJc w:val="left"/>
      <w:pPr>
        <w:ind w:left="1080" w:hanging="360"/>
      </w:pPr>
      <w:rPr>
        <w:rFonts w:ascii="Courier New" w:hAnsi="Courier New" w:hint="default"/>
      </w:rPr>
    </w:lvl>
    <w:lvl w:ilvl="1" w:tplc="04090003">
      <w:start w:val="1"/>
      <w:numFmt w:val="bullet"/>
      <w:lvlText w:val="•"/>
      <w:lvlJc w:val="left"/>
      <w:pPr>
        <w:ind w:left="1800" w:hanging="360"/>
      </w:pPr>
      <w:rPr>
        <w:rFonts w:ascii="Kefa" w:hAnsi="Kefa"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nsid w:val="3C6E7965"/>
    <w:multiLevelType w:val="hybridMultilevel"/>
    <w:tmpl w:val="C8CCB736"/>
    <w:lvl w:ilvl="0" w:tplc="04090003">
      <w:start w:val="1"/>
      <w:numFmt w:val="bullet"/>
      <w:lvlText w:val="o"/>
      <w:lvlJc w:val="left"/>
      <w:pPr>
        <w:ind w:left="1080" w:hanging="360"/>
      </w:pPr>
      <w:rPr>
        <w:rFonts w:ascii="Courier New" w:hAnsi="Courier New"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nsid w:val="3E8B0910"/>
    <w:multiLevelType w:val="hybridMultilevel"/>
    <w:tmpl w:val="C0B43096"/>
    <w:lvl w:ilvl="0" w:tplc="04090001">
      <w:start w:val="1"/>
      <w:numFmt w:val="bullet"/>
      <w:lvlText w:val="o"/>
      <w:lvlJc w:val="left"/>
      <w:pPr>
        <w:ind w:left="1440" w:hanging="360"/>
      </w:pPr>
      <w:rPr>
        <w:rFonts w:ascii="Courier New" w:hAnsi="Courier New" w:hint="default"/>
      </w:rPr>
    </w:lvl>
    <w:lvl w:ilvl="1" w:tplc="04090003">
      <w:start w:val="1"/>
      <w:numFmt w:val="bullet"/>
      <w:lvlText w:val="•"/>
      <w:lvlJc w:val="left"/>
      <w:pPr>
        <w:ind w:left="2160" w:hanging="360"/>
      </w:pPr>
      <w:rPr>
        <w:rFonts w:ascii="Kefa" w:hAnsi="Kefa"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
    <w:nsid w:val="40B358C4"/>
    <w:multiLevelType w:val="hybridMultilevel"/>
    <w:tmpl w:val="324CE52A"/>
    <w:lvl w:ilvl="0" w:tplc="FF109914">
      <w:numFmt w:val="bullet"/>
      <w:lvlText w:val=""/>
      <w:lvlJc w:val="left"/>
      <w:pPr>
        <w:tabs>
          <w:tab w:val="num" w:pos="720"/>
        </w:tabs>
        <w:ind w:left="720" w:hanging="360"/>
      </w:pPr>
      <w:rPr>
        <w:rFonts w:ascii="Symbol" w:hAnsi="Symbol" w:hint="default"/>
        <w:sz w:val="20"/>
      </w:rPr>
    </w:lvl>
    <w:lvl w:ilvl="1" w:tplc="34DA1274">
      <w:start w:val="1"/>
      <w:numFmt w:val="bullet"/>
      <w:lvlText w:val=""/>
      <w:lvlJc w:val="left"/>
      <w:pPr>
        <w:tabs>
          <w:tab w:val="num" w:pos="1440"/>
        </w:tabs>
        <w:ind w:left="1440" w:hanging="360"/>
      </w:pPr>
      <w:rPr>
        <w:rFonts w:ascii="Symbol" w:hAnsi="Symbol" w:hint="default"/>
        <w:sz w:val="20"/>
      </w:rPr>
    </w:lvl>
    <w:lvl w:ilvl="2" w:tplc="4D481356" w:tentative="1">
      <w:start w:val="1"/>
      <w:numFmt w:val="bullet"/>
      <w:lvlText w:val="o"/>
      <w:lvlJc w:val="left"/>
      <w:pPr>
        <w:tabs>
          <w:tab w:val="num" w:pos="2160"/>
        </w:tabs>
        <w:ind w:left="2160" w:hanging="360"/>
      </w:pPr>
      <w:rPr>
        <w:rFonts w:ascii="Courier New" w:hAnsi="Courier New" w:hint="default"/>
        <w:sz w:val="20"/>
      </w:rPr>
    </w:lvl>
    <w:lvl w:ilvl="3" w:tplc="14E84A1C" w:tentative="1">
      <w:start w:val="1"/>
      <w:numFmt w:val="decimal"/>
      <w:lvlText w:val="%4."/>
      <w:lvlJc w:val="left"/>
      <w:pPr>
        <w:tabs>
          <w:tab w:val="num" w:pos="2880"/>
        </w:tabs>
        <w:ind w:left="2880" w:hanging="360"/>
      </w:pPr>
    </w:lvl>
    <w:lvl w:ilvl="4" w:tplc="993C2838" w:tentative="1">
      <w:start w:val="1"/>
      <w:numFmt w:val="decimal"/>
      <w:lvlText w:val="%5."/>
      <w:lvlJc w:val="left"/>
      <w:pPr>
        <w:tabs>
          <w:tab w:val="num" w:pos="3600"/>
        </w:tabs>
        <w:ind w:left="3600" w:hanging="360"/>
      </w:pPr>
    </w:lvl>
    <w:lvl w:ilvl="5" w:tplc="7598B7BC" w:tentative="1">
      <w:start w:val="1"/>
      <w:numFmt w:val="decimal"/>
      <w:lvlText w:val="%6."/>
      <w:lvlJc w:val="left"/>
      <w:pPr>
        <w:tabs>
          <w:tab w:val="num" w:pos="4320"/>
        </w:tabs>
        <w:ind w:left="4320" w:hanging="360"/>
      </w:pPr>
    </w:lvl>
    <w:lvl w:ilvl="6" w:tplc="548AC5AE" w:tentative="1">
      <w:start w:val="1"/>
      <w:numFmt w:val="decimal"/>
      <w:lvlText w:val="%7."/>
      <w:lvlJc w:val="left"/>
      <w:pPr>
        <w:tabs>
          <w:tab w:val="num" w:pos="5040"/>
        </w:tabs>
        <w:ind w:left="5040" w:hanging="360"/>
      </w:pPr>
    </w:lvl>
    <w:lvl w:ilvl="7" w:tplc="1A26A09E" w:tentative="1">
      <w:start w:val="1"/>
      <w:numFmt w:val="decimal"/>
      <w:lvlText w:val="%8."/>
      <w:lvlJc w:val="left"/>
      <w:pPr>
        <w:tabs>
          <w:tab w:val="num" w:pos="5760"/>
        </w:tabs>
        <w:ind w:left="5760" w:hanging="360"/>
      </w:pPr>
    </w:lvl>
    <w:lvl w:ilvl="8" w:tplc="70004ADC" w:tentative="1">
      <w:start w:val="1"/>
      <w:numFmt w:val="decimal"/>
      <w:lvlText w:val="%9."/>
      <w:lvlJc w:val="left"/>
      <w:pPr>
        <w:tabs>
          <w:tab w:val="num" w:pos="6480"/>
        </w:tabs>
        <w:ind w:left="6480" w:hanging="360"/>
      </w:pPr>
    </w:lvl>
  </w:abstractNum>
  <w:abstractNum w:abstractNumId="13">
    <w:nsid w:val="50CD1A77"/>
    <w:multiLevelType w:val="hybridMultilevel"/>
    <w:tmpl w:val="4A1A3510"/>
    <w:lvl w:ilvl="0" w:tplc="04090003">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5B7D2284"/>
    <w:multiLevelType w:val="hybridMultilevel"/>
    <w:tmpl w:val="B636C7E8"/>
    <w:lvl w:ilvl="0" w:tplc="04090003">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67AD310C"/>
    <w:multiLevelType w:val="hybridMultilevel"/>
    <w:tmpl w:val="9626A73E"/>
    <w:lvl w:ilvl="0" w:tplc="04090001">
      <w:start w:val="1"/>
      <w:numFmt w:val="bullet"/>
      <w:lvlText w:val=""/>
      <w:lvlJc w:val="left"/>
      <w:pPr>
        <w:ind w:left="720" w:hanging="360"/>
      </w:pPr>
      <w:rPr>
        <w:rFonts w:ascii="Symbol" w:hAnsi="Symbol" w:hint="default"/>
      </w:rPr>
    </w:lvl>
    <w:lvl w:ilvl="1" w:tplc="0409000F">
      <w:start w:val="1"/>
      <w:numFmt w:val="decimal"/>
      <w:lvlText w:val="%2."/>
      <w:lvlJc w:val="left"/>
      <w:pPr>
        <w:ind w:left="1440" w:hanging="360"/>
      </w:pPr>
      <w:rPr>
        <w:rFonts w:hint="default"/>
      </w:rPr>
    </w:lvl>
    <w:lvl w:ilvl="2" w:tplc="04090005">
      <w:start w:val="1"/>
      <w:numFmt w:val="bullet"/>
      <w:lvlText w:val="•"/>
      <w:lvlJc w:val="left"/>
      <w:pPr>
        <w:ind w:left="2160" w:hanging="360"/>
      </w:pPr>
      <w:rPr>
        <w:rFonts w:ascii="Kefa" w:hAnsi="Kefa"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6B34731C"/>
    <w:multiLevelType w:val="hybridMultilevel"/>
    <w:tmpl w:val="89D0873C"/>
    <w:lvl w:ilvl="0" w:tplc="04090003">
      <w:start w:val="1"/>
      <w:numFmt w:val="bullet"/>
      <w:lvlText w:val="o"/>
      <w:lvlJc w:val="left"/>
      <w:pPr>
        <w:ind w:left="1080" w:hanging="360"/>
      </w:pPr>
      <w:rPr>
        <w:rFonts w:ascii="Courier New" w:hAnsi="Courier New"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7">
    <w:nsid w:val="6BA32745"/>
    <w:multiLevelType w:val="hybridMultilevel"/>
    <w:tmpl w:val="6C849062"/>
    <w:lvl w:ilvl="0" w:tplc="04090003">
      <w:start w:val="1"/>
      <w:numFmt w:val="bullet"/>
      <w:lvlText w:val=""/>
      <w:lvlJc w:val="left"/>
      <w:pPr>
        <w:ind w:left="720" w:hanging="360"/>
      </w:pPr>
      <w:rPr>
        <w:rFonts w:ascii="Symbol" w:hAnsi="Symbol" w:hint="default"/>
      </w:rPr>
    </w:lvl>
    <w:lvl w:ilvl="1" w:tplc="0409000F">
      <w:start w:val="1"/>
      <w:numFmt w:val="decimal"/>
      <w:lvlText w:val="%2."/>
      <w:lvlJc w:val="left"/>
      <w:pPr>
        <w:ind w:left="1440" w:hanging="360"/>
      </w:pPr>
      <w:rPr>
        <w:rFont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705410C6"/>
    <w:multiLevelType w:val="hybridMultilevel"/>
    <w:tmpl w:val="65527A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75614E06"/>
    <w:multiLevelType w:val="hybridMultilevel"/>
    <w:tmpl w:val="171049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7"/>
  </w:num>
  <w:num w:numId="2">
    <w:abstractNumId w:val="19"/>
  </w:num>
  <w:num w:numId="3">
    <w:abstractNumId w:val="3"/>
  </w:num>
  <w:num w:numId="4">
    <w:abstractNumId w:val="13"/>
  </w:num>
  <w:num w:numId="5">
    <w:abstractNumId w:val="6"/>
  </w:num>
  <w:num w:numId="6">
    <w:abstractNumId w:val="9"/>
  </w:num>
  <w:num w:numId="7">
    <w:abstractNumId w:val="16"/>
  </w:num>
  <w:num w:numId="8">
    <w:abstractNumId w:val="2"/>
  </w:num>
  <w:num w:numId="9">
    <w:abstractNumId w:val="5"/>
  </w:num>
  <w:num w:numId="10">
    <w:abstractNumId w:val="10"/>
  </w:num>
  <w:num w:numId="11">
    <w:abstractNumId w:val="8"/>
  </w:num>
  <w:num w:numId="12">
    <w:abstractNumId w:val="14"/>
  </w:num>
  <w:num w:numId="13">
    <w:abstractNumId w:val="17"/>
  </w:num>
  <w:num w:numId="14">
    <w:abstractNumId w:val="11"/>
  </w:num>
  <w:num w:numId="15">
    <w:abstractNumId w:val="18"/>
  </w:num>
  <w:num w:numId="16">
    <w:abstractNumId w:val="15"/>
  </w:num>
  <w:num w:numId="17">
    <w:abstractNumId w:val="4"/>
  </w:num>
  <w:num w:numId="18">
    <w:abstractNumId w:val="1"/>
  </w:num>
  <w:num w:numId="19">
    <w:abstractNumId w:val="0"/>
    <w:lvlOverride w:ilvl="0">
      <w:lvl w:ilvl="0">
        <w:numFmt w:val="bullet"/>
        <w:lvlText w:val=""/>
        <w:lvlJc w:val="left"/>
        <w:pPr>
          <w:tabs>
            <w:tab w:val="num" w:pos="720"/>
          </w:tabs>
          <w:ind w:left="720" w:hanging="360"/>
        </w:pPr>
        <w:rPr>
          <w:rFonts w:ascii="Symbol" w:hAnsi="Symbol" w:hint="default"/>
          <w:sz w:val="20"/>
        </w:rPr>
      </w:lvl>
    </w:lvlOverride>
  </w:num>
  <w:num w:numId="20">
    <w:abstractNumId w:val="0"/>
    <w:lvlOverride w:ilvl="0">
      <w:lvl w:ilvl="0">
        <w:numFmt w:val="bullet"/>
        <w:lvlText w:val=""/>
        <w:lvlJc w:val="left"/>
        <w:pPr>
          <w:tabs>
            <w:tab w:val="num" w:pos="720"/>
          </w:tabs>
          <w:ind w:left="720" w:hanging="360"/>
        </w:pPr>
        <w:rPr>
          <w:rFonts w:ascii="Symbol" w:hAnsi="Symbol" w:hint="default"/>
          <w:sz w:val="20"/>
        </w:rPr>
      </w:lvl>
    </w:lvlOverride>
    <w:lvlOverride w:ilvl="1">
      <w:lvl w:ilvl="1">
        <w:numFmt w:val="bullet"/>
        <w:lvlText w:val=""/>
        <w:lvlJc w:val="left"/>
        <w:pPr>
          <w:tabs>
            <w:tab w:val="num" w:pos="1440"/>
          </w:tabs>
          <w:ind w:left="1440" w:hanging="360"/>
        </w:pPr>
        <w:rPr>
          <w:rFonts w:ascii="Symbol" w:hAnsi="Symbol" w:hint="default"/>
          <w:sz w:val="20"/>
        </w:rPr>
      </w:lvl>
    </w:lvlOverride>
  </w:num>
  <w:num w:numId="21">
    <w:abstractNumId w:val="0"/>
    <w:lvlOverride w:ilvl="0">
      <w:lvl w:ilvl="0">
        <w:numFmt w:val="bullet"/>
        <w:lvlText w:val=""/>
        <w:lvlJc w:val="left"/>
        <w:pPr>
          <w:tabs>
            <w:tab w:val="num" w:pos="720"/>
          </w:tabs>
          <w:ind w:left="720" w:hanging="360"/>
        </w:pPr>
        <w:rPr>
          <w:rFonts w:ascii="Symbol" w:hAnsi="Symbol" w:hint="default"/>
          <w:sz w:val="20"/>
        </w:rPr>
      </w:lvl>
    </w:lvlOverride>
    <w:lvlOverride w:ilvl="1">
      <w:lvl w:ilvl="1">
        <w:numFmt w:val="bullet"/>
        <w:lvlText w:val="o"/>
        <w:lvlJc w:val="left"/>
        <w:pPr>
          <w:tabs>
            <w:tab w:val="num" w:pos="1440"/>
          </w:tabs>
          <w:ind w:left="1440" w:hanging="360"/>
        </w:pPr>
        <w:rPr>
          <w:rFonts w:ascii="Courier New" w:hAnsi="Courier New" w:hint="default"/>
          <w:sz w:val="20"/>
        </w:rPr>
      </w:lvl>
    </w:lvlOverride>
  </w:num>
  <w:num w:numId="22">
    <w:abstractNumId w:val="0"/>
    <w:lvlOverride w:ilvl="0">
      <w:lvl w:ilvl="0">
        <w:numFmt w:val="bullet"/>
        <w:lvlText w:val=""/>
        <w:lvlJc w:val="left"/>
        <w:pPr>
          <w:tabs>
            <w:tab w:val="num" w:pos="720"/>
          </w:tabs>
          <w:ind w:left="720" w:hanging="360"/>
        </w:pPr>
        <w:rPr>
          <w:rFonts w:ascii="Symbol" w:hAnsi="Symbol" w:hint="default"/>
          <w:sz w:val="20"/>
        </w:rPr>
      </w:lvl>
    </w:lvlOverride>
    <w:lvlOverride w:ilvl="1">
      <w:lvl w:ilvl="1">
        <w:numFmt w:val="bullet"/>
        <w:lvlText w:val=""/>
        <w:lvlJc w:val="left"/>
        <w:pPr>
          <w:tabs>
            <w:tab w:val="num" w:pos="1440"/>
          </w:tabs>
          <w:ind w:left="1440" w:hanging="360"/>
        </w:pPr>
        <w:rPr>
          <w:rFonts w:ascii="Symbol" w:hAnsi="Symbol" w:hint="default"/>
          <w:sz w:val="20"/>
        </w:rPr>
      </w:lvl>
    </w:lvlOverride>
  </w:num>
  <w:num w:numId="23">
    <w:abstractNumId w:val="0"/>
    <w:lvlOverride w:ilvl="0">
      <w:lvl w:ilvl="0">
        <w:numFmt w:val="bullet"/>
        <w:lvlText w:val=""/>
        <w:lvlJc w:val="left"/>
        <w:pPr>
          <w:tabs>
            <w:tab w:val="num" w:pos="720"/>
          </w:tabs>
          <w:ind w:left="720" w:hanging="360"/>
        </w:pPr>
        <w:rPr>
          <w:rFonts w:ascii="Symbol" w:hAnsi="Symbol" w:hint="default"/>
          <w:sz w:val="20"/>
        </w:rPr>
      </w:lvl>
    </w:lvlOverride>
    <w:lvlOverride w:ilvl="1">
      <w:lvl w:ilvl="1">
        <w:numFmt w:val="bullet"/>
        <w:lvlText w:val="o"/>
        <w:lvlJc w:val="left"/>
        <w:pPr>
          <w:tabs>
            <w:tab w:val="num" w:pos="1440"/>
          </w:tabs>
          <w:ind w:left="1440" w:hanging="360"/>
        </w:pPr>
        <w:rPr>
          <w:rFonts w:ascii="Courier New" w:hAnsi="Courier New" w:hint="default"/>
          <w:sz w:val="20"/>
        </w:rPr>
      </w:lvl>
    </w:lvlOverride>
  </w:num>
  <w:num w:numId="24">
    <w:abstractNumId w:val="0"/>
    <w:lvlOverride w:ilvl="0">
      <w:lvl w:ilvl="0">
        <w:numFmt w:val="bullet"/>
        <w:lvlText w:val=""/>
        <w:lvlJc w:val="left"/>
        <w:pPr>
          <w:tabs>
            <w:tab w:val="num" w:pos="720"/>
          </w:tabs>
          <w:ind w:left="720" w:hanging="360"/>
        </w:pPr>
        <w:rPr>
          <w:rFonts w:ascii="Symbol" w:hAnsi="Symbol" w:hint="default"/>
          <w:sz w:val="20"/>
        </w:rPr>
      </w:lvl>
    </w:lvlOverride>
    <w:lvlOverride w:ilvl="1">
      <w:lvl w:ilvl="1">
        <w:numFmt w:val="bullet"/>
        <w:lvlText w:val=""/>
        <w:lvlJc w:val="left"/>
        <w:pPr>
          <w:tabs>
            <w:tab w:val="num" w:pos="1440"/>
          </w:tabs>
          <w:ind w:left="1440" w:hanging="360"/>
        </w:pPr>
        <w:rPr>
          <w:rFonts w:ascii="Symbol" w:hAnsi="Symbol" w:hint="default"/>
          <w:sz w:val="20"/>
        </w:rPr>
      </w:lvl>
    </w:lvlOverride>
  </w:num>
  <w:num w:numId="25">
    <w:abstractNumId w:val="0"/>
    <w:lvlOverride w:ilvl="0">
      <w:lvl w:ilvl="0">
        <w:numFmt w:val="bullet"/>
        <w:lvlText w:val=""/>
        <w:lvlJc w:val="left"/>
        <w:pPr>
          <w:tabs>
            <w:tab w:val="num" w:pos="720"/>
          </w:tabs>
          <w:ind w:left="720" w:hanging="360"/>
        </w:pPr>
        <w:rPr>
          <w:rFonts w:ascii="Symbol" w:hAnsi="Symbol" w:hint="default"/>
          <w:sz w:val="20"/>
        </w:rPr>
      </w:lvl>
    </w:lvlOverride>
    <w:lvlOverride w:ilvl="1">
      <w:startOverride w:val="1"/>
      <w:lvl w:ilvl="1">
        <w:start w:val="1"/>
        <w:numFmt w:val="decimal"/>
        <w:lvlText w:val=""/>
        <w:lvlJc w:val="left"/>
      </w:lvl>
    </w:lvlOverride>
  </w:num>
  <w:num w:numId="26">
    <w:abstractNumId w:val="0"/>
    <w:lvlOverride w:ilvl="0">
      <w:lvl w:ilvl="0">
        <w:numFmt w:val="bullet"/>
        <w:lvlText w:val=""/>
        <w:lvlJc w:val="left"/>
        <w:pPr>
          <w:tabs>
            <w:tab w:val="num" w:pos="720"/>
          </w:tabs>
          <w:ind w:left="720" w:hanging="360"/>
        </w:pPr>
        <w:rPr>
          <w:rFonts w:ascii="Symbol" w:hAnsi="Symbol" w:hint="default"/>
          <w:sz w:val="20"/>
        </w:rPr>
      </w:lvl>
    </w:lvlOverride>
    <w:lvlOverride w:ilvl="1">
      <w:startOverride w:val="2"/>
      <w:lvl w:ilvl="1">
        <w:start w:val="2"/>
        <w:numFmt w:val="decimal"/>
        <w:lvlText w:val=""/>
        <w:lvlJc w:val="left"/>
      </w:lvl>
    </w:lvlOverride>
  </w:num>
  <w:num w:numId="27">
    <w:abstractNumId w:val="0"/>
    <w:lvlOverride w:ilvl="0">
      <w:lvl w:ilvl="0">
        <w:numFmt w:val="bullet"/>
        <w:lvlText w:val=""/>
        <w:lvlJc w:val="left"/>
        <w:pPr>
          <w:tabs>
            <w:tab w:val="num" w:pos="720"/>
          </w:tabs>
          <w:ind w:left="720" w:hanging="360"/>
        </w:pPr>
        <w:rPr>
          <w:rFonts w:ascii="Symbol" w:hAnsi="Symbol" w:hint="default"/>
          <w:sz w:val="20"/>
        </w:rPr>
      </w:lvl>
    </w:lvlOverride>
    <w:lvlOverride w:ilvl="1">
      <w:startOverride w:val="3"/>
      <w:lvl w:ilvl="1">
        <w:start w:val="3"/>
        <w:numFmt w:val="decimal"/>
        <w:lvlText w:val=""/>
        <w:lvlJc w:val="left"/>
      </w:lvl>
    </w:lvlOverride>
  </w:num>
  <w:num w:numId="28">
    <w:abstractNumId w:val="0"/>
    <w:lvlOverride w:ilvl="0">
      <w:lvl w:ilvl="0">
        <w:numFmt w:val="bullet"/>
        <w:lvlText w:val=""/>
        <w:lvlJc w:val="left"/>
        <w:pPr>
          <w:tabs>
            <w:tab w:val="num" w:pos="720"/>
          </w:tabs>
          <w:ind w:left="720" w:hanging="360"/>
        </w:pPr>
        <w:rPr>
          <w:rFonts w:ascii="Symbol" w:hAnsi="Symbol" w:hint="default"/>
          <w:sz w:val="20"/>
        </w:rPr>
      </w:lvl>
    </w:lvlOverride>
    <w:lvlOverride w:ilvl="1">
      <w:startOverride w:val="4"/>
      <w:lvl w:ilvl="1">
        <w:start w:val="4"/>
        <w:numFmt w:val="decimal"/>
        <w:lvlText w:val=""/>
        <w:lvlJc w:val="left"/>
      </w:lvl>
    </w:lvlOverride>
  </w:num>
  <w:num w:numId="29">
    <w:abstractNumId w:val="0"/>
    <w:lvlOverride w:ilvl="0">
      <w:lvl w:ilvl="0">
        <w:numFmt w:val="bullet"/>
        <w:lvlText w:val=""/>
        <w:lvlJc w:val="left"/>
        <w:pPr>
          <w:tabs>
            <w:tab w:val="num" w:pos="720"/>
          </w:tabs>
          <w:ind w:left="720" w:hanging="360"/>
        </w:pPr>
        <w:rPr>
          <w:rFonts w:ascii="Symbol" w:hAnsi="Symbol" w:hint="default"/>
          <w:sz w:val="20"/>
        </w:rPr>
      </w:lvl>
    </w:lvlOverride>
    <w:lvlOverride w:ilvl="1">
      <w:startOverride w:val="5"/>
      <w:lvl w:ilvl="1">
        <w:start w:val="5"/>
        <w:numFmt w:val="decimal"/>
        <w:lvlText w:val=""/>
        <w:lvlJc w:val="left"/>
      </w:lvl>
    </w:lvlOverride>
  </w:num>
  <w:num w:numId="3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54"/>
  <w:embedSystemFonts/>
  <w:doNotTrackMoves/>
  <w:defaultTabStop w:val="720"/>
  <w:drawingGridHorizontalSpacing w:val="360"/>
  <w:drawingGridVerticalSpacing w:val="360"/>
  <w:displayHorizontalDrawingGridEvery w:val="0"/>
  <w:displayVerticalDrawingGridEvery w:val="0"/>
  <w:characterSpacingControl w:val="doNotCompress"/>
  <w:footnotePr>
    <w:footnote w:id="-1"/>
    <w:footnote w:id="0"/>
  </w:footnotePr>
  <w:endnotePr>
    <w:endnote w:id="-1"/>
    <w:endnote w:id="0"/>
  </w:endnotePr>
  <w:compat>
    <w:doNotAutofitConstrainedTables/>
    <w:splitPgBreakAndParaMark/>
    <w:doNotVertAlignCellWithSp/>
    <w:doNotBreakConstrainedForcedTable/>
    <w:useAnsiKerningPairs/>
    <w:cachedColBalance/>
    <w:compatSetting w:name="compatibilityMode" w:uri="http://schemas.microsoft.com/office/word" w:val="12"/>
  </w:compat>
  <w:rsids>
    <w:rsidRoot w:val="00263C8A"/>
    <w:rsid w:val="00010739"/>
    <w:rsid w:val="00083042"/>
    <w:rsid w:val="001177FC"/>
    <w:rsid w:val="00124CF3"/>
    <w:rsid w:val="001A2282"/>
    <w:rsid w:val="00234AEE"/>
    <w:rsid w:val="00263C8A"/>
    <w:rsid w:val="00362C30"/>
    <w:rsid w:val="0037710A"/>
    <w:rsid w:val="00394048"/>
    <w:rsid w:val="003C471A"/>
    <w:rsid w:val="003D763A"/>
    <w:rsid w:val="00407DFF"/>
    <w:rsid w:val="00430716"/>
    <w:rsid w:val="004D46D0"/>
    <w:rsid w:val="004D5281"/>
    <w:rsid w:val="00534F5F"/>
    <w:rsid w:val="005443AE"/>
    <w:rsid w:val="005B026A"/>
    <w:rsid w:val="005D6989"/>
    <w:rsid w:val="00696353"/>
    <w:rsid w:val="006C5A91"/>
    <w:rsid w:val="00717314"/>
    <w:rsid w:val="00794ED2"/>
    <w:rsid w:val="00801DBE"/>
    <w:rsid w:val="008E37E9"/>
    <w:rsid w:val="0097365C"/>
    <w:rsid w:val="00A86D67"/>
    <w:rsid w:val="00AA5E1E"/>
    <w:rsid w:val="00AE24E7"/>
    <w:rsid w:val="00B320BE"/>
    <w:rsid w:val="00BA3373"/>
    <w:rsid w:val="00C52867"/>
    <w:rsid w:val="00C749E5"/>
    <w:rsid w:val="00C97B46"/>
    <w:rsid w:val="00D205FF"/>
    <w:rsid w:val="00D45C20"/>
    <w:rsid w:val="00DB0194"/>
    <w:rsid w:val="00E9165E"/>
    <w:rsid w:val="00EA77CF"/>
    <w:rsid w:val="00F27359"/>
    <w:rsid w:val="00F55165"/>
  </w:rsids>
  <m:mathPr>
    <m:mathFont m:val="Cambria Math"/>
    <m:brkBin m:val="before"/>
    <m:brkBinSub m:val="--"/>
    <m:smallFrac m:val="0"/>
    <m:dispDef m:val="0"/>
    <m:lMargin m:val="0"/>
    <m:rMargin m:val="0"/>
    <m:defJc m:val="centerGroup"/>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4"/>
        <w:szCs w:val="24"/>
        <w:lang w:val="en-US" w:eastAsia="en-US" w:bidi="ar-SA"/>
      </w:rPr>
    </w:rPrDefault>
    <w:pPrDefault>
      <w:pPr>
        <w:spacing w:after="200"/>
      </w:pPr>
    </w:pPrDefault>
  </w:docDefaults>
  <w:latentStyles w:defLockedState="0" w:defUIPriority="0" w:defSemiHidden="0" w:defUnhideWhenUsed="0" w:defQFormat="0" w:count="267">
    <w:lsdException w:name="Normal (Web)" w:uiPriority="99"/>
  </w:latentStyles>
  <w:style w:type="paragraph" w:default="1" w:styleId="Normal">
    <w:name w:val="Normal"/>
    <w:qFormat/>
    <w:rsid w:val="0049366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63C8A"/>
    <w:pPr>
      <w:ind w:left="720"/>
      <w:contextualSpacing/>
    </w:pPr>
  </w:style>
  <w:style w:type="paragraph" w:styleId="Header">
    <w:name w:val="header"/>
    <w:basedOn w:val="Normal"/>
    <w:link w:val="HeaderChar"/>
    <w:rsid w:val="005D6989"/>
    <w:pPr>
      <w:tabs>
        <w:tab w:val="center" w:pos="4320"/>
        <w:tab w:val="right" w:pos="8640"/>
      </w:tabs>
      <w:spacing w:after="0"/>
    </w:pPr>
  </w:style>
  <w:style w:type="character" w:customStyle="1" w:styleId="HeaderChar">
    <w:name w:val="Header Char"/>
    <w:basedOn w:val="DefaultParagraphFont"/>
    <w:link w:val="Header"/>
    <w:rsid w:val="005D6989"/>
  </w:style>
  <w:style w:type="character" w:styleId="PageNumber">
    <w:name w:val="page number"/>
    <w:basedOn w:val="DefaultParagraphFont"/>
    <w:rsid w:val="005D6989"/>
  </w:style>
  <w:style w:type="paragraph" w:styleId="NormalWeb">
    <w:name w:val="Normal (Web)"/>
    <w:basedOn w:val="Normal"/>
    <w:uiPriority w:val="99"/>
    <w:unhideWhenUsed/>
    <w:rsid w:val="00124CF3"/>
    <w:pPr>
      <w:spacing w:before="100" w:beforeAutospacing="1" w:after="100" w:afterAutospacing="1"/>
    </w:pPr>
    <w:rPr>
      <w:rFonts w:ascii="Times New Roman" w:eastAsiaTheme="minorEastAsia" w:hAnsi="Times New Roman"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CA" w:eastAsia="en-CA"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10</Pages>
  <Words>2907</Words>
  <Characters>16571</Characters>
  <Application>Microsoft Office Word</Application>
  <DocSecurity>0</DocSecurity>
  <Lines>138</Lines>
  <Paragraphs>38</Paragraphs>
  <ScaleCrop>false</ScaleCrop>
  <HeadingPairs>
    <vt:vector size="2" baseType="variant">
      <vt:variant>
        <vt:lpstr>Title</vt:lpstr>
      </vt:variant>
      <vt:variant>
        <vt:i4>1</vt:i4>
      </vt:variant>
    </vt:vector>
  </HeadingPairs>
  <TitlesOfParts>
    <vt:vector size="1" baseType="lpstr">
      <vt:lpstr/>
    </vt:vector>
  </TitlesOfParts>
  <Company>Rebecca Dicks</Company>
  <LinksUpToDate>false</LinksUpToDate>
  <CharactersWithSpaces>19440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Amy</dc:creator>
  <cp:lastModifiedBy>Amy</cp:lastModifiedBy>
  <cp:revision>2</cp:revision>
  <cp:lastPrinted>2012-03-29T13:58:00Z</cp:lastPrinted>
  <dcterms:created xsi:type="dcterms:W3CDTF">2012-04-03T20:18:00Z</dcterms:created>
  <dcterms:modified xsi:type="dcterms:W3CDTF">2012-04-03T20:18:00Z</dcterms:modified>
</cp:coreProperties>
</file>