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rFonts w:ascii="Times New Roman Bold" w:cs="Times New Roman Bold" w:hAnsi="Times New Roman Bold" w:eastAsia="Times New Roman Bold"/>
          <w:sz w:val="36"/>
          <w:szCs w:val="36"/>
        </w:rPr>
      </w:pPr>
      <w:r>
        <w:rPr>
          <w:rFonts w:ascii="Times New Roman Bold"/>
          <w:sz w:val="36"/>
          <w:szCs w:val="36"/>
          <w:rtl w:val="0"/>
          <w:lang w:val="en-US"/>
        </w:rPr>
        <w:t>Film In-Class Test 2 Review</w:t>
      </w:r>
    </w:p>
    <w:p>
      <w:pPr>
        <w:pStyle w:val="Body"/>
        <w:rPr>
          <w:rFonts w:ascii="Times New Roman Bold" w:cs="Times New Roman Bold" w:hAnsi="Times New Roman Bold" w:eastAsia="Times New Roman Bold"/>
          <w:sz w:val="36"/>
          <w:szCs w:val="36"/>
        </w:rPr>
      </w:pPr>
    </w:p>
    <w:p>
      <w:pPr>
        <w:pStyle w:val="Body"/>
        <w:rPr>
          <w:rFonts w:ascii="Times New Roman Bold" w:cs="Times New Roman Bold" w:hAnsi="Times New Roman Bold" w:eastAsia="Times New Roman Bold"/>
          <w:sz w:val="36"/>
          <w:szCs w:val="36"/>
        </w:rPr>
      </w:pPr>
      <w:r>
        <w:rPr>
          <w:rFonts w:ascii="Times New Roman Bold"/>
          <w:sz w:val="36"/>
          <w:szCs w:val="36"/>
          <w:rtl w:val="0"/>
        </w:rPr>
        <w:t>Genre</w:t>
      </w:r>
    </w:p>
    <w:p>
      <w:pPr>
        <w:pStyle w:val="Body"/>
        <w:rPr>
          <w:rFonts w:ascii="Times New Roman Bold" w:cs="Times New Roman Bold" w:hAnsi="Times New Roman Bold" w:eastAsia="Times New Roman Bold"/>
        </w:rPr>
      </w:pPr>
      <w:r>
        <w:rPr>
          <w:rFonts w:ascii="Times New Roman Bold"/>
          <w:rtl w:val="0"/>
          <w:lang w:val="en-US"/>
        </w:rPr>
        <w:t xml:space="preserve">4 Elements of Genre: </w:t>
      </w:r>
    </w:p>
    <w:p>
      <w:pPr>
        <w:pStyle w:val="Body"/>
        <w:rPr>
          <w:rFonts w:ascii="Times New Roman Bold" w:cs="Times New Roman Bold" w:hAnsi="Times New Roman Bold" w:eastAsia="Times New Roman Bold"/>
        </w:rPr>
      </w:pPr>
      <w:r>
        <w:rPr>
          <w:rFonts w:ascii="Times New Roman Bold"/>
          <w:rtl w:val="0"/>
          <w:lang w:val="en-US"/>
        </w:rPr>
        <w:t>1. Subject matter</w:t>
      </w:r>
    </w:p>
    <w:p>
      <w:pPr>
        <w:pStyle w:val="Body"/>
        <w:rPr>
          <w:rFonts w:ascii="Times New Roman Bold" w:cs="Times New Roman Bold" w:hAnsi="Times New Roman Bold" w:eastAsia="Times New Roman Bold"/>
        </w:rPr>
      </w:pPr>
      <w:r>
        <w:rPr>
          <w:rFonts w:ascii="Times New Roman Bold"/>
          <w:rtl w:val="0"/>
        </w:rPr>
        <w:t>2. Plot formulas</w:t>
      </w:r>
    </w:p>
    <w:p>
      <w:pPr>
        <w:pStyle w:val="Body"/>
        <w:numPr>
          <w:ilvl w:val="2"/>
          <w:numId w:val="3"/>
        </w:numPr>
        <w:tabs>
          <w:tab w:val="num" w:pos="567"/>
          <w:tab w:val="clear" w:pos="0"/>
        </w:tabs>
        <w:bidi w:val="0"/>
        <w:ind w:left="567" w:right="0" w:hanging="283"/>
        <w:jc w:val="left"/>
        <w:rPr>
          <w:rFonts w:ascii="Times New Roman" w:cs="Times New Roman" w:hAnsi="Times New Roman" w:eastAsia="Times New Roman"/>
          <w:position w:val="0"/>
          <w:sz w:val="24"/>
          <w:szCs w:val="24"/>
          <w:rtl w:val="0"/>
        </w:rPr>
      </w:pPr>
      <w:r>
        <w:rPr>
          <w:rFonts w:ascii="Times New Roman"/>
          <w:rtl w:val="0"/>
          <w:lang w:val="en-US"/>
        </w:rPr>
        <w:t>Basic conflict familiar to viewers</w:t>
      </w:r>
    </w:p>
    <w:p>
      <w:pPr>
        <w:pStyle w:val="Body"/>
        <w:numPr>
          <w:ilvl w:val="2"/>
          <w:numId w:val="4"/>
        </w:numPr>
        <w:tabs>
          <w:tab w:val="num" w:pos="567"/>
          <w:tab w:val="clear" w:pos="0"/>
        </w:tabs>
        <w:bidi w:val="0"/>
        <w:ind w:left="567" w:right="0" w:hanging="283"/>
        <w:jc w:val="left"/>
        <w:rPr>
          <w:rFonts w:ascii="Times New Roman" w:cs="Times New Roman" w:hAnsi="Times New Roman" w:eastAsia="Times New Roman"/>
          <w:position w:val="0"/>
          <w:sz w:val="24"/>
          <w:szCs w:val="24"/>
          <w:rtl w:val="0"/>
        </w:rPr>
      </w:pPr>
      <w:r>
        <w:rPr>
          <w:rFonts w:ascii="Times New Roman"/>
          <w:rtl w:val="0"/>
          <w:lang w:val="en-US"/>
        </w:rPr>
        <w:t>Basis for variations and transgressions in the narrative form</w:t>
      </w:r>
    </w:p>
    <w:p>
      <w:pPr>
        <w:pStyle w:val="Body"/>
        <w:rPr>
          <w:rFonts w:ascii="Times New Roman Bold" w:cs="Times New Roman Bold" w:hAnsi="Times New Roman Bold" w:eastAsia="Times New Roman Bold"/>
        </w:rPr>
      </w:pPr>
      <w:r>
        <w:rPr>
          <w:rFonts w:ascii="Times New Roman Bold"/>
          <w:rtl w:val="0"/>
          <w:lang w:val="en-US"/>
        </w:rPr>
        <w:t>3. Conventions (thematic concerns and characterization)</w:t>
      </w:r>
    </w:p>
    <w:p>
      <w:pPr>
        <w:pStyle w:val="Body"/>
        <w:numPr>
          <w:ilvl w:val="2"/>
          <w:numId w:val="5"/>
        </w:numPr>
        <w:tabs>
          <w:tab w:val="num" w:pos="567"/>
          <w:tab w:val="clear" w:pos="0"/>
        </w:tabs>
        <w:bidi w:val="0"/>
        <w:ind w:left="567" w:right="0" w:hanging="283"/>
        <w:jc w:val="left"/>
        <w:rPr>
          <w:rFonts w:ascii="Times New Roman" w:cs="Times New Roman" w:hAnsi="Times New Roman" w:eastAsia="Times New Roman"/>
          <w:position w:val="0"/>
          <w:sz w:val="24"/>
          <w:szCs w:val="24"/>
          <w:rtl w:val="0"/>
        </w:rPr>
      </w:pPr>
      <w:r>
        <w:rPr>
          <w:rFonts w:ascii="Times New Roman"/>
          <w:rtl w:val="0"/>
          <w:lang w:val="en-US"/>
        </w:rPr>
        <w:t xml:space="preserve">Specific ways in which the formula plot is translated into visualized action </w:t>
      </w:r>
    </w:p>
    <w:p>
      <w:pPr>
        <w:pStyle w:val="Body"/>
        <w:numPr>
          <w:ilvl w:val="2"/>
          <w:numId w:val="6"/>
        </w:numPr>
        <w:tabs>
          <w:tab w:val="num" w:pos="567"/>
          <w:tab w:val="clear" w:pos="0"/>
        </w:tabs>
        <w:bidi w:val="0"/>
        <w:ind w:left="567" w:right="0" w:hanging="283"/>
        <w:jc w:val="left"/>
        <w:rPr>
          <w:rFonts w:ascii="Times New Roman" w:cs="Times New Roman" w:hAnsi="Times New Roman" w:eastAsia="Times New Roman"/>
          <w:position w:val="0"/>
          <w:sz w:val="24"/>
          <w:szCs w:val="24"/>
          <w:rtl w:val="0"/>
        </w:rPr>
      </w:pPr>
      <w:r>
        <w:rPr>
          <w:rFonts w:ascii="Times New Roman"/>
          <w:rtl w:val="0"/>
          <w:lang w:val="en-US"/>
        </w:rPr>
        <w:t xml:space="preserve">Plot (i.e. episodes that recur from film to film) </w:t>
      </w:r>
    </w:p>
    <w:p>
      <w:pPr>
        <w:pStyle w:val="Body"/>
        <w:numPr>
          <w:ilvl w:val="2"/>
          <w:numId w:val="7"/>
        </w:numPr>
        <w:tabs>
          <w:tab w:val="num" w:pos="567"/>
          <w:tab w:val="clear" w:pos="0"/>
        </w:tabs>
        <w:bidi w:val="0"/>
        <w:ind w:left="567" w:right="0" w:hanging="283"/>
        <w:jc w:val="left"/>
        <w:rPr>
          <w:rFonts w:ascii="Times New Roman" w:cs="Times New Roman" w:hAnsi="Times New Roman" w:eastAsia="Times New Roman"/>
          <w:position w:val="0"/>
          <w:sz w:val="24"/>
          <w:szCs w:val="24"/>
          <w:rtl w:val="0"/>
        </w:rPr>
      </w:pPr>
      <w:bookmarkStart w:name="_GoBack" w:id="0"/>
      <w:r>
        <w:rPr>
          <w:rFonts w:ascii="Times New Roman"/>
          <w:rtl w:val="0"/>
        </w:rPr>
        <w:t>Form:</w:t>
      </w:r>
      <w:bookmarkEnd w:id="0"/>
    </w:p>
    <w:p>
      <w:pPr>
        <w:pStyle w:val="Body"/>
        <w:numPr>
          <w:ilvl w:val="3"/>
          <w:numId w:val="9"/>
        </w:numPr>
        <w:tabs>
          <w:tab w:val="num" w:pos="993"/>
          <w:tab w:val="clear" w:pos="0"/>
        </w:tabs>
        <w:bidi w:val="0"/>
        <w:ind w:left="993" w:right="0" w:hanging="360"/>
        <w:jc w:val="left"/>
        <w:rPr>
          <w:rFonts w:ascii="Times New Roman" w:cs="Times New Roman" w:hAnsi="Times New Roman" w:eastAsia="Times New Roman"/>
          <w:position w:val="0"/>
          <w:sz w:val="24"/>
          <w:szCs w:val="24"/>
          <w:rtl w:val="0"/>
        </w:rPr>
      </w:pPr>
      <w:r>
        <w:rPr>
          <w:rFonts w:ascii="Times New Roman"/>
          <w:rtl w:val="0"/>
          <w:lang w:val="en-US"/>
        </w:rPr>
        <w:t>Stylistic elements which are part of the mise-en-sc</w:t>
      </w:r>
      <w:r>
        <w:rPr>
          <w:rFonts w:hAnsi="Times New Roman" w:hint="default"/>
          <w:rtl w:val="0"/>
          <w:lang w:val="en-US"/>
        </w:rPr>
        <w:t>è</w:t>
      </w:r>
      <w:r>
        <w:rPr>
          <w:rFonts w:ascii="Times New Roman"/>
          <w:rtl w:val="0"/>
        </w:rPr>
        <w:t xml:space="preserve">ne, </w:t>
      </w:r>
    </w:p>
    <w:p>
      <w:pPr>
        <w:pStyle w:val="Body"/>
        <w:numPr>
          <w:ilvl w:val="3"/>
          <w:numId w:val="10"/>
        </w:numPr>
        <w:tabs>
          <w:tab w:val="num" w:pos="993"/>
          <w:tab w:val="clear" w:pos="0"/>
        </w:tabs>
        <w:bidi w:val="0"/>
        <w:ind w:left="993"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Characterization </w:t>
      </w:r>
    </w:p>
    <w:p>
      <w:pPr>
        <w:pStyle w:val="Body"/>
        <w:numPr>
          <w:ilvl w:val="3"/>
          <w:numId w:val="11"/>
        </w:numPr>
        <w:tabs>
          <w:tab w:val="num" w:pos="993"/>
          <w:tab w:val="clear" w:pos="0"/>
        </w:tabs>
        <w:bidi w:val="0"/>
        <w:ind w:left="993"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Performance </w:t>
      </w:r>
    </w:p>
    <w:p>
      <w:pPr>
        <w:pStyle w:val="Body"/>
        <w:rPr>
          <w:rFonts w:ascii="Times New Roman Bold" w:cs="Times New Roman Bold" w:hAnsi="Times New Roman Bold" w:eastAsia="Times New Roman Bold"/>
        </w:rPr>
      </w:pPr>
      <w:r>
        <w:rPr>
          <w:rFonts w:ascii="Times New Roman Bold"/>
          <w:rtl w:val="0"/>
          <w:lang w:val="en-US"/>
        </w:rPr>
        <w:t>4. Iconography (visual settings)</w:t>
      </w:r>
    </w:p>
    <w:p>
      <w:pPr>
        <w:pStyle w:val="Body"/>
        <w:numPr>
          <w:ilvl w:val="2"/>
          <w:numId w:val="13"/>
        </w:numPr>
        <w:tabs>
          <w:tab w:val="num" w:pos="993"/>
          <w:tab w:val="clear" w:pos="0"/>
        </w:tabs>
        <w:bidi w:val="0"/>
        <w:ind w:left="993"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Images and objects that are significant elements of the formula plot </w:t>
      </w:r>
    </w:p>
    <w:p>
      <w:pPr>
        <w:pStyle w:val="Body"/>
        <w:numPr>
          <w:ilvl w:val="2"/>
          <w:numId w:val="14"/>
        </w:numPr>
        <w:tabs>
          <w:tab w:val="num" w:pos="993"/>
          <w:tab w:val="clear" w:pos="0"/>
        </w:tabs>
        <w:bidi w:val="0"/>
        <w:ind w:left="993" w:right="0" w:hanging="360"/>
        <w:jc w:val="left"/>
        <w:rPr>
          <w:rFonts w:ascii="Times New Roman" w:cs="Times New Roman" w:hAnsi="Times New Roman" w:eastAsia="Times New Roman"/>
          <w:position w:val="0"/>
          <w:sz w:val="24"/>
          <w:szCs w:val="24"/>
          <w:rtl w:val="0"/>
        </w:rPr>
      </w:pPr>
      <w:r>
        <w:rPr>
          <w:rFonts w:ascii="Times New Roman"/>
          <w:rtl w:val="0"/>
          <w:lang w:val="en-US"/>
        </w:rPr>
        <w:t>Meaning from extra filmic sources (i.e. history, literature, popular culture)</w:t>
      </w:r>
    </w:p>
    <w:p>
      <w:pPr>
        <w:pStyle w:val="Body"/>
        <w:numPr>
          <w:ilvl w:val="2"/>
          <w:numId w:val="15"/>
        </w:numPr>
        <w:tabs>
          <w:tab w:val="num" w:pos="993"/>
          <w:tab w:val="clear" w:pos="0"/>
        </w:tabs>
        <w:bidi w:val="0"/>
        <w:ind w:left="993" w:right="0" w:hanging="360"/>
        <w:jc w:val="left"/>
        <w:rPr>
          <w:rFonts w:ascii="Times New Roman" w:cs="Times New Roman" w:hAnsi="Times New Roman" w:eastAsia="Times New Roman"/>
          <w:position w:val="0"/>
          <w:sz w:val="24"/>
          <w:szCs w:val="24"/>
          <w:rtl w:val="0"/>
        </w:rPr>
      </w:pPr>
      <w:r>
        <w:rPr>
          <w:rFonts w:ascii="Times New Roman"/>
          <w:rtl w:val="0"/>
          <w:lang w:val="fr-FR"/>
        </w:rPr>
        <w:t>Visual motifs</w:t>
      </w:r>
    </w:p>
    <w:p>
      <w:pPr>
        <w:pStyle w:val="Body"/>
        <w:numPr>
          <w:ilvl w:val="2"/>
          <w:numId w:val="16"/>
        </w:numPr>
        <w:tabs>
          <w:tab w:val="num" w:pos="993"/>
          <w:tab w:val="clear" w:pos="0"/>
        </w:tabs>
        <w:bidi w:val="0"/>
        <w:ind w:left="993"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Emotional weight </w:t>
      </w:r>
    </w:p>
    <w:p>
      <w:pPr>
        <w:pStyle w:val="Body"/>
        <w:rPr>
          <w:rFonts w:ascii="Times New Roman Bold" w:cs="Times New Roman Bold" w:hAnsi="Times New Roman Bold" w:eastAsia="Times New Roman Bold"/>
        </w:rPr>
      </w:pPr>
    </w:p>
    <w:p>
      <w:pPr>
        <w:pStyle w:val="Body"/>
        <w:rPr>
          <w:rFonts w:ascii="Times New Roman" w:cs="Times New Roman" w:hAnsi="Times New Roman" w:eastAsia="Times New Roman"/>
        </w:rPr>
      </w:pPr>
      <w:r>
        <w:rPr>
          <w:rFonts w:ascii="Times New Roman Bold"/>
          <w:rtl w:val="0"/>
        </w:rPr>
        <w:t>Genre Evolution:</w:t>
      </w:r>
      <w:r>
        <w:rPr>
          <w:rFonts w:ascii="Times New Roman"/>
          <w:rtl w:val="0"/>
          <w:lang w:val="en-US"/>
        </w:rPr>
        <w:t xml:space="preserve"> a way of grouping genre films according to variations of formula plots, conventions and iconography. </w:t>
      </w:r>
    </w:p>
    <w:p>
      <w:pPr>
        <w:pStyle w:val="Body"/>
        <w:rPr>
          <w:rFonts w:ascii="Times New Roman Bold" w:cs="Times New Roman Bold" w:hAnsi="Times New Roman Bold" w:eastAsia="Times New Roman Bold"/>
        </w:rPr>
      </w:pPr>
    </w:p>
    <w:p>
      <w:pPr>
        <w:pStyle w:val="Body"/>
        <w:rPr>
          <w:rFonts w:ascii="Times New Roman Bold" w:cs="Times New Roman Bold" w:hAnsi="Times New Roman Bold" w:eastAsia="Times New Roman Bold"/>
        </w:rPr>
      </w:pPr>
      <w:r>
        <w:rPr>
          <w:rFonts w:ascii="Times New Roman Bold"/>
          <w:rtl w:val="0"/>
          <w:lang w:val="en-US"/>
        </w:rPr>
        <w:t>Life Cycle of Genres</w:t>
      </w:r>
    </w:p>
    <w:p>
      <w:pPr>
        <w:pStyle w:val="Body"/>
        <w:rPr>
          <w:rFonts w:ascii="Times New Roman Bold" w:cs="Times New Roman Bold" w:hAnsi="Times New Roman Bold" w:eastAsia="Times New Roman Bold"/>
        </w:rPr>
      </w:pPr>
      <w:r>
        <w:rPr>
          <w:rFonts w:ascii="Times New Roman Bold"/>
          <w:rtl w:val="0"/>
        </w:rPr>
        <w:t>Primitive</w:t>
      </w:r>
    </w:p>
    <w:p>
      <w:pPr>
        <w:pStyle w:val="Body"/>
        <w:rPr>
          <w:rFonts w:ascii="Times New Roman" w:cs="Times New Roman" w:hAnsi="Times New Roman" w:eastAsia="Times New Roman"/>
        </w:rPr>
      </w:pPr>
      <w:r>
        <w:rPr>
          <w:rFonts w:ascii="Times New Roman" w:cs="Times New Roman" w:hAnsi="Times New Roman" w:eastAsia="Times New Roman"/>
          <w:rtl w:val="0"/>
          <w:lang w:val="en-US"/>
        </w:rPr>
        <w:tab/>
        <w:t>- Initial phase.</w:t>
      </w:r>
    </w:p>
    <w:p>
      <w:pPr>
        <w:pStyle w:val="Body"/>
        <w:rPr>
          <w:rFonts w:ascii="Times New Roman" w:cs="Times New Roman" w:hAnsi="Times New Roman" w:eastAsia="Times New Roman"/>
        </w:rPr>
      </w:pPr>
      <w:r>
        <w:rPr>
          <w:rFonts w:ascii="Times New Roman" w:cs="Times New Roman" w:hAnsi="Times New Roman" w:eastAsia="Times New Roman"/>
          <w:rtl w:val="0"/>
          <w:lang w:val="en-US"/>
        </w:rPr>
        <w:tab/>
        <w:t xml:space="preserve">- Emotional impact due to the novelty of the form </w:t>
        <w:tab/>
        <w:t>and the plot.</w:t>
      </w:r>
    </w:p>
    <w:p>
      <w:pPr>
        <w:pStyle w:val="Body"/>
        <w:rPr>
          <w:rFonts w:ascii="Times New Roman" w:cs="Times New Roman" w:hAnsi="Times New Roman" w:eastAsia="Times New Roman"/>
        </w:rPr>
      </w:pPr>
      <w:r>
        <w:rPr>
          <w:rFonts w:ascii="Times New Roman" w:cs="Times New Roman" w:hAnsi="Times New Roman" w:eastAsia="Times New Roman"/>
          <w:rtl w:val="0"/>
          <w:lang w:val="en-US"/>
        </w:rPr>
        <w:tab/>
        <w:t>- Conventions of the genre are established.</w:t>
      </w:r>
    </w:p>
    <w:p>
      <w:pPr>
        <w:pStyle w:val="Body"/>
        <w:rPr>
          <w:rFonts w:ascii="Times New Roman Bold" w:cs="Times New Roman Bold" w:hAnsi="Times New Roman Bold" w:eastAsia="Times New Roman Bold"/>
        </w:rPr>
      </w:pPr>
      <w:r>
        <w:rPr>
          <w:rFonts w:ascii="Times New Roman Bold"/>
          <w:rtl w:val="0"/>
          <w:lang w:val="en-US"/>
        </w:rPr>
        <w:t>Classical</w:t>
      </w:r>
    </w:p>
    <w:p>
      <w:pPr>
        <w:pStyle w:val="Body"/>
        <w:rPr>
          <w:rFonts w:ascii="Times New Roman" w:cs="Times New Roman" w:hAnsi="Times New Roman" w:eastAsia="Times New Roman"/>
        </w:rPr>
      </w:pPr>
      <w:r>
        <w:rPr>
          <w:rFonts w:ascii="Times New Roman"/>
          <w:rtl w:val="0"/>
          <w:lang w:val="en-US"/>
        </w:rPr>
        <w:t xml:space="preserve">- Formula plot established. </w:t>
      </w:r>
    </w:p>
    <w:p>
      <w:pPr>
        <w:pStyle w:val="Body"/>
        <w:rPr>
          <w:rFonts w:ascii="Times New Roman" w:cs="Times New Roman" w:hAnsi="Times New Roman" w:eastAsia="Times New Roman"/>
        </w:rPr>
      </w:pPr>
      <w:r>
        <w:rPr>
          <w:rFonts w:ascii="Times New Roman"/>
          <w:rtl w:val="0"/>
          <w:lang w:val="en-US"/>
        </w:rPr>
        <w:t xml:space="preserve">- Conventions and iconography fully developed. </w:t>
      </w:r>
    </w:p>
    <w:p>
      <w:pPr>
        <w:pStyle w:val="Body"/>
        <w:rPr>
          <w:rFonts w:ascii="Times New Roman" w:cs="Times New Roman" w:hAnsi="Times New Roman" w:eastAsia="Times New Roman"/>
        </w:rPr>
      </w:pPr>
      <w:r>
        <w:rPr>
          <w:rFonts w:ascii="Times New Roman"/>
          <w:rtl w:val="0"/>
          <w:lang w:val="en-US"/>
        </w:rPr>
        <w:t>- Values and ideology are assured and shared by the audience.</w:t>
      </w:r>
    </w:p>
    <w:p>
      <w:pPr>
        <w:pStyle w:val="Body"/>
        <w:rPr>
          <w:rFonts w:ascii="Times New Roman Bold" w:cs="Times New Roman Bold" w:hAnsi="Times New Roman Bold" w:eastAsia="Times New Roman Bold"/>
        </w:rPr>
      </w:pPr>
      <w:r>
        <w:rPr>
          <w:rFonts w:ascii="Times New Roman Bold"/>
          <w:rtl w:val="0"/>
        </w:rPr>
        <w:t>ist</w:t>
      </w:r>
    </w:p>
    <w:p>
      <w:pPr>
        <w:pStyle w:val="Body"/>
        <w:rPr>
          <w:rFonts w:ascii="Times New Roman" w:cs="Times New Roman" w:hAnsi="Times New Roman" w:eastAsia="Times New Roman"/>
        </w:rPr>
      </w:pPr>
      <w:r>
        <w:rPr>
          <w:rFonts w:ascii="Times New Roman"/>
          <w:rtl w:val="0"/>
          <w:lang w:val="es-ES_tradnl"/>
        </w:rPr>
        <w:t xml:space="preserve">- More symbolic &amp; ambiguous. </w:t>
      </w:r>
    </w:p>
    <w:p>
      <w:pPr>
        <w:pStyle w:val="Body"/>
        <w:rPr>
          <w:rFonts w:ascii="Times New Roman" w:cs="Times New Roman" w:hAnsi="Times New Roman" w:eastAsia="Times New Roman"/>
        </w:rPr>
      </w:pPr>
      <w:r>
        <w:rPr>
          <w:rFonts w:ascii="Times New Roman"/>
          <w:rtl w:val="0"/>
          <w:lang w:val="en-US"/>
        </w:rPr>
        <w:t xml:space="preserve">- Ideology and values less certain. </w:t>
      </w:r>
    </w:p>
    <w:p>
      <w:pPr>
        <w:pStyle w:val="Body"/>
        <w:rPr>
          <w:rFonts w:ascii="Times New Roman" w:cs="Times New Roman" w:hAnsi="Times New Roman" w:eastAsia="Times New Roman"/>
        </w:rPr>
      </w:pPr>
      <w:r>
        <w:rPr>
          <w:rFonts w:ascii="Times New Roman"/>
          <w:rtl w:val="0"/>
          <w:lang w:val="en-US"/>
        </w:rPr>
        <w:t xml:space="preserve">- Appeals more to the intellect than to the emotions. </w:t>
      </w:r>
    </w:p>
    <w:p>
      <w:pPr>
        <w:pStyle w:val="Body"/>
        <w:rPr>
          <w:rFonts w:ascii="Times New Roman" w:cs="Times New Roman" w:hAnsi="Times New Roman" w:eastAsia="Times New Roman"/>
        </w:rPr>
      </w:pPr>
      <w:r>
        <w:rPr>
          <w:rFonts w:ascii="Times New Roman"/>
          <w:rtl w:val="0"/>
          <w:lang w:val="en-US"/>
        </w:rPr>
        <w:t>- Conventions used to question or undermine popular beliefs.</w:t>
      </w:r>
    </w:p>
    <w:p>
      <w:pPr>
        <w:pStyle w:val="Body"/>
        <w:rPr>
          <w:rFonts w:ascii="Times New Roman Bold" w:cs="Times New Roman Bold" w:hAnsi="Times New Roman Bold" w:eastAsia="Times New Roman Bold"/>
        </w:rPr>
      </w:pPr>
      <w:r>
        <w:rPr>
          <w:rFonts w:ascii="Times New Roman Bold"/>
          <w:rtl w:val="0"/>
        </w:rPr>
        <w:t>Parodic/Reflexive</w:t>
      </w:r>
    </w:p>
    <w:p>
      <w:pPr>
        <w:pStyle w:val="Body"/>
        <w:rPr>
          <w:rFonts w:ascii="Times New Roman" w:cs="Times New Roman" w:hAnsi="Times New Roman" w:eastAsia="Times New Roman"/>
        </w:rPr>
      </w:pPr>
      <w:r>
        <w:rPr>
          <w:rFonts w:ascii="Times New Roman"/>
          <w:rtl w:val="0"/>
          <w:lang w:val="en-US"/>
        </w:rPr>
        <w:t>- The genre is considered exhausted.</w:t>
      </w:r>
    </w:p>
    <w:p>
      <w:pPr>
        <w:pStyle w:val="Body"/>
        <w:rPr>
          <w:rFonts w:ascii="Times New Roman" w:cs="Times New Roman" w:hAnsi="Times New Roman" w:eastAsia="Times New Roman"/>
        </w:rPr>
      </w:pPr>
      <w:r>
        <w:rPr>
          <w:rFonts w:ascii="Times New Roman"/>
          <w:rtl w:val="0"/>
          <w:lang w:val="en-US"/>
        </w:rPr>
        <w:t>- Conventions and formal elements reduced to clich</w:t>
      </w:r>
      <w:r>
        <w:rPr>
          <w:rFonts w:hAnsi="Times New Roman" w:hint="default"/>
          <w:rtl w:val="0"/>
          <w:lang w:val="en-US"/>
        </w:rPr>
        <w:t>é</w:t>
      </w:r>
      <w:r>
        <w:rPr>
          <w:rFonts w:ascii="Times New Roman"/>
          <w:rtl w:val="0"/>
        </w:rPr>
        <w:t xml:space="preserve">s. </w:t>
      </w:r>
    </w:p>
    <w:p>
      <w:pPr>
        <w:pStyle w:val="Body"/>
        <w:rPr>
          <w:rFonts w:ascii="Times New Roman" w:cs="Times New Roman" w:hAnsi="Times New Roman" w:eastAsia="Times New Roman"/>
        </w:rPr>
      </w:pPr>
      <w:r>
        <w:rPr>
          <w:rFonts w:ascii="Times New Roman"/>
          <w:rtl w:val="0"/>
          <w:lang w:val="en-US"/>
        </w:rPr>
        <w:t>- Parodic: Comedic tone.</w:t>
      </w:r>
    </w:p>
    <w:p>
      <w:pPr>
        <w:pStyle w:val="Body"/>
        <w:rPr>
          <w:rFonts w:ascii="Times New Roman" w:cs="Times New Roman" w:hAnsi="Times New Roman" w:eastAsia="Times New Roman"/>
        </w:rPr>
      </w:pPr>
      <w:r>
        <w:rPr>
          <w:rFonts w:ascii="Times New Roman"/>
          <w:rtl w:val="0"/>
          <w:lang w:val="en-US"/>
        </w:rPr>
        <w:t>- Reflexive: self-conscious awareness of belonging to a genre</w:t>
      </w:r>
    </w:p>
    <w:p>
      <w:pPr>
        <w:pStyle w:val="Body"/>
        <w:rPr>
          <w:rFonts w:ascii="Times New Roman Bold" w:cs="Times New Roman Bold" w:hAnsi="Times New Roman Bold" w:eastAsia="Times New Roman Bold"/>
        </w:rPr>
      </w:pPr>
    </w:p>
    <w:p>
      <w:pPr>
        <w:pStyle w:val="Body"/>
        <w:rPr>
          <w:rFonts w:ascii="Times New Roman Bold" w:cs="Times New Roman Bold" w:hAnsi="Times New Roman Bold" w:eastAsia="Times New Roman Bold"/>
        </w:rPr>
      </w:pPr>
      <w:r>
        <w:rPr>
          <w:rFonts w:ascii="Times New Roman Bold"/>
          <w:rtl w:val="0"/>
          <w:lang w:val="en-US"/>
        </w:rPr>
        <w:t>The Romantic Comedy I</w:t>
      </w:r>
    </w:p>
    <w:p>
      <w:pPr>
        <w:pStyle w:val="Body"/>
        <w:numPr>
          <w:ilvl w:val="0"/>
          <w:numId w:val="19"/>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Subject Matter: courtship and romance of heterosexual couple</w:t>
      </w:r>
    </w:p>
    <w:p>
      <w:pPr>
        <w:pStyle w:val="Body"/>
        <w:numPr>
          <w:ilvl w:val="0"/>
          <w:numId w:val="20"/>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Narrative resolution: ability of the couple to overcome obstacles  </w:t>
      </w:r>
    </w:p>
    <w:p>
      <w:pPr>
        <w:pStyle w:val="Body"/>
        <w:numPr>
          <w:ilvl w:val="0"/>
          <w:numId w:val="21"/>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Closure: getting the couple together </w:t>
      </w:r>
    </w:p>
    <w:p>
      <w:pPr>
        <w:pStyle w:val="Body"/>
        <w:numPr>
          <w:ilvl w:val="0"/>
          <w:numId w:val="22"/>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Compatibility of the couple: </w:t>
      </w:r>
    </w:p>
    <w:p>
      <w:pPr>
        <w:pStyle w:val="Body"/>
        <w:numPr>
          <w:ilvl w:val="1"/>
          <w:numId w:val="23"/>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rPr>
        <w:t>Narrative</w:t>
      </w:r>
    </w:p>
    <w:p>
      <w:pPr>
        <w:pStyle w:val="Body"/>
        <w:numPr>
          <w:ilvl w:val="1"/>
          <w:numId w:val="24"/>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rPr>
        <w:t>Casting</w:t>
      </w:r>
    </w:p>
    <w:p>
      <w:pPr>
        <w:pStyle w:val="Body"/>
        <w:numPr>
          <w:ilvl w:val="1"/>
          <w:numId w:val="25"/>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Performance </w:t>
      </w:r>
    </w:p>
    <w:p>
      <w:pPr>
        <w:pStyle w:val="Body"/>
        <w:numPr>
          <w:ilvl w:val="0"/>
          <w:numId w:val="26"/>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Situations that disrupt the social order </w:t>
      </w:r>
    </w:p>
    <w:p>
      <w:pPr>
        <w:pStyle w:val="Body"/>
        <w:numPr>
          <w:ilvl w:val="0"/>
          <w:numId w:val="27"/>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Narrative is constructed around formation of heterosexual couple.</w:t>
      </w:r>
    </w:p>
    <w:p>
      <w:pPr>
        <w:pStyle w:val="Body"/>
        <w:numPr>
          <w:ilvl w:val="0"/>
          <w:numId w:val="28"/>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Transgression &amp; inversion of gender roles creates comedy:</w:t>
      </w:r>
    </w:p>
    <w:p>
      <w:pPr>
        <w:pStyle w:val="Body"/>
        <w:numPr>
          <w:ilvl w:val="1"/>
          <w:numId w:val="29"/>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Narrative: parody, satire</w:t>
      </w:r>
    </w:p>
    <w:p>
      <w:pPr>
        <w:pStyle w:val="Body"/>
        <w:numPr>
          <w:ilvl w:val="1"/>
          <w:numId w:val="30"/>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Comedic style: farce, cross-dressing</w:t>
      </w:r>
    </w:p>
    <w:p>
      <w:pPr>
        <w:pStyle w:val="Body"/>
        <w:numPr>
          <w:ilvl w:val="0"/>
          <w:numId w:val="31"/>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Closure realigns heterosexuality as normality </w:t>
      </w:r>
    </w:p>
    <w:p>
      <w:pPr>
        <w:pStyle w:val="Body"/>
        <w:numPr>
          <w:ilvl w:val="0"/>
          <w:numId w:val="32"/>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Heterosexuality as a construct:</w:t>
      </w:r>
    </w:p>
    <w:p>
      <w:pPr>
        <w:pStyle w:val="Body"/>
        <w:numPr>
          <w:ilvl w:val="1"/>
          <w:numId w:val="33"/>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Gender traits</w:t>
      </w:r>
    </w:p>
    <w:p>
      <w:pPr>
        <w:pStyle w:val="Body"/>
        <w:numPr>
          <w:ilvl w:val="1"/>
          <w:numId w:val="34"/>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Forms of behaviour</w:t>
      </w:r>
    </w:p>
    <w:p>
      <w:pPr>
        <w:pStyle w:val="Body"/>
        <w:numPr>
          <w:ilvl w:val="1"/>
          <w:numId w:val="35"/>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Forms of interaction</w:t>
      </w:r>
    </w:p>
    <w:p>
      <w:pPr>
        <w:pStyle w:val="Body"/>
        <w:numPr>
          <w:ilvl w:val="0"/>
          <w:numId w:val="38"/>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Bold"/>
          <w:rtl w:val="0"/>
          <w:lang w:val="en-US"/>
        </w:rPr>
        <w:t>Screwball Comedy`</w:t>
      </w:r>
    </w:p>
    <w:p>
      <w:pPr>
        <w:pStyle w:val="Body"/>
        <w:numPr>
          <w:ilvl w:val="1"/>
          <w:numId w:val="39"/>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Screwball: crazy</w:t>
      </w:r>
    </w:p>
    <w:p>
      <w:pPr>
        <w:pStyle w:val="Body"/>
        <w:numPr>
          <w:ilvl w:val="1"/>
          <w:numId w:val="40"/>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Ruling each other out until recognizing love for each other</w:t>
      </w:r>
    </w:p>
    <w:p>
      <w:pPr>
        <w:pStyle w:val="Body"/>
        <w:numPr>
          <w:ilvl w:val="1"/>
          <w:numId w:val="43"/>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Comedies of equality</w:t>
      </w:r>
    </w:p>
    <w:p>
      <w:pPr>
        <w:pStyle w:val="Body"/>
        <w:numPr>
          <w:ilvl w:val="1"/>
          <w:numId w:val="44"/>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Gender roles inverted</w:t>
      </w:r>
    </w:p>
    <w:p>
      <w:pPr>
        <w:pStyle w:val="Body"/>
        <w:numPr>
          <w:ilvl w:val="1"/>
          <w:numId w:val="45"/>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Dialogue asserts personality and timing (interaction)</w:t>
      </w:r>
    </w:p>
    <w:p>
      <w:pPr>
        <w:pStyle w:val="Body"/>
        <w:numPr>
          <w:ilvl w:val="1"/>
          <w:numId w:val="46"/>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Characters represent attitudes about sexuality, class and romance</w:t>
      </w:r>
    </w:p>
    <w:p>
      <w:pPr>
        <w:pStyle w:val="Body"/>
        <w:numPr>
          <w:ilvl w:val="0"/>
          <w:numId w:val="49"/>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Bold"/>
          <w:rtl w:val="0"/>
          <w:lang w:val="en-US"/>
        </w:rPr>
        <w:t>Commitment Comedy</w:t>
      </w:r>
    </w:p>
    <w:p>
      <w:pPr>
        <w:pStyle w:val="Body"/>
        <w:numPr>
          <w:ilvl w:val="1"/>
          <w:numId w:val="50"/>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Establishment of the couple</w:t>
      </w:r>
    </w:p>
    <w:p>
      <w:pPr>
        <w:pStyle w:val="Body"/>
        <w:numPr>
          <w:ilvl w:val="1"/>
          <w:numId w:val="51"/>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Focus on courtship</w:t>
      </w:r>
    </w:p>
    <w:p>
      <w:pPr>
        <w:pStyle w:val="List Paragraph"/>
        <w:numPr>
          <w:ilvl w:val="1"/>
          <w:numId w:val="52"/>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Commitment comedy is where narrative focuses on the courtship. There</w:t>
      </w:r>
      <w:r>
        <w:rPr>
          <w:rFonts w:hAnsi="Times New Roman" w:hint="default"/>
          <w:rtl w:val="0"/>
          <w:lang w:val="en-US"/>
        </w:rPr>
        <w:t>’</w:t>
      </w:r>
      <w:r>
        <w:rPr>
          <w:rFonts w:ascii="Times New Roman"/>
          <w:rtl w:val="0"/>
          <w:lang w:val="en-US"/>
        </w:rPr>
        <w:t xml:space="preserve">s a couple and they are focused on throughout the story. </w:t>
      </w:r>
    </w:p>
    <w:p>
      <w:pPr>
        <w:pStyle w:val="List Paragraph"/>
        <w:numPr>
          <w:ilvl w:val="0"/>
          <w:numId w:val="53"/>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These films juxtapose the working protagonist with a love interest for whom attaining wealth is unimportant. The working characters do not give up their professions and accept the easy lives of their counterparts. On the contrary, the upper class hero/heroine leaves a life of inherited wealth so that the couple can be united</w:t>
      </w:r>
    </w:p>
    <w:p>
      <w:pPr>
        <w:pStyle w:val="List Paragraph"/>
        <w:numPr>
          <w:ilvl w:val="0"/>
          <w:numId w:val="54"/>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These characters</w:t>
      </w:r>
      <w:r>
        <w:rPr>
          <w:rFonts w:hAnsi="Times New Roman" w:hint="default"/>
          <w:rtl w:val="0"/>
          <w:lang w:val="en-US"/>
        </w:rPr>
        <w:t xml:space="preserve">’ </w:t>
      </w:r>
      <w:r>
        <w:rPr>
          <w:rFonts w:ascii="Times New Roman"/>
          <w:rtl w:val="0"/>
          <w:lang w:val="en-US"/>
        </w:rPr>
        <w:t>professional obligations are balanced with personal, or romantic, commitments. These comedies all end in marriage or the promise of marriage. These films narratives center on the ideal couple coming to realize that their fun and play together indicate their compatibility and this form a sound basis for a successful marriage. Financial and personal commitments are linked in the resolutions of commitment comedies. Commitment comedies link professional and romantic commitments, often at the expense of other, previously held goals. Both partners must make some sacrifice to reach the correct balance b/w professional and personal concerns. In all cases, the working character</w:t>
      </w:r>
      <w:r>
        <w:rPr>
          <w:rFonts w:hAnsi="Times New Roman" w:hint="default"/>
          <w:rtl w:val="0"/>
          <w:lang w:val="en-US"/>
        </w:rPr>
        <w:t>’</w:t>
      </w:r>
      <w:r>
        <w:rPr>
          <w:rFonts w:ascii="Times New Roman"/>
          <w:rtl w:val="0"/>
          <w:lang w:val="en-US"/>
        </w:rPr>
        <w:t xml:space="preserve">s willingness to give up single life is presented as a desirable goal. The working partner is often presented as too heavily focused on career commitments, and he/she is forced to relinquish some career-oriented goal. </w:t>
      </w:r>
    </w:p>
    <w:p>
      <w:pPr>
        <w:pStyle w:val="List Paragraph"/>
        <w:numPr>
          <w:ilvl w:val="0"/>
          <w:numId w:val="55"/>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Commitment comedies share more than merely these general themes. They share a great many plot elements. By examining character roles or spheres of action, we can begin to see how character types perform identical actions across a number of films.</w:t>
      </w:r>
    </w:p>
    <w:p>
      <w:pPr>
        <w:pStyle w:val="List Paragraph"/>
        <w:numPr>
          <w:ilvl w:val="0"/>
          <w:numId w:val="56"/>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First partner, initial partner, second partner, conscience partner, and blocking figure are the character types usually involved</w:t>
      </w:r>
    </w:p>
    <w:p>
      <w:pPr>
        <w:pStyle w:val="List Paragraph"/>
        <w:numPr>
          <w:ilvl w:val="0"/>
          <w:numId w:val="57"/>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The first partner is initially involved in an unsuitable relationship. This character represents one half of the ideal couple, and much of the action will involve these characters</w:t>
      </w:r>
      <w:r>
        <w:rPr>
          <w:rFonts w:hAnsi="Times New Roman" w:hint="default"/>
          <w:rtl w:val="0"/>
          <w:lang w:val="en-US"/>
        </w:rPr>
        <w:t xml:space="preserve">’ </w:t>
      </w:r>
      <w:r>
        <w:rPr>
          <w:rFonts w:ascii="Times New Roman"/>
          <w:rtl w:val="0"/>
          <w:lang w:val="en-US"/>
        </w:rPr>
        <w:t xml:space="preserve">gradual realization that his or her prospective spouse, the initial partner, is not a good mate. The second partner is the second half of the ideal couple. Conscience figures are those people who advise one or both of the ideal partners on their relationship. The blocking figures are characters that complicate the relationship between the ideal couple. In any number of ways, these characters either purposely or inadvertently strive to keep the ideal couple apart. </w:t>
      </w:r>
    </w:p>
    <w:p>
      <w:pPr>
        <w:pStyle w:val="List Paragraph"/>
        <w:numPr>
          <w:ilvl w:val="0"/>
          <w:numId w:val="58"/>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 Commitment comedies begin with a couple about to be married. Their relationship is flawed due to those characters</w:t>
      </w:r>
      <w:r>
        <w:rPr>
          <w:rFonts w:hAnsi="Times New Roman" w:hint="default"/>
          <w:rtl w:val="0"/>
          <w:lang w:val="en-US"/>
        </w:rPr>
        <w:t xml:space="preserve">’ </w:t>
      </w:r>
      <w:r>
        <w:rPr>
          <w:rFonts w:ascii="Times New Roman"/>
          <w:rtl w:val="0"/>
          <w:lang w:val="en-US"/>
        </w:rPr>
        <w:t>unwillingness or inability to balance the various commitments that marriage and career entail. The ideal partner is then introduced and shown to possess the qualities that keep the initial partner from becoming a well-rounded person. The ideal partner provides the missing piece, which has kept the initial partner from attaining true happiness. At the end thee ideal couple achieves the right balance between their personal and professional lives. The struggle to maintain that balance then becomes the subject of reaffirmation comedies</w:t>
      </w:r>
    </w:p>
    <w:p>
      <w:pPr>
        <w:pStyle w:val="List Paragraph"/>
        <w:numPr>
          <w:ilvl w:val="0"/>
          <w:numId w:val="59"/>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Functions? </w:t>
      </w:r>
    </w:p>
    <w:p>
      <w:pPr>
        <w:pStyle w:val="Body"/>
        <w:ind w:left="720" w:firstLine="0"/>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Bold"/>
          <w:rtl w:val="0"/>
          <w:lang w:val="en-US"/>
        </w:rPr>
        <w:t>Reaffirmation (Remarriage) Comedy</w:t>
      </w:r>
    </w:p>
    <w:p>
      <w:pPr>
        <w:pStyle w:val="Body"/>
        <w:numPr>
          <w:ilvl w:val="1"/>
          <w:numId w:val="60"/>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Winning back the affections of a former partner</w:t>
      </w:r>
    </w:p>
    <w:p>
      <w:pPr>
        <w:pStyle w:val="Body"/>
        <w:numPr>
          <w:ilvl w:val="1"/>
          <w:numId w:val="61"/>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Emphasis on class and common past</w:t>
      </w:r>
    </w:p>
    <w:p>
      <w:pPr>
        <w:pStyle w:val="Body"/>
        <w:numPr>
          <w:ilvl w:val="1"/>
          <w:numId w:val="62"/>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Fascination for rich and famous</w:t>
      </w:r>
    </w:p>
    <w:p>
      <w:pPr>
        <w:pStyle w:val="Body"/>
        <w:numPr>
          <w:ilvl w:val="1"/>
          <w:numId w:val="63"/>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Represent attitudes of/towards class</w:t>
      </w:r>
    </w:p>
    <w:p>
      <w:pPr>
        <w:pStyle w:val="Body"/>
        <w:numPr>
          <w:ilvl w:val="1"/>
          <w:numId w:val="64"/>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More interested in feelings than in courtship</w:t>
      </w:r>
    </w:p>
    <w:p>
      <w:pPr>
        <w:pStyle w:val="List Paragraph"/>
        <w:numPr>
          <w:ilvl w:val="0"/>
          <w:numId w:val="65"/>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Bold"/>
          <w:rtl w:val="0"/>
          <w:lang w:val="en-US"/>
        </w:rPr>
        <w:t xml:space="preserve">Reaffirmation comedy </w:t>
      </w:r>
      <w:r>
        <w:rPr>
          <w:rFonts w:ascii="Times New Roman"/>
          <w:rtl w:val="0"/>
          <w:lang w:val="en-US"/>
        </w:rPr>
        <w:t>is winning back the affection of the partner. A couple that breaks up and gets back together. Ex of reaffirmation Adams rib, example of commitment. Watch both of those films</w:t>
      </w:r>
    </w:p>
    <w:p>
      <w:pPr>
        <w:pStyle w:val="Body"/>
        <w:rPr>
          <w:rFonts w:ascii="Times New Roman" w:cs="Times New Roman" w:hAnsi="Times New Roman" w:eastAsia="Times New Roman"/>
        </w:rPr>
      </w:pPr>
    </w:p>
    <w:p>
      <w:pPr>
        <w:pStyle w:val="List Paragraph"/>
        <w:numPr>
          <w:ilvl w:val="0"/>
          <w:numId w:val="68"/>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Are continuations of the stories established in commitment comedies? The tensions between personal and professional concerns, which were resolved (or at least forgotten) in commitment comedies resurface in reaffirmation comedies as lost or perverted goals. This issue is one that distinguishes reaffirmation comedies from what Stanley Cavell calls comedies of remarriage. </w:t>
      </w:r>
    </w:p>
    <w:p>
      <w:pPr>
        <w:pStyle w:val="List Paragraph"/>
        <w:numPr>
          <w:ilvl w:val="0"/>
          <w:numId w:val="69"/>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At the beginning of these films, the comic/romantic couple is married or has been married previously. Their marriage, however is shaky and in most cases leads quickly to divorce if it has not already done so when the plot begins</w:t>
      </w:r>
    </w:p>
    <w:p>
      <w:pPr>
        <w:pStyle w:val="List Paragraph"/>
        <w:numPr>
          <w:ilvl w:val="0"/>
          <w:numId w:val="70"/>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One spouse leaves the other in all reaffirmation comedies. However, often the spouse who is left has abandoned the relationship emotionally long before the physical separation. </w:t>
      </w:r>
    </w:p>
    <w:p>
      <w:pPr>
        <w:pStyle w:val="List Paragraph"/>
        <w:numPr>
          <w:ilvl w:val="0"/>
          <w:numId w:val="71"/>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The character in reaffirmation comedies has already attained financial security. Their problems are related to lost goals and values, and to the imbalance between the various commitments they have made</w:t>
      </w:r>
    </w:p>
    <w:p>
      <w:pPr>
        <w:pStyle w:val="List Paragraph"/>
        <w:numPr>
          <w:ilvl w:val="0"/>
          <w:numId w:val="72"/>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The rich cannot remedy their problems and conflicts by using their financial resources. </w:t>
      </w:r>
    </w:p>
    <w:p>
      <w:pPr>
        <w:pStyle w:val="List Paragraph"/>
        <w:numPr>
          <w:ilvl w:val="0"/>
          <w:numId w:val="73"/>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All of these films focus on the romantic couples road toward recapturing some important yet temporarily missing aspect of their relationship. These films reaffirm the value of the characters</w:t>
      </w:r>
      <w:r>
        <w:rPr>
          <w:rFonts w:hAnsi="Times New Roman" w:hint="default"/>
          <w:rtl w:val="0"/>
          <w:lang w:val="en-US"/>
        </w:rPr>
        <w:t xml:space="preserve">’ </w:t>
      </w:r>
      <w:r>
        <w:rPr>
          <w:rFonts w:ascii="Times New Roman"/>
          <w:rtl w:val="0"/>
          <w:lang w:val="en-US"/>
        </w:rPr>
        <w:t>original goals and ideals, ending in the reunion of the couple and restored balance between various commitments</w:t>
      </w:r>
    </w:p>
    <w:p>
      <w:pPr>
        <w:pStyle w:val="List Paragraph"/>
        <w:numPr>
          <w:ilvl w:val="0"/>
          <w:numId w:val="74"/>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Narratives focus on ways to establish society on the conservative values that inherent in the work ethic and heterosexual love and marriage. Many of these comedies emerged in later years to reinforce these values, and restate their viability and their importance during times which although still bleak, were not as desperate as they were in the mid 1930s</w:t>
      </w:r>
    </w:p>
    <w:p>
      <w:pPr>
        <w:pStyle w:val="List Paragraph"/>
        <w:numPr>
          <w:ilvl w:val="0"/>
          <w:numId w:val="75"/>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In reaffirmation comedies, the first and second partners constitute the ideal couple. The first partner initiates a new relationship first. The first blocking figure is the new love interest of the first partner. In most of these films there are at least two possible </w:t>
      </w:r>
      <w:r>
        <w:rPr>
          <w:rFonts w:hAnsi="Times New Roman" w:hint="default"/>
          <w:rtl w:val="0"/>
          <w:lang w:val="en-US"/>
        </w:rPr>
        <w:t>“</w:t>
      </w:r>
      <w:r>
        <w:rPr>
          <w:rFonts w:ascii="Times New Roman"/>
          <w:rtl w:val="0"/>
          <w:lang w:val="en-US"/>
        </w:rPr>
        <w:t>new</w:t>
      </w:r>
      <w:r>
        <w:rPr>
          <w:rFonts w:hAnsi="Times New Roman" w:hint="default"/>
          <w:rtl w:val="0"/>
          <w:lang w:val="en-US"/>
        </w:rPr>
        <w:t xml:space="preserve">” </w:t>
      </w:r>
      <w:r>
        <w:rPr>
          <w:rFonts w:ascii="Times New Roman"/>
          <w:rtl w:val="0"/>
          <w:lang w:val="en-US"/>
        </w:rPr>
        <w:t>relationships. The second new relationship is usually much shorter and/or more tenuous than that involving the first partner and the first blocking figure. The new character involved in this second relationship is the second blocking figure.  The conscience figure functions in much the same way as in commitment comedies, advising the central couple ton various aspects of their reconciliation. The common denominator is the element that keeps the ideal couple in contact with each other.</w:t>
      </w:r>
    </w:p>
    <w:p>
      <w:pPr>
        <w:pStyle w:val="List Paragraph"/>
        <w:numPr>
          <w:ilvl w:val="0"/>
          <w:numId w:val="76"/>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Functions?</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rtl w:val="0"/>
          <w:lang w:val="en-US"/>
        </w:rPr>
        <w:t xml:space="preserve">It is difficult to define screwball comedy according to such easy identifiable elements as setting and iconography. </w:t>
      </w:r>
      <w:r>
        <w:rPr>
          <w:rFonts w:ascii="Times New Roman"/>
          <w:rtl w:val="0"/>
        </w:rPr>
        <w:t>Unlike</w:t>
      </w:r>
      <w:r>
        <w:rPr>
          <w:rFonts w:ascii="Times New Roman"/>
          <w:rtl w:val="0"/>
          <w:lang w:val="en-US"/>
        </w:rPr>
        <w:t xml:space="preserve"> the west of the western, the urban milieu of the gangster film or the monsters of the horror film, the screwball comedy has no identifiable setting or easily definable character styles.</w:t>
      </w:r>
    </w:p>
    <w:p>
      <w:pPr>
        <w:pStyle w:val="Body"/>
        <w:rPr>
          <w:rFonts w:ascii="Times New Roman" w:cs="Times New Roman" w:hAnsi="Times New Roman" w:eastAsia="Times New Roman"/>
          <w:lang w:val="en-US"/>
        </w:rPr>
      </w:pPr>
    </w:p>
    <w:p>
      <w:pPr>
        <w:pStyle w:val="Body"/>
        <w:rPr>
          <w:rFonts w:ascii="Times New Roman" w:cs="Times New Roman" w:hAnsi="Times New Roman" w:eastAsia="Times New Roman"/>
        </w:rPr>
      </w:pPr>
      <w:r>
        <w:rPr>
          <w:rFonts w:ascii="Times New Roman"/>
          <w:rtl w:val="0"/>
          <w:lang w:val="en-US"/>
        </w:rPr>
        <w:t>Classifying films as comedies because they contain jokes, comic moments and humorous situations is problematic because obvious non-comedies contain a great many such situations</w:t>
      </w:r>
    </w:p>
    <w:p>
      <w:pPr>
        <w:pStyle w:val="Body"/>
        <w:tabs>
          <w:tab w:val="left" w:pos="4253"/>
        </w:tabs>
        <w:rPr>
          <w:rFonts w:ascii="Times New Roman Bold" w:cs="Times New Roman Bold" w:hAnsi="Times New Roman Bold" w:eastAsia="Times New Roman Bold"/>
        </w:rPr>
      </w:pPr>
    </w:p>
    <w:p>
      <w:pPr>
        <w:pStyle w:val="Body"/>
        <w:tabs>
          <w:tab w:val="left" w:pos="4253"/>
        </w:tabs>
        <w:rPr>
          <w:rFonts w:ascii="Times New Roman" w:cs="Times New Roman" w:hAnsi="Times New Roman" w:eastAsia="Times New Roman"/>
        </w:rPr>
      </w:pPr>
      <w:r>
        <w:rPr>
          <w:rFonts w:ascii="Times New Roman"/>
          <w:rtl w:val="0"/>
          <w:lang w:val="en-US"/>
        </w:rPr>
        <w:t xml:space="preserve">The fact that these two types of films express two parts of the same overall myth is particularly clear when examining films that explore both parts of the myth. </w:t>
      </w:r>
    </w:p>
    <w:p>
      <w:pPr>
        <w:pStyle w:val="Body"/>
        <w:tabs>
          <w:tab w:val="left" w:pos="4253"/>
        </w:tabs>
        <w:rPr>
          <w:rFonts w:ascii="Times New Roman" w:cs="Times New Roman" w:hAnsi="Times New Roman" w:eastAsia="Times New Roman"/>
        </w:rPr>
      </w:pPr>
    </w:p>
    <w:p>
      <w:pPr>
        <w:pStyle w:val="Body"/>
        <w:tabs>
          <w:tab w:val="left" w:pos="4253"/>
        </w:tabs>
        <w:rPr>
          <w:rFonts w:ascii="Times New Roman" w:cs="Times New Roman" w:hAnsi="Times New Roman" w:eastAsia="Times New Roman"/>
        </w:rPr>
      </w:pPr>
      <w:r>
        <w:rPr>
          <w:rFonts w:ascii="Times New Roman"/>
          <w:rtl w:val="0"/>
          <w:lang w:val="en-US"/>
        </w:rPr>
        <w:t>It is far more common for romantic comedies to emphasize comic lines of dialogue in short, often abrupt, sight gags that don</w:t>
      </w:r>
      <w:r>
        <w:rPr>
          <w:rFonts w:hAnsi="Times New Roman" w:hint="default"/>
          <w:rtl w:val="0"/>
          <w:lang w:val="en-US"/>
        </w:rPr>
        <w:t>’</w:t>
      </w:r>
      <w:r>
        <w:rPr>
          <w:rFonts w:ascii="Times New Roman"/>
          <w:rtl w:val="0"/>
          <w:lang w:val="en-US"/>
        </w:rPr>
        <w:t>t build and develop like those in many comedian comedies. It is difficult to describe the relationship between humor and narrative in these films, because it involves seizing on those individual lines of dialogue, which do not have a great deal of meaning apart from the function of characterization.</w:t>
      </w:r>
    </w:p>
    <w:p>
      <w:pPr>
        <w:pStyle w:val="Body"/>
        <w:tabs>
          <w:tab w:val="left" w:pos="4253"/>
        </w:tabs>
        <w:rPr>
          <w:rFonts w:ascii="Times New Roman" w:cs="Times New Roman" w:hAnsi="Times New Roman" w:eastAsia="Times New Roman"/>
        </w:rPr>
      </w:pPr>
    </w:p>
    <w:p>
      <w:pPr>
        <w:pStyle w:val="Body"/>
        <w:tabs>
          <w:tab w:val="left" w:pos="4253"/>
        </w:tabs>
        <w:rPr>
          <w:rFonts w:ascii="Times New Roman" w:cs="Times New Roman" w:hAnsi="Times New Roman" w:eastAsia="Times New Roman"/>
        </w:rPr>
      </w:pPr>
      <w:r>
        <w:rPr>
          <w:rFonts w:ascii="Times New Roman"/>
          <w:rtl w:val="0"/>
          <w:lang w:val="en-US"/>
        </w:rPr>
        <w:t xml:space="preserve">The humor in commitment and reaffirmation comedies defines characters rather than advances the plot. </w:t>
      </w:r>
    </w:p>
    <w:p>
      <w:pPr>
        <w:pStyle w:val="Body"/>
        <w:tabs>
          <w:tab w:val="left" w:pos="4253"/>
        </w:tabs>
        <w:rPr>
          <w:rFonts w:ascii="Times New Roman" w:cs="Times New Roman" w:hAnsi="Times New Roman" w:eastAsia="Times New Roman"/>
        </w:rPr>
      </w:pPr>
      <w:r>
        <w:rPr>
          <w:rFonts w:ascii="Times New Roman"/>
          <w:rtl w:val="0"/>
          <w:lang w:val="en-US"/>
        </w:rPr>
        <w:t>This structure constitutes a screwball comedy world, which is in some important ways different from that of comedian comedies. The comedian</w:t>
      </w:r>
      <w:r>
        <w:rPr>
          <w:rFonts w:hAnsi="Times New Roman" w:hint="default"/>
          <w:rtl w:val="0"/>
          <w:lang w:val="en-US"/>
        </w:rPr>
        <w:t>’</w:t>
      </w:r>
      <w:r>
        <w:rPr>
          <w:rFonts w:ascii="Times New Roman"/>
          <w:rtl w:val="0"/>
          <w:lang w:val="en-US"/>
        </w:rPr>
        <w:t>s world is one of order, which the comedian disrupts, often in very pronounced and important ways. The screwball comedy universe doesn</w:t>
      </w:r>
      <w:r>
        <w:rPr>
          <w:rFonts w:hAnsi="Times New Roman" w:hint="default"/>
          <w:rtl w:val="0"/>
          <w:lang w:val="en-US"/>
        </w:rPr>
        <w:t>’</w:t>
      </w:r>
      <w:r>
        <w:rPr>
          <w:rFonts w:ascii="Times New Roman"/>
          <w:rtl w:val="0"/>
          <w:lang w:val="en-US"/>
        </w:rPr>
        <w:t>t structure the humor around a comedian; in screwball comedies most characters participate in humor production. Although almost none of the jokes or gags are as well developed as those in comedian comedies, they are more evenly spread around. Rather than portraying a central humorous character, these films portray generally humorous world whose inhabitants all have roles in humor production.</w:t>
      </w:r>
    </w:p>
    <w:p>
      <w:pPr>
        <w:pStyle w:val="Body"/>
        <w:rPr>
          <w:rFonts w:ascii="Times New Roman" w:cs="Times New Roman" w:hAnsi="Times New Roman" w:eastAsia="Times New Roman"/>
        </w:rPr>
      </w:pPr>
    </w:p>
    <w:p>
      <w:pPr>
        <w:pStyle w:val="Body"/>
        <w:rPr>
          <w:rFonts w:ascii="Times New Roman Bold" w:cs="Times New Roman Bold" w:hAnsi="Times New Roman Bold" w:eastAsia="Times New Roman Bold"/>
        </w:rPr>
      </w:pPr>
    </w:p>
    <w:p>
      <w:pPr>
        <w:pStyle w:val="Body"/>
        <w:rPr>
          <w:rFonts w:ascii="Times New Roman Bold" w:cs="Times New Roman Bold" w:hAnsi="Times New Roman Bold" w:eastAsia="Times New Roman Bold"/>
          <w:sz w:val="36"/>
          <w:szCs w:val="36"/>
        </w:rPr>
      </w:pPr>
      <w:r>
        <w:rPr>
          <w:rFonts w:ascii="Times New Roman Bold"/>
          <w:sz w:val="36"/>
          <w:szCs w:val="36"/>
          <w:rtl w:val="0"/>
          <w:lang w:val="en-US"/>
        </w:rPr>
        <w:t>Romantic Comedy II: The Nervous Romance</w:t>
      </w:r>
    </w:p>
    <w:p>
      <w:pPr>
        <w:pStyle w:val="Body"/>
        <w:rPr>
          <w:rFonts w:ascii="Times New Roman Bold" w:cs="Times New Roman Bold" w:hAnsi="Times New Roman Bold" w:eastAsia="Times New Roman Bold"/>
        </w:rPr>
      </w:pPr>
      <w:r>
        <w:rPr>
          <w:rFonts w:ascii="Times New Roman Bold"/>
          <w:rtl w:val="0"/>
          <w:lang w:val="de-DE"/>
        </w:rPr>
        <w:t>Sex Comedies</w:t>
      </w:r>
    </w:p>
    <w:p>
      <w:pPr>
        <w:pStyle w:val="Body"/>
        <w:numPr>
          <w:ilvl w:val="0"/>
          <w:numId w:val="79"/>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The 50s and 60s</w:t>
      </w:r>
    </w:p>
    <w:p>
      <w:pPr>
        <w:pStyle w:val="Body"/>
        <w:numPr>
          <w:ilvl w:val="0"/>
          <w:numId w:val="80"/>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Seen as middlebrow sex-comedies: all about sex without sex</w:t>
      </w:r>
    </w:p>
    <w:p>
      <w:pPr>
        <w:pStyle w:val="Body"/>
        <w:numPr>
          <w:ilvl w:val="0"/>
          <w:numId w:val="81"/>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More conservative reading </w:t>
      </w:r>
    </w:p>
    <w:p>
      <w:pPr>
        <w:pStyle w:val="Body"/>
        <w:numPr>
          <w:ilvl w:val="0"/>
          <w:numId w:val="82"/>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Emphasis on hyper masculinity/femininity: physicality and emotions highly exaggerated</w:t>
      </w:r>
    </w:p>
    <w:p>
      <w:pPr>
        <w:pStyle w:val="Body"/>
        <w:numPr>
          <w:ilvl w:val="0"/>
          <w:numId w:val="83"/>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Secondary characters highly masculinized or femininized</w:t>
      </w:r>
    </w:p>
    <w:p>
      <w:pPr>
        <w:pStyle w:val="Body"/>
        <w:numPr>
          <w:ilvl w:val="0"/>
          <w:numId w:val="84"/>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Rely in parody (mainly by performance/acting)</w:t>
      </w:r>
    </w:p>
    <w:p>
      <w:pPr>
        <w:pStyle w:val="Body"/>
        <w:rPr>
          <w:rFonts w:ascii="Times New Roman Bold" w:cs="Times New Roman Bold" w:hAnsi="Times New Roman Bold" w:eastAsia="Times New Roman Bold"/>
        </w:rPr>
      </w:pPr>
    </w:p>
    <w:p>
      <w:pPr>
        <w:pStyle w:val="Body"/>
        <w:rPr>
          <w:rFonts w:ascii="Times New Roman Bold" w:cs="Times New Roman Bold" w:hAnsi="Times New Roman Bold" w:eastAsia="Times New Roman Bold"/>
        </w:rPr>
      </w:pPr>
      <w:r>
        <w:rPr>
          <w:rFonts w:ascii="Times New Roman Bold"/>
          <w:rtl w:val="0"/>
          <w:lang w:val="en-US"/>
        </w:rPr>
        <w:t>The Wrong Partner</w:t>
      </w:r>
    </w:p>
    <w:p>
      <w:pPr>
        <w:pStyle w:val="Body"/>
        <w:numPr>
          <w:ilvl w:val="0"/>
          <w:numId w:val="87"/>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Complicate and prolong the narrative, delay resolution </w:t>
      </w:r>
    </w:p>
    <w:p>
      <w:pPr>
        <w:pStyle w:val="Body"/>
        <w:numPr>
          <w:ilvl w:val="0"/>
          <w:numId w:val="88"/>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2 narrative functions: </w:t>
      </w:r>
    </w:p>
    <w:p>
      <w:pPr>
        <w:pStyle w:val="Body"/>
        <w:numPr>
          <w:ilvl w:val="1"/>
          <w:numId w:val="89"/>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Generates tension</w:t>
      </w:r>
    </w:p>
    <w:p>
      <w:pPr>
        <w:pStyle w:val="Body"/>
        <w:numPr>
          <w:ilvl w:val="1"/>
          <w:numId w:val="90"/>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Focus of jokes</w:t>
      </w:r>
    </w:p>
    <w:p>
      <w:pPr>
        <w:pStyle w:val="Body"/>
        <w:numPr>
          <w:ilvl w:val="0"/>
          <w:numId w:val="91"/>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Ideological functions:</w:t>
      </w:r>
    </w:p>
    <w:p>
      <w:pPr>
        <w:pStyle w:val="Body"/>
        <w:numPr>
          <w:ilvl w:val="1"/>
          <w:numId w:val="92"/>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Points of comparison/contrast </w:t>
      </w:r>
    </w:p>
    <w:p>
      <w:pPr>
        <w:pStyle w:val="Body"/>
        <w:numPr>
          <w:ilvl w:val="1"/>
          <w:numId w:val="93"/>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Personality trait or motivation to be cast aside </w:t>
      </w:r>
    </w:p>
    <w:p>
      <w:pPr>
        <w:pStyle w:val="Body"/>
        <w:numPr>
          <w:ilvl w:val="1"/>
          <w:numId w:val="94"/>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Embody extreme or old ideological attitudes.</w:t>
      </w:r>
    </w:p>
    <w:p>
      <w:pPr>
        <w:pStyle w:val="Body"/>
        <w:numPr>
          <w:ilvl w:val="0"/>
          <w:numId w:val="95"/>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Importance of acting/performance to establish character traits </w:t>
      </w:r>
    </w:p>
    <w:p>
      <w:pPr>
        <w:pStyle w:val="Body"/>
        <w:numPr>
          <w:ilvl w:val="0"/>
          <w:numId w:val="96"/>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Use of a second couple to complement/comment on the main one.</w:t>
      </w:r>
    </w:p>
    <w:p>
      <w:pPr>
        <w:pStyle w:val="Body"/>
        <w:numPr>
          <w:ilvl w:val="0"/>
          <w:numId w:val="97"/>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Use of family and/or friends to embody the </w:t>
      </w:r>
      <w:r>
        <w:rPr>
          <w:rFonts w:hAnsi="Times New Roman" w:hint="default"/>
          <w:rtl w:val="0"/>
          <w:lang w:val="en-US"/>
        </w:rPr>
        <w:t>“</w:t>
      </w:r>
      <w:r>
        <w:rPr>
          <w:rFonts w:ascii="Times New Roman"/>
          <w:rtl w:val="0"/>
          <w:lang w:val="en-US"/>
        </w:rPr>
        <w:t>incorrect</w:t>
      </w:r>
      <w:r>
        <w:rPr>
          <w:rFonts w:hAnsi="Times New Roman" w:hint="default"/>
          <w:rtl w:val="0"/>
          <w:lang w:val="en-US"/>
        </w:rPr>
        <w:t xml:space="preserve">” </w:t>
      </w:r>
      <w:r>
        <w:rPr>
          <w:rFonts w:ascii="Times New Roman"/>
          <w:rtl w:val="0"/>
          <w:lang w:val="en-US"/>
        </w:rPr>
        <w:t>values</w:t>
      </w:r>
    </w:p>
    <w:p>
      <w:pPr>
        <w:pStyle w:val="Body"/>
        <w:rPr>
          <w:rFonts w:ascii="Times New Roman Bold" w:cs="Times New Roman Bold" w:hAnsi="Times New Roman Bold" w:eastAsia="Times New Roman Bold"/>
        </w:rPr>
      </w:pPr>
    </w:p>
    <w:p>
      <w:pPr>
        <w:pStyle w:val="Body"/>
        <w:rPr>
          <w:rFonts w:ascii="Times New Roman Bold" w:cs="Times New Roman Bold" w:hAnsi="Times New Roman Bold" w:eastAsia="Times New Roman Bold"/>
        </w:rPr>
      </w:pPr>
      <w:r>
        <w:rPr>
          <w:rFonts w:ascii="Times New Roman Bold"/>
          <w:rtl w:val="0"/>
          <w:lang w:val="en-US"/>
        </w:rPr>
        <w:t>The Nervous Romance</w:t>
      </w:r>
    </w:p>
    <w:p>
      <w:pPr>
        <w:pStyle w:val="Body"/>
        <w:numPr>
          <w:ilvl w:val="0"/>
          <w:numId w:val="100"/>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Mid 60s and early 70s: discourse of </w:t>
      </w:r>
      <w:r>
        <w:rPr>
          <w:rFonts w:hAnsi="Times New Roman" w:hint="default"/>
          <w:rtl w:val="0"/>
          <w:lang w:val="en-US"/>
        </w:rPr>
        <w:t>“</w:t>
      </w:r>
      <w:r>
        <w:rPr>
          <w:rFonts w:ascii="Times New Roman"/>
          <w:rtl w:val="0"/>
          <w:lang w:val="en-US"/>
        </w:rPr>
        <w:t>sexual revolution</w:t>
      </w:r>
      <w:r>
        <w:rPr>
          <w:rFonts w:hAnsi="Times New Roman" w:hint="default"/>
          <w:rtl w:val="0"/>
          <w:lang w:val="en-US"/>
        </w:rPr>
        <w:t>”</w:t>
      </w:r>
      <w:r>
        <w:rPr>
          <w:rFonts w:ascii="Times New Roman"/>
          <w:rtl w:val="0"/>
        </w:rPr>
        <w:t xml:space="preserve"> </w:t>
      </w:r>
    </w:p>
    <w:p>
      <w:pPr>
        <w:pStyle w:val="Body"/>
        <w:numPr>
          <w:ilvl w:val="0"/>
          <w:numId w:val="101"/>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Mid 70s: counter-discourse warning dangers of </w:t>
      </w:r>
      <w:r>
        <w:rPr>
          <w:rFonts w:hAnsi="Times New Roman" w:hint="default"/>
          <w:rtl w:val="0"/>
          <w:lang w:val="en-US"/>
        </w:rPr>
        <w:t>“</w:t>
      </w:r>
      <w:r>
        <w:rPr>
          <w:rFonts w:ascii="Times New Roman"/>
          <w:rtl w:val="0"/>
          <w:lang w:val="en-US"/>
        </w:rPr>
        <w:t>revolution</w:t>
      </w:r>
      <w:r>
        <w:rPr>
          <w:rFonts w:hAnsi="Times New Roman" w:hint="default"/>
          <w:rtl w:val="0"/>
          <w:lang w:val="en-US"/>
        </w:rPr>
        <w:t>”</w:t>
      </w:r>
    </w:p>
    <w:p>
      <w:pPr>
        <w:pStyle w:val="Body"/>
        <w:numPr>
          <w:ilvl w:val="0"/>
          <w:numId w:val="102"/>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RC as genre threatened by:</w:t>
      </w:r>
    </w:p>
    <w:p>
      <w:pPr>
        <w:pStyle w:val="Body"/>
        <w:numPr>
          <w:ilvl w:val="1"/>
          <w:numId w:val="103"/>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Individual fulfillment</w:t>
      </w:r>
    </w:p>
    <w:p>
      <w:pPr>
        <w:pStyle w:val="Body"/>
        <w:numPr>
          <w:ilvl w:val="1"/>
          <w:numId w:val="104"/>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Sex as instrument, not as fulfillment of couple</w:t>
      </w:r>
    </w:p>
    <w:p>
      <w:pPr>
        <w:pStyle w:val="Body"/>
        <w:numPr>
          <w:ilvl w:val="1"/>
          <w:numId w:val="105"/>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Blame placed on women (feminism) </w:t>
      </w:r>
    </w:p>
    <w:p>
      <w:pPr>
        <w:pStyle w:val="Body"/>
        <w:numPr>
          <w:ilvl w:val="0"/>
          <w:numId w:val="106"/>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rPr>
        <w:t>Women:</w:t>
      </w:r>
    </w:p>
    <w:p>
      <w:pPr>
        <w:pStyle w:val="Body"/>
        <w:numPr>
          <w:ilvl w:val="1"/>
          <w:numId w:val="107"/>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post-feminist emotional wilderness</w:t>
      </w:r>
    </w:p>
    <w:p>
      <w:pPr>
        <w:pStyle w:val="Body"/>
        <w:numPr>
          <w:ilvl w:val="1"/>
          <w:numId w:val="108"/>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narcissistic personalities </w:t>
      </w:r>
    </w:p>
    <w:p>
      <w:pPr>
        <w:pStyle w:val="Body"/>
        <w:numPr>
          <w:ilvl w:val="1"/>
          <w:numId w:val="109"/>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self-seeking desires</w:t>
      </w:r>
    </w:p>
    <w:p>
      <w:pPr>
        <w:pStyle w:val="Body"/>
        <w:numPr>
          <w:ilvl w:val="0"/>
          <w:numId w:val="110"/>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Men:</w:t>
      </w:r>
    </w:p>
    <w:p>
      <w:pPr>
        <w:pStyle w:val="Body"/>
        <w:numPr>
          <w:ilvl w:val="1"/>
          <w:numId w:val="111"/>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try to regain self-respect</w:t>
      </w:r>
    </w:p>
    <w:p>
      <w:pPr>
        <w:pStyle w:val="Body"/>
        <w:numPr>
          <w:ilvl w:val="1"/>
          <w:numId w:val="112"/>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relationships with women they can control</w:t>
      </w:r>
      <w:r>
        <w:rPr>
          <w:rFonts w:ascii="Times New Roman"/>
          <w:rtl w:val="0"/>
        </w:rPr>
        <w:t xml:space="preserve"> </w:t>
      </w:r>
    </w:p>
    <w:p>
      <w:pPr>
        <w:pStyle w:val="Body"/>
        <w:numPr>
          <w:ilvl w:val="0"/>
          <w:numId w:val="113"/>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Films become catalogue of difficulties initiating, establishing and sustaining relationships </w:t>
      </w:r>
    </w:p>
    <w:p>
      <w:pPr>
        <w:pStyle w:val="Body"/>
        <w:numPr>
          <w:ilvl w:val="0"/>
          <w:numId w:val="114"/>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Men are from Mars and Women are from Venus!</w:t>
      </w:r>
    </w:p>
    <w:p>
      <w:pPr>
        <w:pStyle w:val="Body"/>
        <w:numPr>
          <w:ilvl w:val="0"/>
          <w:numId w:val="115"/>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Characters must make own rules and compromises </w:t>
      </w:r>
    </w:p>
    <w:p>
      <w:pPr>
        <w:pStyle w:val="Body"/>
        <w:numPr>
          <w:ilvl w:val="1"/>
          <w:numId w:val="116"/>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desire and language</w:t>
      </w:r>
    </w:p>
    <w:p>
      <w:pPr>
        <w:pStyle w:val="Body"/>
        <w:numPr>
          <w:ilvl w:val="1"/>
          <w:numId w:val="117"/>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self and other</w:t>
      </w:r>
    </w:p>
    <w:p>
      <w:pPr>
        <w:pStyle w:val="Body"/>
        <w:rPr>
          <w:rFonts w:ascii="Times New Roman Bold" w:cs="Times New Roman Bold" w:hAnsi="Times New Roman Bold" w:eastAsia="Times New Roman Bold"/>
        </w:rPr>
      </w:pPr>
      <w:r>
        <w:rPr>
          <w:rFonts w:ascii="Times New Roman Bold"/>
          <w:rtl w:val="0"/>
          <w:lang w:val="en-US"/>
        </w:rPr>
        <w:t>Differences will ultimately be overcome (RC)</w:t>
      </w:r>
      <w:r>
        <w:rPr>
          <w:rFonts w:ascii="Times New Roman Bold"/>
          <w:rtl w:val="0"/>
        </w:rPr>
        <w:t xml:space="preserve"> </w:t>
      </w:r>
      <w:r>
        <w:rPr>
          <w:rFonts w:ascii="Times New Roman Bold"/>
          <w:rtl w:val="0"/>
          <w:lang w:val="en-US"/>
        </w:rPr>
        <w:t>Vs.</w:t>
      </w:r>
      <w:r>
        <w:rPr>
          <w:rFonts w:ascii="Times New Roman Bold"/>
          <w:rtl w:val="0"/>
        </w:rPr>
        <w:t xml:space="preserve"> </w:t>
      </w:r>
      <w:r>
        <w:rPr>
          <w:rFonts w:ascii="Times New Roman Bold"/>
          <w:rtl w:val="0"/>
          <w:lang w:val="en-US"/>
        </w:rPr>
        <w:t>Differences are too big. Characters are too selfish (NR)</w:t>
      </w:r>
    </w:p>
    <w:p>
      <w:pPr>
        <w:pStyle w:val="Body"/>
        <w:numPr>
          <w:ilvl w:val="0"/>
          <w:numId w:val="120"/>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Focus on melodramatized male ejects/displaces woman from the central place of the narrative.</w:t>
      </w:r>
    </w:p>
    <w:p>
      <w:pPr>
        <w:pStyle w:val="Body"/>
        <w:numPr>
          <w:ilvl w:val="0"/>
          <w:numId w:val="121"/>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Nostalgia for traditional romance/romanticism</w:t>
      </w:r>
    </w:p>
    <w:p>
      <w:pPr>
        <w:pStyle w:val="Body"/>
        <w:numPr>
          <w:ilvl w:val="0"/>
          <w:numId w:val="122"/>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Formally audacious</w:t>
      </w:r>
    </w:p>
    <w:p>
      <w:pPr>
        <w:pStyle w:val="Body"/>
        <w:numPr>
          <w:ilvl w:val="0"/>
          <w:numId w:val="123"/>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rPr>
        <w:t>Self-reflexive</w:t>
      </w:r>
    </w:p>
    <w:p>
      <w:pPr>
        <w:pStyle w:val="Body"/>
        <w:numPr>
          <w:ilvl w:val="0"/>
          <w:numId w:val="124"/>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Conventions:</w:t>
      </w:r>
    </w:p>
    <w:p>
      <w:pPr>
        <w:pStyle w:val="Body"/>
        <w:numPr>
          <w:ilvl w:val="1"/>
          <w:numId w:val="125"/>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Romantic Comedy</w:t>
      </w:r>
    </w:p>
    <w:p>
      <w:pPr>
        <w:pStyle w:val="Body"/>
        <w:numPr>
          <w:ilvl w:val="1"/>
          <w:numId w:val="126"/>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de-DE"/>
        </w:rPr>
        <w:t>Stand-up Comedy</w:t>
      </w:r>
    </w:p>
    <w:p>
      <w:pPr>
        <w:pStyle w:val="Body"/>
        <w:numPr>
          <w:ilvl w:val="1"/>
          <w:numId w:val="127"/>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rPr>
        <w:t>Melodrama</w:t>
      </w:r>
    </w:p>
    <w:p>
      <w:pPr>
        <w:pStyle w:val="Body"/>
        <w:numPr>
          <w:ilvl w:val="0"/>
          <w:numId w:val="128"/>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Non-linear narrative</w:t>
      </w:r>
    </w:p>
    <w:p>
      <w:pPr>
        <w:pStyle w:val="Body"/>
        <w:numPr>
          <w:ilvl w:val="0"/>
          <w:numId w:val="129"/>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nl-NL"/>
        </w:rPr>
        <w:t>Disintegration of traditional roles in heterosexual romance</w:t>
      </w:r>
    </w:p>
    <w:p>
      <w:pPr>
        <w:pStyle w:val="Body"/>
        <w:numPr>
          <w:ilvl w:val="0"/>
          <w:numId w:val="130"/>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Nostalgia for </w:t>
      </w:r>
      <w:r>
        <w:rPr>
          <w:rFonts w:hAnsi="Times New Roman" w:hint="default"/>
          <w:rtl w:val="0"/>
          <w:lang w:val="en-US"/>
        </w:rPr>
        <w:t>“</w:t>
      </w:r>
      <w:r>
        <w:rPr>
          <w:rFonts w:ascii="Times New Roman"/>
          <w:rtl w:val="0"/>
        </w:rPr>
        <w:t>old</w:t>
      </w:r>
      <w:r>
        <w:rPr>
          <w:rFonts w:hAnsi="Times New Roman" w:hint="default"/>
          <w:rtl w:val="0"/>
          <w:lang w:val="en-US"/>
        </w:rPr>
        <w:t xml:space="preserve">” </w:t>
      </w:r>
      <w:r>
        <w:rPr>
          <w:rFonts w:ascii="Times New Roman"/>
          <w:rtl w:val="0"/>
        </w:rPr>
        <w:t>romanticism</w:t>
      </w:r>
    </w:p>
    <w:p>
      <w:pPr>
        <w:pStyle w:val="Body"/>
        <w:rPr>
          <w:rFonts w:ascii="Times New Roman" w:cs="Times New Roman" w:hAnsi="Times New Roman" w:eastAsia="Times New Roman"/>
        </w:rPr>
      </w:pPr>
    </w:p>
    <w:p>
      <w:pPr>
        <w:pStyle w:val="Body"/>
        <w:rPr>
          <w:rFonts w:ascii="Times New Roman Bold" w:cs="Times New Roman Bold" w:hAnsi="Times New Roman Bold" w:eastAsia="Times New Roman Bold"/>
          <w:sz w:val="36"/>
          <w:szCs w:val="36"/>
        </w:rPr>
      </w:pPr>
    </w:p>
    <w:p>
      <w:pPr>
        <w:pStyle w:val="Body"/>
        <w:rPr>
          <w:rFonts w:ascii="Times New Roman Bold" w:cs="Times New Roman Bold" w:hAnsi="Times New Roman Bold" w:eastAsia="Times New Roman Bold"/>
          <w:sz w:val="36"/>
          <w:szCs w:val="36"/>
        </w:rPr>
      </w:pPr>
      <w:r>
        <w:rPr>
          <w:rFonts w:ascii="Times New Roman Bold"/>
          <w:sz w:val="36"/>
          <w:szCs w:val="36"/>
          <w:rtl w:val="0"/>
        </w:rPr>
        <w:t>Romantic Comedy III: A New Romance</w:t>
      </w:r>
    </w:p>
    <w:p>
      <w:pPr>
        <w:pStyle w:val="Body"/>
        <w:rPr>
          <w:rFonts w:ascii="Times New Roman Bold" w:cs="Times New Roman Bold" w:hAnsi="Times New Roman Bold" w:eastAsia="Times New Roman Bold"/>
        </w:rPr>
      </w:pPr>
      <w:r>
        <w:rPr>
          <w:rFonts w:ascii="Times New Roman Bold"/>
          <w:rtl w:val="0"/>
          <w:lang w:val="en-US"/>
        </w:rPr>
        <w:t>The Classic Romantic Comedy</w:t>
      </w:r>
    </w:p>
    <w:p>
      <w:pPr>
        <w:pStyle w:val="Body"/>
        <w:numPr>
          <w:ilvl w:val="0"/>
          <w:numId w:val="133"/>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Basic narrative structure </w:t>
      </w:r>
      <w:r>
        <w:rPr>
          <w:rFonts w:hAnsi="Times New Roman" w:hint="default"/>
          <w:rtl w:val="0"/>
          <w:lang w:val="en-US"/>
        </w:rPr>
        <w:t xml:space="preserve">– </w:t>
      </w:r>
      <w:r>
        <w:rPr>
          <w:rFonts w:ascii="Times New Roman"/>
          <w:rtl w:val="0"/>
          <w:lang w:val="en-US"/>
        </w:rPr>
        <w:t>boy meets girl, boys loses girl, boy gets girl in the end</w:t>
      </w:r>
    </w:p>
    <w:p>
      <w:pPr>
        <w:pStyle w:val="Body"/>
        <w:numPr>
          <w:ilvl w:val="0"/>
          <w:numId w:val="134"/>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Differences between the man and the woman are eventually overcome</w:t>
      </w:r>
    </w:p>
    <w:p>
      <w:pPr>
        <w:pStyle w:val="Body"/>
        <w:numPr>
          <w:ilvl w:val="0"/>
          <w:numId w:val="135"/>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Comedy is usually  found  in a love-hate conflict </w:t>
      </w:r>
      <w:r>
        <w:rPr>
          <w:rFonts w:hAnsi="Times New Roman" w:hint="default"/>
          <w:rtl w:val="0"/>
          <w:lang w:val="en-US"/>
        </w:rPr>
        <w:t>–</w:t>
      </w:r>
      <w:r>
        <w:rPr>
          <w:rFonts w:ascii="Times New Roman"/>
          <w:rtl w:val="0"/>
          <w:lang w:val="en-US"/>
        </w:rPr>
        <w:t>or via secondary characters</w:t>
      </w:r>
    </w:p>
    <w:p>
      <w:pPr>
        <w:pStyle w:val="Body"/>
        <w:numPr>
          <w:ilvl w:val="0"/>
          <w:numId w:val="136"/>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Focus on the courtship and romance of the heterosexual couple (ideology of stable man dependent &amp; domesticized female) </w:t>
      </w:r>
    </w:p>
    <w:p>
      <w:pPr>
        <w:pStyle w:val="Body"/>
        <w:rPr>
          <w:rFonts w:ascii="Times New Roman Bold" w:cs="Times New Roman Bold" w:hAnsi="Times New Roman Bold" w:eastAsia="Times New Roman Bold"/>
        </w:rPr>
      </w:pPr>
    </w:p>
    <w:p>
      <w:pPr>
        <w:pStyle w:val="Body"/>
        <w:rPr>
          <w:rFonts w:ascii="Times New Roman Bold" w:cs="Times New Roman Bold" w:hAnsi="Times New Roman Bold" w:eastAsia="Times New Roman Bold"/>
        </w:rPr>
      </w:pPr>
      <w:r>
        <w:rPr>
          <w:rFonts w:ascii="Times New Roman Bold"/>
          <w:rtl w:val="0"/>
          <w:lang w:val="en-US"/>
        </w:rPr>
        <w:t>The Nervous Romance</w:t>
      </w:r>
    </w:p>
    <w:p>
      <w:pPr>
        <w:pStyle w:val="Body"/>
        <w:numPr>
          <w:ilvl w:val="0"/>
          <w:numId w:val="139"/>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Basic narrative structure </w:t>
      </w:r>
      <w:r>
        <w:rPr>
          <w:rFonts w:hAnsi="Times New Roman" w:hint="default"/>
          <w:rtl w:val="0"/>
          <w:lang w:val="en-US"/>
        </w:rPr>
        <w:t xml:space="preserve">– </w:t>
      </w:r>
      <w:r>
        <w:rPr>
          <w:rFonts w:ascii="Times New Roman"/>
          <w:rtl w:val="0"/>
          <w:lang w:val="en-US"/>
        </w:rPr>
        <w:t>boy meets girl, boys loses girl, boy gets girl in the end</w:t>
      </w:r>
    </w:p>
    <w:p>
      <w:pPr>
        <w:pStyle w:val="Body"/>
        <w:numPr>
          <w:ilvl w:val="0"/>
          <w:numId w:val="140"/>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Differences between the man and the woman are eventually overcome</w:t>
      </w:r>
    </w:p>
    <w:p>
      <w:pPr>
        <w:pStyle w:val="Body"/>
        <w:numPr>
          <w:ilvl w:val="0"/>
          <w:numId w:val="141"/>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Comedy is usually  found  in a love-hate conflict </w:t>
      </w:r>
      <w:r>
        <w:rPr>
          <w:rFonts w:hAnsi="Times New Roman" w:hint="default"/>
          <w:rtl w:val="0"/>
          <w:lang w:val="en-US"/>
        </w:rPr>
        <w:t>–</w:t>
      </w:r>
      <w:r>
        <w:rPr>
          <w:rFonts w:ascii="Times New Roman"/>
          <w:rtl w:val="0"/>
          <w:lang w:val="en-US"/>
        </w:rPr>
        <w:t>or via secondary characters</w:t>
      </w:r>
    </w:p>
    <w:p>
      <w:pPr>
        <w:pStyle w:val="Body"/>
        <w:numPr>
          <w:ilvl w:val="0"/>
          <w:numId w:val="142"/>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Focus on the courtship and romance of the heterosexual couple (ideology of stable man dependent &amp; domesticized female) </w:t>
      </w:r>
    </w:p>
    <w:p>
      <w:pPr>
        <w:pStyle w:val="Body"/>
        <w:ind w:left="720" w:firstLine="0"/>
        <w:rPr>
          <w:rFonts w:ascii="Times New Roman" w:cs="Times New Roman" w:hAnsi="Times New Roman" w:eastAsia="Times New Roman"/>
        </w:rPr>
      </w:pPr>
    </w:p>
    <w:p>
      <w:pPr>
        <w:pStyle w:val="Body"/>
        <w:rPr>
          <w:rFonts w:ascii="Times New Roman Bold" w:cs="Times New Roman Bold" w:hAnsi="Times New Roman Bold" w:eastAsia="Times New Roman Bold"/>
        </w:rPr>
      </w:pPr>
      <w:r>
        <w:rPr>
          <w:rFonts w:ascii="Times New Roman Bold"/>
          <w:rtl w:val="0"/>
          <w:lang w:val="en-US"/>
        </w:rPr>
        <w:t>Steve Neale identifies four main features:</w:t>
      </w:r>
    </w:p>
    <w:p>
      <w:pPr>
        <w:pStyle w:val="Body"/>
        <w:numPr>
          <w:ilvl w:val="0"/>
          <w:numId w:val="145"/>
        </w:numPr>
        <w:tabs>
          <w:tab w:val="num" w:pos="720"/>
          <w:tab w:val="clear" w:pos="0"/>
        </w:tabs>
        <w:bidi w:val="0"/>
        <w:ind w:left="720" w:right="0" w:hanging="360"/>
        <w:jc w:val="left"/>
        <w:rPr>
          <w:rFonts w:ascii="Times New Roman Bold" w:cs="Times New Roman Bold" w:hAnsi="Times New Roman Bold" w:eastAsia="Times New Roman Bold"/>
          <w:position w:val="0"/>
          <w:rtl w:val="0"/>
        </w:rPr>
      </w:pPr>
      <w:r>
        <w:rPr>
          <w:rFonts w:ascii="Times New Roman Bold"/>
          <w:rtl w:val="0"/>
          <w:lang w:val="en-US"/>
        </w:rPr>
        <w:t>Asserting values of old-fashioned heterosexual romance.</w:t>
      </w:r>
    </w:p>
    <w:p>
      <w:pPr>
        <w:pStyle w:val="Body"/>
        <w:numPr>
          <w:ilvl w:val="1"/>
          <w:numId w:val="146"/>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Reclaiming conventions of classical Romantic Comedy.</w:t>
      </w:r>
      <w:r>
        <w:rPr>
          <w:rFonts w:ascii="Times New Roman"/>
          <w:rtl w:val="0"/>
        </w:rPr>
        <w:t xml:space="preserve"> </w:t>
      </w:r>
    </w:p>
    <w:p>
      <w:pPr>
        <w:pStyle w:val="Body"/>
        <w:numPr>
          <w:ilvl w:val="0"/>
          <w:numId w:val="147"/>
        </w:numPr>
        <w:tabs>
          <w:tab w:val="num" w:pos="720"/>
          <w:tab w:val="clear" w:pos="0"/>
        </w:tabs>
        <w:bidi w:val="0"/>
        <w:ind w:left="720" w:right="0" w:hanging="360"/>
        <w:jc w:val="left"/>
        <w:rPr>
          <w:rFonts w:ascii="Times New Roman" w:cs="Times New Roman" w:hAnsi="Times New Roman" w:eastAsia="Times New Roman"/>
          <w:position w:val="0"/>
          <w:rtl w:val="0"/>
        </w:rPr>
      </w:pPr>
      <w:r>
        <w:rPr>
          <w:rFonts w:ascii="Times New Roman Bold"/>
          <w:rtl w:val="0"/>
          <w:lang w:val="en-US"/>
        </w:rPr>
        <w:t xml:space="preserve">Nervousness relabeled as </w:t>
      </w:r>
      <w:r>
        <w:rPr>
          <w:rFonts w:hAnsi="Times New Roman Bold" w:hint="default"/>
          <w:rtl w:val="0"/>
          <w:lang w:val="en-US"/>
        </w:rPr>
        <w:t>“</w:t>
      </w:r>
      <w:r>
        <w:rPr>
          <w:rFonts w:ascii="Times New Roman Bold"/>
          <w:rtl w:val="0"/>
          <w:lang w:val="en-US"/>
        </w:rPr>
        <w:t>eccentricity.</w:t>
      </w:r>
      <w:r>
        <w:rPr>
          <w:rFonts w:hAnsi="Times New Roman Bold" w:hint="default"/>
          <w:rtl w:val="0"/>
          <w:lang w:val="en-US"/>
        </w:rPr>
        <w:t xml:space="preserve">” </w:t>
      </w:r>
    </w:p>
    <w:p>
      <w:pPr>
        <w:pStyle w:val="Body"/>
        <w:numPr>
          <w:ilvl w:val="1"/>
          <w:numId w:val="148"/>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Hallmarks of either or both member of the couple.</w:t>
      </w:r>
    </w:p>
    <w:p>
      <w:pPr>
        <w:pStyle w:val="Body"/>
        <w:numPr>
          <w:ilvl w:val="1"/>
          <w:numId w:val="149"/>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Neurosis/Nervousness/Eccentricity cured, marginalized, and sometimes adopted by the right partner.</w:t>
      </w:r>
    </w:p>
    <w:p>
      <w:pPr>
        <w:pStyle w:val="Body"/>
        <w:numPr>
          <w:ilvl w:val="0"/>
          <w:numId w:val="150"/>
        </w:numPr>
        <w:tabs>
          <w:tab w:val="num" w:pos="720"/>
          <w:tab w:val="clear" w:pos="0"/>
        </w:tabs>
        <w:bidi w:val="0"/>
        <w:ind w:left="720" w:right="0" w:hanging="360"/>
        <w:jc w:val="left"/>
        <w:rPr>
          <w:rFonts w:ascii="Times New Roman Bold" w:cs="Times New Roman Bold" w:hAnsi="Times New Roman Bold" w:eastAsia="Times New Roman Bold"/>
          <w:position w:val="0"/>
          <w:rtl w:val="0"/>
        </w:rPr>
      </w:pPr>
      <w:r>
        <w:rPr>
          <w:rFonts w:ascii="Times New Roman Bold"/>
          <w:rtl w:val="0"/>
          <w:lang w:val="en-US"/>
        </w:rPr>
        <w:t>Return to a linear narrative.</w:t>
      </w:r>
    </w:p>
    <w:p>
      <w:pPr>
        <w:pStyle w:val="Body"/>
        <w:numPr>
          <w:ilvl w:val="1"/>
          <w:numId w:val="151"/>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Suggests events in courtship actually leading somewhere.</w:t>
      </w:r>
    </w:p>
    <w:p>
      <w:pPr>
        <w:pStyle w:val="Body"/>
        <w:numPr>
          <w:ilvl w:val="1"/>
          <w:numId w:val="152"/>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Counters threat of female independence. </w:t>
      </w:r>
    </w:p>
    <w:p>
      <w:pPr>
        <w:pStyle w:val="Body"/>
        <w:numPr>
          <w:ilvl w:val="0"/>
          <w:numId w:val="155"/>
        </w:numPr>
        <w:tabs>
          <w:tab w:val="num" w:pos="720"/>
          <w:tab w:val="clear" w:pos="0"/>
        </w:tabs>
        <w:bidi w:val="0"/>
        <w:ind w:left="720" w:right="0" w:hanging="360"/>
        <w:jc w:val="left"/>
        <w:rPr>
          <w:rFonts w:ascii="Times New Roman Bold" w:cs="Times New Roman Bold" w:hAnsi="Times New Roman Bold" w:eastAsia="Times New Roman Bold"/>
          <w:position w:val="0"/>
          <w:rtl w:val="0"/>
        </w:rPr>
      </w:pPr>
      <w:r>
        <w:rPr>
          <w:rFonts w:ascii="Times New Roman Bold"/>
          <w:rtl w:val="0"/>
          <w:lang w:val="en-US"/>
        </w:rPr>
        <w:t xml:space="preserve">  Use of romantic music.</w:t>
      </w:r>
    </w:p>
    <w:p>
      <w:pPr>
        <w:pStyle w:val="Body"/>
        <w:numPr>
          <w:ilvl w:val="0"/>
          <w:numId w:val="158"/>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 Evocation and endorsement of   signs and values of </w:t>
      </w:r>
      <w:r>
        <w:rPr>
          <w:rFonts w:hAnsi="Times New Roman" w:hint="default"/>
          <w:rtl w:val="0"/>
          <w:lang w:val="en-US"/>
        </w:rPr>
        <w:t>“</w:t>
      </w:r>
      <w:r>
        <w:rPr>
          <w:rFonts w:ascii="Times New Roman"/>
          <w:rtl w:val="0"/>
          <w:lang w:val="en-US"/>
        </w:rPr>
        <w:t>old-fashioned romance.</w:t>
      </w:r>
      <w:r>
        <w:rPr>
          <w:rFonts w:hAnsi="Times New Roman" w:hint="default"/>
          <w:rtl w:val="0"/>
          <w:lang w:val="en-US"/>
        </w:rPr>
        <w:t xml:space="preserve">” </w:t>
      </w:r>
    </w:p>
    <w:p>
      <w:pPr>
        <w:pStyle w:val="Body"/>
        <w:numPr>
          <w:ilvl w:val="0"/>
          <w:numId w:val="159"/>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 Catalogue of </w:t>
      </w:r>
      <w:r>
        <w:rPr>
          <w:rFonts w:hAnsi="Times New Roman" w:hint="default"/>
          <w:rtl w:val="0"/>
          <w:lang w:val="en-US"/>
        </w:rPr>
        <w:t>“</w:t>
      </w:r>
      <w:r>
        <w:rPr>
          <w:rFonts w:ascii="Times New Roman"/>
          <w:rtl w:val="0"/>
          <w:lang w:val="en-US"/>
        </w:rPr>
        <w:t>oldies</w:t>
      </w:r>
      <w:r>
        <w:rPr>
          <w:rFonts w:hAnsi="Times New Roman" w:hint="default"/>
          <w:rtl w:val="0"/>
          <w:lang w:val="en-US"/>
        </w:rPr>
        <w:t xml:space="preserve">” </w:t>
      </w:r>
      <w:r>
        <w:rPr>
          <w:rFonts w:ascii="Times New Roman"/>
          <w:rtl w:val="0"/>
          <w:lang w:val="en-US"/>
        </w:rPr>
        <w:t>performed by original crooners or re-recorded by contemporary artists.</w:t>
      </w:r>
    </w:p>
    <w:p>
      <w:pPr>
        <w:pStyle w:val="Body"/>
        <w:rPr>
          <w:rFonts w:ascii="Times New Roman" w:cs="Times New Roman" w:hAnsi="Times New Roman" w:eastAsia="Times New Roman"/>
        </w:rPr>
      </w:pPr>
    </w:p>
    <w:p>
      <w:pPr>
        <w:pStyle w:val="Body"/>
        <w:rPr>
          <w:rFonts w:ascii="Times New Roman Bold" w:cs="Times New Roman Bold" w:hAnsi="Times New Roman Bold" w:eastAsia="Times New Roman Bold"/>
        </w:rPr>
      </w:pPr>
      <w:r>
        <w:rPr>
          <w:rFonts w:ascii="Times New Roman Bold"/>
          <w:rtl w:val="0"/>
          <w:lang w:val="en-US"/>
        </w:rPr>
        <w:t>The New Romance</w:t>
      </w:r>
    </w:p>
    <w:p>
      <w:pPr>
        <w:pStyle w:val="Body"/>
        <w:numPr>
          <w:ilvl w:val="0"/>
          <w:numId w:val="162"/>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Mid-1980s: new group of RC appear.</w:t>
      </w:r>
    </w:p>
    <w:p>
      <w:pPr>
        <w:pStyle w:val="Body"/>
        <w:numPr>
          <w:ilvl w:val="0"/>
          <w:numId w:val="163"/>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Wishful embrace of idealized heterosexual union. </w:t>
      </w:r>
    </w:p>
    <w:p>
      <w:pPr>
        <w:pStyle w:val="Body"/>
        <w:numPr>
          <w:ilvl w:val="0"/>
          <w:numId w:val="164"/>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Steve Neale calls them New Romances</w:t>
      </w:r>
    </w:p>
    <w:p>
      <w:pPr>
        <w:pStyle w:val="Body"/>
        <w:rPr>
          <w:rFonts w:ascii="Times New Roman" w:cs="Times New Roman" w:hAnsi="Times New Roman" w:eastAsia="Times New Roman"/>
        </w:rPr>
      </w:pPr>
    </w:p>
    <w:p>
      <w:pPr>
        <w:pStyle w:val="Body"/>
        <w:numPr>
          <w:ilvl w:val="0"/>
          <w:numId w:val="167"/>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nl-NL"/>
        </w:rPr>
        <w:t xml:space="preserve">One partner is </w:t>
      </w:r>
      <w:r>
        <w:rPr>
          <w:rFonts w:hAnsi="Times New Roman" w:hint="default"/>
          <w:rtl w:val="0"/>
          <w:lang w:val="en-US"/>
        </w:rPr>
        <w:t>‘</w:t>
      </w:r>
      <w:r>
        <w:rPr>
          <w:rFonts w:ascii="Times New Roman"/>
          <w:rtl w:val="0"/>
          <w:lang w:val="en-US"/>
        </w:rPr>
        <w:t>cured</w:t>
      </w:r>
      <w:r>
        <w:rPr>
          <w:rFonts w:hAnsi="Times New Roman" w:hint="default"/>
          <w:rtl w:val="0"/>
          <w:lang w:val="en-US"/>
        </w:rPr>
        <w:t xml:space="preserve">’ </w:t>
      </w:r>
      <w:r>
        <w:rPr>
          <w:rFonts w:ascii="Times New Roman"/>
          <w:rtl w:val="0"/>
          <w:lang w:val="en-US"/>
        </w:rPr>
        <w:t xml:space="preserve">when they come in contact with the </w:t>
      </w:r>
      <w:r>
        <w:rPr>
          <w:rFonts w:hAnsi="Times New Roman" w:hint="default"/>
          <w:rtl w:val="0"/>
          <w:lang w:val="en-US"/>
        </w:rPr>
        <w:t>‘</w:t>
      </w:r>
      <w:r>
        <w:rPr>
          <w:rFonts w:ascii="Times New Roman"/>
          <w:rtl w:val="0"/>
          <w:lang w:val="en-US"/>
        </w:rPr>
        <w:t>liberating eccentricity</w:t>
      </w:r>
      <w:r>
        <w:rPr>
          <w:rFonts w:hAnsi="Times New Roman" w:hint="default"/>
          <w:rtl w:val="0"/>
          <w:lang w:val="en-US"/>
        </w:rPr>
        <w:t xml:space="preserve">’ </w:t>
      </w:r>
      <w:r>
        <w:rPr>
          <w:rFonts w:ascii="Times New Roman"/>
          <w:rtl w:val="0"/>
          <w:lang w:val="en-US"/>
        </w:rPr>
        <w:t>of the other partner</w:t>
      </w:r>
    </w:p>
    <w:p>
      <w:pPr>
        <w:pStyle w:val="Body"/>
        <w:numPr>
          <w:ilvl w:val="0"/>
          <w:numId w:val="168"/>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The </w:t>
      </w:r>
      <w:r>
        <w:rPr>
          <w:rFonts w:hAnsi="Times New Roman" w:hint="default"/>
          <w:rtl w:val="0"/>
          <w:lang w:val="en-US"/>
        </w:rPr>
        <w:t>‘</w:t>
      </w:r>
      <w:r>
        <w:rPr>
          <w:rFonts w:ascii="Times New Roman"/>
          <w:rtl w:val="0"/>
        </w:rPr>
        <w:t>wrong partner</w:t>
      </w:r>
      <w:r>
        <w:rPr>
          <w:rFonts w:hAnsi="Times New Roman" w:hint="default"/>
          <w:rtl w:val="0"/>
          <w:lang w:val="en-US"/>
        </w:rPr>
        <w:t xml:space="preserve">’ </w:t>
      </w:r>
      <w:r>
        <w:rPr>
          <w:rFonts w:ascii="Times New Roman"/>
          <w:rtl w:val="0"/>
          <w:lang w:val="en-US"/>
        </w:rPr>
        <w:t>is the one who ultimately remains permanently neurotically eccentric</w:t>
      </w:r>
    </w:p>
    <w:p>
      <w:pPr>
        <w:pStyle w:val="Body"/>
        <w:numPr>
          <w:ilvl w:val="0"/>
          <w:numId w:val="169"/>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The heroine/female is somewhat contained; </w:t>
      </w:r>
      <w:r>
        <w:rPr>
          <w:rFonts w:ascii="Times New Roman"/>
          <w:rtl w:val="0"/>
          <w:lang w:val="en-US"/>
        </w:rPr>
        <w:t>positioning of the heroine returning to a traditional role</w:t>
      </w:r>
    </w:p>
    <w:p>
      <w:pPr>
        <w:pStyle w:val="Body"/>
        <w:rPr>
          <w:rFonts w:ascii="Times New Roman Bold" w:cs="Times New Roman Bold" w:hAnsi="Times New Roman Bold" w:eastAsia="Times New Roman Bold"/>
        </w:rPr>
      </w:pPr>
    </w:p>
    <w:p>
      <w:pPr>
        <w:pStyle w:val="Body"/>
        <w:numPr>
          <w:ilvl w:val="0"/>
          <w:numId w:val="172"/>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Films become self-conscious</w:t>
      </w:r>
    </w:p>
    <w:p>
      <w:pPr>
        <w:pStyle w:val="Body"/>
        <w:numPr>
          <w:ilvl w:val="1"/>
          <w:numId w:val="173"/>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evoking heterosexual intimacy </w:t>
      </w:r>
    </w:p>
    <w:p>
      <w:pPr>
        <w:pStyle w:val="Body"/>
        <w:numPr>
          <w:ilvl w:val="1"/>
          <w:numId w:val="174"/>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endorsing its signs and values </w:t>
      </w:r>
    </w:p>
    <w:p>
      <w:pPr>
        <w:pStyle w:val="Body"/>
        <w:numPr>
          <w:ilvl w:val="1"/>
          <w:numId w:val="175"/>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full awareness of fantastical nature (wish-fulfillment).</w:t>
      </w:r>
    </w:p>
    <w:p>
      <w:pPr>
        <w:pStyle w:val="Body"/>
        <w:rPr>
          <w:rFonts w:ascii="Times New Roman Bold" w:cs="Times New Roman Bold" w:hAnsi="Times New Roman Bold" w:eastAsia="Times New Roman Bold"/>
        </w:rPr>
      </w:pPr>
    </w:p>
    <w:p>
      <w:pPr>
        <w:pStyle w:val="List Paragraph"/>
        <w:numPr>
          <w:ilvl w:val="0"/>
          <w:numId w:val="176"/>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Neale distinguished between the </w:t>
      </w:r>
      <w:r>
        <w:rPr>
          <w:rFonts w:hAnsi="Times New Roman" w:hint="default"/>
          <w:rtl w:val="0"/>
          <w:lang w:val="en-US"/>
        </w:rPr>
        <w:t>‘</w:t>
      </w:r>
      <w:r>
        <w:rPr>
          <w:rFonts w:ascii="Times New Roman"/>
          <w:rtl w:val="0"/>
          <w:lang w:val="en-US"/>
        </w:rPr>
        <w:t>nervous romances</w:t>
      </w:r>
      <w:r>
        <w:rPr>
          <w:rFonts w:hAnsi="Times New Roman" w:hint="default"/>
          <w:rtl w:val="0"/>
          <w:lang w:val="en-US"/>
        </w:rPr>
        <w:t>’—</w:t>
      </w:r>
      <w:r>
        <w:rPr>
          <w:rFonts w:ascii="Times New Roman"/>
          <w:rtl w:val="0"/>
          <w:lang w:val="en-US"/>
        </w:rPr>
        <w:t>films such as Sleepless in Seattle, which represent a frank return to the old-fashion values of traditional heterosexual romance</w:t>
      </w:r>
    </w:p>
    <w:p>
      <w:pPr>
        <w:pStyle w:val="List Paragraph"/>
        <w:numPr>
          <w:ilvl w:val="0"/>
          <w:numId w:val="177"/>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both rutnik and neale characterize the new romantic comedies as self-consciously establishing a link with their own tradition, insisting on the validity of its conventions and suggesting an unbroken line of continuity with the filmic and literary history of the genre. </w:t>
      </w:r>
    </w:p>
    <w:p>
      <w:pPr>
        <w:pStyle w:val="List Paragraph"/>
        <w:numPr>
          <w:ilvl w:val="0"/>
          <w:numId w:val="178"/>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Paradigmic films as Annie hall and others, among many others, show marriage or the prospect of a wedding seem to have become less central elements of the genre and, certainly, less centrally associated with the happy ending. In other no less successful cases, the more unambiguous project of a lasting monogamous heterosexual relationship is put in inverted ommas, openly parodied, as if the films were afraid to feature a wedding between their protagonists as the culmination of hteir love. Even though it may be argued that the nominal asense of wedlock, or hter films</w:t>
      </w:r>
      <w:r>
        <w:rPr>
          <w:rFonts w:hAnsi="Times New Roman" w:hint="default"/>
          <w:rtl w:val="0"/>
          <w:lang w:val="en-US"/>
        </w:rPr>
        <w:t xml:space="preserve">’ </w:t>
      </w:r>
      <w:r>
        <w:rPr>
          <w:rFonts w:ascii="Times New Roman"/>
          <w:rtl w:val="0"/>
          <w:lang w:val="en-US"/>
        </w:rPr>
        <w:t>nervous slef-consciousness about it, are just as poses to adapt superficially to the zeitgeist, and, some things seem to have changed. It is not that loe features less centrally it is itill hard to imagine a romantic comedy without love), but perhaps what the films pit against the everpresent dangers of fragmentation and dissolution threatening its central tenet is not any more, or not so clearly, the concept of romantic love either in Wexman</w:t>
      </w:r>
      <w:r>
        <w:rPr>
          <w:rFonts w:hAnsi="Times New Roman" w:hint="default"/>
          <w:rtl w:val="0"/>
          <w:lang w:val="en-US"/>
        </w:rPr>
        <w:t>’</w:t>
      </w:r>
      <w:r>
        <w:rPr>
          <w:rFonts w:ascii="Times New Roman"/>
          <w:rtl w:val="0"/>
          <w:lang w:val="en-US"/>
        </w:rPr>
        <w:t>s or Giddens</w:t>
      </w:r>
      <w:r>
        <w:rPr>
          <w:rFonts w:hAnsi="Times New Roman" w:hint="default"/>
          <w:rtl w:val="0"/>
          <w:lang w:val="en-US"/>
        </w:rPr>
        <w:t>’</w:t>
      </w:r>
      <w:r>
        <w:rPr>
          <w:rFonts w:ascii="Times New Roman"/>
          <w:rtl w:val="0"/>
          <w:lang w:val="en-US"/>
        </w:rPr>
        <w:t>s sense, but something slightly significantly different</w:t>
      </w:r>
    </w:p>
    <w:p>
      <w:pPr>
        <w:pStyle w:val="List Paragraph"/>
        <w:numPr>
          <w:ilvl w:val="0"/>
          <w:numId w:val="179"/>
        </w:numPr>
        <w:tabs>
          <w:tab w:val="num" w:pos="720"/>
          <w:tab w:val="left" w:pos="4253"/>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The sexualization of love obvisouly affected the discourse of romantic love even in case such as screwball comedy, in which the sexual drive was not represented in direct fashion but in more metaphoric or displaced ways. More recently, however, sex has become more and more separated from the sphere of love and romance and acquired a certain prestige as a medium of pleasure and self-expression, even though, to a very larg extent, it still remains entangled with the emotional and moral resonances of love.these often conflictive meanings of sex as a part of the ethos of romantic love and sex as a medium of pleasure in itself as a carrier of individual identity, and further, the relation of both meanings to an institution such as marriage that has been in crisis since the beginning of the 20</w:t>
      </w:r>
      <w:r>
        <w:rPr>
          <w:rFonts w:ascii="Times New Roman"/>
          <w:vertAlign w:val="superscript"/>
          <w:rtl w:val="0"/>
          <w:lang w:val="en-US"/>
        </w:rPr>
        <w:t>th</w:t>
      </w:r>
      <w:r>
        <w:rPr>
          <w:rFonts w:ascii="Times New Roman"/>
          <w:rtl w:val="0"/>
          <w:lang w:val="en-US"/>
        </w:rPr>
        <w:t xml:space="preserve"> century, have gradually found their way, in more or less direct or displaced manners, intor the structure of contemporary romantic comedies.  </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Bold" w:cs="Times New Roman Bold" w:hAnsi="Times New Roman Bold" w:eastAsia="Times New Roman Bold"/>
          <w:sz w:val="36"/>
          <w:szCs w:val="36"/>
        </w:rPr>
      </w:pPr>
      <w:r>
        <w:rPr>
          <w:rFonts w:ascii="Times New Roman Bold"/>
          <w:sz w:val="36"/>
          <w:szCs w:val="36"/>
          <w:rtl w:val="0"/>
          <w:lang w:val="en-US"/>
        </w:rPr>
        <w:t>Horror: Return of the Repressed (Robin Wood)</w:t>
      </w:r>
    </w:p>
    <w:p>
      <w:pPr>
        <w:pStyle w:val="Body"/>
        <w:numPr>
          <w:ilvl w:val="0"/>
          <w:numId w:val="182"/>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rPr>
        <w:t xml:space="preserve">Horror: </w:t>
      </w:r>
    </w:p>
    <w:p>
      <w:pPr>
        <w:pStyle w:val="Body"/>
        <w:numPr>
          <w:ilvl w:val="1"/>
          <w:numId w:val="183"/>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defusing of impulses that are not acceptable in other areas of society, </w:t>
      </w:r>
    </w:p>
    <w:p>
      <w:pPr>
        <w:pStyle w:val="Body"/>
        <w:numPr>
          <w:ilvl w:val="1"/>
          <w:numId w:val="184"/>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social articulation of taboo subjects. </w:t>
      </w:r>
    </w:p>
    <w:p>
      <w:pPr>
        <w:pStyle w:val="Body"/>
        <w:numPr>
          <w:ilvl w:val="0"/>
          <w:numId w:val="185"/>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hAnsi="Times New Roman" w:hint="default"/>
          <w:rtl w:val="0"/>
          <w:lang w:val="en-US"/>
        </w:rPr>
        <w:t>“</w:t>
      </w:r>
      <w:r>
        <w:rPr>
          <w:rFonts w:ascii="Times New Roman"/>
          <w:rtl w:val="0"/>
        </w:rPr>
        <w:t>Low</w:t>
      </w:r>
      <w:r>
        <w:rPr>
          <w:rFonts w:hAnsi="Times New Roman" w:hint="default"/>
          <w:rtl w:val="0"/>
          <w:lang w:val="en-US"/>
        </w:rPr>
        <w:t xml:space="preserve">” </w:t>
      </w:r>
      <w:r>
        <w:rPr>
          <w:rFonts w:ascii="Times New Roman"/>
          <w:rtl w:val="0"/>
          <w:lang w:val="en-US"/>
        </w:rPr>
        <w:t xml:space="preserve">and </w:t>
      </w:r>
      <w:r>
        <w:rPr>
          <w:rFonts w:hAnsi="Times New Roman" w:hint="default"/>
          <w:rtl w:val="0"/>
          <w:lang w:val="en-US"/>
        </w:rPr>
        <w:t>“</w:t>
      </w:r>
      <w:r>
        <w:rPr>
          <w:rFonts w:ascii="Times New Roman"/>
          <w:rtl w:val="0"/>
        </w:rPr>
        <w:t>disreputable</w:t>
      </w:r>
      <w:r>
        <w:rPr>
          <w:rFonts w:hAnsi="Times New Roman" w:hint="default"/>
          <w:rtl w:val="0"/>
          <w:lang w:val="en-US"/>
        </w:rPr>
        <w:t xml:space="preserve">” </w:t>
      </w:r>
      <w:r>
        <w:rPr>
          <w:rFonts w:ascii="Times New Roman"/>
          <w:rtl w:val="0"/>
          <w:lang w:val="en-US"/>
        </w:rPr>
        <w:t>genre makes possible to present subversive narratives</w:t>
      </w:r>
    </w:p>
    <w:p>
      <w:pPr>
        <w:pStyle w:val="Body"/>
        <w:numPr>
          <w:ilvl w:val="0"/>
          <w:numId w:val="186"/>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nl-NL"/>
        </w:rPr>
        <w:t>Robin Wood</w:t>
      </w:r>
      <w:r>
        <w:rPr>
          <w:rFonts w:hAnsi="Times New Roman" w:hint="default"/>
          <w:rtl w:val="0"/>
          <w:lang w:val="en-US"/>
        </w:rPr>
        <w:t>’</w:t>
      </w:r>
      <w:r>
        <w:rPr>
          <w:rFonts w:ascii="Times New Roman"/>
          <w:rtl w:val="0"/>
        </w:rPr>
        <w:t xml:space="preserve">s </w:t>
      </w:r>
      <w:r>
        <w:rPr>
          <w:rFonts w:hAnsi="Times New Roman" w:hint="default"/>
          <w:rtl w:val="0"/>
          <w:lang w:val="en-US"/>
        </w:rPr>
        <w:t>“</w:t>
      </w:r>
      <w:r>
        <w:rPr>
          <w:rFonts w:ascii="Times New Roman"/>
          <w:rtl w:val="0"/>
          <w:lang w:val="en-US"/>
        </w:rPr>
        <w:t>An introduction to the American Horror Film</w:t>
      </w:r>
      <w:r>
        <w:rPr>
          <w:rFonts w:hAnsi="Times New Roman" w:hint="default"/>
          <w:rtl w:val="0"/>
          <w:lang w:val="en-US"/>
        </w:rPr>
        <w:t>”</w:t>
      </w:r>
      <w:r>
        <w:rPr>
          <w:rFonts w:ascii="Times New Roman"/>
          <w:rtl w:val="0"/>
          <w:lang w:val="en-US"/>
        </w:rPr>
        <w:t xml:space="preserve">: one of the most influential articles on the academic study of horror films. </w:t>
      </w:r>
    </w:p>
    <w:p>
      <w:pPr>
        <w:pStyle w:val="Body"/>
        <w:numPr>
          <w:ilvl w:val="0"/>
          <w:numId w:val="187"/>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Freudian principle of "repression." </w:t>
      </w:r>
    </w:p>
    <w:p>
      <w:pPr>
        <w:pStyle w:val="Body"/>
        <w:numPr>
          <w:ilvl w:val="0"/>
          <w:numId w:val="188"/>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Society represses certain forces which would threaten to destabilize it. </w:t>
      </w:r>
    </w:p>
    <w:p>
      <w:pPr>
        <w:pStyle w:val="Body"/>
        <w:numPr>
          <w:ilvl w:val="0"/>
          <w:numId w:val="189"/>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Repression does not entail suppression or censoring.</w:t>
      </w:r>
    </w:p>
    <w:p>
      <w:pPr>
        <w:pStyle w:val="Body"/>
        <w:rPr>
          <w:rFonts w:ascii="Times New Roman" w:cs="Times New Roman" w:hAnsi="Times New Roman" w:eastAsia="Times New Roman"/>
        </w:rPr>
      </w:pPr>
      <w:r>
        <w:rPr>
          <w:rFonts w:ascii="Times New Roman" w:cs="Times New Roman" w:hAnsi="Times New Roman" w:eastAsia="Times New Roman"/>
          <w:rtl w:val="0"/>
          <w:lang w:val="fr-FR"/>
        </w:rPr>
        <w:tab/>
        <w:t>"Surplus repression (</w:t>
      </w:r>
      <w:r>
        <w:rPr>
          <w:rFonts w:hAnsi="Times New Roman" w:hint="default"/>
          <w:rtl w:val="0"/>
          <w:lang w:val="en-US"/>
        </w:rPr>
        <w:t>…</w:t>
      </w:r>
      <w:r>
        <w:rPr>
          <w:rFonts w:ascii="Times New Roman"/>
          <w:rtl w:val="0"/>
          <w:lang w:val="en-US"/>
        </w:rPr>
        <w:t>) is specific to a particular culture and is the process whereby people are conditioned from earliest infancy to take on predetermined roles within that culture (</w:t>
      </w:r>
      <w:r>
        <w:rPr>
          <w:rFonts w:hAnsi="Times New Roman" w:hint="default"/>
          <w:rtl w:val="0"/>
          <w:lang w:val="en-US"/>
        </w:rPr>
        <w:t>…</w:t>
      </w:r>
      <w:r>
        <w:rPr>
          <w:rFonts w:ascii="Times New Roman"/>
          <w:rtl w:val="0"/>
          <w:lang w:val="en-US"/>
        </w:rPr>
        <w:t>) [it] makes us (if it works) into monogamous heterosexual bourgeois patriarchal capitalists" (Wood 7-8).</w:t>
      </w:r>
      <w:r>
        <w:rPr>
          <w:rFonts w:ascii="Times New Roman"/>
          <w:rtl w:val="0"/>
          <w:lang w:val="en-US"/>
        </w:rPr>
        <w:t xml:space="preserve"> </w:t>
      </w:r>
    </w:p>
    <w:p>
      <w:pPr>
        <w:pStyle w:val="Body"/>
        <w:rPr>
          <w:rFonts w:ascii="Times New Roman" w:cs="Times New Roman" w:hAnsi="Times New Roman" w:eastAsia="Times New Roman"/>
        </w:rPr>
      </w:pPr>
    </w:p>
    <w:p>
      <w:pPr>
        <w:pStyle w:val="Body"/>
        <w:numPr>
          <w:ilvl w:val="1"/>
          <w:numId w:val="192"/>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What</w:t>
      </w:r>
      <w:r>
        <w:rPr>
          <w:rFonts w:hAnsi="Times New Roman" w:hint="default"/>
          <w:rtl w:val="0"/>
          <w:lang w:val="en-US"/>
        </w:rPr>
        <w:t>’</w:t>
      </w:r>
      <w:r>
        <w:rPr>
          <w:rFonts w:ascii="Times New Roman"/>
          <w:rtl w:val="0"/>
          <w:lang w:val="en-US"/>
        </w:rPr>
        <w:t>s repressed it doesn</w:t>
      </w:r>
      <w:r>
        <w:rPr>
          <w:rFonts w:hAnsi="Times New Roman" w:hint="default"/>
          <w:rtl w:val="0"/>
          <w:lang w:val="en-US"/>
        </w:rPr>
        <w:t>’</w:t>
      </w:r>
      <w:r>
        <w:rPr>
          <w:rFonts w:ascii="Times New Roman"/>
          <w:rtl w:val="0"/>
          <w:lang w:val="en-US"/>
        </w:rPr>
        <w:t xml:space="preserve">t disappear. </w:t>
      </w:r>
    </w:p>
    <w:p>
      <w:pPr>
        <w:pStyle w:val="Body"/>
        <w:numPr>
          <w:ilvl w:val="1"/>
          <w:numId w:val="193"/>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It goes underground and gains (subversive) power. </w:t>
      </w:r>
    </w:p>
    <w:p>
      <w:pPr>
        <w:pStyle w:val="Body"/>
        <w:numPr>
          <w:ilvl w:val="1"/>
          <w:numId w:val="194"/>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It comes back (the monster) to threaten normality.</w:t>
      </w:r>
    </w:p>
    <w:p>
      <w:pPr>
        <w:pStyle w:val="Body"/>
        <w:rPr>
          <w:rFonts w:ascii="Times New Roman" w:cs="Times New Roman" w:hAnsi="Times New Roman" w:eastAsia="Times New Roman"/>
        </w:rPr>
      </w:pPr>
    </w:p>
    <w:p>
      <w:pPr>
        <w:pStyle w:val="Body"/>
        <w:rPr>
          <w:rFonts w:ascii="Times New Roman Bold" w:cs="Times New Roman Bold" w:hAnsi="Times New Roman Bold" w:eastAsia="Times New Roman Bold"/>
        </w:rPr>
      </w:pPr>
      <w:r>
        <w:rPr>
          <w:rFonts w:ascii="Times New Roman Bold"/>
          <w:rtl w:val="0"/>
          <w:lang w:val="en-US"/>
        </w:rPr>
        <w:t>Examples:</w:t>
      </w:r>
    </w:p>
    <w:p>
      <w:pPr>
        <w:pStyle w:val="Body"/>
        <w:rPr>
          <w:rFonts w:ascii="Times New Roman" w:cs="Times New Roman" w:hAnsi="Times New Roman" w:eastAsia="Times New Roman"/>
        </w:rPr>
      </w:pPr>
      <w:r>
        <w:rPr>
          <w:rFonts w:ascii="Times New Roman"/>
          <w:rtl w:val="0"/>
          <w:lang w:val="en-US"/>
        </w:rPr>
        <w:t xml:space="preserve">Sexuality: </w:t>
      </w:r>
    </w:p>
    <w:p>
      <w:pPr>
        <w:pStyle w:val="Body"/>
        <w:rPr>
          <w:rFonts w:ascii="Times New Roman" w:cs="Times New Roman" w:hAnsi="Times New Roman" w:eastAsia="Times New Roman"/>
        </w:rPr>
      </w:pPr>
      <w:r>
        <w:rPr>
          <w:rFonts w:ascii="Times New Roman"/>
          <w:rtl w:val="0"/>
        </w:rPr>
        <w:t>Female</w:t>
      </w:r>
    </w:p>
    <w:p>
      <w:pPr>
        <w:pStyle w:val="List Paragraph"/>
        <w:numPr>
          <w:ilvl w:val="0"/>
          <w:numId w:val="197"/>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In male dominated culture, where power, money, law, social institutions are controlled by past, present, and future patriarchs, woman as the other assumes particular significance. The dominant images of woman in our culture are entirely male-created and mal-controlled. Owman</w:t>
      </w:r>
      <w:r>
        <w:rPr>
          <w:rFonts w:hAnsi="Times New Roman" w:hint="default"/>
          <w:rtl w:val="0"/>
          <w:lang w:val="en-US"/>
        </w:rPr>
        <w:t>’</w:t>
      </w:r>
      <w:r>
        <w:rPr>
          <w:rFonts w:ascii="Times New Roman"/>
          <w:rtl w:val="0"/>
          <w:lang w:val="en-US"/>
        </w:rPr>
        <w:t xml:space="preserve">s autonomy and independence are denied; on to women men project their own innate, repressed femininity in order to disown it as inferior (to be called </w:t>
      </w:r>
      <w:r>
        <w:rPr>
          <w:rFonts w:hAnsi="Times New Roman" w:hint="default"/>
          <w:rtl w:val="0"/>
          <w:lang w:val="en-US"/>
        </w:rPr>
        <w:t>‘</w:t>
      </w:r>
      <w:r>
        <w:rPr>
          <w:rFonts w:ascii="Times New Roman"/>
          <w:rtl w:val="0"/>
          <w:lang w:val="en-US"/>
        </w:rPr>
        <w:t>unmanly</w:t>
      </w:r>
      <w:r>
        <w:rPr>
          <w:rFonts w:hAnsi="Times New Roman" w:hint="default"/>
          <w:rtl w:val="0"/>
          <w:lang w:val="en-US"/>
        </w:rPr>
        <w:t xml:space="preserve">’ </w:t>
      </w:r>
      <w:r>
        <w:rPr>
          <w:rFonts w:ascii="Times New Roman"/>
          <w:rtl w:val="0"/>
          <w:lang w:val="en-US"/>
        </w:rPr>
        <w:t>ie like a woman is the supreme insult)</w:t>
      </w:r>
    </w:p>
    <w:p>
      <w:pPr>
        <w:pStyle w:val="Body"/>
        <w:rPr>
          <w:rFonts w:ascii="Times New Roman" w:cs="Times New Roman" w:hAnsi="Times New Roman" w:eastAsia="Times New Roman"/>
        </w:rPr>
      </w:pPr>
      <w:r>
        <w:rPr>
          <w:rFonts w:ascii="Times New Roman"/>
          <w:rtl w:val="0"/>
          <w:lang w:val="en-US"/>
        </w:rPr>
        <w:t>Homosexuality/Bisexuality</w:t>
      </w:r>
    </w:p>
    <w:p>
      <w:pPr>
        <w:pStyle w:val="List Paragraph"/>
        <w:numPr>
          <w:ilvl w:val="0"/>
          <w:numId w:val="200"/>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First, sexual energy itself, together with its possible successful sublimation into non-sexual creativity</w:t>
      </w:r>
      <w:r>
        <w:rPr>
          <w:rFonts w:hAnsi="Times New Roman" w:hint="default"/>
          <w:rtl w:val="0"/>
          <w:lang w:val="en-US"/>
        </w:rPr>
        <w:t>—</w:t>
      </w:r>
      <w:r>
        <w:rPr>
          <w:rFonts w:ascii="Times New Roman"/>
          <w:rtl w:val="0"/>
          <w:lang w:val="en-US"/>
        </w:rPr>
        <w:t xml:space="preserve">sexuality being the source of creative energy in general. The </w:t>
      </w:r>
      <w:r>
        <w:rPr>
          <w:rFonts w:hAnsi="Times New Roman" w:hint="default"/>
          <w:rtl w:val="0"/>
          <w:lang w:val="en-US"/>
        </w:rPr>
        <w:t>‘</w:t>
      </w:r>
      <w:r>
        <w:rPr>
          <w:rFonts w:ascii="Times New Roman"/>
          <w:rtl w:val="0"/>
          <w:lang w:val="en-US"/>
        </w:rPr>
        <w:t>ideal</w:t>
      </w:r>
      <w:r>
        <w:rPr>
          <w:rFonts w:hAnsi="Times New Roman" w:hint="default"/>
          <w:rtl w:val="0"/>
          <w:lang w:val="en-US"/>
        </w:rPr>
        <w:t xml:space="preserve">’ </w:t>
      </w:r>
      <w:r>
        <w:rPr>
          <w:rFonts w:ascii="Times New Roman"/>
          <w:rtl w:val="0"/>
          <w:lang w:val="en-US"/>
        </w:rPr>
        <w:t xml:space="preserve">inhabitants, and whose sublimated sexuality (creativity) is sufficiently fulfilled in the totally non-creative and overwhelming majority of its members. The </w:t>
      </w:r>
      <w:r>
        <w:rPr>
          <w:rFonts w:hAnsi="Times New Roman" w:hint="default"/>
          <w:rtl w:val="0"/>
          <w:lang w:val="en-US"/>
        </w:rPr>
        <w:t>‘</w:t>
      </w:r>
      <w:r>
        <w:rPr>
          <w:rFonts w:ascii="Times New Roman"/>
          <w:rtl w:val="0"/>
          <w:lang w:val="en-US"/>
        </w:rPr>
        <w:t>ideal</w:t>
      </w:r>
      <w:r>
        <w:rPr>
          <w:rFonts w:hAnsi="Times New Roman" w:hint="default"/>
          <w:rtl w:val="0"/>
          <w:lang w:val="en-US"/>
        </w:rPr>
        <w:t xml:space="preserve">’ </w:t>
      </w:r>
      <w:r>
        <w:rPr>
          <w:rFonts w:ascii="Times New Roman"/>
          <w:rtl w:val="0"/>
          <w:lang w:val="en-US"/>
        </w:rPr>
        <w:t xml:space="preserve">in other words, is as close as possible to an automation in which both sexual and intellectual energy has been reduced to a minimum. Otherwise the </w:t>
      </w:r>
      <w:r>
        <w:rPr>
          <w:rFonts w:hAnsi="Times New Roman" w:hint="default"/>
          <w:rtl w:val="0"/>
          <w:lang w:val="en-US"/>
        </w:rPr>
        <w:t>‘</w:t>
      </w:r>
      <w:r>
        <w:rPr>
          <w:rFonts w:ascii="Times New Roman"/>
          <w:rtl w:val="0"/>
          <w:lang w:val="en-US"/>
        </w:rPr>
        <w:t xml:space="preserve">ideal is a contradiction in terms and a logical impossibility, hence the necessary frustration, anxiety and neuroticism of our culture. </w:t>
      </w:r>
    </w:p>
    <w:p>
      <w:pPr>
        <w:pStyle w:val="List Paragraph"/>
        <w:rPr>
          <w:rFonts w:ascii="Times New Roman" w:cs="Times New Roman" w:hAnsi="Times New Roman" w:eastAsia="Times New Roman"/>
        </w:rPr>
      </w:pPr>
    </w:p>
    <w:p>
      <w:pPr>
        <w:pStyle w:val="List Paragraph"/>
        <w:numPr>
          <w:ilvl w:val="0"/>
          <w:numId w:val="201"/>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bisexuality</w:t>
      </w:r>
      <w:r>
        <w:rPr>
          <w:rFonts w:hAnsi="Times New Roman" w:hint="default"/>
          <w:rtl w:val="0"/>
          <w:lang w:val="en-US"/>
        </w:rPr>
        <w:t>—</w:t>
      </w:r>
      <w:r>
        <w:rPr>
          <w:rFonts w:ascii="Times New Roman"/>
          <w:rtl w:val="0"/>
          <w:lang w:val="en-US"/>
        </w:rPr>
        <w:t xml:space="preserve">which should be understood both literally (in terms of possible sexual orientation and practice) and in a more general sense. Bisexuality represents the most obious and direct affront to the principle of monogamy ad its spportive romantic myth of </w:t>
      </w:r>
      <w:r>
        <w:rPr>
          <w:rFonts w:hAnsi="Times New Roman" w:hint="default"/>
          <w:rtl w:val="0"/>
          <w:lang w:val="en-US"/>
        </w:rPr>
        <w:t>‘</w:t>
      </w:r>
      <w:r>
        <w:rPr>
          <w:rFonts w:ascii="Times New Roman"/>
          <w:rtl w:val="0"/>
          <w:lang w:val="en-US"/>
        </w:rPr>
        <w:t>theone right perosn</w:t>
      </w:r>
      <w:r>
        <w:rPr>
          <w:rFonts w:hAnsi="Times New Roman" w:hint="default"/>
          <w:rtl w:val="0"/>
          <w:lang w:val="en-US"/>
        </w:rPr>
        <w:t>’</w:t>
      </w:r>
      <w:r>
        <w:rPr>
          <w:rFonts w:ascii="Times New Roman"/>
          <w:rtl w:val="0"/>
          <w:lang w:val="en-US"/>
        </w:rPr>
        <w:t>, the homosexual impulse in both men/woman represents the most obvious threat to the norm of sexuality as reproductive and restricted by the ideal of family. But more generally we confront here the whole edifice of clear-cut sexual differentiation that bourgeois-capitalist ideology erects on the flimsy and dubious foundatons of biological difference: the social norms of masculinity and femininity, the social definitions ofmanlisness and womanliness, the whole vast apparatus of oppressive male/female myths, the systemic repression from infancy (blue for boy) of the man</w:t>
      </w:r>
      <w:r>
        <w:rPr>
          <w:rFonts w:hAnsi="Times New Roman" w:hint="default"/>
          <w:rtl w:val="0"/>
          <w:lang w:val="en-US"/>
        </w:rPr>
        <w:t>’</w:t>
      </w:r>
      <w:r>
        <w:rPr>
          <w:rFonts w:ascii="Times New Roman"/>
          <w:rtl w:val="0"/>
          <w:lang w:val="en-US"/>
        </w:rPr>
        <w:t>s femininity and the owmans masculinity, in the interst of forming human beings for specific predetermined social roles</w:t>
      </w:r>
    </w:p>
    <w:p>
      <w:pPr>
        <w:pStyle w:val="List Paragraph"/>
        <w:rPr>
          <w:rFonts w:ascii="Times New Roman" w:cs="Times New Roman" w:hAnsi="Times New Roman" w:eastAsia="Times New Roman"/>
        </w:rPr>
      </w:pPr>
    </w:p>
    <w:p>
      <w:pPr>
        <w:pStyle w:val="List Paragraph"/>
        <w:numPr>
          <w:ilvl w:val="0"/>
          <w:numId w:val="202"/>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Thirdly, the particularly severe repression of female sexuality/creativity; the attrivution to the female of passivity, her preparation for her subordinate and dependent role in our culture. Clearly, a crucial aspect of the repression of bisexuality is the denial to women of drives culturally associated with masculinity: activeness, aggression, self-assertion, organizational power, creativity itself.</w:t>
      </w:r>
    </w:p>
    <w:p>
      <w:pPr>
        <w:pStyle w:val="List Paragraph"/>
        <w:rPr>
          <w:rFonts w:ascii="Times New Roman" w:cs="Times New Roman" w:hAnsi="Times New Roman" w:eastAsia="Times New Roman"/>
        </w:rPr>
      </w:pPr>
    </w:p>
    <w:p>
      <w:pPr>
        <w:pStyle w:val="List Paragraph"/>
        <w:numPr>
          <w:ilvl w:val="0"/>
          <w:numId w:val="203"/>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Fourthly</w:t>
      </w:r>
      <w:r>
        <w:rPr>
          <w:rFonts w:hAnsi="Times New Roman" w:hint="default"/>
          <w:rtl w:val="0"/>
          <w:lang w:val="en-US"/>
        </w:rPr>
        <w:t>—</w:t>
      </w:r>
      <w:r>
        <w:rPr>
          <w:rFonts w:ascii="Times New Roman"/>
          <w:rtl w:val="0"/>
          <w:lang w:val="en-US"/>
        </w:rPr>
        <w:t>and fundamentally</w:t>
      </w:r>
      <w:r>
        <w:rPr>
          <w:rFonts w:hAnsi="Times New Roman" w:hint="default"/>
          <w:rtl w:val="0"/>
          <w:lang w:val="en-US"/>
        </w:rPr>
        <w:t>—</w:t>
      </w:r>
      <w:r>
        <w:rPr>
          <w:rFonts w:ascii="Times New Roman"/>
          <w:rtl w:val="0"/>
          <w:lang w:val="en-US"/>
        </w:rPr>
        <w:t xml:space="preserve">the repression of the sexuality of children, taking different forms of infancy, through </w:t>
      </w:r>
      <w:r>
        <w:rPr>
          <w:rFonts w:hAnsi="Times New Roman" w:hint="default"/>
          <w:rtl w:val="0"/>
          <w:lang w:val="en-US"/>
        </w:rPr>
        <w:t>‘</w:t>
      </w:r>
      <w:r>
        <w:rPr>
          <w:rFonts w:ascii="Times New Roman"/>
          <w:rtl w:val="0"/>
          <w:lang w:val="en-US"/>
        </w:rPr>
        <w:t>latency</w:t>
      </w:r>
      <w:r>
        <w:rPr>
          <w:rFonts w:hAnsi="Times New Roman" w:hint="default"/>
          <w:rtl w:val="0"/>
          <w:lang w:val="en-US"/>
        </w:rPr>
        <w:t xml:space="preserve">’ </w:t>
      </w:r>
      <w:r>
        <w:rPr>
          <w:rFonts w:ascii="Times New Roman"/>
          <w:rtl w:val="0"/>
          <w:lang w:val="en-US"/>
        </w:rPr>
        <w:t>and puberty, and into adolescence</w:t>
      </w:r>
      <w:r>
        <w:rPr>
          <w:rFonts w:hAnsi="Times New Roman" w:hint="default"/>
          <w:rtl w:val="0"/>
          <w:lang w:val="en-US"/>
        </w:rPr>
        <w:t>—</w:t>
      </w:r>
      <w:r>
        <w:rPr>
          <w:rFonts w:ascii="Times New Roman"/>
          <w:rtl w:val="0"/>
          <w:lang w:val="en-US"/>
        </w:rPr>
        <w:t>the process of moving, indeed from repression to oppression, from the denial of the infants nature as sexual being to the veto on the expression of sexuality before marriage</w:t>
      </w:r>
    </w:p>
    <w:p>
      <w:pPr>
        <w:pStyle w:val="List Paragraph"/>
        <w:rPr>
          <w:rFonts w:ascii="Times New Roman" w:cs="Times New Roman" w:hAnsi="Times New Roman" w:eastAsia="Times New Roman"/>
        </w:rPr>
      </w:pPr>
    </w:p>
    <w:p>
      <w:pPr>
        <w:pStyle w:val="List Paragraph"/>
        <w:numPr>
          <w:ilvl w:val="0"/>
          <w:numId w:val="204"/>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None of these forms of repression is necessary for the existence of civilization in some form (ie, none is basic)</w:t>
      </w:r>
      <w:r>
        <w:rPr>
          <w:rFonts w:hAnsi="Times New Roman" w:hint="default"/>
          <w:rtl w:val="0"/>
          <w:lang w:val="en-US"/>
        </w:rPr>
        <w:t>—</w:t>
      </w:r>
      <w:r>
        <w:rPr>
          <w:rFonts w:ascii="Times New Roman"/>
          <w:rtl w:val="0"/>
          <w:lang w:val="en-US"/>
        </w:rPr>
        <w:t>for the development of our humanness. Indeed, they impose limitations and restrictions on that development, stunning human potential. All are the outcome of the requirements of the particular, surplus-repressive civilization in which we live.</w:t>
      </w:r>
    </w:p>
    <w:p>
      <w:pPr>
        <w:pStyle w:val="Body"/>
        <w:numPr>
          <w:ilvl w:val="1"/>
          <w:numId w:val="205"/>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The proletariat</w:t>
      </w:r>
    </w:p>
    <w:p>
      <w:pPr>
        <w:pStyle w:val="Body"/>
        <w:numPr>
          <w:ilvl w:val="1"/>
          <w:numId w:val="206"/>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Other cultures</w:t>
      </w:r>
    </w:p>
    <w:p>
      <w:pPr>
        <w:pStyle w:val="Body"/>
        <w:numPr>
          <w:ilvl w:val="1"/>
          <w:numId w:val="207"/>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Ethnic groups</w:t>
      </w:r>
    </w:p>
    <w:p>
      <w:pPr>
        <w:pStyle w:val="Body"/>
        <w:numPr>
          <w:ilvl w:val="1"/>
          <w:numId w:val="208"/>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rPr>
        <w:t>Alternative ideologies</w:t>
      </w:r>
    </w:p>
    <w:p>
      <w:pPr>
        <w:pStyle w:val="Body"/>
        <w:numPr>
          <w:ilvl w:val="1"/>
          <w:numId w:val="209"/>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rPr>
        <w:t>Children</w:t>
      </w:r>
    </w:p>
    <w:p>
      <w:pPr>
        <w:pStyle w:val="Body"/>
        <w:rPr>
          <w:rFonts w:ascii="Times New Roman" w:cs="Times New Roman" w:hAnsi="Times New Roman" w:eastAsia="Times New Roman"/>
        </w:rPr>
      </w:pPr>
    </w:p>
    <w:p>
      <w:pPr>
        <w:pStyle w:val="Body"/>
        <w:rPr>
          <w:rFonts w:ascii="Times New Roman Bold" w:cs="Times New Roman Bold" w:hAnsi="Times New Roman Bold" w:eastAsia="Times New Roman Bold"/>
        </w:rPr>
      </w:pPr>
      <w:r>
        <w:rPr>
          <w:rFonts w:ascii="Times New Roman Bold"/>
          <w:rtl w:val="0"/>
          <w:lang w:val="en-US"/>
        </w:rPr>
        <w:t>Most fundamental repression: sexuality</w:t>
      </w:r>
    </w:p>
    <w:p>
      <w:pPr>
        <w:pStyle w:val="Body"/>
        <w:numPr>
          <w:ilvl w:val="0"/>
          <w:numId w:val="212"/>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Challeng es the "normal" and "natural." heterosexual monogamous relations.</w:t>
      </w:r>
    </w:p>
    <w:p>
      <w:pPr>
        <w:pStyle w:val="Body"/>
        <w:numPr>
          <w:ilvl w:val="0"/>
          <w:numId w:val="213"/>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Audiences reaction:</w:t>
      </w:r>
    </w:p>
    <w:p>
      <w:pPr>
        <w:pStyle w:val="Body"/>
        <w:numPr>
          <w:ilvl w:val="1"/>
          <w:numId w:val="214"/>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rPr>
        <w:t>Ambivalence</w:t>
      </w:r>
    </w:p>
    <w:p>
      <w:pPr>
        <w:pStyle w:val="Body"/>
        <w:numPr>
          <w:ilvl w:val="1"/>
          <w:numId w:val="215"/>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Sympathy</w:t>
      </w:r>
    </w:p>
    <w:p>
      <w:pPr>
        <w:pStyle w:val="Body"/>
        <w:numPr>
          <w:ilvl w:val="1"/>
          <w:numId w:val="216"/>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nl-NL"/>
        </w:rPr>
        <w:t>Cheering</w:t>
      </w:r>
    </w:p>
    <w:p>
      <w:pPr>
        <w:pStyle w:val="Body"/>
        <w:numPr>
          <w:ilvl w:val="1"/>
          <w:numId w:val="217"/>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Identification</w:t>
      </w:r>
    </w:p>
    <w:p>
      <w:pPr>
        <w:pStyle w:val="Body"/>
        <w:rPr>
          <w:b w:val="1"/>
          <w:bCs w:val="1"/>
        </w:rPr>
      </w:pPr>
    </w:p>
    <w:p>
      <w:pPr>
        <w:pStyle w:val="Body"/>
        <w:rPr>
          <w:rtl w:val="0"/>
        </w:rPr>
      </w:pPr>
      <w:r>
        <w:rPr>
          <w:rFonts w:ascii="Cambria" w:cs="Arial Unicode MS" w:hAnsi="Arial Unicode MS" w:eastAsia="Arial Unicode MS"/>
          <w:b w:val="1"/>
          <w:bCs w:val="1"/>
          <w:rtl w:val="0"/>
          <w:lang w:val="en-US"/>
        </w:rPr>
        <w:t>Returned of the repressed in horror films:</w:t>
      </w:r>
      <w:r>
        <w:rPr>
          <w:rFonts w:ascii="Cambria" w:cs="Arial Unicode MS" w:hAnsi="Arial Unicode MS" w:eastAsia="Arial Unicode MS"/>
          <w:rtl w:val="0"/>
        </w:rPr>
        <w:t xml:space="preserve"> </w:t>
      </w:r>
    </w:p>
    <w:p>
      <w:pPr>
        <w:pStyle w:val="List Paragraph"/>
        <w:numPr>
          <w:ilvl w:val="0"/>
          <w:numId w:val="218"/>
        </w:numPr>
        <w:tabs>
          <w:tab w:val="num" w:pos="720"/>
          <w:tab w:val="clear" w:pos="0"/>
        </w:tabs>
        <w:ind w:left="720" w:hanging="360"/>
        <w:rPr>
          <w:position w:val="0"/>
          <w:sz w:val="24"/>
          <w:szCs w:val="24"/>
          <w:rtl w:val="0"/>
        </w:rPr>
      </w:pPr>
      <w:r>
        <w:rPr>
          <w:rtl w:val="0"/>
          <w:lang w:val="en-US"/>
        </w:rPr>
        <w:t>The monster represents repression, the monster wants to destabilize normality (societal norms). We cheer for he monster because we are trying to repress those feelings of sex violence and chaos</w:t>
      </w:r>
    </w:p>
    <w:p>
      <w:pPr>
        <w:pStyle w:val="Body"/>
        <w:rPr>
          <w:b w:val="1"/>
          <w:bCs w:val="1"/>
        </w:rPr>
      </w:pPr>
    </w:p>
    <w:p>
      <w:pPr>
        <w:pStyle w:val="Body"/>
        <w:rPr>
          <w:b w:val="1"/>
          <w:bCs w:val="1"/>
        </w:rPr>
      </w:pPr>
      <w:r>
        <w:rPr>
          <w:rFonts w:ascii="Cambria" w:cs="Arial Unicode MS" w:hAnsi="Arial Unicode MS" w:eastAsia="Arial Unicode MS"/>
          <w:b w:val="1"/>
          <w:bCs w:val="1"/>
          <w:rtl w:val="0"/>
          <w:lang w:val="en-US"/>
        </w:rPr>
        <w:t>Difference between repression and oppression</w:t>
      </w:r>
    </w:p>
    <w:p>
      <w:pPr>
        <w:pStyle w:val="List Paragraph"/>
        <w:numPr>
          <w:ilvl w:val="0"/>
          <w:numId w:val="219"/>
        </w:numPr>
        <w:tabs>
          <w:tab w:val="num" w:pos="720"/>
          <w:tab w:val="clear" w:pos="0"/>
        </w:tabs>
        <w:ind w:left="720" w:hanging="360"/>
        <w:rPr>
          <w:position w:val="0"/>
          <w:sz w:val="24"/>
          <w:szCs w:val="24"/>
          <w:rtl w:val="0"/>
        </w:rPr>
      </w:pPr>
      <w:r>
        <w:rPr>
          <w:rtl w:val="0"/>
          <w:lang w:val="en-US"/>
        </w:rPr>
        <w:t xml:space="preserve">Repression: psychologically shielding things away from yourself </w:t>
      </w:r>
    </w:p>
    <w:p>
      <w:pPr>
        <w:pStyle w:val="List Paragraph"/>
        <w:numPr>
          <w:ilvl w:val="0"/>
          <w:numId w:val="220"/>
        </w:numPr>
        <w:tabs>
          <w:tab w:val="num" w:pos="720"/>
          <w:tab w:val="clear" w:pos="0"/>
        </w:tabs>
        <w:ind w:left="720" w:hanging="360"/>
        <w:rPr>
          <w:position w:val="0"/>
          <w:sz w:val="24"/>
          <w:szCs w:val="24"/>
          <w:rtl w:val="0"/>
        </w:rPr>
      </w:pPr>
      <w:r>
        <w:rPr>
          <w:rtl w:val="0"/>
          <w:lang w:val="en-US"/>
        </w:rPr>
        <w:t>Oppression being shielded away from other people</w:t>
      </w:r>
    </w:p>
    <w:p>
      <w:pPr>
        <w:pStyle w:val="Body"/>
        <w:rPr>
          <w:b w:val="1"/>
          <w:bCs w:val="1"/>
        </w:rPr>
      </w:pPr>
    </w:p>
    <w:p>
      <w:pPr>
        <w:pStyle w:val="Body"/>
        <w:rPr>
          <w:b w:val="1"/>
          <w:bCs w:val="1"/>
          <w:u w:val="single"/>
        </w:rPr>
      </w:pPr>
      <w:r>
        <w:rPr>
          <w:rFonts w:ascii="Cambria" w:cs="Arial Unicode MS" w:hAnsi="Arial Unicode MS" w:eastAsia="Arial Unicode MS"/>
          <w:b w:val="1"/>
          <w:bCs w:val="1"/>
          <w:rtl w:val="0"/>
          <w:lang w:val="en-US"/>
        </w:rPr>
        <w:t>Return of the Repressed (Reading)</w:t>
      </w:r>
    </w:p>
    <w:p>
      <w:pPr>
        <w:pStyle w:val="List Paragraph"/>
        <w:numPr>
          <w:ilvl w:val="0"/>
          <w:numId w:val="223"/>
        </w:numPr>
        <w:tabs>
          <w:tab w:val="num" w:pos="720"/>
          <w:tab w:val="clear" w:pos="0"/>
        </w:tabs>
        <w:ind w:left="720" w:hanging="360"/>
        <w:rPr>
          <w:position w:val="0"/>
          <w:u w:val="single"/>
        </w:rPr>
      </w:pPr>
      <w:r>
        <w:rPr>
          <w:u w:val="single"/>
          <w:rtl w:val="0"/>
          <w:lang w:val="en-US"/>
        </w:rPr>
        <w:t>Popularity and Disreputability</w:t>
      </w:r>
    </w:p>
    <w:p>
      <w:pPr>
        <w:pStyle w:val="List Paragraph"/>
        <w:numPr>
          <w:ilvl w:val="0"/>
          <w:numId w:val="226"/>
        </w:numPr>
        <w:tabs>
          <w:tab w:val="num" w:pos="720"/>
          <w:tab w:val="clear" w:pos="0"/>
        </w:tabs>
        <w:ind w:left="720" w:hanging="360"/>
        <w:rPr>
          <w:position w:val="0"/>
          <w:sz w:val="24"/>
          <w:szCs w:val="24"/>
          <w:u w:val="single"/>
        </w:rPr>
      </w:pPr>
      <w:r>
        <w:rPr>
          <w:rtl w:val="0"/>
          <w:lang w:val="en-US"/>
        </w:rPr>
        <w:t>The popularity of horror films has a peculiar characteristic that sets the horror film apart from other genres: it is restricted to aficionados and complemented by total rejection, people tending to go to horror films either obsessively or not at all. They are dismissed with contempt by the majority of reviewer-critics, or simpy ignored</w:t>
      </w:r>
      <w:r>
        <w:rPr>
          <w:rFonts w:hAnsi="Cambria" w:hint="default"/>
          <w:rtl w:val="0"/>
          <w:lang w:val="en-US"/>
        </w:rPr>
        <w:t>…</w:t>
      </w:r>
      <w:r>
        <w:rPr>
          <w:rtl w:val="0"/>
          <w:lang w:val="en-US"/>
        </w:rPr>
        <w:t>many people who go regularly to horror films profess to ridicule them and go in order to laugh</w:t>
      </w:r>
      <w:r>
        <w:rPr>
          <w:rFonts w:hAnsi="Cambria" w:hint="default"/>
          <w:rtl w:val="0"/>
          <w:lang w:val="en-US"/>
        </w:rPr>
        <w:t>—</w:t>
      </w:r>
      <w:r>
        <w:rPr>
          <w:rtl w:val="0"/>
          <w:lang w:val="en-US"/>
        </w:rPr>
        <w:t>which is not true, generally speaking of western or the gangster movie.</w:t>
      </w:r>
    </w:p>
    <w:p>
      <w:pPr>
        <w:pStyle w:val="List Paragraph"/>
        <w:numPr>
          <w:ilvl w:val="0"/>
          <w:numId w:val="223"/>
        </w:numPr>
        <w:tabs>
          <w:tab w:val="num" w:pos="720"/>
          <w:tab w:val="clear" w:pos="0"/>
        </w:tabs>
        <w:ind w:left="720" w:hanging="360"/>
        <w:rPr>
          <w:position w:val="0"/>
          <w:u w:val="single"/>
        </w:rPr>
      </w:pPr>
      <w:r>
        <w:rPr>
          <w:u w:val="single"/>
          <w:rtl w:val="0"/>
          <w:lang w:val="en-US"/>
        </w:rPr>
        <w:t>Dreams and Nightmares</w:t>
      </w:r>
    </w:p>
    <w:p>
      <w:pPr>
        <w:pStyle w:val="List Paragraph"/>
        <w:numPr>
          <w:ilvl w:val="0"/>
          <w:numId w:val="227"/>
        </w:numPr>
        <w:tabs>
          <w:tab w:val="num" w:pos="720"/>
          <w:tab w:val="clear" w:pos="0"/>
        </w:tabs>
        <w:ind w:left="720" w:hanging="360"/>
        <w:rPr>
          <w:position w:val="0"/>
          <w:sz w:val="24"/>
          <w:szCs w:val="24"/>
          <w:rtl w:val="0"/>
        </w:rPr>
      </w:pPr>
      <w:r>
        <w:rPr>
          <w:rtl w:val="0"/>
          <w:lang w:val="en-US"/>
        </w:rPr>
        <w:t>Analogy frequently invoked between films and dreams is usually concerned with the experience of the audience. The spectator sits in darkness, and the sort of involvement the entertainment film invites necessitates a certain switching-off of consciousness, a losing of oneself in a fantasy-experience. But the analogy is also useful from the point of view of the filmmakers. Dreams</w:t>
      </w:r>
      <w:r>
        <w:rPr>
          <w:rFonts w:hAnsi="Cambria" w:hint="default"/>
          <w:rtl w:val="0"/>
          <w:lang w:val="en-US"/>
        </w:rPr>
        <w:t>—</w:t>
      </w:r>
      <w:r>
        <w:rPr>
          <w:rtl w:val="0"/>
          <w:lang w:val="en-US"/>
        </w:rPr>
        <w:t>the embodiment of repressed desires, tensions, fears that our conscious minds rejects</w:t>
      </w:r>
      <w:r>
        <w:rPr>
          <w:rFonts w:hAnsi="Cambria" w:hint="default"/>
          <w:rtl w:val="0"/>
          <w:lang w:val="en-US"/>
        </w:rPr>
        <w:t>—</w:t>
      </w:r>
      <w:r>
        <w:rPr>
          <w:rtl w:val="0"/>
          <w:lang w:val="en-US"/>
        </w:rPr>
        <w:t xml:space="preserve">become possible when the </w:t>
      </w:r>
      <w:r>
        <w:rPr>
          <w:rFonts w:hAnsi="Cambria" w:hint="default"/>
          <w:rtl w:val="0"/>
          <w:lang w:val="en-US"/>
        </w:rPr>
        <w:t>“</w:t>
      </w:r>
      <w:r>
        <w:rPr>
          <w:rtl w:val="0"/>
          <w:lang w:val="en-US"/>
        </w:rPr>
        <w:t>censor</w:t>
      </w:r>
      <w:r>
        <w:rPr>
          <w:rFonts w:hAnsi="Cambria" w:hint="default"/>
          <w:rtl w:val="0"/>
          <w:lang w:val="en-US"/>
        </w:rPr>
        <w:t xml:space="preserve">” </w:t>
      </w:r>
      <w:r>
        <w:rPr>
          <w:rtl w:val="0"/>
          <w:lang w:val="en-US"/>
        </w:rPr>
        <w:t xml:space="preserve">that guards our subconscious relaxes in sleep, though even then the desires can only emerge in disguise, as fantasies that are </w:t>
      </w:r>
      <w:r>
        <w:rPr>
          <w:rFonts w:hAnsi="Cambria" w:hint="default"/>
          <w:rtl w:val="0"/>
          <w:lang w:val="en-US"/>
        </w:rPr>
        <w:t>“</w:t>
      </w:r>
      <w:r>
        <w:rPr>
          <w:rtl w:val="0"/>
          <w:lang w:val="en-US"/>
        </w:rPr>
        <w:t>innocent</w:t>
      </w:r>
      <w:r>
        <w:rPr>
          <w:rFonts w:hAnsi="Cambria" w:hint="default"/>
          <w:rtl w:val="0"/>
          <w:lang w:val="en-US"/>
        </w:rPr>
        <w:t xml:space="preserve">” </w:t>
      </w:r>
      <w:r>
        <w:rPr>
          <w:rtl w:val="0"/>
          <w:lang w:val="en-US"/>
        </w:rPr>
        <w:t>or apparently meaningless.</w:t>
      </w:r>
    </w:p>
    <w:p>
      <w:pPr>
        <w:pStyle w:val="List Paragraph"/>
        <w:numPr>
          <w:ilvl w:val="0"/>
          <w:numId w:val="228"/>
        </w:numPr>
        <w:tabs>
          <w:tab w:val="num" w:pos="720"/>
          <w:tab w:val="clear" w:pos="0"/>
        </w:tabs>
        <w:ind w:left="720" w:hanging="360"/>
        <w:rPr>
          <w:position w:val="0"/>
          <w:sz w:val="24"/>
          <w:szCs w:val="24"/>
          <w:rtl w:val="0"/>
        </w:rPr>
      </w:pPr>
      <w:r>
        <w:rPr>
          <w:rtl w:val="0"/>
          <w:lang w:val="en-US"/>
        </w:rPr>
        <w:t>Concept of entertainment</w:t>
      </w:r>
      <w:r>
        <w:rPr>
          <w:rFonts w:hAnsi="Cambria" w:hint="default"/>
          <w:rtl w:val="0"/>
          <w:lang w:val="en-US"/>
        </w:rPr>
        <w:t>—</w:t>
      </w:r>
      <w:r>
        <w:rPr>
          <w:rtl w:val="0"/>
          <w:lang w:val="en-US"/>
        </w:rPr>
        <w:t>the thought that it is only entertainment to act as a kind of partial sleep of consciousness. For the filmmakers as well as for the audience, full awareness stops at the level of plot, action, and character, in which the mot dangerous and subversive implications can disguise themselves and escape detection. This is why seemingly innocuous genre movies can be far more radical and fundamentally undermining than works of conscious social criticism, which must always concern themselves with the possibility of reforming aspects of a social system whose basic rightness must not be challenged. The old tendency to dismiss the Hollywood cinema as escapist always defined escape merely negatively as escape from but escape logically must also be escape to. Dreams are also escapes, from the unresolved tensions of our lives into fantasies, yet the fantasies are not meaningless;  they can represent attempts to resolve those tensions in more radical ways than our consciousness can countenance.</w:t>
      </w:r>
    </w:p>
    <w:p>
      <w:pPr>
        <w:pStyle w:val="List Paragraph"/>
        <w:numPr>
          <w:ilvl w:val="0"/>
          <w:numId w:val="229"/>
        </w:numPr>
        <w:tabs>
          <w:tab w:val="num" w:pos="720"/>
          <w:tab w:val="clear" w:pos="0"/>
        </w:tabs>
        <w:ind w:left="720" w:hanging="360"/>
        <w:rPr>
          <w:position w:val="0"/>
          <w:sz w:val="24"/>
          <w:szCs w:val="24"/>
          <w:rtl w:val="0"/>
        </w:rPr>
      </w:pPr>
      <w:r>
        <w:rPr>
          <w:rtl w:val="0"/>
          <w:lang w:val="en-US"/>
        </w:rPr>
        <w:t>Popular films, then respond to interpretation as at once the personal dreams of their makers and collective dreams of their audiences</w:t>
      </w:r>
      <w:r>
        <w:rPr>
          <w:rFonts w:hAnsi="Cambria" w:hint="default"/>
          <w:rtl w:val="0"/>
          <w:lang w:val="en-US"/>
        </w:rPr>
        <w:t>—</w:t>
      </w:r>
      <w:r>
        <w:rPr>
          <w:rtl w:val="0"/>
          <w:lang w:val="en-US"/>
        </w:rPr>
        <w:t>the fusion made possible by the shared strutures of a common ideology. It becomes easy, if this granted to offer a simple definition of horror films: they are our collective nightmares. The conditions under which a dream becomes a nightmare are a) that the repressed wish is from the point of view of consciousness, so terrible that it must be repudiated as loathsome, and b) that it is so strong an powerful as to constitue a seiorus threat. The disreutability noted above</w:t>
      </w:r>
      <w:r>
        <w:rPr>
          <w:rFonts w:hAnsi="Cambria" w:hint="default"/>
          <w:rtl w:val="0"/>
          <w:lang w:val="en-US"/>
        </w:rPr>
        <w:t>—</w:t>
      </w:r>
      <w:r>
        <w:rPr>
          <w:rtl w:val="0"/>
          <w:lang w:val="en-US"/>
        </w:rPr>
        <w:t>the general agreement that horror films are not to be taken seriously</w:t>
      </w:r>
      <w:r>
        <w:rPr>
          <w:rFonts w:hAnsi="Cambria" w:hint="default"/>
          <w:rtl w:val="0"/>
          <w:lang w:val="en-US"/>
        </w:rPr>
        <w:t>—</w:t>
      </w:r>
      <w:r>
        <w:rPr>
          <w:rtl w:val="0"/>
          <w:lang w:val="en-US"/>
        </w:rPr>
        <w:t>works clearly for the genre viewd from this position. The sensor in both common and Freudian sense) is lulled into sleep and relaxes vigilance.</w:t>
      </w:r>
    </w:p>
    <w:p>
      <w:pPr>
        <w:pStyle w:val="List Paragraph"/>
        <w:numPr>
          <w:ilvl w:val="0"/>
          <w:numId w:val="223"/>
        </w:numPr>
        <w:tabs>
          <w:tab w:val="num" w:pos="720"/>
          <w:tab w:val="clear" w:pos="0"/>
        </w:tabs>
        <w:ind w:left="720" w:hanging="360"/>
        <w:rPr>
          <w:position w:val="0"/>
          <w:u w:val="single"/>
        </w:rPr>
      </w:pPr>
      <w:r>
        <w:rPr>
          <w:u w:val="single"/>
          <w:rtl w:val="0"/>
          <w:lang w:val="en-US"/>
        </w:rPr>
        <w:t>The Surrealists</w:t>
      </w:r>
    </w:p>
    <w:p>
      <w:pPr>
        <w:pStyle w:val="List Paragraph"/>
        <w:numPr>
          <w:ilvl w:val="0"/>
          <w:numId w:val="232"/>
        </w:numPr>
        <w:tabs>
          <w:tab w:val="num" w:pos="720"/>
          <w:tab w:val="clear" w:pos="0"/>
        </w:tabs>
        <w:ind w:left="720" w:hanging="360"/>
        <w:rPr>
          <w:position w:val="0"/>
          <w:sz w:val="24"/>
          <w:szCs w:val="24"/>
          <w:rtl w:val="0"/>
        </w:rPr>
      </w:pPr>
      <w:r>
        <w:rPr>
          <w:u w:val="single"/>
          <w:rtl w:val="0"/>
          <w:lang w:val="en-US"/>
        </w:rPr>
        <w:t>I</w:t>
      </w:r>
      <w:r>
        <w:rPr>
          <w:rtl w:val="0"/>
          <w:lang w:val="en-US"/>
        </w:rPr>
        <w:t>ts worth nothing here that one group of intellectuals did take American horror movies very seriously indeed: the writers, painters, and filmmakers of the surrealist movement. The association is highly significant given the commitment of the surrealists to freud, the unconscious, dreams, and the overthrow of repression</w:t>
      </w:r>
    </w:p>
    <w:p>
      <w:pPr>
        <w:pStyle w:val="List Paragraph"/>
        <w:numPr>
          <w:ilvl w:val="0"/>
          <w:numId w:val="223"/>
        </w:numPr>
        <w:tabs>
          <w:tab w:val="num" w:pos="720"/>
          <w:tab w:val="clear" w:pos="0"/>
        </w:tabs>
        <w:ind w:left="720" w:hanging="360"/>
        <w:rPr>
          <w:position w:val="0"/>
          <w:u w:val="single"/>
        </w:rPr>
      </w:pPr>
      <w:r>
        <w:rPr>
          <w:u w:val="single"/>
          <w:rtl w:val="0"/>
          <w:lang w:val="en-US"/>
        </w:rPr>
        <w:t>Basic Formula</w:t>
      </w:r>
    </w:p>
    <w:p>
      <w:pPr>
        <w:pStyle w:val="List Paragraph"/>
        <w:numPr>
          <w:ilvl w:val="0"/>
          <w:numId w:val="233"/>
        </w:numPr>
        <w:tabs>
          <w:tab w:val="num" w:pos="720"/>
          <w:tab w:val="clear" w:pos="0"/>
        </w:tabs>
        <w:ind w:left="720" w:hanging="360"/>
        <w:rPr>
          <w:position w:val="0"/>
          <w:sz w:val="24"/>
          <w:szCs w:val="24"/>
          <w:rtl w:val="0"/>
        </w:rPr>
      </w:pPr>
      <w:r>
        <w:rPr>
          <w:rtl w:val="0"/>
          <w:lang w:val="en-US"/>
        </w:rPr>
        <w:t xml:space="preserve">At this stage it is necessary to offer asimple and obvious basic formula for the horror film: normality is threatened by the Monster. I use normality here in a strictly non-evaluative sense, to mean simply </w:t>
      </w:r>
      <w:r>
        <w:rPr>
          <w:rFonts w:hAnsi="Cambria" w:hint="default"/>
          <w:rtl w:val="0"/>
          <w:lang w:val="en-US"/>
        </w:rPr>
        <w:t>“</w:t>
      </w:r>
      <w:r>
        <w:rPr>
          <w:rtl w:val="0"/>
          <w:lang w:val="en-US"/>
        </w:rPr>
        <w:t>conformity to the dominant social norsm</w:t>
      </w:r>
      <w:r>
        <w:rPr>
          <w:rFonts w:hAnsi="Cambria" w:hint="default"/>
          <w:rtl w:val="0"/>
          <w:lang w:val="en-US"/>
        </w:rPr>
        <w:t>”</w:t>
      </w:r>
      <w:r>
        <w:rPr>
          <w:rtl w:val="0"/>
          <w:lang w:val="en-US"/>
        </w:rPr>
        <w:t>; one must firmly resist the common tendency to treat the wolrd as if it were more or less synonymous with health. The very simplicity of this formula has a number of advantages</w:t>
      </w:r>
    </w:p>
    <w:p>
      <w:pPr>
        <w:pStyle w:val="List Paragraph"/>
        <w:numPr>
          <w:ilvl w:val="1"/>
          <w:numId w:val="234"/>
        </w:numPr>
        <w:tabs>
          <w:tab w:val="num" w:pos="1440"/>
          <w:tab w:val="clear" w:pos="0"/>
        </w:tabs>
        <w:ind w:left="1440" w:hanging="360"/>
        <w:rPr>
          <w:position w:val="0"/>
          <w:sz w:val="24"/>
          <w:szCs w:val="24"/>
          <w:rtl w:val="0"/>
        </w:rPr>
      </w:pPr>
      <w:r>
        <w:rPr>
          <w:rtl w:val="0"/>
          <w:lang w:val="en-US"/>
        </w:rPr>
        <w:t>A. It covers the entire range of horror films, being applicable whether the monster is avampire, a giant gorilla, an extraterrestrial invader, an amorphous gooey mass or child possessed by the Devil, and this makes it possible to connect the most seeminly heterogenous movies</w:t>
      </w:r>
    </w:p>
    <w:p>
      <w:pPr>
        <w:pStyle w:val="List Paragraph"/>
        <w:numPr>
          <w:ilvl w:val="1"/>
          <w:numId w:val="235"/>
        </w:numPr>
        <w:tabs>
          <w:tab w:val="num" w:pos="1440"/>
          <w:tab w:val="clear" w:pos="0"/>
        </w:tabs>
        <w:ind w:left="1440" w:hanging="360"/>
        <w:rPr>
          <w:position w:val="0"/>
          <w:sz w:val="24"/>
          <w:szCs w:val="24"/>
          <w:rtl w:val="0"/>
        </w:rPr>
      </w:pPr>
      <w:r>
        <w:rPr>
          <w:rtl w:val="0"/>
          <w:lang w:val="en-US"/>
        </w:rPr>
        <w:t xml:space="preserve">It suggests the possibility of extension to other genres: substitute for </w:t>
      </w:r>
      <w:r>
        <w:rPr>
          <w:rFonts w:hAnsi="Cambria" w:hint="default"/>
          <w:rtl w:val="0"/>
          <w:lang w:val="en-US"/>
        </w:rPr>
        <w:t>“</w:t>
      </w:r>
      <w:r>
        <w:rPr>
          <w:rtl w:val="0"/>
          <w:lang w:val="en-US"/>
        </w:rPr>
        <w:t>monster</w:t>
      </w:r>
      <w:r>
        <w:rPr>
          <w:rFonts w:hAnsi="Cambria" w:hint="default"/>
          <w:rtl w:val="0"/>
          <w:lang w:val="en-US"/>
        </w:rPr>
        <w:t xml:space="preserve">” </w:t>
      </w:r>
      <w:r>
        <w:rPr>
          <w:rtl w:val="0"/>
          <w:lang w:val="en-US"/>
        </w:rPr>
        <w:t xml:space="preserve">the temr </w:t>
      </w:r>
      <w:r>
        <w:rPr>
          <w:rFonts w:hAnsi="Cambria" w:hint="default"/>
          <w:rtl w:val="0"/>
          <w:lang w:val="en-US"/>
        </w:rPr>
        <w:t>“</w:t>
      </w:r>
      <w:r>
        <w:rPr>
          <w:rtl w:val="0"/>
          <w:lang w:val="en-US"/>
        </w:rPr>
        <w:t>Indians</w:t>
      </w:r>
      <w:r>
        <w:rPr>
          <w:rFonts w:hAnsi="Cambria" w:hint="default"/>
          <w:rtl w:val="0"/>
          <w:lang w:val="en-US"/>
        </w:rPr>
        <w:t xml:space="preserve">” </w:t>
      </w:r>
      <w:r>
        <w:rPr>
          <w:rtl w:val="0"/>
          <w:lang w:val="en-US"/>
        </w:rPr>
        <w:t>for example and one has a formula for large number of classical westerns</w:t>
      </w:r>
    </w:p>
    <w:p>
      <w:pPr>
        <w:pStyle w:val="List Paragraph"/>
        <w:numPr>
          <w:ilvl w:val="1"/>
          <w:numId w:val="236"/>
        </w:numPr>
        <w:tabs>
          <w:tab w:val="num" w:pos="1440"/>
          <w:tab w:val="clear" w:pos="0"/>
        </w:tabs>
        <w:ind w:left="1440" w:hanging="360"/>
        <w:rPr>
          <w:position w:val="0"/>
          <w:sz w:val="24"/>
          <w:szCs w:val="24"/>
          <w:rtl w:val="0"/>
        </w:rPr>
      </w:pPr>
      <w:r>
        <w:rPr>
          <w:rtl w:val="0"/>
          <w:lang w:val="en-US"/>
        </w:rPr>
        <w:t>Although so simple, he formula provides three variables</w:t>
      </w:r>
      <w:r>
        <w:rPr>
          <w:b w:val="1"/>
          <w:bCs w:val="1"/>
          <w:rtl w:val="0"/>
          <w:lang w:val="en-US"/>
        </w:rPr>
        <w:t>: normality, the monster, and crucially, the relationship</w:t>
      </w:r>
      <w:r>
        <w:rPr>
          <w:rtl w:val="0"/>
          <w:lang w:val="en-US"/>
        </w:rPr>
        <w:t xml:space="preserve"> between the two. The definition of normality in horror films is in general oringly constant: the heterosexual monogamous couple, the family, and the social institutions (police, church, armed forces) that support and defend them. The monster is of course, much more protean, changing from period to period as society</w:t>
      </w:r>
      <w:r>
        <w:rPr>
          <w:rFonts w:hAnsi="Cambria" w:hint="default"/>
          <w:rtl w:val="0"/>
          <w:lang w:val="en-US"/>
        </w:rPr>
        <w:t>’</w:t>
      </w:r>
      <w:r>
        <w:rPr>
          <w:rtl w:val="0"/>
          <w:lang w:val="en-US"/>
        </w:rPr>
        <w:t>s basic fears cloth themselves in fashionable or immediately accessible garemnts</w:t>
      </w:r>
      <w:r>
        <w:rPr>
          <w:rFonts w:hAnsi="Cambria" w:hint="default"/>
          <w:rtl w:val="0"/>
          <w:lang w:val="en-US"/>
        </w:rPr>
        <w:t>—</w:t>
      </w:r>
      <w:r>
        <w:rPr>
          <w:rtl w:val="0"/>
          <w:lang w:val="en-US"/>
        </w:rPr>
        <w:t xml:space="preserve">rather as dreams use material from recent memory to express conflicts or desires that may go back to early child hood. </w:t>
      </w:r>
    </w:p>
    <w:p>
      <w:pPr>
        <w:pStyle w:val="List Paragraph"/>
        <w:numPr>
          <w:ilvl w:val="0"/>
          <w:numId w:val="237"/>
        </w:numPr>
        <w:tabs>
          <w:tab w:val="num" w:pos="720"/>
          <w:tab w:val="clear" w:pos="0"/>
        </w:tabs>
        <w:ind w:left="720" w:hanging="360"/>
        <w:rPr>
          <w:position w:val="0"/>
          <w:sz w:val="24"/>
          <w:szCs w:val="24"/>
          <w:rtl w:val="0"/>
        </w:rPr>
      </w:pPr>
      <w:r>
        <w:rPr>
          <w:rtl w:val="0"/>
          <w:lang w:val="en-US"/>
        </w:rPr>
        <w:t xml:space="preserve">It is the third variable, the </w:t>
      </w:r>
      <w:r>
        <w:rPr>
          <w:b w:val="1"/>
          <w:bCs w:val="1"/>
          <w:rtl w:val="0"/>
          <w:lang w:val="en-US"/>
        </w:rPr>
        <w:t>relationship</w:t>
      </w:r>
      <w:r>
        <w:rPr>
          <w:rtl w:val="0"/>
          <w:lang w:val="en-US"/>
        </w:rPr>
        <w:t xml:space="preserve"> between normality and the Monster, that constitutes the essential subject of the horror film. It too changes anddevelopes, the development taking the form of a long process of clarification or revelation. The relationship has one privileged form: the figure of the doppelganger, alter ego, or doule, a figure that has recurred constantly in wetern culture, epecialy during the past hundred years.</w:t>
      </w:r>
    </w:p>
    <w:p>
      <w:pPr>
        <w:pStyle w:val="List Paragraph"/>
        <w:numPr>
          <w:ilvl w:val="0"/>
          <w:numId w:val="223"/>
        </w:numPr>
        <w:tabs>
          <w:tab w:val="num" w:pos="720"/>
          <w:tab w:val="clear" w:pos="0"/>
        </w:tabs>
        <w:ind w:left="720" w:hanging="360"/>
        <w:rPr>
          <w:position w:val="0"/>
          <w:u w:val="single"/>
        </w:rPr>
      </w:pPr>
      <w:r>
        <w:rPr>
          <w:u w:val="single"/>
          <w:rtl w:val="0"/>
          <w:lang w:val="en-US"/>
        </w:rPr>
        <w:t>Ambivelence</w:t>
      </w:r>
    </w:p>
    <w:p>
      <w:pPr>
        <w:pStyle w:val="List Paragraph"/>
        <w:numPr>
          <w:ilvl w:val="0"/>
          <w:numId w:val="240"/>
        </w:numPr>
        <w:tabs>
          <w:tab w:val="num" w:pos="709"/>
          <w:tab w:val="clear" w:pos="0"/>
        </w:tabs>
        <w:ind w:left="709" w:hanging="284"/>
        <w:rPr>
          <w:position w:val="0"/>
          <w:sz w:val="24"/>
          <w:szCs w:val="24"/>
          <w:rtl w:val="0"/>
        </w:rPr>
      </w:pPr>
      <w:r>
        <w:rPr>
          <w:rtl w:val="0"/>
          <w:lang w:val="en-US"/>
        </w:rPr>
        <w:t>The principle of goes far beyond the monsters being sympathetic. Ambivalence extends to our attitude to normality. Central to the effect and fascination of horror films is their fulfillment of our nightmare wish to smash the norms that oppress us and which our moral conditioning teaches us to revere. The overwhelming commercial success of the omen cannot possibliy be explained in terms of a simple unequivocal horror at the devils progress</w:t>
      </w:r>
    </w:p>
    <w:p>
      <w:pPr>
        <w:pStyle w:val="List Paragraph"/>
        <w:numPr>
          <w:ilvl w:val="0"/>
          <w:numId w:val="223"/>
        </w:numPr>
        <w:tabs>
          <w:tab w:val="num" w:pos="720"/>
          <w:tab w:val="clear" w:pos="0"/>
        </w:tabs>
        <w:ind w:left="720" w:hanging="360"/>
        <w:rPr>
          <w:position w:val="0"/>
          <w:u w:val="single"/>
        </w:rPr>
      </w:pPr>
      <w:r>
        <w:rPr>
          <w:u w:val="single"/>
          <w:rtl w:val="0"/>
          <w:lang w:val="en-US"/>
        </w:rPr>
        <w:t>Freudian Theses</w:t>
      </w:r>
    </w:p>
    <w:p>
      <w:pPr>
        <w:pStyle w:val="List Paragraph"/>
        <w:numPr>
          <w:ilvl w:val="0"/>
          <w:numId w:val="242"/>
        </w:numPr>
        <w:tabs>
          <w:tab w:val="num" w:pos="709"/>
          <w:tab w:val="clear" w:pos="0"/>
        </w:tabs>
        <w:ind w:left="709" w:hanging="360"/>
        <w:rPr>
          <w:position w:val="0"/>
          <w:sz w:val="24"/>
          <w:szCs w:val="24"/>
          <w:u w:val="single"/>
        </w:rPr>
      </w:pPr>
      <w:r>
        <w:rPr>
          <w:rtl w:val="0"/>
          <w:lang w:val="en-US"/>
        </w:rPr>
        <w:t>Finally one can simply state the two elementary (and closely interconnected) Freudian theses that structure this article: that in a society built on monogamy and family there will be an enormous surplus of sexual energy that will have to be repressed; and that what is repressed must always strive to return.</w:t>
      </w:r>
    </w:p>
    <w:p>
      <w:pPr>
        <w:pStyle w:val="List Paragraph"/>
        <w:numPr>
          <w:ilvl w:val="0"/>
          <w:numId w:val="243"/>
        </w:numPr>
        <w:tabs>
          <w:tab w:val="num" w:pos="709"/>
          <w:tab w:val="clear" w:pos="0"/>
        </w:tabs>
        <w:ind w:left="709" w:hanging="360"/>
        <w:rPr>
          <w:position w:val="0"/>
          <w:sz w:val="24"/>
          <w:szCs w:val="24"/>
          <w:u w:val="single"/>
        </w:rPr>
      </w:pPr>
      <w:r>
        <w:rPr>
          <w:rtl w:val="0"/>
          <w:lang w:val="en-US"/>
        </w:rPr>
        <w:t xml:space="preserve">It is as important to notice the basic motifs that recur obstinately thoruhgout the evolution of the horror film in western culture as it is to be aware of the detailed partiulariiteis of individual films. </w:t>
      </w:r>
    </w:p>
    <w:p>
      <w:pPr>
        <w:pStyle w:val="List Paragraph"/>
        <w:numPr>
          <w:ilvl w:val="0"/>
          <w:numId w:val="246"/>
        </w:numPr>
        <w:tabs>
          <w:tab w:val="num" w:pos="1440"/>
          <w:tab w:val="clear" w:pos="0"/>
        </w:tabs>
        <w:ind w:left="1440" w:hanging="360"/>
        <w:rPr>
          <w:position w:val="0"/>
          <w:sz w:val="24"/>
          <w:szCs w:val="24"/>
          <w:u w:val="single"/>
        </w:rPr>
      </w:pPr>
      <w:r>
        <w:rPr>
          <w:u w:val="single"/>
          <w:rtl w:val="0"/>
          <w:lang w:val="en-US"/>
        </w:rPr>
        <w:t>Normality</w:t>
      </w:r>
    </w:p>
    <w:p>
      <w:pPr>
        <w:pStyle w:val="List Paragraph"/>
        <w:numPr>
          <w:ilvl w:val="0"/>
          <w:numId w:val="247"/>
        </w:numPr>
        <w:tabs>
          <w:tab w:val="num" w:pos="1440"/>
          <w:tab w:val="clear" w:pos="0"/>
        </w:tabs>
        <w:ind w:left="1440" w:hanging="360"/>
        <w:rPr>
          <w:position w:val="0"/>
          <w:sz w:val="24"/>
          <w:szCs w:val="24"/>
          <w:u w:val="single"/>
        </w:rPr>
      </w:pPr>
      <w:r>
        <w:rPr>
          <w:u w:val="single"/>
          <w:rtl w:val="0"/>
          <w:lang w:val="en-US"/>
        </w:rPr>
        <w:t>The Monster</w:t>
      </w:r>
    </w:p>
    <w:p>
      <w:pPr>
        <w:pStyle w:val="List Paragraph"/>
        <w:numPr>
          <w:ilvl w:val="0"/>
          <w:numId w:val="248"/>
        </w:numPr>
        <w:tabs>
          <w:tab w:val="num" w:pos="1440"/>
          <w:tab w:val="clear" w:pos="0"/>
        </w:tabs>
        <w:ind w:left="1440" w:hanging="360"/>
        <w:rPr>
          <w:position w:val="0"/>
          <w:sz w:val="24"/>
          <w:szCs w:val="24"/>
          <w:u w:val="single"/>
        </w:rPr>
      </w:pPr>
      <w:r>
        <w:rPr>
          <w:u w:val="single"/>
          <w:rtl w:val="0"/>
          <w:lang w:val="en-US"/>
        </w:rPr>
        <w:t>Relationship</w:t>
      </w:r>
    </w:p>
    <w:p>
      <w:pPr>
        <w:pStyle w:val="Body"/>
        <w:rPr>
          <w:u w:val="single"/>
        </w:rPr>
      </w:pPr>
    </w:p>
    <w:p>
      <w:pPr>
        <w:pStyle w:val="Body"/>
        <w:rPr>
          <w:rtl w:val="0"/>
        </w:rPr>
      </w:pPr>
      <w:r>
        <w:rPr>
          <w:rFonts w:ascii="Cambria" w:cs="Arial Unicode MS" w:hAnsi="Arial Unicode MS" w:eastAsia="Arial Unicode MS"/>
          <w:rtl w:val="0"/>
          <w:lang w:val="en-US"/>
        </w:rPr>
        <w:t>The horror film since the 60s has been dominated by 5 recurrent motifs:</w:t>
      </w:r>
    </w:p>
    <w:p>
      <w:pPr>
        <w:pStyle w:val="Body"/>
        <w:rPr>
          <w:rtl w:val="0"/>
        </w:rPr>
      </w:pPr>
      <w:r>
        <w:rPr>
          <w:rFonts w:ascii="Cambria" w:cs="Arial Unicode MS" w:hAnsi="Arial Unicode MS" w:eastAsia="Arial Unicode MS"/>
          <w:rtl w:val="0"/>
          <w:lang w:val="en-US"/>
        </w:rPr>
        <w:t>1. the monster as a human psychotic or schizophrenic: psycho</w:t>
      </w:r>
    </w:p>
    <w:p>
      <w:pPr>
        <w:pStyle w:val="Body"/>
        <w:rPr>
          <w:rtl w:val="0"/>
        </w:rPr>
      </w:pPr>
      <w:r>
        <w:rPr>
          <w:rFonts w:ascii="Cambria" w:cs="Arial Unicode MS" w:hAnsi="Arial Unicode MS" w:eastAsia="Arial Unicode MS"/>
          <w:rtl w:val="0"/>
          <w:lang w:val="en-US"/>
        </w:rPr>
        <w:t>2. The revenge of nature: The birds</w:t>
      </w:r>
    </w:p>
    <w:p>
      <w:pPr>
        <w:pStyle w:val="Body"/>
        <w:rPr>
          <w:rtl w:val="0"/>
        </w:rPr>
      </w:pPr>
      <w:r>
        <w:rPr>
          <w:rFonts w:ascii="Cambria" w:cs="Arial Unicode MS" w:hAnsi="Arial Unicode MS" w:eastAsia="Arial Unicode MS"/>
          <w:rtl w:val="0"/>
          <w:lang w:val="en-US"/>
        </w:rPr>
        <w:t>3. Satanism, diabolic possession, Anti-christ: the exorcist, the omen</w:t>
      </w:r>
    </w:p>
    <w:p>
      <w:pPr>
        <w:pStyle w:val="Body"/>
        <w:rPr>
          <w:rtl w:val="0"/>
        </w:rPr>
      </w:pPr>
      <w:r>
        <w:rPr>
          <w:rFonts w:ascii="Cambria" w:cs="Arial Unicode MS" w:hAnsi="Arial Unicode MS" w:eastAsia="Arial Unicode MS"/>
          <w:rtl w:val="0"/>
          <w:lang w:val="en-US"/>
        </w:rPr>
        <w:t xml:space="preserve">4. The terrible child (often closely connected to the above). To the first three films in </w:t>
      </w:r>
      <w:r>
        <w:rPr>
          <w:rFonts w:ascii="Arial Unicode MS" w:cs="Arial Unicode MS" w:hAnsi="Cambria" w:eastAsia="Arial Unicode MS" w:hint="default"/>
          <w:rtl w:val="0"/>
        </w:rPr>
        <w:t xml:space="preserve">© </w:t>
      </w:r>
      <w:r>
        <w:rPr>
          <w:rFonts w:ascii="Cambria" w:cs="Arial Unicode MS" w:hAnsi="Arial Unicode MS" w:eastAsia="Arial Unicode MS"/>
          <w:rtl w:val="0"/>
          <w:lang w:val="en-US"/>
        </w:rPr>
        <w:t xml:space="preserve">add: night of the living dead, </w:t>
      </w:r>
    </w:p>
    <w:p>
      <w:pPr>
        <w:pStyle w:val="Body"/>
        <w:rPr>
          <w:rtl w:val="0"/>
        </w:rPr>
      </w:pPr>
      <w:r>
        <w:rPr>
          <w:rFonts w:ascii="Cambria" w:cs="Arial Unicode MS" w:hAnsi="Arial Unicode MS" w:eastAsia="Arial Unicode MS"/>
          <w:rtl w:val="0"/>
          <w:lang w:val="en-US"/>
        </w:rPr>
        <w:t>5. Cannibalism: night of the living dead, texas chainsaw massacre</w:t>
      </w:r>
    </w:p>
    <w:p>
      <w:pPr>
        <w:pStyle w:val="Body"/>
        <w:rPr>
          <w:rtl w:val="0"/>
        </w:rPr>
      </w:pPr>
    </w:p>
    <w:p>
      <w:pPr>
        <w:pStyle w:val="Body"/>
        <w:rPr>
          <w:b w:val="1"/>
          <w:bCs w:val="1"/>
        </w:rPr>
      </w:pPr>
    </w:p>
    <w:p>
      <w:pPr>
        <w:pStyle w:val="Body"/>
        <w:rPr>
          <w:rFonts w:ascii="Times New Roman Bold" w:cs="Times New Roman Bold" w:hAnsi="Times New Roman Bold" w:eastAsia="Times New Roman Bold"/>
          <w:sz w:val="36"/>
          <w:szCs w:val="36"/>
        </w:rPr>
      </w:pPr>
      <w:r>
        <w:rPr>
          <w:rFonts w:ascii="Times New Roman Bold"/>
          <w:sz w:val="36"/>
          <w:szCs w:val="36"/>
          <w:rtl w:val="0"/>
          <w:lang w:val="en-US"/>
        </w:rPr>
        <w:t>Horror II: Gendered Horror</w:t>
      </w:r>
    </w:p>
    <w:p>
      <w:pPr>
        <w:pStyle w:val="Body"/>
        <w:numPr>
          <w:ilvl w:val="0"/>
          <w:numId w:val="251"/>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rPr>
        <w:t xml:space="preserve">Monster vs. </w:t>
      </w:r>
      <w:r>
        <w:rPr>
          <w:rFonts w:hAnsi="Times New Roman" w:hint="default"/>
          <w:rtl w:val="0"/>
          <w:lang w:val="en-US"/>
        </w:rPr>
        <w:t>“</w:t>
      </w:r>
      <w:r>
        <w:rPr>
          <w:rFonts w:ascii="Times New Roman"/>
          <w:rtl w:val="0"/>
        </w:rPr>
        <w:t>Normal</w:t>
      </w:r>
      <w:r>
        <w:rPr>
          <w:rFonts w:hAnsi="Times New Roman" w:hint="default"/>
          <w:rtl w:val="0"/>
          <w:lang w:val="en-US"/>
        </w:rPr>
        <w:t xml:space="preserve">” </w:t>
      </w:r>
      <w:r>
        <w:rPr>
          <w:rFonts w:ascii="Times New Roman"/>
          <w:rtl w:val="0"/>
        </w:rPr>
        <w:t>Culture</w:t>
      </w:r>
    </w:p>
    <w:p>
      <w:pPr>
        <w:pStyle w:val="Body"/>
        <w:numPr>
          <w:ilvl w:val="0"/>
          <w:numId w:val="252"/>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Gendered Horror</w:t>
      </w:r>
    </w:p>
    <w:p>
      <w:pPr>
        <w:pStyle w:val="Body"/>
        <w:numPr>
          <w:ilvl w:val="1"/>
          <w:numId w:val="253"/>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sv-SE"/>
        </w:rPr>
        <w:t>Monster vs male/female victims</w:t>
      </w:r>
    </w:p>
    <w:p>
      <w:pPr>
        <w:pStyle w:val="Body"/>
        <w:numPr>
          <w:ilvl w:val="1"/>
          <w:numId w:val="254"/>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Monster vs usually female survivors</w:t>
      </w:r>
    </w:p>
    <w:p>
      <w:pPr>
        <w:pStyle w:val="Body"/>
        <w:numPr>
          <w:ilvl w:val="1"/>
          <w:numId w:val="255"/>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Monster vs male/female viewers</w:t>
      </w:r>
    </w:p>
    <w:p>
      <w:pPr>
        <w:pStyle w:val="Body"/>
        <w:rPr>
          <w:rFonts w:ascii="Times New Roman Bold" w:cs="Times New Roman Bold" w:hAnsi="Times New Roman Bold" w:eastAsia="Times New Roman Bold"/>
          <w:sz w:val="36"/>
          <w:szCs w:val="36"/>
        </w:rPr>
      </w:pPr>
    </w:p>
    <w:p>
      <w:pPr>
        <w:pStyle w:val="Body"/>
        <w:rPr>
          <w:rtl w:val="0"/>
        </w:rPr>
      </w:pPr>
      <w:r>
        <w:rPr>
          <w:rFonts w:ascii="Times New Roman Bold"/>
          <w:sz w:val="36"/>
          <w:szCs w:val="36"/>
          <w:rtl w:val="0"/>
        </w:rPr>
        <w:t>Laura Mulvey</w:t>
      </w:r>
      <w:r>
        <w:rPr>
          <w:rFonts w:ascii="Cambria" w:cs="Arial Unicode MS" w:hAnsi="Arial Unicode MS" w:eastAsia="Arial Unicode MS"/>
          <w:rtl w:val="0"/>
          <w:lang w:val="en-US"/>
        </w:rPr>
        <w:t xml:space="preserve"> How is gender represented in horror films? </w:t>
      </w:r>
    </w:p>
    <w:p>
      <w:pPr>
        <w:pStyle w:val="Body"/>
        <w:rPr>
          <w:rtl w:val="0"/>
        </w:rPr>
      </w:pPr>
      <w:r>
        <w:rPr>
          <w:rFonts w:ascii="Cambria" w:cs="Arial Unicode MS" w:hAnsi="Arial Unicode MS" w:eastAsia="Arial Unicode MS"/>
          <w:rtl w:val="0"/>
          <w:lang w:val="en-US"/>
        </w:rPr>
        <w:t xml:space="preserve">The male gaze, women are very sexualized/objectified, man is standing up strong </w:t>
      </w:r>
    </w:p>
    <w:p>
      <w:pPr>
        <w:pStyle w:val="Body"/>
        <w:rPr>
          <w:rtl w:val="0"/>
        </w:rPr>
      </w:pPr>
    </w:p>
    <w:p>
      <w:pPr>
        <w:pStyle w:val="Body"/>
        <w:numPr>
          <w:ilvl w:val="0"/>
          <w:numId w:val="258"/>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hAnsi="Times New Roman" w:hint="default"/>
          <w:rtl w:val="0"/>
          <w:lang w:val="en-US"/>
        </w:rPr>
        <w:t>“</w:t>
      </w:r>
      <w:r>
        <w:rPr>
          <w:rFonts w:ascii="Times New Roman"/>
          <w:rtl w:val="0"/>
          <w:lang w:val="en-US"/>
        </w:rPr>
        <w:t>Visual Pleasure in Narrative Cinema</w:t>
      </w:r>
      <w:r>
        <w:rPr>
          <w:rFonts w:hAnsi="Times New Roman" w:hint="default"/>
          <w:rtl w:val="0"/>
          <w:lang w:val="en-US"/>
        </w:rPr>
        <w:t xml:space="preserve">” </w:t>
      </w:r>
      <w:r>
        <w:rPr>
          <w:rFonts w:ascii="Times New Roman"/>
          <w:rtl w:val="0"/>
        </w:rPr>
        <w:t>(1975)</w:t>
      </w:r>
    </w:p>
    <w:p>
      <w:pPr>
        <w:pStyle w:val="Body"/>
        <w:numPr>
          <w:ilvl w:val="0"/>
          <w:numId w:val="259"/>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The Male Gaze</w:t>
      </w:r>
    </w:p>
    <w:p>
      <w:pPr>
        <w:pStyle w:val="Body"/>
        <w:numPr>
          <w:ilvl w:val="1"/>
          <w:numId w:val="260"/>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Passive (to be looked at) females </w:t>
      </w:r>
      <w:r>
        <w:rPr>
          <w:rFonts w:hAnsi="Times New Roman" w:hint="default"/>
          <w:rtl w:val="0"/>
          <w:lang w:val="en-US"/>
        </w:rPr>
        <w:t xml:space="preserve">– </w:t>
      </w:r>
      <w:r>
        <w:rPr>
          <w:rFonts w:ascii="Times New Roman"/>
          <w:rtl w:val="0"/>
          <w:lang w:val="en-US"/>
        </w:rPr>
        <w:t xml:space="preserve">the objects for male objectification </w:t>
      </w:r>
    </w:p>
    <w:p>
      <w:pPr>
        <w:pStyle w:val="Body"/>
        <w:numPr>
          <w:ilvl w:val="1"/>
          <w:numId w:val="261"/>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Active (looking) males </w:t>
      </w:r>
      <w:r>
        <w:rPr>
          <w:rFonts w:hAnsi="Times New Roman" w:hint="default"/>
          <w:rtl w:val="0"/>
          <w:lang w:val="en-US"/>
        </w:rPr>
        <w:t xml:space="preserve">– </w:t>
      </w:r>
      <w:r>
        <w:rPr>
          <w:rFonts w:ascii="Times New Roman"/>
          <w:rtl w:val="0"/>
          <w:lang w:val="en-US"/>
        </w:rPr>
        <w:t>possessors of the male gaze</w:t>
      </w:r>
    </w:p>
    <w:p>
      <w:pPr>
        <w:pStyle w:val="Body"/>
        <w:numPr>
          <w:ilvl w:val="3"/>
          <w:numId w:val="262"/>
        </w:numPr>
        <w:tabs>
          <w:tab w:val="num" w:pos="2880"/>
          <w:tab w:val="clear" w:pos="0"/>
        </w:tabs>
        <w:bidi w:val="0"/>
        <w:ind w:left="2880" w:right="0" w:hanging="360"/>
        <w:jc w:val="left"/>
        <w:rPr>
          <w:rFonts w:ascii="Times New Roman" w:cs="Times New Roman" w:hAnsi="Times New Roman" w:eastAsia="Times New Roman"/>
          <w:position w:val="0"/>
          <w:sz w:val="24"/>
          <w:szCs w:val="24"/>
          <w:rtl w:val="0"/>
        </w:rPr>
      </w:pPr>
      <w:r>
        <w:rPr>
          <w:rFonts w:ascii="Times New Roman"/>
          <w:rtl w:val="0"/>
          <w:lang w:val="en-US"/>
        </w:rPr>
        <w:t>Male characters in the film</w:t>
      </w:r>
    </w:p>
    <w:p>
      <w:pPr>
        <w:pStyle w:val="Body"/>
        <w:numPr>
          <w:ilvl w:val="3"/>
          <w:numId w:val="263"/>
        </w:numPr>
        <w:tabs>
          <w:tab w:val="num" w:pos="2880"/>
          <w:tab w:val="clear" w:pos="0"/>
        </w:tabs>
        <w:bidi w:val="0"/>
        <w:ind w:left="2880" w:right="0" w:hanging="360"/>
        <w:jc w:val="left"/>
        <w:rPr>
          <w:rFonts w:ascii="Times New Roman" w:cs="Times New Roman" w:hAnsi="Times New Roman" w:eastAsia="Times New Roman"/>
          <w:position w:val="0"/>
          <w:sz w:val="24"/>
          <w:szCs w:val="24"/>
          <w:rtl w:val="0"/>
        </w:rPr>
      </w:pPr>
      <w:r>
        <w:rPr>
          <w:rFonts w:ascii="Times New Roman"/>
          <w:rtl w:val="0"/>
          <w:lang w:val="en-US"/>
        </w:rPr>
        <w:t>Male viewers in audience</w:t>
      </w:r>
    </w:p>
    <w:p>
      <w:pPr>
        <w:pStyle w:val="Body"/>
        <w:numPr>
          <w:ilvl w:val="3"/>
          <w:numId w:val="264"/>
        </w:numPr>
        <w:tabs>
          <w:tab w:val="num" w:pos="2880"/>
          <w:tab w:val="clear" w:pos="0"/>
        </w:tabs>
        <w:bidi w:val="0"/>
        <w:ind w:left="2880" w:right="0" w:hanging="360"/>
        <w:jc w:val="left"/>
        <w:rPr>
          <w:rFonts w:ascii="Times New Roman" w:cs="Times New Roman" w:hAnsi="Times New Roman" w:eastAsia="Times New Roman"/>
          <w:position w:val="0"/>
          <w:sz w:val="24"/>
          <w:szCs w:val="24"/>
          <w:rtl w:val="0"/>
        </w:rPr>
      </w:pPr>
      <w:r>
        <w:rPr>
          <w:rFonts w:ascii="Times New Roman"/>
          <w:rtl w:val="0"/>
          <w:lang w:val="en-US"/>
        </w:rPr>
        <w:t>Male eye of the camera</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rtl w:val="0"/>
          <w:lang w:val="en-US"/>
        </w:rPr>
        <w:t>It begins in the marketing</w:t>
      </w:r>
      <w:r>
        <w:rPr>
          <w:rFonts w:hAnsi="Times New Roman" w:hint="default"/>
          <w:rtl w:val="0"/>
          <w:lang w:val="en-US"/>
        </w:rPr>
        <w:t>…</w:t>
      </w:r>
    </w:p>
    <w:p>
      <w:pPr>
        <w:pStyle w:val="Body"/>
        <w:rPr>
          <w:rFonts w:ascii="Times New Roman" w:cs="Times New Roman" w:hAnsi="Times New Roman" w:eastAsia="Times New Roman"/>
        </w:rPr>
      </w:pPr>
      <w:r>
        <w:rPr>
          <w:rFonts w:ascii="Times New Roman" w:cs="Times New Roman" w:hAnsi="Times New Roman" w:eastAsia="Times New Roman"/>
          <w:rtl w:val="0"/>
        </w:rPr>
        <w:drawing>
          <wp:anchor distT="57150" distB="57150" distL="57150" distR="57150" simplePos="0" relativeHeight="251661312" behindDoc="0" locked="0" layoutInCell="1" allowOverlap="1">
            <wp:simplePos x="0" y="0"/>
            <wp:positionH relativeFrom="column">
              <wp:posOffset>4000500</wp:posOffset>
            </wp:positionH>
            <wp:positionV relativeFrom="line">
              <wp:posOffset>308609</wp:posOffset>
            </wp:positionV>
            <wp:extent cx="1414145" cy="2057400"/>
            <wp:effectExtent l="0" t="0" r="0" b="0"/>
            <wp:wrapSquare wrapText="bothSides" distL="57150" distR="57150" distT="57150" distB="57150"/>
            <wp:docPr id="1073741825" name="officeArt object" descr="Body Double"/>
            <wp:cNvGraphicFramePr/>
            <a:graphic xmlns:a="http://schemas.openxmlformats.org/drawingml/2006/main">
              <a:graphicData uri="http://schemas.openxmlformats.org/drawingml/2006/picture">
                <pic:pic xmlns:pic="http://schemas.openxmlformats.org/drawingml/2006/picture">
                  <pic:nvPicPr>
                    <pic:cNvPr id="1073741825" name="image1.jpg" descr="Body Double"/>
                    <pic:cNvPicPr/>
                  </pic:nvPicPr>
                  <pic:blipFill>
                    <a:blip r:embed="rId4">
                      <a:extLst/>
                    </a:blip>
                    <a:stretch>
                      <a:fillRect/>
                    </a:stretch>
                  </pic:blipFill>
                  <pic:spPr>
                    <a:xfrm>
                      <a:off x="0" y="0"/>
                      <a:ext cx="1414145" cy="2057400"/>
                    </a:xfrm>
                    <a:prstGeom prst="rect">
                      <a:avLst/>
                    </a:prstGeom>
                    <a:ln w="12700" cap="flat">
                      <a:noFill/>
                      <a:miter lim="400000"/>
                    </a:ln>
                    <a:effectLst/>
                  </pic:spPr>
                </pic:pic>
              </a:graphicData>
            </a:graphic>
          </wp:anchor>
        </w:drawing>
      </w:r>
    </w:p>
    <w:p>
      <w:pPr>
        <w:pStyle w:val="Body"/>
        <w:rPr>
          <w:rFonts w:ascii="Times New Roman" w:cs="Times New Roman" w:hAnsi="Times New Roman" w:eastAsia="Times New Roman"/>
        </w:rPr>
      </w:pPr>
      <w:r>
        <w:rPr>
          <w:rFonts w:ascii="Times New Roman" w:cs="Times New Roman" w:hAnsi="Times New Roman" w:eastAsia="Times New Roman"/>
          <w:rtl w:val="0"/>
        </w:rPr>
        <w:drawing>
          <wp:anchor distT="57150" distB="57150" distL="57150" distR="57150" simplePos="0" relativeHeight="251660288" behindDoc="0" locked="0" layoutInCell="1" allowOverlap="1">
            <wp:simplePos x="0" y="0"/>
            <wp:positionH relativeFrom="column">
              <wp:posOffset>1714500</wp:posOffset>
            </wp:positionH>
            <wp:positionV relativeFrom="line">
              <wp:posOffset>45719</wp:posOffset>
            </wp:positionV>
            <wp:extent cx="2057400" cy="2057400"/>
            <wp:effectExtent l="0" t="0" r="0" b="0"/>
            <wp:wrapSquare wrapText="bothSides" distL="57150" distR="57150" distT="57150" distB="57150"/>
            <wp:docPr id="1073741826" name="officeArt object" descr="slumber party massacre"/>
            <wp:cNvGraphicFramePr/>
            <a:graphic xmlns:a="http://schemas.openxmlformats.org/drawingml/2006/main">
              <a:graphicData uri="http://schemas.openxmlformats.org/drawingml/2006/picture">
                <pic:pic xmlns:pic="http://schemas.openxmlformats.org/drawingml/2006/picture">
                  <pic:nvPicPr>
                    <pic:cNvPr id="1073741826" name="image2.jpg" descr="slumber party massacre"/>
                    <pic:cNvPicPr/>
                  </pic:nvPicPr>
                  <pic:blipFill>
                    <a:blip r:embed="rId5">
                      <a:extLst/>
                    </a:blip>
                    <a:stretch>
                      <a:fillRect/>
                    </a:stretch>
                  </pic:blipFill>
                  <pic:spPr>
                    <a:xfrm>
                      <a:off x="0" y="0"/>
                      <a:ext cx="2057400" cy="2057400"/>
                    </a:xfrm>
                    <a:prstGeom prst="rect">
                      <a:avLst/>
                    </a:prstGeom>
                    <a:ln w="12700" cap="flat">
                      <a:noFill/>
                      <a:miter lim="400000"/>
                    </a:ln>
                    <a:effectLst/>
                  </pic:spPr>
                </pic:pic>
              </a:graphicData>
            </a:graphic>
          </wp:anchor>
        </w:drawing>
      </w:r>
      <w:r>
        <w:rPr>
          <w:rFonts w:ascii="Times New Roman" w:cs="Times New Roman" w:hAnsi="Times New Roman" w:eastAsia="Times New Roman"/>
          <w:rtl w:val="0"/>
        </w:rPr>
        <w:drawing>
          <wp:anchor distT="57150" distB="57150" distL="57150" distR="57150" simplePos="0" relativeHeight="251659264" behindDoc="0" locked="0" layoutInCell="1" allowOverlap="1">
            <wp:simplePos x="0" y="0"/>
            <wp:positionH relativeFrom="column">
              <wp:posOffset>2540</wp:posOffset>
            </wp:positionH>
            <wp:positionV relativeFrom="line">
              <wp:posOffset>5715</wp:posOffset>
            </wp:positionV>
            <wp:extent cx="1974850" cy="2057400"/>
            <wp:effectExtent l="0" t="0" r="0" b="0"/>
            <wp:wrapSquare wrapText="bothSides" distL="57150" distR="57150" distT="57150" distB="57150"/>
            <wp:docPr id="1073741827" name="officeArt object" descr="Hitcher in the Dark"/>
            <wp:cNvGraphicFramePr/>
            <a:graphic xmlns:a="http://schemas.openxmlformats.org/drawingml/2006/main">
              <a:graphicData uri="http://schemas.openxmlformats.org/drawingml/2006/picture">
                <pic:pic xmlns:pic="http://schemas.openxmlformats.org/drawingml/2006/picture">
                  <pic:nvPicPr>
                    <pic:cNvPr id="1073741827" name="image3.jpg" descr="Hitcher in the Dark"/>
                    <pic:cNvPicPr/>
                  </pic:nvPicPr>
                  <pic:blipFill>
                    <a:blip r:embed="rId6">
                      <a:extLst/>
                    </a:blip>
                    <a:stretch>
                      <a:fillRect/>
                    </a:stretch>
                  </pic:blipFill>
                  <pic:spPr>
                    <a:xfrm>
                      <a:off x="0" y="0"/>
                      <a:ext cx="1974850" cy="2057400"/>
                    </a:xfrm>
                    <a:prstGeom prst="rect">
                      <a:avLst/>
                    </a:prstGeom>
                    <a:ln w="12700" cap="flat">
                      <a:noFill/>
                      <a:miter lim="400000"/>
                    </a:ln>
                    <a:effectLst/>
                  </pic:spPr>
                </pic:pic>
              </a:graphicData>
            </a:graphic>
          </wp:anchor>
        </w:drawing>
      </w:r>
    </w:p>
    <w:p>
      <w:pPr>
        <w:pStyle w:val="List Paragraph"/>
        <w:numPr>
          <w:ilvl w:val="0"/>
          <w:numId w:val="267"/>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The male is unidentifiable in these promotional images, while the women are clearly exposed</w:t>
      </w:r>
    </w:p>
    <w:p>
      <w:pPr>
        <w:pStyle w:val="Body"/>
        <w:numPr>
          <w:ilvl w:val="0"/>
          <w:numId w:val="268"/>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Male Death </w:t>
      </w:r>
      <w:r>
        <w:rPr>
          <w:rFonts w:hAnsi="Times New Roman" w:hint="default"/>
          <w:rtl w:val="0"/>
          <w:lang w:val="en-US"/>
        </w:rPr>
        <w:t xml:space="preserve">– </w:t>
      </w:r>
      <w:r>
        <w:rPr>
          <w:rFonts w:ascii="Times New Roman"/>
          <w:rtl w:val="0"/>
          <w:lang w:val="en-US"/>
        </w:rPr>
        <w:t>quick, detached, less interesting</w:t>
      </w:r>
    </w:p>
    <w:p>
      <w:pPr>
        <w:pStyle w:val="Body"/>
        <w:numPr>
          <w:ilvl w:val="0"/>
          <w:numId w:val="269"/>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Female Death </w:t>
      </w:r>
      <w:r>
        <w:rPr>
          <w:rFonts w:hAnsi="Times New Roman" w:hint="default"/>
          <w:rtl w:val="0"/>
          <w:lang w:val="en-US"/>
        </w:rPr>
        <w:t xml:space="preserve">– </w:t>
      </w:r>
      <w:r>
        <w:rPr>
          <w:rFonts w:ascii="Times New Roman"/>
          <w:rtl w:val="0"/>
          <w:lang w:val="en-US"/>
        </w:rPr>
        <w:t>prolonged, visceral, eroticized, gory</w:t>
      </w:r>
    </w:p>
    <w:p>
      <w:pPr>
        <w:pStyle w:val="Body"/>
        <w:rPr>
          <w:rFonts w:ascii="Times New Roman" w:cs="Times New Roman" w:hAnsi="Times New Roman" w:eastAsia="Times New Roman"/>
          <w:sz w:val="36"/>
          <w:szCs w:val="36"/>
        </w:rPr>
      </w:pPr>
      <w:r>
        <w:rPr>
          <w:rFonts w:ascii="Times New Roman"/>
          <w:sz w:val="36"/>
          <w:szCs w:val="36"/>
          <w:rtl w:val="0"/>
          <w:lang w:val="en-US"/>
        </w:rPr>
        <w:t>Complicating the Male Gaze</w:t>
      </w:r>
    </w:p>
    <w:p>
      <w:pPr>
        <w:pStyle w:val="Body"/>
        <w:numPr>
          <w:ilvl w:val="0"/>
          <w:numId w:val="272"/>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Sexually ineffectual male-</w:t>
      </w:r>
      <w:r>
        <w:rPr>
          <w:rFonts w:hAnsi="Times New Roman" w:hint="default"/>
          <w:rtl w:val="0"/>
          <w:lang w:val="en-US"/>
        </w:rPr>
        <w:t>“</w:t>
      </w:r>
      <w:r>
        <w:rPr>
          <w:rFonts w:ascii="Times New Roman"/>
          <w:rtl w:val="0"/>
          <w:lang w:val="nl-NL"/>
        </w:rPr>
        <w:t>penis trouble</w:t>
      </w:r>
      <w:r>
        <w:rPr>
          <w:rFonts w:hAnsi="Times New Roman" w:hint="default"/>
          <w:rtl w:val="0"/>
          <w:lang w:val="en-US"/>
        </w:rPr>
        <w:t xml:space="preserve">” </w:t>
      </w:r>
      <w:r>
        <w:rPr>
          <w:rFonts w:ascii="Times New Roman"/>
          <w:rtl w:val="0"/>
          <w:lang w:val="fr-FR"/>
        </w:rPr>
        <w:t xml:space="preserve">killer/voyeur  </w:t>
      </w:r>
    </w:p>
    <w:p>
      <w:pPr>
        <w:pStyle w:val="Body"/>
        <w:rPr>
          <w:rFonts w:ascii="Times New Roman" w:cs="Times New Roman" w:hAnsi="Times New Roman" w:eastAsia="Times New Roman"/>
        </w:rPr>
      </w:pPr>
    </w:p>
    <w:p>
      <w:pPr>
        <w:pStyle w:val="Body"/>
        <w:rPr>
          <w:rFonts w:ascii="Times New Roman Bold" w:cs="Times New Roman Bold" w:hAnsi="Times New Roman Bold" w:eastAsia="Times New Roman Bold"/>
          <w:sz w:val="32"/>
          <w:szCs w:val="32"/>
        </w:rPr>
      </w:pPr>
      <w:r>
        <w:rPr>
          <w:rFonts w:ascii="Times New Roman Bold"/>
          <w:sz w:val="32"/>
          <w:szCs w:val="32"/>
          <w:rtl w:val="0"/>
          <w:lang w:val="en-US"/>
        </w:rPr>
        <w:t>The Final Girl (Clover)/Surviving female (Pinedo)</w:t>
      </w:r>
    </w:p>
    <w:p>
      <w:pPr>
        <w:pStyle w:val="Body"/>
        <w:numPr>
          <w:ilvl w:val="0"/>
          <w:numId w:val="275"/>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Overly feminized monster</w:t>
      </w:r>
    </w:p>
    <w:p>
      <w:pPr>
        <w:pStyle w:val="Body"/>
        <w:numPr>
          <w:ilvl w:val="0"/>
          <w:numId w:val="276"/>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Starts off sexy and ends up being independent, intelligent, and resourceful</w:t>
      </w:r>
    </w:p>
    <w:p>
      <w:pPr>
        <w:pStyle w:val="Body"/>
        <w:numPr>
          <w:ilvl w:val="0"/>
          <w:numId w:val="277"/>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The final girl scene is justified because the female is defending herself and has the right to destroy them</w:t>
      </w:r>
    </w:p>
    <w:p>
      <w:pPr>
        <w:pStyle w:val="Body"/>
        <w:numPr>
          <w:ilvl w:val="0"/>
          <w:numId w:val="278"/>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However the killer does sometimes escape IE Halloween where the girl is sobbing at the end</w:t>
      </w:r>
    </w:p>
    <w:p>
      <w:pPr>
        <w:pStyle w:val="List Paragraph"/>
        <w:numPr>
          <w:ilvl w:val="0"/>
          <w:numId w:val="279"/>
        </w:numPr>
        <w:tabs>
          <w:tab w:val="num" w:pos="720"/>
          <w:tab w:val="clear" w:pos="0"/>
        </w:tabs>
        <w:ind w:left="720" w:hanging="360"/>
        <w:rPr>
          <w:position w:val="0"/>
          <w:sz w:val="24"/>
          <w:szCs w:val="24"/>
          <w:rtl w:val="0"/>
        </w:rPr>
      </w:pPr>
      <w:r>
        <w:rPr>
          <w:b w:val="1"/>
          <w:bCs w:val="1"/>
          <w:rtl w:val="0"/>
          <w:lang w:val="en-US"/>
        </w:rPr>
        <w:t>Final Girl:</w:t>
      </w:r>
      <w:r>
        <w:rPr>
          <w:rtl w:val="0"/>
          <w:lang w:val="en-US"/>
        </w:rPr>
        <w:t xml:space="preserve"> the girl portrays masculine qualities, shes the strong female, has the necessity of survival, against the monster throughout the entire film, resourceful, innocent, shes not having sex or doing drugs example is Stephanie from stepfather.</w:t>
      </w:r>
      <w:r>
        <w:rPr>
          <w:rtl w:val="0"/>
        </w:rPr>
        <w:br w:type="textWrapping"/>
      </w:r>
    </w:p>
    <w:p>
      <w:pPr>
        <w:pStyle w:val="List Paragraph"/>
        <w:numPr>
          <w:ilvl w:val="0"/>
          <w:numId w:val="280"/>
        </w:numPr>
        <w:tabs>
          <w:tab w:val="num" w:pos="720"/>
          <w:tab w:val="clear" w:pos="0"/>
        </w:tabs>
        <w:ind w:left="720" w:hanging="360"/>
        <w:rPr>
          <w:position w:val="0"/>
          <w:sz w:val="24"/>
          <w:szCs w:val="24"/>
          <w:rtl w:val="0"/>
        </w:rPr>
      </w:pPr>
      <w:r>
        <w:rPr>
          <w:rtl w:val="0"/>
          <w:lang w:val="en-US"/>
        </w:rPr>
        <w:t xml:space="preserve">Ill-defined and mutable gender identities in Horror Films: </w:t>
      </w:r>
      <w:r>
        <w:rPr>
          <w:i w:val="1"/>
          <w:iCs w:val="1"/>
          <w:rtl w:val="0"/>
          <w:lang w:val="en-US"/>
        </w:rPr>
        <w:t>Sleepaway Camp</w:t>
      </w:r>
      <w:r>
        <w:rPr>
          <w:rtl w:val="0"/>
          <w:lang w:val="en-US"/>
        </w:rPr>
        <w:t xml:space="preserve"> (Robert Hiltzik, 1983)</w:t>
      </w:r>
    </w:p>
    <w:p>
      <w:pPr>
        <w:pStyle w:val="List Paragraph"/>
        <w:numPr>
          <w:ilvl w:val="1"/>
          <w:numId w:val="281"/>
        </w:numPr>
        <w:tabs>
          <w:tab w:val="num" w:pos="1440"/>
          <w:tab w:val="clear" w:pos="0"/>
        </w:tabs>
        <w:ind w:left="1440" w:hanging="360"/>
        <w:rPr>
          <w:position w:val="0"/>
          <w:sz w:val="24"/>
          <w:szCs w:val="24"/>
          <w:rtl w:val="0"/>
        </w:rPr>
      </w:pPr>
      <w:r>
        <w:rPr>
          <w:rtl w:val="0"/>
          <w:lang w:val="en-US"/>
        </w:rPr>
        <w:t>Teased  by the camp because she</w:t>
      </w:r>
      <w:r>
        <w:rPr>
          <w:rFonts w:hAnsi="Cambria" w:hint="default"/>
          <w:rtl w:val="0"/>
          <w:lang w:val="en-US"/>
        </w:rPr>
        <w:t>’</w:t>
      </w:r>
      <w:r>
        <w:rPr>
          <w:rtl w:val="0"/>
          <w:lang w:val="en-US"/>
        </w:rPr>
        <w:t>s a virgin</w:t>
      </w:r>
    </w:p>
    <w:p>
      <w:pPr>
        <w:pStyle w:val="List Paragraph"/>
        <w:numPr>
          <w:ilvl w:val="1"/>
          <w:numId w:val="282"/>
        </w:numPr>
        <w:tabs>
          <w:tab w:val="num" w:pos="1440"/>
          <w:tab w:val="clear" w:pos="0"/>
        </w:tabs>
        <w:ind w:left="1440" w:hanging="360"/>
        <w:rPr>
          <w:position w:val="0"/>
          <w:sz w:val="24"/>
          <w:szCs w:val="24"/>
          <w:rtl w:val="0"/>
        </w:rPr>
      </w:pPr>
      <w:r>
        <w:rPr>
          <w:rtl w:val="0"/>
          <w:lang w:val="en-US"/>
        </w:rPr>
        <w:t>Killer is shot through POV shot until the end where she</w:t>
      </w:r>
      <w:r>
        <w:rPr>
          <w:rFonts w:hAnsi="Cambria" w:hint="default"/>
          <w:rtl w:val="0"/>
          <w:lang w:val="en-US"/>
        </w:rPr>
        <w:t>’</w:t>
      </w:r>
      <w:r>
        <w:rPr>
          <w:rtl w:val="0"/>
          <w:lang w:val="en-US"/>
        </w:rPr>
        <w:t>s the final girl but she is doing the killing</w:t>
      </w:r>
    </w:p>
    <w:p>
      <w:pPr>
        <w:pStyle w:val="Body"/>
        <w:numPr>
          <w:ilvl w:val="0"/>
          <w:numId w:val="285"/>
        </w:numPr>
        <w:tabs>
          <w:tab w:val="num" w:pos="720"/>
          <w:tab w:val="clear" w:pos="0"/>
        </w:tabs>
        <w:bidi w:val="0"/>
        <w:ind w:left="720" w:right="0" w:hanging="360"/>
        <w:jc w:val="left"/>
        <w:rPr>
          <w:rFonts w:ascii="Times New Roman Bold" w:cs="Times New Roman Bold" w:hAnsi="Times New Roman Bold" w:eastAsia="Times New Roman Bold"/>
          <w:position w:val="0"/>
          <w:sz w:val="24"/>
          <w:szCs w:val="24"/>
          <w:rtl w:val="0"/>
        </w:rPr>
      </w:pPr>
      <w:r>
        <w:rPr>
          <w:rFonts w:ascii="Times New Roman Bold"/>
          <w:rtl w:val="0"/>
          <w:lang w:val="en-US"/>
        </w:rPr>
        <w:t>What is being repressed? Is stephanie the final girl? (the stepfather)</w:t>
      </w:r>
    </w:p>
    <w:p>
      <w:pPr>
        <w:pStyle w:val="Body"/>
        <w:rPr>
          <w:rFonts w:ascii="Times New Roman Bold" w:cs="Times New Roman Bold" w:hAnsi="Times New Roman Bold" w:eastAsia="Times New Roman Bold"/>
        </w:rPr>
      </w:pPr>
    </w:p>
    <w:p>
      <w:pPr>
        <w:pStyle w:val="Body"/>
        <w:rPr>
          <w:rFonts w:ascii="Times New Roman Bold" w:cs="Times New Roman Bold" w:hAnsi="Times New Roman Bold" w:eastAsia="Times New Roman Bold"/>
        </w:rPr>
      </w:pPr>
      <w:r>
        <w:rPr>
          <w:rFonts w:ascii="Times New Roman Bold"/>
          <w:rtl w:val="0"/>
          <w:lang w:val="en-US"/>
        </w:rPr>
        <w:t>The stepfather as feminist in horror film</w:t>
      </w:r>
    </w:p>
    <w:p>
      <w:pPr>
        <w:pStyle w:val="Body"/>
        <w:rPr>
          <w:rFonts w:ascii="Times New Roman Bold" w:cs="Times New Roman Bold" w:hAnsi="Times New Roman Bold" w:eastAsia="Times New Roman Bold"/>
        </w:rPr>
      </w:pPr>
    </w:p>
    <w:p>
      <w:pPr>
        <w:pStyle w:val="Body"/>
        <w:rPr>
          <w:rFonts w:ascii="Times New Roman Bold" w:cs="Times New Roman Bold" w:hAnsi="Times New Roman Bold" w:eastAsia="Times New Roman Bold"/>
        </w:rPr>
      </w:pPr>
    </w:p>
    <w:p>
      <w:pPr>
        <w:pStyle w:val="Body"/>
        <w:rPr>
          <w:rFonts w:ascii="Times New Roman Bold" w:cs="Times New Roman Bold" w:hAnsi="Times New Roman Bold" w:eastAsia="Times New Roman Bold"/>
        </w:rPr>
      </w:pPr>
    </w:p>
    <w:p>
      <w:pPr>
        <w:pStyle w:val="Body"/>
        <w:rPr>
          <w:rFonts w:ascii="Times New Roman Bold" w:cs="Times New Roman Bold" w:hAnsi="Times New Roman Bold" w:eastAsia="Times New Roman Bold"/>
          <w:sz w:val="36"/>
          <w:szCs w:val="36"/>
        </w:rPr>
      </w:pPr>
      <w:r>
        <w:rPr>
          <w:rFonts w:ascii="Times New Roman Bold"/>
          <w:sz w:val="36"/>
          <w:szCs w:val="36"/>
          <w:rtl w:val="0"/>
          <w:lang w:val="en-US"/>
        </w:rPr>
        <w:t>Horror III: Is this Horror?</w:t>
      </w:r>
    </w:p>
    <w:p>
      <w:pPr>
        <w:pStyle w:val="Body"/>
        <w:numPr>
          <w:ilvl w:val="0"/>
          <w:numId w:val="288"/>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Robin Wood: horror films articulate impulses that are not </w:t>
      </w:r>
      <w:r>
        <w:rPr>
          <w:rFonts w:hAnsi="Times New Roman" w:hint="default"/>
          <w:rtl w:val="0"/>
          <w:lang w:val="en-US"/>
        </w:rPr>
        <w:t>“</w:t>
      </w:r>
      <w:r>
        <w:rPr>
          <w:rFonts w:ascii="Times New Roman"/>
          <w:rtl w:val="0"/>
          <w:lang w:val="en-US"/>
        </w:rPr>
        <w:t>socially acceptable</w:t>
      </w:r>
      <w:r>
        <w:rPr>
          <w:rFonts w:hAnsi="Times New Roman" w:hint="default"/>
          <w:rtl w:val="0"/>
          <w:lang w:val="en-US"/>
        </w:rPr>
        <w:t xml:space="preserve">” </w:t>
      </w:r>
      <w:r>
        <w:rPr>
          <w:rFonts w:ascii="Times New Roman"/>
          <w:rtl w:val="0"/>
          <w:lang w:val="en-US"/>
        </w:rPr>
        <w:t>(taboo). Impulses are repressed in our culture.</w:t>
      </w:r>
      <w:r>
        <w:rPr>
          <w:rFonts w:ascii="Times New Roman"/>
          <w:rtl w:val="0"/>
          <w:lang w:val="en-US"/>
        </w:rPr>
        <w:t xml:space="preserve"> </w:t>
      </w:r>
    </w:p>
    <w:p>
      <w:pPr>
        <w:pStyle w:val="Body"/>
        <w:numPr>
          <w:ilvl w:val="0"/>
          <w:numId w:val="289"/>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it-IT"/>
        </w:rPr>
        <w:t xml:space="preserve">Oppression: </w:t>
      </w:r>
    </w:p>
    <w:p>
      <w:pPr>
        <w:pStyle w:val="Body"/>
        <w:numPr>
          <w:ilvl w:val="1"/>
          <w:numId w:val="290"/>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Negative outcome experienced by people targeted by the arbitrary and cruel exercise of power in a society or social group. </w:t>
      </w:r>
    </w:p>
    <w:p>
      <w:pPr>
        <w:pStyle w:val="Body"/>
        <w:numPr>
          <w:ilvl w:val="1"/>
          <w:numId w:val="291"/>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Primarily used to describe how a certain group is being </w:t>
      </w:r>
      <w:r>
        <w:rPr>
          <w:rFonts w:ascii="Times New Roman"/>
          <w:i w:val="1"/>
          <w:iCs w:val="1"/>
          <w:rtl w:val="0"/>
        </w:rPr>
        <w:t>kept down</w:t>
      </w:r>
      <w:r>
        <w:rPr>
          <w:rFonts w:ascii="Times New Roman"/>
          <w:rtl w:val="0"/>
          <w:lang w:val="en-US"/>
        </w:rPr>
        <w:t xml:space="preserve"> by unjust use of force, authority, or societal norms. </w:t>
      </w:r>
    </w:p>
    <w:p>
      <w:pPr>
        <w:pStyle w:val="Body"/>
        <w:numPr>
          <w:ilvl w:val="1"/>
          <w:numId w:val="292"/>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Most commonly felt and expressed by a widespread, if unconscious, assumption that a certain group of people are inferior.</w:t>
      </w:r>
    </w:p>
    <w:p>
      <w:pPr>
        <w:pStyle w:val="Body"/>
        <w:numPr>
          <w:ilvl w:val="1"/>
          <w:numId w:val="293"/>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rPr>
        <w:t xml:space="preserve">Repression: </w:t>
      </w:r>
    </w:p>
    <w:p>
      <w:pPr>
        <w:pStyle w:val="Body"/>
        <w:numPr>
          <w:ilvl w:val="1"/>
          <w:numId w:val="294"/>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Psychological act of excluding desires and impulses (wishes, fantasies or feelings) from one's consciousness and attempting to hold or subdue</w:t>
        <w:tab/>
        <w:t xml:space="preserve">them in the subconscious. </w:t>
      </w:r>
    </w:p>
    <w:p>
      <w:pPr>
        <w:pStyle w:val="Body"/>
        <w:numPr>
          <w:ilvl w:val="1"/>
          <w:numId w:val="295"/>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Considered unconscious</w:t>
      </w:r>
    </w:p>
    <w:p>
      <w:pPr>
        <w:pStyle w:val="Body"/>
        <w:numPr>
          <w:ilvl w:val="1"/>
          <w:numId w:val="296"/>
        </w:numPr>
        <w:tabs>
          <w:tab w:val="num" w:pos="1440"/>
          <w:tab w:val="clear" w:pos="0"/>
        </w:tabs>
        <w:bidi w:val="0"/>
        <w:ind w:left="1440" w:right="0" w:hanging="360"/>
        <w:jc w:val="left"/>
        <w:rPr>
          <w:rFonts w:ascii="Times New Roman" w:cs="Times New Roman" w:hAnsi="Times New Roman" w:eastAsia="Times New Roman"/>
          <w:position w:val="0"/>
          <w:sz w:val="24"/>
          <w:szCs w:val="24"/>
          <w:rtl w:val="0"/>
        </w:rPr>
      </w:pPr>
      <w:r>
        <w:rPr>
          <w:rFonts w:ascii="Times New Roman"/>
          <w:rtl w:val="0"/>
          <w:lang w:val="en-US"/>
        </w:rPr>
        <w:t>Can often be detrimental.</w:t>
      </w:r>
    </w:p>
    <w:p>
      <w:pPr>
        <w:pStyle w:val="Body"/>
        <w:numPr>
          <w:ilvl w:val="0"/>
          <w:numId w:val="297"/>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rPr>
        <w:t xml:space="preserve">Horror films: </w:t>
      </w:r>
      <w:r>
        <w:rPr>
          <w:rFonts w:hAnsi="Times New Roman" w:hint="default"/>
          <w:rtl w:val="0"/>
          <w:lang w:val="en-US"/>
        </w:rPr>
        <w:t>“</w:t>
      </w:r>
      <w:r>
        <w:rPr>
          <w:rFonts w:ascii="Times New Roman"/>
          <w:rtl w:val="0"/>
          <w:lang w:val="en-US"/>
        </w:rPr>
        <w:t>the return of the repressed</w:t>
      </w:r>
      <w:r>
        <w:rPr>
          <w:rFonts w:hAnsi="Times New Roman" w:hint="default"/>
          <w:rtl w:val="0"/>
          <w:lang w:val="en-US"/>
        </w:rPr>
        <w:t>”</w:t>
      </w:r>
      <w:r>
        <w:rPr>
          <w:rFonts w:ascii="Times New Roman"/>
          <w:rtl w:val="0"/>
        </w:rPr>
        <w:t>.</w:t>
      </w:r>
    </w:p>
    <w:p>
      <w:pPr>
        <w:pStyle w:val="Body"/>
        <w:numPr>
          <w:ilvl w:val="0"/>
          <w:numId w:val="298"/>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Society has a fear of physicality in general and of sexuality in particular (Sex and Other) </w:t>
      </w:r>
    </w:p>
    <w:p>
      <w:pPr>
        <w:pStyle w:val="Body"/>
        <w:numPr>
          <w:ilvl w:val="0"/>
          <w:numId w:val="299"/>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Horror films become outcome: </w:t>
      </w:r>
    </w:p>
    <w:p>
      <w:pPr>
        <w:pStyle w:val="Body"/>
        <w:numPr>
          <w:ilvl w:val="0"/>
          <w:numId w:val="300"/>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Bold"/>
          <w:rtl w:val="0"/>
          <w:lang w:val="en-US"/>
        </w:rPr>
        <w:t>Normality (conformity with social norms) is always threatened by the monster.</w:t>
      </w:r>
      <w:r>
        <w:rPr>
          <w:rFonts w:ascii="Times New Roman"/>
          <w:rtl w:val="0"/>
          <w:lang w:val="en-US"/>
        </w:rPr>
        <w:t xml:space="preserve"> </w:t>
      </w:r>
    </w:p>
    <w:p>
      <w:pPr>
        <w:pStyle w:val="Body"/>
        <w:rPr>
          <w:rFonts w:ascii="Times New Roman" w:cs="Times New Roman" w:hAnsi="Times New Roman" w:eastAsia="Times New Roman"/>
        </w:rPr>
      </w:pPr>
    </w:p>
    <w:p>
      <w:pPr>
        <w:pStyle w:val="Body"/>
        <w:rPr>
          <w:rFonts w:ascii="Times New Roman Bold" w:cs="Times New Roman Bold" w:hAnsi="Times New Roman Bold" w:eastAsia="Times New Roman Bold"/>
        </w:rPr>
      </w:pPr>
      <w:r>
        <w:rPr>
          <w:rFonts w:ascii="Times New Roman Bold"/>
          <w:rtl w:val="0"/>
          <w:lang w:val="en-US"/>
        </w:rPr>
        <w:t>Horror films can represent threat from 2 different positions:</w:t>
      </w:r>
    </w:p>
    <w:p>
      <w:pPr>
        <w:pStyle w:val="Body"/>
        <w:rPr>
          <w:rFonts w:ascii="Times New Roman" w:cs="Times New Roman" w:hAnsi="Times New Roman" w:eastAsia="Times New Roman"/>
        </w:rPr>
      </w:pPr>
      <w:r>
        <w:rPr>
          <w:rFonts w:ascii="Times New Roman Bold"/>
          <w:rtl w:val="0"/>
          <w:lang w:val="it-IT"/>
        </w:rPr>
        <w:t>Progressive</w:t>
      </w:r>
      <w:r>
        <w:rPr>
          <w:rFonts w:ascii="Times New Roman"/>
          <w:rtl w:val="0"/>
        </w:rPr>
        <w:t xml:space="preserve">: </w:t>
      </w:r>
    </w:p>
    <w:p>
      <w:pPr>
        <w:pStyle w:val="Body"/>
        <w:numPr>
          <w:ilvl w:val="0"/>
          <w:numId w:val="301"/>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Monster is contained at the end but its presence has subverted the bourgeois patriarchal norms of society</w:t>
      </w:r>
    </w:p>
    <w:p>
      <w:pPr>
        <w:pStyle w:val="Body"/>
        <w:numPr>
          <w:ilvl w:val="0"/>
          <w:numId w:val="302"/>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Dominant ideology is disintegrating and there is no escape. </w:t>
      </w:r>
    </w:p>
    <w:p>
      <w:pPr>
        <w:pStyle w:val="Body"/>
        <w:ind w:left="360" w:firstLine="360"/>
        <w:rPr>
          <w:rFonts w:ascii="Times New Roman" w:cs="Times New Roman" w:hAnsi="Times New Roman" w:eastAsia="Times New Roman"/>
        </w:rPr>
      </w:pPr>
      <w:r>
        <w:rPr>
          <w:rFonts w:ascii="Times New Roman" w:cs="Times New Roman" w:hAnsi="Times New Roman" w:eastAsia="Times New Roman"/>
          <w:rtl w:val="0"/>
        </w:rPr>
        <w:drawing>
          <wp:inline distT="0" distB="0" distL="0" distR="0">
            <wp:extent cx="1260194" cy="1762830"/>
            <wp:effectExtent l="0" t="0" r="0" b="0"/>
            <wp:docPr id="1073741828" name="officeArt object" descr="Night Living Dead"/>
            <wp:cNvGraphicFramePr/>
            <a:graphic xmlns:a="http://schemas.openxmlformats.org/drawingml/2006/main">
              <a:graphicData uri="http://schemas.openxmlformats.org/drawingml/2006/picture">
                <pic:pic xmlns:pic="http://schemas.openxmlformats.org/drawingml/2006/picture">
                  <pic:nvPicPr>
                    <pic:cNvPr id="1073741828" name="image4.jpg" descr="Night Living Dead"/>
                    <pic:cNvPicPr/>
                  </pic:nvPicPr>
                  <pic:blipFill>
                    <a:blip r:embed="rId7">
                      <a:extLst/>
                    </a:blip>
                    <a:stretch>
                      <a:fillRect/>
                    </a:stretch>
                  </pic:blipFill>
                  <pic:spPr>
                    <a:xfrm>
                      <a:off x="0" y="0"/>
                      <a:ext cx="1260194" cy="1762830"/>
                    </a:xfrm>
                    <a:prstGeom prst="rect">
                      <a:avLst/>
                    </a:prstGeom>
                    <a:ln w="12700" cap="flat">
                      <a:noFill/>
                      <a:miter lim="400000"/>
                    </a:ln>
                    <a:effectLst/>
                  </pic:spPr>
                </pic:pic>
              </a:graphicData>
            </a:graphic>
          </wp:inline>
        </w:drawing>
      </w:r>
      <w:r>
        <w:rPr>
          <w:rFonts w:ascii="Times New Roman" w:cs="Times New Roman" w:hAnsi="Times New Roman" w:eastAsia="Times New Roman"/>
          <w:rtl w:val="0"/>
        </w:rPr>
        <w:drawing>
          <wp:inline distT="0" distB="0" distL="0" distR="0">
            <wp:extent cx="1129979" cy="1689126"/>
            <wp:effectExtent l="0" t="0" r="0" b="0"/>
            <wp:docPr id="1073741829" name="officeArt object" descr="dawn_of_the_dead"/>
            <wp:cNvGraphicFramePr/>
            <a:graphic xmlns:a="http://schemas.openxmlformats.org/drawingml/2006/main">
              <a:graphicData uri="http://schemas.openxmlformats.org/drawingml/2006/picture">
                <pic:pic xmlns:pic="http://schemas.openxmlformats.org/drawingml/2006/picture">
                  <pic:nvPicPr>
                    <pic:cNvPr id="1073741829" name="image5.jpg" descr="dawn_of_the_dead"/>
                    <pic:cNvPicPr/>
                  </pic:nvPicPr>
                  <pic:blipFill>
                    <a:blip r:embed="rId8">
                      <a:extLst/>
                    </a:blip>
                    <a:stretch>
                      <a:fillRect/>
                    </a:stretch>
                  </pic:blipFill>
                  <pic:spPr>
                    <a:xfrm>
                      <a:off x="0" y="0"/>
                      <a:ext cx="1129979" cy="1689126"/>
                    </a:xfrm>
                    <a:prstGeom prst="rect">
                      <a:avLst/>
                    </a:prstGeom>
                    <a:ln w="12700" cap="flat">
                      <a:noFill/>
                      <a:miter lim="400000"/>
                    </a:ln>
                    <a:effectLst/>
                  </pic:spPr>
                </pic:pic>
              </a:graphicData>
            </a:graphic>
          </wp:inline>
        </w:drawing>
      </w:r>
      <w:r>
        <w:rPr>
          <w:rFonts w:ascii="Times New Roman" w:cs="Times New Roman" w:hAnsi="Times New Roman" w:eastAsia="Times New Roman"/>
          <w:rtl w:val="0"/>
        </w:rPr>
        <w:drawing>
          <wp:inline distT="0" distB="0" distL="0" distR="0">
            <wp:extent cx="1138278" cy="1652223"/>
            <wp:effectExtent l="0" t="0" r="0" b="0"/>
            <wp:docPr id="1073741830" name="officeArt object" descr="Dawn of Dead 2"/>
            <wp:cNvGraphicFramePr/>
            <a:graphic xmlns:a="http://schemas.openxmlformats.org/drawingml/2006/main">
              <a:graphicData uri="http://schemas.openxmlformats.org/drawingml/2006/picture">
                <pic:pic xmlns:pic="http://schemas.openxmlformats.org/drawingml/2006/picture">
                  <pic:nvPicPr>
                    <pic:cNvPr id="1073741830" name="image6.jpg" descr="Dawn of Dead 2"/>
                    <pic:cNvPicPr/>
                  </pic:nvPicPr>
                  <pic:blipFill>
                    <a:blip r:embed="rId9">
                      <a:extLst/>
                    </a:blip>
                    <a:stretch>
                      <a:fillRect/>
                    </a:stretch>
                  </pic:blipFill>
                  <pic:spPr>
                    <a:xfrm>
                      <a:off x="0" y="0"/>
                      <a:ext cx="1138278" cy="1652223"/>
                    </a:xfrm>
                    <a:prstGeom prst="rect">
                      <a:avLst/>
                    </a:prstGeom>
                    <a:ln w="12700" cap="flat">
                      <a:noFill/>
                      <a:miter lim="400000"/>
                    </a:ln>
                    <a:effectLst/>
                  </pic:spPr>
                </pic:pic>
              </a:graphicData>
            </a:graphic>
          </wp:inline>
        </w:drawing>
      </w:r>
    </w:p>
    <w:p>
      <w:pPr>
        <w:pStyle w:val="Body"/>
        <w:rPr>
          <w:rFonts w:ascii="Times New Roman Bold" w:cs="Times New Roman Bold" w:hAnsi="Times New Roman Bold" w:eastAsia="Times New Roman Bold"/>
        </w:rPr>
      </w:pPr>
    </w:p>
    <w:p>
      <w:pPr>
        <w:pStyle w:val="Body"/>
        <w:rPr>
          <w:rFonts w:ascii="Times New Roman" w:cs="Times New Roman" w:hAnsi="Times New Roman" w:eastAsia="Times New Roman"/>
        </w:rPr>
      </w:pPr>
      <w:r>
        <w:rPr>
          <w:rFonts w:ascii="Times New Roman Bold"/>
          <w:rtl w:val="0"/>
          <w:lang w:val="en-US"/>
        </w:rPr>
        <w:t>Reactionary</w:t>
      </w:r>
      <w:r>
        <w:rPr>
          <w:rFonts w:ascii="Times New Roman"/>
          <w:rtl w:val="0"/>
        </w:rPr>
        <w:t>:</w:t>
      </w:r>
    </w:p>
    <w:p>
      <w:pPr>
        <w:pStyle w:val="Body"/>
        <w:numPr>
          <w:ilvl w:val="0"/>
          <w:numId w:val="303"/>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Designation of the monster as simply evil (thus justifying its repression) or as a punisher for breaking social rules (mainly sexuality). </w:t>
      </w:r>
    </w:p>
    <w:p>
      <w:pPr>
        <w:pStyle w:val="Body"/>
        <w:numPr>
          <w:ilvl w:val="0"/>
          <w:numId w:val="304"/>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Films reinforce dominant ideology by sanctioning those who fit the social standards.</w:t>
      </w:r>
    </w:p>
    <w:p>
      <w:pPr>
        <w:pStyle w:val="Body"/>
        <w:ind w:left="720" w:firstLine="0"/>
        <w:rPr>
          <w:rFonts w:ascii="Times New Roman" w:cs="Times New Roman" w:hAnsi="Times New Roman" w:eastAsia="Times New Roman"/>
        </w:rPr>
      </w:pPr>
      <w:r>
        <w:rPr>
          <w:rFonts w:ascii="Times New Roman"/>
          <w:rtl w:val="0"/>
        </w:rPr>
        <w:t xml:space="preserve"> </w:t>
      </w:r>
      <w:r>
        <w:rPr>
          <w:rFonts w:ascii="Times New Roman" w:cs="Times New Roman" w:hAnsi="Times New Roman" w:eastAsia="Times New Roman"/>
          <w:rtl w:val="0"/>
        </w:rPr>
        <w:drawing>
          <wp:inline distT="0" distB="0" distL="0" distR="0">
            <wp:extent cx="1368706" cy="2035062"/>
            <wp:effectExtent l="0" t="0" r="0" b="0"/>
            <wp:docPr id="1073741831" name="officeArt object" descr="chainsaw"/>
            <wp:cNvGraphicFramePr/>
            <a:graphic xmlns:a="http://schemas.openxmlformats.org/drawingml/2006/main">
              <a:graphicData uri="http://schemas.openxmlformats.org/drawingml/2006/picture">
                <pic:pic xmlns:pic="http://schemas.openxmlformats.org/drawingml/2006/picture">
                  <pic:nvPicPr>
                    <pic:cNvPr id="1073741831" name="image7.jpg" descr="chainsaw"/>
                    <pic:cNvPicPr/>
                  </pic:nvPicPr>
                  <pic:blipFill>
                    <a:blip r:embed="rId10">
                      <a:extLst/>
                    </a:blip>
                    <a:stretch>
                      <a:fillRect/>
                    </a:stretch>
                  </pic:blipFill>
                  <pic:spPr>
                    <a:xfrm>
                      <a:off x="0" y="0"/>
                      <a:ext cx="1368706" cy="2035062"/>
                    </a:xfrm>
                    <a:prstGeom prst="rect">
                      <a:avLst/>
                    </a:prstGeom>
                    <a:ln w="12700" cap="flat">
                      <a:noFill/>
                      <a:miter lim="400000"/>
                    </a:ln>
                    <a:effectLst/>
                  </pic:spPr>
                </pic:pic>
              </a:graphicData>
            </a:graphic>
          </wp:inline>
        </w:drawing>
      </w:r>
      <w:r>
        <w:rPr>
          <w:rFonts w:ascii="Times New Roman" w:cs="Times New Roman" w:hAnsi="Times New Roman" w:eastAsia="Times New Roman"/>
          <w:rtl w:val="0"/>
        </w:rPr>
        <w:drawing>
          <wp:inline distT="0" distB="0" distL="0" distR="0">
            <wp:extent cx="1374495" cy="2035339"/>
            <wp:effectExtent l="0" t="0" r="0" b="0"/>
            <wp:docPr id="1073741832" name="officeArt object" descr="houseofwax"/>
            <wp:cNvGraphicFramePr/>
            <a:graphic xmlns:a="http://schemas.openxmlformats.org/drawingml/2006/main">
              <a:graphicData uri="http://schemas.openxmlformats.org/drawingml/2006/picture">
                <pic:pic xmlns:pic="http://schemas.openxmlformats.org/drawingml/2006/picture">
                  <pic:nvPicPr>
                    <pic:cNvPr id="1073741832" name="image8.jpg" descr="houseofwax"/>
                    <pic:cNvPicPr/>
                  </pic:nvPicPr>
                  <pic:blipFill>
                    <a:blip r:embed="rId11">
                      <a:extLst/>
                    </a:blip>
                    <a:stretch>
                      <a:fillRect/>
                    </a:stretch>
                  </pic:blipFill>
                  <pic:spPr>
                    <a:xfrm>
                      <a:off x="0" y="0"/>
                      <a:ext cx="1374495" cy="2035339"/>
                    </a:xfrm>
                    <a:prstGeom prst="rect">
                      <a:avLst/>
                    </a:prstGeom>
                    <a:ln w="12700" cap="flat">
                      <a:noFill/>
                      <a:miter lim="400000"/>
                    </a:ln>
                    <a:effectLst/>
                  </pic:spPr>
                </pic:pic>
              </a:graphicData>
            </a:graphic>
          </wp:inline>
        </w:drawing>
      </w:r>
      <w:r>
        <w:rPr>
          <w:rFonts w:ascii="Times New Roman" w:cs="Times New Roman" w:hAnsi="Times New Roman" w:eastAsia="Times New Roman"/>
          <w:rtl w:val="0"/>
        </w:rPr>
        <w:drawing>
          <wp:inline distT="0" distB="0" distL="0" distR="0">
            <wp:extent cx="1368706" cy="2048744"/>
            <wp:effectExtent l="0" t="0" r="0" b="0"/>
            <wp:docPr id="1073741833" name="officeArt object" descr="friday 13"/>
            <wp:cNvGraphicFramePr/>
            <a:graphic xmlns:a="http://schemas.openxmlformats.org/drawingml/2006/main">
              <a:graphicData uri="http://schemas.openxmlformats.org/drawingml/2006/picture">
                <pic:pic xmlns:pic="http://schemas.openxmlformats.org/drawingml/2006/picture">
                  <pic:nvPicPr>
                    <pic:cNvPr id="1073741833" name="image9.jpg" descr="friday 13"/>
                    <pic:cNvPicPr/>
                  </pic:nvPicPr>
                  <pic:blipFill>
                    <a:blip r:embed="rId12">
                      <a:extLst/>
                    </a:blip>
                    <a:stretch>
                      <a:fillRect/>
                    </a:stretch>
                  </pic:blipFill>
                  <pic:spPr>
                    <a:xfrm>
                      <a:off x="0" y="0"/>
                      <a:ext cx="1368706" cy="2048744"/>
                    </a:xfrm>
                    <a:prstGeom prst="rect">
                      <a:avLst/>
                    </a:prstGeom>
                    <a:ln w="12700" cap="flat">
                      <a:noFill/>
                      <a:miter lim="400000"/>
                    </a:ln>
                    <a:effectLst/>
                  </pic:spPr>
                </pic:pic>
              </a:graphicData>
            </a:graphic>
          </wp:inline>
        </w:drawing>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Bold"/>
          <w:rtl w:val="0"/>
          <w:lang w:val="en-US"/>
        </w:rPr>
        <w:t>Genre Evolution and cycles</w:t>
      </w:r>
      <w:r>
        <w:rPr>
          <w:rFonts w:ascii="Times New Roman"/>
          <w:rtl w:val="0"/>
          <w:lang w:val="en-US"/>
        </w:rPr>
        <w:t>: organized according to formula plots, narrative, formal conventions, and iconography</w:t>
      </w:r>
      <w:r>
        <w:rPr>
          <w:rFonts w:ascii="Times New Roman"/>
          <w:rtl w:val="0"/>
          <w:lang w:val="en-US"/>
        </w:rPr>
        <w:t>.</w:t>
      </w:r>
    </w:p>
    <w:p>
      <w:pPr>
        <w:pStyle w:val="Body"/>
        <w:numPr>
          <w:ilvl w:val="0"/>
          <w:numId w:val="307"/>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Grouping of films needs to consider also unlimited possibilities of mutation and regeneration</w:t>
      </w:r>
      <w:r>
        <w:rPr>
          <w:rFonts w:ascii="Times New Roman"/>
          <w:rtl w:val="0"/>
          <w:lang w:val="en-US"/>
        </w:rPr>
        <w:t xml:space="preserve"> </w:t>
      </w:r>
    </w:p>
    <w:p>
      <w:pPr>
        <w:pStyle w:val="Body"/>
        <w:numPr>
          <w:ilvl w:val="0"/>
          <w:numId w:val="308"/>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rPr>
        <w:t>No clean-cut genres</w:t>
      </w:r>
      <w:r>
        <w:rPr>
          <w:rFonts w:ascii="Times New Roman"/>
          <w:rtl w:val="0"/>
          <w:lang w:val="en-US"/>
        </w:rPr>
        <w:t xml:space="preserve"> so</w:t>
      </w:r>
      <w:r>
        <w:rPr>
          <w:rFonts w:hAnsi="Times New Roman" w:hint="default"/>
          <w:rtl w:val="0"/>
          <w:lang w:val="en-US"/>
        </w:rPr>
        <w:t xml:space="preserve">… </w:t>
      </w:r>
      <w:r>
        <w:rPr>
          <w:rFonts w:ascii="Times New Roman"/>
          <w:rtl w:val="0"/>
          <w:lang w:val="de-DE"/>
        </w:rPr>
        <w:t>subgenres</w:t>
      </w:r>
      <w:r>
        <w:rPr>
          <w:rFonts w:ascii="Times New Roman"/>
          <w:rtl w:val="0"/>
          <w:lang w:val="en-US"/>
        </w:rPr>
        <w:t>.</w:t>
      </w:r>
    </w:p>
    <w:p>
      <w:pPr>
        <w:pStyle w:val="Body"/>
        <w:rPr>
          <w:rFonts w:ascii="Times New Roman" w:cs="Times New Roman" w:hAnsi="Times New Roman" w:eastAsia="Times New Roman"/>
        </w:rPr>
      </w:pPr>
    </w:p>
    <w:p>
      <w:pPr>
        <w:pStyle w:val="Body"/>
        <w:tabs>
          <w:tab w:val="left" w:pos="5651"/>
        </w:tabs>
        <w:rPr>
          <w:rFonts w:ascii="Times New Roman" w:cs="Times New Roman" w:hAnsi="Times New Roman" w:eastAsia="Times New Roman"/>
        </w:rPr>
      </w:pPr>
      <w:r>
        <w:rPr>
          <w:rFonts w:ascii="Times New Roman Bold"/>
          <w:rtl w:val="0"/>
          <w:lang w:val="de-DE"/>
        </w:rPr>
        <w:t>Transgeneric</w:t>
      </w:r>
      <w:r>
        <w:rPr>
          <w:rFonts w:ascii="Times New Roman"/>
          <w:rtl w:val="0"/>
        </w:rPr>
        <w:t xml:space="preserve"> films:</w:t>
        <w:tab/>
      </w:r>
    </w:p>
    <w:p>
      <w:pPr>
        <w:pStyle w:val="Body"/>
        <w:numPr>
          <w:ilvl w:val="0"/>
          <w:numId w:val="311"/>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Combine the formula plot, conventions and iconography of two or more specific genres.</w:t>
      </w:r>
      <w:r>
        <w:rPr>
          <w:rFonts w:ascii="Times New Roman"/>
          <w:rtl w:val="0"/>
          <w:lang w:val="en-US"/>
        </w:rPr>
        <w:t xml:space="preserve"> </w:t>
      </w:r>
    </w:p>
    <w:p>
      <w:pPr>
        <w:pStyle w:val="Body"/>
        <w:numPr>
          <w:ilvl w:val="0"/>
          <w:numId w:val="312"/>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 xml:space="preserve">Based on </w:t>
      </w:r>
      <w:r>
        <w:rPr>
          <w:rFonts w:ascii="Times New Roman"/>
          <w:i w:val="1"/>
          <w:iCs w:val="1"/>
          <w:rtl w:val="0"/>
        </w:rPr>
        <w:t>hybridity</w:t>
      </w:r>
      <w:r>
        <w:rPr>
          <w:rFonts w:ascii="Times New Roman"/>
          <w:rtl w:val="0"/>
          <w:lang w:val="en-US"/>
        </w:rPr>
        <w:t xml:space="preserve"> instead of </w:t>
      </w:r>
      <w:r>
        <w:rPr>
          <w:rFonts w:ascii="Times New Roman"/>
          <w:i w:val="1"/>
          <w:iCs w:val="1"/>
          <w:rtl w:val="0"/>
          <w:lang w:val="en-US"/>
        </w:rPr>
        <w:t>distinction</w:t>
      </w:r>
      <w:r>
        <w:rPr>
          <w:rFonts w:ascii="Times New Roman"/>
          <w:rtl w:val="0"/>
        </w:rPr>
        <w:t>.</w:t>
      </w:r>
      <w:r>
        <w:rPr>
          <w:rFonts w:ascii="Times New Roman"/>
          <w:rtl w:val="0"/>
          <w:lang w:val="en-US"/>
        </w:rPr>
        <w:t xml:space="preserve"> </w:t>
      </w:r>
    </w:p>
    <w:p>
      <w:pPr>
        <w:pStyle w:val="Body"/>
        <w:rPr>
          <w:rFonts w:ascii="Times New Roman" w:cs="Times New Roman" w:hAnsi="Times New Roman" w:eastAsia="Times New Roman"/>
        </w:rPr>
      </w:pPr>
      <w:r>
        <w:rPr>
          <w:rFonts w:ascii="Times New Roman"/>
          <w:rtl w:val="0"/>
          <w:lang w:val="en-US"/>
        </w:rPr>
        <w:t>Jukebox scene (Shaun of the Dead)</w:t>
      </w:r>
    </w:p>
    <w:p>
      <w:pPr>
        <w:pStyle w:val="Body"/>
        <w:numPr>
          <w:ilvl w:val="0"/>
          <w:numId w:val="315"/>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w:rtl w:val="0"/>
          <w:lang w:val="en-US"/>
        </w:rPr>
        <w:t>Zombie iconography/conventions but at the same time they are used as parody</w:t>
      </w:r>
    </w:p>
    <w:p>
      <w:pPr>
        <w:pStyle w:val="Body"/>
        <w:numPr>
          <w:ilvl w:val="0"/>
          <w:numId w:val="316"/>
        </w:numPr>
        <w:tabs>
          <w:tab w:val="num" w:pos="720"/>
          <w:tab w:val="clear" w:pos="0"/>
        </w:tabs>
        <w:bidi w:val="0"/>
        <w:ind w:left="720" w:right="0" w:hanging="360"/>
        <w:jc w:val="left"/>
        <w:rPr>
          <w:rFonts w:ascii="Times New Roman" w:cs="Times New Roman" w:hAnsi="Times New Roman" w:eastAsia="Times New Roman"/>
          <w:position w:val="0"/>
          <w:sz w:val="24"/>
          <w:szCs w:val="24"/>
          <w:rtl w:val="0"/>
        </w:rPr>
      </w:pPr>
      <w:r>
        <w:rPr>
          <w:rFonts w:ascii="Times New Roman Bold"/>
          <w:rtl w:val="0"/>
          <w:lang w:val="en-US"/>
        </w:rPr>
        <w:t xml:space="preserve">Clear distinction of 3 terms </w:t>
      </w:r>
      <w:r>
        <w:rPr>
          <w:rFonts w:hAnsi="Times New Roman" w:hint="default"/>
          <w:rtl w:val="0"/>
          <w:lang w:val="en-US"/>
        </w:rPr>
        <w:t xml:space="preserve">– </w:t>
      </w:r>
      <w:r>
        <w:rPr>
          <w:rFonts w:ascii="Times New Roman"/>
          <w:rtl w:val="0"/>
          <w:lang w:val="en-US"/>
        </w:rPr>
        <w:t>parody (clear imitation of style of film) , pastiche (playing a mod on that style), satire (lampooning films, parody of zombie films but is a satire of british upper and middle class)</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rtl w:val="0"/>
          <w:lang w:val="en-US"/>
        </w:rPr>
        <w:t>Four cycles that break down genre:n</w:t>
      </w:r>
    </w:p>
    <w:p>
      <w:pPr>
        <w:pStyle w:val="Body"/>
        <w:rPr>
          <w:rFonts w:ascii="Times New Roman" w:cs="Times New Roman" w:hAnsi="Times New Roman" w:eastAsia="Times New Roman"/>
        </w:rPr>
      </w:pPr>
      <w:r>
        <w:rPr>
          <w:rFonts w:ascii="Times New Roman"/>
          <w:rtl w:val="0"/>
          <w:lang w:val="fr-FR"/>
        </w:rPr>
        <w:t>Formula plots</w:t>
      </w:r>
    </w:p>
    <w:p>
      <w:pPr>
        <w:pStyle w:val="Body"/>
        <w:rPr>
          <w:rFonts w:ascii="Times New Roman" w:cs="Times New Roman" w:hAnsi="Times New Roman" w:eastAsia="Times New Roman"/>
        </w:rPr>
      </w:pPr>
      <w:r>
        <w:rPr>
          <w:rFonts w:ascii="Times New Roman"/>
          <w:rtl w:val="0"/>
          <w:lang w:val="en-US"/>
        </w:rPr>
        <w:t>Narrative/formal conventions</w:t>
      </w:r>
    </w:p>
    <w:p>
      <w:pPr>
        <w:pStyle w:val="Body"/>
        <w:rPr>
          <w:rFonts w:ascii="Times New Roman" w:cs="Times New Roman" w:hAnsi="Times New Roman" w:eastAsia="Times New Roman"/>
        </w:rPr>
      </w:pPr>
      <w:r>
        <w:rPr>
          <w:rFonts w:ascii="Times New Roman"/>
          <w:rtl w:val="0"/>
          <w:lang w:val="fr-FR"/>
        </w:rPr>
        <w:t>Iconography</w:t>
      </w:r>
    </w:p>
    <w:p>
      <w:pPr>
        <w:pStyle w:val="Body"/>
        <w:rPr>
          <w:rFonts w:ascii="Times New Roman" w:cs="Times New Roman" w:hAnsi="Times New Roman" w:eastAsia="Times New Roman"/>
        </w:rPr>
      </w:pPr>
      <w:r>
        <w:rPr>
          <w:rFonts w:ascii="Times New Roman"/>
          <w:rtl w:val="0"/>
        </w:rPr>
        <w:t>GOOD FOR BUILDING AN ESSAY</w:t>
      </w:r>
    </w:p>
    <w:p>
      <w:pPr>
        <w:pStyle w:val="Body"/>
        <w:rPr>
          <w:rFonts w:ascii="Times New Roman" w:cs="Times New Roman" w:hAnsi="Times New Roman" w:eastAsia="Times New Roman"/>
        </w:rPr>
      </w:pPr>
      <w:r>
        <w:rPr>
          <w:rFonts w:ascii="Times New Roman"/>
          <w:rtl w:val="0"/>
        </w:rPr>
        <w:t>Comedy:</w:t>
      </w:r>
    </w:p>
    <w:p>
      <w:pPr>
        <w:pStyle w:val="Body"/>
        <w:rPr>
          <w:rFonts w:ascii="Times New Roman" w:cs="Times New Roman" w:hAnsi="Times New Roman" w:eastAsia="Times New Roman"/>
        </w:rPr>
      </w:pPr>
      <w:r>
        <w:rPr>
          <w:rFonts w:ascii="Times New Roman"/>
          <w:rtl w:val="0"/>
          <w:lang w:val="en-US"/>
        </w:rPr>
        <w:t>Nervous romance</w:t>
      </w:r>
    </w:p>
    <w:p>
      <w:pPr>
        <w:pStyle w:val="Body"/>
        <w:rPr>
          <w:rFonts w:ascii="Times New Roman" w:cs="Times New Roman" w:hAnsi="Times New Roman" w:eastAsia="Times New Roman"/>
        </w:rPr>
      </w:pPr>
      <w:r>
        <w:rPr>
          <w:rFonts w:ascii="Times New Roman"/>
          <w:rtl w:val="0"/>
        </w:rPr>
        <w:t>New romance</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rtl w:val="0"/>
          <w:lang w:val="en-US"/>
        </w:rPr>
        <w:t>Ex romantic comedy is transgeneric</w:t>
      </w:r>
    </w:p>
    <w:p>
      <w:pPr>
        <w:pStyle w:val="Body"/>
        <w:rPr>
          <w:rFonts w:ascii="Times New Roman" w:cs="Times New Roman" w:hAnsi="Times New Roman" w:eastAsia="Times New Roman"/>
        </w:rPr>
      </w:pPr>
      <w:r>
        <w:rPr>
          <w:rFonts w:ascii="Times New Roman"/>
          <w:rtl w:val="0"/>
          <w:lang w:val="en-US"/>
        </w:rPr>
        <w:t>It is based on hybridity, not as much distinction</w:t>
      </w:r>
    </w:p>
    <w:p>
      <w:pPr>
        <w:pStyle w:val="Body"/>
        <w:rPr>
          <w:rFonts w:ascii="Times New Roman" w:cs="Times New Roman" w:hAnsi="Times New Roman" w:eastAsia="Times New Roman"/>
        </w:rPr>
      </w:pPr>
      <w:r>
        <w:rPr>
          <w:rFonts w:ascii="Times New Roman"/>
          <w:rtl w:val="0"/>
          <w:lang w:val="en-US"/>
        </w:rPr>
        <w:t>How do these two genres blend?</w:t>
      </w:r>
    </w:p>
    <w:p>
      <w:pPr>
        <w:pStyle w:val="Body"/>
        <w:rPr>
          <w:rFonts w:ascii="Times New Roman" w:cs="Times New Roman" w:hAnsi="Times New Roman" w:eastAsia="Times New Roman"/>
        </w:rPr>
      </w:pPr>
      <w:r>
        <w:rPr>
          <w:rFonts w:ascii="Times New Roman"/>
          <w:rtl w:val="0"/>
          <w:lang w:val="en-US"/>
        </w:rPr>
        <w:t>Horror where villian goes to space in the end = sci fi horror</w:t>
      </w:r>
    </w:p>
    <w:p>
      <w:pPr>
        <w:pStyle w:val="Body"/>
        <w:rPr>
          <w:rFonts w:ascii="Times New Roman" w:cs="Times New Roman" w:hAnsi="Times New Roman" w:eastAsia="Times New Roman"/>
        </w:rPr>
      </w:pPr>
      <w:r>
        <w:rPr>
          <w:rFonts w:ascii="Times New Roman"/>
          <w:rtl w:val="0"/>
          <w:lang w:val="en-US"/>
        </w:rPr>
        <w:t>2 monsters fall in love and its some kind of serendipity = romantic comedy horror?</w:t>
      </w:r>
    </w:p>
    <w:p>
      <w:pPr>
        <w:pStyle w:val="Body"/>
      </w:pPr>
      <w:r>
        <w:rPr>
          <w:rFonts w:ascii="Times New Roman"/>
          <w:rtl w:val="0"/>
          <w:lang w:val="en-US"/>
        </w:rPr>
        <w:t>Shaun of the dead = zom/rom/com</w:t>
      </w:r>
      <w:r>
        <w:rPr>
          <w:rFonts w:ascii="Times New Roman" w:cs="Times New Roman" w:hAnsi="Times New Roman" w:eastAsia="Times New Roman"/>
        </w:rPr>
      </w:r>
    </w:p>
    <w:sectPr>
      <w:headerReference w:type="default" r:id="rId13"/>
      <w:footerReference w:type="default" r:id="rId14"/>
      <w:pgSz w:w="12240" w:h="15840" w:orient="portrait"/>
      <w:pgMar w:top="1440" w:right="1800" w:bottom="1440" w:left="180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mbria">
    <w:charset w:val="00"/>
    <w:family w:val="roman"/>
    <w:pitch w:val="default"/>
  </w:font>
  <w:font w:name="Times New Roman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
    <w:multiLevelType w:val="multilevel"/>
    <w:styleLink w:val="List 0"/>
    <w:lvl w:ilvl="0">
      <w:start w:val="1"/>
      <w:numFmt w:val="bullet"/>
      <w:suff w:val="tab"/>
      <w:lvlText w:val="•"/>
      <w:lvlJc w:val="left"/>
      <w:pPr/>
      <w:rPr>
        <w:position w:val="0"/>
      </w:rPr>
    </w:lvl>
    <w:lvl w:ilvl="1">
      <w:start w:val="1"/>
      <w:numFmt w:val="bullet"/>
      <w:suff w:val="tab"/>
      <w:lvlText w:val="–"/>
      <w:lvlJc w:val="left"/>
      <w:pPr/>
      <w:rPr>
        <w:position w:val="0"/>
      </w:rPr>
    </w:lvl>
    <w:lvl w:ilvl="2">
      <w:start w:val="0"/>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
    <w:multiLevelType w:val="multilevel"/>
    <w:styleLink w:val="List 0"/>
    <w:lvl w:ilvl="0">
      <w:start w:val="1"/>
      <w:numFmt w:val="bullet"/>
      <w:suff w:val="tab"/>
      <w:lvlText w:val="•"/>
      <w:lvlJc w:val="left"/>
      <w:pPr/>
      <w:rPr>
        <w:position w:val="0"/>
      </w:rPr>
    </w:lvl>
    <w:lvl w:ilvl="1">
      <w:start w:val="1"/>
      <w:numFmt w:val="bullet"/>
      <w:suff w:val="tab"/>
      <w:lvlText w:val="–"/>
      <w:lvlJc w:val="left"/>
      <w:pPr/>
      <w:rPr>
        <w:position w:val="0"/>
      </w:rPr>
    </w:lvl>
    <w:lvl w:ilvl="2">
      <w:start w:val="0"/>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
    <w:multiLevelType w:val="multilevel"/>
    <w:styleLink w:val="List 0"/>
    <w:lvl w:ilvl="0">
      <w:start w:val="1"/>
      <w:numFmt w:val="bullet"/>
      <w:suff w:val="tab"/>
      <w:lvlText w:val="•"/>
      <w:lvlJc w:val="left"/>
      <w:pPr/>
      <w:rPr>
        <w:position w:val="0"/>
      </w:rPr>
    </w:lvl>
    <w:lvl w:ilvl="1">
      <w:start w:val="1"/>
      <w:numFmt w:val="bullet"/>
      <w:suff w:val="tab"/>
      <w:lvlText w:val="–"/>
      <w:lvlJc w:val="left"/>
      <w:pPr/>
      <w:rPr>
        <w:position w:val="0"/>
      </w:rPr>
    </w:lvl>
    <w:lvl w:ilvl="2">
      <w:start w:val="0"/>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
    <w:multiLevelType w:val="multilevel"/>
    <w:styleLink w:val="List 0"/>
    <w:lvl w:ilvl="0">
      <w:start w:val="1"/>
      <w:numFmt w:val="bullet"/>
      <w:suff w:val="tab"/>
      <w:lvlText w:val="•"/>
      <w:lvlJc w:val="left"/>
      <w:pPr/>
      <w:rPr>
        <w:position w:val="0"/>
      </w:rPr>
    </w:lvl>
    <w:lvl w:ilvl="1">
      <w:start w:val="1"/>
      <w:numFmt w:val="bullet"/>
      <w:suff w:val="tab"/>
      <w:lvlText w:val="–"/>
      <w:lvlJc w:val="left"/>
      <w:pPr/>
      <w:rPr>
        <w:position w:val="0"/>
      </w:rPr>
    </w:lvl>
    <w:lvl w:ilvl="2">
      <w:start w:val="0"/>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
    <w:multiLevelType w:val="multilevel"/>
    <w:styleLink w:val="List 0"/>
    <w:lvl w:ilvl="0">
      <w:start w:val="1"/>
      <w:numFmt w:val="bullet"/>
      <w:suff w:val="tab"/>
      <w:lvlText w:val="•"/>
      <w:lvlJc w:val="left"/>
      <w:pPr/>
      <w:rPr>
        <w:position w:val="0"/>
      </w:rPr>
    </w:lvl>
    <w:lvl w:ilvl="1">
      <w:start w:val="1"/>
      <w:numFmt w:val="bullet"/>
      <w:suff w:val="tab"/>
      <w:lvlText w:val="–"/>
      <w:lvlJc w:val="left"/>
      <w:pPr/>
      <w:rPr>
        <w:position w:val="0"/>
      </w:rPr>
    </w:lvl>
    <w:lvl w:ilvl="2">
      <w:start w:val="0"/>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8">
    <w:multiLevelType w:val="multilevel"/>
    <w:styleLink w:val="List 1"/>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0"/>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9">
    <w:multiLevelType w:val="multilevel"/>
    <w:styleLink w:val="List 1"/>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0"/>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0">
    <w:multiLevelType w:val="multilevel"/>
    <w:styleLink w:val="List 1"/>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0"/>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
    <w:multiLevelType w:val="multilevel"/>
    <w:styleLink w:val="List 2"/>
    <w:lvl w:ilvl="0">
      <w:start w:val="1"/>
      <w:numFmt w:val="bullet"/>
      <w:suff w:val="tab"/>
      <w:lvlText w:val="•"/>
      <w:lvlJc w:val="left"/>
      <w:pPr/>
      <w:rPr>
        <w:position w:val="0"/>
      </w:rPr>
    </w:lvl>
    <w:lvl w:ilvl="1">
      <w:start w:val="1"/>
      <w:numFmt w:val="bullet"/>
      <w:suff w:val="tab"/>
      <w:lvlText w:val="–"/>
      <w:lvlJc w:val="left"/>
      <w:pPr/>
      <w:rPr>
        <w:position w:val="0"/>
      </w:rPr>
    </w:lvl>
    <w:lvl w:ilvl="2">
      <w:start w:val="0"/>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
    <w:multiLevelType w:val="multilevel"/>
    <w:styleLink w:val="List 2"/>
    <w:lvl w:ilvl="0">
      <w:start w:val="1"/>
      <w:numFmt w:val="bullet"/>
      <w:suff w:val="tab"/>
      <w:lvlText w:val="•"/>
      <w:lvlJc w:val="left"/>
      <w:pPr/>
      <w:rPr>
        <w:position w:val="0"/>
      </w:rPr>
    </w:lvl>
    <w:lvl w:ilvl="1">
      <w:start w:val="1"/>
      <w:numFmt w:val="bullet"/>
      <w:suff w:val="tab"/>
      <w:lvlText w:val="–"/>
      <w:lvlJc w:val="left"/>
      <w:pPr/>
      <w:rPr>
        <w:position w:val="0"/>
      </w:rPr>
    </w:lvl>
    <w:lvl w:ilvl="2">
      <w:start w:val="0"/>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
    <w:multiLevelType w:val="multilevel"/>
    <w:styleLink w:val="List 2"/>
    <w:lvl w:ilvl="0">
      <w:start w:val="1"/>
      <w:numFmt w:val="bullet"/>
      <w:suff w:val="tab"/>
      <w:lvlText w:val="•"/>
      <w:lvlJc w:val="left"/>
      <w:pPr/>
      <w:rPr>
        <w:position w:val="0"/>
      </w:rPr>
    </w:lvl>
    <w:lvl w:ilvl="1">
      <w:start w:val="1"/>
      <w:numFmt w:val="bullet"/>
      <w:suff w:val="tab"/>
      <w:lvlText w:val="–"/>
      <w:lvlJc w:val="left"/>
      <w:pPr/>
      <w:rPr>
        <w:position w:val="0"/>
      </w:rPr>
    </w:lvl>
    <w:lvl w:ilvl="2">
      <w:start w:val="0"/>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5">
    <w:multiLevelType w:val="multilevel"/>
    <w:styleLink w:val="List 2"/>
    <w:lvl w:ilvl="0">
      <w:start w:val="1"/>
      <w:numFmt w:val="bullet"/>
      <w:suff w:val="tab"/>
      <w:lvlText w:val="•"/>
      <w:lvlJc w:val="left"/>
      <w:pPr/>
      <w:rPr>
        <w:position w:val="0"/>
      </w:rPr>
    </w:lvl>
    <w:lvl w:ilvl="1">
      <w:start w:val="1"/>
      <w:numFmt w:val="bullet"/>
      <w:suff w:val="tab"/>
      <w:lvlText w:val="–"/>
      <w:lvlJc w:val="left"/>
      <w:pPr/>
      <w:rPr>
        <w:position w:val="0"/>
      </w:rPr>
    </w:lvl>
    <w:lvl w:ilvl="2">
      <w:start w:val="0"/>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
    <w:multiLevelType w:val="multilevel"/>
    <w:styleLink w:val="List 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9">
    <w:multiLevelType w:val="multilevel"/>
    <w:styleLink w:val="List 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
    <w:multiLevelType w:val="multilevel"/>
    <w:styleLink w:val="List 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1">
    <w:multiLevelType w:val="multilevel"/>
    <w:styleLink w:val="List 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2">
    <w:multiLevelType w:val="multilevel"/>
    <w:styleLink w:val="List 3"/>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3">
    <w:multiLevelType w:val="multilevel"/>
    <w:styleLink w:val="List 3"/>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4">
    <w:multiLevelType w:val="multilevel"/>
    <w:styleLink w:val="List 3"/>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5">
    <w:multiLevelType w:val="multilevel"/>
    <w:styleLink w:val="List 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6">
    <w:multiLevelType w:val="multilevel"/>
    <w:styleLink w:val="List 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7">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8">
    <w:multiLevelType w:val="multilevel"/>
    <w:styleLink w:val="List 3"/>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9">
    <w:multiLevelType w:val="multilevel"/>
    <w:styleLink w:val="List 3"/>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30">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31">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32">
    <w:multiLevelType w:val="multilevel"/>
    <w:styleLink w:val="List 3"/>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33">
    <w:multiLevelType w:val="multilevel"/>
    <w:styleLink w:val="List 3"/>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34">
    <w:multiLevelType w:val="multilevel"/>
    <w:styleLink w:val="List 3"/>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35">
    <w:multiLevelType w:val="multilevel"/>
    <w:lvl w:ilvl="0">
      <w:start w:val="1"/>
      <w:numFmt w:val="bullet"/>
      <w:suff w:val="tab"/>
      <w:lvlText w:val="•"/>
      <w:lvlJc w:val="left"/>
      <w:pPr/>
      <w:rPr>
        <w:rFonts w:ascii="Times New Roman Bold" w:cs="Times New Roman Bold" w:hAnsi="Times New Roman Bold" w:eastAsia="Times New Roman Bold"/>
        <w:position w:val="0"/>
        <w:lang w:val="en-US"/>
      </w:rPr>
    </w:lvl>
    <w:lvl w:ilvl="1">
      <w:start w:val="1"/>
      <w:numFmt w:val="bullet"/>
      <w:suff w:val="tab"/>
      <w:lvlText w:val="–"/>
      <w:lvlJc w:val="left"/>
      <w:pPr/>
      <w:rPr>
        <w:rFonts w:ascii="Times New Roman Bold" w:cs="Times New Roman Bold" w:hAnsi="Times New Roman Bold" w:eastAsia="Times New Roman Bold"/>
        <w:position w:val="0"/>
        <w:lang w:val="en-US"/>
      </w:rPr>
    </w:lvl>
    <w:lvl w:ilvl="2">
      <w:start w:val="1"/>
      <w:numFmt w:val="bullet"/>
      <w:suff w:val="tab"/>
      <w:lvlText w:val="•"/>
      <w:lvlJc w:val="left"/>
      <w:pPr/>
      <w:rPr>
        <w:rFonts w:ascii="Times New Roman Bold" w:cs="Times New Roman Bold" w:hAnsi="Times New Roman Bold" w:eastAsia="Times New Roman Bold"/>
        <w:position w:val="0"/>
        <w:lang w:val="en-US"/>
      </w:rPr>
    </w:lvl>
    <w:lvl w:ilvl="3">
      <w:start w:val="1"/>
      <w:numFmt w:val="bullet"/>
      <w:suff w:val="tab"/>
      <w:lvlText w:val="•"/>
      <w:lvlJc w:val="left"/>
      <w:pPr/>
      <w:rPr>
        <w:rFonts w:ascii="Times New Roman Bold" w:cs="Times New Roman Bold" w:hAnsi="Times New Roman Bold" w:eastAsia="Times New Roman Bold"/>
        <w:position w:val="0"/>
        <w:lang w:val="en-US"/>
      </w:rPr>
    </w:lvl>
    <w:lvl w:ilvl="4">
      <w:start w:val="1"/>
      <w:numFmt w:val="bullet"/>
      <w:suff w:val="tab"/>
      <w:lvlText w:val="•"/>
      <w:lvlJc w:val="left"/>
      <w:pPr/>
      <w:rPr>
        <w:rFonts w:ascii="Times New Roman Bold" w:cs="Times New Roman Bold" w:hAnsi="Times New Roman Bold" w:eastAsia="Times New Roman Bold"/>
        <w:position w:val="0"/>
        <w:lang w:val="en-US"/>
      </w:rPr>
    </w:lvl>
    <w:lvl w:ilvl="5">
      <w:start w:val="1"/>
      <w:numFmt w:val="bullet"/>
      <w:suff w:val="tab"/>
      <w:lvlText w:val="•"/>
      <w:lvlJc w:val="left"/>
      <w:pPr/>
      <w:rPr>
        <w:rFonts w:ascii="Times New Roman Bold" w:cs="Times New Roman Bold" w:hAnsi="Times New Roman Bold" w:eastAsia="Times New Roman Bold"/>
        <w:position w:val="0"/>
        <w:lang w:val="en-US"/>
      </w:rPr>
    </w:lvl>
    <w:lvl w:ilvl="6">
      <w:start w:val="1"/>
      <w:numFmt w:val="bullet"/>
      <w:suff w:val="tab"/>
      <w:lvlText w:val="•"/>
      <w:lvlJc w:val="left"/>
      <w:pPr/>
      <w:rPr>
        <w:rFonts w:ascii="Times New Roman Bold" w:cs="Times New Roman Bold" w:hAnsi="Times New Roman Bold" w:eastAsia="Times New Roman Bold"/>
        <w:position w:val="0"/>
        <w:lang w:val="en-US"/>
      </w:rPr>
    </w:lvl>
    <w:lvl w:ilvl="7">
      <w:start w:val="1"/>
      <w:numFmt w:val="bullet"/>
      <w:suff w:val="tab"/>
      <w:lvlText w:val="•"/>
      <w:lvlJc w:val="left"/>
      <w:pPr/>
      <w:rPr>
        <w:rFonts w:ascii="Times New Roman Bold" w:cs="Times New Roman Bold" w:hAnsi="Times New Roman Bold" w:eastAsia="Times New Roman Bold"/>
        <w:position w:val="0"/>
        <w:lang w:val="en-US"/>
      </w:rPr>
    </w:lvl>
    <w:lvl w:ilvl="8">
      <w:start w:val="1"/>
      <w:numFmt w:val="bullet"/>
      <w:suff w:val="tab"/>
      <w:lvlText w:val="•"/>
      <w:lvlJc w:val="left"/>
      <w:pPr/>
      <w:rPr>
        <w:rFonts w:ascii="Times New Roman Bold" w:cs="Times New Roman Bold" w:hAnsi="Times New Roman Bold" w:eastAsia="Times New Roman Bold"/>
        <w:position w:val="0"/>
        <w:lang w:val="en-US"/>
      </w:rPr>
    </w:lvl>
  </w:abstractNum>
  <w:abstractNum w:abstractNumId="3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7">
    <w:multiLevelType w:val="multilevel"/>
    <w:styleLink w:val="List 4"/>
    <w:lvl w:ilvl="0">
      <w:start w:val="0"/>
      <w:numFmt w:val="bullet"/>
      <w:suff w:val="tab"/>
      <w:lvlText w:val="•"/>
      <w:lvlJc w:val="left"/>
      <w:pPr/>
      <w:rPr>
        <w:rFonts w:ascii="Times New Roman" w:cs="Times New Roman" w:hAnsi="Times New Roman" w:eastAsia="Times New Roman"/>
        <w:position w:val="0"/>
        <w:lang w:val="en-US"/>
      </w:rPr>
    </w:lvl>
    <w:lvl w:ilvl="1">
      <w:start w:val="1"/>
      <w:numFmt w:val="bullet"/>
      <w:suff w:val="tab"/>
      <w:lvlText w:val="–"/>
      <w:lvlJc w:val="left"/>
      <w:pPr/>
      <w:rPr>
        <w:rFonts w:ascii="Times New Roman Bold" w:cs="Times New Roman Bold" w:hAnsi="Times New Roman Bold" w:eastAsia="Times New Roman Bold"/>
        <w:position w:val="0"/>
        <w:lang w:val="en-US"/>
      </w:rPr>
    </w:lvl>
    <w:lvl w:ilvl="2">
      <w:start w:val="1"/>
      <w:numFmt w:val="bullet"/>
      <w:suff w:val="tab"/>
      <w:lvlText w:val="•"/>
      <w:lvlJc w:val="left"/>
      <w:pPr/>
      <w:rPr>
        <w:rFonts w:ascii="Times New Roman Bold" w:cs="Times New Roman Bold" w:hAnsi="Times New Roman Bold" w:eastAsia="Times New Roman Bold"/>
        <w:position w:val="0"/>
        <w:lang w:val="en-US"/>
      </w:rPr>
    </w:lvl>
    <w:lvl w:ilvl="3">
      <w:start w:val="1"/>
      <w:numFmt w:val="bullet"/>
      <w:suff w:val="tab"/>
      <w:lvlText w:val="•"/>
      <w:lvlJc w:val="left"/>
      <w:pPr/>
      <w:rPr>
        <w:rFonts w:ascii="Times New Roman Bold" w:cs="Times New Roman Bold" w:hAnsi="Times New Roman Bold" w:eastAsia="Times New Roman Bold"/>
        <w:position w:val="0"/>
        <w:lang w:val="en-US"/>
      </w:rPr>
    </w:lvl>
    <w:lvl w:ilvl="4">
      <w:start w:val="1"/>
      <w:numFmt w:val="bullet"/>
      <w:suff w:val="tab"/>
      <w:lvlText w:val="•"/>
      <w:lvlJc w:val="left"/>
      <w:pPr/>
      <w:rPr>
        <w:rFonts w:ascii="Times New Roman Bold" w:cs="Times New Roman Bold" w:hAnsi="Times New Roman Bold" w:eastAsia="Times New Roman Bold"/>
        <w:position w:val="0"/>
        <w:lang w:val="en-US"/>
      </w:rPr>
    </w:lvl>
    <w:lvl w:ilvl="5">
      <w:start w:val="1"/>
      <w:numFmt w:val="bullet"/>
      <w:suff w:val="tab"/>
      <w:lvlText w:val="•"/>
      <w:lvlJc w:val="left"/>
      <w:pPr/>
      <w:rPr>
        <w:rFonts w:ascii="Times New Roman Bold" w:cs="Times New Roman Bold" w:hAnsi="Times New Roman Bold" w:eastAsia="Times New Roman Bold"/>
        <w:position w:val="0"/>
        <w:lang w:val="en-US"/>
      </w:rPr>
    </w:lvl>
    <w:lvl w:ilvl="6">
      <w:start w:val="1"/>
      <w:numFmt w:val="bullet"/>
      <w:suff w:val="tab"/>
      <w:lvlText w:val="•"/>
      <w:lvlJc w:val="left"/>
      <w:pPr/>
      <w:rPr>
        <w:rFonts w:ascii="Times New Roman Bold" w:cs="Times New Roman Bold" w:hAnsi="Times New Roman Bold" w:eastAsia="Times New Roman Bold"/>
        <w:position w:val="0"/>
        <w:lang w:val="en-US"/>
      </w:rPr>
    </w:lvl>
    <w:lvl w:ilvl="7">
      <w:start w:val="1"/>
      <w:numFmt w:val="bullet"/>
      <w:suff w:val="tab"/>
      <w:lvlText w:val="•"/>
      <w:lvlJc w:val="left"/>
      <w:pPr/>
      <w:rPr>
        <w:rFonts w:ascii="Times New Roman Bold" w:cs="Times New Roman Bold" w:hAnsi="Times New Roman Bold" w:eastAsia="Times New Roman Bold"/>
        <w:position w:val="0"/>
        <w:lang w:val="en-US"/>
      </w:rPr>
    </w:lvl>
    <w:lvl w:ilvl="8">
      <w:start w:val="1"/>
      <w:numFmt w:val="bullet"/>
      <w:suff w:val="tab"/>
      <w:lvlText w:val="•"/>
      <w:lvlJc w:val="left"/>
      <w:pPr/>
      <w:rPr>
        <w:rFonts w:ascii="Times New Roman Bold" w:cs="Times New Roman Bold" w:hAnsi="Times New Roman Bold" w:eastAsia="Times New Roman Bold"/>
        <w:position w:val="0"/>
        <w:lang w:val="en-US"/>
      </w:rPr>
    </w:lvl>
  </w:abstractNum>
  <w:abstractNum w:abstractNumId="38">
    <w:multiLevelType w:val="multilevel"/>
    <w:styleLink w:val="List 4"/>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39">
    <w:multiLevelType w:val="multilevel"/>
    <w:styleLink w:val="List 4"/>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40">
    <w:multiLevelType w:val="multilevel"/>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4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2">
    <w:multiLevelType w:val="multilevel"/>
    <w:styleLink w:val="List 5"/>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43">
    <w:multiLevelType w:val="multilevel"/>
    <w:styleLink w:val="List 5"/>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44">
    <w:multiLevelType w:val="multilevel"/>
    <w:styleLink w:val="List 5"/>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45">
    <w:multiLevelType w:val="multilevel"/>
    <w:styleLink w:val="List 5"/>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46">
    <w:multiLevelType w:val="multilevel"/>
    <w:lvl w:ilvl="0">
      <w:start w:val="1"/>
      <w:numFmt w:val="bullet"/>
      <w:suff w:val="tab"/>
      <w:lvlText w:val="•"/>
      <w:lvlJc w:val="left"/>
      <w:pPr/>
      <w:rPr>
        <w:rFonts w:ascii="Times New Roman Bold" w:cs="Times New Roman Bold" w:hAnsi="Times New Roman Bold" w:eastAsia="Times New Roman Bold"/>
        <w:position w:val="0"/>
        <w:lang w:val="en-US"/>
      </w:rPr>
    </w:lvl>
    <w:lvl w:ilvl="1">
      <w:start w:val="1"/>
      <w:numFmt w:val="bullet"/>
      <w:suff w:val="tab"/>
      <w:lvlText w:val="–"/>
      <w:lvlJc w:val="left"/>
      <w:pPr/>
      <w:rPr>
        <w:rFonts w:ascii="Times New Roman Bold" w:cs="Times New Roman Bold" w:hAnsi="Times New Roman Bold" w:eastAsia="Times New Roman Bold"/>
        <w:position w:val="0"/>
        <w:lang w:val="en-US"/>
      </w:rPr>
    </w:lvl>
    <w:lvl w:ilvl="2">
      <w:start w:val="1"/>
      <w:numFmt w:val="bullet"/>
      <w:suff w:val="tab"/>
      <w:lvlText w:val="•"/>
      <w:lvlJc w:val="left"/>
      <w:pPr/>
      <w:rPr>
        <w:rFonts w:ascii="Times New Roman Bold" w:cs="Times New Roman Bold" w:hAnsi="Times New Roman Bold" w:eastAsia="Times New Roman Bold"/>
        <w:position w:val="0"/>
        <w:lang w:val="en-US"/>
      </w:rPr>
    </w:lvl>
    <w:lvl w:ilvl="3">
      <w:start w:val="1"/>
      <w:numFmt w:val="bullet"/>
      <w:suff w:val="tab"/>
      <w:lvlText w:val="•"/>
      <w:lvlJc w:val="left"/>
      <w:pPr/>
      <w:rPr>
        <w:rFonts w:ascii="Times New Roman Bold" w:cs="Times New Roman Bold" w:hAnsi="Times New Roman Bold" w:eastAsia="Times New Roman Bold"/>
        <w:position w:val="0"/>
        <w:lang w:val="en-US"/>
      </w:rPr>
    </w:lvl>
    <w:lvl w:ilvl="4">
      <w:start w:val="1"/>
      <w:numFmt w:val="bullet"/>
      <w:suff w:val="tab"/>
      <w:lvlText w:val="•"/>
      <w:lvlJc w:val="left"/>
      <w:pPr/>
      <w:rPr>
        <w:rFonts w:ascii="Times New Roman Bold" w:cs="Times New Roman Bold" w:hAnsi="Times New Roman Bold" w:eastAsia="Times New Roman Bold"/>
        <w:position w:val="0"/>
        <w:lang w:val="en-US"/>
      </w:rPr>
    </w:lvl>
    <w:lvl w:ilvl="5">
      <w:start w:val="1"/>
      <w:numFmt w:val="bullet"/>
      <w:suff w:val="tab"/>
      <w:lvlText w:val="•"/>
      <w:lvlJc w:val="left"/>
      <w:pPr/>
      <w:rPr>
        <w:rFonts w:ascii="Times New Roman Bold" w:cs="Times New Roman Bold" w:hAnsi="Times New Roman Bold" w:eastAsia="Times New Roman Bold"/>
        <w:position w:val="0"/>
        <w:lang w:val="en-US"/>
      </w:rPr>
    </w:lvl>
    <w:lvl w:ilvl="6">
      <w:start w:val="1"/>
      <w:numFmt w:val="bullet"/>
      <w:suff w:val="tab"/>
      <w:lvlText w:val="•"/>
      <w:lvlJc w:val="left"/>
      <w:pPr/>
      <w:rPr>
        <w:rFonts w:ascii="Times New Roman Bold" w:cs="Times New Roman Bold" w:hAnsi="Times New Roman Bold" w:eastAsia="Times New Roman Bold"/>
        <w:position w:val="0"/>
        <w:lang w:val="en-US"/>
      </w:rPr>
    </w:lvl>
    <w:lvl w:ilvl="7">
      <w:start w:val="1"/>
      <w:numFmt w:val="bullet"/>
      <w:suff w:val="tab"/>
      <w:lvlText w:val="•"/>
      <w:lvlJc w:val="left"/>
      <w:pPr/>
      <w:rPr>
        <w:rFonts w:ascii="Times New Roman Bold" w:cs="Times New Roman Bold" w:hAnsi="Times New Roman Bold" w:eastAsia="Times New Roman Bold"/>
        <w:position w:val="0"/>
        <w:lang w:val="en-US"/>
      </w:rPr>
    </w:lvl>
    <w:lvl w:ilvl="8">
      <w:start w:val="1"/>
      <w:numFmt w:val="bullet"/>
      <w:suff w:val="tab"/>
      <w:lvlText w:val="•"/>
      <w:lvlJc w:val="left"/>
      <w:pPr/>
      <w:rPr>
        <w:rFonts w:ascii="Times New Roman Bold" w:cs="Times New Roman Bold" w:hAnsi="Times New Roman Bold" w:eastAsia="Times New Roman Bold"/>
        <w:position w:val="0"/>
        <w:lang w:val="en-US"/>
      </w:rPr>
    </w:lvl>
  </w:abstractNum>
  <w:abstractNum w:abstractNumId="4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8">
    <w:multiLevelType w:val="multilevel"/>
    <w:styleLink w:val="List 6"/>
    <w:lvl w:ilvl="0">
      <w:start w:val="0"/>
      <w:numFmt w:val="bullet"/>
      <w:suff w:val="tab"/>
      <w:lvlText w:val="•"/>
      <w:lvlJc w:val="left"/>
      <w:pPr/>
      <w:rPr>
        <w:rFonts w:ascii="Times New Roman" w:cs="Times New Roman" w:hAnsi="Times New Roman" w:eastAsia="Times New Roman"/>
        <w:position w:val="0"/>
        <w:lang w:val="en-US"/>
      </w:rPr>
    </w:lvl>
    <w:lvl w:ilvl="1">
      <w:start w:val="1"/>
      <w:numFmt w:val="bullet"/>
      <w:suff w:val="tab"/>
      <w:lvlText w:val="–"/>
      <w:lvlJc w:val="left"/>
      <w:pPr/>
      <w:rPr>
        <w:rFonts w:ascii="Times New Roman Bold" w:cs="Times New Roman Bold" w:hAnsi="Times New Roman Bold" w:eastAsia="Times New Roman Bold"/>
        <w:position w:val="0"/>
        <w:lang w:val="en-US"/>
      </w:rPr>
    </w:lvl>
    <w:lvl w:ilvl="2">
      <w:start w:val="1"/>
      <w:numFmt w:val="bullet"/>
      <w:suff w:val="tab"/>
      <w:lvlText w:val="•"/>
      <w:lvlJc w:val="left"/>
      <w:pPr/>
      <w:rPr>
        <w:rFonts w:ascii="Times New Roman Bold" w:cs="Times New Roman Bold" w:hAnsi="Times New Roman Bold" w:eastAsia="Times New Roman Bold"/>
        <w:position w:val="0"/>
        <w:lang w:val="en-US"/>
      </w:rPr>
    </w:lvl>
    <w:lvl w:ilvl="3">
      <w:start w:val="1"/>
      <w:numFmt w:val="bullet"/>
      <w:suff w:val="tab"/>
      <w:lvlText w:val="•"/>
      <w:lvlJc w:val="left"/>
      <w:pPr/>
      <w:rPr>
        <w:rFonts w:ascii="Times New Roman Bold" w:cs="Times New Roman Bold" w:hAnsi="Times New Roman Bold" w:eastAsia="Times New Roman Bold"/>
        <w:position w:val="0"/>
        <w:lang w:val="en-US"/>
      </w:rPr>
    </w:lvl>
    <w:lvl w:ilvl="4">
      <w:start w:val="1"/>
      <w:numFmt w:val="bullet"/>
      <w:suff w:val="tab"/>
      <w:lvlText w:val="•"/>
      <w:lvlJc w:val="left"/>
      <w:pPr/>
      <w:rPr>
        <w:rFonts w:ascii="Times New Roman Bold" w:cs="Times New Roman Bold" w:hAnsi="Times New Roman Bold" w:eastAsia="Times New Roman Bold"/>
        <w:position w:val="0"/>
        <w:lang w:val="en-US"/>
      </w:rPr>
    </w:lvl>
    <w:lvl w:ilvl="5">
      <w:start w:val="1"/>
      <w:numFmt w:val="bullet"/>
      <w:suff w:val="tab"/>
      <w:lvlText w:val="•"/>
      <w:lvlJc w:val="left"/>
      <w:pPr/>
      <w:rPr>
        <w:rFonts w:ascii="Times New Roman Bold" w:cs="Times New Roman Bold" w:hAnsi="Times New Roman Bold" w:eastAsia="Times New Roman Bold"/>
        <w:position w:val="0"/>
        <w:lang w:val="en-US"/>
      </w:rPr>
    </w:lvl>
    <w:lvl w:ilvl="6">
      <w:start w:val="1"/>
      <w:numFmt w:val="bullet"/>
      <w:suff w:val="tab"/>
      <w:lvlText w:val="•"/>
      <w:lvlJc w:val="left"/>
      <w:pPr/>
      <w:rPr>
        <w:rFonts w:ascii="Times New Roman Bold" w:cs="Times New Roman Bold" w:hAnsi="Times New Roman Bold" w:eastAsia="Times New Roman Bold"/>
        <w:position w:val="0"/>
        <w:lang w:val="en-US"/>
      </w:rPr>
    </w:lvl>
    <w:lvl w:ilvl="7">
      <w:start w:val="1"/>
      <w:numFmt w:val="bullet"/>
      <w:suff w:val="tab"/>
      <w:lvlText w:val="•"/>
      <w:lvlJc w:val="left"/>
      <w:pPr/>
      <w:rPr>
        <w:rFonts w:ascii="Times New Roman Bold" w:cs="Times New Roman Bold" w:hAnsi="Times New Roman Bold" w:eastAsia="Times New Roman Bold"/>
        <w:position w:val="0"/>
        <w:lang w:val="en-US"/>
      </w:rPr>
    </w:lvl>
    <w:lvl w:ilvl="8">
      <w:start w:val="1"/>
      <w:numFmt w:val="bullet"/>
      <w:suff w:val="tab"/>
      <w:lvlText w:val="•"/>
      <w:lvlJc w:val="left"/>
      <w:pPr/>
      <w:rPr>
        <w:rFonts w:ascii="Times New Roman Bold" w:cs="Times New Roman Bold" w:hAnsi="Times New Roman Bold" w:eastAsia="Times New Roman Bold"/>
        <w:position w:val="0"/>
        <w:lang w:val="en-US"/>
      </w:rPr>
    </w:lvl>
  </w:abstractNum>
  <w:abstractNum w:abstractNumId="49">
    <w:multiLevelType w:val="multilevel"/>
    <w:styleLink w:val="List 6"/>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50">
    <w:multiLevelType w:val="multilevel"/>
    <w:styleLink w:val="List 6"/>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51">
    <w:multiLevelType w:val="multilevel"/>
    <w:styleLink w:val="List 6"/>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2">
    <w:multiLevelType w:val="multilevel"/>
    <w:styleLink w:val="List 6"/>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3">
    <w:multiLevelType w:val="multilevel"/>
    <w:styleLink w:val="List 6"/>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4">
    <w:multiLevelType w:val="multilevel"/>
    <w:styleLink w:val="List 6"/>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5">
    <w:multiLevelType w:val="multilevel"/>
    <w:styleLink w:val="List 6"/>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6">
    <w:multiLevelType w:val="multilevel"/>
    <w:styleLink w:val="List 6"/>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7">
    <w:multiLevelType w:val="multilevel"/>
    <w:styleLink w:val="List 6"/>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8">
    <w:multiLevelType w:val="multilevel"/>
    <w:styleLink w:val="List 6"/>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9">
    <w:multiLevelType w:val="multilevel"/>
    <w:styleLink w:val="List 6"/>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60">
    <w:multiLevelType w:val="multilevel"/>
    <w:styleLink w:val="List 6"/>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61">
    <w:multiLevelType w:val="multilevel"/>
    <w:styleLink w:val="List 6"/>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62">
    <w:multiLevelType w:val="multilevel"/>
    <w:styleLink w:val="List 6"/>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63">
    <w:multiLevelType w:val="multilevel"/>
    <w:styleLink w:val="List 6"/>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64">
    <w:multiLevelType w:val="multilevel"/>
    <w:styleLink w:val="List 6"/>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Times New Roman Bold" w:cs="Times New Roman Bold" w:hAnsi="Times New Roman Bold" w:eastAsia="Times New Roman Bold"/>
        <w:position w:val="0"/>
      </w:rPr>
    </w:lvl>
    <w:lvl w:ilvl="2">
      <w:start w:val="1"/>
      <w:numFmt w:val="bullet"/>
      <w:suff w:val="tab"/>
      <w:lvlText w:val="•"/>
      <w:lvlJc w:val="left"/>
      <w:pPr/>
      <w:rPr>
        <w:rFonts w:ascii="Times New Roman Bold" w:cs="Times New Roman Bold" w:hAnsi="Times New Roman Bold" w:eastAsia="Times New Roman Bold"/>
        <w:position w:val="0"/>
      </w:rPr>
    </w:lvl>
    <w:lvl w:ilvl="3">
      <w:start w:val="1"/>
      <w:numFmt w:val="bullet"/>
      <w:suff w:val="tab"/>
      <w:lvlText w:val="•"/>
      <w:lvlJc w:val="left"/>
      <w:pPr/>
      <w:rPr>
        <w:rFonts w:ascii="Times New Roman Bold" w:cs="Times New Roman Bold" w:hAnsi="Times New Roman Bold" w:eastAsia="Times New Roman Bold"/>
        <w:position w:val="0"/>
      </w:rPr>
    </w:lvl>
    <w:lvl w:ilvl="4">
      <w:start w:val="1"/>
      <w:numFmt w:val="bullet"/>
      <w:suff w:val="tab"/>
      <w:lvlText w:val="•"/>
      <w:lvlJc w:val="left"/>
      <w:pPr/>
      <w:rPr>
        <w:rFonts w:ascii="Times New Roman Bold" w:cs="Times New Roman Bold" w:hAnsi="Times New Roman Bold" w:eastAsia="Times New Roman Bold"/>
        <w:position w:val="0"/>
      </w:rPr>
    </w:lvl>
    <w:lvl w:ilvl="5">
      <w:start w:val="1"/>
      <w:numFmt w:val="bullet"/>
      <w:suff w:val="tab"/>
      <w:lvlText w:val="•"/>
      <w:lvlJc w:val="left"/>
      <w:pPr/>
      <w:rPr>
        <w:rFonts w:ascii="Times New Roman Bold" w:cs="Times New Roman Bold" w:hAnsi="Times New Roman Bold" w:eastAsia="Times New Roman Bold"/>
        <w:position w:val="0"/>
      </w:rPr>
    </w:lvl>
    <w:lvl w:ilvl="6">
      <w:start w:val="1"/>
      <w:numFmt w:val="bullet"/>
      <w:suff w:val="tab"/>
      <w:lvlText w:val="•"/>
      <w:lvlJc w:val="left"/>
      <w:pPr/>
      <w:rPr>
        <w:rFonts w:ascii="Times New Roman Bold" w:cs="Times New Roman Bold" w:hAnsi="Times New Roman Bold" w:eastAsia="Times New Roman Bold"/>
        <w:position w:val="0"/>
      </w:rPr>
    </w:lvl>
    <w:lvl w:ilvl="7">
      <w:start w:val="1"/>
      <w:numFmt w:val="bullet"/>
      <w:suff w:val="tab"/>
      <w:lvlText w:val="•"/>
      <w:lvlJc w:val="left"/>
      <w:pPr/>
      <w:rPr>
        <w:rFonts w:ascii="Times New Roman Bold" w:cs="Times New Roman Bold" w:hAnsi="Times New Roman Bold" w:eastAsia="Times New Roman Bold"/>
        <w:position w:val="0"/>
      </w:rPr>
    </w:lvl>
    <w:lvl w:ilvl="8">
      <w:start w:val="1"/>
      <w:numFmt w:val="bullet"/>
      <w:suff w:val="tab"/>
      <w:lvlText w:val="•"/>
      <w:lvlJc w:val="left"/>
      <w:pPr/>
      <w:rPr>
        <w:rFonts w:ascii="Times New Roman Bold" w:cs="Times New Roman Bold" w:hAnsi="Times New Roman Bold" w:eastAsia="Times New Roman Bold"/>
        <w:position w:val="0"/>
      </w:rPr>
    </w:lvl>
  </w:abstractNum>
  <w:abstractNum w:abstractNumId="65">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6">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7">
    <w:multiLevelType w:val="multilevel"/>
    <w:styleLink w:val="List 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8">
    <w:multiLevelType w:val="multilevel"/>
    <w:styleLink w:val="List 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9">
    <w:multiLevelType w:val="multilevel"/>
    <w:styleLink w:val="List 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70">
    <w:multiLevelType w:val="multilevel"/>
    <w:styleLink w:val="List 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71">
    <w:multiLevelType w:val="multilevel"/>
    <w:styleLink w:val="List 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72">
    <w:multiLevelType w:val="multilevel"/>
    <w:styleLink w:val="List 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73">
    <w:multiLevelType w:val="multilevel"/>
    <w:styleLink w:val="List 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74">
    <w:multiLevelType w:val="multilevel"/>
    <w:styleLink w:val="List 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75">
    <w:multiLevelType w:val="multilevel"/>
    <w:styleLink w:val="List 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76">
    <w:multiLevelType w:val="multilevel"/>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7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78">
    <w:multiLevelType w:val="multilevel"/>
    <w:styleLink w:val="List 8"/>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79">
    <w:multiLevelType w:val="multilevel"/>
    <w:styleLink w:val="List 8"/>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80">
    <w:multiLevelType w:val="multilevel"/>
    <w:styleLink w:val="List 8"/>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81">
    <w:multiLevelType w:val="multilevel"/>
    <w:styleLink w:val="List 8"/>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82">
    <w:multiLevelType w:val="multilevel"/>
    <w:styleLink w:val="List 8"/>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83">
    <w:multiLevelType w:val="multilevel"/>
    <w:styleLink w:val="List 8"/>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84">
    <w:multiLevelType w:val="multilevel"/>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8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86">
    <w:multiLevelType w:val="multilevel"/>
    <w:styleLink w:val="List 9"/>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87">
    <w:multiLevelType w:val="multilevel"/>
    <w:styleLink w:val="List 9"/>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88">
    <w:multiLevelType w:val="multilevel"/>
    <w:styleLink w:val="List 9"/>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89">
    <w:multiLevelType w:val="multilevel"/>
    <w:styleLink w:val="List 9"/>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90">
    <w:multiLevelType w:val="multilevel"/>
    <w:styleLink w:val="List 9"/>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91">
    <w:multiLevelType w:val="multilevel"/>
    <w:styleLink w:val="List 9"/>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92">
    <w:multiLevelType w:val="multilevel"/>
    <w:styleLink w:val="List 9"/>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93">
    <w:multiLevelType w:val="multilevel"/>
    <w:styleLink w:val="List 9"/>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94">
    <w:multiLevelType w:val="multilevel"/>
    <w:styleLink w:val="List 9"/>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95">
    <w:multiLevelType w:val="multilevel"/>
    <w:styleLink w:val="List 9"/>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96">
    <w:multiLevelType w:val="multilevel"/>
    <w:styleLink w:val="List 9"/>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97">
    <w:multiLevelType w:val="multilevel"/>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9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99">
    <w:multiLevelType w:val="multilevel"/>
    <w:styleLink w:val="List 1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00">
    <w:multiLevelType w:val="multilevel"/>
    <w:styleLink w:val="List 1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01">
    <w:multiLevelType w:val="multilevel"/>
    <w:styleLink w:val="List 1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02">
    <w:multiLevelType w:val="multilevel"/>
    <w:styleLink w:val="List 10"/>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03">
    <w:multiLevelType w:val="multilevel"/>
    <w:styleLink w:val="List 10"/>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04">
    <w:multiLevelType w:val="multilevel"/>
    <w:styleLink w:val="List 10"/>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05">
    <w:multiLevelType w:val="multilevel"/>
    <w:styleLink w:val="List 10"/>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06">
    <w:multiLevelType w:val="multilevel"/>
    <w:styleLink w:val="List 10"/>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07">
    <w:multiLevelType w:val="multilevel"/>
    <w:styleLink w:val="List 10"/>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08">
    <w:multiLevelType w:val="multilevel"/>
    <w:styleLink w:val="List 10"/>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09">
    <w:multiLevelType w:val="multilevel"/>
    <w:styleLink w:val="List 1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10">
    <w:multiLevelType w:val="multilevel"/>
    <w:styleLink w:val="List 10"/>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11">
    <w:multiLevelType w:val="multilevel"/>
    <w:styleLink w:val="List 10"/>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12">
    <w:multiLevelType w:val="multilevel"/>
    <w:styleLink w:val="List 1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13">
    <w:multiLevelType w:val="multilevel"/>
    <w:styleLink w:val="List 1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14">
    <w:multiLevelType w:val="multilevel"/>
    <w:styleLink w:val="List 1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15">
    <w:multiLevelType w:val="multilevel"/>
    <w:styleLink w:val="List 10"/>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16">
    <w:multiLevelType w:val="multilevel"/>
    <w:styleLink w:val="List 10"/>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17">
    <w:multiLevelType w:val="multilevel"/>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1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19">
    <w:multiLevelType w:val="multilevel"/>
    <w:styleLink w:val="List 11"/>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20">
    <w:multiLevelType w:val="multilevel"/>
    <w:styleLink w:val="List 11"/>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21">
    <w:multiLevelType w:val="multilevel"/>
    <w:styleLink w:val="List 11"/>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2">
    <w:multiLevelType w:val="multilevel"/>
    <w:styleLink w:val="List 11"/>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3">
    <w:multiLevelType w:val="multilevel"/>
    <w:styleLink w:val="List 11"/>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4">
    <w:multiLevelType w:val="multilevel"/>
    <w:styleLink w:val="List 11"/>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5">
    <w:multiLevelType w:val="multilevel"/>
    <w:styleLink w:val="List 11"/>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6">
    <w:multiLevelType w:val="multilevel"/>
    <w:styleLink w:val="List 11"/>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7">
    <w:multiLevelType w:val="multilevel"/>
    <w:styleLink w:val="List 11"/>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8">
    <w:multiLevelType w:val="multilevel"/>
    <w:styleLink w:val="List 11"/>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9">
    <w:multiLevelType w:val="multilevel"/>
    <w:styleLink w:val="List 11"/>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2">
    <w:multiLevelType w:val="multilevel"/>
    <w:styleLink w:val="List 12"/>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3">
    <w:multiLevelType w:val="multilevel"/>
    <w:styleLink w:val="List 12"/>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4">
    <w:multiLevelType w:val="multilevel"/>
    <w:styleLink w:val="List 12"/>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5">
    <w:multiLevelType w:val="multilevel"/>
    <w:styleLink w:val="List 12"/>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8">
    <w:multiLevelType w:val="multilevel"/>
    <w:styleLink w:val="List 1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9">
    <w:multiLevelType w:val="multilevel"/>
    <w:styleLink w:val="List 1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0">
    <w:multiLevelType w:val="multilevel"/>
    <w:styleLink w:val="List 1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1">
    <w:multiLevelType w:val="multilevel"/>
    <w:styleLink w:val="List 1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2">
    <w:multiLevelType w:val="multilevel"/>
    <w:lvl w:ilvl="0">
      <w:start w:val="1"/>
      <w:numFmt w:val="decimal"/>
      <w:suff w:val="tab"/>
      <w:lvlText w:val="%1."/>
      <w:lvlJc w:val="left"/>
      <w:pPr/>
      <w:rPr>
        <w:rFonts w:ascii="Times New Roman Bold" w:cs="Times New Roman Bold" w:hAnsi="Times New Roman Bold" w:eastAsia="Times New Roman Bold"/>
        <w:position w:val="0"/>
        <w:lang w:val="en-US"/>
      </w:rPr>
    </w:lvl>
    <w:lvl w:ilvl="1">
      <w:start w:val="1"/>
      <w:numFmt w:val="bullet"/>
      <w:suff w:val="tab"/>
      <w:lvlText w:val="•"/>
      <w:lvlJc w:val="left"/>
      <w:pPr/>
      <w:rPr>
        <w:rFonts w:ascii="Times New Roman Bold" w:cs="Times New Roman Bold" w:hAnsi="Times New Roman Bold" w:eastAsia="Times New Roman Bold"/>
        <w:position w:val="0"/>
        <w:lang w:val="en-US"/>
      </w:rPr>
    </w:lvl>
    <w:lvl w:ilvl="2">
      <w:start w:val="1"/>
      <w:numFmt w:val="decimal"/>
      <w:suff w:val="tab"/>
      <w:lvlText w:val="%3."/>
      <w:lvlJc w:val="left"/>
      <w:pPr/>
      <w:rPr>
        <w:rFonts w:ascii="Times New Roman Bold" w:cs="Times New Roman Bold" w:hAnsi="Times New Roman Bold" w:eastAsia="Times New Roman Bold"/>
        <w:position w:val="0"/>
        <w:lang w:val="en-US"/>
      </w:rPr>
    </w:lvl>
    <w:lvl w:ilvl="3">
      <w:start w:val="1"/>
      <w:numFmt w:val="decimal"/>
      <w:suff w:val="tab"/>
      <w:lvlText w:val="%4."/>
      <w:lvlJc w:val="left"/>
      <w:pPr/>
      <w:rPr>
        <w:rFonts w:ascii="Times New Roman Bold" w:cs="Times New Roman Bold" w:hAnsi="Times New Roman Bold" w:eastAsia="Times New Roman Bold"/>
        <w:position w:val="0"/>
        <w:lang w:val="en-US"/>
      </w:rPr>
    </w:lvl>
    <w:lvl w:ilvl="4">
      <w:start w:val="1"/>
      <w:numFmt w:val="decimal"/>
      <w:suff w:val="tab"/>
      <w:lvlText w:val="%5."/>
      <w:lvlJc w:val="left"/>
      <w:pPr/>
      <w:rPr>
        <w:rFonts w:ascii="Times New Roman Bold" w:cs="Times New Roman Bold" w:hAnsi="Times New Roman Bold" w:eastAsia="Times New Roman Bold"/>
        <w:position w:val="0"/>
        <w:lang w:val="en-US"/>
      </w:rPr>
    </w:lvl>
    <w:lvl w:ilvl="5">
      <w:start w:val="1"/>
      <w:numFmt w:val="decimal"/>
      <w:suff w:val="tab"/>
      <w:lvlText w:val="%6."/>
      <w:lvlJc w:val="left"/>
      <w:pPr/>
      <w:rPr>
        <w:rFonts w:ascii="Times New Roman Bold" w:cs="Times New Roman Bold" w:hAnsi="Times New Roman Bold" w:eastAsia="Times New Roman Bold"/>
        <w:position w:val="0"/>
        <w:lang w:val="en-US"/>
      </w:rPr>
    </w:lvl>
    <w:lvl w:ilvl="6">
      <w:start w:val="1"/>
      <w:numFmt w:val="decimal"/>
      <w:suff w:val="tab"/>
      <w:lvlText w:val="%7."/>
      <w:lvlJc w:val="left"/>
      <w:pPr/>
      <w:rPr>
        <w:rFonts w:ascii="Times New Roman Bold" w:cs="Times New Roman Bold" w:hAnsi="Times New Roman Bold" w:eastAsia="Times New Roman Bold"/>
        <w:position w:val="0"/>
        <w:lang w:val="en-US"/>
      </w:rPr>
    </w:lvl>
    <w:lvl w:ilvl="7">
      <w:start w:val="1"/>
      <w:numFmt w:val="decimal"/>
      <w:suff w:val="tab"/>
      <w:lvlText w:val="%8."/>
      <w:lvlJc w:val="left"/>
      <w:pPr/>
      <w:rPr>
        <w:rFonts w:ascii="Times New Roman Bold" w:cs="Times New Roman Bold" w:hAnsi="Times New Roman Bold" w:eastAsia="Times New Roman Bold"/>
        <w:position w:val="0"/>
        <w:lang w:val="en-US"/>
      </w:rPr>
    </w:lvl>
    <w:lvl w:ilvl="8">
      <w:start w:val="1"/>
      <w:numFmt w:val="decimal"/>
      <w:suff w:val="tab"/>
      <w:lvlText w:val="%9."/>
      <w:lvlJc w:val="left"/>
      <w:pPr/>
      <w:rPr>
        <w:rFonts w:ascii="Times New Roman Bold" w:cs="Times New Roman Bold" w:hAnsi="Times New Roman Bold" w:eastAsia="Times New Roman Bold"/>
        <w:position w:val="0"/>
        <w:lang w:val="en-US"/>
      </w:rPr>
    </w:lvl>
  </w:abstractNum>
  <w:abstractNum w:abstractNumId="143">
    <w:multiLevelType w:val="multilevel"/>
    <w:lvl w:ilvl="0">
      <w:start w:val="1"/>
      <w:numFmt w:val="decimal"/>
      <w:suff w:val="tab"/>
      <w:lvlText w:val="%1."/>
      <w:lvlJc w:val="left"/>
      <w:pPr/>
      <w:rPr>
        <w:position w:val="0"/>
      </w:rPr>
    </w:lvl>
    <w:lvl w:ilvl="1">
      <w:start w:val="1"/>
      <w:numFmt w:val="bullet"/>
      <w:suff w:val="tab"/>
      <w:lvlText w:val="•"/>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144">
    <w:multiLevelType w:val="multilevel"/>
    <w:styleLink w:val="List 14"/>
    <w:lvl w:ilvl="0">
      <w:start w:val="1"/>
      <w:numFmt w:val="decimal"/>
      <w:suff w:val="tab"/>
      <w:lvlText w:val="%1."/>
      <w:lvlJc w:val="left"/>
      <w:pPr/>
      <w:rPr>
        <w:rFonts w:ascii="Times New Roman Bold" w:cs="Times New Roman Bold" w:hAnsi="Times New Roman Bold" w:eastAsia="Times New Roman Bold"/>
        <w:position w:val="0"/>
        <w:lang w:val="en-US"/>
      </w:rPr>
    </w:lvl>
    <w:lvl w:ilvl="1">
      <w:start w:val="1"/>
      <w:numFmt w:val="bullet"/>
      <w:suff w:val="tab"/>
      <w:lvlText w:val="•"/>
      <w:lvlJc w:val="left"/>
      <w:pPr/>
      <w:rPr>
        <w:rFonts w:ascii="Times New Roman Bold" w:cs="Times New Roman Bold" w:hAnsi="Times New Roman Bold" w:eastAsia="Times New Roman Bold"/>
        <w:position w:val="0"/>
        <w:lang w:val="en-US"/>
      </w:rPr>
    </w:lvl>
    <w:lvl w:ilvl="2">
      <w:start w:val="1"/>
      <w:numFmt w:val="decimal"/>
      <w:suff w:val="tab"/>
      <w:lvlText w:val="%3."/>
      <w:lvlJc w:val="left"/>
      <w:pPr/>
      <w:rPr>
        <w:rFonts w:ascii="Times New Roman Bold" w:cs="Times New Roman Bold" w:hAnsi="Times New Roman Bold" w:eastAsia="Times New Roman Bold"/>
        <w:position w:val="0"/>
        <w:lang w:val="en-US"/>
      </w:rPr>
    </w:lvl>
    <w:lvl w:ilvl="3">
      <w:start w:val="1"/>
      <w:numFmt w:val="decimal"/>
      <w:suff w:val="tab"/>
      <w:lvlText w:val="%4."/>
      <w:lvlJc w:val="left"/>
      <w:pPr/>
      <w:rPr>
        <w:rFonts w:ascii="Times New Roman Bold" w:cs="Times New Roman Bold" w:hAnsi="Times New Roman Bold" w:eastAsia="Times New Roman Bold"/>
        <w:position w:val="0"/>
        <w:lang w:val="en-US"/>
      </w:rPr>
    </w:lvl>
    <w:lvl w:ilvl="4">
      <w:start w:val="1"/>
      <w:numFmt w:val="decimal"/>
      <w:suff w:val="tab"/>
      <w:lvlText w:val="%5."/>
      <w:lvlJc w:val="left"/>
      <w:pPr/>
      <w:rPr>
        <w:rFonts w:ascii="Times New Roman Bold" w:cs="Times New Roman Bold" w:hAnsi="Times New Roman Bold" w:eastAsia="Times New Roman Bold"/>
        <w:position w:val="0"/>
        <w:lang w:val="en-US"/>
      </w:rPr>
    </w:lvl>
    <w:lvl w:ilvl="5">
      <w:start w:val="1"/>
      <w:numFmt w:val="decimal"/>
      <w:suff w:val="tab"/>
      <w:lvlText w:val="%6."/>
      <w:lvlJc w:val="left"/>
      <w:pPr/>
      <w:rPr>
        <w:rFonts w:ascii="Times New Roman Bold" w:cs="Times New Roman Bold" w:hAnsi="Times New Roman Bold" w:eastAsia="Times New Roman Bold"/>
        <w:position w:val="0"/>
        <w:lang w:val="en-US"/>
      </w:rPr>
    </w:lvl>
    <w:lvl w:ilvl="6">
      <w:start w:val="1"/>
      <w:numFmt w:val="decimal"/>
      <w:suff w:val="tab"/>
      <w:lvlText w:val="%7."/>
      <w:lvlJc w:val="left"/>
      <w:pPr/>
      <w:rPr>
        <w:rFonts w:ascii="Times New Roman Bold" w:cs="Times New Roman Bold" w:hAnsi="Times New Roman Bold" w:eastAsia="Times New Roman Bold"/>
        <w:position w:val="0"/>
        <w:lang w:val="en-US"/>
      </w:rPr>
    </w:lvl>
    <w:lvl w:ilvl="7">
      <w:start w:val="1"/>
      <w:numFmt w:val="decimal"/>
      <w:suff w:val="tab"/>
      <w:lvlText w:val="%8."/>
      <w:lvlJc w:val="left"/>
      <w:pPr/>
      <w:rPr>
        <w:rFonts w:ascii="Times New Roman Bold" w:cs="Times New Roman Bold" w:hAnsi="Times New Roman Bold" w:eastAsia="Times New Roman Bold"/>
        <w:position w:val="0"/>
        <w:lang w:val="en-US"/>
      </w:rPr>
    </w:lvl>
    <w:lvl w:ilvl="8">
      <w:start w:val="1"/>
      <w:numFmt w:val="decimal"/>
      <w:suff w:val="tab"/>
      <w:lvlText w:val="%9."/>
      <w:lvlJc w:val="left"/>
      <w:pPr/>
      <w:rPr>
        <w:rFonts w:ascii="Times New Roman Bold" w:cs="Times New Roman Bold" w:hAnsi="Times New Roman Bold" w:eastAsia="Times New Roman Bold"/>
        <w:position w:val="0"/>
        <w:lang w:val="en-US"/>
      </w:rPr>
    </w:lvl>
  </w:abstractNum>
  <w:abstractNum w:abstractNumId="145">
    <w:multiLevelType w:val="multilevel"/>
    <w:styleLink w:val="List 14"/>
    <w:lvl w:ilvl="0">
      <w:start w:val="1"/>
      <w:numFmt w:val="decimal"/>
      <w:suff w:val="tab"/>
      <w:lvlText w:val="%1."/>
      <w:lvlJc w:val="left"/>
      <w:pPr/>
      <w:rPr>
        <w:position w:val="0"/>
        <w:lang w:val="en-US"/>
      </w:rPr>
    </w:lvl>
    <w:lvl w:ilvl="1">
      <w:start w:val="0"/>
      <w:numFmt w:val="bullet"/>
      <w:suff w:val="tab"/>
      <w:lvlText w:val="•"/>
      <w:lvlJc w:val="left"/>
      <w:pPr/>
      <w:rPr>
        <w:position w:val="0"/>
        <w:lang w:val="en-US"/>
      </w:rPr>
    </w:lvl>
    <w:lvl w:ilvl="2">
      <w:start w:val="1"/>
      <w:numFmt w:val="decimal"/>
      <w:suff w:val="tab"/>
      <w:lvlText w:val="%3."/>
      <w:lvlJc w:val="left"/>
      <w:pPr/>
      <w:rPr>
        <w:position w:val="0"/>
        <w:lang w:val="en-US"/>
      </w:rPr>
    </w:lvl>
    <w:lvl w:ilvl="3">
      <w:start w:val="1"/>
      <w:numFmt w:val="decimal"/>
      <w:suff w:val="tab"/>
      <w:lvlText w:val="%4."/>
      <w:lvlJc w:val="left"/>
      <w:pPr/>
      <w:rPr>
        <w:position w:val="0"/>
        <w:lang w:val="en-US"/>
      </w:rPr>
    </w:lvl>
    <w:lvl w:ilvl="4">
      <w:start w:val="1"/>
      <w:numFmt w:val="decimal"/>
      <w:suff w:val="tab"/>
      <w:lvlText w:val="%5."/>
      <w:lvlJc w:val="left"/>
      <w:pPr/>
      <w:rPr>
        <w:position w:val="0"/>
        <w:lang w:val="en-US"/>
      </w:rPr>
    </w:lvl>
    <w:lvl w:ilvl="5">
      <w:start w:val="1"/>
      <w:numFmt w:val="decimal"/>
      <w:suff w:val="tab"/>
      <w:lvlText w:val="%6."/>
      <w:lvlJc w:val="left"/>
      <w:pPr/>
      <w:rPr>
        <w:position w:val="0"/>
        <w:lang w:val="en-US"/>
      </w:rPr>
    </w:lvl>
    <w:lvl w:ilvl="6">
      <w:start w:val="1"/>
      <w:numFmt w:val="decimal"/>
      <w:suff w:val="tab"/>
      <w:lvlText w:val="%7."/>
      <w:lvlJc w:val="left"/>
      <w:pPr/>
      <w:rPr>
        <w:position w:val="0"/>
        <w:lang w:val="en-US"/>
      </w:rPr>
    </w:lvl>
    <w:lvl w:ilvl="7">
      <w:start w:val="1"/>
      <w:numFmt w:val="decimal"/>
      <w:suff w:val="tab"/>
      <w:lvlText w:val="%8."/>
      <w:lvlJc w:val="left"/>
      <w:pPr/>
      <w:rPr>
        <w:position w:val="0"/>
        <w:lang w:val="en-US"/>
      </w:rPr>
    </w:lvl>
    <w:lvl w:ilvl="8">
      <w:start w:val="1"/>
      <w:numFmt w:val="decimal"/>
      <w:suff w:val="tab"/>
      <w:lvlText w:val="%9."/>
      <w:lvlJc w:val="left"/>
      <w:pPr/>
      <w:rPr>
        <w:position w:val="0"/>
        <w:lang w:val="en-US"/>
      </w:rPr>
    </w:lvl>
  </w:abstractNum>
  <w:abstractNum w:abstractNumId="146">
    <w:multiLevelType w:val="multilevel"/>
    <w:styleLink w:val="List 14"/>
    <w:lvl w:ilvl="0">
      <w:start w:val="2"/>
      <w:numFmt w:val="decimal"/>
      <w:suff w:val="tab"/>
      <w:lvlText w:val="%1."/>
      <w:lvlJc w:val="left"/>
      <w:pPr/>
      <w:rPr>
        <w:rFonts w:ascii="Times New Roman" w:cs="Times New Roman" w:hAnsi="Times New Roman" w:eastAsia="Times New Roman"/>
        <w:position w:val="0"/>
      </w:rPr>
    </w:lvl>
    <w:lvl w:ilvl="1">
      <w:start w:val="1"/>
      <w:numFmt w:val="bullet"/>
      <w:suff w:val="tab"/>
      <w:lvlText w:val="•"/>
      <w:lvlJc w:val="left"/>
      <w:pPr/>
      <w:rPr>
        <w:rFonts w:ascii="Times New Roman Bold" w:cs="Times New Roman Bold" w:hAnsi="Times New Roman Bold" w:eastAsia="Times New Roman Bold"/>
        <w:position w:val="0"/>
      </w:rPr>
    </w:lvl>
    <w:lvl w:ilvl="2">
      <w:start w:val="1"/>
      <w:numFmt w:val="decimal"/>
      <w:suff w:val="tab"/>
      <w:lvlText w:val="%3."/>
      <w:lvlJc w:val="left"/>
      <w:pPr/>
      <w:rPr>
        <w:rFonts w:ascii="Times New Roman Bold" w:cs="Times New Roman Bold" w:hAnsi="Times New Roman Bold" w:eastAsia="Times New Roman Bold"/>
        <w:position w:val="0"/>
      </w:rPr>
    </w:lvl>
    <w:lvl w:ilvl="3">
      <w:start w:val="1"/>
      <w:numFmt w:val="decimal"/>
      <w:suff w:val="tab"/>
      <w:lvlText w:val="%4."/>
      <w:lvlJc w:val="left"/>
      <w:pPr/>
      <w:rPr>
        <w:rFonts w:ascii="Times New Roman Bold" w:cs="Times New Roman Bold" w:hAnsi="Times New Roman Bold" w:eastAsia="Times New Roman Bold"/>
        <w:position w:val="0"/>
      </w:rPr>
    </w:lvl>
    <w:lvl w:ilvl="4">
      <w:start w:val="1"/>
      <w:numFmt w:val="decimal"/>
      <w:suff w:val="tab"/>
      <w:lvlText w:val="%5."/>
      <w:lvlJc w:val="left"/>
      <w:pPr/>
      <w:rPr>
        <w:rFonts w:ascii="Times New Roman Bold" w:cs="Times New Roman Bold" w:hAnsi="Times New Roman Bold" w:eastAsia="Times New Roman Bold"/>
        <w:position w:val="0"/>
      </w:rPr>
    </w:lvl>
    <w:lvl w:ilvl="5">
      <w:start w:val="1"/>
      <w:numFmt w:val="decimal"/>
      <w:suff w:val="tab"/>
      <w:lvlText w:val="%6."/>
      <w:lvlJc w:val="left"/>
      <w:pPr/>
      <w:rPr>
        <w:rFonts w:ascii="Times New Roman Bold" w:cs="Times New Roman Bold" w:hAnsi="Times New Roman Bold" w:eastAsia="Times New Roman Bold"/>
        <w:position w:val="0"/>
      </w:rPr>
    </w:lvl>
    <w:lvl w:ilvl="6">
      <w:start w:val="1"/>
      <w:numFmt w:val="decimal"/>
      <w:suff w:val="tab"/>
      <w:lvlText w:val="%7."/>
      <w:lvlJc w:val="left"/>
      <w:pPr/>
      <w:rPr>
        <w:rFonts w:ascii="Times New Roman Bold" w:cs="Times New Roman Bold" w:hAnsi="Times New Roman Bold" w:eastAsia="Times New Roman Bold"/>
        <w:position w:val="0"/>
      </w:rPr>
    </w:lvl>
    <w:lvl w:ilvl="7">
      <w:start w:val="1"/>
      <w:numFmt w:val="decimal"/>
      <w:suff w:val="tab"/>
      <w:lvlText w:val="%8."/>
      <w:lvlJc w:val="left"/>
      <w:pPr/>
      <w:rPr>
        <w:rFonts w:ascii="Times New Roman Bold" w:cs="Times New Roman Bold" w:hAnsi="Times New Roman Bold" w:eastAsia="Times New Roman Bold"/>
        <w:position w:val="0"/>
      </w:rPr>
    </w:lvl>
    <w:lvl w:ilvl="8">
      <w:start w:val="1"/>
      <w:numFmt w:val="decimal"/>
      <w:suff w:val="tab"/>
      <w:lvlText w:val="%9."/>
      <w:lvlJc w:val="left"/>
      <w:pPr/>
      <w:rPr>
        <w:rFonts w:ascii="Times New Roman Bold" w:cs="Times New Roman Bold" w:hAnsi="Times New Roman Bold" w:eastAsia="Times New Roman Bold"/>
        <w:position w:val="0"/>
      </w:rPr>
    </w:lvl>
  </w:abstractNum>
  <w:abstractNum w:abstractNumId="147">
    <w:multiLevelType w:val="multilevel"/>
    <w:styleLink w:val="List 14"/>
    <w:lvl w:ilvl="0">
      <w:start w:val="1"/>
      <w:numFmt w:val="decimal"/>
      <w:suff w:val="tab"/>
      <w:lvlText w:val="%1."/>
      <w:lvlJc w:val="left"/>
      <w:pPr/>
      <w:rPr>
        <w:position w:val="0"/>
      </w:rPr>
    </w:lvl>
    <w:lvl w:ilvl="1">
      <w:start w:val="0"/>
      <w:numFmt w:val="bullet"/>
      <w:suff w:val="tab"/>
      <w:lvlText w:val="•"/>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148">
    <w:multiLevelType w:val="multilevel"/>
    <w:styleLink w:val="List 14"/>
    <w:lvl w:ilvl="0">
      <w:start w:val="1"/>
      <w:numFmt w:val="decimal"/>
      <w:suff w:val="tab"/>
      <w:lvlText w:val="%1."/>
      <w:lvlJc w:val="left"/>
      <w:pPr/>
      <w:rPr>
        <w:position w:val="0"/>
      </w:rPr>
    </w:lvl>
    <w:lvl w:ilvl="1">
      <w:start w:val="0"/>
      <w:numFmt w:val="bullet"/>
      <w:suff w:val="tab"/>
      <w:lvlText w:val="•"/>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149">
    <w:multiLevelType w:val="multilevel"/>
    <w:styleLink w:val="List 14"/>
    <w:lvl w:ilvl="0">
      <w:start w:val="3"/>
      <w:numFmt w:val="decimal"/>
      <w:suff w:val="tab"/>
      <w:lvlText w:val="%1."/>
      <w:lvlJc w:val="left"/>
      <w:pPr/>
      <w:rPr>
        <w:rFonts w:ascii="Times New Roman Bold" w:cs="Times New Roman Bold" w:hAnsi="Times New Roman Bold" w:eastAsia="Times New Roman Bold"/>
        <w:position w:val="0"/>
        <w:lang w:val="en-US"/>
      </w:rPr>
    </w:lvl>
    <w:lvl w:ilvl="1">
      <w:start w:val="1"/>
      <w:numFmt w:val="bullet"/>
      <w:suff w:val="tab"/>
      <w:lvlText w:val="•"/>
      <w:lvlJc w:val="left"/>
      <w:pPr/>
      <w:rPr>
        <w:rFonts w:ascii="Times New Roman Bold" w:cs="Times New Roman Bold" w:hAnsi="Times New Roman Bold" w:eastAsia="Times New Roman Bold"/>
        <w:position w:val="0"/>
        <w:lang w:val="en-US"/>
      </w:rPr>
    </w:lvl>
    <w:lvl w:ilvl="2">
      <w:start w:val="1"/>
      <w:numFmt w:val="decimal"/>
      <w:suff w:val="tab"/>
      <w:lvlText w:val="%3."/>
      <w:lvlJc w:val="left"/>
      <w:pPr/>
      <w:rPr>
        <w:rFonts w:ascii="Times New Roman Bold" w:cs="Times New Roman Bold" w:hAnsi="Times New Roman Bold" w:eastAsia="Times New Roman Bold"/>
        <w:position w:val="0"/>
        <w:lang w:val="en-US"/>
      </w:rPr>
    </w:lvl>
    <w:lvl w:ilvl="3">
      <w:start w:val="1"/>
      <w:numFmt w:val="decimal"/>
      <w:suff w:val="tab"/>
      <w:lvlText w:val="%4."/>
      <w:lvlJc w:val="left"/>
      <w:pPr/>
      <w:rPr>
        <w:rFonts w:ascii="Times New Roman Bold" w:cs="Times New Roman Bold" w:hAnsi="Times New Roman Bold" w:eastAsia="Times New Roman Bold"/>
        <w:position w:val="0"/>
        <w:lang w:val="en-US"/>
      </w:rPr>
    </w:lvl>
    <w:lvl w:ilvl="4">
      <w:start w:val="1"/>
      <w:numFmt w:val="decimal"/>
      <w:suff w:val="tab"/>
      <w:lvlText w:val="%5."/>
      <w:lvlJc w:val="left"/>
      <w:pPr/>
      <w:rPr>
        <w:rFonts w:ascii="Times New Roman Bold" w:cs="Times New Roman Bold" w:hAnsi="Times New Roman Bold" w:eastAsia="Times New Roman Bold"/>
        <w:position w:val="0"/>
        <w:lang w:val="en-US"/>
      </w:rPr>
    </w:lvl>
    <w:lvl w:ilvl="5">
      <w:start w:val="1"/>
      <w:numFmt w:val="decimal"/>
      <w:suff w:val="tab"/>
      <w:lvlText w:val="%6."/>
      <w:lvlJc w:val="left"/>
      <w:pPr/>
      <w:rPr>
        <w:rFonts w:ascii="Times New Roman Bold" w:cs="Times New Roman Bold" w:hAnsi="Times New Roman Bold" w:eastAsia="Times New Roman Bold"/>
        <w:position w:val="0"/>
        <w:lang w:val="en-US"/>
      </w:rPr>
    </w:lvl>
    <w:lvl w:ilvl="6">
      <w:start w:val="1"/>
      <w:numFmt w:val="decimal"/>
      <w:suff w:val="tab"/>
      <w:lvlText w:val="%7."/>
      <w:lvlJc w:val="left"/>
      <w:pPr/>
      <w:rPr>
        <w:rFonts w:ascii="Times New Roman Bold" w:cs="Times New Roman Bold" w:hAnsi="Times New Roman Bold" w:eastAsia="Times New Roman Bold"/>
        <w:position w:val="0"/>
        <w:lang w:val="en-US"/>
      </w:rPr>
    </w:lvl>
    <w:lvl w:ilvl="7">
      <w:start w:val="1"/>
      <w:numFmt w:val="decimal"/>
      <w:suff w:val="tab"/>
      <w:lvlText w:val="%8."/>
      <w:lvlJc w:val="left"/>
      <w:pPr/>
      <w:rPr>
        <w:rFonts w:ascii="Times New Roman Bold" w:cs="Times New Roman Bold" w:hAnsi="Times New Roman Bold" w:eastAsia="Times New Roman Bold"/>
        <w:position w:val="0"/>
        <w:lang w:val="en-US"/>
      </w:rPr>
    </w:lvl>
    <w:lvl w:ilvl="8">
      <w:start w:val="1"/>
      <w:numFmt w:val="decimal"/>
      <w:suff w:val="tab"/>
      <w:lvlText w:val="%9."/>
      <w:lvlJc w:val="left"/>
      <w:pPr/>
      <w:rPr>
        <w:rFonts w:ascii="Times New Roman Bold" w:cs="Times New Roman Bold" w:hAnsi="Times New Roman Bold" w:eastAsia="Times New Roman Bold"/>
        <w:position w:val="0"/>
        <w:lang w:val="en-US"/>
      </w:rPr>
    </w:lvl>
  </w:abstractNum>
  <w:abstractNum w:abstractNumId="150">
    <w:multiLevelType w:val="multilevel"/>
    <w:styleLink w:val="List 14"/>
    <w:lvl w:ilvl="0">
      <w:start w:val="1"/>
      <w:numFmt w:val="decimal"/>
      <w:suff w:val="tab"/>
      <w:lvlText w:val="%1."/>
      <w:lvlJc w:val="left"/>
      <w:pPr/>
      <w:rPr>
        <w:position w:val="0"/>
        <w:lang w:val="en-US"/>
      </w:rPr>
    </w:lvl>
    <w:lvl w:ilvl="1">
      <w:start w:val="0"/>
      <w:numFmt w:val="bullet"/>
      <w:suff w:val="tab"/>
      <w:lvlText w:val="•"/>
      <w:lvlJc w:val="left"/>
      <w:pPr/>
      <w:rPr>
        <w:position w:val="0"/>
        <w:lang w:val="en-US"/>
      </w:rPr>
    </w:lvl>
    <w:lvl w:ilvl="2">
      <w:start w:val="1"/>
      <w:numFmt w:val="decimal"/>
      <w:suff w:val="tab"/>
      <w:lvlText w:val="%3."/>
      <w:lvlJc w:val="left"/>
      <w:pPr/>
      <w:rPr>
        <w:position w:val="0"/>
        <w:lang w:val="en-US"/>
      </w:rPr>
    </w:lvl>
    <w:lvl w:ilvl="3">
      <w:start w:val="1"/>
      <w:numFmt w:val="decimal"/>
      <w:suff w:val="tab"/>
      <w:lvlText w:val="%4."/>
      <w:lvlJc w:val="left"/>
      <w:pPr/>
      <w:rPr>
        <w:position w:val="0"/>
        <w:lang w:val="en-US"/>
      </w:rPr>
    </w:lvl>
    <w:lvl w:ilvl="4">
      <w:start w:val="1"/>
      <w:numFmt w:val="decimal"/>
      <w:suff w:val="tab"/>
      <w:lvlText w:val="%5."/>
      <w:lvlJc w:val="left"/>
      <w:pPr/>
      <w:rPr>
        <w:position w:val="0"/>
        <w:lang w:val="en-US"/>
      </w:rPr>
    </w:lvl>
    <w:lvl w:ilvl="5">
      <w:start w:val="1"/>
      <w:numFmt w:val="decimal"/>
      <w:suff w:val="tab"/>
      <w:lvlText w:val="%6."/>
      <w:lvlJc w:val="left"/>
      <w:pPr/>
      <w:rPr>
        <w:position w:val="0"/>
        <w:lang w:val="en-US"/>
      </w:rPr>
    </w:lvl>
    <w:lvl w:ilvl="6">
      <w:start w:val="1"/>
      <w:numFmt w:val="decimal"/>
      <w:suff w:val="tab"/>
      <w:lvlText w:val="%7."/>
      <w:lvlJc w:val="left"/>
      <w:pPr/>
      <w:rPr>
        <w:position w:val="0"/>
        <w:lang w:val="en-US"/>
      </w:rPr>
    </w:lvl>
    <w:lvl w:ilvl="7">
      <w:start w:val="1"/>
      <w:numFmt w:val="decimal"/>
      <w:suff w:val="tab"/>
      <w:lvlText w:val="%8."/>
      <w:lvlJc w:val="left"/>
      <w:pPr/>
      <w:rPr>
        <w:position w:val="0"/>
        <w:lang w:val="en-US"/>
      </w:rPr>
    </w:lvl>
    <w:lvl w:ilvl="8">
      <w:start w:val="1"/>
      <w:numFmt w:val="decimal"/>
      <w:suff w:val="tab"/>
      <w:lvlText w:val="%9."/>
      <w:lvlJc w:val="left"/>
      <w:pPr/>
      <w:rPr>
        <w:position w:val="0"/>
        <w:lang w:val="en-US"/>
      </w:rPr>
    </w:lvl>
  </w:abstractNum>
  <w:abstractNum w:abstractNumId="151">
    <w:multiLevelType w:val="multilevel"/>
    <w:styleLink w:val="List 14"/>
    <w:lvl w:ilvl="0">
      <w:start w:val="1"/>
      <w:numFmt w:val="decimal"/>
      <w:suff w:val="tab"/>
      <w:lvlText w:val="%1."/>
      <w:lvlJc w:val="left"/>
      <w:pPr/>
      <w:rPr>
        <w:position w:val="0"/>
      </w:rPr>
    </w:lvl>
    <w:lvl w:ilvl="1">
      <w:start w:val="0"/>
      <w:numFmt w:val="bullet"/>
      <w:suff w:val="tab"/>
      <w:lvlText w:val="•"/>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152">
    <w:multiLevelType w:val="multilevel"/>
    <w:lvl w:ilvl="0">
      <w:start w:val="1"/>
      <w:numFmt w:val="decimal"/>
      <w:suff w:val="tab"/>
      <w:lvlText w:val="%1."/>
      <w:lvlJc w:val="left"/>
      <w:pPr/>
      <w:rPr>
        <w:rFonts w:ascii="Times New Roman Bold" w:cs="Times New Roman Bold" w:hAnsi="Times New Roman Bold" w:eastAsia="Times New Roman Bold"/>
        <w:position w:val="0"/>
        <w:lang w:val="en-US"/>
      </w:rPr>
    </w:lvl>
    <w:lvl w:ilvl="1">
      <w:start w:val="1"/>
      <w:numFmt w:val="decimal"/>
      <w:suff w:val="tab"/>
      <w:lvlText w:val="%2."/>
      <w:lvlJc w:val="left"/>
      <w:pPr/>
      <w:rPr>
        <w:rFonts w:ascii="Times New Roman Bold" w:cs="Times New Roman Bold" w:hAnsi="Times New Roman Bold" w:eastAsia="Times New Roman Bold"/>
        <w:position w:val="0"/>
        <w:lang w:val="en-US"/>
      </w:rPr>
    </w:lvl>
    <w:lvl w:ilvl="2">
      <w:start w:val="1"/>
      <w:numFmt w:val="decimal"/>
      <w:suff w:val="tab"/>
      <w:lvlText w:val="%3."/>
      <w:lvlJc w:val="left"/>
      <w:pPr/>
      <w:rPr>
        <w:rFonts w:ascii="Times New Roman Bold" w:cs="Times New Roman Bold" w:hAnsi="Times New Roman Bold" w:eastAsia="Times New Roman Bold"/>
        <w:position w:val="0"/>
        <w:lang w:val="en-US"/>
      </w:rPr>
    </w:lvl>
    <w:lvl w:ilvl="3">
      <w:start w:val="1"/>
      <w:numFmt w:val="decimal"/>
      <w:suff w:val="tab"/>
      <w:lvlText w:val="%4."/>
      <w:lvlJc w:val="left"/>
      <w:pPr/>
      <w:rPr>
        <w:rFonts w:ascii="Times New Roman Bold" w:cs="Times New Roman Bold" w:hAnsi="Times New Roman Bold" w:eastAsia="Times New Roman Bold"/>
        <w:position w:val="0"/>
        <w:lang w:val="en-US"/>
      </w:rPr>
    </w:lvl>
    <w:lvl w:ilvl="4">
      <w:start w:val="1"/>
      <w:numFmt w:val="decimal"/>
      <w:suff w:val="tab"/>
      <w:lvlText w:val="%5."/>
      <w:lvlJc w:val="left"/>
      <w:pPr/>
      <w:rPr>
        <w:rFonts w:ascii="Times New Roman Bold" w:cs="Times New Roman Bold" w:hAnsi="Times New Roman Bold" w:eastAsia="Times New Roman Bold"/>
        <w:position w:val="0"/>
        <w:lang w:val="en-US"/>
      </w:rPr>
    </w:lvl>
    <w:lvl w:ilvl="5">
      <w:start w:val="1"/>
      <w:numFmt w:val="decimal"/>
      <w:suff w:val="tab"/>
      <w:lvlText w:val="%6."/>
      <w:lvlJc w:val="left"/>
      <w:pPr/>
      <w:rPr>
        <w:rFonts w:ascii="Times New Roman Bold" w:cs="Times New Roman Bold" w:hAnsi="Times New Roman Bold" w:eastAsia="Times New Roman Bold"/>
        <w:position w:val="0"/>
        <w:lang w:val="en-US"/>
      </w:rPr>
    </w:lvl>
    <w:lvl w:ilvl="6">
      <w:start w:val="1"/>
      <w:numFmt w:val="decimal"/>
      <w:suff w:val="tab"/>
      <w:lvlText w:val="%7."/>
      <w:lvlJc w:val="left"/>
      <w:pPr/>
      <w:rPr>
        <w:rFonts w:ascii="Times New Roman Bold" w:cs="Times New Roman Bold" w:hAnsi="Times New Roman Bold" w:eastAsia="Times New Roman Bold"/>
        <w:position w:val="0"/>
        <w:lang w:val="en-US"/>
      </w:rPr>
    </w:lvl>
    <w:lvl w:ilvl="7">
      <w:start w:val="1"/>
      <w:numFmt w:val="decimal"/>
      <w:suff w:val="tab"/>
      <w:lvlText w:val="%8."/>
      <w:lvlJc w:val="left"/>
      <w:pPr/>
      <w:rPr>
        <w:rFonts w:ascii="Times New Roman Bold" w:cs="Times New Roman Bold" w:hAnsi="Times New Roman Bold" w:eastAsia="Times New Roman Bold"/>
        <w:position w:val="0"/>
        <w:lang w:val="en-US"/>
      </w:rPr>
    </w:lvl>
    <w:lvl w:ilvl="8">
      <w:start w:val="1"/>
      <w:numFmt w:val="decimal"/>
      <w:suff w:val="tab"/>
      <w:lvlText w:val="%9."/>
      <w:lvlJc w:val="left"/>
      <w:pPr/>
      <w:rPr>
        <w:rFonts w:ascii="Times New Roman Bold" w:cs="Times New Roman Bold" w:hAnsi="Times New Roman Bold" w:eastAsia="Times New Roman Bold"/>
        <w:position w:val="0"/>
        <w:lang w:val="en-US"/>
      </w:rPr>
    </w:lvl>
  </w:abstractNum>
  <w:abstractNum w:abstractNumId="153">
    <w:multiLevelType w:val="multilevel"/>
    <w:lvl w:ilvl="0">
      <w:start w:val="1"/>
      <w:numFmt w:val="decimal"/>
      <w:suff w:val="tab"/>
      <w:lvlText w:val="%1."/>
      <w:lvlJc w:val="left"/>
      <w:pPr/>
      <w:rPr>
        <w:position w:val="0"/>
      </w:rPr>
    </w:lvl>
    <w:lvl w:ilvl="1">
      <w:start w:val="1"/>
      <w:numFmt w:val="decimal"/>
      <w:suff w:val="tab"/>
      <w:lvlText w:val="%2."/>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154">
    <w:multiLevelType w:val="multilevel"/>
    <w:styleLink w:val="List 15"/>
    <w:lvl w:ilvl="0">
      <w:start w:val="4"/>
      <w:numFmt w:val="decimal"/>
      <w:suff w:val="tab"/>
      <w:lvlText w:val="%1."/>
      <w:lvlJc w:val="left"/>
      <w:pPr/>
      <w:rPr>
        <w:rFonts w:ascii="Times New Roman Bold" w:cs="Times New Roman Bold" w:hAnsi="Times New Roman Bold" w:eastAsia="Times New Roman Bold"/>
        <w:position w:val="0"/>
        <w:lang w:val="en-US"/>
      </w:rPr>
    </w:lvl>
    <w:lvl w:ilvl="1">
      <w:start w:val="1"/>
      <w:numFmt w:val="decimal"/>
      <w:suff w:val="tab"/>
      <w:lvlText w:val="%2."/>
      <w:lvlJc w:val="left"/>
      <w:pPr/>
      <w:rPr>
        <w:rFonts w:ascii="Times New Roman Bold" w:cs="Times New Roman Bold" w:hAnsi="Times New Roman Bold" w:eastAsia="Times New Roman Bold"/>
        <w:position w:val="0"/>
        <w:lang w:val="en-US"/>
      </w:rPr>
    </w:lvl>
    <w:lvl w:ilvl="2">
      <w:start w:val="1"/>
      <w:numFmt w:val="decimal"/>
      <w:suff w:val="tab"/>
      <w:lvlText w:val="%3."/>
      <w:lvlJc w:val="left"/>
      <w:pPr/>
      <w:rPr>
        <w:rFonts w:ascii="Times New Roman Bold" w:cs="Times New Roman Bold" w:hAnsi="Times New Roman Bold" w:eastAsia="Times New Roman Bold"/>
        <w:position w:val="0"/>
        <w:lang w:val="en-US"/>
      </w:rPr>
    </w:lvl>
    <w:lvl w:ilvl="3">
      <w:start w:val="1"/>
      <w:numFmt w:val="decimal"/>
      <w:suff w:val="tab"/>
      <w:lvlText w:val="%4."/>
      <w:lvlJc w:val="left"/>
      <w:pPr/>
      <w:rPr>
        <w:rFonts w:ascii="Times New Roman Bold" w:cs="Times New Roman Bold" w:hAnsi="Times New Roman Bold" w:eastAsia="Times New Roman Bold"/>
        <w:position w:val="0"/>
        <w:lang w:val="en-US"/>
      </w:rPr>
    </w:lvl>
    <w:lvl w:ilvl="4">
      <w:start w:val="1"/>
      <w:numFmt w:val="decimal"/>
      <w:suff w:val="tab"/>
      <w:lvlText w:val="%5."/>
      <w:lvlJc w:val="left"/>
      <w:pPr/>
      <w:rPr>
        <w:rFonts w:ascii="Times New Roman Bold" w:cs="Times New Roman Bold" w:hAnsi="Times New Roman Bold" w:eastAsia="Times New Roman Bold"/>
        <w:position w:val="0"/>
        <w:lang w:val="en-US"/>
      </w:rPr>
    </w:lvl>
    <w:lvl w:ilvl="5">
      <w:start w:val="1"/>
      <w:numFmt w:val="decimal"/>
      <w:suff w:val="tab"/>
      <w:lvlText w:val="%6."/>
      <w:lvlJc w:val="left"/>
      <w:pPr/>
      <w:rPr>
        <w:rFonts w:ascii="Times New Roman Bold" w:cs="Times New Roman Bold" w:hAnsi="Times New Roman Bold" w:eastAsia="Times New Roman Bold"/>
        <w:position w:val="0"/>
        <w:lang w:val="en-US"/>
      </w:rPr>
    </w:lvl>
    <w:lvl w:ilvl="6">
      <w:start w:val="1"/>
      <w:numFmt w:val="decimal"/>
      <w:suff w:val="tab"/>
      <w:lvlText w:val="%7."/>
      <w:lvlJc w:val="left"/>
      <w:pPr/>
      <w:rPr>
        <w:rFonts w:ascii="Times New Roman Bold" w:cs="Times New Roman Bold" w:hAnsi="Times New Roman Bold" w:eastAsia="Times New Roman Bold"/>
        <w:position w:val="0"/>
        <w:lang w:val="en-US"/>
      </w:rPr>
    </w:lvl>
    <w:lvl w:ilvl="7">
      <w:start w:val="1"/>
      <w:numFmt w:val="decimal"/>
      <w:suff w:val="tab"/>
      <w:lvlText w:val="%8."/>
      <w:lvlJc w:val="left"/>
      <w:pPr/>
      <w:rPr>
        <w:rFonts w:ascii="Times New Roman Bold" w:cs="Times New Roman Bold" w:hAnsi="Times New Roman Bold" w:eastAsia="Times New Roman Bold"/>
        <w:position w:val="0"/>
        <w:lang w:val="en-US"/>
      </w:rPr>
    </w:lvl>
    <w:lvl w:ilvl="8">
      <w:start w:val="1"/>
      <w:numFmt w:val="decimal"/>
      <w:suff w:val="tab"/>
      <w:lvlText w:val="%9."/>
      <w:lvlJc w:val="left"/>
      <w:pPr/>
      <w:rPr>
        <w:rFonts w:ascii="Times New Roman Bold" w:cs="Times New Roman Bold" w:hAnsi="Times New Roman Bold" w:eastAsia="Times New Roman Bold"/>
        <w:position w:val="0"/>
        <w:lang w:val="en-US"/>
      </w:rPr>
    </w:lvl>
  </w:abstractNum>
  <w:abstractNum w:abstractNumId="155">
    <w:multiLevelType w:val="multilevel"/>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5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57">
    <w:multiLevelType w:val="multilevel"/>
    <w:styleLink w:val="List 16"/>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58">
    <w:multiLevelType w:val="multilevel"/>
    <w:styleLink w:val="List 16"/>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59">
    <w:multiLevelType w:val="multilevel"/>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6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61">
    <w:multiLevelType w:val="multilevel"/>
    <w:styleLink w:val="List 17"/>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62">
    <w:multiLevelType w:val="multilevel"/>
    <w:styleLink w:val="List 17"/>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63">
    <w:multiLevelType w:val="multilevel"/>
    <w:styleLink w:val="List 17"/>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6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6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66">
    <w:multiLevelType w:val="multilevel"/>
    <w:styleLink w:val="List 18"/>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67">
    <w:multiLevelType w:val="multilevel"/>
    <w:styleLink w:val="List 18"/>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68">
    <w:multiLevelType w:val="multilevel"/>
    <w:styleLink w:val="List 18"/>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69">
    <w:multiLevelType w:val="multilevel"/>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7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71">
    <w:multiLevelType w:val="multilevel"/>
    <w:styleLink w:val="List 19"/>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72">
    <w:multiLevelType w:val="multilevel"/>
    <w:styleLink w:val="List 19"/>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73">
    <w:multiLevelType w:val="multilevel"/>
    <w:styleLink w:val="List 19"/>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74">
    <w:multiLevelType w:val="multilevel"/>
    <w:styleLink w:val="List 19"/>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75">
    <w:multiLevelType w:val="multilevel"/>
    <w:styleLink w:val="List 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76">
    <w:multiLevelType w:val="multilevel"/>
    <w:styleLink w:val="List 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77">
    <w:multiLevelType w:val="multilevel"/>
    <w:styleLink w:val="List 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78">
    <w:multiLevelType w:val="multilevel"/>
    <w:styleLink w:val="List 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7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1">
    <w:multiLevelType w:val="multilevel"/>
    <w:styleLink w:val="List 20"/>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2">
    <w:multiLevelType w:val="multilevel"/>
    <w:styleLink w:val="List 20"/>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3">
    <w:multiLevelType w:val="multilevel"/>
    <w:styleLink w:val="List 20"/>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4">
    <w:multiLevelType w:val="multilevel"/>
    <w:styleLink w:val="List 2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85">
    <w:multiLevelType w:val="multilevel"/>
    <w:styleLink w:val="List 20"/>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6">
    <w:multiLevelType w:val="multilevel"/>
    <w:styleLink w:val="List 20"/>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7">
    <w:multiLevelType w:val="multilevel"/>
    <w:styleLink w:val="List 20"/>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8">
    <w:multiLevelType w:val="multilevel"/>
    <w:styleLink w:val="List 20"/>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9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91">
    <w:multiLevelType w:val="multilevel"/>
    <w:styleLink w:val="List 21"/>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92">
    <w:multiLevelType w:val="multilevel"/>
    <w:styleLink w:val="List 21"/>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93">
    <w:multiLevelType w:val="multilevel"/>
    <w:styleLink w:val="List 21"/>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9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95">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96">
    <w:multiLevelType w:val="multilevel"/>
    <w:styleLink w:val="List 22"/>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9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9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99">
    <w:multiLevelType w:val="multilevel"/>
    <w:styleLink w:val="List 2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0">
    <w:multiLevelType w:val="multilevel"/>
    <w:styleLink w:val="List 2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1">
    <w:multiLevelType w:val="multilevel"/>
    <w:styleLink w:val="List 2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2">
    <w:multiLevelType w:val="multilevel"/>
    <w:styleLink w:val="List 2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3">
    <w:multiLevelType w:val="multilevel"/>
    <w:styleLink w:val="List 2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4">
    <w:multiLevelType w:val="multilevel"/>
    <w:styleLink w:val="List 23"/>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5">
    <w:multiLevelType w:val="multilevel"/>
    <w:styleLink w:val="List 23"/>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6">
    <w:multiLevelType w:val="multilevel"/>
    <w:styleLink w:val="List 23"/>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7">
    <w:multiLevelType w:val="multilevel"/>
    <w:styleLink w:val="List 23"/>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8">
    <w:multiLevelType w:val="multilevel"/>
    <w:styleLink w:val="List 23"/>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1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11">
    <w:multiLevelType w:val="multilevel"/>
    <w:styleLink w:val="List 24"/>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12">
    <w:multiLevelType w:val="multilevel"/>
    <w:styleLink w:val="List 24"/>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13">
    <w:multiLevelType w:val="multilevel"/>
    <w:styleLink w:val="List 24"/>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14">
    <w:multiLevelType w:val="multilevel"/>
    <w:styleLink w:val="List 24"/>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15">
    <w:multiLevelType w:val="multilevel"/>
    <w:styleLink w:val="List 24"/>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16">
    <w:multiLevelType w:val="multilevel"/>
    <w:styleLink w:val="List 24"/>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17">
    <w:multiLevelType w:val="multilevel"/>
    <w:styleLink w:val="List 22"/>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18">
    <w:multiLevelType w:val="multilevel"/>
    <w:styleLink w:val="List 24"/>
    <w:lvl w:ilvl="0">
      <w:start w:val="0"/>
      <w:numFmt w:val="bullet"/>
      <w:suff w:val="tab"/>
      <w:lvlText w:val="•"/>
      <w:lvlJc w:val="left"/>
      <w:pPr/>
      <w:rPr>
        <w:position w:val="0"/>
        <w:rtl w:val="0"/>
      </w:rPr>
    </w:lvl>
    <w:lvl w:ilvl="1">
      <w:start w:val="1"/>
      <w:numFmt w:val="bullet"/>
      <w:suff w:val="tab"/>
      <w:lvlText w:val="–"/>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
      <w:lvlJc w:val="left"/>
      <w:pPr/>
      <w:rPr>
        <w:position w:val="0"/>
        <w:rtl w:val="0"/>
      </w:rPr>
    </w:lvl>
    <w:lvl w:ilvl="8">
      <w:start w:val="1"/>
      <w:numFmt w:val="bullet"/>
      <w:suff w:val="tab"/>
      <w:lvlText w:val="•"/>
      <w:lvlJc w:val="left"/>
      <w:pPr/>
      <w:rPr>
        <w:position w:val="0"/>
        <w:rtl w:val="0"/>
      </w:rPr>
    </w:lvl>
  </w:abstractNum>
  <w:abstractNum w:abstractNumId="219">
    <w:multiLevelType w:val="multilevel"/>
    <w:styleLink w:val="List 24"/>
    <w:lvl w:ilvl="0">
      <w:start w:val="0"/>
      <w:numFmt w:val="bullet"/>
      <w:suff w:val="tab"/>
      <w:lvlText w:val="•"/>
      <w:lvlJc w:val="left"/>
      <w:pPr/>
      <w:rPr>
        <w:position w:val="0"/>
        <w:rtl w:val="0"/>
      </w:rPr>
    </w:lvl>
    <w:lvl w:ilvl="1">
      <w:start w:val="1"/>
      <w:numFmt w:val="bullet"/>
      <w:suff w:val="tab"/>
      <w:lvlText w:val="–"/>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
      <w:lvlJc w:val="left"/>
      <w:pPr/>
      <w:rPr>
        <w:position w:val="0"/>
        <w:rtl w:val="0"/>
      </w:rPr>
    </w:lvl>
    <w:lvl w:ilvl="8">
      <w:start w:val="1"/>
      <w:numFmt w:val="bullet"/>
      <w:suff w:val="tab"/>
      <w:lvlText w:val="•"/>
      <w:lvlJc w:val="left"/>
      <w:pPr/>
      <w:rPr>
        <w:position w:val="0"/>
        <w:rtl w:val="0"/>
      </w:rPr>
    </w:lvl>
  </w:abstractNum>
  <w:abstractNum w:abstractNumId="220">
    <w:multiLevelType w:val="multilevel"/>
    <w:lvl w:ilvl="0">
      <w:start w:val="1"/>
      <w:numFmt w:val="decimal"/>
      <w:suff w:val="tab"/>
      <w:lvlText w:val="%1."/>
      <w:lvlJc w:val="left"/>
      <w:pPr/>
      <w:rPr>
        <w:position w:val="0"/>
        <w:u w:val="single"/>
        <w:rtl w:val="0"/>
      </w:rPr>
    </w:lvl>
    <w:lvl w:ilvl="1">
      <w:start w:val="1"/>
      <w:numFmt w:val="lowerLetter"/>
      <w:suff w:val="tab"/>
      <w:lvlText w:val="%2."/>
      <w:lvlJc w:val="left"/>
      <w:pPr/>
      <w:rPr>
        <w:position w:val="0"/>
        <w:u w:val="single"/>
        <w:rtl w:val="0"/>
      </w:rPr>
    </w:lvl>
    <w:lvl w:ilvl="2">
      <w:start w:val="1"/>
      <w:numFmt w:val="lowerRoman"/>
      <w:suff w:val="tab"/>
      <w:lvlText w:val="%3."/>
      <w:lvlJc w:val="left"/>
      <w:pPr/>
      <w:rPr>
        <w:position w:val="0"/>
        <w:u w:val="single"/>
        <w:rtl w:val="0"/>
      </w:rPr>
    </w:lvl>
    <w:lvl w:ilvl="3">
      <w:start w:val="1"/>
      <w:numFmt w:val="decimal"/>
      <w:suff w:val="tab"/>
      <w:lvlText w:val="%4."/>
      <w:lvlJc w:val="left"/>
      <w:pPr/>
      <w:rPr>
        <w:position w:val="0"/>
        <w:u w:val="single"/>
        <w:rtl w:val="0"/>
      </w:rPr>
    </w:lvl>
    <w:lvl w:ilvl="4">
      <w:start w:val="1"/>
      <w:numFmt w:val="lowerLetter"/>
      <w:suff w:val="tab"/>
      <w:lvlText w:val="%5."/>
      <w:lvlJc w:val="left"/>
      <w:pPr/>
      <w:rPr>
        <w:position w:val="0"/>
        <w:u w:val="single"/>
        <w:rtl w:val="0"/>
      </w:rPr>
    </w:lvl>
    <w:lvl w:ilvl="5">
      <w:start w:val="1"/>
      <w:numFmt w:val="lowerRoman"/>
      <w:suff w:val="tab"/>
      <w:lvlText w:val="%6."/>
      <w:lvlJc w:val="left"/>
      <w:pPr/>
      <w:rPr>
        <w:position w:val="0"/>
        <w:u w:val="single"/>
        <w:rtl w:val="0"/>
      </w:rPr>
    </w:lvl>
    <w:lvl w:ilvl="6">
      <w:start w:val="1"/>
      <w:numFmt w:val="decimal"/>
      <w:suff w:val="tab"/>
      <w:lvlText w:val="%7."/>
      <w:lvlJc w:val="left"/>
      <w:pPr/>
      <w:rPr>
        <w:position w:val="0"/>
        <w:u w:val="single"/>
        <w:rtl w:val="0"/>
      </w:rPr>
    </w:lvl>
    <w:lvl w:ilvl="7">
      <w:start w:val="1"/>
      <w:numFmt w:val="lowerLetter"/>
      <w:suff w:val="tab"/>
      <w:lvlText w:val="%8."/>
      <w:lvlJc w:val="left"/>
      <w:pPr/>
      <w:rPr>
        <w:position w:val="0"/>
        <w:u w:val="single"/>
        <w:rtl w:val="0"/>
      </w:rPr>
    </w:lvl>
    <w:lvl w:ilvl="8">
      <w:start w:val="1"/>
      <w:numFmt w:val="lowerRoman"/>
      <w:suff w:val="tab"/>
      <w:lvlText w:val="%9."/>
      <w:lvlJc w:val="left"/>
      <w:pPr/>
      <w:rPr>
        <w:position w:val="0"/>
        <w:u w:val="single"/>
        <w:rtl w:val="0"/>
      </w:rPr>
    </w:lvl>
  </w:abstractNum>
  <w:abstractNum w:abstractNumId="221">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222">
    <w:multiLevelType w:val="multilevel"/>
    <w:styleLink w:val="List 25"/>
    <w:lvl w:ilvl="0">
      <w:start w:val="1"/>
      <w:numFmt w:val="decimal"/>
      <w:suff w:val="tab"/>
      <w:lvlText w:val="%1."/>
      <w:lvlJc w:val="left"/>
      <w:pPr/>
      <w:rPr>
        <w:position w:val="0"/>
        <w:u w:val="single"/>
        <w:rtl w:val="0"/>
      </w:rPr>
    </w:lvl>
    <w:lvl w:ilvl="1">
      <w:start w:val="1"/>
      <w:numFmt w:val="lowerLetter"/>
      <w:suff w:val="tab"/>
      <w:lvlText w:val="%2."/>
      <w:lvlJc w:val="left"/>
      <w:pPr/>
      <w:rPr>
        <w:position w:val="0"/>
        <w:u w:val="single"/>
        <w:rtl w:val="0"/>
      </w:rPr>
    </w:lvl>
    <w:lvl w:ilvl="2">
      <w:start w:val="1"/>
      <w:numFmt w:val="lowerRoman"/>
      <w:suff w:val="tab"/>
      <w:lvlText w:val="%3."/>
      <w:lvlJc w:val="left"/>
      <w:pPr/>
      <w:rPr>
        <w:position w:val="0"/>
        <w:u w:val="single"/>
        <w:rtl w:val="0"/>
      </w:rPr>
    </w:lvl>
    <w:lvl w:ilvl="3">
      <w:start w:val="1"/>
      <w:numFmt w:val="decimal"/>
      <w:suff w:val="tab"/>
      <w:lvlText w:val="%4."/>
      <w:lvlJc w:val="left"/>
      <w:pPr/>
      <w:rPr>
        <w:position w:val="0"/>
        <w:u w:val="single"/>
        <w:rtl w:val="0"/>
      </w:rPr>
    </w:lvl>
    <w:lvl w:ilvl="4">
      <w:start w:val="1"/>
      <w:numFmt w:val="lowerLetter"/>
      <w:suff w:val="tab"/>
      <w:lvlText w:val="%5."/>
      <w:lvlJc w:val="left"/>
      <w:pPr/>
      <w:rPr>
        <w:position w:val="0"/>
        <w:u w:val="single"/>
        <w:rtl w:val="0"/>
      </w:rPr>
    </w:lvl>
    <w:lvl w:ilvl="5">
      <w:start w:val="1"/>
      <w:numFmt w:val="lowerRoman"/>
      <w:suff w:val="tab"/>
      <w:lvlText w:val="%6."/>
      <w:lvlJc w:val="left"/>
      <w:pPr/>
      <w:rPr>
        <w:position w:val="0"/>
        <w:u w:val="single"/>
        <w:rtl w:val="0"/>
      </w:rPr>
    </w:lvl>
    <w:lvl w:ilvl="6">
      <w:start w:val="1"/>
      <w:numFmt w:val="decimal"/>
      <w:suff w:val="tab"/>
      <w:lvlText w:val="%7."/>
      <w:lvlJc w:val="left"/>
      <w:pPr/>
      <w:rPr>
        <w:position w:val="0"/>
        <w:u w:val="single"/>
        <w:rtl w:val="0"/>
      </w:rPr>
    </w:lvl>
    <w:lvl w:ilvl="7">
      <w:start w:val="1"/>
      <w:numFmt w:val="lowerLetter"/>
      <w:suff w:val="tab"/>
      <w:lvlText w:val="%8."/>
      <w:lvlJc w:val="left"/>
      <w:pPr/>
      <w:rPr>
        <w:position w:val="0"/>
        <w:u w:val="single"/>
        <w:rtl w:val="0"/>
      </w:rPr>
    </w:lvl>
    <w:lvl w:ilvl="8">
      <w:start w:val="1"/>
      <w:numFmt w:val="lowerRoman"/>
      <w:suff w:val="tab"/>
      <w:lvlText w:val="%9."/>
      <w:lvlJc w:val="left"/>
      <w:pPr/>
      <w:rPr>
        <w:position w:val="0"/>
        <w:u w:val="single"/>
        <w:rtl w:val="0"/>
      </w:rPr>
    </w:lvl>
  </w:abstractNum>
  <w:abstractNum w:abstractNumId="223">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2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25">
    <w:multiLevelType w:val="multilevel"/>
    <w:styleLink w:val="List 26"/>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26">
    <w:multiLevelType w:val="multilevel"/>
    <w:styleLink w:val="List 26"/>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27">
    <w:multiLevelType w:val="multilevel"/>
    <w:styleLink w:val="List 26"/>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28">
    <w:multiLevelType w:val="multilevel"/>
    <w:styleLink w:val="List 26"/>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29">
    <w:multiLevelType w:val="multilevel"/>
    <w:lvl w:ilvl="0">
      <w:start w:val="1"/>
      <w:numFmt w:val="bullet"/>
      <w:suff w:val="tab"/>
      <w:lvlText w:val="•"/>
      <w:lvlJc w:val="left"/>
      <w:pPr/>
      <w:rPr>
        <w:position w:val="0"/>
        <w:u w:val="single"/>
        <w:rtl w:val="0"/>
      </w:rPr>
    </w:lvl>
    <w:lvl w:ilvl="1">
      <w:start w:val="1"/>
      <w:numFmt w:val="bullet"/>
      <w:suff w:val="tab"/>
      <w:lvlText w:val="o"/>
      <w:lvlJc w:val="left"/>
      <w:pPr/>
      <w:rPr>
        <w:position w:val="0"/>
        <w:u w:val="single"/>
        <w:rtl w:val="0"/>
      </w:rPr>
    </w:lvl>
    <w:lvl w:ilvl="2">
      <w:start w:val="1"/>
      <w:numFmt w:val="bullet"/>
      <w:suff w:val="tab"/>
      <w:lvlText w:val="▪"/>
      <w:lvlJc w:val="left"/>
      <w:pPr/>
      <w:rPr>
        <w:position w:val="0"/>
        <w:u w:val="single"/>
        <w:rtl w:val="0"/>
      </w:rPr>
    </w:lvl>
    <w:lvl w:ilvl="3">
      <w:start w:val="1"/>
      <w:numFmt w:val="bullet"/>
      <w:suff w:val="tab"/>
      <w:lvlText w:val="•"/>
      <w:lvlJc w:val="left"/>
      <w:pPr/>
      <w:rPr>
        <w:position w:val="0"/>
        <w:u w:val="single"/>
        <w:rtl w:val="0"/>
      </w:rPr>
    </w:lvl>
    <w:lvl w:ilvl="4">
      <w:start w:val="1"/>
      <w:numFmt w:val="bullet"/>
      <w:suff w:val="tab"/>
      <w:lvlText w:val="o"/>
      <w:lvlJc w:val="left"/>
      <w:pPr/>
      <w:rPr>
        <w:position w:val="0"/>
        <w:u w:val="single"/>
        <w:rtl w:val="0"/>
      </w:rPr>
    </w:lvl>
    <w:lvl w:ilvl="5">
      <w:start w:val="1"/>
      <w:numFmt w:val="bullet"/>
      <w:suff w:val="tab"/>
      <w:lvlText w:val="▪"/>
      <w:lvlJc w:val="left"/>
      <w:pPr/>
      <w:rPr>
        <w:position w:val="0"/>
        <w:u w:val="single"/>
        <w:rtl w:val="0"/>
      </w:rPr>
    </w:lvl>
    <w:lvl w:ilvl="6">
      <w:start w:val="1"/>
      <w:numFmt w:val="bullet"/>
      <w:suff w:val="tab"/>
      <w:lvlText w:val="•"/>
      <w:lvlJc w:val="left"/>
      <w:pPr/>
      <w:rPr>
        <w:position w:val="0"/>
        <w:u w:val="single"/>
        <w:rtl w:val="0"/>
      </w:rPr>
    </w:lvl>
    <w:lvl w:ilvl="7">
      <w:start w:val="1"/>
      <w:numFmt w:val="bullet"/>
      <w:suff w:val="tab"/>
      <w:lvlText w:val="o"/>
      <w:lvlJc w:val="left"/>
      <w:pPr/>
      <w:rPr>
        <w:position w:val="0"/>
        <w:u w:val="single"/>
        <w:rtl w:val="0"/>
      </w:rPr>
    </w:lvl>
    <w:lvl w:ilvl="8">
      <w:start w:val="1"/>
      <w:numFmt w:val="bullet"/>
      <w:suff w:val="tab"/>
      <w:lvlText w:val="▪"/>
      <w:lvlJc w:val="left"/>
      <w:pPr/>
      <w:rPr>
        <w:position w:val="0"/>
        <w:u w:val="single"/>
        <w:rtl w:val="0"/>
      </w:rPr>
    </w:lvl>
  </w:abstractNum>
  <w:abstractNum w:abstractNumId="230">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31">
    <w:multiLevelType w:val="multilevel"/>
    <w:styleLink w:val="List 27"/>
    <w:lvl w:ilvl="0">
      <w:start w:val="0"/>
      <w:numFmt w:val="bullet"/>
      <w:suff w:val="tab"/>
      <w:lvlText w:val="•"/>
      <w:lvlJc w:val="left"/>
      <w:pPr/>
      <w:rPr>
        <w:position w:val="0"/>
        <w:u w:val="single"/>
        <w:rtl w:val="0"/>
      </w:rPr>
    </w:lvl>
    <w:lvl w:ilvl="1">
      <w:start w:val="1"/>
      <w:numFmt w:val="bullet"/>
      <w:suff w:val="tab"/>
      <w:lvlText w:val="o"/>
      <w:lvlJc w:val="left"/>
      <w:pPr/>
      <w:rPr>
        <w:position w:val="0"/>
        <w:u w:val="single"/>
        <w:rtl w:val="0"/>
      </w:rPr>
    </w:lvl>
    <w:lvl w:ilvl="2">
      <w:start w:val="1"/>
      <w:numFmt w:val="bullet"/>
      <w:suff w:val="tab"/>
      <w:lvlText w:val="▪"/>
      <w:lvlJc w:val="left"/>
      <w:pPr/>
      <w:rPr>
        <w:position w:val="0"/>
        <w:u w:val="single"/>
        <w:rtl w:val="0"/>
      </w:rPr>
    </w:lvl>
    <w:lvl w:ilvl="3">
      <w:start w:val="1"/>
      <w:numFmt w:val="bullet"/>
      <w:suff w:val="tab"/>
      <w:lvlText w:val="•"/>
      <w:lvlJc w:val="left"/>
      <w:pPr/>
      <w:rPr>
        <w:position w:val="0"/>
        <w:u w:val="single"/>
        <w:rtl w:val="0"/>
      </w:rPr>
    </w:lvl>
    <w:lvl w:ilvl="4">
      <w:start w:val="1"/>
      <w:numFmt w:val="bullet"/>
      <w:suff w:val="tab"/>
      <w:lvlText w:val="o"/>
      <w:lvlJc w:val="left"/>
      <w:pPr/>
      <w:rPr>
        <w:position w:val="0"/>
        <w:u w:val="single"/>
        <w:rtl w:val="0"/>
      </w:rPr>
    </w:lvl>
    <w:lvl w:ilvl="5">
      <w:start w:val="1"/>
      <w:numFmt w:val="bullet"/>
      <w:suff w:val="tab"/>
      <w:lvlText w:val="▪"/>
      <w:lvlJc w:val="left"/>
      <w:pPr/>
      <w:rPr>
        <w:position w:val="0"/>
        <w:u w:val="single"/>
        <w:rtl w:val="0"/>
      </w:rPr>
    </w:lvl>
    <w:lvl w:ilvl="6">
      <w:start w:val="1"/>
      <w:numFmt w:val="bullet"/>
      <w:suff w:val="tab"/>
      <w:lvlText w:val="•"/>
      <w:lvlJc w:val="left"/>
      <w:pPr/>
      <w:rPr>
        <w:position w:val="0"/>
        <w:u w:val="single"/>
        <w:rtl w:val="0"/>
      </w:rPr>
    </w:lvl>
    <w:lvl w:ilvl="7">
      <w:start w:val="1"/>
      <w:numFmt w:val="bullet"/>
      <w:suff w:val="tab"/>
      <w:lvlText w:val="o"/>
      <w:lvlJc w:val="left"/>
      <w:pPr/>
      <w:rPr>
        <w:position w:val="0"/>
        <w:u w:val="single"/>
        <w:rtl w:val="0"/>
      </w:rPr>
    </w:lvl>
    <w:lvl w:ilvl="8">
      <w:start w:val="1"/>
      <w:numFmt w:val="bullet"/>
      <w:suff w:val="tab"/>
      <w:lvlText w:val="▪"/>
      <w:lvlJc w:val="left"/>
      <w:pPr/>
      <w:rPr>
        <w:position w:val="0"/>
        <w:u w:val="single"/>
        <w:rtl w:val="0"/>
      </w:rPr>
    </w:lvl>
  </w:abstractNum>
  <w:abstractNum w:abstractNumId="232">
    <w:multiLevelType w:val="multilevel"/>
    <w:styleLink w:val="List 27"/>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33">
    <w:multiLevelType w:val="multilevel"/>
    <w:styleLink w:val="List 27"/>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34">
    <w:multiLevelType w:val="multilevel"/>
    <w:styleLink w:val="List 27"/>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35">
    <w:multiLevelType w:val="multilevel"/>
    <w:styleLink w:val="List 27"/>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36">
    <w:multiLevelType w:val="multilevel"/>
    <w:styleLink w:val="List 27"/>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37">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38">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39">
    <w:multiLevelType w:val="multilevel"/>
    <w:styleLink w:val="List 2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40">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41">
    <w:multiLevelType w:val="multilevel"/>
    <w:styleLink w:val="List 29"/>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42">
    <w:multiLevelType w:val="multilevel"/>
    <w:styleLink w:val="List 29"/>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43">
    <w:multiLevelType w:val="multilevel"/>
    <w:lvl w:ilvl="0">
      <w:start w:val="1"/>
      <w:numFmt w:val="bullet"/>
      <w:suff w:val="tab"/>
      <w:lvlText w:val="•"/>
      <w:lvlJc w:val="left"/>
      <w:pPr/>
      <w:rPr>
        <w:position w:val="0"/>
        <w:u w:val="single"/>
        <w:rtl w:val="0"/>
      </w:rPr>
    </w:lvl>
    <w:lvl w:ilvl="1">
      <w:start w:val="1"/>
      <w:numFmt w:val="bullet"/>
      <w:suff w:val="tab"/>
      <w:lvlText w:val="o"/>
      <w:lvlJc w:val="left"/>
      <w:pPr/>
      <w:rPr>
        <w:position w:val="0"/>
        <w:u w:val="single"/>
        <w:rtl w:val="0"/>
      </w:rPr>
    </w:lvl>
    <w:lvl w:ilvl="2">
      <w:start w:val="1"/>
      <w:numFmt w:val="bullet"/>
      <w:suff w:val="tab"/>
      <w:lvlText w:val="▪"/>
      <w:lvlJc w:val="left"/>
      <w:pPr/>
      <w:rPr>
        <w:position w:val="0"/>
        <w:u w:val="single"/>
        <w:rtl w:val="0"/>
      </w:rPr>
    </w:lvl>
    <w:lvl w:ilvl="3">
      <w:start w:val="1"/>
      <w:numFmt w:val="bullet"/>
      <w:suff w:val="tab"/>
      <w:lvlText w:val="•"/>
      <w:lvlJc w:val="left"/>
      <w:pPr/>
      <w:rPr>
        <w:position w:val="0"/>
        <w:u w:val="single"/>
        <w:rtl w:val="0"/>
      </w:rPr>
    </w:lvl>
    <w:lvl w:ilvl="4">
      <w:start w:val="1"/>
      <w:numFmt w:val="bullet"/>
      <w:suff w:val="tab"/>
      <w:lvlText w:val="o"/>
      <w:lvlJc w:val="left"/>
      <w:pPr/>
      <w:rPr>
        <w:position w:val="0"/>
        <w:u w:val="single"/>
        <w:rtl w:val="0"/>
      </w:rPr>
    </w:lvl>
    <w:lvl w:ilvl="5">
      <w:start w:val="1"/>
      <w:numFmt w:val="bullet"/>
      <w:suff w:val="tab"/>
      <w:lvlText w:val="▪"/>
      <w:lvlJc w:val="left"/>
      <w:pPr/>
      <w:rPr>
        <w:position w:val="0"/>
        <w:u w:val="single"/>
        <w:rtl w:val="0"/>
      </w:rPr>
    </w:lvl>
    <w:lvl w:ilvl="6">
      <w:start w:val="1"/>
      <w:numFmt w:val="bullet"/>
      <w:suff w:val="tab"/>
      <w:lvlText w:val="•"/>
      <w:lvlJc w:val="left"/>
      <w:pPr/>
      <w:rPr>
        <w:position w:val="0"/>
        <w:u w:val="single"/>
        <w:rtl w:val="0"/>
      </w:rPr>
    </w:lvl>
    <w:lvl w:ilvl="7">
      <w:start w:val="1"/>
      <w:numFmt w:val="bullet"/>
      <w:suff w:val="tab"/>
      <w:lvlText w:val="o"/>
      <w:lvlJc w:val="left"/>
      <w:pPr/>
      <w:rPr>
        <w:position w:val="0"/>
        <w:u w:val="single"/>
        <w:rtl w:val="0"/>
      </w:rPr>
    </w:lvl>
    <w:lvl w:ilvl="8">
      <w:start w:val="1"/>
      <w:numFmt w:val="bullet"/>
      <w:suff w:val="tab"/>
      <w:lvlText w:val="▪"/>
      <w:lvlJc w:val="left"/>
      <w:pPr/>
      <w:rPr>
        <w:position w:val="0"/>
        <w:u w:val="single"/>
        <w:rtl w:val="0"/>
      </w:rPr>
    </w:lvl>
  </w:abstractNum>
  <w:abstractNum w:abstractNumId="24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45">
    <w:multiLevelType w:val="multilevel"/>
    <w:styleLink w:val="List 30"/>
    <w:lvl w:ilvl="0">
      <w:start w:val="0"/>
      <w:numFmt w:val="bullet"/>
      <w:suff w:val="tab"/>
      <w:lvlText w:val="•"/>
      <w:lvlJc w:val="left"/>
      <w:pPr/>
      <w:rPr>
        <w:position w:val="0"/>
        <w:u w:val="single"/>
        <w:rtl w:val="0"/>
      </w:rPr>
    </w:lvl>
    <w:lvl w:ilvl="1">
      <w:start w:val="1"/>
      <w:numFmt w:val="bullet"/>
      <w:suff w:val="tab"/>
      <w:lvlText w:val="o"/>
      <w:lvlJc w:val="left"/>
      <w:pPr/>
      <w:rPr>
        <w:position w:val="0"/>
        <w:u w:val="single"/>
        <w:rtl w:val="0"/>
      </w:rPr>
    </w:lvl>
    <w:lvl w:ilvl="2">
      <w:start w:val="1"/>
      <w:numFmt w:val="bullet"/>
      <w:suff w:val="tab"/>
      <w:lvlText w:val="▪"/>
      <w:lvlJc w:val="left"/>
      <w:pPr/>
      <w:rPr>
        <w:position w:val="0"/>
        <w:u w:val="single"/>
        <w:rtl w:val="0"/>
      </w:rPr>
    </w:lvl>
    <w:lvl w:ilvl="3">
      <w:start w:val="1"/>
      <w:numFmt w:val="bullet"/>
      <w:suff w:val="tab"/>
      <w:lvlText w:val="•"/>
      <w:lvlJc w:val="left"/>
      <w:pPr/>
      <w:rPr>
        <w:position w:val="0"/>
        <w:u w:val="single"/>
        <w:rtl w:val="0"/>
      </w:rPr>
    </w:lvl>
    <w:lvl w:ilvl="4">
      <w:start w:val="1"/>
      <w:numFmt w:val="bullet"/>
      <w:suff w:val="tab"/>
      <w:lvlText w:val="o"/>
      <w:lvlJc w:val="left"/>
      <w:pPr/>
      <w:rPr>
        <w:position w:val="0"/>
        <w:u w:val="single"/>
        <w:rtl w:val="0"/>
      </w:rPr>
    </w:lvl>
    <w:lvl w:ilvl="5">
      <w:start w:val="1"/>
      <w:numFmt w:val="bullet"/>
      <w:suff w:val="tab"/>
      <w:lvlText w:val="▪"/>
      <w:lvlJc w:val="left"/>
      <w:pPr/>
      <w:rPr>
        <w:position w:val="0"/>
        <w:u w:val="single"/>
        <w:rtl w:val="0"/>
      </w:rPr>
    </w:lvl>
    <w:lvl w:ilvl="6">
      <w:start w:val="1"/>
      <w:numFmt w:val="bullet"/>
      <w:suff w:val="tab"/>
      <w:lvlText w:val="•"/>
      <w:lvlJc w:val="left"/>
      <w:pPr/>
      <w:rPr>
        <w:position w:val="0"/>
        <w:u w:val="single"/>
        <w:rtl w:val="0"/>
      </w:rPr>
    </w:lvl>
    <w:lvl w:ilvl="7">
      <w:start w:val="1"/>
      <w:numFmt w:val="bullet"/>
      <w:suff w:val="tab"/>
      <w:lvlText w:val="o"/>
      <w:lvlJc w:val="left"/>
      <w:pPr/>
      <w:rPr>
        <w:position w:val="0"/>
        <w:u w:val="single"/>
        <w:rtl w:val="0"/>
      </w:rPr>
    </w:lvl>
    <w:lvl w:ilvl="8">
      <w:start w:val="1"/>
      <w:numFmt w:val="bullet"/>
      <w:suff w:val="tab"/>
      <w:lvlText w:val="▪"/>
      <w:lvlJc w:val="left"/>
      <w:pPr/>
      <w:rPr>
        <w:position w:val="0"/>
        <w:u w:val="single"/>
        <w:rtl w:val="0"/>
      </w:rPr>
    </w:lvl>
  </w:abstractNum>
  <w:abstractNum w:abstractNumId="246">
    <w:multiLevelType w:val="multilevel"/>
    <w:styleLink w:val="List 30"/>
    <w:lvl w:ilvl="0">
      <w:start w:val="0"/>
      <w:numFmt w:val="bullet"/>
      <w:suff w:val="tab"/>
      <w:lvlText w:val="•"/>
      <w:lvlJc w:val="left"/>
      <w:pPr/>
      <w:rPr>
        <w:position w:val="0"/>
        <w:u w:val="single"/>
        <w:rtl w:val="0"/>
      </w:rPr>
    </w:lvl>
    <w:lvl w:ilvl="1">
      <w:start w:val="1"/>
      <w:numFmt w:val="bullet"/>
      <w:suff w:val="tab"/>
      <w:lvlText w:val="o"/>
      <w:lvlJc w:val="left"/>
      <w:pPr/>
      <w:rPr>
        <w:position w:val="0"/>
        <w:u w:val="single"/>
        <w:rtl w:val="0"/>
      </w:rPr>
    </w:lvl>
    <w:lvl w:ilvl="2">
      <w:start w:val="1"/>
      <w:numFmt w:val="bullet"/>
      <w:suff w:val="tab"/>
      <w:lvlText w:val="▪"/>
      <w:lvlJc w:val="left"/>
      <w:pPr/>
      <w:rPr>
        <w:position w:val="0"/>
        <w:u w:val="single"/>
        <w:rtl w:val="0"/>
      </w:rPr>
    </w:lvl>
    <w:lvl w:ilvl="3">
      <w:start w:val="1"/>
      <w:numFmt w:val="bullet"/>
      <w:suff w:val="tab"/>
      <w:lvlText w:val="•"/>
      <w:lvlJc w:val="left"/>
      <w:pPr/>
      <w:rPr>
        <w:position w:val="0"/>
        <w:u w:val="single"/>
        <w:rtl w:val="0"/>
      </w:rPr>
    </w:lvl>
    <w:lvl w:ilvl="4">
      <w:start w:val="1"/>
      <w:numFmt w:val="bullet"/>
      <w:suff w:val="tab"/>
      <w:lvlText w:val="o"/>
      <w:lvlJc w:val="left"/>
      <w:pPr/>
      <w:rPr>
        <w:position w:val="0"/>
        <w:u w:val="single"/>
        <w:rtl w:val="0"/>
      </w:rPr>
    </w:lvl>
    <w:lvl w:ilvl="5">
      <w:start w:val="1"/>
      <w:numFmt w:val="bullet"/>
      <w:suff w:val="tab"/>
      <w:lvlText w:val="▪"/>
      <w:lvlJc w:val="left"/>
      <w:pPr/>
      <w:rPr>
        <w:position w:val="0"/>
        <w:u w:val="single"/>
        <w:rtl w:val="0"/>
      </w:rPr>
    </w:lvl>
    <w:lvl w:ilvl="6">
      <w:start w:val="1"/>
      <w:numFmt w:val="bullet"/>
      <w:suff w:val="tab"/>
      <w:lvlText w:val="•"/>
      <w:lvlJc w:val="left"/>
      <w:pPr/>
      <w:rPr>
        <w:position w:val="0"/>
        <w:u w:val="single"/>
        <w:rtl w:val="0"/>
      </w:rPr>
    </w:lvl>
    <w:lvl w:ilvl="7">
      <w:start w:val="1"/>
      <w:numFmt w:val="bullet"/>
      <w:suff w:val="tab"/>
      <w:lvlText w:val="o"/>
      <w:lvlJc w:val="left"/>
      <w:pPr/>
      <w:rPr>
        <w:position w:val="0"/>
        <w:u w:val="single"/>
        <w:rtl w:val="0"/>
      </w:rPr>
    </w:lvl>
    <w:lvl w:ilvl="8">
      <w:start w:val="1"/>
      <w:numFmt w:val="bullet"/>
      <w:suff w:val="tab"/>
      <w:lvlText w:val="▪"/>
      <w:lvlJc w:val="left"/>
      <w:pPr/>
      <w:rPr>
        <w:position w:val="0"/>
        <w:u w:val="single"/>
        <w:rtl w:val="0"/>
      </w:rPr>
    </w:lvl>
  </w:abstractNum>
  <w:abstractNum w:abstractNumId="247">
    <w:multiLevelType w:val="multilevel"/>
    <w:styleLink w:val="List 30"/>
    <w:lvl w:ilvl="0">
      <w:start w:val="0"/>
      <w:numFmt w:val="bullet"/>
      <w:suff w:val="tab"/>
      <w:lvlText w:val="•"/>
      <w:lvlJc w:val="left"/>
      <w:pPr/>
      <w:rPr>
        <w:position w:val="0"/>
        <w:u w:val="single"/>
        <w:rtl w:val="0"/>
      </w:rPr>
    </w:lvl>
    <w:lvl w:ilvl="1">
      <w:start w:val="1"/>
      <w:numFmt w:val="bullet"/>
      <w:suff w:val="tab"/>
      <w:lvlText w:val="o"/>
      <w:lvlJc w:val="left"/>
      <w:pPr/>
      <w:rPr>
        <w:position w:val="0"/>
        <w:u w:val="single"/>
        <w:rtl w:val="0"/>
      </w:rPr>
    </w:lvl>
    <w:lvl w:ilvl="2">
      <w:start w:val="1"/>
      <w:numFmt w:val="bullet"/>
      <w:suff w:val="tab"/>
      <w:lvlText w:val="▪"/>
      <w:lvlJc w:val="left"/>
      <w:pPr/>
      <w:rPr>
        <w:position w:val="0"/>
        <w:u w:val="single"/>
        <w:rtl w:val="0"/>
      </w:rPr>
    </w:lvl>
    <w:lvl w:ilvl="3">
      <w:start w:val="1"/>
      <w:numFmt w:val="bullet"/>
      <w:suff w:val="tab"/>
      <w:lvlText w:val="•"/>
      <w:lvlJc w:val="left"/>
      <w:pPr/>
      <w:rPr>
        <w:position w:val="0"/>
        <w:u w:val="single"/>
        <w:rtl w:val="0"/>
      </w:rPr>
    </w:lvl>
    <w:lvl w:ilvl="4">
      <w:start w:val="1"/>
      <w:numFmt w:val="bullet"/>
      <w:suff w:val="tab"/>
      <w:lvlText w:val="o"/>
      <w:lvlJc w:val="left"/>
      <w:pPr/>
      <w:rPr>
        <w:position w:val="0"/>
        <w:u w:val="single"/>
        <w:rtl w:val="0"/>
      </w:rPr>
    </w:lvl>
    <w:lvl w:ilvl="5">
      <w:start w:val="1"/>
      <w:numFmt w:val="bullet"/>
      <w:suff w:val="tab"/>
      <w:lvlText w:val="▪"/>
      <w:lvlJc w:val="left"/>
      <w:pPr/>
      <w:rPr>
        <w:position w:val="0"/>
        <w:u w:val="single"/>
        <w:rtl w:val="0"/>
      </w:rPr>
    </w:lvl>
    <w:lvl w:ilvl="6">
      <w:start w:val="1"/>
      <w:numFmt w:val="bullet"/>
      <w:suff w:val="tab"/>
      <w:lvlText w:val="•"/>
      <w:lvlJc w:val="left"/>
      <w:pPr/>
      <w:rPr>
        <w:position w:val="0"/>
        <w:u w:val="single"/>
        <w:rtl w:val="0"/>
      </w:rPr>
    </w:lvl>
    <w:lvl w:ilvl="7">
      <w:start w:val="1"/>
      <w:numFmt w:val="bullet"/>
      <w:suff w:val="tab"/>
      <w:lvlText w:val="o"/>
      <w:lvlJc w:val="left"/>
      <w:pPr/>
      <w:rPr>
        <w:position w:val="0"/>
        <w:u w:val="single"/>
        <w:rtl w:val="0"/>
      </w:rPr>
    </w:lvl>
    <w:lvl w:ilvl="8">
      <w:start w:val="1"/>
      <w:numFmt w:val="bullet"/>
      <w:suff w:val="tab"/>
      <w:lvlText w:val="▪"/>
      <w:lvlJc w:val="left"/>
      <w:pPr/>
      <w:rPr>
        <w:position w:val="0"/>
        <w:u w:val="single"/>
        <w:rtl w:val="0"/>
      </w:rPr>
    </w:lvl>
  </w:abstractNum>
  <w:abstractNum w:abstractNumId="24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4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50">
    <w:multiLevelType w:val="multilevel"/>
    <w:styleLink w:val="List 31"/>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51">
    <w:multiLevelType w:val="multilevel"/>
    <w:styleLink w:val="List 31"/>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52">
    <w:multiLevelType w:val="multilevel"/>
    <w:styleLink w:val="List 31"/>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53">
    <w:multiLevelType w:val="multilevel"/>
    <w:styleLink w:val="List 31"/>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54">
    <w:multiLevelType w:val="multilevel"/>
    <w:styleLink w:val="List 31"/>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55">
    <w:multiLevelType w:val="multilevel"/>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5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57">
    <w:multiLevelType w:val="multilevel"/>
    <w:styleLink w:val="List 32"/>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58">
    <w:multiLevelType w:val="multilevel"/>
    <w:styleLink w:val="List 32"/>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59">
    <w:multiLevelType w:val="multilevel"/>
    <w:styleLink w:val="List 32"/>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60">
    <w:multiLevelType w:val="multilevel"/>
    <w:styleLink w:val="List 32"/>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61">
    <w:multiLevelType w:val="multilevel"/>
    <w:styleLink w:val="List 32"/>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0"/>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62">
    <w:multiLevelType w:val="multilevel"/>
    <w:styleLink w:val="List 32"/>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0"/>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63">
    <w:multiLevelType w:val="multilevel"/>
    <w:styleLink w:val="List 32"/>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0"/>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6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6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66">
    <w:multiLevelType w:val="multilevel"/>
    <w:styleLink w:val="List 3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67">
    <w:multiLevelType w:val="multilevel"/>
    <w:styleLink w:val="List 3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68">
    <w:multiLevelType w:val="multilevel"/>
    <w:styleLink w:val="List 33"/>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6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7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71">
    <w:multiLevelType w:val="multilevel"/>
    <w:styleLink w:val="List 34"/>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7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7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74">
    <w:multiLevelType w:val="multilevel"/>
    <w:styleLink w:val="List 35"/>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75">
    <w:multiLevelType w:val="multilevel"/>
    <w:styleLink w:val="List 35"/>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76">
    <w:multiLevelType w:val="multilevel"/>
    <w:styleLink w:val="List 35"/>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77">
    <w:multiLevelType w:val="multilevel"/>
    <w:styleLink w:val="List 35"/>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78">
    <w:multiLevelType w:val="multilevel"/>
    <w:styleLink w:val="List 35"/>
    <w:lvl w:ilvl="0">
      <w:start w:val="0"/>
      <w:numFmt w:val="bullet"/>
      <w:suff w:val="tab"/>
      <w:lvlText w:val="•"/>
      <w:lvlJc w:val="left"/>
      <w:pPr/>
      <w:rPr>
        <w:rFonts w:ascii="Cambria" w:cs="Cambria" w:hAnsi="Cambria" w:eastAsia="Cambria"/>
        <w:b w:val="1"/>
        <w:bCs w:val="1"/>
        <w:position w:val="0"/>
        <w:rtl w:val="0"/>
      </w:rPr>
    </w:lvl>
    <w:lvl w:ilvl="1">
      <w:start w:val="1"/>
      <w:numFmt w:val="bullet"/>
      <w:suff w:val="tab"/>
      <w:lvlText w:val="•"/>
      <w:lvlJc w:val="left"/>
      <w:pPr/>
      <w:rPr>
        <w:rFonts w:ascii="Cambria" w:cs="Cambria" w:hAnsi="Cambria" w:eastAsia="Cambria"/>
        <w:b w:val="1"/>
        <w:bCs w:val="1"/>
        <w:position w:val="0"/>
        <w:rtl w:val="0"/>
      </w:rPr>
    </w:lvl>
    <w:lvl w:ilvl="2">
      <w:start w:val="1"/>
      <w:numFmt w:val="bullet"/>
      <w:suff w:val="tab"/>
      <w:lvlText w:val="•"/>
      <w:lvlJc w:val="left"/>
      <w:pPr/>
      <w:rPr>
        <w:rFonts w:ascii="Cambria" w:cs="Cambria" w:hAnsi="Cambria" w:eastAsia="Cambria"/>
        <w:b w:val="1"/>
        <w:bCs w:val="1"/>
        <w:position w:val="0"/>
        <w:rtl w:val="0"/>
      </w:rPr>
    </w:lvl>
    <w:lvl w:ilvl="3">
      <w:start w:val="1"/>
      <w:numFmt w:val="bullet"/>
      <w:suff w:val="tab"/>
      <w:lvlText w:val="•"/>
      <w:lvlJc w:val="left"/>
      <w:pPr/>
      <w:rPr>
        <w:rFonts w:ascii="Cambria" w:cs="Cambria" w:hAnsi="Cambria" w:eastAsia="Cambria"/>
        <w:b w:val="1"/>
        <w:bCs w:val="1"/>
        <w:position w:val="0"/>
        <w:rtl w:val="0"/>
      </w:rPr>
    </w:lvl>
    <w:lvl w:ilvl="4">
      <w:start w:val="1"/>
      <w:numFmt w:val="bullet"/>
      <w:suff w:val="tab"/>
      <w:lvlText w:val="•"/>
      <w:lvlJc w:val="left"/>
      <w:pPr/>
      <w:rPr>
        <w:rFonts w:ascii="Cambria" w:cs="Cambria" w:hAnsi="Cambria" w:eastAsia="Cambria"/>
        <w:b w:val="1"/>
        <w:bCs w:val="1"/>
        <w:position w:val="0"/>
        <w:rtl w:val="0"/>
      </w:rPr>
    </w:lvl>
    <w:lvl w:ilvl="5">
      <w:start w:val="1"/>
      <w:numFmt w:val="bullet"/>
      <w:suff w:val="tab"/>
      <w:lvlText w:val="•"/>
      <w:lvlJc w:val="left"/>
      <w:pPr/>
      <w:rPr>
        <w:rFonts w:ascii="Cambria" w:cs="Cambria" w:hAnsi="Cambria" w:eastAsia="Cambria"/>
        <w:b w:val="1"/>
        <w:bCs w:val="1"/>
        <w:position w:val="0"/>
        <w:rtl w:val="0"/>
      </w:rPr>
    </w:lvl>
    <w:lvl w:ilvl="6">
      <w:start w:val="1"/>
      <w:numFmt w:val="bullet"/>
      <w:suff w:val="tab"/>
      <w:lvlText w:val="•"/>
      <w:lvlJc w:val="left"/>
      <w:pPr/>
      <w:rPr>
        <w:rFonts w:ascii="Cambria" w:cs="Cambria" w:hAnsi="Cambria" w:eastAsia="Cambria"/>
        <w:b w:val="1"/>
        <w:bCs w:val="1"/>
        <w:position w:val="0"/>
        <w:rtl w:val="0"/>
      </w:rPr>
    </w:lvl>
    <w:lvl w:ilvl="7">
      <w:start w:val="1"/>
      <w:numFmt w:val="bullet"/>
      <w:suff w:val="tab"/>
      <w:lvlText w:val="•"/>
      <w:lvlJc w:val="left"/>
      <w:pPr/>
      <w:rPr>
        <w:rFonts w:ascii="Cambria" w:cs="Cambria" w:hAnsi="Cambria" w:eastAsia="Cambria"/>
        <w:b w:val="1"/>
        <w:bCs w:val="1"/>
        <w:position w:val="0"/>
        <w:rtl w:val="0"/>
      </w:rPr>
    </w:lvl>
    <w:lvl w:ilvl="8">
      <w:start w:val="1"/>
      <w:numFmt w:val="bullet"/>
      <w:suff w:val="tab"/>
      <w:lvlText w:val="•"/>
      <w:lvlJc w:val="left"/>
      <w:pPr/>
      <w:rPr>
        <w:rFonts w:ascii="Cambria" w:cs="Cambria" w:hAnsi="Cambria" w:eastAsia="Cambria"/>
        <w:b w:val="1"/>
        <w:bCs w:val="1"/>
        <w:position w:val="0"/>
        <w:rtl w:val="0"/>
      </w:rPr>
    </w:lvl>
  </w:abstractNum>
  <w:abstractNum w:abstractNumId="279">
    <w:multiLevelType w:val="multilevel"/>
    <w:styleLink w:val="List 35"/>
    <w:lvl w:ilvl="0">
      <w:start w:val="0"/>
      <w:numFmt w:val="bullet"/>
      <w:suff w:val="tab"/>
      <w:lvlText w:val="•"/>
      <w:lvlJc w:val="left"/>
      <w:pPr/>
      <w:rPr>
        <w:position w:val="0"/>
        <w:rtl w:val="0"/>
      </w:rPr>
    </w:lvl>
    <w:lvl w:ilvl="1">
      <w:start w:val="1"/>
      <w:numFmt w:val="bullet"/>
      <w:suff w:val="tab"/>
      <w:lvlText w:val="•"/>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
      <w:lvlJc w:val="left"/>
      <w:pPr/>
      <w:rPr>
        <w:position w:val="0"/>
        <w:rtl w:val="0"/>
      </w:rPr>
    </w:lvl>
    <w:lvl w:ilvl="8">
      <w:start w:val="1"/>
      <w:numFmt w:val="bullet"/>
      <w:suff w:val="tab"/>
      <w:lvlText w:val="•"/>
      <w:lvlJc w:val="left"/>
      <w:pPr/>
      <w:rPr>
        <w:position w:val="0"/>
        <w:rtl w:val="0"/>
      </w:rPr>
    </w:lvl>
  </w:abstractNum>
  <w:abstractNum w:abstractNumId="280">
    <w:multiLevelType w:val="multilevel"/>
    <w:styleLink w:val="List 35"/>
    <w:lvl w:ilvl="0">
      <w:start w:val="1"/>
      <w:numFmt w:val="bullet"/>
      <w:suff w:val="tab"/>
      <w:lvlText w:val="•"/>
      <w:lvlJc w:val="left"/>
      <w:pPr/>
      <w:rPr>
        <w:position w:val="0"/>
        <w:rtl w:val="0"/>
      </w:rPr>
    </w:lvl>
    <w:lvl w:ilvl="1">
      <w:start w:val="0"/>
      <w:numFmt w:val="bullet"/>
      <w:suff w:val="tab"/>
      <w:lvlText w:val="•"/>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
      <w:lvlJc w:val="left"/>
      <w:pPr/>
      <w:rPr>
        <w:position w:val="0"/>
        <w:rtl w:val="0"/>
      </w:rPr>
    </w:lvl>
    <w:lvl w:ilvl="8">
      <w:start w:val="1"/>
      <w:numFmt w:val="bullet"/>
      <w:suff w:val="tab"/>
      <w:lvlText w:val="•"/>
      <w:lvlJc w:val="left"/>
      <w:pPr/>
      <w:rPr>
        <w:position w:val="0"/>
        <w:rtl w:val="0"/>
      </w:rPr>
    </w:lvl>
  </w:abstractNum>
  <w:abstractNum w:abstractNumId="281">
    <w:multiLevelType w:val="multilevel"/>
    <w:styleLink w:val="List 35"/>
    <w:lvl w:ilvl="0">
      <w:start w:val="1"/>
      <w:numFmt w:val="bullet"/>
      <w:suff w:val="tab"/>
      <w:lvlText w:val="•"/>
      <w:lvlJc w:val="left"/>
      <w:pPr/>
      <w:rPr>
        <w:position w:val="0"/>
        <w:rtl w:val="0"/>
      </w:rPr>
    </w:lvl>
    <w:lvl w:ilvl="1">
      <w:start w:val="0"/>
      <w:numFmt w:val="bullet"/>
      <w:suff w:val="tab"/>
      <w:lvlText w:val="•"/>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
      <w:lvlJc w:val="left"/>
      <w:pPr/>
      <w:rPr>
        <w:position w:val="0"/>
        <w:rtl w:val="0"/>
      </w:rPr>
    </w:lvl>
    <w:lvl w:ilvl="8">
      <w:start w:val="1"/>
      <w:numFmt w:val="bullet"/>
      <w:suff w:val="tab"/>
      <w:lvlText w:val="•"/>
      <w:lvlJc w:val="left"/>
      <w:pPr/>
      <w:rPr>
        <w:position w:val="0"/>
        <w:rtl w:val="0"/>
      </w:rPr>
    </w:lvl>
  </w:abstractNum>
  <w:abstractNum w:abstractNumId="282">
    <w:multiLevelType w:val="multilevel"/>
    <w:lvl w:ilvl="0">
      <w:start w:val="1"/>
      <w:numFmt w:val="bullet"/>
      <w:suff w:val="tab"/>
      <w:lvlText w:val="•"/>
      <w:lvlJc w:val="left"/>
      <w:pPr/>
      <w:rPr>
        <w:rFonts w:ascii="Times New Roman Bold" w:cs="Times New Roman Bold" w:hAnsi="Times New Roman Bold" w:eastAsia="Times New Roman Bold"/>
        <w:position w:val="0"/>
      </w:rPr>
    </w:lvl>
    <w:lvl w:ilvl="1">
      <w:start w:val="1"/>
      <w:numFmt w:val="bullet"/>
      <w:suff w:val="tab"/>
      <w:lvlText w:val="•"/>
      <w:lvlJc w:val="left"/>
      <w:pPr/>
      <w:rPr>
        <w:rFonts w:ascii="Times New Roman Bold" w:cs="Times New Roman Bold" w:hAnsi="Times New Roman Bold" w:eastAsia="Times New Roman Bold"/>
        <w:position w:val="0"/>
      </w:rPr>
    </w:lvl>
    <w:lvl w:ilvl="2">
      <w:start w:val="1"/>
      <w:numFmt w:val="bullet"/>
      <w:suff w:val="tab"/>
      <w:lvlText w:val="•"/>
      <w:lvlJc w:val="left"/>
      <w:pPr/>
      <w:rPr>
        <w:rFonts w:ascii="Times New Roman Bold" w:cs="Times New Roman Bold" w:hAnsi="Times New Roman Bold" w:eastAsia="Times New Roman Bold"/>
        <w:position w:val="0"/>
      </w:rPr>
    </w:lvl>
    <w:lvl w:ilvl="3">
      <w:start w:val="1"/>
      <w:numFmt w:val="bullet"/>
      <w:suff w:val="tab"/>
      <w:lvlText w:val="•"/>
      <w:lvlJc w:val="left"/>
      <w:pPr/>
      <w:rPr>
        <w:rFonts w:ascii="Times New Roman Bold" w:cs="Times New Roman Bold" w:hAnsi="Times New Roman Bold" w:eastAsia="Times New Roman Bold"/>
        <w:position w:val="0"/>
      </w:rPr>
    </w:lvl>
    <w:lvl w:ilvl="4">
      <w:start w:val="1"/>
      <w:numFmt w:val="bullet"/>
      <w:suff w:val="tab"/>
      <w:lvlText w:val="•"/>
      <w:lvlJc w:val="left"/>
      <w:pPr/>
      <w:rPr>
        <w:rFonts w:ascii="Times New Roman Bold" w:cs="Times New Roman Bold" w:hAnsi="Times New Roman Bold" w:eastAsia="Times New Roman Bold"/>
        <w:position w:val="0"/>
      </w:rPr>
    </w:lvl>
    <w:lvl w:ilvl="5">
      <w:start w:val="1"/>
      <w:numFmt w:val="bullet"/>
      <w:suff w:val="tab"/>
      <w:lvlText w:val="•"/>
      <w:lvlJc w:val="left"/>
      <w:pPr/>
      <w:rPr>
        <w:rFonts w:ascii="Times New Roman Bold" w:cs="Times New Roman Bold" w:hAnsi="Times New Roman Bold" w:eastAsia="Times New Roman Bold"/>
        <w:position w:val="0"/>
      </w:rPr>
    </w:lvl>
    <w:lvl w:ilvl="6">
      <w:start w:val="1"/>
      <w:numFmt w:val="bullet"/>
      <w:suff w:val="tab"/>
      <w:lvlText w:val="•"/>
      <w:lvlJc w:val="left"/>
      <w:pPr/>
      <w:rPr>
        <w:rFonts w:ascii="Times New Roman Bold" w:cs="Times New Roman Bold" w:hAnsi="Times New Roman Bold" w:eastAsia="Times New Roman Bold"/>
        <w:position w:val="0"/>
      </w:rPr>
    </w:lvl>
    <w:lvl w:ilvl="7">
      <w:start w:val="1"/>
      <w:numFmt w:val="bullet"/>
      <w:suff w:val="tab"/>
      <w:lvlText w:val="•"/>
      <w:lvlJc w:val="left"/>
      <w:pPr/>
      <w:rPr>
        <w:rFonts w:ascii="Times New Roman Bold" w:cs="Times New Roman Bold" w:hAnsi="Times New Roman Bold" w:eastAsia="Times New Roman Bold"/>
        <w:position w:val="0"/>
      </w:rPr>
    </w:lvl>
    <w:lvl w:ilvl="8">
      <w:start w:val="1"/>
      <w:numFmt w:val="bullet"/>
      <w:suff w:val="tab"/>
      <w:lvlText w:val="•"/>
      <w:lvlJc w:val="left"/>
      <w:pPr/>
      <w:rPr>
        <w:rFonts w:ascii="Times New Roman Bold" w:cs="Times New Roman Bold" w:hAnsi="Times New Roman Bold" w:eastAsia="Times New Roman Bold"/>
        <w:position w:val="0"/>
      </w:rPr>
    </w:lvl>
  </w:abstractNum>
  <w:abstractNum w:abstractNumId="28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84">
    <w:multiLevelType w:val="multilevel"/>
    <w:styleLink w:val="List 36"/>
    <w:lvl w:ilvl="0">
      <w:start w:val="0"/>
      <w:numFmt w:val="bullet"/>
      <w:suff w:val="tab"/>
      <w:lvlText w:val="•"/>
      <w:lvlJc w:val="left"/>
      <w:pPr/>
      <w:rPr>
        <w:rFonts w:ascii="Times New Roman Bold" w:cs="Times New Roman Bold" w:hAnsi="Times New Roman Bold" w:eastAsia="Times New Roman Bold"/>
        <w:position w:val="0"/>
      </w:rPr>
    </w:lvl>
    <w:lvl w:ilvl="1">
      <w:start w:val="1"/>
      <w:numFmt w:val="bullet"/>
      <w:suff w:val="tab"/>
      <w:lvlText w:val="•"/>
      <w:lvlJc w:val="left"/>
      <w:pPr/>
      <w:rPr>
        <w:rFonts w:ascii="Times New Roman Bold" w:cs="Times New Roman Bold" w:hAnsi="Times New Roman Bold" w:eastAsia="Times New Roman Bold"/>
        <w:position w:val="0"/>
      </w:rPr>
    </w:lvl>
    <w:lvl w:ilvl="2">
      <w:start w:val="1"/>
      <w:numFmt w:val="bullet"/>
      <w:suff w:val="tab"/>
      <w:lvlText w:val="•"/>
      <w:lvlJc w:val="left"/>
      <w:pPr/>
      <w:rPr>
        <w:rFonts w:ascii="Times New Roman Bold" w:cs="Times New Roman Bold" w:hAnsi="Times New Roman Bold" w:eastAsia="Times New Roman Bold"/>
        <w:position w:val="0"/>
      </w:rPr>
    </w:lvl>
    <w:lvl w:ilvl="3">
      <w:start w:val="1"/>
      <w:numFmt w:val="bullet"/>
      <w:suff w:val="tab"/>
      <w:lvlText w:val="•"/>
      <w:lvlJc w:val="left"/>
      <w:pPr/>
      <w:rPr>
        <w:rFonts w:ascii="Times New Roman Bold" w:cs="Times New Roman Bold" w:hAnsi="Times New Roman Bold" w:eastAsia="Times New Roman Bold"/>
        <w:position w:val="0"/>
      </w:rPr>
    </w:lvl>
    <w:lvl w:ilvl="4">
      <w:start w:val="1"/>
      <w:numFmt w:val="bullet"/>
      <w:suff w:val="tab"/>
      <w:lvlText w:val="•"/>
      <w:lvlJc w:val="left"/>
      <w:pPr/>
      <w:rPr>
        <w:rFonts w:ascii="Times New Roman Bold" w:cs="Times New Roman Bold" w:hAnsi="Times New Roman Bold" w:eastAsia="Times New Roman Bold"/>
        <w:position w:val="0"/>
      </w:rPr>
    </w:lvl>
    <w:lvl w:ilvl="5">
      <w:start w:val="1"/>
      <w:numFmt w:val="bullet"/>
      <w:suff w:val="tab"/>
      <w:lvlText w:val="•"/>
      <w:lvlJc w:val="left"/>
      <w:pPr/>
      <w:rPr>
        <w:rFonts w:ascii="Times New Roman Bold" w:cs="Times New Roman Bold" w:hAnsi="Times New Roman Bold" w:eastAsia="Times New Roman Bold"/>
        <w:position w:val="0"/>
      </w:rPr>
    </w:lvl>
    <w:lvl w:ilvl="6">
      <w:start w:val="1"/>
      <w:numFmt w:val="bullet"/>
      <w:suff w:val="tab"/>
      <w:lvlText w:val="•"/>
      <w:lvlJc w:val="left"/>
      <w:pPr/>
      <w:rPr>
        <w:rFonts w:ascii="Times New Roman Bold" w:cs="Times New Roman Bold" w:hAnsi="Times New Roman Bold" w:eastAsia="Times New Roman Bold"/>
        <w:position w:val="0"/>
      </w:rPr>
    </w:lvl>
    <w:lvl w:ilvl="7">
      <w:start w:val="1"/>
      <w:numFmt w:val="bullet"/>
      <w:suff w:val="tab"/>
      <w:lvlText w:val="•"/>
      <w:lvlJc w:val="left"/>
      <w:pPr/>
      <w:rPr>
        <w:rFonts w:ascii="Times New Roman Bold" w:cs="Times New Roman Bold" w:hAnsi="Times New Roman Bold" w:eastAsia="Times New Roman Bold"/>
        <w:position w:val="0"/>
      </w:rPr>
    </w:lvl>
    <w:lvl w:ilvl="8">
      <w:start w:val="1"/>
      <w:numFmt w:val="bullet"/>
      <w:suff w:val="tab"/>
      <w:lvlText w:val="•"/>
      <w:lvlJc w:val="left"/>
      <w:pPr/>
      <w:rPr>
        <w:rFonts w:ascii="Times New Roman Bold" w:cs="Times New Roman Bold" w:hAnsi="Times New Roman Bold" w:eastAsia="Times New Roman Bold"/>
        <w:position w:val="0"/>
      </w:rPr>
    </w:lvl>
  </w:abstractNum>
  <w:abstractNum w:abstractNumId="28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8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87">
    <w:multiLevelType w:val="multilevel"/>
    <w:styleLink w:val="List 37"/>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88">
    <w:multiLevelType w:val="multilevel"/>
    <w:styleLink w:val="List 37"/>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89">
    <w:multiLevelType w:val="multilevel"/>
    <w:styleLink w:val="List 37"/>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0">
    <w:multiLevelType w:val="multilevel"/>
    <w:styleLink w:val="List 37"/>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1">
    <w:multiLevelType w:val="multilevel"/>
    <w:styleLink w:val="List 37"/>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2">
    <w:multiLevelType w:val="multilevel"/>
    <w:styleLink w:val="List 37"/>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3">
    <w:multiLevelType w:val="multilevel"/>
    <w:styleLink w:val="List 37"/>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4">
    <w:multiLevelType w:val="multilevel"/>
    <w:styleLink w:val="List 37"/>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5">
    <w:multiLevelType w:val="multilevel"/>
    <w:styleLink w:val="List 37"/>
    <w:lvl w:ilvl="0">
      <w:start w:val="1"/>
      <w:numFmt w:val="bullet"/>
      <w:suff w:val="tab"/>
      <w:lvlText w:val="•"/>
      <w:lvlJc w:val="left"/>
      <w:pPr/>
      <w:rPr>
        <w:position w:val="0"/>
      </w:rPr>
    </w:lvl>
    <w:lvl w:ilvl="1">
      <w:start w:val="0"/>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6">
    <w:multiLevelType w:val="multilevel"/>
    <w:styleLink w:val="List 37"/>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7">
    <w:multiLevelType w:val="multilevel"/>
    <w:styleLink w:val="List 37"/>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8">
    <w:multiLevelType w:val="multilevel"/>
    <w:styleLink w:val="List 37"/>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9">
    <w:multiLevelType w:val="multilevel"/>
    <w:styleLink w:val="List 37"/>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Times New Roman Bold" w:cs="Times New Roman Bold" w:hAnsi="Times New Roman Bold" w:eastAsia="Times New Roman Bold"/>
        <w:position w:val="0"/>
      </w:rPr>
    </w:lvl>
    <w:lvl w:ilvl="2">
      <w:start w:val="1"/>
      <w:numFmt w:val="bullet"/>
      <w:suff w:val="tab"/>
      <w:lvlText w:val="•"/>
      <w:lvlJc w:val="left"/>
      <w:pPr/>
      <w:rPr>
        <w:rFonts w:ascii="Times New Roman Bold" w:cs="Times New Roman Bold" w:hAnsi="Times New Roman Bold" w:eastAsia="Times New Roman Bold"/>
        <w:position w:val="0"/>
      </w:rPr>
    </w:lvl>
    <w:lvl w:ilvl="3">
      <w:start w:val="1"/>
      <w:numFmt w:val="bullet"/>
      <w:suff w:val="tab"/>
      <w:lvlText w:val="•"/>
      <w:lvlJc w:val="left"/>
      <w:pPr/>
      <w:rPr>
        <w:rFonts w:ascii="Times New Roman Bold" w:cs="Times New Roman Bold" w:hAnsi="Times New Roman Bold" w:eastAsia="Times New Roman Bold"/>
        <w:position w:val="0"/>
      </w:rPr>
    </w:lvl>
    <w:lvl w:ilvl="4">
      <w:start w:val="1"/>
      <w:numFmt w:val="bullet"/>
      <w:suff w:val="tab"/>
      <w:lvlText w:val="•"/>
      <w:lvlJc w:val="left"/>
      <w:pPr/>
      <w:rPr>
        <w:rFonts w:ascii="Times New Roman Bold" w:cs="Times New Roman Bold" w:hAnsi="Times New Roman Bold" w:eastAsia="Times New Roman Bold"/>
        <w:position w:val="0"/>
      </w:rPr>
    </w:lvl>
    <w:lvl w:ilvl="5">
      <w:start w:val="1"/>
      <w:numFmt w:val="bullet"/>
      <w:suff w:val="tab"/>
      <w:lvlText w:val="•"/>
      <w:lvlJc w:val="left"/>
      <w:pPr/>
      <w:rPr>
        <w:rFonts w:ascii="Times New Roman Bold" w:cs="Times New Roman Bold" w:hAnsi="Times New Roman Bold" w:eastAsia="Times New Roman Bold"/>
        <w:position w:val="0"/>
      </w:rPr>
    </w:lvl>
    <w:lvl w:ilvl="6">
      <w:start w:val="1"/>
      <w:numFmt w:val="bullet"/>
      <w:suff w:val="tab"/>
      <w:lvlText w:val="•"/>
      <w:lvlJc w:val="left"/>
      <w:pPr/>
      <w:rPr>
        <w:rFonts w:ascii="Times New Roman Bold" w:cs="Times New Roman Bold" w:hAnsi="Times New Roman Bold" w:eastAsia="Times New Roman Bold"/>
        <w:position w:val="0"/>
      </w:rPr>
    </w:lvl>
    <w:lvl w:ilvl="7">
      <w:start w:val="1"/>
      <w:numFmt w:val="bullet"/>
      <w:suff w:val="tab"/>
      <w:lvlText w:val="•"/>
      <w:lvlJc w:val="left"/>
      <w:pPr/>
      <w:rPr>
        <w:rFonts w:ascii="Times New Roman Bold" w:cs="Times New Roman Bold" w:hAnsi="Times New Roman Bold" w:eastAsia="Times New Roman Bold"/>
        <w:position w:val="0"/>
      </w:rPr>
    </w:lvl>
    <w:lvl w:ilvl="8">
      <w:start w:val="1"/>
      <w:numFmt w:val="bullet"/>
      <w:suff w:val="tab"/>
      <w:lvlText w:val="•"/>
      <w:lvlJc w:val="left"/>
      <w:pPr/>
      <w:rPr>
        <w:rFonts w:ascii="Times New Roman Bold" w:cs="Times New Roman Bold" w:hAnsi="Times New Roman Bold" w:eastAsia="Times New Roman Bold"/>
        <w:position w:val="0"/>
      </w:rPr>
    </w:lvl>
  </w:abstractNum>
  <w:abstractNum w:abstractNumId="300">
    <w:multiLevelType w:val="multilevel"/>
    <w:styleLink w:val="List 37"/>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01">
    <w:multiLevelType w:val="multilevel"/>
    <w:styleLink w:val="List 37"/>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02">
    <w:multiLevelType w:val="multilevel"/>
    <w:styleLink w:val="List 37"/>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03">
    <w:multiLevelType w:val="multilevel"/>
    <w:styleLink w:val="List 37"/>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0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0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06">
    <w:multiLevelType w:val="multilevel"/>
    <w:styleLink w:val="List 38"/>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07">
    <w:multiLevelType w:val="multilevel"/>
    <w:styleLink w:val="List 38"/>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0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0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10">
    <w:multiLevelType w:val="multilevel"/>
    <w:styleLink w:val="List 39"/>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11">
    <w:multiLevelType w:val="multilevel"/>
    <w:styleLink w:val="List 39"/>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1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1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14">
    <w:multiLevelType w:val="multilevel"/>
    <w:styleLink w:val="List 40"/>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15">
    <w:multiLevelType w:val="multilevel"/>
    <w:styleLink w:val="List 40"/>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Times New Roman Bold" w:cs="Times New Roman Bold" w:hAnsi="Times New Roman Bold" w:eastAsia="Times New Roman Bold"/>
        <w:position w:val="0"/>
      </w:rPr>
    </w:lvl>
    <w:lvl w:ilvl="2">
      <w:start w:val="1"/>
      <w:numFmt w:val="bullet"/>
      <w:suff w:val="tab"/>
      <w:lvlText w:val="•"/>
      <w:lvlJc w:val="left"/>
      <w:pPr/>
      <w:rPr>
        <w:rFonts w:ascii="Times New Roman Bold" w:cs="Times New Roman Bold" w:hAnsi="Times New Roman Bold" w:eastAsia="Times New Roman Bold"/>
        <w:position w:val="0"/>
      </w:rPr>
    </w:lvl>
    <w:lvl w:ilvl="3">
      <w:start w:val="1"/>
      <w:numFmt w:val="bullet"/>
      <w:suff w:val="tab"/>
      <w:lvlText w:val="•"/>
      <w:lvlJc w:val="left"/>
      <w:pPr/>
      <w:rPr>
        <w:rFonts w:ascii="Times New Roman Bold" w:cs="Times New Roman Bold" w:hAnsi="Times New Roman Bold" w:eastAsia="Times New Roman Bold"/>
        <w:position w:val="0"/>
      </w:rPr>
    </w:lvl>
    <w:lvl w:ilvl="4">
      <w:start w:val="1"/>
      <w:numFmt w:val="bullet"/>
      <w:suff w:val="tab"/>
      <w:lvlText w:val="•"/>
      <w:lvlJc w:val="left"/>
      <w:pPr/>
      <w:rPr>
        <w:rFonts w:ascii="Times New Roman Bold" w:cs="Times New Roman Bold" w:hAnsi="Times New Roman Bold" w:eastAsia="Times New Roman Bold"/>
        <w:position w:val="0"/>
      </w:rPr>
    </w:lvl>
    <w:lvl w:ilvl="5">
      <w:start w:val="1"/>
      <w:numFmt w:val="bullet"/>
      <w:suff w:val="tab"/>
      <w:lvlText w:val="•"/>
      <w:lvlJc w:val="left"/>
      <w:pPr/>
      <w:rPr>
        <w:rFonts w:ascii="Times New Roman Bold" w:cs="Times New Roman Bold" w:hAnsi="Times New Roman Bold" w:eastAsia="Times New Roman Bold"/>
        <w:position w:val="0"/>
      </w:rPr>
    </w:lvl>
    <w:lvl w:ilvl="6">
      <w:start w:val="1"/>
      <w:numFmt w:val="bullet"/>
      <w:suff w:val="tab"/>
      <w:lvlText w:val="•"/>
      <w:lvlJc w:val="left"/>
      <w:pPr/>
      <w:rPr>
        <w:rFonts w:ascii="Times New Roman Bold" w:cs="Times New Roman Bold" w:hAnsi="Times New Roman Bold" w:eastAsia="Times New Roman Bold"/>
        <w:position w:val="0"/>
      </w:rPr>
    </w:lvl>
    <w:lvl w:ilvl="7">
      <w:start w:val="1"/>
      <w:numFmt w:val="bullet"/>
      <w:suff w:val="tab"/>
      <w:lvlText w:val="•"/>
      <w:lvlJc w:val="left"/>
      <w:pPr/>
      <w:rPr>
        <w:rFonts w:ascii="Times New Roman Bold" w:cs="Times New Roman Bold" w:hAnsi="Times New Roman Bold" w:eastAsia="Times New Roman Bold"/>
        <w:position w:val="0"/>
      </w:rPr>
    </w:lvl>
    <w:lvl w:ilvl="8">
      <w:start w:val="1"/>
      <w:numFmt w:val="bullet"/>
      <w:suff w:val="tab"/>
      <w:lvlText w:val="•"/>
      <w:lvlJc w:val="left"/>
      <w:pPr/>
      <w:rPr>
        <w:rFonts w:ascii="Times New Roman Bold" w:cs="Times New Roman Bold" w:hAnsi="Times New Roman Bold" w:eastAsia="Times New Roman Bold"/>
        <w:position w:val="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mbri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numbering" w:styleId="List 1">
    <w:name w:val="List 1"/>
    <w:basedOn w:val="Imported Style 1"/>
    <w:next w:val="List 1"/>
    <w:pPr>
      <w:numPr>
        <w:numId w:val="8"/>
      </w:numPr>
    </w:pPr>
  </w:style>
  <w:style w:type="numbering" w:styleId="List 2">
    <w:name w:val="List 2"/>
    <w:basedOn w:val="Imported Style 1"/>
    <w:next w:val="List 2"/>
    <w:pPr>
      <w:numPr>
        <w:numId w:val="12"/>
      </w:numPr>
    </w:pPr>
  </w:style>
  <w:style w:type="numbering" w:styleId="List 3">
    <w:name w:val="List 3"/>
    <w:basedOn w:val="Imported Style 2"/>
    <w:next w:val="List 3"/>
    <w:pPr>
      <w:numPr>
        <w:numId w:val="17"/>
      </w:numPr>
    </w:pPr>
  </w:style>
  <w:style w:type="numbering" w:styleId="Imported Style 2">
    <w:name w:val="Imported Style 2"/>
    <w:next w:val="Imported Style 2"/>
    <w:pPr>
      <w:numPr>
        <w:numId w:val="18"/>
      </w:numPr>
    </w:pPr>
  </w:style>
  <w:style w:type="numbering" w:styleId="List 4">
    <w:name w:val="List 4"/>
    <w:basedOn w:val="Imported Style 3"/>
    <w:next w:val="List 4"/>
    <w:pPr>
      <w:numPr>
        <w:numId w:val="36"/>
      </w:numPr>
    </w:pPr>
  </w:style>
  <w:style w:type="numbering" w:styleId="Imported Style 3">
    <w:name w:val="Imported Style 3"/>
    <w:next w:val="Imported Style 3"/>
    <w:pPr>
      <w:numPr>
        <w:numId w:val="37"/>
      </w:numPr>
    </w:pPr>
  </w:style>
  <w:style w:type="numbering" w:styleId="List 5">
    <w:name w:val="List 5"/>
    <w:basedOn w:val="Imported Style 4"/>
    <w:next w:val="List 5"/>
    <w:pPr>
      <w:numPr>
        <w:numId w:val="41"/>
      </w:numPr>
    </w:pPr>
  </w:style>
  <w:style w:type="numbering" w:styleId="Imported Style 4">
    <w:name w:val="Imported Style 4"/>
    <w:next w:val="Imported Style 4"/>
    <w:pPr>
      <w:numPr>
        <w:numId w:val="42"/>
      </w:numPr>
    </w:pPr>
  </w:style>
  <w:style w:type="numbering" w:styleId="List 6">
    <w:name w:val="List 6"/>
    <w:basedOn w:val="Imported Style 5"/>
    <w:next w:val="List 6"/>
    <w:pPr>
      <w:numPr>
        <w:numId w:val="47"/>
      </w:numPr>
    </w:pPr>
  </w:style>
  <w:style w:type="numbering" w:styleId="Imported Style 5">
    <w:name w:val="Imported Style 5"/>
    <w:next w:val="Imported Style 5"/>
    <w:pPr>
      <w:numPr>
        <w:numId w:val="48"/>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mbri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List 7">
    <w:name w:val="List 7"/>
    <w:basedOn w:val="Imported Style 6"/>
    <w:next w:val="List 7"/>
    <w:pPr>
      <w:numPr>
        <w:numId w:val="66"/>
      </w:numPr>
    </w:pPr>
  </w:style>
  <w:style w:type="numbering" w:styleId="Imported Style 6">
    <w:name w:val="Imported Style 6"/>
    <w:next w:val="Imported Style 6"/>
    <w:pPr>
      <w:numPr>
        <w:numId w:val="67"/>
      </w:numPr>
    </w:pPr>
  </w:style>
  <w:style w:type="numbering" w:styleId="List 8">
    <w:name w:val="List 8"/>
    <w:basedOn w:val="Imported Style 7"/>
    <w:next w:val="List 8"/>
    <w:pPr>
      <w:numPr>
        <w:numId w:val="77"/>
      </w:numPr>
    </w:pPr>
  </w:style>
  <w:style w:type="numbering" w:styleId="Imported Style 7">
    <w:name w:val="Imported Style 7"/>
    <w:next w:val="Imported Style 7"/>
    <w:pPr>
      <w:numPr>
        <w:numId w:val="78"/>
      </w:numPr>
    </w:pPr>
  </w:style>
  <w:style w:type="numbering" w:styleId="List 9">
    <w:name w:val="List 9"/>
    <w:basedOn w:val="Imported Style 8"/>
    <w:next w:val="List 9"/>
    <w:pPr>
      <w:numPr>
        <w:numId w:val="85"/>
      </w:numPr>
    </w:pPr>
  </w:style>
  <w:style w:type="numbering" w:styleId="Imported Style 8">
    <w:name w:val="Imported Style 8"/>
    <w:next w:val="Imported Style 8"/>
    <w:pPr>
      <w:numPr>
        <w:numId w:val="86"/>
      </w:numPr>
    </w:pPr>
  </w:style>
  <w:style w:type="numbering" w:styleId="List 10">
    <w:name w:val="List 10"/>
    <w:basedOn w:val="Imported Style 9"/>
    <w:next w:val="List 10"/>
    <w:pPr>
      <w:numPr>
        <w:numId w:val="98"/>
      </w:numPr>
    </w:pPr>
  </w:style>
  <w:style w:type="numbering" w:styleId="Imported Style 9">
    <w:name w:val="Imported Style 9"/>
    <w:next w:val="Imported Style 9"/>
    <w:pPr>
      <w:numPr>
        <w:numId w:val="99"/>
      </w:numPr>
    </w:pPr>
  </w:style>
  <w:style w:type="numbering" w:styleId="List 11">
    <w:name w:val="List 11"/>
    <w:basedOn w:val="Imported Style 10"/>
    <w:next w:val="List 11"/>
    <w:pPr>
      <w:numPr>
        <w:numId w:val="118"/>
      </w:numPr>
    </w:pPr>
  </w:style>
  <w:style w:type="numbering" w:styleId="Imported Style 10">
    <w:name w:val="Imported Style 10"/>
    <w:next w:val="Imported Style 10"/>
    <w:pPr>
      <w:numPr>
        <w:numId w:val="119"/>
      </w:numPr>
    </w:pPr>
  </w:style>
  <w:style w:type="numbering" w:styleId="List 12">
    <w:name w:val="List 12"/>
    <w:basedOn w:val="Imported Style 11"/>
    <w:next w:val="List 12"/>
    <w:pPr>
      <w:numPr>
        <w:numId w:val="131"/>
      </w:numPr>
    </w:pPr>
  </w:style>
  <w:style w:type="numbering" w:styleId="Imported Style 11">
    <w:name w:val="Imported Style 11"/>
    <w:next w:val="Imported Style 11"/>
    <w:pPr>
      <w:numPr>
        <w:numId w:val="132"/>
      </w:numPr>
    </w:pPr>
  </w:style>
  <w:style w:type="numbering" w:styleId="List 13">
    <w:name w:val="List 13"/>
    <w:basedOn w:val="Imported Style 12"/>
    <w:next w:val="List 13"/>
    <w:pPr>
      <w:numPr>
        <w:numId w:val="137"/>
      </w:numPr>
    </w:pPr>
  </w:style>
  <w:style w:type="numbering" w:styleId="Imported Style 12">
    <w:name w:val="Imported Style 12"/>
    <w:next w:val="Imported Style 12"/>
    <w:pPr>
      <w:numPr>
        <w:numId w:val="138"/>
      </w:numPr>
    </w:pPr>
  </w:style>
  <w:style w:type="numbering" w:styleId="List 14">
    <w:name w:val="List 14"/>
    <w:basedOn w:val="Imported Style 13"/>
    <w:next w:val="List 14"/>
    <w:pPr>
      <w:numPr>
        <w:numId w:val="143"/>
      </w:numPr>
    </w:pPr>
  </w:style>
  <w:style w:type="numbering" w:styleId="Imported Style 13">
    <w:name w:val="Imported Style 13"/>
    <w:next w:val="Imported Style 13"/>
    <w:pPr>
      <w:numPr>
        <w:numId w:val="144"/>
      </w:numPr>
    </w:pPr>
  </w:style>
  <w:style w:type="numbering" w:styleId="List 15">
    <w:name w:val="List 15"/>
    <w:basedOn w:val="Imported Style 14"/>
    <w:next w:val="List 15"/>
    <w:pPr>
      <w:numPr>
        <w:numId w:val="153"/>
      </w:numPr>
    </w:pPr>
  </w:style>
  <w:style w:type="numbering" w:styleId="Imported Style 14">
    <w:name w:val="Imported Style 14"/>
    <w:next w:val="Imported Style 14"/>
    <w:pPr>
      <w:numPr>
        <w:numId w:val="154"/>
      </w:numPr>
    </w:pPr>
  </w:style>
  <w:style w:type="numbering" w:styleId="List 16">
    <w:name w:val="List 16"/>
    <w:basedOn w:val="Imported Style 15"/>
    <w:next w:val="List 16"/>
    <w:pPr>
      <w:numPr>
        <w:numId w:val="156"/>
      </w:numPr>
    </w:pPr>
  </w:style>
  <w:style w:type="numbering" w:styleId="Imported Style 15">
    <w:name w:val="Imported Style 15"/>
    <w:next w:val="Imported Style 15"/>
    <w:pPr>
      <w:numPr>
        <w:numId w:val="157"/>
      </w:numPr>
    </w:pPr>
  </w:style>
  <w:style w:type="numbering" w:styleId="List 17">
    <w:name w:val="List 17"/>
    <w:basedOn w:val="Imported Style 16"/>
    <w:next w:val="List 17"/>
    <w:pPr>
      <w:numPr>
        <w:numId w:val="160"/>
      </w:numPr>
    </w:pPr>
  </w:style>
  <w:style w:type="numbering" w:styleId="Imported Style 16">
    <w:name w:val="Imported Style 16"/>
    <w:next w:val="Imported Style 16"/>
    <w:pPr>
      <w:numPr>
        <w:numId w:val="161"/>
      </w:numPr>
    </w:pPr>
  </w:style>
  <w:style w:type="numbering" w:styleId="List 18">
    <w:name w:val="List 18"/>
    <w:basedOn w:val="Imported Style 17"/>
    <w:next w:val="List 18"/>
    <w:pPr>
      <w:numPr>
        <w:numId w:val="165"/>
      </w:numPr>
    </w:pPr>
  </w:style>
  <w:style w:type="numbering" w:styleId="Imported Style 17">
    <w:name w:val="Imported Style 17"/>
    <w:next w:val="Imported Style 17"/>
    <w:pPr>
      <w:numPr>
        <w:numId w:val="166"/>
      </w:numPr>
    </w:pPr>
  </w:style>
  <w:style w:type="numbering" w:styleId="List 19">
    <w:name w:val="List 19"/>
    <w:basedOn w:val="Imported Style 18"/>
    <w:next w:val="List 19"/>
    <w:pPr>
      <w:numPr>
        <w:numId w:val="170"/>
      </w:numPr>
    </w:pPr>
  </w:style>
  <w:style w:type="numbering" w:styleId="Imported Style 18">
    <w:name w:val="Imported Style 18"/>
    <w:next w:val="Imported Style 18"/>
    <w:pPr>
      <w:numPr>
        <w:numId w:val="171"/>
      </w:numPr>
    </w:pPr>
  </w:style>
  <w:style w:type="numbering" w:styleId="List 20">
    <w:name w:val="List 20"/>
    <w:basedOn w:val="Imported Style 19"/>
    <w:next w:val="List 20"/>
    <w:pPr>
      <w:numPr>
        <w:numId w:val="180"/>
      </w:numPr>
    </w:pPr>
  </w:style>
  <w:style w:type="numbering" w:styleId="Imported Style 19">
    <w:name w:val="Imported Style 19"/>
    <w:next w:val="Imported Style 19"/>
    <w:pPr>
      <w:numPr>
        <w:numId w:val="181"/>
      </w:numPr>
    </w:pPr>
  </w:style>
  <w:style w:type="numbering" w:styleId="List 21">
    <w:name w:val="List 21"/>
    <w:basedOn w:val="Imported Style 20"/>
    <w:next w:val="List 21"/>
    <w:pPr>
      <w:numPr>
        <w:numId w:val="190"/>
      </w:numPr>
    </w:pPr>
  </w:style>
  <w:style w:type="numbering" w:styleId="Imported Style 20">
    <w:name w:val="Imported Style 20"/>
    <w:next w:val="Imported Style 20"/>
    <w:pPr>
      <w:numPr>
        <w:numId w:val="191"/>
      </w:numPr>
    </w:pPr>
  </w:style>
  <w:style w:type="numbering" w:styleId="List 22">
    <w:name w:val="List 22"/>
    <w:basedOn w:val="Imported Style 21"/>
    <w:next w:val="List 22"/>
    <w:pPr>
      <w:numPr>
        <w:numId w:val="195"/>
      </w:numPr>
    </w:pPr>
  </w:style>
  <w:style w:type="numbering" w:styleId="Imported Style 21">
    <w:name w:val="Imported Style 21"/>
    <w:next w:val="Imported Style 21"/>
    <w:pPr>
      <w:numPr>
        <w:numId w:val="196"/>
      </w:numPr>
    </w:pPr>
  </w:style>
  <w:style w:type="numbering" w:styleId="List 23">
    <w:name w:val="List 23"/>
    <w:basedOn w:val="Imported Style 22"/>
    <w:next w:val="List 23"/>
    <w:pPr>
      <w:numPr>
        <w:numId w:val="198"/>
      </w:numPr>
    </w:pPr>
  </w:style>
  <w:style w:type="numbering" w:styleId="Imported Style 22">
    <w:name w:val="Imported Style 22"/>
    <w:next w:val="Imported Style 22"/>
    <w:pPr>
      <w:numPr>
        <w:numId w:val="199"/>
      </w:numPr>
    </w:pPr>
  </w:style>
  <w:style w:type="numbering" w:styleId="List 24">
    <w:name w:val="List 24"/>
    <w:basedOn w:val="Imported Style 23"/>
    <w:next w:val="List 24"/>
    <w:pPr>
      <w:numPr>
        <w:numId w:val="210"/>
      </w:numPr>
    </w:pPr>
  </w:style>
  <w:style w:type="numbering" w:styleId="Imported Style 23">
    <w:name w:val="Imported Style 23"/>
    <w:next w:val="Imported Style 23"/>
    <w:pPr>
      <w:numPr>
        <w:numId w:val="211"/>
      </w:numPr>
    </w:pPr>
  </w:style>
  <w:style w:type="numbering" w:styleId="List 25">
    <w:name w:val="List 25"/>
    <w:basedOn w:val="Imported Style 24"/>
    <w:next w:val="List 25"/>
    <w:pPr>
      <w:numPr>
        <w:numId w:val="221"/>
      </w:numPr>
    </w:pPr>
  </w:style>
  <w:style w:type="numbering" w:styleId="Imported Style 24">
    <w:name w:val="Imported Style 24"/>
    <w:next w:val="Imported Style 24"/>
    <w:pPr>
      <w:numPr>
        <w:numId w:val="222"/>
      </w:numPr>
    </w:pPr>
  </w:style>
  <w:style w:type="numbering" w:styleId="List 26">
    <w:name w:val="List 26"/>
    <w:basedOn w:val="Imported Style 25"/>
    <w:next w:val="List 26"/>
    <w:pPr>
      <w:numPr>
        <w:numId w:val="224"/>
      </w:numPr>
    </w:pPr>
  </w:style>
  <w:style w:type="numbering" w:styleId="Imported Style 25">
    <w:name w:val="Imported Style 25"/>
    <w:next w:val="Imported Style 25"/>
    <w:pPr>
      <w:numPr>
        <w:numId w:val="225"/>
      </w:numPr>
    </w:pPr>
  </w:style>
  <w:style w:type="numbering" w:styleId="List 27">
    <w:name w:val="List 27"/>
    <w:basedOn w:val="Imported Style 26"/>
    <w:next w:val="List 27"/>
    <w:pPr>
      <w:numPr>
        <w:numId w:val="230"/>
      </w:numPr>
    </w:pPr>
  </w:style>
  <w:style w:type="numbering" w:styleId="Imported Style 26">
    <w:name w:val="Imported Style 26"/>
    <w:next w:val="Imported Style 26"/>
    <w:pPr>
      <w:numPr>
        <w:numId w:val="231"/>
      </w:numPr>
    </w:pPr>
  </w:style>
  <w:style w:type="numbering" w:styleId="List 28">
    <w:name w:val="List 28"/>
    <w:basedOn w:val="Imported Style 27"/>
    <w:next w:val="List 28"/>
    <w:pPr>
      <w:numPr>
        <w:numId w:val="238"/>
      </w:numPr>
    </w:pPr>
  </w:style>
  <w:style w:type="numbering" w:styleId="Imported Style 27">
    <w:name w:val="Imported Style 27"/>
    <w:next w:val="Imported Style 27"/>
    <w:pPr>
      <w:numPr>
        <w:numId w:val="239"/>
      </w:numPr>
    </w:pPr>
  </w:style>
  <w:style w:type="numbering" w:styleId="List 29">
    <w:name w:val="List 29"/>
    <w:basedOn w:val="Imported Style 27"/>
    <w:next w:val="List 29"/>
    <w:pPr>
      <w:numPr>
        <w:numId w:val="241"/>
      </w:numPr>
    </w:pPr>
  </w:style>
  <w:style w:type="numbering" w:styleId="List 30">
    <w:name w:val="List 30"/>
    <w:basedOn w:val="Imported Style 28"/>
    <w:next w:val="List 30"/>
    <w:pPr>
      <w:numPr>
        <w:numId w:val="244"/>
      </w:numPr>
    </w:pPr>
  </w:style>
  <w:style w:type="numbering" w:styleId="Imported Style 28">
    <w:name w:val="Imported Style 28"/>
    <w:next w:val="Imported Style 28"/>
    <w:pPr>
      <w:numPr>
        <w:numId w:val="245"/>
      </w:numPr>
    </w:pPr>
  </w:style>
  <w:style w:type="numbering" w:styleId="List 31">
    <w:name w:val="List 31"/>
    <w:basedOn w:val="Imported Style 29"/>
    <w:next w:val="List 31"/>
    <w:pPr>
      <w:numPr>
        <w:numId w:val="249"/>
      </w:numPr>
    </w:pPr>
  </w:style>
  <w:style w:type="numbering" w:styleId="Imported Style 29">
    <w:name w:val="Imported Style 29"/>
    <w:next w:val="Imported Style 29"/>
    <w:pPr>
      <w:numPr>
        <w:numId w:val="250"/>
      </w:numPr>
    </w:pPr>
  </w:style>
  <w:style w:type="numbering" w:styleId="List 32">
    <w:name w:val="List 32"/>
    <w:basedOn w:val="Imported Style 30"/>
    <w:next w:val="List 32"/>
    <w:pPr>
      <w:numPr>
        <w:numId w:val="256"/>
      </w:numPr>
    </w:pPr>
  </w:style>
  <w:style w:type="numbering" w:styleId="Imported Style 30">
    <w:name w:val="Imported Style 30"/>
    <w:next w:val="Imported Style 30"/>
    <w:pPr>
      <w:numPr>
        <w:numId w:val="257"/>
      </w:numPr>
    </w:pPr>
  </w:style>
  <w:style w:type="numbering" w:styleId="List 33">
    <w:name w:val="List 33"/>
    <w:basedOn w:val="Imported Style 31"/>
    <w:next w:val="List 33"/>
    <w:pPr>
      <w:numPr>
        <w:numId w:val="265"/>
      </w:numPr>
    </w:pPr>
  </w:style>
  <w:style w:type="numbering" w:styleId="Imported Style 31">
    <w:name w:val="Imported Style 31"/>
    <w:next w:val="Imported Style 31"/>
    <w:pPr>
      <w:numPr>
        <w:numId w:val="266"/>
      </w:numPr>
    </w:pPr>
  </w:style>
  <w:style w:type="numbering" w:styleId="List 34">
    <w:name w:val="List 34"/>
    <w:basedOn w:val="Imported Style 32"/>
    <w:next w:val="List 34"/>
    <w:pPr>
      <w:numPr>
        <w:numId w:val="270"/>
      </w:numPr>
    </w:pPr>
  </w:style>
  <w:style w:type="numbering" w:styleId="Imported Style 32">
    <w:name w:val="Imported Style 32"/>
    <w:next w:val="Imported Style 32"/>
    <w:pPr>
      <w:numPr>
        <w:numId w:val="271"/>
      </w:numPr>
    </w:pPr>
  </w:style>
  <w:style w:type="numbering" w:styleId="List 35">
    <w:name w:val="List 35"/>
    <w:basedOn w:val="Imported Style 33"/>
    <w:next w:val="List 35"/>
    <w:pPr>
      <w:numPr>
        <w:numId w:val="273"/>
      </w:numPr>
    </w:pPr>
  </w:style>
  <w:style w:type="numbering" w:styleId="Imported Style 33">
    <w:name w:val="Imported Style 33"/>
    <w:next w:val="Imported Style 33"/>
    <w:pPr>
      <w:numPr>
        <w:numId w:val="274"/>
      </w:numPr>
    </w:pPr>
  </w:style>
  <w:style w:type="numbering" w:styleId="List 36">
    <w:name w:val="List 36"/>
    <w:basedOn w:val="Imported Style 34"/>
    <w:next w:val="List 36"/>
    <w:pPr>
      <w:numPr>
        <w:numId w:val="283"/>
      </w:numPr>
    </w:pPr>
  </w:style>
  <w:style w:type="numbering" w:styleId="Imported Style 34">
    <w:name w:val="Imported Style 34"/>
    <w:next w:val="Imported Style 34"/>
    <w:pPr>
      <w:numPr>
        <w:numId w:val="284"/>
      </w:numPr>
    </w:pPr>
  </w:style>
  <w:style w:type="numbering" w:styleId="List 37">
    <w:name w:val="List 37"/>
    <w:basedOn w:val="Imported Style 35"/>
    <w:next w:val="List 37"/>
    <w:pPr>
      <w:numPr>
        <w:numId w:val="286"/>
      </w:numPr>
    </w:pPr>
  </w:style>
  <w:style w:type="numbering" w:styleId="Imported Style 35">
    <w:name w:val="Imported Style 35"/>
    <w:next w:val="Imported Style 35"/>
    <w:pPr>
      <w:numPr>
        <w:numId w:val="287"/>
      </w:numPr>
    </w:pPr>
  </w:style>
  <w:style w:type="numbering" w:styleId="List 38">
    <w:name w:val="List 38"/>
    <w:basedOn w:val="Imported Style 36"/>
    <w:next w:val="List 38"/>
    <w:pPr>
      <w:numPr>
        <w:numId w:val="305"/>
      </w:numPr>
    </w:pPr>
  </w:style>
  <w:style w:type="numbering" w:styleId="Imported Style 36">
    <w:name w:val="Imported Style 36"/>
    <w:next w:val="Imported Style 36"/>
    <w:pPr>
      <w:numPr>
        <w:numId w:val="306"/>
      </w:numPr>
    </w:pPr>
  </w:style>
  <w:style w:type="numbering" w:styleId="List 39">
    <w:name w:val="List 39"/>
    <w:basedOn w:val="Imported Style 37"/>
    <w:next w:val="List 39"/>
    <w:pPr>
      <w:numPr>
        <w:numId w:val="309"/>
      </w:numPr>
    </w:pPr>
  </w:style>
  <w:style w:type="numbering" w:styleId="Imported Style 37">
    <w:name w:val="Imported Style 37"/>
    <w:next w:val="Imported Style 37"/>
    <w:pPr>
      <w:numPr>
        <w:numId w:val="310"/>
      </w:numPr>
    </w:pPr>
  </w:style>
  <w:style w:type="numbering" w:styleId="List 40">
    <w:name w:val="List 40"/>
    <w:basedOn w:val="Imported Style 38"/>
    <w:next w:val="List 40"/>
    <w:pPr>
      <w:numPr>
        <w:numId w:val="313"/>
      </w:numPr>
    </w:pPr>
  </w:style>
  <w:style w:type="numbering" w:styleId="Imported Style 38">
    <w:name w:val="Imported Style 38"/>
    <w:next w:val="Imported Style 38"/>
    <w:pPr>
      <w:numPr>
        <w:numId w:val="314"/>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numbering" Target="numbering.xml"/><Relationship Id="rId1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