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73116" w:rsidRDefault="00027ABE" w:rsidP="00027ABE">
      <w:pPr>
        <w:pStyle w:val="Title"/>
      </w:pPr>
      <w:r>
        <w:t>Chapter 14</w:t>
      </w:r>
    </w:p>
    <w:p w:rsidR="00027ABE" w:rsidRDefault="00027ABE" w:rsidP="008C0B46">
      <w:pPr>
        <w:pStyle w:val="Heading1"/>
        <w:spacing w:line="360" w:lineRule="auto"/>
      </w:pPr>
      <w:r>
        <w:t>Abnormal Behaviour: Myths, Realities and Controversies</w:t>
      </w:r>
    </w:p>
    <w:p w:rsidR="00027ABE" w:rsidRPr="00027ABE" w:rsidRDefault="00027ABE" w:rsidP="008C0B46">
      <w:pPr>
        <w:pStyle w:val="ListParagraph"/>
        <w:numPr>
          <w:ilvl w:val="0"/>
          <w:numId w:val="1"/>
        </w:numPr>
        <w:spacing w:line="360" w:lineRule="auto"/>
        <w:jc w:val="both"/>
        <w:rPr>
          <w:rFonts w:ascii="Times New Roman" w:hAnsi="Times New Roman" w:cs="Times New Roman"/>
        </w:rPr>
      </w:pPr>
      <w:r w:rsidRPr="00027ABE">
        <w:rPr>
          <w:rFonts w:ascii="Times New Roman" w:hAnsi="Times New Roman" w:cs="Times New Roman"/>
          <w:iCs/>
          <w:sz w:val="24"/>
          <w:szCs w:val="24"/>
          <w:lang w:val="en-US"/>
        </w:rPr>
        <w:t xml:space="preserve">The medical model proposes that it is useful to think of abnormal </w:t>
      </w:r>
      <w:proofErr w:type="spellStart"/>
      <w:r w:rsidRPr="00027ABE">
        <w:rPr>
          <w:rFonts w:ascii="Times New Roman" w:hAnsi="Times New Roman" w:cs="Times New Roman"/>
          <w:iCs/>
          <w:sz w:val="24"/>
          <w:szCs w:val="24"/>
          <w:lang w:val="en-US"/>
        </w:rPr>
        <w:t>behaviour</w:t>
      </w:r>
      <w:proofErr w:type="spellEnd"/>
      <w:r w:rsidRPr="00027ABE">
        <w:rPr>
          <w:rFonts w:ascii="Times New Roman" w:hAnsi="Times New Roman" w:cs="Times New Roman"/>
          <w:iCs/>
          <w:sz w:val="24"/>
          <w:szCs w:val="24"/>
          <w:lang w:val="en-US"/>
        </w:rPr>
        <w:t xml:space="preserve"> as a disease…Thomas </w:t>
      </w:r>
      <w:proofErr w:type="spellStart"/>
      <w:r w:rsidRPr="00027ABE">
        <w:rPr>
          <w:rFonts w:ascii="Times New Roman" w:hAnsi="Times New Roman" w:cs="Times New Roman"/>
          <w:iCs/>
          <w:sz w:val="24"/>
          <w:szCs w:val="24"/>
          <w:lang w:val="en-US"/>
        </w:rPr>
        <w:t>Szasz</w:t>
      </w:r>
      <w:proofErr w:type="spellEnd"/>
      <w:r w:rsidRPr="00027ABE">
        <w:rPr>
          <w:rFonts w:ascii="Times New Roman" w:hAnsi="Times New Roman" w:cs="Times New Roman"/>
          <w:iCs/>
          <w:sz w:val="24"/>
          <w:szCs w:val="24"/>
          <w:lang w:val="en-US"/>
        </w:rPr>
        <w:t xml:space="preserve"> and others argue against this model, contending that psychological problems are “problems in living,”</w:t>
      </w:r>
      <w:r>
        <w:rPr>
          <w:rFonts w:ascii="Times New Roman" w:hAnsi="Times New Roman" w:cs="Times New Roman"/>
          <w:iCs/>
          <w:sz w:val="24"/>
          <w:szCs w:val="24"/>
          <w:lang w:val="en-US"/>
        </w:rPr>
        <w:t xml:space="preserve"> </w:t>
      </w:r>
      <w:r w:rsidRPr="00027ABE">
        <w:rPr>
          <w:rFonts w:ascii="Times New Roman" w:hAnsi="Times New Roman" w:cs="Times New Roman"/>
          <w:iCs/>
          <w:sz w:val="24"/>
          <w:szCs w:val="24"/>
          <w:lang w:val="en-US"/>
        </w:rPr>
        <w:t>rather than psychological problems</w:t>
      </w:r>
    </w:p>
    <w:p w:rsidR="00027ABE" w:rsidRDefault="00027ABE" w:rsidP="008C0B46">
      <w:pPr>
        <w:pStyle w:val="ListParagraph"/>
        <w:numPr>
          <w:ilvl w:val="1"/>
          <w:numId w:val="1"/>
        </w:numPr>
        <w:spacing w:line="360" w:lineRule="auto"/>
        <w:jc w:val="both"/>
        <w:rPr>
          <w:rFonts w:ascii="Times New Roman" w:hAnsi="Times New Roman" w:cs="Times New Roman"/>
        </w:rPr>
      </w:pPr>
      <w:r>
        <w:rPr>
          <w:rFonts w:ascii="Times New Roman" w:hAnsi="Times New Roman" w:cs="Times New Roman"/>
        </w:rPr>
        <w:t>Diagnosis</w:t>
      </w:r>
      <w:r w:rsidR="00B26C62">
        <w:rPr>
          <w:rFonts w:ascii="Times New Roman" w:hAnsi="Times New Roman" w:cs="Times New Roman"/>
        </w:rPr>
        <w:t xml:space="preserve"> – </w:t>
      </w:r>
      <w:r>
        <w:rPr>
          <w:rFonts w:ascii="Times New Roman" w:hAnsi="Times New Roman" w:cs="Times New Roman"/>
        </w:rPr>
        <w:t>involves distinguishing one illness from another.</w:t>
      </w:r>
    </w:p>
    <w:p w:rsidR="00027ABE" w:rsidRDefault="00027ABE" w:rsidP="008C0B46">
      <w:pPr>
        <w:pStyle w:val="ListParagraph"/>
        <w:numPr>
          <w:ilvl w:val="1"/>
          <w:numId w:val="1"/>
        </w:numPr>
        <w:spacing w:line="360" w:lineRule="auto"/>
        <w:jc w:val="both"/>
        <w:rPr>
          <w:rFonts w:ascii="Times New Roman" w:hAnsi="Times New Roman" w:cs="Times New Roman"/>
        </w:rPr>
      </w:pPr>
      <w:r>
        <w:rPr>
          <w:rFonts w:ascii="Times New Roman" w:hAnsi="Times New Roman" w:cs="Times New Roman"/>
        </w:rPr>
        <w:t>Etiology – apparent ca</w:t>
      </w:r>
      <w:r w:rsidR="00B26C62">
        <w:rPr>
          <w:rFonts w:ascii="Times New Roman" w:hAnsi="Times New Roman" w:cs="Times New Roman"/>
        </w:rPr>
        <w:t>usation and development history of an illness</w:t>
      </w:r>
    </w:p>
    <w:p w:rsidR="00B26C62" w:rsidRDefault="00B26C62" w:rsidP="008C0B46">
      <w:pPr>
        <w:pStyle w:val="ListParagraph"/>
        <w:numPr>
          <w:ilvl w:val="1"/>
          <w:numId w:val="1"/>
        </w:numPr>
        <w:spacing w:line="360" w:lineRule="auto"/>
        <w:jc w:val="both"/>
        <w:rPr>
          <w:rFonts w:ascii="Times New Roman" w:hAnsi="Times New Roman" w:cs="Times New Roman"/>
        </w:rPr>
      </w:pPr>
      <w:r>
        <w:rPr>
          <w:rFonts w:ascii="Times New Roman" w:hAnsi="Times New Roman" w:cs="Times New Roman"/>
        </w:rPr>
        <w:t>Prognosis – forecast about the probable course of an illness</w:t>
      </w:r>
    </w:p>
    <w:p w:rsidR="006F42E2" w:rsidRPr="006F42E2" w:rsidRDefault="006F42E2" w:rsidP="008C0B46">
      <w:pPr>
        <w:pStyle w:val="ListParagraph"/>
        <w:numPr>
          <w:ilvl w:val="1"/>
          <w:numId w:val="1"/>
        </w:numPr>
        <w:spacing w:line="360" w:lineRule="auto"/>
        <w:jc w:val="both"/>
        <w:rPr>
          <w:rFonts w:ascii="Times New Roman" w:hAnsi="Times New Roman" w:cs="Times New Roman"/>
          <w:sz w:val="24"/>
          <w:szCs w:val="24"/>
        </w:rPr>
      </w:pPr>
      <w:r w:rsidRPr="006F42E2">
        <w:rPr>
          <w:rFonts w:ascii="Times New Roman" w:hAnsi="Times New Roman" w:cs="Times New Roman"/>
          <w:iCs/>
          <w:sz w:val="24"/>
          <w:szCs w:val="24"/>
          <w:lang w:val="en-US"/>
        </w:rPr>
        <w:t xml:space="preserve">Epidemiology is the study of the distribution of mental or physical disorders in the population.  </w:t>
      </w:r>
    </w:p>
    <w:p w:rsidR="006F42E2" w:rsidRPr="006F42E2" w:rsidRDefault="006F42E2" w:rsidP="008C0B46">
      <w:pPr>
        <w:pStyle w:val="ListParagraph"/>
        <w:numPr>
          <w:ilvl w:val="1"/>
          <w:numId w:val="1"/>
        </w:numPr>
        <w:spacing w:line="360" w:lineRule="auto"/>
        <w:jc w:val="both"/>
        <w:rPr>
          <w:rFonts w:ascii="Times New Roman" w:hAnsi="Times New Roman" w:cs="Times New Roman"/>
          <w:sz w:val="24"/>
          <w:szCs w:val="24"/>
        </w:rPr>
      </w:pPr>
      <w:r w:rsidRPr="006F42E2">
        <w:rPr>
          <w:rFonts w:ascii="Times New Roman" w:hAnsi="Times New Roman" w:cs="Times New Roman"/>
          <w:iCs/>
          <w:sz w:val="24"/>
          <w:szCs w:val="24"/>
          <w:lang w:val="en-US"/>
        </w:rPr>
        <w:t>Prevalence refers to the percentage of a population that exhibits a disorder during a specified time period.</w:t>
      </w:r>
    </w:p>
    <w:p w:rsidR="006F42E2" w:rsidRPr="00295A2D" w:rsidRDefault="006F42E2" w:rsidP="008C0B46">
      <w:pPr>
        <w:pStyle w:val="ListParagraph"/>
        <w:numPr>
          <w:ilvl w:val="1"/>
          <w:numId w:val="1"/>
        </w:numPr>
        <w:spacing w:line="360" w:lineRule="auto"/>
        <w:jc w:val="both"/>
        <w:rPr>
          <w:rFonts w:ascii="Times New Roman" w:hAnsi="Times New Roman" w:cs="Times New Roman"/>
        </w:rPr>
      </w:pPr>
      <w:r w:rsidRPr="006B58C3">
        <w:rPr>
          <w:rFonts w:ascii="Times New Roman" w:hAnsi="Times New Roman" w:cs="Times New Roman"/>
          <w:iCs/>
          <w:sz w:val="24"/>
          <w:szCs w:val="24"/>
          <w:lang w:val="en-US"/>
        </w:rPr>
        <w:t>Lifetime prevalence is the percentage of people who have been diagnosed with a specific disorder at any time in their lives. Current research suggests that about 44% of the adult population will have some sort of psychological disorder at some point in their lives</w:t>
      </w:r>
    </w:p>
    <w:p w:rsidR="00295A2D" w:rsidRPr="00295A2D" w:rsidRDefault="00295A2D" w:rsidP="00295A2D">
      <w:pPr>
        <w:pStyle w:val="ListParagraph"/>
        <w:numPr>
          <w:ilvl w:val="1"/>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Concordance rate – indicates the % of twin pairs or other pairs of relatives who exhibit the same disorder</w:t>
      </w:r>
    </w:p>
    <w:p w:rsidR="00B26C62" w:rsidRDefault="00BD1B43" w:rsidP="008C0B46">
      <w:pPr>
        <w:pStyle w:val="ListParagraph"/>
        <w:numPr>
          <w:ilvl w:val="0"/>
          <w:numId w:val="1"/>
        </w:numPr>
        <w:spacing w:line="360" w:lineRule="auto"/>
        <w:jc w:val="both"/>
        <w:rPr>
          <w:rFonts w:ascii="Times New Roman" w:hAnsi="Times New Roman" w:cs="Times New Roman"/>
        </w:rPr>
      </w:pPr>
      <w:r>
        <w:rPr>
          <w:rFonts w:ascii="Times New Roman" w:hAnsi="Times New Roman" w:cs="Times New Roman"/>
        </w:rPr>
        <w:t>Criteria of Abnormal Behaviour</w:t>
      </w:r>
    </w:p>
    <w:p w:rsidR="00BD1B43" w:rsidRPr="00BD1B43" w:rsidRDefault="00BD1B43" w:rsidP="008C0B46">
      <w:pPr>
        <w:pStyle w:val="ListParagraph"/>
        <w:numPr>
          <w:ilvl w:val="1"/>
          <w:numId w:val="1"/>
        </w:numPr>
        <w:spacing w:line="360" w:lineRule="auto"/>
        <w:jc w:val="both"/>
        <w:rPr>
          <w:rFonts w:ascii="Times New Roman" w:hAnsi="Times New Roman" w:cs="Times New Roman"/>
          <w:sz w:val="24"/>
          <w:szCs w:val="24"/>
        </w:rPr>
      </w:pPr>
      <w:r w:rsidRPr="00BD1B43">
        <w:rPr>
          <w:rFonts w:ascii="Times New Roman" w:hAnsi="Times New Roman" w:cs="Times New Roman"/>
          <w:iCs/>
          <w:sz w:val="24"/>
          <w:szCs w:val="24"/>
          <w:lang w:val="en-US"/>
        </w:rPr>
        <w:t xml:space="preserve">In determining whether a </w:t>
      </w:r>
      <w:proofErr w:type="spellStart"/>
      <w:r w:rsidRPr="00BD1B43">
        <w:rPr>
          <w:rFonts w:ascii="Times New Roman" w:hAnsi="Times New Roman" w:cs="Times New Roman"/>
          <w:iCs/>
          <w:sz w:val="24"/>
          <w:szCs w:val="24"/>
          <w:lang w:val="en-US"/>
        </w:rPr>
        <w:t>behaviour</w:t>
      </w:r>
      <w:proofErr w:type="spellEnd"/>
      <w:r w:rsidRPr="00BD1B43">
        <w:rPr>
          <w:rFonts w:ascii="Times New Roman" w:hAnsi="Times New Roman" w:cs="Times New Roman"/>
          <w:iCs/>
          <w:sz w:val="24"/>
          <w:szCs w:val="24"/>
          <w:lang w:val="en-US"/>
        </w:rPr>
        <w:t xml:space="preserve"> is abnormal, clinicians rely on the following criteria: 1. Is it deviant, or does it violate societal norms, 2. Is it maladaptive, that is, does it impair a person’s everyday </w:t>
      </w:r>
      <w:proofErr w:type="spellStart"/>
      <w:r w:rsidRPr="00BD1B43">
        <w:rPr>
          <w:rFonts w:ascii="Times New Roman" w:hAnsi="Times New Roman" w:cs="Times New Roman"/>
          <w:iCs/>
          <w:sz w:val="24"/>
          <w:szCs w:val="24"/>
          <w:lang w:val="en-US"/>
        </w:rPr>
        <w:t>behaviour</w:t>
      </w:r>
      <w:proofErr w:type="spellEnd"/>
      <w:r w:rsidRPr="00BD1B43">
        <w:rPr>
          <w:rFonts w:ascii="Times New Roman" w:hAnsi="Times New Roman" w:cs="Times New Roman"/>
          <w:iCs/>
          <w:sz w:val="24"/>
          <w:szCs w:val="24"/>
          <w:lang w:val="en-US"/>
        </w:rPr>
        <w:t>, and 3. Does it cause them personal distress?</w:t>
      </w:r>
    </w:p>
    <w:p w:rsidR="00BD1B43" w:rsidRPr="00BD1B43" w:rsidRDefault="00BD1B43" w:rsidP="008C0B46">
      <w:pPr>
        <w:pStyle w:val="ListParagraph"/>
        <w:numPr>
          <w:ilvl w:val="1"/>
          <w:numId w:val="1"/>
        </w:numPr>
        <w:spacing w:line="360" w:lineRule="auto"/>
        <w:jc w:val="both"/>
        <w:rPr>
          <w:rFonts w:ascii="Times New Roman" w:hAnsi="Times New Roman" w:cs="Times New Roman"/>
          <w:sz w:val="24"/>
          <w:szCs w:val="24"/>
        </w:rPr>
      </w:pPr>
      <w:r w:rsidRPr="00BD1B43">
        <w:rPr>
          <w:rFonts w:ascii="Times New Roman" w:hAnsi="Times New Roman" w:cs="Times New Roman"/>
          <w:iCs/>
          <w:sz w:val="24"/>
          <w:szCs w:val="24"/>
          <w:lang w:val="en-US"/>
        </w:rPr>
        <w:t>All three criteria do not have to be met for a person to be diagnosed with a psychological disorder…diagnoses involve value judgments.</w:t>
      </w:r>
    </w:p>
    <w:p w:rsidR="00BD1B43" w:rsidRPr="00BC5442" w:rsidRDefault="00BD1B43" w:rsidP="008C0B46">
      <w:pPr>
        <w:pStyle w:val="ListParagraph"/>
        <w:numPr>
          <w:ilvl w:val="1"/>
          <w:numId w:val="1"/>
        </w:numPr>
        <w:spacing w:line="360" w:lineRule="auto"/>
        <w:jc w:val="both"/>
        <w:rPr>
          <w:rFonts w:ascii="Times New Roman" w:hAnsi="Times New Roman" w:cs="Times New Roman"/>
          <w:sz w:val="24"/>
          <w:szCs w:val="24"/>
        </w:rPr>
      </w:pPr>
      <w:r w:rsidRPr="00BD1B43">
        <w:rPr>
          <w:rFonts w:ascii="Times New Roman" w:hAnsi="Times New Roman" w:cs="Times New Roman"/>
          <w:iCs/>
          <w:sz w:val="24"/>
          <w:szCs w:val="24"/>
          <w:lang w:val="en-US"/>
        </w:rPr>
        <w:t>Antonyms such as normal vs. abnormal imply that people can be divided into two distinct groups, when in reality, it is har</w:t>
      </w:r>
      <w:r>
        <w:rPr>
          <w:rFonts w:ascii="Times New Roman" w:hAnsi="Times New Roman" w:cs="Times New Roman"/>
          <w:iCs/>
          <w:sz w:val="24"/>
          <w:szCs w:val="24"/>
          <w:lang w:val="en-US"/>
        </w:rPr>
        <w:t>d to know when to draw the line</w:t>
      </w:r>
    </w:p>
    <w:p w:rsidR="00BC5442" w:rsidRDefault="00BC5442" w:rsidP="00BC5442">
      <w:pPr>
        <w:pStyle w:val="ListParagraph"/>
        <w:spacing w:line="360" w:lineRule="auto"/>
        <w:ind w:left="1440"/>
        <w:jc w:val="both"/>
        <w:rPr>
          <w:rFonts w:ascii="Times New Roman" w:hAnsi="Times New Roman" w:cs="Times New Roman"/>
          <w:sz w:val="24"/>
          <w:szCs w:val="24"/>
        </w:rPr>
      </w:pPr>
    </w:p>
    <w:p w:rsidR="008C0B46" w:rsidRDefault="008C0B46" w:rsidP="008C0B46">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Stereotypes of </w:t>
      </w:r>
      <w:proofErr w:type="spellStart"/>
      <w:r>
        <w:rPr>
          <w:rFonts w:ascii="Times New Roman" w:hAnsi="Times New Roman" w:cs="Times New Roman"/>
          <w:sz w:val="24"/>
          <w:szCs w:val="24"/>
        </w:rPr>
        <w:t>Physchological</w:t>
      </w:r>
      <w:proofErr w:type="spellEnd"/>
      <w:r>
        <w:rPr>
          <w:rFonts w:ascii="Times New Roman" w:hAnsi="Times New Roman" w:cs="Times New Roman"/>
          <w:sz w:val="24"/>
          <w:szCs w:val="24"/>
        </w:rPr>
        <w:t xml:space="preserve"> Disorders</w:t>
      </w:r>
    </w:p>
    <w:p w:rsidR="008C0B46" w:rsidRDefault="008C0B46" w:rsidP="008C0B46">
      <w:pPr>
        <w:pStyle w:val="ListParagraph"/>
        <w:numPr>
          <w:ilvl w:val="1"/>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Psychological disorders are incurable</w:t>
      </w:r>
    </w:p>
    <w:p w:rsidR="008C0B46" w:rsidRDefault="008C0B46" w:rsidP="008C0B46">
      <w:pPr>
        <w:pStyle w:val="ListParagraph"/>
        <w:numPr>
          <w:ilvl w:val="1"/>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People with psychological disorders are often violent and dangerous</w:t>
      </w:r>
    </w:p>
    <w:p w:rsidR="008C0B46" w:rsidRDefault="008C0B46" w:rsidP="008C0B46">
      <w:pPr>
        <w:pStyle w:val="ListParagraph"/>
        <w:numPr>
          <w:ilvl w:val="1"/>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People with psychological disorders behave in bizarre and are very different from normal people</w:t>
      </w:r>
    </w:p>
    <w:p w:rsidR="00BC5442" w:rsidRDefault="00223C0A" w:rsidP="00BC5442">
      <w:pPr>
        <w:pStyle w:val="ListParagraph"/>
        <w:spacing w:line="360" w:lineRule="auto"/>
        <w:ind w:left="1440"/>
        <w:jc w:val="both"/>
        <w:rPr>
          <w:rFonts w:ascii="Times New Roman" w:hAnsi="Times New Roman" w:cs="Times New Roman"/>
          <w:sz w:val="24"/>
          <w:szCs w:val="24"/>
        </w:rPr>
      </w:pPr>
      <w:r w:rsidRPr="00223C0A">
        <w:rPr>
          <w:rFonts w:ascii="Times New Roman" w:hAnsi="Times New Roman" w:cs="Times New Roman"/>
          <w:noProof/>
          <w:sz w:val="24"/>
          <w:szCs w:val="24"/>
          <w:lang w:eastAsia="en-CA"/>
        </w:rPr>
        <mc:AlternateContent>
          <mc:Choice Requires="wps">
            <w:drawing>
              <wp:anchor distT="0" distB="0" distL="114300" distR="114300" simplePos="0" relativeHeight="251673600" behindDoc="0" locked="0" layoutInCell="1" allowOverlap="1" wp14:anchorId="6F8F8B22" wp14:editId="70D97CCD">
                <wp:simplePos x="0" y="0"/>
                <wp:positionH relativeFrom="column">
                  <wp:posOffset>3886200</wp:posOffset>
                </wp:positionH>
                <wp:positionV relativeFrom="paragraph">
                  <wp:posOffset>53340</wp:posOffset>
                </wp:positionV>
                <wp:extent cx="1905000" cy="1403985"/>
                <wp:effectExtent l="0" t="0" r="0" b="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05000" cy="1403985"/>
                        </a:xfrm>
                        <a:prstGeom prst="rect">
                          <a:avLst/>
                        </a:prstGeom>
                        <a:noFill/>
                        <a:ln w="9525">
                          <a:noFill/>
                          <a:miter lim="800000"/>
                          <a:headEnd/>
                          <a:tailEnd/>
                        </a:ln>
                      </wps:spPr>
                      <wps:txbx>
                        <w:txbxContent>
                          <w:p w:rsidR="00223C0A" w:rsidRPr="00223C0A" w:rsidRDefault="00223C0A" w:rsidP="00223C0A">
                            <w:pPr>
                              <w:spacing w:line="360" w:lineRule="auto"/>
                              <w:jc w:val="both"/>
                              <w:rPr>
                                <w:rFonts w:ascii="Times New Roman" w:hAnsi="Times New Roman" w:cs="Times New Roman"/>
                                <w:sz w:val="20"/>
                                <w:szCs w:val="20"/>
                              </w:rPr>
                            </w:pPr>
                            <w:proofErr w:type="gramStart"/>
                            <w:r w:rsidRPr="00223C0A">
                              <w:rPr>
                                <w:rFonts w:ascii="Times New Roman" w:hAnsi="Times New Roman" w:cs="Times New Roman"/>
                                <w:b/>
                                <w:bCs/>
                                <w:sz w:val="20"/>
                                <w:szCs w:val="20"/>
                                <w:lang w:val="en-US"/>
                              </w:rPr>
                              <w:t>Normality and abnormality as a continuum.</w:t>
                            </w:r>
                            <w:proofErr w:type="gramEnd"/>
                            <w:r w:rsidRPr="00223C0A">
                              <w:rPr>
                                <w:rFonts w:ascii="Times New Roman" w:hAnsi="Times New Roman" w:cs="Times New Roman"/>
                                <w:sz w:val="20"/>
                                <w:szCs w:val="20"/>
                                <w:lang w:val="en-US"/>
                              </w:rPr>
                              <w:t xml:space="preserve"> There isn’t a sharp boundary between normal and abnormal </w:t>
                            </w:r>
                            <w:proofErr w:type="spellStart"/>
                            <w:r w:rsidRPr="00223C0A">
                              <w:rPr>
                                <w:rFonts w:ascii="Times New Roman" w:hAnsi="Times New Roman" w:cs="Times New Roman"/>
                                <w:sz w:val="20"/>
                                <w:szCs w:val="20"/>
                                <w:lang w:val="en-US"/>
                              </w:rPr>
                              <w:t>behaviour</w:t>
                            </w:r>
                            <w:proofErr w:type="spellEnd"/>
                            <w:r w:rsidRPr="00223C0A">
                              <w:rPr>
                                <w:rFonts w:ascii="Times New Roman" w:hAnsi="Times New Roman" w:cs="Times New Roman"/>
                                <w:sz w:val="20"/>
                                <w:szCs w:val="20"/>
                                <w:lang w:val="en-US"/>
                              </w:rPr>
                              <w:t xml:space="preserve">. </w:t>
                            </w:r>
                            <w:proofErr w:type="spellStart"/>
                            <w:r w:rsidRPr="00223C0A">
                              <w:rPr>
                                <w:rFonts w:ascii="Times New Roman" w:hAnsi="Times New Roman" w:cs="Times New Roman"/>
                                <w:sz w:val="20"/>
                                <w:szCs w:val="20"/>
                                <w:lang w:val="en-US"/>
                              </w:rPr>
                              <w:t>Behaviour</w:t>
                            </w:r>
                            <w:proofErr w:type="spellEnd"/>
                            <w:r w:rsidRPr="00223C0A">
                              <w:rPr>
                                <w:rFonts w:ascii="Times New Roman" w:hAnsi="Times New Roman" w:cs="Times New Roman"/>
                                <w:sz w:val="20"/>
                                <w:szCs w:val="20"/>
                                <w:lang w:val="en-US"/>
                              </w:rPr>
                              <w:t xml:space="preserve"> is normal or abnormal in degree, depending on the extent to which one’s </w:t>
                            </w:r>
                            <w:proofErr w:type="spellStart"/>
                            <w:r w:rsidRPr="00223C0A">
                              <w:rPr>
                                <w:rFonts w:ascii="Times New Roman" w:hAnsi="Times New Roman" w:cs="Times New Roman"/>
                                <w:sz w:val="20"/>
                                <w:szCs w:val="20"/>
                                <w:lang w:val="en-US"/>
                              </w:rPr>
                              <w:t>behaviour</w:t>
                            </w:r>
                            <w:proofErr w:type="spellEnd"/>
                            <w:r w:rsidRPr="00223C0A">
                              <w:rPr>
                                <w:rFonts w:ascii="Times New Roman" w:hAnsi="Times New Roman" w:cs="Times New Roman"/>
                                <w:sz w:val="20"/>
                                <w:szCs w:val="20"/>
                                <w:lang w:val="en-US"/>
                              </w:rPr>
                              <w:t xml:space="preserve"> is deviant, personally distressing, or maladaptive</w:t>
                            </w:r>
                          </w:p>
                          <w:p w:rsidR="00223C0A" w:rsidRDefault="00223C0A"/>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306pt;margin-top:4.2pt;width:150pt;height:110.55pt;z-index:25167360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" filled="f" stroked="f">
                <v:textbox style="mso-fit-shape-to-text:t">
                  <w:txbxContent>
                    <w:p w:rsidR="00223C0A" w:rsidRPr="00223C0A" w:rsidRDefault="00223C0A" w:rsidP="00223C0A">
                      <w:pPr>
                        <w:spacing w:line="360" w:lineRule="auto"/>
                        <w:jc w:val="both"/>
                        <w:rPr>
                          <w:rFonts w:ascii="Times New Roman" w:hAnsi="Times New Roman" w:cs="Times New Roman"/>
                          <w:sz w:val="20"/>
                          <w:szCs w:val="20"/>
                        </w:rPr>
                      </w:pPr>
                      <w:proofErr w:type="gramStart"/>
                      <w:r w:rsidRPr="00223C0A">
                        <w:rPr>
                          <w:rFonts w:ascii="Times New Roman" w:hAnsi="Times New Roman" w:cs="Times New Roman"/>
                          <w:b/>
                          <w:bCs/>
                          <w:sz w:val="20"/>
                          <w:szCs w:val="20"/>
                          <w:lang w:val="en-US"/>
                        </w:rPr>
                        <w:t>Normality and abnormality as a continuum.</w:t>
                      </w:r>
                      <w:proofErr w:type="gramEnd"/>
                      <w:r w:rsidRPr="00223C0A">
                        <w:rPr>
                          <w:rFonts w:ascii="Times New Roman" w:hAnsi="Times New Roman" w:cs="Times New Roman"/>
                          <w:sz w:val="20"/>
                          <w:szCs w:val="20"/>
                          <w:lang w:val="en-US"/>
                        </w:rPr>
                        <w:t xml:space="preserve"> There isn’t a sharp boundary between normal and abnormal </w:t>
                      </w:r>
                      <w:proofErr w:type="spellStart"/>
                      <w:r w:rsidRPr="00223C0A">
                        <w:rPr>
                          <w:rFonts w:ascii="Times New Roman" w:hAnsi="Times New Roman" w:cs="Times New Roman"/>
                          <w:sz w:val="20"/>
                          <w:szCs w:val="20"/>
                          <w:lang w:val="en-US"/>
                        </w:rPr>
                        <w:t>behaviour</w:t>
                      </w:r>
                      <w:proofErr w:type="spellEnd"/>
                      <w:r w:rsidRPr="00223C0A">
                        <w:rPr>
                          <w:rFonts w:ascii="Times New Roman" w:hAnsi="Times New Roman" w:cs="Times New Roman"/>
                          <w:sz w:val="20"/>
                          <w:szCs w:val="20"/>
                          <w:lang w:val="en-US"/>
                        </w:rPr>
                        <w:t xml:space="preserve">. </w:t>
                      </w:r>
                      <w:proofErr w:type="spellStart"/>
                      <w:r w:rsidRPr="00223C0A">
                        <w:rPr>
                          <w:rFonts w:ascii="Times New Roman" w:hAnsi="Times New Roman" w:cs="Times New Roman"/>
                          <w:sz w:val="20"/>
                          <w:szCs w:val="20"/>
                          <w:lang w:val="en-US"/>
                        </w:rPr>
                        <w:t>Behaviour</w:t>
                      </w:r>
                      <w:proofErr w:type="spellEnd"/>
                      <w:r w:rsidRPr="00223C0A">
                        <w:rPr>
                          <w:rFonts w:ascii="Times New Roman" w:hAnsi="Times New Roman" w:cs="Times New Roman"/>
                          <w:sz w:val="20"/>
                          <w:szCs w:val="20"/>
                          <w:lang w:val="en-US"/>
                        </w:rPr>
                        <w:t xml:space="preserve"> is normal or abnormal in degree, depending on the extent to which one’s </w:t>
                      </w:r>
                      <w:proofErr w:type="spellStart"/>
                      <w:r w:rsidRPr="00223C0A">
                        <w:rPr>
                          <w:rFonts w:ascii="Times New Roman" w:hAnsi="Times New Roman" w:cs="Times New Roman"/>
                          <w:sz w:val="20"/>
                          <w:szCs w:val="20"/>
                          <w:lang w:val="en-US"/>
                        </w:rPr>
                        <w:t>behaviour</w:t>
                      </w:r>
                      <w:proofErr w:type="spellEnd"/>
                      <w:r w:rsidRPr="00223C0A">
                        <w:rPr>
                          <w:rFonts w:ascii="Times New Roman" w:hAnsi="Times New Roman" w:cs="Times New Roman"/>
                          <w:sz w:val="20"/>
                          <w:szCs w:val="20"/>
                          <w:lang w:val="en-US"/>
                        </w:rPr>
                        <w:t xml:space="preserve"> is deviant, personally distressing, or maladaptive</w:t>
                      </w:r>
                    </w:p>
                    <w:p w:rsidR="00223C0A" w:rsidRDefault="00223C0A"/>
                  </w:txbxContent>
                </v:textbox>
              </v:shape>
            </w:pict>
          </mc:Fallback>
        </mc:AlternateContent>
      </w:r>
      <w:r w:rsidR="008C0B46" w:rsidRPr="00BC5442">
        <w:rPr>
          <w:rFonts w:ascii="Times New Roman" w:hAnsi="Times New Roman" w:cs="Times New Roman"/>
          <w:sz w:val="24"/>
          <w:szCs w:val="24"/>
        </w:rPr>
        <w:drawing>
          <wp:anchor distT="0" distB="0" distL="114300" distR="114300" simplePos="0" relativeHeight="251658240" behindDoc="1" locked="0" layoutInCell="1" allowOverlap="1" wp14:anchorId="0A02ED4B" wp14:editId="2D560BF9">
            <wp:simplePos x="0" y="0"/>
            <wp:positionH relativeFrom="column">
              <wp:posOffset>104775</wp:posOffset>
            </wp:positionH>
            <wp:positionV relativeFrom="paragraph">
              <wp:posOffset>120015</wp:posOffset>
            </wp:positionV>
            <wp:extent cx="3636743" cy="1609725"/>
            <wp:effectExtent l="0" t="0" r="1905" b="0"/>
            <wp:wrapNone/>
            <wp:docPr id="2969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699"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639378" cy="1610891"/>
                    </a:xfrm>
                    <a:prstGeom prst="rect">
                      <a:avLst/>
                    </a:prstGeom>
                    <a:noFill/>
                    <a:ln>
                      <a:noFill/>
                    </a:ln>
                    <a:effectLst/>
                    <a:extLst/>
                  </pic:spPr>
                </pic:pic>
              </a:graphicData>
            </a:graphic>
            <wp14:sizeRelH relativeFrom="page">
              <wp14:pctWidth>0</wp14:pctWidth>
            </wp14:sizeRelH>
            <wp14:sizeRelV relativeFrom="page">
              <wp14:pctHeight>0</wp14:pctHeight>
            </wp14:sizeRelV>
          </wp:anchor>
        </w:drawing>
      </w:r>
    </w:p>
    <w:p w:rsidR="00BC5442" w:rsidRDefault="00BC5442" w:rsidP="00BC5442">
      <w:pPr>
        <w:pStyle w:val="ListParagraph"/>
        <w:spacing w:line="360" w:lineRule="auto"/>
        <w:ind w:left="1440"/>
        <w:jc w:val="both"/>
        <w:rPr>
          <w:rFonts w:ascii="Times New Roman" w:hAnsi="Times New Roman" w:cs="Times New Roman"/>
          <w:sz w:val="24"/>
          <w:szCs w:val="24"/>
        </w:rPr>
      </w:pPr>
    </w:p>
    <w:p w:rsidR="00BC5442" w:rsidRDefault="00BC5442" w:rsidP="00BC5442">
      <w:pPr>
        <w:pStyle w:val="ListParagraph"/>
        <w:spacing w:line="360" w:lineRule="auto"/>
        <w:ind w:left="1440"/>
        <w:jc w:val="both"/>
        <w:rPr>
          <w:rFonts w:ascii="Times New Roman" w:hAnsi="Times New Roman" w:cs="Times New Roman"/>
          <w:sz w:val="24"/>
          <w:szCs w:val="24"/>
        </w:rPr>
      </w:pPr>
    </w:p>
    <w:p w:rsidR="00BC5442" w:rsidRDefault="00BC5442" w:rsidP="00BC5442">
      <w:pPr>
        <w:pStyle w:val="ListParagraph"/>
        <w:spacing w:line="360" w:lineRule="auto"/>
        <w:ind w:left="1440"/>
        <w:jc w:val="both"/>
        <w:rPr>
          <w:rFonts w:ascii="Times New Roman" w:hAnsi="Times New Roman" w:cs="Times New Roman"/>
          <w:sz w:val="24"/>
          <w:szCs w:val="24"/>
        </w:rPr>
      </w:pPr>
    </w:p>
    <w:p w:rsidR="00BC5442" w:rsidRDefault="00BC5442" w:rsidP="00BC5442">
      <w:pPr>
        <w:pStyle w:val="ListParagraph"/>
        <w:spacing w:line="360" w:lineRule="auto"/>
        <w:ind w:left="1440"/>
        <w:jc w:val="both"/>
        <w:rPr>
          <w:rFonts w:ascii="Times New Roman" w:hAnsi="Times New Roman" w:cs="Times New Roman"/>
          <w:sz w:val="24"/>
          <w:szCs w:val="24"/>
        </w:rPr>
      </w:pPr>
    </w:p>
    <w:p w:rsidR="00BC5442" w:rsidRDefault="00BC5442" w:rsidP="00BC5442">
      <w:pPr>
        <w:pStyle w:val="ListParagraph"/>
        <w:spacing w:line="360" w:lineRule="auto"/>
        <w:ind w:left="1440"/>
        <w:jc w:val="both"/>
        <w:rPr>
          <w:rFonts w:ascii="Times New Roman" w:hAnsi="Times New Roman" w:cs="Times New Roman"/>
          <w:sz w:val="24"/>
          <w:szCs w:val="24"/>
        </w:rPr>
      </w:pPr>
    </w:p>
    <w:p w:rsidR="00BC5442" w:rsidRDefault="00BC5442" w:rsidP="00BC5442">
      <w:pPr>
        <w:pStyle w:val="ListParagraph"/>
        <w:spacing w:line="360" w:lineRule="auto"/>
        <w:ind w:left="1440"/>
        <w:jc w:val="both"/>
        <w:rPr>
          <w:rFonts w:ascii="Times New Roman" w:hAnsi="Times New Roman" w:cs="Times New Roman"/>
          <w:sz w:val="24"/>
          <w:szCs w:val="24"/>
        </w:rPr>
      </w:pPr>
    </w:p>
    <w:p w:rsidR="00BC5442" w:rsidRDefault="00BC5442" w:rsidP="00BC5442">
      <w:pPr>
        <w:pStyle w:val="ListParagraph"/>
        <w:spacing w:line="360" w:lineRule="auto"/>
        <w:ind w:left="1440"/>
        <w:jc w:val="both"/>
        <w:rPr>
          <w:rFonts w:ascii="Times New Roman" w:hAnsi="Times New Roman" w:cs="Times New Roman"/>
          <w:sz w:val="24"/>
          <w:szCs w:val="24"/>
        </w:rPr>
      </w:pPr>
    </w:p>
    <w:p w:rsidR="00BC5442" w:rsidRDefault="00BC5442" w:rsidP="00BC5442">
      <w:pPr>
        <w:pStyle w:val="ListParagraph"/>
        <w:spacing w:line="360" w:lineRule="auto"/>
        <w:ind w:left="1440"/>
        <w:jc w:val="both"/>
        <w:rPr>
          <w:rFonts w:ascii="Times New Roman" w:hAnsi="Times New Roman" w:cs="Times New Roman"/>
          <w:sz w:val="24"/>
          <w:szCs w:val="24"/>
        </w:rPr>
      </w:pPr>
    </w:p>
    <w:p w:rsidR="00BC5442" w:rsidRDefault="00BC5442" w:rsidP="00BC5442">
      <w:pPr>
        <w:pStyle w:val="ListParagraph"/>
        <w:spacing w:line="360" w:lineRule="auto"/>
        <w:ind w:left="1440"/>
        <w:jc w:val="both"/>
        <w:rPr>
          <w:rFonts w:ascii="Times New Roman" w:hAnsi="Times New Roman" w:cs="Times New Roman"/>
          <w:sz w:val="24"/>
          <w:szCs w:val="24"/>
        </w:rPr>
      </w:pPr>
    </w:p>
    <w:p w:rsidR="008C0B46" w:rsidRDefault="008C0B46" w:rsidP="00BC5442">
      <w:pPr>
        <w:pStyle w:val="ListParagraph"/>
        <w:spacing w:line="360" w:lineRule="auto"/>
        <w:ind w:left="1440"/>
        <w:jc w:val="both"/>
        <w:rPr>
          <w:rFonts w:ascii="Times New Roman" w:hAnsi="Times New Roman" w:cs="Times New Roman"/>
          <w:sz w:val="24"/>
          <w:szCs w:val="24"/>
        </w:rPr>
      </w:pPr>
    </w:p>
    <w:p w:rsidR="00FB39FC" w:rsidRPr="00FB39FC" w:rsidRDefault="00FB39FC" w:rsidP="0057585F">
      <w:pPr>
        <w:pStyle w:val="ListParagraph"/>
        <w:numPr>
          <w:ilvl w:val="0"/>
          <w:numId w:val="1"/>
        </w:numPr>
        <w:spacing w:line="360" w:lineRule="auto"/>
        <w:jc w:val="both"/>
        <w:rPr>
          <w:rFonts w:ascii="Times New Roman" w:hAnsi="Times New Roman" w:cs="Times New Roman"/>
          <w:sz w:val="18"/>
          <w:szCs w:val="18"/>
        </w:rPr>
      </w:pPr>
      <w:r w:rsidRPr="00FB39FC">
        <w:rPr>
          <w:rFonts w:ascii="Times New Roman" w:hAnsi="Times New Roman" w:cs="Times New Roman"/>
          <w:bCs/>
          <w:sz w:val="18"/>
          <w:szCs w:val="18"/>
          <w:lang w:val="en-US"/>
        </w:rPr>
        <w:t xml:space="preserve">Reported one-year prevalence of psychological disorders. This figure presents the estimated percentage of people who have suffered from one of a selected set of psychological disorders in the years preceding the survey. The estimates represent people surveyed with the symptoms consistent with </w:t>
      </w:r>
      <w:proofErr w:type="gramStart"/>
      <w:r w:rsidRPr="00FB39FC">
        <w:rPr>
          <w:rFonts w:ascii="Times New Roman" w:hAnsi="Times New Roman" w:cs="Times New Roman"/>
          <w:bCs/>
          <w:sz w:val="18"/>
          <w:szCs w:val="18"/>
          <w:lang w:val="en-US"/>
        </w:rPr>
        <w:t>each  type</w:t>
      </w:r>
      <w:proofErr w:type="gramEnd"/>
      <w:r w:rsidRPr="00FB39FC">
        <w:rPr>
          <w:rFonts w:ascii="Times New Roman" w:hAnsi="Times New Roman" w:cs="Times New Roman"/>
          <w:bCs/>
          <w:sz w:val="18"/>
          <w:szCs w:val="18"/>
          <w:lang w:val="en-US"/>
        </w:rPr>
        <w:t xml:space="preserve"> of disorder. The survey targeted Canadians 15 years and older and excluded members of the Armed Forces, First Nations people living on reserves, and people confined to health-care institutions. Source: Statistics Canada</w:t>
      </w:r>
    </w:p>
    <w:p w:rsidR="00FB39FC" w:rsidRDefault="00FB39FC" w:rsidP="00FB39FC">
      <w:pPr>
        <w:pStyle w:val="ListParagraph"/>
        <w:spacing w:line="360" w:lineRule="auto"/>
        <w:jc w:val="both"/>
        <w:rPr>
          <w:rFonts w:ascii="Times New Roman" w:hAnsi="Times New Roman" w:cs="Times New Roman"/>
          <w:b/>
          <w:bCs/>
          <w:sz w:val="24"/>
          <w:szCs w:val="24"/>
          <w:lang w:val="en-US"/>
        </w:rPr>
      </w:pPr>
      <w:r w:rsidRPr="00FB39FC">
        <w:rPr>
          <w:rFonts w:ascii="Times New Roman" w:hAnsi="Times New Roman" w:cs="Times New Roman"/>
          <w:sz w:val="24"/>
          <w:szCs w:val="24"/>
        </w:rPr>
        <w:drawing>
          <wp:anchor distT="0" distB="0" distL="114300" distR="114300" simplePos="0" relativeHeight="251659264" behindDoc="1" locked="0" layoutInCell="1" allowOverlap="1" wp14:anchorId="193C5D53" wp14:editId="3BD5082A">
            <wp:simplePos x="0" y="0"/>
            <wp:positionH relativeFrom="column">
              <wp:posOffset>461010</wp:posOffset>
            </wp:positionH>
            <wp:positionV relativeFrom="paragraph">
              <wp:posOffset>158750</wp:posOffset>
            </wp:positionV>
            <wp:extent cx="3714750" cy="2307590"/>
            <wp:effectExtent l="0" t="0" r="0" b="0"/>
            <wp:wrapNone/>
            <wp:docPr id="3174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747"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b="55684"/>
                    <a:stretch>
                      <a:fillRect/>
                    </a:stretch>
                  </pic:blipFill>
                  <pic:spPr bwMode="auto">
                    <a:xfrm>
                      <a:off x="0" y="0"/>
                      <a:ext cx="3714750" cy="2307590"/>
                    </a:xfrm>
                    <a:prstGeom prst="rect">
                      <a:avLst/>
                    </a:prstGeom>
                    <a:noFill/>
                    <a:ln>
                      <a:noFill/>
                    </a:ln>
                    <a:effectLst/>
                    <a:extLst/>
                  </pic:spPr>
                </pic:pic>
              </a:graphicData>
            </a:graphic>
            <wp14:sizeRelH relativeFrom="page">
              <wp14:pctWidth>0</wp14:pctWidth>
            </wp14:sizeRelH>
            <wp14:sizeRelV relativeFrom="page">
              <wp14:pctHeight>0</wp14:pctHeight>
            </wp14:sizeRelV>
          </wp:anchor>
        </w:drawing>
      </w:r>
    </w:p>
    <w:p w:rsidR="00FB39FC" w:rsidRDefault="00FB39FC" w:rsidP="00FB39FC">
      <w:pPr>
        <w:pStyle w:val="ListParagraph"/>
        <w:spacing w:line="360" w:lineRule="auto"/>
        <w:jc w:val="both"/>
        <w:rPr>
          <w:rFonts w:ascii="Times New Roman" w:hAnsi="Times New Roman" w:cs="Times New Roman"/>
          <w:b/>
          <w:bCs/>
          <w:sz w:val="24"/>
          <w:szCs w:val="24"/>
          <w:lang w:val="en-US"/>
        </w:rPr>
      </w:pPr>
    </w:p>
    <w:p w:rsidR="00FB39FC" w:rsidRDefault="00FB39FC" w:rsidP="00FB39FC">
      <w:pPr>
        <w:pStyle w:val="ListParagraph"/>
        <w:spacing w:line="360" w:lineRule="auto"/>
        <w:jc w:val="both"/>
        <w:rPr>
          <w:rFonts w:ascii="Times New Roman" w:hAnsi="Times New Roman" w:cs="Times New Roman"/>
          <w:b/>
          <w:bCs/>
          <w:sz w:val="24"/>
          <w:szCs w:val="24"/>
          <w:lang w:val="en-US"/>
        </w:rPr>
      </w:pPr>
    </w:p>
    <w:p w:rsidR="00FB39FC" w:rsidRDefault="00FB39FC" w:rsidP="00FB39FC">
      <w:pPr>
        <w:pStyle w:val="ListParagraph"/>
        <w:spacing w:line="360" w:lineRule="auto"/>
        <w:jc w:val="both"/>
        <w:rPr>
          <w:rFonts w:ascii="Times New Roman" w:hAnsi="Times New Roman" w:cs="Times New Roman"/>
          <w:b/>
          <w:bCs/>
          <w:sz w:val="24"/>
          <w:szCs w:val="24"/>
          <w:lang w:val="en-US"/>
        </w:rPr>
      </w:pPr>
    </w:p>
    <w:p w:rsidR="00FB39FC" w:rsidRDefault="00FB39FC" w:rsidP="00FB39FC">
      <w:pPr>
        <w:pStyle w:val="ListParagraph"/>
        <w:spacing w:line="360" w:lineRule="auto"/>
        <w:jc w:val="both"/>
        <w:rPr>
          <w:rFonts w:ascii="Times New Roman" w:hAnsi="Times New Roman" w:cs="Times New Roman"/>
          <w:b/>
          <w:bCs/>
          <w:sz w:val="24"/>
          <w:szCs w:val="24"/>
          <w:lang w:val="en-US"/>
        </w:rPr>
      </w:pPr>
    </w:p>
    <w:p w:rsidR="00FB39FC" w:rsidRDefault="00FB39FC" w:rsidP="00FB39FC">
      <w:pPr>
        <w:pStyle w:val="ListParagraph"/>
        <w:spacing w:line="360" w:lineRule="auto"/>
        <w:jc w:val="both"/>
        <w:rPr>
          <w:rFonts w:ascii="Times New Roman" w:hAnsi="Times New Roman" w:cs="Times New Roman"/>
          <w:b/>
          <w:bCs/>
          <w:sz w:val="24"/>
          <w:szCs w:val="24"/>
          <w:lang w:val="en-US"/>
        </w:rPr>
      </w:pPr>
    </w:p>
    <w:p w:rsidR="00FB39FC" w:rsidRDefault="00FB39FC" w:rsidP="00FB39FC">
      <w:pPr>
        <w:pStyle w:val="ListParagraph"/>
        <w:spacing w:line="360" w:lineRule="auto"/>
        <w:jc w:val="both"/>
        <w:rPr>
          <w:rFonts w:ascii="Times New Roman" w:hAnsi="Times New Roman" w:cs="Times New Roman"/>
          <w:b/>
          <w:bCs/>
          <w:sz w:val="24"/>
          <w:szCs w:val="24"/>
          <w:lang w:val="en-US"/>
        </w:rPr>
      </w:pPr>
    </w:p>
    <w:p w:rsidR="00FB39FC" w:rsidRDefault="00FB39FC" w:rsidP="00FB39FC">
      <w:pPr>
        <w:pStyle w:val="ListParagraph"/>
        <w:spacing w:line="360" w:lineRule="auto"/>
        <w:jc w:val="both"/>
        <w:rPr>
          <w:rFonts w:ascii="Times New Roman" w:hAnsi="Times New Roman" w:cs="Times New Roman"/>
          <w:sz w:val="24"/>
          <w:szCs w:val="24"/>
        </w:rPr>
      </w:pPr>
    </w:p>
    <w:p w:rsidR="00126854" w:rsidRDefault="00126854" w:rsidP="00FB39FC">
      <w:pPr>
        <w:pStyle w:val="ListParagraph"/>
        <w:spacing w:line="360" w:lineRule="auto"/>
        <w:jc w:val="both"/>
        <w:rPr>
          <w:rFonts w:ascii="Times New Roman" w:hAnsi="Times New Roman" w:cs="Times New Roman"/>
          <w:sz w:val="24"/>
          <w:szCs w:val="24"/>
        </w:rPr>
      </w:pPr>
    </w:p>
    <w:p w:rsidR="00C25BE3" w:rsidRPr="00FB39FC" w:rsidRDefault="00C25BE3" w:rsidP="00FB39FC">
      <w:pPr>
        <w:pStyle w:val="ListParagraph"/>
        <w:spacing w:line="360" w:lineRule="auto"/>
        <w:jc w:val="both"/>
        <w:rPr>
          <w:rFonts w:ascii="Times New Roman" w:hAnsi="Times New Roman" w:cs="Times New Roman"/>
          <w:sz w:val="24"/>
          <w:szCs w:val="24"/>
        </w:rPr>
      </w:pPr>
    </w:p>
    <w:p w:rsidR="00126854" w:rsidRPr="00126854" w:rsidRDefault="00126854" w:rsidP="00126854">
      <w:pPr>
        <w:pStyle w:val="ListParagraph"/>
        <w:numPr>
          <w:ilvl w:val="0"/>
          <w:numId w:val="1"/>
        </w:numPr>
        <w:spacing w:line="360" w:lineRule="auto"/>
        <w:jc w:val="both"/>
        <w:rPr>
          <w:rFonts w:ascii="Times New Roman" w:hAnsi="Times New Roman" w:cs="Times New Roman"/>
          <w:sz w:val="24"/>
          <w:szCs w:val="24"/>
        </w:rPr>
      </w:pPr>
      <w:r w:rsidRPr="00126854">
        <w:rPr>
          <w:rFonts w:ascii="Times New Roman" w:hAnsi="Times New Roman" w:cs="Times New Roman"/>
          <w:iCs/>
          <w:sz w:val="24"/>
          <w:szCs w:val="24"/>
          <w:lang w:val="en-US"/>
        </w:rPr>
        <w:t>Taxonomy</w:t>
      </w:r>
      <w:r w:rsidRPr="00126854">
        <w:rPr>
          <w:rFonts w:ascii="Times New Roman" w:hAnsi="Times New Roman" w:cs="Times New Roman"/>
          <w:iCs/>
          <w:sz w:val="24"/>
          <w:szCs w:val="24"/>
          <w:lang w:val="en-US"/>
        </w:rPr>
        <w:t xml:space="preserve"> of mental disorders was first published in 1952 by the American Psychiatric Association - the DSM</w:t>
      </w:r>
      <w:r>
        <w:rPr>
          <w:rFonts w:ascii="Times New Roman" w:hAnsi="Times New Roman" w:cs="Times New Roman"/>
          <w:iCs/>
          <w:sz w:val="24"/>
          <w:szCs w:val="24"/>
          <w:lang w:val="en-US"/>
        </w:rPr>
        <w:t xml:space="preserve"> (Diagnostic and Statistical </w:t>
      </w:r>
      <w:proofErr w:type="spellStart"/>
      <w:r>
        <w:rPr>
          <w:rFonts w:ascii="Times New Roman" w:hAnsi="Times New Roman" w:cs="Times New Roman"/>
          <w:iCs/>
          <w:sz w:val="24"/>
          <w:szCs w:val="24"/>
          <w:lang w:val="en-US"/>
        </w:rPr>
        <w:t>Manaual</w:t>
      </w:r>
      <w:proofErr w:type="spellEnd"/>
      <w:r>
        <w:rPr>
          <w:rFonts w:ascii="Times New Roman" w:hAnsi="Times New Roman" w:cs="Times New Roman"/>
          <w:iCs/>
          <w:sz w:val="24"/>
          <w:szCs w:val="24"/>
          <w:lang w:val="en-US"/>
        </w:rPr>
        <w:t xml:space="preserve"> of Mental Disorders – 4</w:t>
      </w:r>
      <w:r w:rsidRPr="00126854">
        <w:rPr>
          <w:rFonts w:ascii="Times New Roman" w:hAnsi="Times New Roman" w:cs="Times New Roman"/>
          <w:iCs/>
          <w:sz w:val="24"/>
          <w:szCs w:val="24"/>
          <w:vertAlign w:val="superscript"/>
          <w:lang w:val="en-US"/>
        </w:rPr>
        <w:t>th</w:t>
      </w:r>
      <w:r>
        <w:rPr>
          <w:rFonts w:ascii="Times New Roman" w:hAnsi="Times New Roman" w:cs="Times New Roman"/>
          <w:iCs/>
          <w:sz w:val="24"/>
          <w:szCs w:val="24"/>
          <w:lang w:val="en-US"/>
        </w:rPr>
        <w:t xml:space="preserve"> </w:t>
      </w:r>
      <w:proofErr w:type="gramStart"/>
      <w:r>
        <w:rPr>
          <w:rFonts w:ascii="Times New Roman" w:hAnsi="Times New Roman" w:cs="Times New Roman"/>
          <w:iCs/>
          <w:sz w:val="24"/>
          <w:szCs w:val="24"/>
          <w:lang w:val="en-US"/>
        </w:rPr>
        <w:lastRenderedPageBreak/>
        <w:t>ed</w:t>
      </w:r>
      <w:proofErr w:type="gramEnd"/>
      <w:r>
        <w:rPr>
          <w:rFonts w:ascii="Times New Roman" w:hAnsi="Times New Roman" w:cs="Times New Roman"/>
          <w:iCs/>
          <w:sz w:val="24"/>
          <w:szCs w:val="24"/>
          <w:lang w:val="en-US"/>
        </w:rPr>
        <w:t>.)</w:t>
      </w:r>
      <w:r w:rsidRPr="00126854">
        <w:rPr>
          <w:rFonts w:ascii="Times New Roman" w:hAnsi="Times New Roman" w:cs="Times New Roman"/>
          <w:iCs/>
          <w:sz w:val="24"/>
          <w:szCs w:val="24"/>
          <w:lang w:val="en-US"/>
        </w:rPr>
        <w:t xml:space="preserve">.  This classification scheme is now in its 4th revision, which uses a </w:t>
      </w:r>
      <w:proofErr w:type="spellStart"/>
      <w:r w:rsidRPr="00126854">
        <w:rPr>
          <w:rFonts w:ascii="Times New Roman" w:hAnsi="Times New Roman" w:cs="Times New Roman"/>
          <w:iCs/>
          <w:sz w:val="24"/>
          <w:szCs w:val="24"/>
          <w:lang w:val="en-US"/>
        </w:rPr>
        <w:t>multiaxial</w:t>
      </w:r>
      <w:proofErr w:type="spellEnd"/>
      <w:r w:rsidRPr="00126854">
        <w:rPr>
          <w:rFonts w:ascii="Times New Roman" w:hAnsi="Times New Roman" w:cs="Times New Roman"/>
          <w:iCs/>
          <w:sz w:val="24"/>
          <w:szCs w:val="24"/>
          <w:lang w:val="en-US"/>
        </w:rPr>
        <w:t xml:space="preserve"> system for classifying mental disorders.  </w:t>
      </w:r>
    </w:p>
    <w:p w:rsidR="00A461A1" w:rsidRPr="00A461A1" w:rsidRDefault="00A461A1" w:rsidP="00A461A1">
      <w:pPr>
        <w:pStyle w:val="ListParagraph"/>
        <w:numPr>
          <w:ilvl w:val="0"/>
          <w:numId w:val="1"/>
        </w:numPr>
        <w:spacing w:line="360" w:lineRule="auto"/>
        <w:jc w:val="both"/>
        <w:rPr>
          <w:rFonts w:ascii="Times New Roman" w:hAnsi="Times New Roman" w:cs="Times New Roman"/>
          <w:sz w:val="24"/>
          <w:szCs w:val="24"/>
        </w:rPr>
      </w:pPr>
      <w:r w:rsidRPr="00A461A1">
        <w:rPr>
          <w:rFonts w:ascii="Times New Roman" w:hAnsi="Times New Roman" w:cs="Times New Roman"/>
          <w:iCs/>
          <w:sz w:val="24"/>
          <w:szCs w:val="24"/>
          <w:lang w:val="en-US"/>
        </w:rPr>
        <w:t>The diagnoses of disorders are made on Axes I and II, with most falling on Axis I.</w:t>
      </w:r>
    </w:p>
    <w:p w:rsidR="00A461A1" w:rsidRPr="00A461A1" w:rsidRDefault="00A461A1" w:rsidP="00A461A1">
      <w:pPr>
        <w:pStyle w:val="ListParagraph"/>
        <w:numPr>
          <w:ilvl w:val="0"/>
          <w:numId w:val="1"/>
        </w:numPr>
        <w:spacing w:line="360" w:lineRule="auto"/>
        <w:jc w:val="both"/>
        <w:rPr>
          <w:rFonts w:ascii="Times New Roman" w:hAnsi="Times New Roman" w:cs="Times New Roman"/>
          <w:sz w:val="24"/>
          <w:szCs w:val="24"/>
        </w:rPr>
      </w:pPr>
      <w:r w:rsidRPr="00A461A1">
        <w:rPr>
          <w:rFonts w:ascii="Times New Roman" w:hAnsi="Times New Roman" w:cs="Times New Roman"/>
          <w:iCs/>
          <w:sz w:val="24"/>
          <w:szCs w:val="24"/>
          <w:lang w:val="en-US"/>
        </w:rPr>
        <w:t>The remaining axes are used to record supplemental information.  A person’s physical disorders are listed on Axis III, and the types of stress they have experienced in the past year on Axis IV.  Axis V estimates the individual’s current level of adaptive functioning.</w:t>
      </w:r>
    </w:p>
    <w:p w:rsidR="00A461A1" w:rsidRPr="00A461A1" w:rsidRDefault="00A461A1" w:rsidP="00A461A1">
      <w:pPr>
        <w:pStyle w:val="ListParagraph"/>
        <w:numPr>
          <w:ilvl w:val="0"/>
          <w:numId w:val="1"/>
        </w:numPr>
        <w:spacing w:line="360" w:lineRule="auto"/>
        <w:jc w:val="both"/>
        <w:rPr>
          <w:rFonts w:ascii="Times New Roman" w:hAnsi="Times New Roman" w:cs="Times New Roman"/>
          <w:iCs/>
          <w:sz w:val="24"/>
          <w:szCs w:val="24"/>
          <w:lang w:val="en-US"/>
        </w:rPr>
      </w:pPr>
      <w:r w:rsidRPr="00A461A1">
        <w:rPr>
          <w:rFonts w:ascii="Times New Roman" w:hAnsi="Times New Roman" w:cs="Times New Roman"/>
          <w:iCs/>
          <w:sz w:val="24"/>
          <w:szCs w:val="24"/>
          <w:lang w:val="en-US"/>
        </w:rPr>
        <w:t xml:space="preserve">The goal of this </w:t>
      </w:r>
      <w:proofErr w:type="spellStart"/>
      <w:r w:rsidRPr="00A461A1">
        <w:rPr>
          <w:rFonts w:ascii="Times New Roman" w:hAnsi="Times New Roman" w:cs="Times New Roman"/>
          <w:iCs/>
          <w:sz w:val="24"/>
          <w:szCs w:val="24"/>
          <w:lang w:val="en-US"/>
        </w:rPr>
        <w:t>multiaxial</w:t>
      </w:r>
      <w:proofErr w:type="spellEnd"/>
      <w:r w:rsidRPr="00A461A1">
        <w:rPr>
          <w:rFonts w:ascii="Times New Roman" w:hAnsi="Times New Roman" w:cs="Times New Roman"/>
          <w:iCs/>
          <w:sz w:val="24"/>
          <w:szCs w:val="24"/>
          <w:lang w:val="en-US"/>
        </w:rPr>
        <w:t xml:space="preserve"> system is to impart information beyond a traditional diagnostic label.</w:t>
      </w:r>
    </w:p>
    <w:p w:rsidR="00000000" w:rsidRPr="00501375" w:rsidRDefault="00940797" w:rsidP="00501375">
      <w:pPr>
        <w:pStyle w:val="ListParagraph"/>
        <w:numPr>
          <w:ilvl w:val="1"/>
          <w:numId w:val="1"/>
        </w:numPr>
        <w:spacing w:line="360" w:lineRule="auto"/>
        <w:jc w:val="both"/>
        <w:rPr>
          <w:rFonts w:ascii="Times New Roman" w:hAnsi="Times New Roman" w:cs="Times New Roman"/>
          <w:sz w:val="24"/>
          <w:szCs w:val="24"/>
        </w:rPr>
      </w:pPr>
      <w:r w:rsidRPr="00501375">
        <w:rPr>
          <w:rFonts w:ascii="Times New Roman" w:hAnsi="Times New Roman" w:cs="Times New Roman"/>
          <w:bCs/>
          <w:sz w:val="24"/>
          <w:szCs w:val="24"/>
          <w:lang w:val="en-US"/>
        </w:rPr>
        <w:t>Axis I – Clinical Syndromes</w:t>
      </w:r>
    </w:p>
    <w:p w:rsidR="00000000" w:rsidRPr="00501375" w:rsidRDefault="00940797" w:rsidP="00501375">
      <w:pPr>
        <w:pStyle w:val="ListParagraph"/>
        <w:numPr>
          <w:ilvl w:val="1"/>
          <w:numId w:val="1"/>
        </w:numPr>
        <w:spacing w:line="360" w:lineRule="auto"/>
        <w:jc w:val="both"/>
        <w:rPr>
          <w:rFonts w:ascii="Times New Roman" w:hAnsi="Times New Roman" w:cs="Times New Roman"/>
          <w:sz w:val="24"/>
          <w:szCs w:val="24"/>
        </w:rPr>
      </w:pPr>
      <w:r w:rsidRPr="00501375">
        <w:rPr>
          <w:rFonts w:ascii="Times New Roman" w:hAnsi="Times New Roman" w:cs="Times New Roman"/>
          <w:bCs/>
          <w:sz w:val="24"/>
          <w:szCs w:val="24"/>
          <w:lang w:val="en-US"/>
        </w:rPr>
        <w:t>Axis II – Personality Disorders or Mental Retardation</w:t>
      </w:r>
    </w:p>
    <w:p w:rsidR="00000000" w:rsidRPr="00501375" w:rsidRDefault="00940797" w:rsidP="00501375">
      <w:pPr>
        <w:pStyle w:val="ListParagraph"/>
        <w:numPr>
          <w:ilvl w:val="1"/>
          <w:numId w:val="1"/>
        </w:numPr>
        <w:spacing w:line="360" w:lineRule="auto"/>
        <w:jc w:val="both"/>
        <w:rPr>
          <w:rFonts w:ascii="Times New Roman" w:hAnsi="Times New Roman" w:cs="Times New Roman"/>
          <w:sz w:val="24"/>
          <w:szCs w:val="24"/>
        </w:rPr>
      </w:pPr>
      <w:r w:rsidRPr="00501375">
        <w:rPr>
          <w:rFonts w:ascii="Times New Roman" w:hAnsi="Times New Roman" w:cs="Times New Roman"/>
          <w:bCs/>
          <w:sz w:val="24"/>
          <w:szCs w:val="24"/>
          <w:lang w:val="en-US"/>
        </w:rPr>
        <w:t>Axis III – General Medical Condi</w:t>
      </w:r>
      <w:r w:rsidRPr="00501375">
        <w:rPr>
          <w:rFonts w:ascii="Times New Roman" w:hAnsi="Times New Roman" w:cs="Times New Roman"/>
          <w:bCs/>
          <w:sz w:val="24"/>
          <w:szCs w:val="24"/>
          <w:lang w:val="en-US"/>
        </w:rPr>
        <w:t>tions</w:t>
      </w:r>
    </w:p>
    <w:p w:rsidR="00000000" w:rsidRPr="00501375" w:rsidRDefault="00940797" w:rsidP="00501375">
      <w:pPr>
        <w:pStyle w:val="ListParagraph"/>
        <w:numPr>
          <w:ilvl w:val="1"/>
          <w:numId w:val="1"/>
        </w:numPr>
        <w:spacing w:line="360" w:lineRule="auto"/>
        <w:jc w:val="both"/>
        <w:rPr>
          <w:rFonts w:ascii="Times New Roman" w:hAnsi="Times New Roman" w:cs="Times New Roman"/>
          <w:sz w:val="24"/>
          <w:szCs w:val="24"/>
        </w:rPr>
      </w:pPr>
      <w:r w:rsidRPr="00501375">
        <w:rPr>
          <w:rFonts w:ascii="Times New Roman" w:hAnsi="Times New Roman" w:cs="Times New Roman"/>
          <w:bCs/>
          <w:sz w:val="24"/>
          <w:szCs w:val="24"/>
          <w:lang w:val="en-US"/>
        </w:rPr>
        <w:t>Axis IV – Psychosocial and Environmental Problems</w:t>
      </w:r>
    </w:p>
    <w:p w:rsidR="00000000" w:rsidRPr="00501375" w:rsidRDefault="00940797" w:rsidP="00501375">
      <w:pPr>
        <w:pStyle w:val="ListParagraph"/>
        <w:numPr>
          <w:ilvl w:val="1"/>
          <w:numId w:val="1"/>
        </w:numPr>
        <w:spacing w:line="360" w:lineRule="auto"/>
        <w:jc w:val="both"/>
        <w:rPr>
          <w:rFonts w:ascii="Times New Roman" w:hAnsi="Times New Roman" w:cs="Times New Roman"/>
          <w:sz w:val="24"/>
          <w:szCs w:val="24"/>
        </w:rPr>
      </w:pPr>
      <w:r w:rsidRPr="00501375">
        <w:rPr>
          <w:rFonts w:ascii="Times New Roman" w:hAnsi="Times New Roman" w:cs="Times New Roman"/>
          <w:bCs/>
          <w:sz w:val="24"/>
          <w:szCs w:val="24"/>
          <w:lang w:val="en-US"/>
        </w:rPr>
        <w:t>Axis V – Global Assessment of Functioning</w:t>
      </w:r>
    </w:p>
    <w:p w:rsidR="00501375" w:rsidRPr="00BC78B5" w:rsidRDefault="006A7889" w:rsidP="00501375">
      <w:pPr>
        <w:pStyle w:val="ListParagraph"/>
        <w:numPr>
          <w:ilvl w:val="0"/>
          <w:numId w:val="1"/>
        </w:numPr>
        <w:spacing w:line="360" w:lineRule="auto"/>
        <w:jc w:val="both"/>
        <w:rPr>
          <w:rFonts w:ascii="Times New Roman" w:hAnsi="Times New Roman" w:cs="Times New Roman"/>
          <w:sz w:val="24"/>
          <w:szCs w:val="24"/>
        </w:rPr>
      </w:pPr>
      <w:proofErr w:type="spellStart"/>
      <w:r>
        <w:rPr>
          <w:rFonts w:ascii="Times New Roman" w:hAnsi="Times New Roman" w:cs="Times New Roman"/>
          <w:bCs/>
          <w:sz w:val="24"/>
          <w:szCs w:val="24"/>
          <w:lang w:val="en-US"/>
        </w:rPr>
        <w:t>Multiaxial</w:t>
      </w:r>
      <w:proofErr w:type="spellEnd"/>
      <w:r>
        <w:rPr>
          <w:rFonts w:ascii="Times New Roman" w:hAnsi="Times New Roman" w:cs="Times New Roman"/>
          <w:bCs/>
          <w:sz w:val="24"/>
          <w:szCs w:val="24"/>
          <w:lang w:val="en-US"/>
        </w:rPr>
        <w:t xml:space="preserve"> system – recognizes the importance of information besides a traditional</w:t>
      </w:r>
      <w:r w:rsidR="0021464C">
        <w:rPr>
          <w:rFonts w:ascii="Times New Roman" w:hAnsi="Times New Roman" w:cs="Times New Roman"/>
          <w:bCs/>
          <w:sz w:val="24"/>
          <w:szCs w:val="24"/>
          <w:lang w:val="en-US"/>
        </w:rPr>
        <w:t xml:space="preserve"> diagnostic</w:t>
      </w:r>
      <w:r>
        <w:rPr>
          <w:rFonts w:ascii="Times New Roman" w:hAnsi="Times New Roman" w:cs="Times New Roman"/>
          <w:bCs/>
          <w:sz w:val="24"/>
          <w:szCs w:val="24"/>
          <w:lang w:val="en-US"/>
        </w:rPr>
        <w:t xml:space="preserve"> label</w:t>
      </w:r>
      <w:r w:rsidR="00BC78B5">
        <w:rPr>
          <w:rFonts w:ascii="Times New Roman" w:hAnsi="Times New Roman" w:cs="Times New Roman"/>
          <w:bCs/>
          <w:sz w:val="24"/>
          <w:szCs w:val="24"/>
          <w:lang w:val="en-US"/>
        </w:rPr>
        <w:t xml:space="preserve"> (categorical approach)</w:t>
      </w:r>
    </w:p>
    <w:p w:rsidR="00BC78B5" w:rsidRPr="00BC78B5" w:rsidRDefault="00BC78B5" w:rsidP="00501375">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bCs/>
          <w:sz w:val="24"/>
          <w:szCs w:val="24"/>
          <w:lang w:val="en-US"/>
        </w:rPr>
        <w:t>Next edition of DSM-5 to facilitate incremental updates to be released in 2013</w:t>
      </w:r>
    </w:p>
    <w:p w:rsidR="00BC78B5" w:rsidRPr="00BC78B5" w:rsidRDefault="00BC78B5" w:rsidP="00501375">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bCs/>
          <w:sz w:val="24"/>
          <w:szCs w:val="24"/>
          <w:lang w:val="en-US"/>
        </w:rPr>
        <w:t>Comorbidity – the coexistence of two or more disorders</w:t>
      </w:r>
    </w:p>
    <w:p w:rsidR="00BC78B5" w:rsidRDefault="00BC78B5" w:rsidP="00501375">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Critics argue that the current categorical approach should be replace by dimensional approach</w:t>
      </w:r>
    </w:p>
    <w:p w:rsidR="00BC78B5" w:rsidRDefault="00C102AA" w:rsidP="00FE3387">
      <w:pPr>
        <w:pStyle w:val="ListParagraph"/>
        <w:numPr>
          <w:ilvl w:val="1"/>
          <w:numId w:val="1"/>
        </w:numPr>
        <w:spacing w:line="360" w:lineRule="auto"/>
        <w:jc w:val="both"/>
        <w:rPr>
          <w:rFonts w:ascii="Times New Roman" w:hAnsi="Times New Roman" w:cs="Times New Roman"/>
          <w:sz w:val="24"/>
          <w:szCs w:val="24"/>
        </w:rPr>
      </w:pPr>
      <w:r>
        <w:rPr>
          <w:rFonts w:ascii="Times New Roman" w:hAnsi="Times New Roman" w:cs="Times New Roman"/>
          <w:noProof/>
          <w:sz w:val="24"/>
          <w:szCs w:val="24"/>
          <w:lang w:eastAsia="en-CA"/>
        </w:rPr>
        <w:drawing>
          <wp:anchor distT="0" distB="0" distL="114300" distR="114300" simplePos="0" relativeHeight="251662336" behindDoc="0" locked="0" layoutInCell="1" allowOverlap="1" wp14:anchorId="15C2B105" wp14:editId="690DC815">
            <wp:simplePos x="0" y="0"/>
            <wp:positionH relativeFrom="column">
              <wp:posOffset>1733550</wp:posOffset>
            </wp:positionH>
            <wp:positionV relativeFrom="paragraph">
              <wp:posOffset>755015</wp:posOffset>
            </wp:positionV>
            <wp:extent cx="3019425" cy="2378075"/>
            <wp:effectExtent l="0" t="0" r="9525" b="31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4865_413641837191_2054510_n.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019425" cy="2378075"/>
                    </a:xfrm>
                    <a:prstGeom prst="rect">
                      <a:avLst/>
                    </a:prstGeom>
                  </pic:spPr>
                </pic:pic>
              </a:graphicData>
            </a:graphic>
            <wp14:sizeRelH relativeFrom="page">
              <wp14:pctWidth>0</wp14:pctWidth>
            </wp14:sizeRelH>
            <wp14:sizeRelV relativeFrom="page">
              <wp14:pctHeight>0</wp14:pctHeight>
            </wp14:sizeRelV>
          </wp:anchor>
        </w:drawing>
      </w:r>
      <w:r w:rsidR="00FE3387">
        <w:rPr>
          <w:rFonts w:ascii="Times New Roman" w:hAnsi="Times New Roman" w:cs="Times New Roman"/>
          <w:sz w:val="24"/>
          <w:szCs w:val="24"/>
        </w:rPr>
        <w:t xml:space="preserve">Dimensional approach </w:t>
      </w:r>
      <w:r>
        <w:rPr>
          <w:rFonts w:ascii="Times New Roman" w:hAnsi="Times New Roman" w:cs="Times New Roman"/>
          <w:sz w:val="24"/>
          <w:szCs w:val="24"/>
        </w:rPr>
        <w:t>–</w:t>
      </w:r>
      <w:r w:rsidR="00FE3387">
        <w:rPr>
          <w:rFonts w:ascii="Times New Roman" w:hAnsi="Times New Roman" w:cs="Times New Roman"/>
          <w:sz w:val="24"/>
          <w:szCs w:val="24"/>
        </w:rPr>
        <w:t xml:space="preserve"> </w:t>
      </w:r>
      <w:r>
        <w:rPr>
          <w:rFonts w:ascii="Times New Roman" w:hAnsi="Times New Roman" w:cs="Times New Roman"/>
          <w:sz w:val="24"/>
          <w:szCs w:val="24"/>
        </w:rPr>
        <w:t xml:space="preserve">describes individuals pathology in terms of how they score on a limited number of continuous dimensions, such as the degree to which they exhibit anxiety, depression, </w:t>
      </w:r>
      <w:proofErr w:type="spellStart"/>
      <w:r>
        <w:rPr>
          <w:rFonts w:ascii="Times New Roman" w:hAnsi="Times New Roman" w:cs="Times New Roman"/>
          <w:sz w:val="24"/>
          <w:szCs w:val="24"/>
        </w:rPr>
        <w:t>etc</w:t>
      </w:r>
      <w:proofErr w:type="spellEnd"/>
    </w:p>
    <w:p w:rsidR="00C102AA" w:rsidRDefault="00C102AA" w:rsidP="00C102AA">
      <w:pPr>
        <w:spacing w:line="360" w:lineRule="auto"/>
        <w:jc w:val="both"/>
        <w:rPr>
          <w:rFonts w:ascii="Times New Roman" w:hAnsi="Times New Roman" w:cs="Times New Roman"/>
          <w:sz w:val="24"/>
          <w:szCs w:val="24"/>
        </w:rPr>
      </w:pPr>
    </w:p>
    <w:p w:rsidR="00C102AA" w:rsidRDefault="00C102AA" w:rsidP="00C102AA">
      <w:pPr>
        <w:spacing w:line="360" w:lineRule="auto"/>
        <w:jc w:val="both"/>
        <w:rPr>
          <w:rFonts w:ascii="Times New Roman" w:hAnsi="Times New Roman" w:cs="Times New Roman"/>
          <w:sz w:val="24"/>
          <w:szCs w:val="24"/>
        </w:rPr>
      </w:pPr>
    </w:p>
    <w:p w:rsidR="00C102AA" w:rsidRDefault="00C102AA" w:rsidP="00C102AA">
      <w:pPr>
        <w:spacing w:line="360" w:lineRule="auto"/>
        <w:jc w:val="both"/>
        <w:rPr>
          <w:rFonts w:ascii="Times New Roman" w:hAnsi="Times New Roman" w:cs="Times New Roman"/>
          <w:sz w:val="24"/>
          <w:szCs w:val="24"/>
        </w:rPr>
      </w:pPr>
    </w:p>
    <w:p w:rsidR="006654C1" w:rsidRDefault="006654C1">
      <w:pPr>
        <w:rPr>
          <w:rFonts w:ascii="Times New Roman" w:hAnsi="Times New Roman" w:cs="Times New Roman"/>
          <w:sz w:val="24"/>
          <w:szCs w:val="24"/>
        </w:rPr>
      </w:pPr>
      <w:r>
        <w:rPr>
          <w:rFonts w:ascii="Times New Roman" w:hAnsi="Times New Roman" w:cs="Times New Roman"/>
          <w:sz w:val="24"/>
          <w:szCs w:val="24"/>
        </w:rPr>
        <w:br w:type="page"/>
      </w:r>
    </w:p>
    <w:p w:rsidR="006654C1" w:rsidRDefault="00223C0A" w:rsidP="006654C1">
      <w:pPr>
        <w:pStyle w:val="Heading1"/>
      </w:pPr>
      <w:r>
        <w:rPr>
          <w:noProof/>
          <w:lang w:eastAsia="en-CA"/>
        </w:rPr>
        <w:lastRenderedPageBreak/>
        <w:drawing>
          <wp:anchor distT="0" distB="0" distL="114300" distR="114300" simplePos="0" relativeHeight="251665408" behindDoc="1" locked="0" layoutInCell="1" allowOverlap="1" wp14:anchorId="2DAFBB7B" wp14:editId="49B81787">
            <wp:simplePos x="0" y="0"/>
            <wp:positionH relativeFrom="column">
              <wp:posOffset>-637540</wp:posOffset>
            </wp:positionH>
            <wp:positionV relativeFrom="paragraph">
              <wp:posOffset>-3175</wp:posOffset>
            </wp:positionV>
            <wp:extent cx="7257415" cy="4410075"/>
            <wp:effectExtent l="0" t="0" r="635" b="9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257415" cy="4410075"/>
                    </a:xfrm>
                    <a:prstGeom prst="rect">
                      <a:avLst/>
                    </a:prstGeom>
                    <a:noFill/>
                    <a:ln>
                      <a:noFill/>
                    </a:ln>
                  </pic:spPr>
                </pic:pic>
              </a:graphicData>
            </a:graphic>
            <wp14:sizeRelH relativeFrom="page">
              <wp14:pctWidth>0</wp14:pctWidth>
            </wp14:sizeRelH>
            <wp14:sizeRelV relativeFrom="page">
              <wp14:pctHeight>0</wp14:pctHeight>
            </wp14:sizeRelV>
          </wp:anchor>
        </w:drawing>
      </w:r>
      <w:r w:rsidR="006654C1">
        <w:rPr>
          <w:noProof/>
          <w:lang w:eastAsia="en-CA"/>
        </w:rPr>
        <w:drawing>
          <wp:anchor distT="0" distB="0" distL="114300" distR="114300" simplePos="0" relativeHeight="251664384" behindDoc="0" locked="0" layoutInCell="1" allowOverlap="1" wp14:anchorId="64879DA2" wp14:editId="41B73D19">
            <wp:simplePos x="0" y="0"/>
            <wp:positionH relativeFrom="column">
              <wp:posOffset>-433070</wp:posOffset>
            </wp:positionH>
            <wp:positionV relativeFrom="paragraph">
              <wp:posOffset>4273550</wp:posOffset>
            </wp:positionV>
            <wp:extent cx="6910694" cy="3267075"/>
            <wp:effectExtent l="0" t="0" r="508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910694" cy="3267075"/>
                    </a:xfrm>
                    <a:prstGeom prst="rect">
                      <a:avLst/>
                    </a:prstGeom>
                    <a:noFill/>
                    <a:ln>
                      <a:noFill/>
                    </a:ln>
                  </pic:spPr>
                </pic:pic>
              </a:graphicData>
            </a:graphic>
            <wp14:sizeRelH relativeFrom="page">
              <wp14:pctWidth>0</wp14:pctWidth>
            </wp14:sizeRelH>
            <wp14:sizeRelV relativeFrom="page">
              <wp14:pctHeight>0</wp14:pctHeight>
            </wp14:sizeRelV>
          </wp:anchor>
        </w:drawing>
      </w:r>
      <w:r w:rsidR="006654C1">
        <w:br w:type="page"/>
      </w:r>
      <w:r w:rsidR="006654C1">
        <w:lastRenderedPageBreak/>
        <w:t>Anxiety Disorder</w:t>
      </w:r>
    </w:p>
    <w:p w:rsidR="007A3806" w:rsidRPr="007549B4" w:rsidRDefault="007A3806" w:rsidP="00F87886">
      <w:pPr>
        <w:pStyle w:val="ListParagraph"/>
        <w:numPr>
          <w:ilvl w:val="0"/>
          <w:numId w:val="3"/>
        </w:numPr>
        <w:spacing w:line="360" w:lineRule="auto"/>
        <w:jc w:val="both"/>
        <w:rPr>
          <w:rFonts w:ascii="Times New Roman" w:hAnsi="Times New Roman" w:cs="Times New Roman"/>
          <w:sz w:val="24"/>
          <w:szCs w:val="24"/>
        </w:rPr>
      </w:pPr>
      <w:r w:rsidRPr="007549B4">
        <w:rPr>
          <w:rFonts w:ascii="Times New Roman" w:hAnsi="Times New Roman" w:cs="Times New Roman"/>
          <w:iCs/>
          <w:sz w:val="24"/>
          <w:szCs w:val="24"/>
          <w:lang w:val="en-US"/>
        </w:rPr>
        <w:t>Generalized anxiety disorder is marked by a chronic, high level of anxiety that is not tied to any specific threat</w:t>
      </w:r>
      <w:r w:rsidRPr="007549B4">
        <w:rPr>
          <w:rFonts w:ascii="Times New Roman" w:hAnsi="Times New Roman" w:cs="Times New Roman"/>
          <w:iCs/>
          <w:sz w:val="24"/>
          <w:szCs w:val="24"/>
          <w:lang w:val="en-US"/>
        </w:rPr>
        <w:t>; “</w:t>
      </w:r>
      <w:r w:rsidR="00DB23B5" w:rsidRPr="007549B4">
        <w:rPr>
          <w:rFonts w:ascii="Times New Roman" w:hAnsi="Times New Roman" w:cs="Times New Roman"/>
          <w:iCs/>
          <w:sz w:val="24"/>
          <w:szCs w:val="24"/>
          <w:lang w:val="en-US"/>
        </w:rPr>
        <w:t>free-floating anxiety</w:t>
      </w:r>
      <w:r w:rsidRPr="007549B4">
        <w:rPr>
          <w:rFonts w:ascii="Times New Roman" w:hAnsi="Times New Roman" w:cs="Times New Roman"/>
          <w:iCs/>
          <w:sz w:val="24"/>
          <w:szCs w:val="24"/>
          <w:lang w:val="en-US"/>
        </w:rPr>
        <w:t>”</w:t>
      </w:r>
      <w:r w:rsidR="00DB23B5" w:rsidRPr="007549B4">
        <w:rPr>
          <w:rFonts w:ascii="Times New Roman" w:hAnsi="Times New Roman" w:cs="Times New Roman"/>
          <w:iCs/>
          <w:sz w:val="24"/>
          <w:szCs w:val="24"/>
          <w:lang w:val="en-US"/>
        </w:rPr>
        <w:t xml:space="preserve"> as it nonspecific</w:t>
      </w:r>
      <w:r w:rsidR="00F87886" w:rsidRPr="007549B4">
        <w:rPr>
          <w:rFonts w:ascii="Times New Roman" w:hAnsi="Times New Roman" w:cs="Times New Roman"/>
          <w:iCs/>
          <w:sz w:val="24"/>
          <w:szCs w:val="24"/>
          <w:lang w:val="en-US"/>
        </w:rPr>
        <w:t xml:space="preserve"> </w:t>
      </w:r>
      <w:r w:rsidR="00DB23B5" w:rsidRPr="007549B4">
        <w:rPr>
          <w:rFonts w:ascii="Times New Roman" w:hAnsi="Times New Roman" w:cs="Times New Roman"/>
          <w:iCs/>
          <w:sz w:val="24"/>
          <w:szCs w:val="24"/>
          <w:lang w:val="en-US"/>
        </w:rPr>
        <w:t>worry constantly about yesterday’s mistakes and tomorrows problems</w:t>
      </w:r>
      <w:r w:rsidR="00177F54" w:rsidRPr="007549B4">
        <w:rPr>
          <w:rFonts w:ascii="Times New Roman" w:hAnsi="Times New Roman" w:cs="Times New Roman"/>
          <w:iCs/>
          <w:sz w:val="24"/>
          <w:szCs w:val="24"/>
          <w:lang w:val="en-US"/>
        </w:rPr>
        <w:t>; in particular family, finances, work and personal illness</w:t>
      </w:r>
      <w:r w:rsidR="00F87886" w:rsidRPr="007549B4">
        <w:rPr>
          <w:rFonts w:ascii="Times New Roman" w:hAnsi="Times New Roman" w:cs="Times New Roman"/>
          <w:iCs/>
          <w:sz w:val="24"/>
          <w:szCs w:val="24"/>
          <w:lang w:val="en-US"/>
        </w:rPr>
        <w:t>. Dread decisions accompanied by physical symptoms.</w:t>
      </w:r>
    </w:p>
    <w:p w:rsidR="007549B4" w:rsidRPr="007549B4" w:rsidRDefault="007549B4" w:rsidP="007549B4">
      <w:pPr>
        <w:pStyle w:val="ListParagraph"/>
        <w:numPr>
          <w:ilvl w:val="0"/>
          <w:numId w:val="3"/>
        </w:numPr>
        <w:spacing w:line="360" w:lineRule="auto"/>
        <w:jc w:val="both"/>
        <w:rPr>
          <w:rFonts w:ascii="Times New Roman" w:hAnsi="Times New Roman" w:cs="Times New Roman"/>
          <w:sz w:val="24"/>
          <w:szCs w:val="24"/>
        </w:rPr>
      </w:pPr>
      <w:r w:rsidRPr="007549B4">
        <w:rPr>
          <w:rFonts w:ascii="Times New Roman" w:hAnsi="Times New Roman" w:cs="Times New Roman"/>
          <w:sz w:val="24"/>
          <w:szCs w:val="24"/>
        </w:rPr>
        <w:t xml:space="preserve">Phobic Disorder </w:t>
      </w:r>
      <w:r w:rsidRPr="007549B4">
        <w:rPr>
          <w:rFonts w:ascii="Times New Roman" w:hAnsi="Times New Roman" w:cs="Times New Roman"/>
          <w:iCs/>
          <w:sz w:val="24"/>
          <w:szCs w:val="24"/>
          <w:lang w:val="en-US"/>
        </w:rPr>
        <w:t xml:space="preserve">is marked by a persistent an irrational fear of an object or situation that presents no realistic danger. Particularly common are acrophobia – fear of heights, claustrophobia – fear of small, enclosed places, </w:t>
      </w:r>
      <w:proofErr w:type="spellStart"/>
      <w:r w:rsidRPr="007549B4">
        <w:rPr>
          <w:rFonts w:ascii="Times New Roman" w:hAnsi="Times New Roman" w:cs="Times New Roman"/>
          <w:iCs/>
          <w:sz w:val="24"/>
          <w:szCs w:val="24"/>
          <w:lang w:val="en-US"/>
        </w:rPr>
        <w:t>brontophobia</w:t>
      </w:r>
      <w:proofErr w:type="spellEnd"/>
      <w:r w:rsidRPr="007549B4">
        <w:rPr>
          <w:rFonts w:ascii="Times New Roman" w:hAnsi="Times New Roman" w:cs="Times New Roman"/>
          <w:iCs/>
          <w:sz w:val="24"/>
          <w:szCs w:val="24"/>
          <w:lang w:val="en-US"/>
        </w:rPr>
        <w:t xml:space="preserve"> – fear of storms, hydrophobia – fear of water, </w:t>
      </w:r>
      <w:proofErr w:type="gramStart"/>
      <w:r w:rsidRPr="007549B4">
        <w:rPr>
          <w:rFonts w:ascii="Times New Roman" w:hAnsi="Times New Roman" w:cs="Times New Roman"/>
          <w:iCs/>
          <w:sz w:val="24"/>
          <w:szCs w:val="24"/>
          <w:lang w:val="en-US"/>
        </w:rPr>
        <w:t>and  various</w:t>
      </w:r>
      <w:proofErr w:type="gramEnd"/>
      <w:r w:rsidRPr="007549B4">
        <w:rPr>
          <w:rFonts w:ascii="Times New Roman" w:hAnsi="Times New Roman" w:cs="Times New Roman"/>
          <w:iCs/>
          <w:sz w:val="24"/>
          <w:szCs w:val="24"/>
          <w:lang w:val="en-US"/>
        </w:rPr>
        <w:t xml:space="preserve"> animal and insect phobias.</w:t>
      </w:r>
      <w:r>
        <w:rPr>
          <w:rFonts w:ascii="Times New Roman" w:hAnsi="Times New Roman" w:cs="Times New Roman"/>
          <w:iCs/>
          <w:sz w:val="24"/>
          <w:szCs w:val="24"/>
          <w:lang w:val="en-US"/>
        </w:rPr>
        <w:t xml:space="preserve"> Objects or </w:t>
      </w:r>
      <w:proofErr w:type="gramStart"/>
      <w:r>
        <w:rPr>
          <w:rFonts w:ascii="Times New Roman" w:hAnsi="Times New Roman" w:cs="Times New Roman"/>
          <w:iCs/>
          <w:sz w:val="24"/>
          <w:szCs w:val="24"/>
          <w:lang w:val="en-US"/>
        </w:rPr>
        <w:t>places triggers</w:t>
      </w:r>
      <w:proofErr w:type="gramEnd"/>
      <w:r>
        <w:rPr>
          <w:rFonts w:ascii="Times New Roman" w:hAnsi="Times New Roman" w:cs="Times New Roman"/>
          <w:iCs/>
          <w:sz w:val="24"/>
          <w:szCs w:val="24"/>
          <w:lang w:val="en-US"/>
        </w:rPr>
        <w:t xml:space="preserve"> anxiety.</w:t>
      </w:r>
    </w:p>
    <w:p w:rsidR="006A1358" w:rsidRPr="006A1358" w:rsidRDefault="006A1358" w:rsidP="008A184B">
      <w:pPr>
        <w:pStyle w:val="ListParagraph"/>
        <w:numPr>
          <w:ilvl w:val="0"/>
          <w:numId w:val="3"/>
        </w:numPr>
        <w:spacing w:line="360" w:lineRule="auto"/>
        <w:jc w:val="both"/>
        <w:rPr>
          <w:rFonts w:ascii="Times New Roman" w:hAnsi="Times New Roman" w:cs="Times New Roman"/>
          <w:sz w:val="24"/>
          <w:szCs w:val="24"/>
        </w:rPr>
      </w:pPr>
      <w:r w:rsidRPr="006A1358">
        <w:rPr>
          <w:rFonts w:ascii="Times New Roman" w:hAnsi="Times New Roman" w:cs="Times New Roman"/>
          <w:iCs/>
          <w:sz w:val="24"/>
          <w:szCs w:val="24"/>
          <w:lang w:val="en-US"/>
        </w:rPr>
        <w:t>Panic disorder is characterized by recurrent attacks of overwhelming anxiety that usually occur suddenly and unexpectedly.  These paralyzing attacks have physical symptoms.  After a number of these attacks, victims may become so concerned about exhibiting panic in public that they may be afraid to leave home, developing agoraphobia or a fear of going out in public.</w:t>
      </w:r>
      <w:r w:rsidR="00C82A54">
        <w:rPr>
          <w:rFonts w:ascii="Times New Roman" w:hAnsi="Times New Roman" w:cs="Times New Roman"/>
          <w:iCs/>
          <w:sz w:val="24"/>
          <w:szCs w:val="24"/>
          <w:lang w:val="en-US"/>
        </w:rPr>
        <w:t xml:space="preserve"> Two-thirds are women that suffer and occurs during late adolescence or early adulthood</w:t>
      </w:r>
    </w:p>
    <w:p w:rsidR="007549B4" w:rsidRDefault="002C3184" w:rsidP="008A184B">
      <w:pPr>
        <w:pStyle w:val="ListParagraph"/>
        <w:numPr>
          <w:ilvl w:val="0"/>
          <w:numId w:val="3"/>
        </w:numPr>
        <w:spacing w:line="360" w:lineRule="auto"/>
        <w:jc w:val="both"/>
        <w:rPr>
          <w:rFonts w:ascii="Times New Roman" w:hAnsi="Times New Roman" w:cs="Times New Roman"/>
          <w:sz w:val="24"/>
          <w:szCs w:val="24"/>
        </w:rPr>
      </w:pPr>
      <w:r w:rsidRPr="002C3184">
        <w:rPr>
          <w:rFonts w:ascii="Times New Roman" w:hAnsi="Times New Roman" w:cs="Times New Roman"/>
          <w:sz w:val="24"/>
          <w:szCs w:val="24"/>
        </w:rPr>
        <w:t xml:space="preserve">Obsessive-compulsive disorder (OCD) is marked by persistent, uncontrollable intrusions of unwanted thoughts (obsessions) and urges to engage in senseless rituals (compulsions).  Common examples of compulsions include constant </w:t>
      </w:r>
      <w:proofErr w:type="spellStart"/>
      <w:r w:rsidRPr="002C3184">
        <w:rPr>
          <w:rFonts w:ascii="Times New Roman" w:hAnsi="Times New Roman" w:cs="Times New Roman"/>
          <w:sz w:val="24"/>
          <w:szCs w:val="24"/>
        </w:rPr>
        <w:t>handwashing</w:t>
      </w:r>
      <w:proofErr w:type="spellEnd"/>
      <w:r w:rsidRPr="002C3184">
        <w:rPr>
          <w:rFonts w:ascii="Times New Roman" w:hAnsi="Times New Roman" w:cs="Times New Roman"/>
          <w:sz w:val="24"/>
          <w:szCs w:val="24"/>
        </w:rPr>
        <w:t>, repetitive cleaning of things that are already clean, and endless checking and rechecking of locks, etc.</w:t>
      </w:r>
      <w:r>
        <w:rPr>
          <w:rFonts w:ascii="Times New Roman" w:hAnsi="Times New Roman" w:cs="Times New Roman"/>
          <w:sz w:val="24"/>
          <w:szCs w:val="24"/>
        </w:rPr>
        <w:t xml:space="preserve"> </w:t>
      </w:r>
      <w:proofErr w:type="spellStart"/>
      <w:r>
        <w:rPr>
          <w:rFonts w:ascii="Times New Roman" w:hAnsi="Times New Roman" w:cs="Times New Roman"/>
          <w:sz w:val="24"/>
          <w:szCs w:val="24"/>
        </w:rPr>
        <w:t>Obession</w:t>
      </w:r>
      <w:proofErr w:type="spellEnd"/>
      <w:r>
        <w:rPr>
          <w:rFonts w:ascii="Times New Roman" w:hAnsi="Times New Roman" w:cs="Times New Roman"/>
          <w:sz w:val="24"/>
          <w:szCs w:val="24"/>
        </w:rPr>
        <w:t xml:space="preserve"> and checking, symmetry and order, cleanliness and washing and hoarding</w:t>
      </w:r>
    </w:p>
    <w:p w:rsidR="008A184B" w:rsidRDefault="008A184B" w:rsidP="008A184B">
      <w:pPr>
        <w:pStyle w:val="ListParagraph"/>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Post-Traumatic Stress Disorder (PTSD) often elicited by </w:t>
      </w:r>
      <w:proofErr w:type="gramStart"/>
      <w:r>
        <w:rPr>
          <w:rFonts w:ascii="Times New Roman" w:hAnsi="Times New Roman" w:cs="Times New Roman"/>
          <w:sz w:val="24"/>
          <w:szCs w:val="24"/>
        </w:rPr>
        <w:t>an of</w:t>
      </w:r>
      <w:proofErr w:type="gramEnd"/>
      <w:r>
        <w:rPr>
          <w:rFonts w:ascii="Times New Roman" w:hAnsi="Times New Roman" w:cs="Times New Roman"/>
          <w:sz w:val="24"/>
          <w:szCs w:val="24"/>
        </w:rPr>
        <w:t xml:space="preserve"> a </w:t>
      </w:r>
      <w:proofErr w:type="spellStart"/>
      <w:r>
        <w:rPr>
          <w:rFonts w:ascii="Times New Roman" w:hAnsi="Times New Roman" w:cs="Times New Roman"/>
          <w:sz w:val="24"/>
          <w:szCs w:val="24"/>
        </w:rPr>
        <w:t>cariety</w:t>
      </w:r>
      <w:proofErr w:type="spellEnd"/>
      <w:r>
        <w:rPr>
          <w:rFonts w:ascii="Times New Roman" w:hAnsi="Times New Roman" w:cs="Times New Roman"/>
          <w:sz w:val="24"/>
          <w:szCs w:val="24"/>
        </w:rPr>
        <w:t xml:space="preserve"> of traumatic events; surfaces months and years after the events and is tied to memory</w:t>
      </w:r>
      <w:r w:rsidR="00280CEC">
        <w:rPr>
          <w:rFonts w:ascii="Times New Roman" w:hAnsi="Times New Roman" w:cs="Times New Roman"/>
          <w:sz w:val="24"/>
          <w:szCs w:val="24"/>
        </w:rPr>
        <w:t>. Women (10%) are more likely than men (5%)</w:t>
      </w:r>
      <w:r w:rsidR="004B43C7">
        <w:rPr>
          <w:rFonts w:ascii="Times New Roman" w:hAnsi="Times New Roman" w:cs="Times New Roman"/>
          <w:sz w:val="24"/>
          <w:szCs w:val="24"/>
        </w:rPr>
        <w:t>,</w:t>
      </w:r>
    </w:p>
    <w:p w:rsidR="004B43C7" w:rsidRDefault="004B43C7" w:rsidP="004B43C7">
      <w:pPr>
        <w:pStyle w:val="ListParagraph"/>
        <w:numPr>
          <w:ilvl w:val="1"/>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Symptoms includes: nightmares and flashbacks, emotional numbing , alienation, problems in relation, vulnerability, </w:t>
      </w:r>
      <w:proofErr w:type="spellStart"/>
      <w:r>
        <w:rPr>
          <w:rFonts w:ascii="Times New Roman" w:hAnsi="Times New Roman" w:cs="Times New Roman"/>
          <w:sz w:val="24"/>
          <w:szCs w:val="24"/>
        </w:rPr>
        <w:t>eleveated</w:t>
      </w:r>
      <w:proofErr w:type="spellEnd"/>
      <w:r>
        <w:rPr>
          <w:rFonts w:ascii="Times New Roman" w:hAnsi="Times New Roman" w:cs="Times New Roman"/>
          <w:sz w:val="24"/>
          <w:szCs w:val="24"/>
        </w:rPr>
        <w:t xml:space="preserve"> sense of arousal, anxiety, anger and guilt</w:t>
      </w:r>
    </w:p>
    <w:p w:rsidR="00A66F3D" w:rsidRPr="00A66F3D" w:rsidRDefault="00A66F3D" w:rsidP="00A66F3D">
      <w:pPr>
        <w:pStyle w:val="ListParagraph"/>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t>Etiology of Anxiety Disorders</w:t>
      </w:r>
    </w:p>
    <w:p w:rsidR="00A66F3D" w:rsidRPr="00BD2F2E" w:rsidRDefault="00A66F3D" w:rsidP="00A66F3D">
      <w:pPr>
        <w:pStyle w:val="ListParagraph"/>
        <w:numPr>
          <w:ilvl w:val="1"/>
          <w:numId w:val="3"/>
        </w:numPr>
        <w:spacing w:line="360" w:lineRule="auto"/>
        <w:jc w:val="both"/>
        <w:rPr>
          <w:rFonts w:ascii="Times New Roman" w:hAnsi="Times New Roman" w:cs="Times New Roman"/>
          <w:sz w:val="24"/>
          <w:szCs w:val="24"/>
        </w:rPr>
      </w:pPr>
      <w:r w:rsidRPr="00A66F3D">
        <w:rPr>
          <w:rFonts w:ascii="Times New Roman" w:hAnsi="Times New Roman" w:cs="Times New Roman"/>
          <w:iCs/>
          <w:sz w:val="24"/>
          <w:szCs w:val="24"/>
          <w:lang w:val="en-US"/>
        </w:rPr>
        <w:t xml:space="preserve">Twin studies suggest a moderate genetic predisposition to anxiety disorders.  They may be more likely in people who are especially sensitive to the physiological symptoms of anxiety.  Abnormalities in neurotransmitter activity at </w:t>
      </w:r>
      <w:r w:rsidRPr="00A66F3D">
        <w:rPr>
          <w:rFonts w:ascii="Times New Roman" w:hAnsi="Times New Roman" w:cs="Times New Roman"/>
          <w:iCs/>
          <w:sz w:val="24"/>
          <w:szCs w:val="24"/>
          <w:lang w:val="en-US"/>
        </w:rPr>
        <w:lastRenderedPageBreak/>
        <w:t>GABA synapses have been implicated in some types of anxiety disorders, and abnormalities in serotonin synapses have been implicated in panic and obsessive-compulsive disorders.</w:t>
      </w:r>
    </w:p>
    <w:p w:rsidR="00BD2F2E" w:rsidRPr="00A66F3D" w:rsidRDefault="00BD2F2E" w:rsidP="00BD2F2E">
      <w:pPr>
        <w:pStyle w:val="ListParagraph"/>
        <w:spacing w:line="360" w:lineRule="auto"/>
        <w:ind w:left="1440"/>
        <w:jc w:val="both"/>
        <w:rPr>
          <w:rFonts w:ascii="Times New Roman" w:hAnsi="Times New Roman" w:cs="Times New Roman"/>
          <w:sz w:val="24"/>
          <w:szCs w:val="24"/>
        </w:rPr>
      </w:pPr>
      <w:r w:rsidRPr="00BD2F2E">
        <w:rPr>
          <w:rFonts w:ascii="Times New Roman" w:hAnsi="Times New Roman" w:cs="Times New Roman"/>
          <w:sz w:val="24"/>
          <w:szCs w:val="24"/>
        </w:rPr>
        <mc:AlternateContent>
          <mc:Choice Requires="wps">
            <w:drawing>
              <wp:anchor distT="0" distB="0" distL="114300" distR="114300" simplePos="0" relativeHeight="251667456" behindDoc="0" locked="0" layoutInCell="1" allowOverlap="1" wp14:anchorId="60EFC638" wp14:editId="69943339">
                <wp:simplePos x="0" y="0"/>
                <wp:positionH relativeFrom="column">
                  <wp:posOffset>3943350</wp:posOffset>
                </wp:positionH>
                <wp:positionV relativeFrom="paragraph">
                  <wp:posOffset>-274320</wp:posOffset>
                </wp:positionV>
                <wp:extent cx="2190750" cy="1724025"/>
                <wp:effectExtent l="0" t="0" r="0" b="9525"/>
                <wp:wrapNone/>
                <wp:docPr id="37890"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90750" cy="172402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808080"/>
                              </a:solidFill>
                              <a:round/>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BD2F2E" w:rsidRPr="00BD2F2E" w:rsidRDefault="00BD2F2E" w:rsidP="00BD2F2E">
                            <w:pPr>
                              <w:pStyle w:val="NormalWeb"/>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pacing w:before="0" w:beforeAutospacing="0" w:after="0" w:afterAutospacing="0" w:line="360" w:lineRule="auto"/>
                              <w:jc w:val="both"/>
                              <w:textAlignment w:val="baseline"/>
                              <w:rPr>
                                <w:sz w:val="20"/>
                                <w:szCs w:val="20"/>
                              </w:rPr>
                            </w:pPr>
                            <w:r w:rsidRPr="00BD2F2E">
                              <w:rPr>
                                <w:rFonts w:eastAsia="Lucida Sans Unicode"/>
                                <w:b/>
                                <w:bCs/>
                                <w:color w:val="000000" w:themeColor="text1"/>
                                <w:kern w:val="24"/>
                                <w:sz w:val="20"/>
                                <w:szCs w:val="20"/>
                                <w:lang w:val="en-US"/>
                              </w:rPr>
                              <w:t>Twin studies of anxiety disorders.</w:t>
                            </w:r>
                            <w:r w:rsidRPr="00BD2F2E">
                              <w:rPr>
                                <w:rFonts w:eastAsia="Lucida Sans Unicode"/>
                                <w:color w:val="000000" w:themeColor="text1"/>
                                <w:kern w:val="24"/>
                                <w:sz w:val="20"/>
                                <w:szCs w:val="20"/>
                                <w:lang w:val="en-US"/>
                              </w:rPr>
                              <w:t xml:space="preserve"> The concordance rate for anxiety disorders in identical twins is higher than that for fraternal twins, who share less genetic overlap. These results suggest that there is a genetic predis</w:t>
                            </w:r>
                            <w:r w:rsidRPr="00BD2F2E">
                              <w:rPr>
                                <w:rFonts w:eastAsia="Lucida Sans Unicode"/>
                                <w:color w:val="000000" w:themeColor="text1"/>
                                <w:kern w:val="24"/>
                                <w:sz w:val="20"/>
                                <w:szCs w:val="20"/>
                                <w:lang w:val="en-US"/>
                              </w:rPr>
                              <w:t>position to anxiety disorders.</w:t>
                            </w:r>
                            <w:r w:rsidRPr="00BD2F2E">
                              <w:rPr>
                                <w:rFonts w:eastAsia="Lucida Sans Unicode"/>
                                <w:color w:val="000000" w:themeColor="text1"/>
                                <w:kern w:val="24"/>
                                <w:sz w:val="20"/>
                                <w:szCs w:val="20"/>
                                <w:lang w:val="en-US"/>
                              </w:rPr>
                              <w:t xml:space="preserve"> </w:t>
                            </w:r>
                          </w:p>
                        </w:txbxContent>
                      </wps:txbx>
                      <wps:bodyPr wrap="square" lIns="90000" tIns="46800" rIns="90000" bIns="46800">
                        <a:noAutofit/>
                      </wps:bodyPr>
                    </wps:wsp>
                  </a:graphicData>
                </a:graphic>
                <wp14:sizeRelH relativeFrom="margin">
                  <wp14:pctWidth>0</wp14:pctWidth>
                </wp14:sizeRelH>
                <wp14:sizeRelV relativeFrom="margin">
                  <wp14:pctHeight>0</wp14:pctHeight>
                </wp14:sizeRelV>
              </wp:anchor>
            </w:drawing>
          </mc:Choice>
          <mc:Fallback>
            <w:pict>
              <v:rect id="Rectangle 1" o:spid="_x0000_s1027" style="position:absolute;left:0;text-align:left;margin-left:310.5pt;margin-top:-21.6pt;width:172.5pt;height:135.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" filled="f" stroked="f" strokecolor="gray">
                <v:stroke joinstyle="round"/>
                <v:textbox inset="2.5mm,1.3mm,2.5mm,1.3mm">
                  <w:txbxContent>
                    <w:p w:rsidR="00BD2F2E" w:rsidRPr="00BD2F2E" w:rsidRDefault="00BD2F2E" w:rsidP="00BD2F2E">
                      <w:pPr>
                        <w:pStyle w:val="NormalWeb"/>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pacing w:before="0" w:beforeAutospacing="0" w:after="0" w:afterAutospacing="0" w:line="360" w:lineRule="auto"/>
                        <w:jc w:val="both"/>
                        <w:textAlignment w:val="baseline"/>
                        <w:rPr>
                          <w:sz w:val="20"/>
                          <w:szCs w:val="20"/>
                        </w:rPr>
                      </w:pPr>
                      <w:r w:rsidRPr="00BD2F2E">
                        <w:rPr>
                          <w:rFonts w:eastAsia="Lucida Sans Unicode"/>
                          <w:b/>
                          <w:bCs/>
                          <w:color w:val="000000" w:themeColor="text1"/>
                          <w:kern w:val="24"/>
                          <w:sz w:val="20"/>
                          <w:szCs w:val="20"/>
                          <w:lang w:val="en-US"/>
                        </w:rPr>
                        <w:t>Twin studies of anxiety disorders.</w:t>
                      </w:r>
                      <w:r w:rsidRPr="00BD2F2E">
                        <w:rPr>
                          <w:rFonts w:eastAsia="Lucida Sans Unicode"/>
                          <w:color w:val="000000" w:themeColor="text1"/>
                          <w:kern w:val="24"/>
                          <w:sz w:val="20"/>
                          <w:szCs w:val="20"/>
                          <w:lang w:val="en-US"/>
                        </w:rPr>
                        <w:t xml:space="preserve"> The concordance rate for anxiety disorders in identical twins is higher than that for fraternal twins, who share less genetic overlap. These results suggest that there is a genetic predis</w:t>
                      </w:r>
                      <w:r w:rsidRPr="00BD2F2E">
                        <w:rPr>
                          <w:rFonts w:eastAsia="Lucida Sans Unicode"/>
                          <w:color w:val="000000" w:themeColor="text1"/>
                          <w:kern w:val="24"/>
                          <w:sz w:val="20"/>
                          <w:szCs w:val="20"/>
                          <w:lang w:val="en-US"/>
                        </w:rPr>
                        <w:t>position to anxiety disorders.</w:t>
                      </w:r>
                      <w:r w:rsidRPr="00BD2F2E">
                        <w:rPr>
                          <w:rFonts w:eastAsia="Lucida Sans Unicode"/>
                          <w:color w:val="000000" w:themeColor="text1"/>
                          <w:kern w:val="24"/>
                          <w:sz w:val="20"/>
                          <w:szCs w:val="20"/>
                          <w:lang w:val="en-US"/>
                        </w:rPr>
                        <w:t xml:space="preserve"> </w:t>
                      </w:r>
                    </w:p>
                  </w:txbxContent>
                </v:textbox>
              </v:rect>
            </w:pict>
          </mc:Fallback>
        </mc:AlternateContent>
      </w:r>
      <w:r w:rsidRPr="00BD2F2E">
        <w:rPr>
          <w:rFonts w:ascii="Times New Roman" w:hAnsi="Times New Roman" w:cs="Times New Roman"/>
          <w:sz w:val="24"/>
          <w:szCs w:val="24"/>
        </w:rPr>
        <w:drawing>
          <wp:inline distT="0" distB="0" distL="0" distR="0" wp14:anchorId="757E0C96" wp14:editId="7FB5D27F">
            <wp:extent cx="3042131" cy="1181100"/>
            <wp:effectExtent l="0" t="0" r="6350" b="0"/>
            <wp:docPr id="3789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891" name="Picture 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046548" cy="1182815"/>
                    </a:xfrm>
                    <a:prstGeom prst="rect">
                      <a:avLst/>
                    </a:prstGeom>
                    <a:noFill/>
                    <a:ln>
                      <a:noFill/>
                    </a:ln>
                    <a:effectLst/>
                    <a:extLst/>
                  </pic:spPr>
                </pic:pic>
              </a:graphicData>
            </a:graphic>
          </wp:inline>
        </w:drawing>
      </w:r>
      <w:r w:rsidRPr="00BD2F2E">
        <w:rPr>
          <w:noProof/>
          <w:lang w:eastAsia="en-CA"/>
        </w:rPr>
        <w:t xml:space="preserve"> </w:t>
      </w:r>
    </w:p>
    <w:p w:rsidR="00BD2F2E" w:rsidRPr="00BD2F2E" w:rsidRDefault="00BD2F2E" w:rsidP="00BD2F2E">
      <w:pPr>
        <w:pStyle w:val="ListParagraph"/>
        <w:spacing w:line="360" w:lineRule="auto"/>
        <w:ind w:left="1440"/>
        <w:jc w:val="both"/>
        <w:rPr>
          <w:rFonts w:ascii="Times New Roman" w:hAnsi="Times New Roman" w:cs="Times New Roman"/>
          <w:sz w:val="24"/>
          <w:szCs w:val="24"/>
        </w:rPr>
      </w:pPr>
    </w:p>
    <w:p w:rsidR="00501B06" w:rsidRPr="000916BF" w:rsidRDefault="00501B06" w:rsidP="00501B06">
      <w:pPr>
        <w:pStyle w:val="ListParagraph"/>
        <w:numPr>
          <w:ilvl w:val="1"/>
          <w:numId w:val="3"/>
        </w:numPr>
        <w:spacing w:line="360" w:lineRule="auto"/>
        <w:jc w:val="both"/>
        <w:rPr>
          <w:rFonts w:ascii="Times New Roman" w:hAnsi="Times New Roman" w:cs="Times New Roman"/>
          <w:sz w:val="24"/>
          <w:szCs w:val="24"/>
        </w:rPr>
      </w:pPr>
      <w:r w:rsidRPr="00501B06">
        <w:rPr>
          <w:rFonts w:ascii="Times New Roman" w:hAnsi="Times New Roman" w:cs="Times New Roman"/>
          <w:iCs/>
          <w:sz w:val="24"/>
          <w:szCs w:val="24"/>
          <w:lang w:val="en-US"/>
        </w:rPr>
        <w:t>Many anxiety responses, especially phobias, may be caused by classical conditioning and maintained by operant conditioning.  Parents who model anxiety may promote the development of these disorders through observational learning.</w:t>
      </w:r>
    </w:p>
    <w:p w:rsidR="000916BF" w:rsidRPr="00501B06" w:rsidRDefault="00DE5342" w:rsidP="000916BF">
      <w:pPr>
        <w:pStyle w:val="ListParagraph"/>
        <w:spacing w:line="360" w:lineRule="auto"/>
        <w:ind w:left="1440"/>
        <w:jc w:val="both"/>
        <w:rPr>
          <w:rFonts w:ascii="Times New Roman" w:hAnsi="Times New Roman" w:cs="Times New Roman"/>
          <w:sz w:val="24"/>
          <w:szCs w:val="24"/>
        </w:rPr>
      </w:pPr>
      <w:r w:rsidRPr="00DE5342">
        <w:rPr>
          <w:rFonts w:ascii="Times New Roman" w:hAnsi="Times New Roman" w:cs="Times New Roman"/>
          <w:sz w:val="24"/>
          <w:szCs w:val="24"/>
        </w:rPr>
        <mc:AlternateContent>
          <mc:Choice Requires="wps">
            <w:drawing>
              <wp:anchor distT="0" distB="0" distL="114300" distR="114300" simplePos="0" relativeHeight="251669504" behindDoc="0" locked="0" layoutInCell="1" allowOverlap="1" wp14:anchorId="25461279" wp14:editId="0C3F7CBC">
                <wp:simplePos x="0" y="0"/>
                <wp:positionH relativeFrom="column">
                  <wp:posOffset>3943350</wp:posOffset>
                </wp:positionH>
                <wp:positionV relativeFrom="paragraph">
                  <wp:posOffset>291465</wp:posOffset>
                </wp:positionV>
                <wp:extent cx="2152650" cy="2257425"/>
                <wp:effectExtent l="0" t="0" r="0" b="9525"/>
                <wp:wrapNone/>
                <wp:docPr id="38914"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52650" cy="225742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808080"/>
                              </a:solidFill>
                              <a:round/>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DE5342" w:rsidRPr="00DE5342" w:rsidRDefault="00DE5342" w:rsidP="00DE5342">
                            <w:pPr>
                              <w:pStyle w:val="NormalWeb"/>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pacing w:before="0" w:beforeAutospacing="0" w:after="0" w:afterAutospacing="0" w:line="360" w:lineRule="auto"/>
                              <w:jc w:val="both"/>
                              <w:textAlignment w:val="baseline"/>
                              <w:rPr>
                                <w:sz w:val="20"/>
                                <w:szCs w:val="20"/>
                              </w:rPr>
                            </w:pPr>
                            <w:proofErr w:type="gramStart"/>
                            <w:r w:rsidRPr="00DE5342">
                              <w:rPr>
                                <w:rFonts w:eastAsia="Lucida Sans Unicode"/>
                                <w:b/>
                                <w:bCs/>
                                <w:color w:val="000000" w:themeColor="text1"/>
                                <w:kern w:val="24"/>
                                <w:sz w:val="20"/>
                                <w:szCs w:val="20"/>
                                <w:lang w:val="en-US"/>
                              </w:rPr>
                              <w:t>Conditioning as an explanation for phobias.</w:t>
                            </w:r>
                            <w:proofErr w:type="gramEnd"/>
                            <w:r w:rsidRPr="00DE5342">
                              <w:rPr>
                                <w:rFonts w:eastAsia="Lucida Sans Unicode"/>
                                <w:color w:val="000000" w:themeColor="text1"/>
                                <w:kern w:val="24"/>
                                <w:sz w:val="20"/>
                                <w:szCs w:val="20"/>
                                <w:lang w:val="en-US"/>
                              </w:rPr>
                              <w:t xml:space="preserve"> (</w:t>
                            </w:r>
                            <w:r w:rsidRPr="00DE5342">
                              <w:rPr>
                                <w:rFonts w:eastAsia="Lucida Sans Unicode"/>
                                <w:b/>
                                <w:bCs/>
                                <w:color w:val="000000" w:themeColor="text1"/>
                                <w:kern w:val="24"/>
                                <w:sz w:val="20"/>
                                <w:szCs w:val="20"/>
                                <w:lang w:val="en-US"/>
                              </w:rPr>
                              <w:t>a</w:t>
                            </w:r>
                            <w:r w:rsidRPr="00DE5342">
                              <w:rPr>
                                <w:rFonts w:eastAsia="Lucida Sans Unicode"/>
                                <w:color w:val="000000" w:themeColor="text1"/>
                                <w:kern w:val="24"/>
                                <w:sz w:val="20"/>
                                <w:szCs w:val="20"/>
                                <w:lang w:val="en-US"/>
                              </w:rPr>
                              <w:t>) Many phobias appear to be acquired through classical conditioning when a neutral stimulus is paired with an anxiety-arousing stimulus. (</w:t>
                            </w:r>
                            <w:r w:rsidRPr="00DE5342">
                              <w:rPr>
                                <w:rFonts w:eastAsia="Lucida Sans Unicode"/>
                                <w:b/>
                                <w:bCs/>
                                <w:color w:val="000000" w:themeColor="text1"/>
                                <w:kern w:val="24"/>
                                <w:sz w:val="20"/>
                                <w:szCs w:val="20"/>
                                <w:lang w:val="en-US"/>
                              </w:rPr>
                              <w:t>b</w:t>
                            </w:r>
                            <w:r w:rsidRPr="00DE5342">
                              <w:rPr>
                                <w:rFonts w:eastAsia="Lucida Sans Unicode"/>
                                <w:color w:val="000000" w:themeColor="text1"/>
                                <w:kern w:val="24"/>
                                <w:sz w:val="20"/>
                                <w:szCs w:val="20"/>
                                <w:lang w:val="en-US"/>
                              </w:rPr>
                              <w:t xml:space="preserve">) Once acquired, a phobia may be maintained through operant conditioning. Avoidance of the phobic stimulus reduces anxiety, resulting in </w:t>
                            </w:r>
                            <w:r>
                              <w:rPr>
                                <w:rFonts w:eastAsia="Lucida Sans Unicode"/>
                                <w:color w:val="000000" w:themeColor="text1"/>
                                <w:kern w:val="24"/>
                                <w:sz w:val="20"/>
                                <w:szCs w:val="20"/>
                                <w:lang w:val="en-US"/>
                              </w:rPr>
                              <w:t>negative reinforcem</w:t>
                            </w:r>
                            <w:r w:rsidRPr="00DE5342">
                              <w:rPr>
                                <w:rFonts w:eastAsia="Lucida Sans Unicode"/>
                                <w:color w:val="000000" w:themeColor="text1"/>
                                <w:kern w:val="24"/>
                                <w:sz w:val="20"/>
                                <w:szCs w:val="20"/>
                                <w:lang w:val="en-US"/>
                              </w:rPr>
                              <w:t xml:space="preserve">ent. </w:t>
                            </w:r>
                          </w:p>
                        </w:txbxContent>
                      </wps:txbx>
                      <wps:bodyPr wrap="square" lIns="90000" tIns="46800" rIns="90000" bIns="46800">
                        <a:noAutofit/>
                      </wps:bodyPr>
                    </wps:wsp>
                  </a:graphicData>
                </a:graphic>
                <wp14:sizeRelH relativeFrom="margin">
                  <wp14:pctWidth>0</wp14:pctWidth>
                </wp14:sizeRelH>
                <wp14:sizeRelV relativeFrom="margin">
                  <wp14:pctHeight>0</wp14:pctHeight>
                </wp14:sizeRelV>
              </wp:anchor>
            </w:drawing>
          </mc:Choice>
          <mc:Fallback>
            <w:pict>
              <v:rect id="_x0000_s1028" style="position:absolute;left:0;text-align:left;margin-left:310.5pt;margin-top:22.95pt;width:169.5pt;height:177.7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" filled="f" stroked="f" strokecolor="gray">
                <v:stroke joinstyle="round"/>
                <v:textbox inset="2.5mm,1.3mm,2.5mm,1.3mm">
                  <w:txbxContent>
                    <w:p w:rsidR="00DE5342" w:rsidRPr="00DE5342" w:rsidRDefault="00DE5342" w:rsidP="00DE5342">
                      <w:pPr>
                        <w:pStyle w:val="NormalWeb"/>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pacing w:before="0" w:beforeAutospacing="0" w:after="0" w:afterAutospacing="0" w:line="360" w:lineRule="auto"/>
                        <w:jc w:val="both"/>
                        <w:textAlignment w:val="baseline"/>
                        <w:rPr>
                          <w:sz w:val="20"/>
                          <w:szCs w:val="20"/>
                        </w:rPr>
                      </w:pPr>
                      <w:proofErr w:type="gramStart"/>
                      <w:r w:rsidRPr="00DE5342">
                        <w:rPr>
                          <w:rFonts w:eastAsia="Lucida Sans Unicode"/>
                          <w:b/>
                          <w:bCs/>
                          <w:color w:val="000000" w:themeColor="text1"/>
                          <w:kern w:val="24"/>
                          <w:sz w:val="20"/>
                          <w:szCs w:val="20"/>
                          <w:lang w:val="en-US"/>
                        </w:rPr>
                        <w:t>Conditioning as an explanation for phobias.</w:t>
                      </w:r>
                      <w:proofErr w:type="gramEnd"/>
                      <w:r w:rsidRPr="00DE5342">
                        <w:rPr>
                          <w:rFonts w:eastAsia="Lucida Sans Unicode"/>
                          <w:color w:val="000000" w:themeColor="text1"/>
                          <w:kern w:val="24"/>
                          <w:sz w:val="20"/>
                          <w:szCs w:val="20"/>
                          <w:lang w:val="en-US"/>
                        </w:rPr>
                        <w:t xml:space="preserve"> (</w:t>
                      </w:r>
                      <w:r w:rsidRPr="00DE5342">
                        <w:rPr>
                          <w:rFonts w:eastAsia="Lucida Sans Unicode"/>
                          <w:b/>
                          <w:bCs/>
                          <w:color w:val="000000" w:themeColor="text1"/>
                          <w:kern w:val="24"/>
                          <w:sz w:val="20"/>
                          <w:szCs w:val="20"/>
                          <w:lang w:val="en-US"/>
                        </w:rPr>
                        <w:t>a</w:t>
                      </w:r>
                      <w:r w:rsidRPr="00DE5342">
                        <w:rPr>
                          <w:rFonts w:eastAsia="Lucida Sans Unicode"/>
                          <w:color w:val="000000" w:themeColor="text1"/>
                          <w:kern w:val="24"/>
                          <w:sz w:val="20"/>
                          <w:szCs w:val="20"/>
                          <w:lang w:val="en-US"/>
                        </w:rPr>
                        <w:t>) Many phobias appear to be acquired through classical conditioning when a neutral stimulus is paired with an anxiety-arousing stimulus. (</w:t>
                      </w:r>
                      <w:r w:rsidRPr="00DE5342">
                        <w:rPr>
                          <w:rFonts w:eastAsia="Lucida Sans Unicode"/>
                          <w:b/>
                          <w:bCs/>
                          <w:color w:val="000000" w:themeColor="text1"/>
                          <w:kern w:val="24"/>
                          <w:sz w:val="20"/>
                          <w:szCs w:val="20"/>
                          <w:lang w:val="en-US"/>
                        </w:rPr>
                        <w:t>b</w:t>
                      </w:r>
                      <w:r w:rsidRPr="00DE5342">
                        <w:rPr>
                          <w:rFonts w:eastAsia="Lucida Sans Unicode"/>
                          <w:color w:val="000000" w:themeColor="text1"/>
                          <w:kern w:val="24"/>
                          <w:sz w:val="20"/>
                          <w:szCs w:val="20"/>
                          <w:lang w:val="en-US"/>
                        </w:rPr>
                        <w:t xml:space="preserve">) Once acquired, a phobia may be maintained through operant conditioning. Avoidance of the phobic stimulus reduces anxiety, resulting in </w:t>
                      </w:r>
                      <w:r>
                        <w:rPr>
                          <w:rFonts w:eastAsia="Lucida Sans Unicode"/>
                          <w:color w:val="000000" w:themeColor="text1"/>
                          <w:kern w:val="24"/>
                          <w:sz w:val="20"/>
                          <w:szCs w:val="20"/>
                          <w:lang w:val="en-US"/>
                        </w:rPr>
                        <w:t>negative reinforcem</w:t>
                      </w:r>
                      <w:r w:rsidRPr="00DE5342">
                        <w:rPr>
                          <w:rFonts w:eastAsia="Lucida Sans Unicode"/>
                          <w:color w:val="000000" w:themeColor="text1"/>
                          <w:kern w:val="24"/>
                          <w:sz w:val="20"/>
                          <w:szCs w:val="20"/>
                          <w:lang w:val="en-US"/>
                        </w:rPr>
                        <w:t xml:space="preserve">ent. </w:t>
                      </w:r>
                    </w:p>
                  </w:txbxContent>
                </v:textbox>
              </v:rect>
            </w:pict>
          </mc:Fallback>
        </mc:AlternateContent>
      </w:r>
      <w:r w:rsidRPr="00DE5342">
        <w:rPr>
          <w:rFonts w:ascii="Times New Roman" w:hAnsi="Times New Roman" w:cs="Times New Roman"/>
          <w:sz w:val="24"/>
          <w:szCs w:val="24"/>
        </w:rPr>
        <w:drawing>
          <wp:inline distT="0" distB="0" distL="0" distR="0" wp14:anchorId="3694FB18" wp14:editId="0C71A5E8">
            <wp:extent cx="3028950" cy="3145104"/>
            <wp:effectExtent l="0" t="0" r="0" b="0"/>
            <wp:docPr id="3891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915"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031932" cy="3148200"/>
                    </a:xfrm>
                    <a:prstGeom prst="rect">
                      <a:avLst/>
                    </a:prstGeom>
                    <a:noFill/>
                    <a:ln>
                      <a:noFill/>
                    </a:ln>
                    <a:effectLst/>
                    <a:extLst/>
                  </pic:spPr>
                </pic:pic>
              </a:graphicData>
            </a:graphic>
          </wp:inline>
        </w:drawing>
      </w:r>
      <w:r w:rsidRPr="00DE5342">
        <w:rPr>
          <w:noProof/>
          <w:lang w:eastAsia="en-CA"/>
        </w:rPr>
        <w:t xml:space="preserve"> </w:t>
      </w:r>
    </w:p>
    <w:p w:rsidR="00E324AB" w:rsidRPr="00E324AB" w:rsidRDefault="00DE5342" w:rsidP="00665FE9">
      <w:pPr>
        <w:pStyle w:val="ListParagraph"/>
        <w:numPr>
          <w:ilvl w:val="1"/>
          <w:numId w:val="3"/>
        </w:numPr>
        <w:spacing w:line="360" w:lineRule="auto"/>
        <w:jc w:val="both"/>
        <w:rPr>
          <w:rFonts w:ascii="Times New Roman" w:hAnsi="Times New Roman" w:cs="Times New Roman"/>
          <w:sz w:val="24"/>
          <w:szCs w:val="24"/>
        </w:rPr>
      </w:pPr>
      <w:r w:rsidRPr="00DE5342">
        <w:rPr>
          <w:rFonts w:ascii="Times New Roman" w:hAnsi="Times New Roman" w:cs="Times New Roman"/>
          <w:iCs/>
          <w:sz w:val="24"/>
          <w:szCs w:val="24"/>
          <w:lang w:val="en-US"/>
        </w:rPr>
        <w:t>Cognitive theories hold that</w:t>
      </w:r>
      <w:r w:rsidR="00E324AB">
        <w:rPr>
          <w:rFonts w:ascii="Times New Roman" w:hAnsi="Times New Roman" w:cs="Times New Roman"/>
          <w:iCs/>
          <w:sz w:val="24"/>
          <w:szCs w:val="24"/>
          <w:lang w:val="en-US"/>
        </w:rPr>
        <w:t xml:space="preserve"> people suffer from problems with anxiety because</w:t>
      </w:r>
    </w:p>
    <w:p w:rsidR="00E324AB" w:rsidRPr="00E324AB" w:rsidRDefault="00E324AB" w:rsidP="00665FE9">
      <w:pPr>
        <w:pStyle w:val="ListParagraph"/>
        <w:numPr>
          <w:ilvl w:val="2"/>
          <w:numId w:val="3"/>
        </w:numPr>
        <w:spacing w:line="360" w:lineRule="auto"/>
        <w:jc w:val="both"/>
        <w:rPr>
          <w:rFonts w:ascii="Times New Roman" w:hAnsi="Times New Roman" w:cs="Times New Roman"/>
          <w:sz w:val="24"/>
          <w:szCs w:val="24"/>
        </w:rPr>
      </w:pPr>
      <w:r>
        <w:rPr>
          <w:rFonts w:ascii="Times New Roman" w:hAnsi="Times New Roman" w:cs="Times New Roman"/>
          <w:iCs/>
          <w:sz w:val="24"/>
          <w:szCs w:val="24"/>
          <w:lang w:val="en-US"/>
        </w:rPr>
        <w:t>Misinterpret harmless situation as threatening</w:t>
      </w:r>
    </w:p>
    <w:p w:rsidR="00E324AB" w:rsidRPr="00E324AB" w:rsidRDefault="00E324AB" w:rsidP="00665FE9">
      <w:pPr>
        <w:pStyle w:val="ListParagraph"/>
        <w:numPr>
          <w:ilvl w:val="2"/>
          <w:numId w:val="3"/>
        </w:numPr>
        <w:spacing w:line="360" w:lineRule="auto"/>
        <w:jc w:val="both"/>
        <w:rPr>
          <w:rFonts w:ascii="Times New Roman" w:hAnsi="Times New Roman" w:cs="Times New Roman"/>
          <w:sz w:val="24"/>
          <w:szCs w:val="24"/>
        </w:rPr>
      </w:pPr>
      <w:r>
        <w:rPr>
          <w:rFonts w:ascii="Times New Roman" w:hAnsi="Times New Roman" w:cs="Times New Roman"/>
          <w:iCs/>
          <w:sz w:val="24"/>
          <w:szCs w:val="24"/>
          <w:lang w:val="en-US"/>
        </w:rPr>
        <w:t>Focus excessive attention on perceived threats</w:t>
      </w:r>
    </w:p>
    <w:p w:rsidR="00E324AB" w:rsidRPr="00E324AB" w:rsidRDefault="00E324AB" w:rsidP="00665FE9">
      <w:pPr>
        <w:pStyle w:val="ListParagraph"/>
        <w:numPr>
          <w:ilvl w:val="2"/>
          <w:numId w:val="3"/>
        </w:numPr>
        <w:spacing w:line="360" w:lineRule="auto"/>
        <w:jc w:val="both"/>
        <w:rPr>
          <w:rFonts w:ascii="Times New Roman" w:hAnsi="Times New Roman" w:cs="Times New Roman"/>
          <w:sz w:val="24"/>
          <w:szCs w:val="24"/>
        </w:rPr>
      </w:pPr>
      <w:r>
        <w:rPr>
          <w:rFonts w:ascii="Times New Roman" w:hAnsi="Times New Roman" w:cs="Times New Roman"/>
          <w:iCs/>
          <w:sz w:val="24"/>
          <w:szCs w:val="24"/>
          <w:lang w:val="en-US"/>
        </w:rPr>
        <w:t>Selective recall information that seems threatening</w:t>
      </w:r>
    </w:p>
    <w:p w:rsidR="00DE5342" w:rsidRPr="00DE5342" w:rsidRDefault="00DE5342" w:rsidP="00665FE9">
      <w:pPr>
        <w:pStyle w:val="ListParagraph"/>
        <w:numPr>
          <w:ilvl w:val="1"/>
          <w:numId w:val="3"/>
        </w:numPr>
        <w:spacing w:line="360" w:lineRule="auto"/>
        <w:jc w:val="both"/>
        <w:rPr>
          <w:rFonts w:ascii="Times New Roman" w:hAnsi="Times New Roman" w:cs="Times New Roman"/>
          <w:sz w:val="24"/>
          <w:szCs w:val="24"/>
        </w:rPr>
      </w:pPr>
      <w:r w:rsidRPr="00DE5342">
        <w:rPr>
          <w:rFonts w:ascii="Times New Roman" w:hAnsi="Times New Roman" w:cs="Times New Roman"/>
          <w:iCs/>
          <w:sz w:val="24"/>
          <w:szCs w:val="24"/>
          <w:lang w:val="en-US"/>
        </w:rPr>
        <w:t>The personality trait of neuroticism has been linked to anxiety disorders, and stress appears to precipitate the onset of anxiety disorders.</w:t>
      </w:r>
    </w:p>
    <w:p w:rsidR="00DE5342" w:rsidRPr="00DE5342" w:rsidRDefault="00DE5342" w:rsidP="00DE5342">
      <w:pPr>
        <w:pStyle w:val="ListParagraph"/>
        <w:rPr>
          <w:rFonts w:ascii="Times New Roman" w:hAnsi="Times New Roman" w:cs="Times New Roman"/>
          <w:sz w:val="24"/>
          <w:szCs w:val="24"/>
        </w:rPr>
      </w:pPr>
    </w:p>
    <w:p w:rsidR="00DE5342" w:rsidRPr="00665FE9" w:rsidRDefault="00665FE9" w:rsidP="00665FE9">
      <w:pPr>
        <w:spacing w:line="360" w:lineRule="auto"/>
        <w:jc w:val="both"/>
        <w:rPr>
          <w:rFonts w:ascii="Times New Roman" w:hAnsi="Times New Roman" w:cs="Times New Roman"/>
          <w:sz w:val="24"/>
          <w:szCs w:val="24"/>
        </w:rPr>
      </w:pPr>
      <w:r w:rsidRPr="00665FE9">
        <w:rPr>
          <w:rFonts w:ascii="Times New Roman" w:hAnsi="Times New Roman" w:cs="Times New Roman"/>
          <w:sz w:val="24"/>
          <w:szCs w:val="24"/>
        </w:rPr>
        <w:lastRenderedPageBreak/>
        <mc:AlternateContent>
          <mc:Choice Requires="wps">
            <w:drawing>
              <wp:anchor distT="0" distB="0" distL="114300" distR="114300" simplePos="0" relativeHeight="251671552" behindDoc="0" locked="0" layoutInCell="1" allowOverlap="1" wp14:anchorId="33D12914" wp14:editId="7A21ABD2">
                <wp:simplePos x="0" y="0"/>
                <wp:positionH relativeFrom="column">
                  <wp:posOffset>2838450</wp:posOffset>
                </wp:positionH>
                <wp:positionV relativeFrom="paragraph">
                  <wp:posOffset>0</wp:posOffset>
                </wp:positionV>
                <wp:extent cx="3038475" cy="1171575"/>
                <wp:effectExtent l="0" t="0" r="0" b="1270"/>
                <wp:wrapNone/>
                <wp:docPr id="39938"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38475" cy="117157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808080"/>
                              </a:solidFill>
                              <a:round/>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665FE9" w:rsidRPr="00665FE9" w:rsidRDefault="00665FE9" w:rsidP="00665FE9">
                            <w:pPr>
                              <w:pStyle w:val="NormalWeb"/>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pacing w:before="0" w:beforeAutospacing="0" w:after="0" w:afterAutospacing="0" w:line="360" w:lineRule="auto"/>
                              <w:jc w:val="both"/>
                              <w:textAlignment w:val="baseline"/>
                              <w:rPr>
                                <w:sz w:val="20"/>
                                <w:szCs w:val="20"/>
                              </w:rPr>
                            </w:pPr>
                            <w:r w:rsidRPr="00665FE9">
                              <w:rPr>
                                <w:rFonts w:eastAsia="Lucida Sans Unicode"/>
                                <w:b/>
                                <w:bCs/>
                                <w:color w:val="000000" w:themeColor="text1"/>
                                <w:kern w:val="24"/>
                                <w:sz w:val="20"/>
                                <w:szCs w:val="20"/>
                                <w:lang w:val="en-US"/>
                              </w:rPr>
                              <w:t>Fig 14.9 - Cognitive factors in anxiety disorders.</w:t>
                            </w:r>
                            <w:r w:rsidRPr="00665FE9">
                              <w:rPr>
                                <w:rFonts w:eastAsia="Lucida Sans Unicode"/>
                                <w:color w:val="000000" w:themeColor="text1"/>
                                <w:kern w:val="24"/>
                                <w:sz w:val="20"/>
                                <w:szCs w:val="20"/>
                                <w:lang w:val="en-US"/>
                              </w:rPr>
                              <w:t xml:space="preserve"> </w:t>
                            </w:r>
                            <w:proofErr w:type="spellStart"/>
                            <w:r w:rsidRPr="00665FE9">
                              <w:rPr>
                                <w:rFonts w:eastAsia="Lucida Sans Unicode"/>
                                <w:color w:val="000000" w:themeColor="text1"/>
                                <w:kern w:val="24"/>
                                <w:sz w:val="20"/>
                                <w:szCs w:val="20"/>
                                <w:lang w:val="en-US"/>
                              </w:rPr>
                              <w:t>Eysenck</w:t>
                            </w:r>
                            <w:proofErr w:type="spellEnd"/>
                            <w:r w:rsidRPr="00665FE9">
                              <w:rPr>
                                <w:rFonts w:eastAsia="Lucida Sans Unicode"/>
                                <w:color w:val="000000" w:themeColor="text1"/>
                                <w:kern w:val="24"/>
                                <w:sz w:val="20"/>
                                <w:szCs w:val="20"/>
                                <w:lang w:val="en-US"/>
                              </w:rPr>
                              <w:t xml:space="preserve"> and his colleagues (1991) compared how subjects with anxiety problems and </w:t>
                            </w:r>
                            <w:proofErr w:type="spellStart"/>
                            <w:r w:rsidRPr="00665FE9">
                              <w:rPr>
                                <w:rFonts w:eastAsia="Lucida Sans Unicode"/>
                                <w:color w:val="000000" w:themeColor="text1"/>
                                <w:kern w:val="24"/>
                                <w:sz w:val="20"/>
                                <w:szCs w:val="20"/>
                                <w:lang w:val="en-US"/>
                              </w:rPr>
                              <w:t>nonanxious</w:t>
                            </w:r>
                            <w:proofErr w:type="spellEnd"/>
                            <w:r w:rsidRPr="00665FE9">
                              <w:rPr>
                                <w:rFonts w:eastAsia="Lucida Sans Unicode"/>
                                <w:color w:val="000000" w:themeColor="text1"/>
                                <w:kern w:val="24"/>
                                <w:sz w:val="20"/>
                                <w:szCs w:val="20"/>
                                <w:lang w:val="en-US"/>
                              </w:rPr>
                              <w:t xml:space="preserve"> subjects tended to interpret sentences that could be viewed as threatening or nonthreatening. Consistent with cognitive models of anxiety disorders, anxious subjects were more likely to interpret the sentences in a threatening light. </w:t>
                            </w:r>
                          </w:p>
                        </w:txbxContent>
                      </wps:txbx>
                      <wps:bodyPr wrap="square" lIns="90000" tIns="46800" rIns="90000" bIns="46800">
                        <a:spAutoFit/>
                      </wps:bodyPr>
                    </wps:wsp>
                  </a:graphicData>
                </a:graphic>
                <wp14:sizeRelH relativeFrom="margin">
                  <wp14:pctWidth>0</wp14:pctWidth>
                </wp14:sizeRelH>
              </wp:anchor>
            </w:drawing>
          </mc:Choice>
          <mc:Fallback>
            <w:pict>
              <v:rect id="_x0000_s1029" style="position:absolute;left:0;text-align:left;margin-left:223.5pt;margin-top:0;width:239.25pt;height:92.25pt;z-index:2516715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" filled="f" stroked="f" strokecolor="gray">
                <v:stroke joinstyle="round"/>
                <v:textbox style="mso-fit-shape-to-text:t" inset="2.5mm,1.3mm,2.5mm,1.3mm">
                  <w:txbxContent>
                    <w:p w:rsidR="00665FE9" w:rsidRPr="00665FE9" w:rsidRDefault="00665FE9" w:rsidP="00665FE9">
                      <w:pPr>
                        <w:pStyle w:val="NormalWeb"/>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pacing w:before="0" w:beforeAutospacing="0" w:after="0" w:afterAutospacing="0" w:line="360" w:lineRule="auto"/>
                        <w:jc w:val="both"/>
                        <w:textAlignment w:val="baseline"/>
                        <w:rPr>
                          <w:sz w:val="20"/>
                          <w:szCs w:val="20"/>
                        </w:rPr>
                      </w:pPr>
                      <w:r w:rsidRPr="00665FE9">
                        <w:rPr>
                          <w:rFonts w:eastAsia="Lucida Sans Unicode"/>
                          <w:b/>
                          <w:bCs/>
                          <w:color w:val="000000" w:themeColor="text1"/>
                          <w:kern w:val="24"/>
                          <w:sz w:val="20"/>
                          <w:szCs w:val="20"/>
                          <w:lang w:val="en-US"/>
                        </w:rPr>
                        <w:t>Fig 14.9 - Cognitive factors in anxiety disorders.</w:t>
                      </w:r>
                      <w:r w:rsidRPr="00665FE9">
                        <w:rPr>
                          <w:rFonts w:eastAsia="Lucida Sans Unicode"/>
                          <w:color w:val="000000" w:themeColor="text1"/>
                          <w:kern w:val="24"/>
                          <w:sz w:val="20"/>
                          <w:szCs w:val="20"/>
                          <w:lang w:val="en-US"/>
                        </w:rPr>
                        <w:t xml:space="preserve"> </w:t>
                      </w:r>
                      <w:proofErr w:type="spellStart"/>
                      <w:r w:rsidRPr="00665FE9">
                        <w:rPr>
                          <w:rFonts w:eastAsia="Lucida Sans Unicode"/>
                          <w:color w:val="000000" w:themeColor="text1"/>
                          <w:kern w:val="24"/>
                          <w:sz w:val="20"/>
                          <w:szCs w:val="20"/>
                          <w:lang w:val="en-US"/>
                        </w:rPr>
                        <w:t>Eysenck</w:t>
                      </w:r>
                      <w:proofErr w:type="spellEnd"/>
                      <w:r w:rsidRPr="00665FE9">
                        <w:rPr>
                          <w:rFonts w:eastAsia="Lucida Sans Unicode"/>
                          <w:color w:val="000000" w:themeColor="text1"/>
                          <w:kern w:val="24"/>
                          <w:sz w:val="20"/>
                          <w:szCs w:val="20"/>
                          <w:lang w:val="en-US"/>
                        </w:rPr>
                        <w:t xml:space="preserve"> and his colleagues (1991) compared how subjects with anxiety problems and </w:t>
                      </w:r>
                      <w:proofErr w:type="spellStart"/>
                      <w:r w:rsidRPr="00665FE9">
                        <w:rPr>
                          <w:rFonts w:eastAsia="Lucida Sans Unicode"/>
                          <w:color w:val="000000" w:themeColor="text1"/>
                          <w:kern w:val="24"/>
                          <w:sz w:val="20"/>
                          <w:szCs w:val="20"/>
                          <w:lang w:val="en-US"/>
                        </w:rPr>
                        <w:t>nonanxious</w:t>
                      </w:r>
                      <w:proofErr w:type="spellEnd"/>
                      <w:r w:rsidRPr="00665FE9">
                        <w:rPr>
                          <w:rFonts w:eastAsia="Lucida Sans Unicode"/>
                          <w:color w:val="000000" w:themeColor="text1"/>
                          <w:kern w:val="24"/>
                          <w:sz w:val="20"/>
                          <w:szCs w:val="20"/>
                          <w:lang w:val="en-US"/>
                        </w:rPr>
                        <w:t xml:space="preserve"> subjects tended to interpret sentences that could be viewed as threatening or nonthreatening. Consistent with cognitive models of anxiety disorders, anxious subjects were more likely to interpret the sentences in a threatening light. </w:t>
                      </w:r>
                    </w:p>
                  </w:txbxContent>
                </v:textbox>
              </v:rect>
            </w:pict>
          </mc:Fallback>
        </mc:AlternateContent>
      </w:r>
      <w:r w:rsidRPr="00665FE9">
        <w:rPr>
          <w:rFonts w:ascii="Times New Roman" w:hAnsi="Times New Roman" w:cs="Times New Roman"/>
          <w:sz w:val="24"/>
          <w:szCs w:val="24"/>
        </w:rPr>
        <w:drawing>
          <wp:inline distT="0" distB="0" distL="0" distR="0" wp14:anchorId="78C98308" wp14:editId="65B4D1E6">
            <wp:extent cx="2778326" cy="1924050"/>
            <wp:effectExtent l="0" t="0" r="3175" b="0"/>
            <wp:docPr id="3993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939"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779184" cy="1924644"/>
                    </a:xfrm>
                    <a:prstGeom prst="rect">
                      <a:avLst/>
                    </a:prstGeom>
                    <a:noFill/>
                    <a:ln>
                      <a:noFill/>
                    </a:ln>
                    <a:effectLst/>
                    <a:extLst/>
                  </pic:spPr>
                </pic:pic>
              </a:graphicData>
            </a:graphic>
          </wp:inline>
        </w:drawing>
      </w:r>
      <w:r w:rsidRPr="00665FE9">
        <w:rPr>
          <w:noProof/>
          <w:lang w:eastAsia="en-CA"/>
        </w:rPr>
        <w:t xml:space="preserve"> </w:t>
      </w:r>
    </w:p>
    <w:p w:rsidR="00E4481C" w:rsidRDefault="00665FE9" w:rsidP="00A66F3D">
      <w:pPr>
        <w:pStyle w:val="ListParagraph"/>
        <w:numPr>
          <w:ilvl w:val="1"/>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t>Stress often helps to precipitate the onset of anxiety disorders</w:t>
      </w:r>
    </w:p>
    <w:p w:rsidR="00665FE9" w:rsidRDefault="00F804B6" w:rsidP="00F804B6">
      <w:pPr>
        <w:pStyle w:val="ListParagraph"/>
        <w:spacing w:line="360" w:lineRule="auto"/>
        <w:ind w:left="1440"/>
        <w:jc w:val="both"/>
        <w:rPr>
          <w:rFonts w:ascii="Times New Roman" w:hAnsi="Times New Roman" w:cs="Times New Roman"/>
          <w:sz w:val="24"/>
          <w:szCs w:val="24"/>
        </w:rPr>
      </w:pPr>
      <w:r>
        <w:rPr>
          <w:rFonts w:ascii="Times New Roman" w:hAnsi="Times New Roman" w:cs="Times New Roman"/>
          <w:noProof/>
          <w:sz w:val="24"/>
          <w:szCs w:val="24"/>
          <w:lang w:eastAsia="en-CA"/>
        </w:rPr>
        <w:drawing>
          <wp:inline distT="0" distB="0" distL="0" distR="0" wp14:anchorId="44FAB96F" wp14:editId="61A8BF66">
            <wp:extent cx="3876675" cy="3358543"/>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hoto.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876675" cy="3358543"/>
                    </a:xfrm>
                    <a:prstGeom prst="rect">
                      <a:avLst/>
                    </a:prstGeom>
                  </pic:spPr>
                </pic:pic>
              </a:graphicData>
            </a:graphic>
          </wp:inline>
        </w:drawing>
      </w:r>
    </w:p>
    <w:p w:rsidR="00F804B6" w:rsidRPr="00F804B6" w:rsidRDefault="00F804B6" w:rsidP="00F804B6">
      <w:pPr>
        <w:pStyle w:val="Heading1"/>
      </w:pPr>
      <w:r>
        <w:t>Dissociative Disorders</w:t>
      </w:r>
    </w:p>
    <w:p w:rsidR="00F804B6" w:rsidRPr="00C914B3" w:rsidRDefault="00C914B3" w:rsidP="00FC5292">
      <w:pPr>
        <w:pStyle w:val="ListParagraph"/>
        <w:numPr>
          <w:ilvl w:val="0"/>
          <w:numId w:val="3"/>
        </w:numPr>
        <w:spacing w:line="360" w:lineRule="auto"/>
        <w:jc w:val="both"/>
        <w:rPr>
          <w:rFonts w:ascii="Times New Roman" w:hAnsi="Times New Roman" w:cs="Times New Roman"/>
          <w:sz w:val="24"/>
          <w:szCs w:val="24"/>
        </w:rPr>
      </w:pPr>
      <w:r w:rsidRPr="006B58C3">
        <w:rPr>
          <w:rFonts w:ascii="Times New Roman" w:hAnsi="Times New Roman" w:cs="Times New Roman"/>
          <w:iCs/>
          <w:sz w:val="24"/>
          <w:szCs w:val="24"/>
          <w:lang w:val="en-US"/>
        </w:rPr>
        <w:t>Dissociative disorders are a class of disorders in which people lose contact with portions of their consciousness or memory, resulting in disruptions in their sense of identity</w:t>
      </w:r>
    </w:p>
    <w:p w:rsidR="00C914B3" w:rsidRPr="00C914B3" w:rsidRDefault="00C914B3" w:rsidP="00FC5292">
      <w:pPr>
        <w:pStyle w:val="ListParagraph"/>
        <w:numPr>
          <w:ilvl w:val="0"/>
          <w:numId w:val="3"/>
        </w:numPr>
        <w:spacing w:line="360" w:lineRule="auto"/>
        <w:jc w:val="both"/>
        <w:rPr>
          <w:rFonts w:ascii="Times New Roman" w:hAnsi="Times New Roman" w:cs="Times New Roman"/>
          <w:sz w:val="24"/>
          <w:szCs w:val="24"/>
        </w:rPr>
      </w:pPr>
      <w:r w:rsidRPr="006B58C3">
        <w:rPr>
          <w:rFonts w:ascii="Times New Roman" w:hAnsi="Times New Roman" w:cs="Times New Roman"/>
          <w:iCs/>
          <w:sz w:val="24"/>
          <w:szCs w:val="24"/>
          <w:lang w:val="en-US"/>
        </w:rPr>
        <w:t>Dissociative amnesia is a sudden loss of memory for important personal information that is too extensive to be due to normal forgetting. Memory loss may be for a single traumatic event or for an extended time period around the event</w:t>
      </w:r>
    </w:p>
    <w:p w:rsidR="00C914B3" w:rsidRPr="00C914B3" w:rsidRDefault="00C914B3" w:rsidP="00FC5292">
      <w:pPr>
        <w:pStyle w:val="ListParagraph"/>
        <w:numPr>
          <w:ilvl w:val="0"/>
          <w:numId w:val="3"/>
        </w:numPr>
        <w:spacing w:line="360" w:lineRule="auto"/>
        <w:jc w:val="both"/>
        <w:rPr>
          <w:rFonts w:ascii="Times New Roman" w:hAnsi="Times New Roman" w:cs="Times New Roman"/>
          <w:sz w:val="24"/>
          <w:szCs w:val="24"/>
        </w:rPr>
      </w:pPr>
      <w:r w:rsidRPr="00C914B3">
        <w:rPr>
          <w:rFonts w:ascii="Times New Roman" w:hAnsi="Times New Roman" w:cs="Times New Roman"/>
          <w:iCs/>
          <w:sz w:val="24"/>
          <w:szCs w:val="24"/>
          <w:lang w:val="en-US"/>
        </w:rPr>
        <w:lastRenderedPageBreak/>
        <w:t>Dissociative fugue is when people lose their memory for their entire lives along with their sense of personal identity…forget their name, family, where they live, etc., but still know how to do math and drive a car</w:t>
      </w:r>
    </w:p>
    <w:p w:rsidR="00B77CB9" w:rsidRPr="00B77CB9" w:rsidRDefault="00B77CB9" w:rsidP="00FC5292">
      <w:pPr>
        <w:pStyle w:val="ListParagraph"/>
        <w:numPr>
          <w:ilvl w:val="0"/>
          <w:numId w:val="3"/>
        </w:numPr>
        <w:spacing w:line="360" w:lineRule="auto"/>
        <w:jc w:val="both"/>
        <w:rPr>
          <w:rFonts w:ascii="Times New Roman" w:hAnsi="Times New Roman" w:cs="Times New Roman"/>
          <w:sz w:val="24"/>
          <w:szCs w:val="24"/>
        </w:rPr>
      </w:pPr>
      <w:r w:rsidRPr="00B77CB9">
        <w:rPr>
          <w:rFonts w:ascii="Times New Roman" w:hAnsi="Times New Roman" w:cs="Times New Roman"/>
          <w:iCs/>
          <w:sz w:val="24"/>
          <w:szCs w:val="24"/>
          <w:lang w:val="en-US"/>
        </w:rPr>
        <w:t>Dissociative identity disorder (formerly multiple personality disorder) involves the coexistence in one person of two or more largely complete, and usually very different, personalities.</w:t>
      </w:r>
    </w:p>
    <w:p w:rsidR="00C914B3" w:rsidRPr="00B77CB9" w:rsidRDefault="00B77CB9" w:rsidP="00FC5292">
      <w:pPr>
        <w:pStyle w:val="ListParagraph"/>
        <w:numPr>
          <w:ilvl w:val="1"/>
          <w:numId w:val="3"/>
        </w:numPr>
        <w:spacing w:line="360" w:lineRule="auto"/>
        <w:jc w:val="both"/>
        <w:rPr>
          <w:rFonts w:ascii="Times New Roman" w:hAnsi="Times New Roman" w:cs="Times New Roman"/>
          <w:sz w:val="24"/>
          <w:szCs w:val="24"/>
        </w:rPr>
      </w:pPr>
      <w:r w:rsidRPr="006B58C3">
        <w:rPr>
          <w:rFonts w:ascii="Times New Roman" w:hAnsi="Times New Roman" w:cs="Times New Roman"/>
          <w:iCs/>
          <w:sz w:val="24"/>
          <w:szCs w:val="24"/>
          <w:lang w:val="en-US"/>
        </w:rPr>
        <w:t>DID is related to severe emotional trauma that occurred in childhood, although this link is not unique to DID, as a history of child abuse elevates the likelihood of many disorders, especially among females</w:t>
      </w:r>
      <w:r>
        <w:rPr>
          <w:rFonts w:ascii="Times New Roman" w:hAnsi="Times New Roman" w:cs="Times New Roman"/>
          <w:iCs/>
          <w:sz w:val="24"/>
          <w:szCs w:val="24"/>
          <w:lang w:val="en-US"/>
        </w:rPr>
        <w:t>.</w:t>
      </w:r>
    </w:p>
    <w:p w:rsidR="00B77CB9" w:rsidRPr="009450B6" w:rsidRDefault="009450B6" w:rsidP="00FC5292">
      <w:pPr>
        <w:pStyle w:val="ListParagraph"/>
        <w:numPr>
          <w:ilvl w:val="1"/>
          <w:numId w:val="3"/>
        </w:numPr>
        <w:spacing w:line="360" w:lineRule="auto"/>
        <w:jc w:val="both"/>
        <w:rPr>
          <w:rFonts w:ascii="Times New Roman" w:hAnsi="Times New Roman" w:cs="Times New Roman"/>
          <w:sz w:val="24"/>
          <w:szCs w:val="24"/>
        </w:rPr>
      </w:pPr>
      <w:r w:rsidRPr="006B58C3">
        <w:rPr>
          <w:rFonts w:ascii="Times New Roman" w:hAnsi="Times New Roman" w:cs="Times New Roman"/>
          <w:iCs/>
          <w:sz w:val="24"/>
          <w:szCs w:val="24"/>
          <w:lang w:val="en-US"/>
        </w:rPr>
        <w:t>In a recent survey, only ¼ of American psychiatrists in the sample indicated that they felt there was solid evidence for the scientific validity of DID</w:t>
      </w:r>
    </w:p>
    <w:p w:rsidR="009450B6" w:rsidRDefault="008F26B5" w:rsidP="00FC5292">
      <w:pPr>
        <w:pStyle w:val="Heading1"/>
        <w:jc w:val="both"/>
      </w:pPr>
      <w:r>
        <w:t>Mood Disorders</w:t>
      </w:r>
    </w:p>
    <w:p w:rsidR="00DF1CE1" w:rsidRPr="00DF1CE1" w:rsidRDefault="00DF1CE1" w:rsidP="00FC5292">
      <w:pPr>
        <w:pStyle w:val="ListParagraph"/>
        <w:numPr>
          <w:ilvl w:val="0"/>
          <w:numId w:val="4"/>
        </w:numPr>
        <w:spacing w:line="360" w:lineRule="auto"/>
        <w:jc w:val="both"/>
        <w:rPr>
          <w:rFonts w:ascii="Times New Roman" w:hAnsi="Times New Roman" w:cs="Times New Roman"/>
          <w:sz w:val="24"/>
          <w:szCs w:val="24"/>
        </w:rPr>
      </w:pPr>
      <w:r w:rsidRPr="006B58C3">
        <w:rPr>
          <w:rFonts w:ascii="Times New Roman" w:hAnsi="Times New Roman" w:cs="Times New Roman"/>
          <w:iCs/>
          <w:sz w:val="24"/>
          <w:szCs w:val="24"/>
          <w:lang w:val="en-US"/>
        </w:rPr>
        <w:t>Mood disorders are a class of disorders marked by emotional disturbances of varied kinds that may spill over to physical, perceptual, social, and thought processes</w:t>
      </w:r>
    </w:p>
    <w:p w:rsidR="00DF1CE1" w:rsidRPr="00DF1CE1" w:rsidRDefault="00DF1CE1" w:rsidP="00FC5292">
      <w:pPr>
        <w:pStyle w:val="ListParagraph"/>
        <w:numPr>
          <w:ilvl w:val="0"/>
          <w:numId w:val="4"/>
        </w:numPr>
        <w:spacing w:line="360" w:lineRule="auto"/>
        <w:jc w:val="both"/>
        <w:rPr>
          <w:rFonts w:ascii="Times New Roman" w:hAnsi="Times New Roman" w:cs="Times New Roman"/>
          <w:sz w:val="24"/>
          <w:szCs w:val="24"/>
        </w:rPr>
      </w:pPr>
      <w:r w:rsidRPr="006B58C3">
        <w:rPr>
          <w:rFonts w:ascii="Times New Roman" w:hAnsi="Times New Roman" w:cs="Times New Roman"/>
          <w:iCs/>
          <w:sz w:val="24"/>
          <w:szCs w:val="24"/>
          <w:lang w:val="en-US"/>
        </w:rPr>
        <w:t>Major depressive disorder is marked by profound sadness, slowed thought processes, low self-esteem, and loss of interest in</w:t>
      </w:r>
      <w:r>
        <w:rPr>
          <w:rFonts w:ascii="Times New Roman" w:hAnsi="Times New Roman" w:cs="Times New Roman"/>
          <w:iCs/>
          <w:sz w:val="24"/>
          <w:szCs w:val="24"/>
          <w:lang w:val="en-US"/>
        </w:rPr>
        <w:t xml:space="preserve"> previous sources of pleasure.</w:t>
      </w:r>
    </w:p>
    <w:p w:rsidR="00DF1CE1" w:rsidRPr="00394522" w:rsidRDefault="00DF1CE1" w:rsidP="00FC5292">
      <w:pPr>
        <w:pStyle w:val="ListParagraph"/>
        <w:numPr>
          <w:ilvl w:val="1"/>
          <w:numId w:val="4"/>
        </w:numPr>
        <w:spacing w:line="360" w:lineRule="auto"/>
        <w:jc w:val="both"/>
        <w:rPr>
          <w:rFonts w:ascii="Times New Roman" w:hAnsi="Times New Roman" w:cs="Times New Roman"/>
          <w:sz w:val="24"/>
          <w:szCs w:val="24"/>
        </w:rPr>
      </w:pPr>
      <w:proofErr w:type="gramStart"/>
      <w:r w:rsidRPr="006B58C3">
        <w:rPr>
          <w:rFonts w:ascii="Times New Roman" w:hAnsi="Times New Roman" w:cs="Times New Roman"/>
          <w:iCs/>
          <w:sz w:val="24"/>
          <w:szCs w:val="24"/>
          <w:lang w:val="en-US"/>
        </w:rPr>
        <w:t>called</w:t>
      </w:r>
      <w:proofErr w:type="gramEnd"/>
      <w:r w:rsidRPr="006B58C3">
        <w:rPr>
          <w:rFonts w:ascii="Times New Roman" w:hAnsi="Times New Roman" w:cs="Times New Roman"/>
          <w:iCs/>
          <w:sz w:val="24"/>
          <w:szCs w:val="24"/>
          <w:lang w:val="en-US"/>
        </w:rPr>
        <w:t xml:space="preserve"> unipolar depression. </w:t>
      </w:r>
      <w:r w:rsidRPr="006B58C3">
        <w:rPr>
          <w:rFonts w:ascii="Times New Roman" w:hAnsi="Times New Roman" w:cs="Times New Roman"/>
          <w:iCs/>
          <w:sz w:val="24"/>
          <w:szCs w:val="24"/>
          <w:lang w:val="en-US"/>
        </w:rPr>
        <w:t>Lifetime</w:t>
      </w:r>
      <w:r w:rsidRPr="006B58C3">
        <w:rPr>
          <w:rFonts w:ascii="Times New Roman" w:hAnsi="Times New Roman" w:cs="Times New Roman"/>
          <w:iCs/>
          <w:sz w:val="24"/>
          <w:szCs w:val="24"/>
          <w:lang w:val="en-US"/>
        </w:rPr>
        <w:t xml:space="preserve"> prevalence rate of unipolar depression is between 7 and 18%.  </w:t>
      </w:r>
      <w:r>
        <w:rPr>
          <w:rFonts w:ascii="Times New Roman" w:hAnsi="Times New Roman" w:cs="Times New Roman"/>
          <w:iCs/>
          <w:sz w:val="24"/>
          <w:szCs w:val="24"/>
          <w:lang w:val="en-US"/>
        </w:rPr>
        <w:t>P</w:t>
      </w:r>
      <w:r w:rsidRPr="006B58C3">
        <w:rPr>
          <w:rFonts w:ascii="Times New Roman" w:hAnsi="Times New Roman" w:cs="Times New Roman"/>
          <w:iCs/>
          <w:sz w:val="24"/>
          <w:szCs w:val="24"/>
          <w:lang w:val="en-US"/>
        </w:rPr>
        <w:t>revalence of depression is increasing, particularly in more recent age cohorts, and that it is 2X as high in women as in men.</w:t>
      </w:r>
    </w:p>
    <w:p w:rsidR="00394522" w:rsidRDefault="00DD3C73" w:rsidP="00FC5292">
      <w:pPr>
        <w:pStyle w:val="ListParagraph"/>
        <w:spacing w:line="360" w:lineRule="auto"/>
        <w:ind w:left="1440"/>
        <w:jc w:val="both"/>
        <w:rPr>
          <w:rFonts w:ascii="Times New Roman" w:hAnsi="Times New Roman" w:cs="Times New Roman"/>
          <w:noProof/>
          <w:sz w:val="24"/>
          <w:szCs w:val="24"/>
          <w:lang w:eastAsia="en-CA"/>
        </w:rPr>
      </w:pPr>
      <w:r w:rsidRPr="00DD3C73">
        <w:rPr>
          <w:rFonts w:ascii="Times New Roman" w:hAnsi="Times New Roman" w:cs="Times New Roman"/>
          <w:sz w:val="24"/>
          <w:szCs w:val="24"/>
        </w:rPr>
        <w:drawing>
          <wp:anchor distT="0" distB="0" distL="114300" distR="114300" simplePos="0" relativeHeight="251679744" behindDoc="1" locked="0" layoutInCell="1" allowOverlap="1" wp14:anchorId="00F52DC3" wp14:editId="58E9437B">
            <wp:simplePos x="0" y="0"/>
            <wp:positionH relativeFrom="column">
              <wp:posOffset>19050</wp:posOffset>
            </wp:positionH>
            <wp:positionV relativeFrom="paragraph">
              <wp:posOffset>118745</wp:posOffset>
            </wp:positionV>
            <wp:extent cx="5943600" cy="3213735"/>
            <wp:effectExtent l="0" t="0" r="0" b="5715"/>
            <wp:wrapNone/>
            <wp:docPr id="450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058" name="Picture 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943600" cy="3213735"/>
                    </a:xfrm>
                    <a:prstGeom prst="rect">
                      <a:avLst/>
                    </a:prstGeom>
                    <a:noFill/>
                    <a:ln>
                      <a:noFill/>
                    </a:ln>
                    <a:effectLst/>
                    <a:extLst/>
                  </pic:spPr>
                </pic:pic>
              </a:graphicData>
            </a:graphic>
            <wp14:sizeRelH relativeFrom="page">
              <wp14:pctWidth>0</wp14:pctWidth>
            </wp14:sizeRelH>
            <wp14:sizeRelV relativeFrom="page">
              <wp14:pctHeight>0</wp14:pctHeight>
            </wp14:sizeRelV>
          </wp:anchor>
        </w:drawing>
      </w:r>
    </w:p>
    <w:p w:rsidR="00DD3C73" w:rsidRDefault="00DD3C73" w:rsidP="00FC5292">
      <w:pPr>
        <w:pStyle w:val="ListParagraph"/>
        <w:spacing w:line="360" w:lineRule="auto"/>
        <w:ind w:left="1440"/>
        <w:jc w:val="both"/>
        <w:rPr>
          <w:rFonts w:ascii="Times New Roman" w:hAnsi="Times New Roman" w:cs="Times New Roman"/>
          <w:noProof/>
          <w:sz w:val="24"/>
          <w:szCs w:val="24"/>
          <w:lang w:eastAsia="en-CA"/>
        </w:rPr>
      </w:pPr>
    </w:p>
    <w:p w:rsidR="00DD3C73" w:rsidRDefault="00DD3C73" w:rsidP="00FC5292">
      <w:pPr>
        <w:pStyle w:val="ListParagraph"/>
        <w:spacing w:line="360" w:lineRule="auto"/>
        <w:ind w:left="1440"/>
        <w:jc w:val="both"/>
        <w:rPr>
          <w:rFonts w:ascii="Times New Roman" w:hAnsi="Times New Roman" w:cs="Times New Roman"/>
          <w:noProof/>
          <w:sz w:val="24"/>
          <w:szCs w:val="24"/>
          <w:lang w:eastAsia="en-CA"/>
        </w:rPr>
      </w:pPr>
    </w:p>
    <w:p w:rsidR="00DD3C73" w:rsidRDefault="00DD3C73" w:rsidP="00FC5292">
      <w:pPr>
        <w:pStyle w:val="ListParagraph"/>
        <w:spacing w:line="360" w:lineRule="auto"/>
        <w:ind w:left="1440"/>
        <w:jc w:val="both"/>
        <w:rPr>
          <w:rFonts w:ascii="Times New Roman" w:hAnsi="Times New Roman" w:cs="Times New Roman"/>
          <w:noProof/>
          <w:sz w:val="24"/>
          <w:szCs w:val="24"/>
          <w:lang w:eastAsia="en-CA"/>
        </w:rPr>
      </w:pPr>
    </w:p>
    <w:p w:rsidR="00DD3C73" w:rsidRDefault="00DD3C73" w:rsidP="00FC5292">
      <w:pPr>
        <w:pStyle w:val="ListParagraph"/>
        <w:spacing w:line="360" w:lineRule="auto"/>
        <w:ind w:left="1440"/>
        <w:jc w:val="both"/>
        <w:rPr>
          <w:rFonts w:ascii="Times New Roman" w:hAnsi="Times New Roman" w:cs="Times New Roman"/>
          <w:sz w:val="24"/>
          <w:szCs w:val="24"/>
        </w:rPr>
      </w:pPr>
    </w:p>
    <w:p w:rsidR="00DD3C73" w:rsidRDefault="00DD3C73" w:rsidP="00FC5292">
      <w:pPr>
        <w:pStyle w:val="ListParagraph"/>
        <w:spacing w:line="360" w:lineRule="auto"/>
        <w:ind w:left="1440"/>
        <w:jc w:val="both"/>
        <w:rPr>
          <w:rFonts w:ascii="Times New Roman" w:hAnsi="Times New Roman" w:cs="Times New Roman"/>
          <w:sz w:val="24"/>
          <w:szCs w:val="24"/>
        </w:rPr>
      </w:pPr>
    </w:p>
    <w:p w:rsidR="00DD3C73" w:rsidRDefault="00DD3C73" w:rsidP="00FC5292">
      <w:pPr>
        <w:pStyle w:val="ListParagraph"/>
        <w:spacing w:line="360" w:lineRule="auto"/>
        <w:ind w:left="1440"/>
        <w:jc w:val="both"/>
        <w:rPr>
          <w:rFonts w:ascii="Times New Roman" w:hAnsi="Times New Roman" w:cs="Times New Roman"/>
          <w:sz w:val="24"/>
          <w:szCs w:val="24"/>
        </w:rPr>
      </w:pPr>
    </w:p>
    <w:p w:rsidR="00DD3C73" w:rsidRDefault="00DD3C73" w:rsidP="00FC5292">
      <w:pPr>
        <w:pStyle w:val="ListParagraph"/>
        <w:spacing w:line="360" w:lineRule="auto"/>
        <w:ind w:left="1440"/>
        <w:jc w:val="both"/>
        <w:rPr>
          <w:rFonts w:ascii="Times New Roman" w:hAnsi="Times New Roman" w:cs="Times New Roman"/>
          <w:sz w:val="24"/>
          <w:szCs w:val="24"/>
        </w:rPr>
      </w:pPr>
    </w:p>
    <w:p w:rsidR="00DD3C73" w:rsidRDefault="00DD3C73" w:rsidP="00FC5292">
      <w:pPr>
        <w:pStyle w:val="ListParagraph"/>
        <w:spacing w:line="360" w:lineRule="auto"/>
        <w:ind w:left="1440"/>
        <w:jc w:val="both"/>
        <w:rPr>
          <w:rFonts w:ascii="Times New Roman" w:hAnsi="Times New Roman" w:cs="Times New Roman"/>
          <w:sz w:val="24"/>
          <w:szCs w:val="24"/>
        </w:rPr>
      </w:pPr>
    </w:p>
    <w:p w:rsidR="00DD3C73" w:rsidRDefault="00DD3C73" w:rsidP="00FC5292">
      <w:pPr>
        <w:pStyle w:val="ListParagraph"/>
        <w:spacing w:line="360" w:lineRule="auto"/>
        <w:ind w:left="1440"/>
        <w:jc w:val="both"/>
        <w:rPr>
          <w:rFonts w:ascii="Times New Roman" w:hAnsi="Times New Roman" w:cs="Times New Roman"/>
          <w:sz w:val="24"/>
          <w:szCs w:val="24"/>
        </w:rPr>
      </w:pPr>
    </w:p>
    <w:p w:rsidR="00DD3C73" w:rsidRPr="00DF1CE1" w:rsidRDefault="00DD3C73" w:rsidP="00FC5292">
      <w:pPr>
        <w:pStyle w:val="ListParagraph"/>
        <w:spacing w:line="360" w:lineRule="auto"/>
        <w:ind w:left="1440"/>
        <w:jc w:val="both"/>
        <w:rPr>
          <w:rFonts w:ascii="Times New Roman" w:hAnsi="Times New Roman" w:cs="Times New Roman"/>
          <w:sz w:val="24"/>
          <w:szCs w:val="24"/>
        </w:rPr>
      </w:pPr>
    </w:p>
    <w:p w:rsidR="00DF1CE1" w:rsidRPr="001008BD" w:rsidRDefault="00DF1CE1" w:rsidP="00FC5292">
      <w:pPr>
        <w:pStyle w:val="ListParagraph"/>
        <w:numPr>
          <w:ilvl w:val="0"/>
          <w:numId w:val="4"/>
        </w:numPr>
        <w:spacing w:line="360" w:lineRule="auto"/>
        <w:jc w:val="both"/>
        <w:rPr>
          <w:rFonts w:ascii="Times New Roman" w:hAnsi="Times New Roman" w:cs="Times New Roman"/>
          <w:sz w:val="24"/>
          <w:szCs w:val="24"/>
        </w:rPr>
      </w:pPr>
      <w:proofErr w:type="spellStart"/>
      <w:r>
        <w:rPr>
          <w:rFonts w:ascii="Times New Roman" w:hAnsi="Times New Roman" w:cs="Times New Roman"/>
          <w:iCs/>
          <w:sz w:val="24"/>
          <w:szCs w:val="24"/>
          <w:lang w:val="en-US"/>
        </w:rPr>
        <w:lastRenderedPageBreak/>
        <w:t>Anhedonia</w:t>
      </w:r>
      <w:proofErr w:type="spellEnd"/>
      <w:r>
        <w:rPr>
          <w:rFonts w:ascii="Times New Roman" w:hAnsi="Times New Roman" w:cs="Times New Roman"/>
          <w:iCs/>
          <w:sz w:val="24"/>
          <w:szCs w:val="24"/>
          <w:lang w:val="en-US"/>
        </w:rPr>
        <w:t xml:space="preserve"> -  a diminished ability to experience pleasure</w:t>
      </w:r>
    </w:p>
    <w:p w:rsidR="001008BD" w:rsidRPr="00394522" w:rsidRDefault="001008BD" w:rsidP="00FC5292">
      <w:pPr>
        <w:pStyle w:val="ListParagraph"/>
        <w:numPr>
          <w:ilvl w:val="0"/>
          <w:numId w:val="4"/>
        </w:numPr>
        <w:spacing w:line="360" w:lineRule="auto"/>
        <w:jc w:val="both"/>
        <w:rPr>
          <w:rFonts w:ascii="Times New Roman" w:hAnsi="Times New Roman" w:cs="Times New Roman"/>
          <w:sz w:val="24"/>
          <w:szCs w:val="24"/>
        </w:rPr>
      </w:pPr>
      <w:r w:rsidRPr="006B58C3">
        <w:rPr>
          <w:rFonts w:ascii="Times New Roman" w:hAnsi="Times New Roman" w:cs="Times New Roman"/>
          <w:iCs/>
          <w:sz w:val="24"/>
          <w:szCs w:val="24"/>
          <w:lang w:val="en-US"/>
        </w:rPr>
        <w:t>Dysthymic disorder consists of chronic depression that is insufficient in severity to justify diagnosis of major depression</w:t>
      </w:r>
      <w:r w:rsidR="00B008D9">
        <w:rPr>
          <w:rFonts w:ascii="Times New Roman" w:hAnsi="Times New Roman" w:cs="Times New Roman"/>
          <w:iCs/>
          <w:sz w:val="24"/>
          <w:szCs w:val="24"/>
          <w:lang w:val="en-US"/>
        </w:rPr>
        <w:t xml:space="preserve"> </w:t>
      </w:r>
    </w:p>
    <w:p w:rsidR="00394522" w:rsidRPr="00394522" w:rsidRDefault="00394522" w:rsidP="00FC5292">
      <w:pPr>
        <w:pStyle w:val="ListParagraph"/>
        <w:numPr>
          <w:ilvl w:val="0"/>
          <w:numId w:val="4"/>
        </w:numPr>
        <w:spacing w:line="360" w:lineRule="auto"/>
        <w:jc w:val="both"/>
        <w:rPr>
          <w:rFonts w:ascii="Times New Roman" w:hAnsi="Times New Roman" w:cs="Times New Roman"/>
          <w:sz w:val="24"/>
          <w:szCs w:val="24"/>
        </w:rPr>
      </w:pPr>
      <w:r w:rsidRPr="00394522">
        <w:rPr>
          <w:rFonts w:ascii="Times New Roman" w:hAnsi="Times New Roman" w:cs="Times New Roman"/>
          <w:sz w:val="24"/>
          <w:szCs w:val="24"/>
        </w:rPr>
        <w:t>Bipolar disorder (formerly known as manic-depressive disorder) is characterized by the experience of one or more manic episodes usually accompanied by periods of depression.  In a manic episode, a person’s mood becomes elevated to the point of euphoria.</w:t>
      </w:r>
    </w:p>
    <w:p w:rsidR="00394522" w:rsidRDefault="00394522" w:rsidP="00FC5292">
      <w:pPr>
        <w:pStyle w:val="ListParagraph"/>
        <w:numPr>
          <w:ilvl w:val="1"/>
          <w:numId w:val="4"/>
        </w:numPr>
        <w:spacing w:line="360" w:lineRule="auto"/>
        <w:jc w:val="both"/>
        <w:rPr>
          <w:rFonts w:ascii="Times New Roman" w:hAnsi="Times New Roman" w:cs="Times New Roman"/>
          <w:sz w:val="24"/>
          <w:szCs w:val="24"/>
        </w:rPr>
      </w:pPr>
      <w:r w:rsidRPr="00394522">
        <w:rPr>
          <w:rFonts w:ascii="Times New Roman" w:hAnsi="Times New Roman" w:cs="Times New Roman"/>
          <w:sz w:val="24"/>
          <w:szCs w:val="24"/>
        </w:rPr>
        <w:t>Bipolar disorder affects a little over 1%-2% of the population and is equally as common in males and females.</w:t>
      </w:r>
    </w:p>
    <w:p w:rsidR="00394522" w:rsidRDefault="00394522" w:rsidP="00FC5292">
      <w:pPr>
        <w:pStyle w:val="ListParagraph"/>
        <w:numPr>
          <w:ilvl w:val="1"/>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Spend more time in depressive state </w:t>
      </w:r>
      <w:proofErr w:type="spellStart"/>
      <w:r>
        <w:rPr>
          <w:rFonts w:ascii="Times New Roman" w:hAnsi="Times New Roman" w:cs="Times New Roman"/>
          <w:sz w:val="24"/>
          <w:szCs w:val="24"/>
        </w:rPr>
        <w:t>vs</w:t>
      </w:r>
      <w:proofErr w:type="spellEnd"/>
      <w:r>
        <w:rPr>
          <w:rFonts w:ascii="Times New Roman" w:hAnsi="Times New Roman" w:cs="Times New Roman"/>
          <w:sz w:val="24"/>
          <w:szCs w:val="24"/>
        </w:rPr>
        <w:t xml:space="preserve"> manic</w:t>
      </w:r>
    </w:p>
    <w:p w:rsidR="00FD0E6A" w:rsidRDefault="007B2E3C" w:rsidP="00FC5292">
      <w:pPr>
        <w:pStyle w:val="ListParagraph"/>
        <w:numPr>
          <w:ilvl w:val="1"/>
          <w:numId w:val="4"/>
        </w:numPr>
        <w:spacing w:line="360" w:lineRule="auto"/>
        <w:jc w:val="both"/>
        <w:rPr>
          <w:rFonts w:ascii="Times New Roman" w:hAnsi="Times New Roman" w:cs="Times New Roman"/>
          <w:sz w:val="24"/>
          <w:szCs w:val="24"/>
        </w:rPr>
      </w:pPr>
      <w:r w:rsidRPr="007B2E3C">
        <w:rPr>
          <w:rFonts w:ascii="Times New Roman" w:hAnsi="Times New Roman" w:cs="Times New Roman"/>
          <w:sz w:val="24"/>
          <w:szCs w:val="24"/>
        </w:rPr>
        <w:drawing>
          <wp:anchor distT="0" distB="0" distL="114300" distR="114300" simplePos="0" relativeHeight="251677696" behindDoc="1" locked="0" layoutInCell="1" allowOverlap="1" wp14:anchorId="123E2A0F" wp14:editId="75E02B08">
            <wp:simplePos x="0" y="0"/>
            <wp:positionH relativeFrom="column">
              <wp:posOffset>-828675</wp:posOffset>
            </wp:positionH>
            <wp:positionV relativeFrom="paragraph">
              <wp:posOffset>160655</wp:posOffset>
            </wp:positionV>
            <wp:extent cx="5019675" cy="3049270"/>
            <wp:effectExtent l="0" t="0" r="9525" b="0"/>
            <wp:wrapNone/>
            <wp:docPr id="4403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035"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019675" cy="3049270"/>
                    </a:xfrm>
                    <a:prstGeom prst="rect">
                      <a:avLst/>
                    </a:prstGeom>
                    <a:noFill/>
                    <a:ln>
                      <a:noFill/>
                    </a:ln>
                    <a:effectLst/>
                    <a:extLst/>
                  </pic:spPr>
                </pic:pic>
              </a:graphicData>
            </a:graphic>
            <wp14:sizeRelH relativeFrom="page">
              <wp14:pctWidth>0</wp14:pctWidth>
            </wp14:sizeRelH>
            <wp14:sizeRelV relativeFrom="page">
              <wp14:pctHeight>0</wp14:pctHeight>
            </wp14:sizeRelV>
          </wp:anchor>
        </w:drawing>
      </w:r>
      <w:r w:rsidR="00FD0E6A">
        <w:rPr>
          <w:rFonts w:ascii="Times New Roman" w:hAnsi="Times New Roman" w:cs="Times New Roman"/>
          <w:sz w:val="24"/>
          <w:szCs w:val="24"/>
        </w:rPr>
        <w:t>Most frequently occurs in 20s</w:t>
      </w:r>
    </w:p>
    <w:p w:rsidR="007B2E3C" w:rsidRDefault="007B2E3C" w:rsidP="007B2E3C">
      <w:pPr>
        <w:pStyle w:val="ListParagraph"/>
        <w:spacing w:line="360" w:lineRule="auto"/>
        <w:ind w:left="1440"/>
        <w:jc w:val="both"/>
        <w:rPr>
          <w:noProof/>
          <w:lang w:eastAsia="en-CA"/>
        </w:rPr>
      </w:pPr>
      <w:r w:rsidRPr="007B2E3C">
        <w:rPr>
          <w:rFonts w:ascii="Times New Roman" w:hAnsi="Times New Roman" w:cs="Times New Roman"/>
          <w:sz w:val="24"/>
          <w:szCs w:val="24"/>
        </w:rPr>
        <mc:AlternateContent>
          <mc:Choice Requires="wps">
            <w:drawing>
              <wp:anchor distT="0" distB="0" distL="114300" distR="114300" simplePos="0" relativeHeight="251675648" behindDoc="0" locked="0" layoutInCell="1" allowOverlap="1" wp14:anchorId="622D091C" wp14:editId="74C364B7">
                <wp:simplePos x="0" y="0"/>
                <wp:positionH relativeFrom="column">
                  <wp:posOffset>4191000</wp:posOffset>
                </wp:positionH>
                <wp:positionV relativeFrom="paragraph">
                  <wp:posOffset>131445</wp:posOffset>
                </wp:positionV>
                <wp:extent cx="2352675" cy="555625"/>
                <wp:effectExtent l="0" t="0" r="0" b="0"/>
                <wp:wrapNone/>
                <wp:docPr id="44034"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52675" cy="55562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808080"/>
                              </a:solidFill>
                              <a:round/>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7B2E3C" w:rsidRDefault="007B2E3C" w:rsidP="007B2E3C">
                            <w:pPr>
                              <w:pStyle w:val="NormalWeb"/>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pacing w:before="0" w:beforeAutospacing="0" w:after="0" w:afterAutospacing="0" w:line="360" w:lineRule="auto"/>
                              <w:jc w:val="both"/>
                              <w:textAlignment w:val="baseline"/>
                            </w:pPr>
                            <w:r>
                              <w:rPr>
                                <w:rFonts w:eastAsia="Lucida Sans Unicode"/>
                                <w:b/>
                                <w:bCs/>
                                <w:color w:val="000000" w:themeColor="text1"/>
                                <w:kern w:val="24"/>
                                <w:sz w:val="20"/>
                                <w:szCs w:val="20"/>
                                <w:lang w:val="en-US"/>
                              </w:rPr>
                              <w:t>Fig 14.11 - Episodic patterns in mood disorders.</w:t>
                            </w:r>
                            <w:r>
                              <w:rPr>
                                <w:rFonts w:eastAsia="Lucida Sans Unicode"/>
                                <w:color w:val="000000" w:themeColor="text1"/>
                                <w:kern w:val="24"/>
                                <w:sz w:val="20"/>
                                <w:szCs w:val="20"/>
                                <w:lang w:val="en-US"/>
                              </w:rPr>
                              <w:t xml:space="preserve"> Time-limited episodes of emotional disturbance come and go unpredictably in mood disorders. People with unipolar disorders suffer from bouts of depression only, whereas people with bipolar disorders experience both manic and depressive episodes. The time between episodes of disturbance varies greatly with the individual and the type of disorder. </w:t>
                            </w:r>
                          </w:p>
                        </w:txbxContent>
                      </wps:txbx>
                      <wps:bodyPr wrap="square" lIns="90000" tIns="46800" rIns="90000" bIns="46800">
                        <a:spAutoFit/>
                      </wps:bodyPr>
                    </wps:wsp>
                  </a:graphicData>
                </a:graphic>
                <wp14:sizeRelH relativeFrom="margin">
                  <wp14:pctWidth>0</wp14:pctWidth>
                </wp14:sizeRelH>
              </wp:anchor>
            </w:drawing>
          </mc:Choice>
          <mc:Fallback>
            <w:pict>
              <v:rect id="_x0000_s1030" style="position:absolute;left:0;text-align:left;margin-left:330pt;margin-top:10.35pt;width:185.25pt;height:43.75pt;z-index:2516756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" filled="f" stroked="f" strokecolor="gray">
                <v:stroke joinstyle="round"/>
                <v:textbox style="mso-fit-shape-to-text:t" inset="2.5mm,1.3mm,2.5mm,1.3mm">
                  <w:txbxContent>
                    <w:p w:rsidR="007B2E3C" w:rsidRDefault="007B2E3C" w:rsidP="007B2E3C">
                      <w:pPr>
                        <w:pStyle w:val="NormalWeb"/>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pacing w:before="0" w:beforeAutospacing="0" w:after="0" w:afterAutospacing="0" w:line="360" w:lineRule="auto"/>
                        <w:jc w:val="both"/>
                        <w:textAlignment w:val="baseline"/>
                      </w:pPr>
                      <w:r>
                        <w:rPr>
                          <w:rFonts w:eastAsia="Lucida Sans Unicode"/>
                          <w:b/>
                          <w:bCs/>
                          <w:color w:val="000000" w:themeColor="text1"/>
                          <w:kern w:val="24"/>
                          <w:sz w:val="20"/>
                          <w:szCs w:val="20"/>
                          <w:lang w:val="en-US"/>
                        </w:rPr>
                        <w:t>Fig 14.11 - Episodic patterns in mood disorders.</w:t>
                      </w:r>
                      <w:r>
                        <w:rPr>
                          <w:rFonts w:eastAsia="Lucida Sans Unicode"/>
                          <w:color w:val="000000" w:themeColor="text1"/>
                          <w:kern w:val="24"/>
                          <w:sz w:val="20"/>
                          <w:szCs w:val="20"/>
                          <w:lang w:val="en-US"/>
                        </w:rPr>
                        <w:t xml:space="preserve"> Time-limited episodes of emotional disturbance come and go unpredictably in mood disorders. People with unipolar disorders suffer from bouts of depression only, whereas people with bipolar disorders experience both manic and depressive episodes. The time between episodes of disturbance varies greatly with the individual and the type of disorder. </w:t>
                      </w:r>
                    </w:p>
                  </w:txbxContent>
                </v:textbox>
              </v:rect>
            </w:pict>
          </mc:Fallback>
        </mc:AlternateContent>
      </w:r>
    </w:p>
    <w:p w:rsidR="007B2E3C" w:rsidRDefault="007B2E3C" w:rsidP="007B2E3C">
      <w:pPr>
        <w:pStyle w:val="ListParagraph"/>
        <w:spacing w:line="360" w:lineRule="auto"/>
        <w:ind w:left="1440"/>
        <w:jc w:val="both"/>
        <w:rPr>
          <w:noProof/>
          <w:lang w:eastAsia="en-CA"/>
        </w:rPr>
      </w:pPr>
    </w:p>
    <w:p w:rsidR="007B2E3C" w:rsidRDefault="007B2E3C" w:rsidP="007B2E3C">
      <w:pPr>
        <w:pStyle w:val="ListParagraph"/>
        <w:spacing w:line="360" w:lineRule="auto"/>
        <w:ind w:left="1440"/>
        <w:jc w:val="both"/>
        <w:rPr>
          <w:noProof/>
          <w:lang w:eastAsia="en-CA"/>
        </w:rPr>
      </w:pPr>
    </w:p>
    <w:p w:rsidR="007B2E3C" w:rsidRDefault="007B2E3C" w:rsidP="007B2E3C">
      <w:pPr>
        <w:pStyle w:val="ListParagraph"/>
        <w:spacing w:line="360" w:lineRule="auto"/>
        <w:ind w:left="1440"/>
        <w:jc w:val="both"/>
        <w:rPr>
          <w:noProof/>
          <w:lang w:eastAsia="en-CA"/>
        </w:rPr>
      </w:pPr>
    </w:p>
    <w:p w:rsidR="007B2E3C" w:rsidRDefault="007B2E3C" w:rsidP="007B2E3C">
      <w:pPr>
        <w:pStyle w:val="ListParagraph"/>
        <w:spacing w:line="360" w:lineRule="auto"/>
        <w:ind w:left="1440"/>
        <w:jc w:val="both"/>
        <w:rPr>
          <w:noProof/>
          <w:lang w:eastAsia="en-CA"/>
        </w:rPr>
      </w:pPr>
    </w:p>
    <w:p w:rsidR="007B2E3C" w:rsidRDefault="007B2E3C" w:rsidP="007B2E3C">
      <w:pPr>
        <w:pStyle w:val="ListParagraph"/>
        <w:spacing w:line="360" w:lineRule="auto"/>
        <w:ind w:left="1440"/>
        <w:jc w:val="both"/>
        <w:rPr>
          <w:noProof/>
          <w:lang w:eastAsia="en-CA"/>
        </w:rPr>
      </w:pPr>
    </w:p>
    <w:p w:rsidR="007B2E3C" w:rsidRDefault="007B2E3C" w:rsidP="007B2E3C">
      <w:pPr>
        <w:pStyle w:val="ListParagraph"/>
        <w:spacing w:line="360" w:lineRule="auto"/>
        <w:ind w:left="1440"/>
        <w:jc w:val="both"/>
        <w:rPr>
          <w:noProof/>
          <w:lang w:eastAsia="en-CA"/>
        </w:rPr>
      </w:pPr>
    </w:p>
    <w:p w:rsidR="007B2E3C" w:rsidRDefault="007B2E3C" w:rsidP="007B2E3C">
      <w:pPr>
        <w:pStyle w:val="ListParagraph"/>
        <w:spacing w:line="360" w:lineRule="auto"/>
        <w:ind w:left="1440"/>
        <w:jc w:val="both"/>
        <w:rPr>
          <w:noProof/>
          <w:lang w:eastAsia="en-CA"/>
        </w:rPr>
      </w:pPr>
    </w:p>
    <w:p w:rsidR="007B2E3C" w:rsidRDefault="007B2E3C" w:rsidP="007B2E3C">
      <w:pPr>
        <w:pStyle w:val="ListParagraph"/>
        <w:spacing w:line="360" w:lineRule="auto"/>
        <w:ind w:left="1440"/>
        <w:jc w:val="both"/>
        <w:rPr>
          <w:noProof/>
          <w:lang w:eastAsia="en-CA"/>
        </w:rPr>
      </w:pPr>
    </w:p>
    <w:p w:rsidR="007B2E3C" w:rsidRDefault="007B2E3C" w:rsidP="007B2E3C">
      <w:pPr>
        <w:pStyle w:val="ListParagraph"/>
        <w:spacing w:line="360" w:lineRule="auto"/>
        <w:ind w:left="1440"/>
        <w:jc w:val="both"/>
        <w:rPr>
          <w:noProof/>
          <w:lang w:eastAsia="en-CA"/>
        </w:rPr>
      </w:pPr>
    </w:p>
    <w:p w:rsidR="007B2E3C" w:rsidRDefault="007B2E3C" w:rsidP="007B2E3C">
      <w:pPr>
        <w:pStyle w:val="ListParagraph"/>
        <w:spacing w:line="360" w:lineRule="auto"/>
        <w:ind w:left="1440"/>
        <w:jc w:val="both"/>
        <w:rPr>
          <w:noProof/>
          <w:lang w:eastAsia="en-CA"/>
        </w:rPr>
      </w:pPr>
    </w:p>
    <w:p w:rsidR="007B2E3C" w:rsidRPr="00394522" w:rsidRDefault="007B2E3C" w:rsidP="007B2E3C">
      <w:pPr>
        <w:pStyle w:val="ListParagraph"/>
        <w:spacing w:line="360" w:lineRule="auto"/>
        <w:ind w:left="1440"/>
        <w:jc w:val="both"/>
        <w:rPr>
          <w:rFonts w:ascii="Times New Roman" w:hAnsi="Times New Roman" w:cs="Times New Roman"/>
          <w:sz w:val="24"/>
          <w:szCs w:val="24"/>
        </w:rPr>
      </w:pPr>
      <w:r w:rsidRPr="007B2E3C">
        <w:rPr>
          <w:noProof/>
          <w:lang w:eastAsia="en-CA"/>
        </w:rPr>
        <w:t xml:space="preserve"> </w:t>
      </w:r>
    </w:p>
    <w:p w:rsidR="00394522" w:rsidRDefault="00394522" w:rsidP="00FC5292">
      <w:pPr>
        <w:pStyle w:val="ListParagraph"/>
        <w:numPr>
          <w:ilvl w:val="0"/>
          <w:numId w:val="4"/>
        </w:numPr>
        <w:spacing w:line="360" w:lineRule="auto"/>
        <w:jc w:val="both"/>
        <w:rPr>
          <w:rFonts w:ascii="Times New Roman" w:hAnsi="Times New Roman" w:cs="Times New Roman"/>
          <w:sz w:val="24"/>
          <w:szCs w:val="24"/>
        </w:rPr>
      </w:pPr>
      <w:r w:rsidRPr="00394522">
        <w:rPr>
          <w:rFonts w:ascii="Times New Roman" w:hAnsi="Times New Roman" w:cs="Times New Roman"/>
          <w:sz w:val="24"/>
          <w:szCs w:val="24"/>
        </w:rPr>
        <w:t>People are given the diagnosis of cyclothymic disorder when they exhibit chronic but relatively mild sy</w:t>
      </w:r>
      <w:r>
        <w:rPr>
          <w:rFonts w:ascii="Times New Roman" w:hAnsi="Times New Roman" w:cs="Times New Roman"/>
          <w:sz w:val="24"/>
          <w:szCs w:val="24"/>
        </w:rPr>
        <w:t>mptoms of bipolar disturbance.</w:t>
      </w:r>
    </w:p>
    <w:p w:rsidR="00FD0E6A" w:rsidRDefault="00394522" w:rsidP="00FC5292">
      <w:pPr>
        <w:pStyle w:val="ListParagraph"/>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Seasonal  Affective Disorder (SAD) </w:t>
      </w:r>
      <w:r w:rsidR="00FD0E6A">
        <w:rPr>
          <w:rFonts w:ascii="Times New Roman" w:hAnsi="Times New Roman" w:cs="Times New Roman"/>
          <w:sz w:val="24"/>
          <w:szCs w:val="24"/>
        </w:rPr>
        <w:t>follows a seasonal pattern</w:t>
      </w:r>
    </w:p>
    <w:p w:rsidR="00FD0E6A" w:rsidRDefault="00FD0E6A" w:rsidP="00FC5292">
      <w:pPr>
        <w:pStyle w:val="ListParagraph"/>
        <w:numPr>
          <w:ilvl w:val="1"/>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Melatonin and circadian rhythms</w:t>
      </w:r>
    </w:p>
    <w:p w:rsidR="00394522" w:rsidRDefault="00FD0E6A" w:rsidP="00FC5292">
      <w:pPr>
        <w:pStyle w:val="ListParagraph"/>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postpartum depression sometimes occurs after childbirth</w:t>
      </w:r>
    </w:p>
    <w:p w:rsidR="00FD0E6A" w:rsidRDefault="00FD0E6A" w:rsidP="00FC5292">
      <w:pPr>
        <w:pStyle w:val="ListParagraph"/>
        <w:numPr>
          <w:ilvl w:val="0"/>
          <w:numId w:val="4"/>
        </w:numPr>
        <w:spacing w:line="360" w:lineRule="auto"/>
        <w:jc w:val="both"/>
        <w:rPr>
          <w:rFonts w:ascii="Times New Roman" w:hAnsi="Times New Roman" w:cs="Times New Roman"/>
          <w:sz w:val="24"/>
          <w:szCs w:val="24"/>
        </w:rPr>
      </w:pPr>
      <w:proofErr w:type="gramStart"/>
      <w:r>
        <w:rPr>
          <w:rFonts w:ascii="Times New Roman" w:hAnsi="Times New Roman" w:cs="Times New Roman"/>
          <w:sz w:val="24"/>
          <w:szCs w:val="24"/>
        </w:rPr>
        <w:t>women</w:t>
      </w:r>
      <w:proofErr w:type="gramEnd"/>
      <w:r>
        <w:rPr>
          <w:rFonts w:ascii="Times New Roman" w:hAnsi="Times New Roman" w:cs="Times New Roman"/>
          <w:sz w:val="24"/>
          <w:szCs w:val="24"/>
        </w:rPr>
        <w:t xml:space="preserve"> attempt suicide 3X more often than men. But men kill themselves 4X more than women</w:t>
      </w:r>
    </w:p>
    <w:p w:rsidR="002E6C5B" w:rsidRDefault="002E6C5B" w:rsidP="00FC5292">
      <w:pPr>
        <w:pStyle w:val="ListParagraph"/>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Twin studies suggest that heredity can create a predisposition to mood disorders. Environment factors probably determine whether this predisposition is converted into an actual disorder</w:t>
      </w:r>
    </w:p>
    <w:p w:rsidR="00764220" w:rsidRDefault="008C00EF" w:rsidP="00FC5292">
      <w:pPr>
        <w:pStyle w:val="ListParagraph"/>
        <w:spacing w:line="360" w:lineRule="auto"/>
        <w:jc w:val="both"/>
        <w:rPr>
          <w:rFonts w:ascii="Times New Roman" w:hAnsi="Times New Roman" w:cs="Times New Roman"/>
          <w:sz w:val="24"/>
          <w:szCs w:val="24"/>
        </w:rPr>
      </w:pPr>
      <w:r>
        <w:rPr>
          <w:rFonts w:ascii="Times New Roman" w:hAnsi="Times New Roman" w:cs="Times New Roman"/>
          <w:noProof/>
          <w:sz w:val="24"/>
          <w:szCs w:val="24"/>
          <w:lang w:eastAsia="en-CA"/>
        </w:rPr>
        <w:drawing>
          <wp:inline distT="0" distB="0" distL="0" distR="0" wp14:anchorId="25B9F0EC" wp14:editId="695C6626">
            <wp:extent cx="5604482" cy="237172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hoto (3).JP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604482" cy="2371725"/>
                    </a:xfrm>
                    <a:prstGeom prst="rect">
                      <a:avLst/>
                    </a:prstGeom>
                  </pic:spPr>
                </pic:pic>
              </a:graphicData>
            </a:graphic>
          </wp:inline>
        </w:drawing>
      </w:r>
    </w:p>
    <w:p w:rsidR="00DD3C73" w:rsidRPr="00DD3C73" w:rsidRDefault="00DD3C73" w:rsidP="00FC5292">
      <w:pPr>
        <w:pStyle w:val="ListParagraph"/>
        <w:numPr>
          <w:ilvl w:val="0"/>
          <w:numId w:val="4"/>
        </w:numPr>
        <w:spacing w:line="360" w:lineRule="auto"/>
        <w:jc w:val="both"/>
        <w:rPr>
          <w:rFonts w:ascii="Times New Roman" w:hAnsi="Times New Roman" w:cs="Times New Roman"/>
          <w:sz w:val="24"/>
          <w:szCs w:val="24"/>
        </w:rPr>
      </w:pPr>
      <w:r w:rsidRPr="00DD3C73">
        <w:rPr>
          <w:rFonts w:ascii="Times New Roman" w:hAnsi="Times New Roman" w:cs="Times New Roman"/>
          <w:sz w:val="24"/>
          <w:szCs w:val="24"/>
          <w:lang w:val="en-US"/>
        </w:rPr>
        <w:t>The disparity in concordance between the two types of twins is greater for mood disorders than for either anxiety disorders</w:t>
      </w:r>
      <w:r>
        <w:rPr>
          <w:rFonts w:ascii="Times New Roman" w:hAnsi="Times New Roman" w:cs="Times New Roman"/>
          <w:sz w:val="24"/>
          <w:szCs w:val="24"/>
          <w:lang w:val="en-US"/>
        </w:rPr>
        <w:t xml:space="preserve"> </w:t>
      </w:r>
      <w:r w:rsidRPr="00DD3C73">
        <w:rPr>
          <w:rFonts w:ascii="Times New Roman" w:hAnsi="Times New Roman" w:cs="Times New Roman"/>
          <w:sz w:val="24"/>
          <w:szCs w:val="24"/>
          <w:lang w:val="en-US"/>
        </w:rPr>
        <w:t>or schizophrenic disorders, which suggests that genetic factors may be particularly important in mood disorders</w:t>
      </w:r>
    </w:p>
    <w:p w:rsidR="00FD0E6A" w:rsidRPr="00FD0E6A" w:rsidRDefault="00FD0E6A" w:rsidP="00FC5292">
      <w:pPr>
        <w:pStyle w:val="ListParagraph"/>
        <w:numPr>
          <w:ilvl w:val="0"/>
          <w:numId w:val="4"/>
        </w:numPr>
        <w:spacing w:line="360" w:lineRule="auto"/>
        <w:jc w:val="both"/>
        <w:rPr>
          <w:rFonts w:ascii="Times New Roman" w:hAnsi="Times New Roman" w:cs="Times New Roman"/>
          <w:sz w:val="24"/>
          <w:szCs w:val="24"/>
        </w:rPr>
      </w:pPr>
      <w:r w:rsidRPr="00FD0E6A">
        <w:rPr>
          <w:rFonts w:ascii="Times New Roman" w:hAnsi="Times New Roman" w:cs="Times New Roman"/>
          <w:iCs/>
          <w:sz w:val="24"/>
          <w:szCs w:val="24"/>
          <w:lang w:val="en-US"/>
        </w:rPr>
        <w:t>Evidence suggests genetic vulnerability to mood disorders.  These disorders are accompanied by changes in neurochemical activity in the brain, particularly at norepinephrine and serotonin synapses.</w:t>
      </w:r>
    </w:p>
    <w:p w:rsidR="00FD0E6A" w:rsidRDefault="008C00EF" w:rsidP="00FC5292">
      <w:pPr>
        <w:pStyle w:val="ListParagraph"/>
        <w:numPr>
          <w:ilvl w:val="1"/>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Correlation between depression and reduced hippocampal volume</w:t>
      </w:r>
    </w:p>
    <w:p w:rsidR="00FC5292" w:rsidRDefault="008C00EF" w:rsidP="00FC5292">
      <w:pPr>
        <w:pStyle w:val="ListParagraph"/>
        <w:numPr>
          <w:ilvl w:val="1"/>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Depression </w:t>
      </w:r>
      <w:r w:rsidR="00FC5292">
        <w:rPr>
          <w:rFonts w:ascii="Times New Roman" w:hAnsi="Times New Roman" w:cs="Times New Roman"/>
          <w:sz w:val="24"/>
          <w:szCs w:val="24"/>
        </w:rPr>
        <w:t>suppress</w:t>
      </w:r>
      <w:r>
        <w:rPr>
          <w:rFonts w:ascii="Times New Roman" w:hAnsi="Times New Roman" w:cs="Times New Roman"/>
          <w:sz w:val="24"/>
          <w:szCs w:val="24"/>
        </w:rPr>
        <w:t xml:space="preserve"> </w:t>
      </w:r>
      <w:r w:rsidR="00FC5292">
        <w:rPr>
          <w:rFonts w:ascii="Times New Roman" w:hAnsi="Times New Roman" w:cs="Times New Roman"/>
          <w:sz w:val="24"/>
          <w:szCs w:val="24"/>
        </w:rPr>
        <w:t>neurogenesis</w:t>
      </w:r>
    </w:p>
    <w:p w:rsidR="008C00EF" w:rsidRDefault="00FC5292" w:rsidP="00FC5292">
      <w:pPr>
        <w:pStyle w:val="ListParagraph"/>
        <w:numPr>
          <w:ilvl w:val="1"/>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antidepressant drugs elevate serotonin levels which leads to increase in neurogenesis and relieves depression</w:t>
      </w:r>
    </w:p>
    <w:p w:rsidR="001C1098" w:rsidRDefault="001C1098" w:rsidP="001C1098">
      <w:pPr>
        <w:pStyle w:val="ListParagraph"/>
        <w:spacing w:line="360" w:lineRule="auto"/>
        <w:ind w:left="1440"/>
        <w:jc w:val="both"/>
        <w:rPr>
          <w:rFonts w:ascii="Times New Roman" w:hAnsi="Times New Roman" w:cs="Times New Roman"/>
          <w:sz w:val="24"/>
          <w:szCs w:val="24"/>
        </w:rPr>
      </w:pPr>
    </w:p>
    <w:p w:rsidR="001C1098" w:rsidRDefault="001C1098" w:rsidP="0005537A">
      <w:pPr>
        <w:pStyle w:val="ListParagraph"/>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Dispositional factors – factors </w:t>
      </w:r>
      <w:r w:rsidR="00EC791B">
        <w:rPr>
          <w:rFonts w:ascii="Times New Roman" w:hAnsi="Times New Roman" w:cs="Times New Roman"/>
          <w:sz w:val="24"/>
          <w:szCs w:val="24"/>
        </w:rPr>
        <w:t>that are internal i.e. mood</w:t>
      </w:r>
    </w:p>
    <w:p w:rsidR="0005537A" w:rsidRDefault="0005537A" w:rsidP="001C1098">
      <w:pPr>
        <w:pStyle w:val="ListParagraph"/>
        <w:numPr>
          <w:ilvl w:val="1"/>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Correlation between trait perfectionism and depression</w:t>
      </w:r>
    </w:p>
    <w:p w:rsidR="0005537A" w:rsidRDefault="0005537A" w:rsidP="001C1098">
      <w:pPr>
        <w:pStyle w:val="ListParagraph"/>
        <w:numPr>
          <w:ilvl w:val="2"/>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Self-oriented perfectionism: tendency to set high standards for oneself</w:t>
      </w:r>
    </w:p>
    <w:p w:rsidR="0005537A" w:rsidRDefault="0005537A" w:rsidP="001C1098">
      <w:pPr>
        <w:pStyle w:val="ListParagraph"/>
        <w:numPr>
          <w:ilvl w:val="2"/>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Other-oriented perfectionism: setting high standards for other</w:t>
      </w:r>
    </w:p>
    <w:p w:rsidR="0005537A" w:rsidRDefault="0005537A" w:rsidP="001C1098">
      <w:pPr>
        <w:pStyle w:val="ListParagraph"/>
        <w:numPr>
          <w:ilvl w:val="2"/>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Socially prescribed perfectionism: perceive that others are setting high standards for oneself</w:t>
      </w:r>
    </w:p>
    <w:p w:rsidR="0076057C" w:rsidRDefault="0076057C" w:rsidP="0076057C">
      <w:pPr>
        <w:pStyle w:val="ListParagraph"/>
        <w:spacing w:line="360" w:lineRule="auto"/>
        <w:ind w:left="2160"/>
        <w:jc w:val="both"/>
        <w:rPr>
          <w:rFonts w:ascii="Times New Roman" w:hAnsi="Times New Roman" w:cs="Times New Roman"/>
          <w:sz w:val="24"/>
          <w:szCs w:val="24"/>
        </w:rPr>
      </w:pPr>
    </w:p>
    <w:p w:rsidR="0076057C" w:rsidRDefault="0076057C" w:rsidP="0076057C">
      <w:pPr>
        <w:pStyle w:val="ListParagraph"/>
        <w:spacing w:line="360" w:lineRule="auto"/>
        <w:ind w:left="2160"/>
        <w:jc w:val="both"/>
        <w:rPr>
          <w:rFonts w:ascii="Times New Roman" w:hAnsi="Times New Roman" w:cs="Times New Roman"/>
          <w:sz w:val="24"/>
          <w:szCs w:val="24"/>
        </w:rPr>
      </w:pPr>
    </w:p>
    <w:p w:rsidR="001C1098" w:rsidRDefault="0013498B" w:rsidP="0013498B">
      <w:pPr>
        <w:pStyle w:val="ListParagraph"/>
        <w:numPr>
          <w:ilvl w:val="1"/>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Beck model</w:t>
      </w:r>
    </w:p>
    <w:p w:rsidR="0013498B" w:rsidRDefault="0013498B" w:rsidP="0013498B">
      <w:pPr>
        <w:pStyle w:val="ListParagraph"/>
        <w:numPr>
          <w:ilvl w:val="2"/>
          <w:numId w:val="4"/>
        </w:num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Sociotropic</w:t>
      </w:r>
      <w:proofErr w:type="spellEnd"/>
      <w:r>
        <w:rPr>
          <w:rFonts w:ascii="Times New Roman" w:hAnsi="Times New Roman" w:cs="Times New Roman"/>
          <w:sz w:val="24"/>
          <w:szCs w:val="24"/>
        </w:rPr>
        <w:t xml:space="preserve"> individuals invested in interpersonal relationship (avoiding problems)</w:t>
      </w:r>
    </w:p>
    <w:p w:rsidR="0013498B" w:rsidRDefault="0013498B" w:rsidP="0013498B">
      <w:pPr>
        <w:pStyle w:val="ListParagraph"/>
        <w:numPr>
          <w:ilvl w:val="2"/>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Autonomous individuals oriented towards their own independence and achievement</w:t>
      </w:r>
    </w:p>
    <w:p w:rsidR="0013498B" w:rsidRDefault="00185F9B" w:rsidP="00185F9B">
      <w:pPr>
        <w:pStyle w:val="ListParagraph"/>
        <w:numPr>
          <w:ilvl w:val="1"/>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Blatt model</w:t>
      </w:r>
    </w:p>
    <w:p w:rsidR="00185F9B" w:rsidRDefault="00185F9B" w:rsidP="00185F9B">
      <w:pPr>
        <w:pStyle w:val="ListParagraph"/>
        <w:numPr>
          <w:ilvl w:val="2"/>
          <w:numId w:val="4"/>
        </w:num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Introjective</w:t>
      </w:r>
      <w:proofErr w:type="spellEnd"/>
      <w:r>
        <w:rPr>
          <w:rFonts w:ascii="Times New Roman" w:hAnsi="Times New Roman" w:cs="Times New Roman"/>
          <w:sz w:val="24"/>
          <w:szCs w:val="24"/>
        </w:rPr>
        <w:t xml:space="preserve"> personality orientation: excessive self-criticism</w:t>
      </w:r>
    </w:p>
    <w:p w:rsidR="00185F9B" w:rsidRDefault="00185F9B" w:rsidP="00185F9B">
      <w:pPr>
        <w:pStyle w:val="ListParagraph"/>
        <w:numPr>
          <w:ilvl w:val="2"/>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Anaclitic orientation: involving overdependence on others</w:t>
      </w:r>
    </w:p>
    <w:p w:rsidR="00185F9B" w:rsidRDefault="00185F9B" w:rsidP="00185F9B">
      <w:pPr>
        <w:pStyle w:val="ListParagraph"/>
        <w:numPr>
          <w:ilvl w:val="3"/>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Both Beck’s and Blatt’s model are consistent with congruency model that suggest that personality variables operate as vulnerabilities in response to stressors related to that specific disposition</w:t>
      </w:r>
    </w:p>
    <w:p w:rsidR="00BF42AA" w:rsidRPr="0005537A" w:rsidRDefault="00BF42AA" w:rsidP="00BF42AA">
      <w:pPr>
        <w:pStyle w:val="ListParagraph"/>
        <w:numPr>
          <w:ilvl w:val="0"/>
          <w:numId w:val="4"/>
        </w:numPr>
        <w:spacing w:line="360" w:lineRule="auto"/>
        <w:jc w:val="both"/>
        <w:rPr>
          <w:rFonts w:ascii="Times New Roman" w:hAnsi="Times New Roman" w:cs="Times New Roman"/>
          <w:sz w:val="24"/>
          <w:szCs w:val="24"/>
        </w:rPr>
      </w:pPr>
      <w:r w:rsidRPr="0005537A">
        <w:rPr>
          <w:rFonts w:ascii="Times New Roman" w:hAnsi="Times New Roman" w:cs="Times New Roman"/>
          <w:iCs/>
          <w:sz w:val="24"/>
          <w:szCs w:val="24"/>
          <w:lang w:val="en-US"/>
        </w:rPr>
        <w:t>Cognitive models suggest that negative thinking contributes to depression.  Learned helplessness and a pessimistic explanatory style have been proposed by Martin Seligman as predisposing individuals to depression. Hopelessness theory, the most recent descendant of the learned helplessness model of depression, proposes a sense of hopelessness as the “final pathway” leading to depression…not just explanatory style, but also high stress, low self-esteem, and other factors combine in the development of depression. Current research also implicates ruminating over one’s problems as important in the maintenance of depression, extending and amplifying individuals’ episodes of depression.</w:t>
      </w:r>
    </w:p>
    <w:p w:rsidR="00147311" w:rsidRPr="0076057C" w:rsidRDefault="0076057C" w:rsidP="0076057C">
      <w:pPr>
        <w:pStyle w:val="ListParagraph"/>
        <w:numPr>
          <w:ilvl w:val="0"/>
          <w:numId w:val="4"/>
        </w:numPr>
        <w:spacing w:line="360" w:lineRule="auto"/>
        <w:jc w:val="both"/>
        <w:rPr>
          <w:rFonts w:ascii="Times New Roman" w:hAnsi="Times New Roman" w:cs="Times New Roman"/>
          <w:sz w:val="24"/>
          <w:szCs w:val="24"/>
        </w:rPr>
      </w:pPr>
      <w:r w:rsidRPr="0076057C">
        <w:rPr>
          <w:rFonts w:ascii="Times New Roman" w:hAnsi="Times New Roman" w:cs="Times New Roman"/>
          <w:iCs/>
          <w:sz w:val="24"/>
          <w:szCs w:val="24"/>
        </w:rPr>
        <w:drawing>
          <wp:anchor distT="0" distB="0" distL="114300" distR="114300" simplePos="0" relativeHeight="251680768" behindDoc="1" locked="0" layoutInCell="1" allowOverlap="1" wp14:anchorId="5046625B" wp14:editId="3738231D">
            <wp:simplePos x="0" y="0"/>
            <wp:positionH relativeFrom="column">
              <wp:posOffset>47625</wp:posOffset>
            </wp:positionH>
            <wp:positionV relativeFrom="paragraph">
              <wp:posOffset>734695</wp:posOffset>
            </wp:positionV>
            <wp:extent cx="3077210" cy="2752725"/>
            <wp:effectExtent l="0" t="0" r="8890" b="9525"/>
            <wp:wrapNone/>
            <wp:docPr id="4813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131"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077210" cy="2752725"/>
                    </a:xfrm>
                    <a:prstGeom prst="rect">
                      <a:avLst/>
                    </a:prstGeom>
                    <a:noFill/>
                    <a:ln>
                      <a:noFill/>
                    </a:ln>
                    <a:effectLst/>
                    <a:extLst/>
                  </pic:spPr>
                </pic:pic>
              </a:graphicData>
            </a:graphic>
            <wp14:sizeRelH relativeFrom="page">
              <wp14:pctWidth>0</wp14:pctWidth>
            </wp14:sizeRelH>
            <wp14:sizeRelV relativeFrom="page">
              <wp14:pctHeight>0</wp14:pctHeight>
            </wp14:sizeRelV>
          </wp:anchor>
        </w:drawing>
      </w:r>
      <w:r w:rsidR="0040504D" w:rsidRPr="0040504D">
        <w:rPr>
          <w:rFonts w:ascii="Times New Roman" w:hAnsi="Times New Roman" w:cs="Times New Roman"/>
          <w:iCs/>
          <w:sz w:val="24"/>
          <w:szCs w:val="24"/>
          <w:lang w:val="en-US"/>
        </w:rPr>
        <w:t xml:space="preserve">Interpersonal inadequacies and poor social skills may lead to a paucity of life’s </w:t>
      </w:r>
      <w:proofErr w:type="spellStart"/>
      <w:r w:rsidR="0040504D" w:rsidRPr="0040504D">
        <w:rPr>
          <w:rFonts w:ascii="Times New Roman" w:hAnsi="Times New Roman" w:cs="Times New Roman"/>
          <w:iCs/>
          <w:sz w:val="24"/>
          <w:szCs w:val="24"/>
          <w:lang w:val="en-US"/>
        </w:rPr>
        <w:t>reinforcers</w:t>
      </w:r>
      <w:proofErr w:type="spellEnd"/>
      <w:r w:rsidR="0040504D" w:rsidRPr="0040504D">
        <w:rPr>
          <w:rFonts w:ascii="Times New Roman" w:hAnsi="Times New Roman" w:cs="Times New Roman"/>
          <w:iCs/>
          <w:sz w:val="24"/>
          <w:szCs w:val="24"/>
          <w:lang w:val="en-US"/>
        </w:rPr>
        <w:t xml:space="preserve"> and frequent rejection. Stress has also been implicated in the development of depressive disorders.</w:t>
      </w:r>
    </w:p>
    <w:p w:rsidR="0076057C" w:rsidRDefault="0076057C" w:rsidP="0076057C">
      <w:pPr>
        <w:pStyle w:val="ListParagraph"/>
        <w:spacing w:line="360" w:lineRule="auto"/>
        <w:jc w:val="both"/>
        <w:rPr>
          <w:rFonts w:ascii="Times New Roman" w:hAnsi="Times New Roman" w:cs="Times New Roman"/>
          <w:iCs/>
          <w:sz w:val="24"/>
          <w:szCs w:val="24"/>
          <w:lang w:val="en-US"/>
        </w:rPr>
      </w:pPr>
    </w:p>
    <w:p w:rsidR="0076057C" w:rsidRDefault="0076057C" w:rsidP="0076057C">
      <w:pPr>
        <w:pStyle w:val="ListParagraph"/>
        <w:spacing w:line="360" w:lineRule="auto"/>
        <w:jc w:val="both"/>
        <w:rPr>
          <w:rFonts w:ascii="Times New Roman" w:hAnsi="Times New Roman" w:cs="Times New Roman"/>
          <w:iCs/>
          <w:sz w:val="24"/>
          <w:szCs w:val="24"/>
          <w:lang w:val="en-US"/>
        </w:rPr>
      </w:pPr>
      <w:r w:rsidRPr="0076057C">
        <w:rPr>
          <w:rFonts w:ascii="Times New Roman" w:hAnsi="Times New Roman" w:cs="Times New Roman"/>
          <w:iCs/>
          <w:sz w:val="24"/>
          <w:szCs w:val="24"/>
        </w:rPr>
        <mc:AlternateContent>
          <mc:Choice Requires="wps">
            <w:drawing>
              <wp:anchor distT="0" distB="0" distL="114300" distR="114300" simplePos="0" relativeHeight="251682816" behindDoc="0" locked="0" layoutInCell="1" allowOverlap="1" wp14:anchorId="7FA7D225" wp14:editId="6435C1A3">
                <wp:simplePos x="0" y="0"/>
                <wp:positionH relativeFrom="column">
                  <wp:posOffset>3295650</wp:posOffset>
                </wp:positionH>
                <wp:positionV relativeFrom="paragraph">
                  <wp:posOffset>167640</wp:posOffset>
                </wp:positionV>
                <wp:extent cx="2133600" cy="741045"/>
                <wp:effectExtent l="0" t="0" r="0" b="1905"/>
                <wp:wrapNone/>
                <wp:docPr id="48130"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33600" cy="74104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808080"/>
                              </a:solidFill>
                              <a:round/>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76057C" w:rsidRPr="0076057C" w:rsidRDefault="0076057C" w:rsidP="0076057C">
                            <w:pPr>
                              <w:pStyle w:val="NormalWeb"/>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pacing w:before="0" w:beforeAutospacing="0" w:after="0" w:afterAutospacing="0" w:line="360" w:lineRule="auto"/>
                              <w:jc w:val="both"/>
                              <w:textAlignment w:val="baseline"/>
                              <w:rPr>
                                <w:sz w:val="20"/>
                                <w:szCs w:val="20"/>
                              </w:rPr>
                            </w:pPr>
                            <w:r w:rsidRPr="0076057C">
                              <w:rPr>
                                <w:rFonts w:eastAsia="Lucida Sans Unicode"/>
                                <w:b/>
                                <w:bCs/>
                                <w:color w:val="000000" w:themeColor="text1"/>
                                <w:kern w:val="24"/>
                                <w:sz w:val="20"/>
                                <w:szCs w:val="20"/>
                                <w:lang w:val="en-US"/>
                              </w:rPr>
                              <w:t>Interpersonal factors in depression.</w:t>
                            </w:r>
                            <w:r w:rsidRPr="0076057C">
                              <w:rPr>
                                <w:rFonts w:eastAsia="Lucida Sans Unicode"/>
                                <w:color w:val="000000" w:themeColor="text1"/>
                                <w:kern w:val="24"/>
                                <w:sz w:val="20"/>
                                <w:szCs w:val="20"/>
                                <w:lang w:val="en-US"/>
                              </w:rPr>
                              <w:t xml:space="preserve"> </w:t>
                            </w:r>
                            <w:proofErr w:type="spellStart"/>
                            <w:r w:rsidRPr="0076057C">
                              <w:rPr>
                                <w:rFonts w:eastAsia="Lucida Sans Unicode"/>
                                <w:color w:val="000000" w:themeColor="text1"/>
                                <w:kern w:val="24"/>
                                <w:sz w:val="20"/>
                                <w:szCs w:val="20"/>
                                <w:lang w:val="en-US"/>
                              </w:rPr>
                              <w:t>Behavioural</w:t>
                            </w:r>
                            <w:proofErr w:type="spellEnd"/>
                            <w:r w:rsidRPr="0076057C">
                              <w:rPr>
                                <w:rFonts w:eastAsia="Lucida Sans Unicode"/>
                                <w:color w:val="000000" w:themeColor="text1"/>
                                <w:kern w:val="24"/>
                                <w:sz w:val="20"/>
                                <w:szCs w:val="20"/>
                                <w:lang w:val="en-US"/>
                              </w:rPr>
                              <w:t xml:space="preserve"> theories about the etiology of depression emphasize how inadequate social skills may contribute to the development of the disorder. </w:t>
                            </w:r>
                          </w:p>
                          <w:p w:rsidR="0076057C" w:rsidRDefault="0076057C"/>
                        </w:txbxContent>
                      </wps:txbx>
                      <wps:bodyPr wrap="square" lIns="90000" tIns="46800" rIns="90000" bIns="46800">
                        <a:spAutoFit/>
                      </wps:bodyPr>
                    </wps:wsp>
                  </a:graphicData>
                </a:graphic>
                <wp14:sizeRelH relativeFrom="margin">
                  <wp14:pctWidth>0</wp14:pctWidth>
                </wp14:sizeRelH>
              </wp:anchor>
            </w:drawing>
          </mc:Choice>
          <mc:Fallback>
            <w:pict>
              <v:rect id="_x0000_s1031" style="position:absolute;left:0;text-align:left;margin-left:259.5pt;margin-top:13.2pt;width:168pt;height:58.35pt;z-index:2516828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" filled="f" stroked="f" strokecolor="gray">
                <v:stroke joinstyle="round"/>
                <v:textbox style="mso-fit-shape-to-text:t" inset="2.5mm,1.3mm,2.5mm,1.3mm">
                  <w:txbxContent>
                    <w:p w:rsidR="0076057C" w:rsidRPr="0076057C" w:rsidRDefault="0076057C" w:rsidP="0076057C">
                      <w:pPr>
                        <w:pStyle w:val="NormalWeb"/>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pacing w:before="0" w:beforeAutospacing="0" w:after="0" w:afterAutospacing="0" w:line="360" w:lineRule="auto"/>
                        <w:jc w:val="both"/>
                        <w:textAlignment w:val="baseline"/>
                        <w:rPr>
                          <w:sz w:val="20"/>
                          <w:szCs w:val="20"/>
                        </w:rPr>
                      </w:pPr>
                      <w:r w:rsidRPr="0076057C">
                        <w:rPr>
                          <w:rFonts w:eastAsia="Lucida Sans Unicode"/>
                          <w:b/>
                          <w:bCs/>
                          <w:color w:val="000000" w:themeColor="text1"/>
                          <w:kern w:val="24"/>
                          <w:sz w:val="20"/>
                          <w:szCs w:val="20"/>
                          <w:lang w:val="en-US"/>
                        </w:rPr>
                        <w:t>Interpersonal factors in depression.</w:t>
                      </w:r>
                      <w:r w:rsidRPr="0076057C">
                        <w:rPr>
                          <w:rFonts w:eastAsia="Lucida Sans Unicode"/>
                          <w:color w:val="000000" w:themeColor="text1"/>
                          <w:kern w:val="24"/>
                          <w:sz w:val="20"/>
                          <w:szCs w:val="20"/>
                          <w:lang w:val="en-US"/>
                        </w:rPr>
                        <w:t xml:space="preserve"> </w:t>
                      </w:r>
                      <w:proofErr w:type="spellStart"/>
                      <w:r w:rsidRPr="0076057C">
                        <w:rPr>
                          <w:rFonts w:eastAsia="Lucida Sans Unicode"/>
                          <w:color w:val="000000" w:themeColor="text1"/>
                          <w:kern w:val="24"/>
                          <w:sz w:val="20"/>
                          <w:szCs w:val="20"/>
                          <w:lang w:val="en-US"/>
                        </w:rPr>
                        <w:t>Behavioural</w:t>
                      </w:r>
                      <w:proofErr w:type="spellEnd"/>
                      <w:r w:rsidRPr="0076057C">
                        <w:rPr>
                          <w:rFonts w:eastAsia="Lucida Sans Unicode"/>
                          <w:color w:val="000000" w:themeColor="text1"/>
                          <w:kern w:val="24"/>
                          <w:sz w:val="20"/>
                          <w:szCs w:val="20"/>
                          <w:lang w:val="en-US"/>
                        </w:rPr>
                        <w:t xml:space="preserve"> theories about the etiology of depression emphasize how inadequate social skills may contribute to the development of the disorder. </w:t>
                      </w:r>
                    </w:p>
                    <w:p w:rsidR="0076057C" w:rsidRDefault="0076057C"/>
                  </w:txbxContent>
                </v:textbox>
              </v:rect>
            </w:pict>
          </mc:Fallback>
        </mc:AlternateContent>
      </w:r>
    </w:p>
    <w:p w:rsidR="0076057C" w:rsidRDefault="0076057C" w:rsidP="0076057C">
      <w:pPr>
        <w:pStyle w:val="ListParagraph"/>
        <w:spacing w:line="360" w:lineRule="auto"/>
        <w:jc w:val="both"/>
        <w:rPr>
          <w:rFonts w:ascii="Times New Roman" w:hAnsi="Times New Roman" w:cs="Times New Roman"/>
          <w:iCs/>
          <w:sz w:val="24"/>
          <w:szCs w:val="24"/>
          <w:lang w:val="en-US"/>
        </w:rPr>
      </w:pPr>
    </w:p>
    <w:p w:rsidR="0076057C" w:rsidRDefault="0076057C" w:rsidP="0076057C">
      <w:pPr>
        <w:pStyle w:val="ListParagraph"/>
        <w:spacing w:line="360" w:lineRule="auto"/>
        <w:jc w:val="both"/>
        <w:rPr>
          <w:rFonts w:ascii="Times New Roman" w:hAnsi="Times New Roman" w:cs="Times New Roman"/>
          <w:iCs/>
          <w:sz w:val="24"/>
          <w:szCs w:val="24"/>
          <w:lang w:val="en-US"/>
        </w:rPr>
      </w:pPr>
    </w:p>
    <w:p w:rsidR="0076057C" w:rsidRDefault="0076057C" w:rsidP="0076057C">
      <w:pPr>
        <w:pStyle w:val="ListParagraph"/>
        <w:spacing w:line="360" w:lineRule="auto"/>
        <w:jc w:val="both"/>
        <w:rPr>
          <w:rFonts w:ascii="Times New Roman" w:hAnsi="Times New Roman" w:cs="Times New Roman"/>
          <w:iCs/>
          <w:sz w:val="24"/>
          <w:szCs w:val="24"/>
          <w:lang w:val="en-US"/>
        </w:rPr>
      </w:pPr>
    </w:p>
    <w:p w:rsidR="0076057C" w:rsidRDefault="0076057C" w:rsidP="0076057C">
      <w:pPr>
        <w:pStyle w:val="ListParagraph"/>
        <w:spacing w:line="360" w:lineRule="auto"/>
        <w:jc w:val="both"/>
        <w:rPr>
          <w:rFonts w:ascii="Times New Roman" w:hAnsi="Times New Roman" w:cs="Times New Roman"/>
          <w:iCs/>
          <w:sz w:val="24"/>
          <w:szCs w:val="24"/>
          <w:lang w:val="en-US"/>
        </w:rPr>
      </w:pPr>
    </w:p>
    <w:p w:rsidR="0076057C" w:rsidRPr="0076057C" w:rsidRDefault="0076057C" w:rsidP="0076057C">
      <w:pPr>
        <w:pStyle w:val="ListParagraph"/>
        <w:spacing w:line="360" w:lineRule="auto"/>
        <w:jc w:val="both"/>
        <w:rPr>
          <w:rFonts w:ascii="Times New Roman" w:hAnsi="Times New Roman" w:cs="Times New Roman"/>
          <w:sz w:val="24"/>
          <w:szCs w:val="24"/>
        </w:rPr>
      </w:pPr>
    </w:p>
    <w:p w:rsidR="00147311" w:rsidRDefault="00147311" w:rsidP="00147311">
      <w:pPr>
        <w:pStyle w:val="ListParagraph"/>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Featured study</w:t>
      </w:r>
      <w:r w:rsidR="0076057C">
        <w:rPr>
          <w:rFonts w:ascii="Times New Roman" w:hAnsi="Times New Roman" w:cs="Times New Roman"/>
          <w:sz w:val="24"/>
          <w:szCs w:val="24"/>
        </w:rPr>
        <w:t xml:space="preserve">: </w:t>
      </w:r>
    </w:p>
    <w:p w:rsidR="00147311" w:rsidRDefault="00147311" w:rsidP="00147311">
      <w:pPr>
        <w:pStyle w:val="ListParagraph"/>
        <w:numPr>
          <w:ilvl w:val="1"/>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Asserts that negative thinking makes people more vulnerable to depression</w:t>
      </w:r>
    </w:p>
    <w:p w:rsidR="00147311" w:rsidRDefault="00BB7491" w:rsidP="00147311">
      <w:pPr>
        <w:pStyle w:val="ListParagraph"/>
        <w:numPr>
          <w:ilvl w:val="1"/>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Previous studies of c</w:t>
      </w:r>
      <w:r w:rsidR="00147311">
        <w:rPr>
          <w:rFonts w:ascii="Times New Roman" w:hAnsi="Times New Roman" w:cs="Times New Roman"/>
          <w:sz w:val="24"/>
          <w:szCs w:val="24"/>
        </w:rPr>
        <w:t>orrelation between negative thinking and depression used retrospective designs which look backward in time from known outcomes</w:t>
      </w:r>
    </w:p>
    <w:p w:rsidR="00BB7491" w:rsidRDefault="00BB7491" w:rsidP="00147311">
      <w:pPr>
        <w:pStyle w:val="ListParagraph"/>
        <w:numPr>
          <w:ilvl w:val="1"/>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This study </w:t>
      </w:r>
      <w:r w:rsidR="004672BD">
        <w:rPr>
          <w:rFonts w:ascii="Times New Roman" w:hAnsi="Times New Roman" w:cs="Times New Roman"/>
          <w:sz w:val="24"/>
          <w:szCs w:val="24"/>
        </w:rPr>
        <w:t>used a prospective design, which moves forward in time, testing hypotheses about future outcomes</w:t>
      </w:r>
    </w:p>
    <w:p w:rsidR="004672BD" w:rsidRDefault="004672BD" w:rsidP="004672BD">
      <w:pPr>
        <w:pStyle w:val="ListParagraph"/>
        <w:numPr>
          <w:ilvl w:val="2"/>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Difficult and time consuming</w:t>
      </w:r>
    </w:p>
    <w:p w:rsidR="004672BD" w:rsidRDefault="00154C58" w:rsidP="004672BD">
      <w:pPr>
        <w:pStyle w:val="ListParagraph"/>
        <w:numPr>
          <w:ilvl w:val="2"/>
          <w:numId w:val="4"/>
        </w:numPr>
        <w:spacing w:line="360" w:lineRule="auto"/>
        <w:jc w:val="both"/>
        <w:rPr>
          <w:rFonts w:ascii="Times New Roman" w:hAnsi="Times New Roman" w:cs="Times New Roman"/>
          <w:sz w:val="24"/>
          <w:szCs w:val="24"/>
        </w:rPr>
      </w:pPr>
      <w:r w:rsidRPr="00154C58">
        <w:rPr>
          <w:rFonts w:ascii="Times New Roman" w:hAnsi="Times New Roman" w:cs="Times New Roman"/>
          <w:sz w:val="24"/>
          <w:szCs w:val="24"/>
        </w:rPr>
        <mc:AlternateContent>
          <mc:Choice Requires="wps">
            <w:drawing>
              <wp:anchor distT="0" distB="0" distL="114300" distR="114300" simplePos="0" relativeHeight="251685888" behindDoc="0" locked="0" layoutInCell="1" allowOverlap="1" wp14:anchorId="401AF17A" wp14:editId="64AEBBBF">
                <wp:simplePos x="0" y="0"/>
                <wp:positionH relativeFrom="column">
                  <wp:posOffset>-742950</wp:posOffset>
                </wp:positionH>
                <wp:positionV relativeFrom="paragraph">
                  <wp:posOffset>3502025</wp:posOffset>
                </wp:positionV>
                <wp:extent cx="7467600" cy="709930"/>
                <wp:effectExtent l="0" t="0" r="0" b="7620"/>
                <wp:wrapNone/>
                <wp:docPr id="47106"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467600" cy="70993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808080"/>
                              </a:solidFill>
                              <a:round/>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154C58" w:rsidRDefault="00154C58" w:rsidP="00D7128F">
                            <w:pPr>
                              <w:pStyle w:val="NormalWeb"/>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pacing w:before="0" w:beforeAutospacing="0" w:after="0" w:afterAutospacing="0" w:line="360" w:lineRule="auto"/>
                              <w:jc w:val="both"/>
                              <w:textAlignment w:val="baseline"/>
                            </w:pPr>
                            <w:proofErr w:type="gramStart"/>
                            <w:r>
                              <w:rPr>
                                <w:rFonts w:eastAsia="Lucida Sans Unicode"/>
                                <w:b/>
                                <w:bCs/>
                                <w:color w:val="000000" w:themeColor="text1"/>
                                <w:kern w:val="24"/>
                                <w:sz w:val="20"/>
                                <w:szCs w:val="20"/>
                                <w:lang w:val="en-US"/>
                              </w:rPr>
                              <w:t>Negative thinking and prediction of depression.</w:t>
                            </w:r>
                            <w:proofErr w:type="gramEnd"/>
                            <w:r>
                              <w:rPr>
                                <w:rFonts w:eastAsia="Lucida Sans Unicode"/>
                                <w:color w:val="000000" w:themeColor="text1"/>
                                <w:kern w:val="24"/>
                                <w:sz w:val="20"/>
                                <w:szCs w:val="20"/>
                                <w:lang w:val="en-US"/>
                              </w:rPr>
                              <w:t xml:space="preserve"> Alloy and colleagues (1999) measured the explanatory style of first-year college students and characterized them as high risk or low risk for depression. This graph shows the percentage of these students who experienced major or minor episodes of depression over the next 2.5 years. As you can see, the high-risk students who exhibited a negative thinking style proved to be much more vulnerable to depression. (Data from Alloy et al., 1999) </w:t>
                            </w:r>
                          </w:p>
                        </w:txbxContent>
                      </wps:txbx>
                      <wps:bodyPr lIns="90000" tIns="46800" rIns="90000" bIns="46800">
                        <a:spAutoFit/>
                      </wps:bodyPr>
                    </wps:wsp>
                  </a:graphicData>
                </a:graphic>
              </wp:anchor>
            </w:drawing>
          </mc:Choice>
          <mc:Fallback>
            <w:pict>
              <v:rect id="_x0000_s1032" style="position:absolute;left:0;text-align:left;margin-left:-58.5pt;margin-top:275.75pt;width:588pt;height:55.9pt;z-index:2516858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" filled="f" stroked="f" strokecolor="gray">
                <v:stroke joinstyle="round"/>
                <v:textbox style="mso-fit-shape-to-text:t" inset="2.5mm,1.3mm,2.5mm,1.3mm">
                  <w:txbxContent>
                    <w:p w:rsidR="00154C58" w:rsidRDefault="00154C58" w:rsidP="00D7128F">
                      <w:pPr>
                        <w:pStyle w:val="NormalWeb"/>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pacing w:before="0" w:beforeAutospacing="0" w:after="0" w:afterAutospacing="0" w:line="360" w:lineRule="auto"/>
                        <w:jc w:val="both"/>
                        <w:textAlignment w:val="baseline"/>
                      </w:pPr>
                      <w:proofErr w:type="gramStart"/>
                      <w:r>
                        <w:rPr>
                          <w:rFonts w:eastAsia="Lucida Sans Unicode"/>
                          <w:b/>
                          <w:bCs/>
                          <w:color w:val="000000" w:themeColor="text1"/>
                          <w:kern w:val="24"/>
                          <w:sz w:val="20"/>
                          <w:szCs w:val="20"/>
                          <w:lang w:val="en-US"/>
                        </w:rPr>
                        <w:t>Negative thinking and prediction of depression.</w:t>
                      </w:r>
                      <w:proofErr w:type="gramEnd"/>
                      <w:r>
                        <w:rPr>
                          <w:rFonts w:eastAsia="Lucida Sans Unicode"/>
                          <w:color w:val="000000" w:themeColor="text1"/>
                          <w:kern w:val="24"/>
                          <w:sz w:val="20"/>
                          <w:szCs w:val="20"/>
                          <w:lang w:val="en-US"/>
                        </w:rPr>
                        <w:t xml:space="preserve"> Alloy and colleagues (1999) measured the explanatory style of first-year college students and characterized them as high risk or low risk for depression. This graph shows the percentage of these students who experienced major or minor episodes of depression over the next 2.5 years. As you can see, the high-risk students who exhibited a negative thinking style proved to be much more vulnerable to depression. (Data from Alloy et al., 1999) </w:t>
                      </w:r>
                    </w:p>
                  </w:txbxContent>
                </v:textbox>
              </v:rect>
            </w:pict>
          </mc:Fallback>
        </mc:AlternateContent>
      </w:r>
      <w:r w:rsidRPr="00154C58">
        <w:rPr>
          <w:rFonts w:ascii="Times New Roman" w:hAnsi="Times New Roman" w:cs="Times New Roman"/>
          <w:iCs/>
          <w:sz w:val="24"/>
          <w:szCs w:val="24"/>
        </w:rPr>
        <w:drawing>
          <wp:anchor distT="0" distB="0" distL="114300" distR="114300" simplePos="0" relativeHeight="251683840" behindDoc="1" locked="0" layoutInCell="1" allowOverlap="1" wp14:anchorId="534300F8" wp14:editId="4C890894">
            <wp:simplePos x="0" y="0"/>
            <wp:positionH relativeFrom="column">
              <wp:posOffset>-40640</wp:posOffset>
            </wp:positionH>
            <wp:positionV relativeFrom="paragraph">
              <wp:posOffset>215900</wp:posOffset>
            </wp:positionV>
            <wp:extent cx="5943600" cy="3211830"/>
            <wp:effectExtent l="0" t="0" r="0" b="7620"/>
            <wp:wrapNone/>
            <wp:docPr id="4710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07" name="Picture 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943600" cy="3211830"/>
                    </a:xfrm>
                    <a:prstGeom prst="rect">
                      <a:avLst/>
                    </a:prstGeom>
                    <a:noFill/>
                    <a:ln>
                      <a:noFill/>
                    </a:ln>
                    <a:effectLst/>
                    <a:extLst/>
                  </pic:spPr>
                </pic:pic>
              </a:graphicData>
            </a:graphic>
            <wp14:sizeRelH relativeFrom="page">
              <wp14:pctWidth>0</wp14:pctWidth>
            </wp14:sizeRelH>
            <wp14:sizeRelV relativeFrom="page">
              <wp14:pctHeight>0</wp14:pctHeight>
            </wp14:sizeRelV>
          </wp:anchor>
        </w:drawing>
      </w:r>
      <w:r w:rsidR="004672BD">
        <w:rPr>
          <w:rFonts w:ascii="Times New Roman" w:hAnsi="Times New Roman" w:cs="Times New Roman"/>
          <w:sz w:val="24"/>
          <w:szCs w:val="24"/>
        </w:rPr>
        <w:t>More insight about causation</w:t>
      </w:r>
    </w:p>
    <w:p w:rsidR="00124EA1" w:rsidRDefault="00124EA1" w:rsidP="00124EA1">
      <w:pPr>
        <w:spacing w:line="360" w:lineRule="auto"/>
        <w:jc w:val="both"/>
        <w:rPr>
          <w:rFonts w:ascii="Times New Roman" w:hAnsi="Times New Roman" w:cs="Times New Roman"/>
          <w:sz w:val="24"/>
          <w:szCs w:val="24"/>
        </w:rPr>
      </w:pPr>
    </w:p>
    <w:p w:rsidR="00124EA1" w:rsidRDefault="00124EA1" w:rsidP="00124EA1">
      <w:pPr>
        <w:spacing w:line="360" w:lineRule="auto"/>
        <w:jc w:val="both"/>
        <w:rPr>
          <w:rFonts w:ascii="Times New Roman" w:hAnsi="Times New Roman" w:cs="Times New Roman"/>
          <w:sz w:val="24"/>
          <w:szCs w:val="24"/>
        </w:rPr>
      </w:pPr>
    </w:p>
    <w:p w:rsidR="00124EA1" w:rsidRDefault="00124EA1" w:rsidP="00124EA1">
      <w:pPr>
        <w:spacing w:line="360" w:lineRule="auto"/>
        <w:jc w:val="both"/>
        <w:rPr>
          <w:rFonts w:ascii="Times New Roman" w:hAnsi="Times New Roman" w:cs="Times New Roman"/>
          <w:sz w:val="24"/>
          <w:szCs w:val="24"/>
        </w:rPr>
      </w:pPr>
    </w:p>
    <w:p w:rsidR="00124EA1" w:rsidRDefault="00124EA1" w:rsidP="00124EA1">
      <w:pPr>
        <w:spacing w:line="360" w:lineRule="auto"/>
        <w:jc w:val="both"/>
        <w:rPr>
          <w:rFonts w:ascii="Times New Roman" w:hAnsi="Times New Roman" w:cs="Times New Roman"/>
          <w:sz w:val="24"/>
          <w:szCs w:val="24"/>
        </w:rPr>
      </w:pPr>
    </w:p>
    <w:p w:rsidR="00124EA1" w:rsidRDefault="00124EA1" w:rsidP="00124EA1">
      <w:pPr>
        <w:spacing w:line="360" w:lineRule="auto"/>
        <w:jc w:val="both"/>
        <w:rPr>
          <w:rFonts w:ascii="Times New Roman" w:hAnsi="Times New Roman" w:cs="Times New Roman"/>
          <w:sz w:val="24"/>
          <w:szCs w:val="24"/>
        </w:rPr>
      </w:pPr>
    </w:p>
    <w:p w:rsidR="00124EA1" w:rsidRDefault="00124EA1" w:rsidP="00124EA1">
      <w:pPr>
        <w:spacing w:line="360" w:lineRule="auto"/>
        <w:jc w:val="both"/>
        <w:rPr>
          <w:rFonts w:ascii="Times New Roman" w:hAnsi="Times New Roman" w:cs="Times New Roman"/>
          <w:sz w:val="24"/>
          <w:szCs w:val="24"/>
        </w:rPr>
      </w:pPr>
    </w:p>
    <w:p w:rsidR="00124EA1" w:rsidRDefault="00124EA1" w:rsidP="00124EA1">
      <w:pPr>
        <w:spacing w:line="360" w:lineRule="auto"/>
        <w:jc w:val="both"/>
        <w:rPr>
          <w:rFonts w:ascii="Times New Roman" w:hAnsi="Times New Roman" w:cs="Times New Roman"/>
          <w:sz w:val="24"/>
          <w:szCs w:val="24"/>
        </w:rPr>
      </w:pPr>
    </w:p>
    <w:p w:rsidR="00124EA1" w:rsidRDefault="00124EA1" w:rsidP="00124EA1">
      <w:pPr>
        <w:spacing w:line="360" w:lineRule="auto"/>
        <w:jc w:val="both"/>
        <w:rPr>
          <w:rFonts w:ascii="Times New Roman" w:hAnsi="Times New Roman" w:cs="Times New Roman"/>
          <w:sz w:val="24"/>
          <w:szCs w:val="24"/>
        </w:rPr>
      </w:pPr>
    </w:p>
    <w:p w:rsidR="00124EA1" w:rsidRDefault="00124EA1" w:rsidP="00124EA1">
      <w:pPr>
        <w:spacing w:line="360" w:lineRule="auto"/>
        <w:jc w:val="both"/>
        <w:rPr>
          <w:rFonts w:ascii="Times New Roman" w:hAnsi="Times New Roman" w:cs="Times New Roman"/>
          <w:sz w:val="24"/>
          <w:szCs w:val="24"/>
        </w:rPr>
      </w:pPr>
    </w:p>
    <w:p w:rsidR="00124EA1" w:rsidRDefault="00124EA1" w:rsidP="00124EA1">
      <w:pPr>
        <w:spacing w:line="360" w:lineRule="auto"/>
        <w:jc w:val="both"/>
        <w:rPr>
          <w:rFonts w:ascii="Times New Roman" w:hAnsi="Times New Roman" w:cs="Times New Roman"/>
          <w:sz w:val="24"/>
          <w:szCs w:val="24"/>
        </w:rPr>
      </w:pPr>
    </w:p>
    <w:p w:rsidR="00124EA1" w:rsidRDefault="00124EA1" w:rsidP="00124EA1">
      <w:pPr>
        <w:pStyle w:val="Heading1"/>
      </w:pPr>
      <w:r>
        <w:t>Schizophrenic Disorders</w:t>
      </w:r>
    </w:p>
    <w:p w:rsidR="00124EA1" w:rsidRPr="00124EA1" w:rsidRDefault="00124EA1" w:rsidP="00997804">
      <w:pPr>
        <w:pStyle w:val="ListParagraph"/>
        <w:numPr>
          <w:ilvl w:val="0"/>
          <w:numId w:val="4"/>
        </w:numPr>
        <w:spacing w:line="360" w:lineRule="auto"/>
        <w:jc w:val="both"/>
        <w:rPr>
          <w:rFonts w:ascii="Times New Roman" w:hAnsi="Times New Roman" w:cs="Times New Roman"/>
          <w:sz w:val="24"/>
          <w:szCs w:val="24"/>
        </w:rPr>
      </w:pPr>
      <w:r w:rsidRPr="00124EA1">
        <w:rPr>
          <w:rFonts w:ascii="Times New Roman" w:hAnsi="Times New Roman" w:cs="Times New Roman"/>
          <w:iCs/>
          <w:sz w:val="24"/>
          <w:szCs w:val="24"/>
          <w:lang w:val="en-US"/>
        </w:rPr>
        <w:t xml:space="preserve">Schizophrenic disorders are a class of disorders marked by delusions, hallucinations, disorganized speech, and disorganized </w:t>
      </w:r>
      <w:proofErr w:type="spellStart"/>
      <w:r w:rsidRPr="00124EA1">
        <w:rPr>
          <w:rFonts w:ascii="Times New Roman" w:hAnsi="Times New Roman" w:cs="Times New Roman"/>
          <w:iCs/>
          <w:sz w:val="24"/>
          <w:szCs w:val="24"/>
          <w:lang w:val="en-US"/>
        </w:rPr>
        <w:t>behaviour</w:t>
      </w:r>
      <w:proofErr w:type="spellEnd"/>
      <w:r w:rsidRPr="00124EA1">
        <w:rPr>
          <w:rFonts w:ascii="Times New Roman" w:hAnsi="Times New Roman" w:cs="Times New Roman"/>
          <w:iCs/>
          <w:sz w:val="24"/>
          <w:szCs w:val="24"/>
          <w:lang w:val="en-US"/>
        </w:rPr>
        <w:t>.  Disturbed thought lies at the core of schizophrenia, whereas disturbed emotion lies at the core of mood disorders.</w:t>
      </w:r>
    </w:p>
    <w:p w:rsidR="00124EA1" w:rsidRPr="00124EA1" w:rsidRDefault="00124EA1" w:rsidP="00997804">
      <w:pPr>
        <w:pStyle w:val="ListParagraph"/>
        <w:numPr>
          <w:ilvl w:val="0"/>
          <w:numId w:val="4"/>
        </w:numPr>
        <w:spacing w:line="360" w:lineRule="auto"/>
        <w:jc w:val="both"/>
        <w:rPr>
          <w:rFonts w:ascii="Times New Roman" w:hAnsi="Times New Roman" w:cs="Times New Roman"/>
          <w:sz w:val="24"/>
          <w:szCs w:val="24"/>
        </w:rPr>
      </w:pPr>
      <w:r w:rsidRPr="00124EA1">
        <w:rPr>
          <w:rFonts w:ascii="Times New Roman" w:hAnsi="Times New Roman" w:cs="Times New Roman"/>
          <w:iCs/>
          <w:sz w:val="24"/>
          <w:szCs w:val="24"/>
          <w:lang w:val="en-US"/>
        </w:rPr>
        <w:t>Prevalence estimates suggest that schizophrenia occurs in about 1% of the population (several million people in the U.S.).</w:t>
      </w:r>
    </w:p>
    <w:p w:rsidR="00124EA1" w:rsidRPr="00124EA1" w:rsidRDefault="00124EA1" w:rsidP="00997804">
      <w:pPr>
        <w:pStyle w:val="ListParagraph"/>
        <w:numPr>
          <w:ilvl w:val="0"/>
          <w:numId w:val="4"/>
        </w:numPr>
        <w:spacing w:line="360" w:lineRule="auto"/>
        <w:jc w:val="both"/>
        <w:rPr>
          <w:rFonts w:ascii="Times New Roman" w:hAnsi="Times New Roman" w:cs="Times New Roman"/>
          <w:sz w:val="24"/>
          <w:szCs w:val="24"/>
        </w:rPr>
      </w:pPr>
      <w:r w:rsidRPr="00124EA1">
        <w:rPr>
          <w:rFonts w:ascii="Times New Roman" w:hAnsi="Times New Roman" w:cs="Times New Roman"/>
          <w:iCs/>
          <w:sz w:val="24"/>
          <w:szCs w:val="24"/>
          <w:lang w:val="en-US"/>
        </w:rPr>
        <w:lastRenderedPageBreak/>
        <w:t xml:space="preserve">General symptoms of schizophrenia include delusions, which are false beliefs that are maintained even though they clearly are out of touch with reality…belief that you a tiger, </w:t>
      </w:r>
      <w:proofErr w:type="gramStart"/>
      <w:r w:rsidRPr="00124EA1">
        <w:rPr>
          <w:rFonts w:ascii="Times New Roman" w:hAnsi="Times New Roman" w:cs="Times New Roman"/>
          <w:iCs/>
          <w:sz w:val="24"/>
          <w:szCs w:val="24"/>
          <w:lang w:val="en-US"/>
        </w:rPr>
        <w:t>that private thoughts</w:t>
      </w:r>
      <w:proofErr w:type="gramEnd"/>
      <w:r w:rsidRPr="00124EA1">
        <w:rPr>
          <w:rFonts w:ascii="Times New Roman" w:hAnsi="Times New Roman" w:cs="Times New Roman"/>
          <w:iCs/>
          <w:sz w:val="24"/>
          <w:szCs w:val="24"/>
          <w:lang w:val="en-US"/>
        </w:rPr>
        <w:t xml:space="preserve"> are being broadcasted to others, etc. Delusions of grandeur occur when people think they are famous or important. Chaotic thinking, or loose associations, is common in schizophrenia as well, where a person shifts topics in disjointed ways.</w:t>
      </w:r>
    </w:p>
    <w:p w:rsidR="00124EA1" w:rsidRPr="00124EA1" w:rsidRDefault="00124EA1" w:rsidP="00997804">
      <w:pPr>
        <w:pStyle w:val="ListParagraph"/>
        <w:numPr>
          <w:ilvl w:val="0"/>
          <w:numId w:val="4"/>
        </w:numPr>
        <w:spacing w:line="360" w:lineRule="auto"/>
        <w:jc w:val="both"/>
        <w:rPr>
          <w:rFonts w:ascii="Times New Roman" w:hAnsi="Times New Roman" w:cs="Times New Roman"/>
          <w:sz w:val="24"/>
          <w:szCs w:val="24"/>
        </w:rPr>
      </w:pPr>
      <w:r w:rsidRPr="00124EA1">
        <w:rPr>
          <w:rFonts w:ascii="Times New Roman" w:hAnsi="Times New Roman" w:cs="Times New Roman"/>
          <w:iCs/>
          <w:sz w:val="24"/>
          <w:szCs w:val="24"/>
          <w:lang w:val="en-US"/>
        </w:rPr>
        <w:t xml:space="preserve">Deterioration of adaptive </w:t>
      </w:r>
      <w:proofErr w:type="spellStart"/>
      <w:r w:rsidRPr="00124EA1">
        <w:rPr>
          <w:rFonts w:ascii="Times New Roman" w:hAnsi="Times New Roman" w:cs="Times New Roman"/>
          <w:iCs/>
          <w:sz w:val="24"/>
          <w:szCs w:val="24"/>
          <w:lang w:val="en-US"/>
        </w:rPr>
        <w:t>behaviour</w:t>
      </w:r>
      <w:proofErr w:type="spellEnd"/>
      <w:r w:rsidRPr="00124EA1">
        <w:rPr>
          <w:rFonts w:ascii="Times New Roman" w:hAnsi="Times New Roman" w:cs="Times New Roman"/>
          <w:iCs/>
          <w:sz w:val="24"/>
          <w:szCs w:val="24"/>
          <w:lang w:val="en-US"/>
        </w:rPr>
        <w:t xml:space="preserve"> involves noticeable deficits in the quality of a person’s routine functioning in work, social relations, and personal care.</w:t>
      </w:r>
    </w:p>
    <w:p w:rsidR="00124EA1" w:rsidRPr="00124EA1" w:rsidRDefault="00124EA1" w:rsidP="00997804">
      <w:pPr>
        <w:pStyle w:val="ListParagraph"/>
        <w:numPr>
          <w:ilvl w:val="0"/>
          <w:numId w:val="4"/>
        </w:numPr>
        <w:spacing w:line="360" w:lineRule="auto"/>
        <w:jc w:val="both"/>
        <w:rPr>
          <w:rFonts w:ascii="Times New Roman" w:hAnsi="Times New Roman" w:cs="Times New Roman"/>
          <w:sz w:val="24"/>
          <w:szCs w:val="24"/>
        </w:rPr>
      </w:pPr>
      <w:r w:rsidRPr="00124EA1">
        <w:rPr>
          <w:rFonts w:ascii="Times New Roman" w:hAnsi="Times New Roman" w:cs="Times New Roman"/>
          <w:iCs/>
          <w:sz w:val="24"/>
          <w:szCs w:val="24"/>
          <w:lang w:val="en-US"/>
        </w:rPr>
        <w:t>Hallucinations are sensory perceptions that occur in the absence of a real, external stimulus or are gross distortions of perceptual input…hearing voices.</w:t>
      </w:r>
    </w:p>
    <w:p w:rsidR="00124EA1" w:rsidRPr="00124EA1" w:rsidRDefault="00124EA1" w:rsidP="00997804">
      <w:pPr>
        <w:pStyle w:val="ListParagraph"/>
        <w:numPr>
          <w:ilvl w:val="0"/>
          <w:numId w:val="4"/>
        </w:numPr>
        <w:spacing w:line="360" w:lineRule="auto"/>
        <w:jc w:val="both"/>
        <w:rPr>
          <w:rFonts w:ascii="Times New Roman" w:hAnsi="Times New Roman" w:cs="Times New Roman"/>
          <w:sz w:val="24"/>
          <w:szCs w:val="24"/>
        </w:rPr>
      </w:pPr>
      <w:r w:rsidRPr="00124EA1">
        <w:rPr>
          <w:rFonts w:ascii="Times New Roman" w:hAnsi="Times New Roman" w:cs="Times New Roman"/>
          <w:iCs/>
          <w:sz w:val="24"/>
          <w:szCs w:val="24"/>
          <w:lang w:val="en-US"/>
        </w:rPr>
        <w:t>Disturbed emotion may manifest as little emotional responsiveness (blunted or flat affect) or inappropriate emotional responses (laughing at a story of a child’s death).</w:t>
      </w:r>
    </w:p>
    <w:p w:rsidR="00124EA1" w:rsidRPr="00997804" w:rsidRDefault="00124EA1" w:rsidP="00997804">
      <w:pPr>
        <w:pStyle w:val="ListParagraph"/>
        <w:numPr>
          <w:ilvl w:val="0"/>
          <w:numId w:val="4"/>
        </w:numPr>
        <w:spacing w:line="360" w:lineRule="auto"/>
        <w:jc w:val="both"/>
        <w:rPr>
          <w:rFonts w:ascii="Times New Roman" w:hAnsi="Times New Roman" w:cs="Times New Roman"/>
          <w:sz w:val="24"/>
          <w:szCs w:val="24"/>
        </w:rPr>
      </w:pPr>
      <w:r w:rsidRPr="00124EA1">
        <w:rPr>
          <w:rFonts w:ascii="Times New Roman" w:hAnsi="Times New Roman" w:cs="Times New Roman"/>
          <w:iCs/>
          <w:sz w:val="24"/>
          <w:szCs w:val="24"/>
          <w:lang w:val="en-US"/>
        </w:rPr>
        <w:t>A more favorable prognosis exists when the onset of the disorder is sudden and at a later age, the individual’s social and work adjustment was good prior to onset, the proportion of negative symptoms is low, and the patient h</w:t>
      </w:r>
      <w:r w:rsidR="00997804">
        <w:rPr>
          <w:rFonts w:ascii="Times New Roman" w:hAnsi="Times New Roman" w:cs="Times New Roman"/>
          <w:iCs/>
          <w:sz w:val="24"/>
          <w:szCs w:val="24"/>
          <w:lang w:val="en-US"/>
        </w:rPr>
        <w:t>as a good social support system</w:t>
      </w:r>
    </w:p>
    <w:p w:rsidR="00997804" w:rsidRDefault="00997804" w:rsidP="00997804">
      <w:pPr>
        <w:pStyle w:val="ListParagraph"/>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Subtyping</w:t>
      </w:r>
    </w:p>
    <w:p w:rsidR="00997804" w:rsidRPr="00997804" w:rsidRDefault="00997804" w:rsidP="00997804">
      <w:pPr>
        <w:pStyle w:val="ListParagraph"/>
        <w:numPr>
          <w:ilvl w:val="1"/>
          <w:numId w:val="4"/>
        </w:numPr>
        <w:spacing w:line="360" w:lineRule="auto"/>
        <w:rPr>
          <w:rFonts w:ascii="Times New Roman" w:hAnsi="Times New Roman" w:cs="Times New Roman"/>
          <w:sz w:val="24"/>
          <w:szCs w:val="24"/>
        </w:rPr>
      </w:pPr>
      <w:r w:rsidRPr="00997804">
        <w:rPr>
          <w:rFonts w:ascii="Times New Roman" w:hAnsi="Times New Roman" w:cs="Times New Roman"/>
          <w:iCs/>
          <w:sz w:val="24"/>
          <w:szCs w:val="24"/>
          <w:lang w:val="en-US"/>
        </w:rPr>
        <w:t>Currently, in the DSM-IV, there are 4 subtypes of schizophrenia.</w:t>
      </w:r>
    </w:p>
    <w:p w:rsidR="00997804" w:rsidRPr="00997804" w:rsidRDefault="00997804" w:rsidP="00997804">
      <w:pPr>
        <w:pStyle w:val="ListParagraph"/>
        <w:numPr>
          <w:ilvl w:val="1"/>
          <w:numId w:val="4"/>
        </w:numPr>
        <w:spacing w:line="360" w:lineRule="auto"/>
        <w:rPr>
          <w:rFonts w:ascii="Times New Roman" w:hAnsi="Times New Roman" w:cs="Times New Roman"/>
          <w:sz w:val="24"/>
          <w:szCs w:val="24"/>
        </w:rPr>
      </w:pPr>
      <w:r w:rsidRPr="00997804">
        <w:rPr>
          <w:rFonts w:ascii="Times New Roman" w:hAnsi="Times New Roman" w:cs="Times New Roman"/>
          <w:iCs/>
          <w:sz w:val="24"/>
          <w:szCs w:val="24"/>
          <w:lang w:val="en-US"/>
        </w:rPr>
        <w:t>Paranoid schizophrenia is dominated by delusions of persecution, along with delusions of grandeur.</w:t>
      </w:r>
    </w:p>
    <w:p w:rsidR="00997804" w:rsidRPr="00997804" w:rsidRDefault="00997804" w:rsidP="00997804">
      <w:pPr>
        <w:pStyle w:val="ListParagraph"/>
        <w:numPr>
          <w:ilvl w:val="1"/>
          <w:numId w:val="4"/>
        </w:numPr>
        <w:spacing w:line="360" w:lineRule="auto"/>
        <w:rPr>
          <w:rFonts w:ascii="Times New Roman" w:hAnsi="Times New Roman" w:cs="Times New Roman"/>
          <w:sz w:val="24"/>
          <w:szCs w:val="24"/>
        </w:rPr>
      </w:pPr>
      <w:r w:rsidRPr="00997804">
        <w:rPr>
          <w:rFonts w:ascii="Times New Roman" w:hAnsi="Times New Roman" w:cs="Times New Roman"/>
          <w:iCs/>
          <w:sz w:val="24"/>
          <w:szCs w:val="24"/>
          <w:lang w:val="en-US"/>
        </w:rPr>
        <w:t>Catatonic schizophrenia is marked by striking motor disturbances, ranging from muscular rigidity to random motor activity.</w:t>
      </w:r>
    </w:p>
    <w:p w:rsidR="00997804" w:rsidRPr="00997804" w:rsidRDefault="00997804" w:rsidP="00997804">
      <w:pPr>
        <w:pStyle w:val="ListParagraph"/>
        <w:numPr>
          <w:ilvl w:val="1"/>
          <w:numId w:val="4"/>
        </w:numPr>
        <w:spacing w:line="360" w:lineRule="auto"/>
        <w:rPr>
          <w:rFonts w:ascii="Times New Roman" w:hAnsi="Times New Roman" w:cs="Times New Roman"/>
          <w:sz w:val="24"/>
          <w:szCs w:val="24"/>
        </w:rPr>
      </w:pPr>
      <w:r w:rsidRPr="00997804">
        <w:rPr>
          <w:rFonts w:ascii="Times New Roman" w:hAnsi="Times New Roman" w:cs="Times New Roman"/>
          <w:iCs/>
          <w:sz w:val="24"/>
          <w:szCs w:val="24"/>
          <w:lang w:val="en-US"/>
        </w:rPr>
        <w:t xml:space="preserve">In disorganized schizophrenia, a particularly severe deterioration of adaptive </w:t>
      </w:r>
      <w:proofErr w:type="spellStart"/>
      <w:r w:rsidRPr="00997804">
        <w:rPr>
          <w:rFonts w:ascii="Times New Roman" w:hAnsi="Times New Roman" w:cs="Times New Roman"/>
          <w:iCs/>
          <w:sz w:val="24"/>
          <w:szCs w:val="24"/>
          <w:lang w:val="en-US"/>
        </w:rPr>
        <w:t>behaviour</w:t>
      </w:r>
      <w:proofErr w:type="spellEnd"/>
      <w:r w:rsidRPr="00997804">
        <w:rPr>
          <w:rFonts w:ascii="Times New Roman" w:hAnsi="Times New Roman" w:cs="Times New Roman"/>
          <w:iCs/>
          <w:sz w:val="24"/>
          <w:szCs w:val="24"/>
          <w:lang w:val="en-US"/>
        </w:rPr>
        <w:t xml:space="preserve"> is seen…incoherence, complete social withdrawal, delusions centering on bodily functions.</w:t>
      </w:r>
    </w:p>
    <w:p w:rsidR="00997804" w:rsidRPr="00997804" w:rsidRDefault="00997804" w:rsidP="00997804">
      <w:pPr>
        <w:pStyle w:val="ListParagraph"/>
        <w:numPr>
          <w:ilvl w:val="1"/>
          <w:numId w:val="4"/>
        </w:numPr>
        <w:spacing w:line="360" w:lineRule="auto"/>
        <w:rPr>
          <w:rFonts w:ascii="Times New Roman" w:hAnsi="Times New Roman" w:cs="Times New Roman"/>
          <w:sz w:val="24"/>
          <w:szCs w:val="24"/>
        </w:rPr>
      </w:pPr>
      <w:r w:rsidRPr="00997804">
        <w:rPr>
          <w:rFonts w:ascii="Times New Roman" w:hAnsi="Times New Roman" w:cs="Times New Roman"/>
          <w:iCs/>
          <w:sz w:val="24"/>
          <w:szCs w:val="24"/>
          <w:lang w:val="en-US"/>
        </w:rPr>
        <w:t>People who clearly have schizophrenia, but cannot be placed in any of the above subtypes, are given the diagnosis of undifferentiated schizophrenia.</w:t>
      </w:r>
    </w:p>
    <w:p w:rsidR="00CB5C57" w:rsidRPr="00CB5C57" w:rsidRDefault="00CB5C57" w:rsidP="00CB5C57">
      <w:pPr>
        <w:pStyle w:val="ListParagraph"/>
        <w:numPr>
          <w:ilvl w:val="1"/>
          <w:numId w:val="4"/>
        </w:numPr>
        <w:spacing w:line="360" w:lineRule="auto"/>
        <w:rPr>
          <w:rFonts w:ascii="Times New Roman" w:hAnsi="Times New Roman" w:cs="Times New Roman"/>
          <w:sz w:val="24"/>
          <w:szCs w:val="24"/>
        </w:rPr>
      </w:pPr>
      <w:r w:rsidRPr="00CB5C57">
        <w:rPr>
          <w:rFonts w:ascii="Times New Roman" w:hAnsi="Times New Roman" w:cs="Times New Roman"/>
          <w:iCs/>
          <w:sz w:val="24"/>
          <w:szCs w:val="24"/>
          <w:lang w:val="en-US"/>
        </w:rPr>
        <w:t xml:space="preserve">There are many critics of the current subtyping system for schizophrenia.  Some theorists argue that the disorder should be conceptualized along two categories, positive symptoms – </w:t>
      </w:r>
      <w:proofErr w:type="spellStart"/>
      <w:r w:rsidRPr="00CB5C57">
        <w:rPr>
          <w:rFonts w:ascii="Times New Roman" w:hAnsi="Times New Roman" w:cs="Times New Roman"/>
          <w:iCs/>
          <w:sz w:val="24"/>
          <w:szCs w:val="24"/>
          <w:lang w:val="en-US"/>
        </w:rPr>
        <w:t>behavioural</w:t>
      </w:r>
      <w:proofErr w:type="spellEnd"/>
      <w:r w:rsidRPr="00CB5C57">
        <w:rPr>
          <w:rFonts w:ascii="Times New Roman" w:hAnsi="Times New Roman" w:cs="Times New Roman"/>
          <w:iCs/>
          <w:sz w:val="24"/>
          <w:szCs w:val="24"/>
          <w:lang w:val="en-US"/>
        </w:rPr>
        <w:t xml:space="preserve"> excesses or peculiarities, such as hallucinations, delusions, bizarre </w:t>
      </w:r>
      <w:proofErr w:type="spellStart"/>
      <w:r w:rsidRPr="00CB5C57">
        <w:rPr>
          <w:rFonts w:ascii="Times New Roman" w:hAnsi="Times New Roman" w:cs="Times New Roman"/>
          <w:iCs/>
          <w:sz w:val="24"/>
          <w:szCs w:val="24"/>
          <w:lang w:val="en-US"/>
        </w:rPr>
        <w:t>behaviour</w:t>
      </w:r>
      <w:proofErr w:type="spellEnd"/>
      <w:r w:rsidRPr="00CB5C57">
        <w:rPr>
          <w:rFonts w:ascii="Times New Roman" w:hAnsi="Times New Roman" w:cs="Times New Roman"/>
          <w:iCs/>
          <w:sz w:val="24"/>
          <w:szCs w:val="24"/>
          <w:lang w:val="en-US"/>
        </w:rPr>
        <w:t xml:space="preserve">, and wild flights of ideas; and negative symptoms – </w:t>
      </w:r>
      <w:proofErr w:type="spellStart"/>
      <w:r w:rsidRPr="00CB5C57">
        <w:rPr>
          <w:rFonts w:ascii="Times New Roman" w:hAnsi="Times New Roman" w:cs="Times New Roman"/>
          <w:iCs/>
          <w:sz w:val="24"/>
          <w:szCs w:val="24"/>
          <w:lang w:val="en-US"/>
        </w:rPr>
        <w:t>behavioural</w:t>
      </w:r>
      <w:proofErr w:type="spellEnd"/>
      <w:r w:rsidRPr="00CB5C57">
        <w:rPr>
          <w:rFonts w:ascii="Times New Roman" w:hAnsi="Times New Roman" w:cs="Times New Roman"/>
          <w:iCs/>
          <w:sz w:val="24"/>
          <w:szCs w:val="24"/>
          <w:lang w:val="en-US"/>
        </w:rPr>
        <w:t xml:space="preserve"> deficits, such as flattened emotions, social withdrawal, apathy, impaired attention, and poverty of speech. </w:t>
      </w:r>
    </w:p>
    <w:p w:rsidR="00997804" w:rsidRDefault="00CB5C57" w:rsidP="00CB5C57">
      <w:pPr>
        <w:pStyle w:val="ListParagraph"/>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Etiology</w:t>
      </w:r>
    </w:p>
    <w:p w:rsidR="00CB5C57" w:rsidRPr="00CB5C57" w:rsidRDefault="00CB5C57" w:rsidP="00CB5C57">
      <w:pPr>
        <w:pStyle w:val="ListParagraph"/>
        <w:numPr>
          <w:ilvl w:val="1"/>
          <w:numId w:val="4"/>
        </w:numPr>
        <w:spacing w:line="360" w:lineRule="auto"/>
        <w:jc w:val="both"/>
        <w:rPr>
          <w:rFonts w:ascii="Times New Roman" w:hAnsi="Times New Roman" w:cs="Times New Roman"/>
          <w:sz w:val="24"/>
          <w:szCs w:val="24"/>
        </w:rPr>
      </w:pPr>
      <w:r w:rsidRPr="00CB5C57">
        <w:rPr>
          <w:rFonts w:ascii="Times New Roman" w:hAnsi="Times New Roman" w:cs="Times New Roman"/>
          <w:iCs/>
          <w:sz w:val="24"/>
          <w:szCs w:val="24"/>
          <w:lang w:val="en-US"/>
        </w:rPr>
        <w:t>Research has linked schizophrenia to a genetic vulnerability and changes in neurotransmitter activity at dopamine, and perhaps serotonin, receptors. Structural abnormalities in the brain, such as enlarged ventricles, are associated with schizophrenia, as are metabolic abnormalities in the prefrontal and temporal lobes. Researchers theorize that positive symptoms are related to prefrontal abnormalities and negative symptoms to temporal abnormalities. The question remains to be answered re: whether these abnormalities are cause or consequence of schizophrenia.</w:t>
      </w:r>
    </w:p>
    <w:p w:rsidR="00CB5C57" w:rsidRPr="00CB5C57" w:rsidRDefault="00CB5C57" w:rsidP="00CB5C57">
      <w:pPr>
        <w:pStyle w:val="ListParagraph"/>
        <w:numPr>
          <w:ilvl w:val="1"/>
          <w:numId w:val="4"/>
        </w:numPr>
        <w:spacing w:line="360" w:lineRule="auto"/>
        <w:jc w:val="both"/>
        <w:rPr>
          <w:rFonts w:ascii="Times New Roman" w:hAnsi="Times New Roman" w:cs="Times New Roman"/>
          <w:sz w:val="24"/>
          <w:szCs w:val="24"/>
        </w:rPr>
      </w:pPr>
      <w:r w:rsidRPr="00CB5C57">
        <w:rPr>
          <w:rFonts w:ascii="Times New Roman" w:hAnsi="Times New Roman" w:cs="Times New Roman"/>
          <w:iCs/>
          <w:sz w:val="24"/>
          <w:szCs w:val="24"/>
          <w:lang w:val="en-US"/>
        </w:rPr>
        <w:t>The neurodevelopmental hypothesis of schizophrenia asserts that it is attributable to disruptions in maturational processes of the brain before or at the time of birth that are caused by prenatal viral infections or malnutrition, obstetrical complications, and other brain insults.</w:t>
      </w:r>
    </w:p>
    <w:p w:rsidR="00CB5C57" w:rsidRPr="00CB5C57" w:rsidRDefault="00CB5C57" w:rsidP="00CB5C57">
      <w:pPr>
        <w:pStyle w:val="ListParagraph"/>
        <w:numPr>
          <w:ilvl w:val="1"/>
          <w:numId w:val="4"/>
        </w:numPr>
        <w:spacing w:line="360" w:lineRule="auto"/>
        <w:jc w:val="both"/>
        <w:rPr>
          <w:rFonts w:ascii="Times New Roman" w:hAnsi="Times New Roman" w:cs="Times New Roman"/>
          <w:sz w:val="24"/>
          <w:szCs w:val="24"/>
        </w:rPr>
      </w:pPr>
      <w:r w:rsidRPr="00CB5C57">
        <w:rPr>
          <w:rFonts w:ascii="Times New Roman" w:hAnsi="Times New Roman" w:cs="Times New Roman"/>
          <w:iCs/>
          <w:sz w:val="24"/>
          <w:szCs w:val="24"/>
          <w:lang w:val="en-US"/>
        </w:rPr>
        <w:t>Studies of expressed emotion, or the degree to which a relative of a person with schizophrenia displays highly critical or emotionally overinvolved attitudes toward the patient, suggest that expressed emotion is a good predictor of the course of schizophrenic illness, negatively impacting prognosis.</w:t>
      </w:r>
    </w:p>
    <w:p w:rsidR="00CB5C57" w:rsidRPr="00CB5C57" w:rsidRDefault="00CB5C57" w:rsidP="00CB5C57">
      <w:pPr>
        <w:pStyle w:val="ListParagraph"/>
        <w:numPr>
          <w:ilvl w:val="1"/>
          <w:numId w:val="4"/>
        </w:numPr>
        <w:spacing w:line="360" w:lineRule="auto"/>
        <w:jc w:val="both"/>
        <w:rPr>
          <w:rFonts w:ascii="Times New Roman" w:hAnsi="Times New Roman" w:cs="Times New Roman"/>
          <w:sz w:val="24"/>
          <w:szCs w:val="24"/>
        </w:rPr>
      </w:pPr>
      <w:r w:rsidRPr="00CB5C57">
        <w:rPr>
          <w:rFonts w:ascii="Times New Roman" w:hAnsi="Times New Roman" w:cs="Times New Roman"/>
          <w:iCs/>
          <w:sz w:val="24"/>
          <w:szCs w:val="24"/>
          <w:lang w:val="en-US"/>
        </w:rPr>
        <w:t>Precipitating stress and unhealthy family dynamics have also been shown to be related to schizophrenia.</w:t>
      </w:r>
    </w:p>
    <w:p w:rsidR="00CB5C57" w:rsidRPr="000B50F6" w:rsidRDefault="000B50F6" w:rsidP="000B50F6">
      <w:pPr>
        <w:spacing w:line="360" w:lineRule="auto"/>
        <w:ind w:left="1080"/>
        <w:jc w:val="both"/>
        <w:rPr>
          <w:rFonts w:ascii="Times New Roman" w:hAnsi="Times New Roman" w:cs="Times New Roman"/>
          <w:sz w:val="24"/>
          <w:szCs w:val="24"/>
        </w:rPr>
      </w:pPr>
      <w:r>
        <w:rPr>
          <w:rFonts w:ascii="Times New Roman" w:hAnsi="Times New Roman" w:cs="Times New Roman"/>
          <w:noProof/>
          <w:sz w:val="24"/>
          <w:szCs w:val="24"/>
          <w:lang w:eastAsia="en-CA"/>
        </w:rPr>
        <w:drawing>
          <wp:anchor distT="0" distB="0" distL="114300" distR="114300" simplePos="0" relativeHeight="251686912" behindDoc="1" locked="0" layoutInCell="1" allowOverlap="1" wp14:anchorId="71AE9EDF" wp14:editId="5311C1EE">
            <wp:simplePos x="0" y="0"/>
            <wp:positionH relativeFrom="column">
              <wp:posOffset>685800</wp:posOffset>
            </wp:positionH>
            <wp:positionV relativeFrom="paragraph">
              <wp:posOffset>1269</wp:posOffset>
            </wp:positionV>
            <wp:extent cx="4972050" cy="3255205"/>
            <wp:effectExtent l="0" t="0" r="0" b="25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hoto (4).JP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4972050" cy="3255205"/>
                    </a:xfrm>
                    <a:prstGeom prst="rect">
                      <a:avLst/>
                    </a:prstGeom>
                  </pic:spPr>
                </pic:pic>
              </a:graphicData>
            </a:graphic>
            <wp14:sizeRelH relativeFrom="page">
              <wp14:pctWidth>0</wp14:pctWidth>
            </wp14:sizeRelH>
            <wp14:sizeRelV relativeFrom="page">
              <wp14:pctHeight>0</wp14:pctHeight>
            </wp14:sizeRelV>
          </wp:anchor>
        </w:drawing>
      </w:r>
    </w:p>
    <w:p w:rsidR="00124EA1" w:rsidRDefault="00124EA1" w:rsidP="00124EA1">
      <w:pPr>
        <w:pStyle w:val="ListParagraph"/>
        <w:jc w:val="both"/>
      </w:pPr>
    </w:p>
    <w:p w:rsidR="000B50F6" w:rsidRDefault="000B50F6" w:rsidP="00124EA1">
      <w:pPr>
        <w:pStyle w:val="ListParagraph"/>
        <w:jc w:val="both"/>
      </w:pPr>
    </w:p>
    <w:p w:rsidR="000B50F6" w:rsidRDefault="000B50F6" w:rsidP="00124EA1">
      <w:pPr>
        <w:pStyle w:val="ListParagraph"/>
        <w:jc w:val="both"/>
      </w:pPr>
    </w:p>
    <w:p w:rsidR="000B50F6" w:rsidRDefault="000B50F6" w:rsidP="00124EA1">
      <w:pPr>
        <w:pStyle w:val="ListParagraph"/>
        <w:jc w:val="both"/>
      </w:pPr>
    </w:p>
    <w:p w:rsidR="000B50F6" w:rsidRDefault="000B50F6" w:rsidP="00124EA1">
      <w:pPr>
        <w:pStyle w:val="ListParagraph"/>
        <w:jc w:val="both"/>
      </w:pPr>
    </w:p>
    <w:p w:rsidR="000B50F6" w:rsidRDefault="000B50F6" w:rsidP="00124EA1">
      <w:pPr>
        <w:pStyle w:val="ListParagraph"/>
        <w:jc w:val="both"/>
      </w:pPr>
    </w:p>
    <w:p w:rsidR="000B50F6" w:rsidRDefault="000B50F6" w:rsidP="00124EA1">
      <w:pPr>
        <w:pStyle w:val="ListParagraph"/>
        <w:jc w:val="both"/>
      </w:pPr>
    </w:p>
    <w:p w:rsidR="000B50F6" w:rsidRDefault="000B50F6" w:rsidP="00124EA1">
      <w:pPr>
        <w:pStyle w:val="ListParagraph"/>
        <w:jc w:val="both"/>
      </w:pPr>
    </w:p>
    <w:p w:rsidR="000B50F6" w:rsidRDefault="000B50F6" w:rsidP="00124EA1">
      <w:pPr>
        <w:pStyle w:val="ListParagraph"/>
        <w:jc w:val="both"/>
      </w:pPr>
    </w:p>
    <w:p w:rsidR="000B50F6" w:rsidRDefault="000B50F6" w:rsidP="00124EA1">
      <w:pPr>
        <w:pStyle w:val="ListParagraph"/>
        <w:jc w:val="both"/>
      </w:pPr>
    </w:p>
    <w:p w:rsidR="000B50F6" w:rsidRDefault="000B50F6" w:rsidP="00124EA1">
      <w:pPr>
        <w:pStyle w:val="ListParagraph"/>
        <w:jc w:val="both"/>
      </w:pPr>
    </w:p>
    <w:p w:rsidR="000B50F6" w:rsidRDefault="000B50F6" w:rsidP="00124EA1">
      <w:pPr>
        <w:pStyle w:val="ListParagraph"/>
        <w:jc w:val="both"/>
      </w:pPr>
    </w:p>
    <w:p w:rsidR="000B50F6" w:rsidRDefault="000B50F6" w:rsidP="00124EA1">
      <w:pPr>
        <w:pStyle w:val="ListParagraph"/>
        <w:jc w:val="both"/>
      </w:pPr>
    </w:p>
    <w:p w:rsidR="000B50F6" w:rsidRDefault="000B50F6" w:rsidP="00124EA1">
      <w:pPr>
        <w:pStyle w:val="ListParagraph"/>
        <w:jc w:val="both"/>
        <w:rPr>
          <w:noProof/>
          <w:lang w:eastAsia="en-CA"/>
        </w:rPr>
      </w:pPr>
      <w:r w:rsidRPr="000B50F6">
        <w:lastRenderedPageBreak/>
        <mc:AlternateContent>
          <mc:Choice Requires="wps">
            <w:drawing>
              <wp:anchor distT="0" distB="0" distL="114300" distR="114300" simplePos="0" relativeHeight="251688960" behindDoc="0" locked="0" layoutInCell="1" allowOverlap="1" wp14:anchorId="2F85E460" wp14:editId="3E9707F3">
                <wp:simplePos x="0" y="0"/>
                <wp:positionH relativeFrom="column">
                  <wp:posOffset>-752475</wp:posOffset>
                </wp:positionH>
                <wp:positionV relativeFrom="paragraph">
                  <wp:posOffset>5162550</wp:posOffset>
                </wp:positionV>
                <wp:extent cx="7029450" cy="1638300"/>
                <wp:effectExtent l="0" t="0" r="0" b="0"/>
                <wp:wrapNone/>
                <wp:docPr id="29697"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029450" cy="16383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cap="flat">
                              <a:solidFill>
                                <a:srgbClr val="808080"/>
                              </a:solidFill>
                              <a:round/>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0B50F6" w:rsidRPr="000B50F6" w:rsidRDefault="000B50F6" w:rsidP="000B50F6">
                            <w:pPr>
                              <w:pStyle w:val="NormalWeb"/>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pacing w:before="0" w:beforeAutospacing="0" w:after="0" w:afterAutospacing="0" w:line="360" w:lineRule="auto"/>
                              <w:jc w:val="both"/>
                              <w:textAlignment w:val="baseline"/>
                              <w:rPr>
                                <w:sz w:val="20"/>
                                <w:szCs w:val="20"/>
                              </w:rPr>
                            </w:pPr>
                            <w:r w:rsidRPr="000B50F6">
                              <w:rPr>
                                <w:b/>
                                <w:bCs/>
                                <w:color w:val="000000" w:themeColor="text1"/>
                                <w:kern w:val="24"/>
                                <w:sz w:val="20"/>
                                <w:szCs w:val="20"/>
                                <w:lang w:val="en-US"/>
                              </w:rPr>
                              <w:t>Fig 14.19 – The dopamine hypothesis as an explanation for schizophrenia.</w:t>
                            </w:r>
                            <w:r w:rsidRPr="000B50F6">
                              <w:rPr>
                                <w:color w:val="000000" w:themeColor="text1"/>
                                <w:kern w:val="24"/>
                                <w:sz w:val="20"/>
                                <w:szCs w:val="20"/>
                                <w:lang w:val="en-US"/>
                              </w:rPr>
                              <w:t xml:space="preserve">   Decades of research have implicated over-activity at dopamine synapses as a key cause of schizophrenic disorders.  However, the evidence on the exact mechanisms underlying this </w:t>
                            </w:r>
                            <w:proofErr w:type="spellStart"/>
                            <w:r w:rsidRPr="000B50F6">
                              <w:rPr>
                                <w:color w:val="000000" w:themeColor="text1"/>
                                <w:kern w:val="24"/>
                                <w:sz w:val="20"/>
                                <w:szCs w:val="20"/>
                                <w:lang w:val="en-US"/>
                              </w:rPr>
                              <w:t>overactivity</w:t>
                            </w:r>
                            <w:proofErr w:type="spellEnd"/>
                            <w:r w:rsidRPr="000B50F6">
                              <w:rPr>
                                <w:color w:val="000000" w:themeColor="text1"/>
                                <w:kern w:val="24"/>
                                <w:sz w:val="20"/>
                                <w:szCs w:val="20"/>
                                <w:lang w:val="en-US"/>
                              </w:rPr>
                              <w:t xml:space="preserve">, which is summarized in the graphic, is complex and open to debate.  Recent hypotheses about the neurochemical bases of schizophrenia go beyond the simple assumption that dopamine activity is increased. For example, one theory posits that schizophrenia may be accompanied by decreased dopamine activity in one area of the brain (the prefrontal cortex) and increased activity or </w:t>
                            </w:r>
                            <w:proofErr w:type="spellStart"/>
                            <w:r w:rsidRPr="000B50F6">
                              <w:rPr>
                                <w:color w:val="000000" w:themeColor="text1"/>
                                <w:kern w:val="24"/>
                                <w:sz w:val="20"/>
                                <w:szCs w:val="20"/>
                                <w:lang w:val="en-US"/>
                              </w:rPr>
                              <w:t>dysregulation</w:t>
                            </w:r>
                            <w:proofErr w:type="spellEnd"/>
                            <w:r w:rsidRPr="000B50F6">
                              <w:rPr>
                                <w:color w:val="000000" w:themeColor="text1"/>
                                <w:kern w:val="24"/>
                                <w:sz w:val="20"/>
                                <w:szCs w:val="20"/>
                                <w:lang w:val="en-US"/>
                              </w:rPr>
                              <w:t xml:space="preserve"> in other areas of </w:t>
                            </w:r>
                            <w:r w:rsidRPr="000B50F6">
                              <w:rPr>
                                <w:color w:val="000000" w:themeColor="text1"/>
                                <w:kern w:val="24"/>
                                <w:sz w:val="20"/>
                                <w:szCs w:val="20"/>
                                <w:lang w:val="en-US"/>
                              </w:rPr>
                              <w:t xml:space="preserve">the brain (Egan &amp; Hyde, 2000). </w:t>
                            </w:r>
                            <w:r w:rsidRPr="000B50F6">
                              <w:rPr>
                                <w:color w:val="000000" w:themeColor="text1"/>
                                <w:kern w:val="24"/>
                                <w:sz w:val="20"/>
                                <w:szCs w:val="20"/>
                                <w:lang w:val="en-US"/>
                              </w:rPr>
                              <w:t>Moreover, abnormalities in other neurotransmitter systems may also contribute to schizophrenia.</w:t>
                            </w:r>
                          </w:p>
                        </w:txbxContent>
                      </wps:txbx>
                      <wps:bodyPr wrap="square" lIns="90000" tIns="46800" rIns="90000" bIns="46800">
                        <a:noAutofit/>
                      </wps:bodyPr>
                    </wps:wsp>
                  </a:graphicData>
                </a:graphic>
                <wp14:sizeRelH relativeFrom="margin">
                  <wp14:pctWidth>0</wp14:pctWidth>
                </wp14:sizeRelH>
                <wp14:sizeRelV relativeFrom="margin">
                  <wp14:pctHeight>0</wp14:pctHeight>
                </wp14:sizeRelV>
              </wp:anchor>
            </w:drawing>
          </mc:Choice>
          <mc:Fallback>
            <w:pict>
              <v:rect id="_x0000_s1033" style="position:absolute;left:0;text-align:left;margin-left:-59.25pt;margin-top:406.5pt;width:553.5pt;height:129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" filled="f" stroked="f" strokecolor="gray">
                <v:stroke joinstyle="round"/>
                <v:textbox inset="2.5mm,1.3mm,2.5mm,1.3mm">
                  <w:txbxContent>
                    <w:p w:rsidR="000B50F6" w:rsidRPr="000B50F6" w:rsidRDefault="000B50F6" w:rsidP="000B50F6">
                      <w:pPr>
                        <w:pStyle w:val="NormalWeb"/>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pacing w:before="0" w:beforeAutospacing="0" w:after="0" w:afterAutospacing="0" w:line="360" w:lineRule="auto"/>
                        <w:jc w:val="both"/>
                        <w:textAlignment w:val="baseline"/>
                        <w:rPr>
                          <w:sz w:val="20"/>
                          <w:szCs w:val="20"/>
                        </w:rPr>
                      </w:pPr>
                      <w:r w:rsidRPr="000B50F6">
                        <w:rPr>
                          <w:b/>
                          <w:bCs/>
                          <w:color w:val="000000" w:themeColor="text1"/>
                          <w:kern w:val="24"/>
                          <w:sz w:val="20"/>
                          <w:szCs w:val="20"/>
                          <w:lang w:val="en-US"/>
                        </w:rPr>
                        <w:t>Fig 14.19 – The dopamine hypothesis as an explanation for schizophrenia.</w:t>
                      </w:r>
                      <w:r w:rsidRPr="000B50F6">
                        <w:rPr>
                          <w:color w:val="000000" w:themeColor="text1"/>
                          <w:kern w:val="24"/>
                          <w:sz w:val="20"/>
                          <w:szCs w:val="20"/>
                          <w:lang w:val="en-US"/>
                        </w:rPr>
                        <w:t xml:space="preserve">   Decades of research have implicated over-activity at dopamine synapses as a key cause of schizophrenic disorders.  However, the evidence on the exact mechanisms underlying this </w:t>
                      </w:r>
                      <w:proofErr w:type="spellStart"/>
                      <w:r w:rsidRPr="000B50F6">
                        <w:rPr>
                          <w:color w:val="000000" w:themeColor="text1"/>
                          <w:kern w:val="24"/>
                          <w:sz w:val="20"/>
                          <w:szCs w:val="20"/>
                          <w:lang w:val="en-US"/>
                        </w:rPr>
                        <w:t>overactivity</w:t>
                      </w:r>
                      <w:proofErr w:type="spellEnd"/>
                      <w:r w:rsidRPr="000B50F6">
                        <w:rPr>
                          <w:color w:val="000000" w:themeColor="text1"/>
                          <w:kern w:val="24"/>
                          <w:sz w:val="20"/>
                          <w:szCs w:val="20"/>
                          <w:lang w:val="en-US"/>
                        </w:rPr>
                        <w:t xml:space="preserve">, which is summarized in the graphic, is complex and open to debate.  Recent hypotheses about the neurochemical bases of schizophrenia go beyond the simple assumption that dopamine activity is increased. For example, one theory posits that schizophrenia may be accompanied by decreased dopamine activity in one area of the brain (the prefrontal cortex) and increased activity or </w:t>
                      </w:r>
                      <w:proofErr w:type="spellStart"/>
                      <w:r w:rsidRPr="000B50F6">
                        <w:rPr>
                          <w:color w:val="000000" w:themeColor="text1"/>
                          <w:kern w:val="24"/>
                          <w:sz w:val="20"/>
                          <w:szCs w:val="20"/>
                          <w:lang w:val="en-US"/>
                        </w:rPr>
                        <w:t>dysregulation</w:t>
                      </w:r>
                      <w:proofErr w:type="spellEnd"/>
                      <w:r w:rsidRPr="000B50F6">
                        <w:rPr>
                          <w:color w:val="000000" w:themeColor="text1"/>
                          <w:kern w:val="24"/>
                          <w:sz w:val="20"/>
                          <w:szCs w:val="20"/>
                          <w:lang w:val="en-US"/>
                        </w:rPr>
                        <w:t xml:space="preserve"> in other areas of </w:t>
                      </w:r>
                      <w:r w:rsidRPr="000B50F6">
                        <w:rPr>
                          <w:color w:val="000000" w:themeColor="text1"/>
                          <w:kern w:val="24"/>
                          <w:sz w:val="20"/>
                          <w:szCs w:val="20"/>
                          <w:lang w:val="en-US"/>
                        </w:rPr>
                        <w:t xml:space="preserve">the brain (Egan &amp; Hyde, 2000). </w:t>
                      </w:r>
                      <w:r w:rsidRPr="000B50F6">
                        <w:rPr>
                          <w:color w:val="000000" w:themeColor="text1"/>
                          <w:kern w:val="24"/>
                          <w:sz w:val="20"/>
                          <w:szCs w:val="20"/>
                          <w:lang w:val="en-US"/>
                        </w:rPr>
                        <w:t>Moreover, abnormalities in other neurotransmitter systems may also contribute to schizophrenia.</w:t>
                      </w:r>
                    </w:p>
                  </w:txbxContent>
                </v:textbox>
              </v:rect>
            </w:pict>
          </mc:Fallback>
        </mc:AlternateContent>
      </w:r>
      <w:r w:rsidRPr="000B50F6">
        <w:drawing>
          <wp:inline distT="0" distB="0" distL="0" distR="0" wp14:anchorId="4318BD49" wp14:editId="2722625A">
            <wp:extent cx="5943600" cy="5008245"/>
            <wp:effectExtent l="0" t="0" r="0" b="1905"/>
            <wp:docPr id="5222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227" name="Picture 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943600" cy="5008245"/>
                    </a:xfrm>
                    <a:prstGeom prst="rect">
                      <a:avLst/>
                    </a:prstGeom>
                    <a:noFill/>
                    <a:ln>
                      <a:noFill/>
                    </a:ln>
                    <a:effectLst/>
                    <a:extLst/>
                  </pic:spPr>
                </pic:pic>
              </a:graphicData>
            </a:graphic>
          </wp:inline>
        </w:drawing>
      </w:r>
      <w:r w:rsidRPr="000B50F6">
        <w:rPr>
          <w:noProof/>
          <w:lang w:eastAsia="en-CA"/>
        </w:rPr>
        <w:t xml:space="preserve"> </w:t>
      </w:r>
    </w:p>
    <w:p w:rsidR="000B50F6" w:rsidRDefault="000B50F6" w:rsidP="00124EA1">
      <w:pPr>
        <w:pStyle w:val="ListParagraph"/>
        <w:jc w:val="both"/>
        <w:rPr>
          <w:noProof/>
          <w:lang w:eastAsia="en-CA"/>
        </w:rPr>
      </w:pPr>
    </w:p>
    <w:p w:rsidR="000B50F6" w:rsidRDefault="000B50F6" w:rsidP="00124EA1">
      <w:pPr>
        <w:pStyle w:val="ListParagraph"/>
        <w:jc w:val="both"/>
        <w:rPr>
          <w:noProof/>
          <w:lang w:eastAsia="en-CA"/>
        </w:rPr>
      </w:pPr>
    </w:p>
    <w:p w:rsidR="000B50F6" w:rsidRDefault="000B50F6" w:rsidP="00124EA1">
      <w:pPr>
        <w:pStyle w:val="ListParagraph"/>
        <w:jc w:val="both"/>
        <w:rPr>
          <w:noProof/>
          <w:lang w:eastAsia="en-CA"/>
        </w:rPr>
      </w:pPr>
    </w:p>
    <w:p w:rsidR="000B50F6" w:rsidRDefault="000B50F6" w:rsidP="00124EA1">
      <w:pPr>
        <w:pStyle w:val="ListParagraph"/>
        <w:jc w:val="both"/>
        <w:rPr>
          <w:noProof/>
          <w:lang w:eastAsia="en-CA"/>
        </w:rPr>
      </w:pPr>
    </w:p>
    <w:p w:rsidR="000B50F6" w:rsidRDefault="000B50F6" w:rsidP="00124EA1">
      <w:pPr>
        <w:pStyle w:val="ListParagraph"/>
        <w:jc w:val="both"/>
        <w:rPr>
          <w:noProof/>
          <w:lang w:eastAsia="en-CA"/>
        </w:rPr>
      </w:pPr>
    </w:p>
    <w:p w:rsidR="000B50F6" w:rsidRDefault="000B50F6" w:rsidP="00124EA1">
      <w:pPr>
        <w:pStyle w:val="ListParagraph"/>
        <w:jc w:val="both"/>
        <w:rPr>
          <w:noProof/>
          <w:lang w:eastAsia="en-CA"/>
        </w:rPr>
      </w:pPr>
    </w:p>
    <w:p w:rsidR="000B50F6" w:rsidRDefault="000B50F6" w:rsidP="00124EA1">
      <w:pPr>
        <w:pStyle w:val="ListParagraph"/>
        <w:jc w:val="both"/>
        <w:rPr>
          <w:noProof/>
          <w:lang w:eastAsia="en-CA"/>
        </w:rPr>
      </w:pPr>
    </w:p>
    <w:p w:rsidR="000B50F6" w:rsidRDefault="000B50F6" w:rsidP="00124EA1">
      <w:pPr>
        <w:pStyle w:val="ListParagraph"/>
        <w:jc w:val="both"/>
        <w:rPr>
          <w:noProof/>
          <w:lang w:eastAsia="en-CA"/>
        </w:rPr>
      </w:pPr>
    </w:p>
    <w:p w:rsidR="000B50F6" w:rsidRDefault="000B50F6" w:rsidP="00124EA1">
      <w:pPr>
        <w:pStyle w:val="ListParagraph"/>
        <w:jc w:val="both"/>
        <w:rPr>
          <w:noProof/>
          <w:lang w:eastAsia="en-CA"/>
        </w:rPr>
      </w:pPr>
    </w:p>
    <w:p w:rsidR="000B50F6" w:rsidRDefault="000B50F6" w:rsidP="00124EA1">
      <w:pPr>
        <w:pStyle w:val="ListParagraph"/>
        <w:jc w:val="both"/>
        <w:rPr>
          <w:noProof/>
          <w:lang w:eastAsia="en-CA"/>
        </w:rPr>
      </w:pPr>
    </w:p>
    <w:p w:rsidR="000B50F6" w:rsidRDefault="000B50F6" w:rsidP="00124EA1">
      <w:pPr>
        <w:pStyle w:val="ListParagraph"/>
        <w:jc w:val="both"/>
        <w:rPr>
          <w:noProof/>
          <w:lang w:eastAsia="en-CA"/>
        </w:rPr>
      </w:pPr>
    </w:p>
    <w:p w:rsidR="000B50F6" w:rsidRDefault="000B50F6" w:rsidP="00124EA1">
      <w:pPr>
        <w:pStyle w:val="ListParagraph"/>
        <w:jc w:val="both"/>
        <w:rPr>
          <w:noProof/>
          <w:lang w:eastAsia="en-CA"/>
        </w:rPr>
      </w:pPr>
    </w:p>
    <w:p w:rsidR="000B50F6" w:rsidRDefault="000B50F6" w:rsidP="00124EA1">
      <w:pPr>
        <w:pStyle w:val="ListParagraph"/>
        <w:jc w:val="both"/>
        <w:rPr>
          <w:noProof/>
          <w:lang w:eastAsia="en-CA"/>
        </w:rPr>
      </w:pPr>
    </w:p>
    <w:p w:rsidR="000B50F6" w:rsidRDefault="000B50F6" w:rsidP="00124EA1">
      <w:pPr>
        <w:pStyle w:val="ListParagraph"/>
        <w:jc w:val="both"/>
        <w:rPr>
          <w:noProof/>
          <w:lang w:eastAsia="en-CA"/>
        </w:rPr>
      </w:pPr>
    </w:p>
    <w:p w:rsidR="000B50F6" w:rsidRDefault="000B50F6" w:rsidP="00124EA1">
      <w:pPr>
        <w:pStyle w:val="ListParagraph"/>
        <w:jc w:val="both"/>
        <w:rPr>
          <w:noProof/>
          <w:lang w:eastAsia="en-CA"/>
        </w:rPr>
      </w:pPr>
    </w:p>
    <w:p w:rsidR="000B50F6" w:rsidRDefault="000B50F6" w:rsidP="00124EA1">
      <w:pPr>
        <w:pStyle w:val="ListParagraph"/>
        <w:jc w:val="both"/>
        <w:rPr>
          <w:noProof/>
          <w:lang w:eastAsia="en-CA"/>
        </w:rPr>
      </w:pPr>
      <w:r w:rsidRPr="000B50F6">
        <w:rPr>
          <w:noProof/>
          <w:lang w:eastAsia="en-CA"/>
        </w:rPr>
        <w:lastRenderedPageBreak/>
        <w:drawing>
          <wp:anchor distT="0" distB="0" distL="114300" distR="114300" simplePos="0" relativeHeight="251689984" behindDoc="1" locked="0" layoutInCell="1" allowOverlap="1" wp14:anchorId="28B68E72" wp14:editId="7E837EA8">
            <wp:simplePos x="0" y="0"/>
            <wp:positionH relativeFrom="column">
              <wp:posOffset>-57150</wp:posOffset>
            </wp:positionH>
            <wp:positionV relativeFrom="paragraph">
              <wp:posOffset>-47625</wp:posOffset>
            </wp:positionV>
            <wp:extent cx="5943600" cy="3264535"/>
            <wp:effectExtent l="0" t="0" r="0" b="0"/>
            <wp:wrapNone/>
            <wp:docPr id="5325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251" name="Picture 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943600" cy="3264535"/>
                    </a:xfrm>
                    <a:prstGeom prst="rect">
                      <a:avLst/>
                    </a:prstGeom>
                    <a:noFill/>
                    <a:ln>
                      <a:noFill/>
                    </a:ln>
                    <a:effectLst/>
                    <a:extLst/>
                  </pic:spPr>
                </pic:pic>
              </a:graphicData>
            </a:graphic>
            <wp14:sizeRelH relativeFrom="page">
              <wp14:pctWidth>0</wp14:pctWidth>
            </wp14:sizeRelH>
            <wp14:sizeRelV relativeFrom="page">
              <wp14:pctHeight>0</wp14:pctHeight>
            </wp14:sizeRelV>
          </wp:anchor>
        </w:drawing>
      </w:r>
    </w:p>
    <w:p w:rsidR="009A0CC0" w:rsidRDefault="009A0CC0" w:rsidP="00124EA1">
      <w:pPr>
        <w:pStyle w:val="ListParagraph"/>
        <w:jc w:val="both"/>
      </w:pPr>
    </w:p>
    <w:p w:rsidR="009A0CC0" w:rsidRDefault="009A0CC0" w:rsidP="00124EA1">
      <w:pPr>
        <w:pStyle w:val="ListParagraph"/>
        <w:jc w:val="both"/>
      </w:pPr>
    </w:p>
    <w:p w:rsidR="009A0CC0" w:rsidRDefault="009A0CC0" w:rsidP="00124EA1">
      <w:pPr>
        <w:pStyle w:val="ListParagraph"/>
        <w:jc w:val="both"/>
      </w:pPr>
    </w:p>
    <w:p w:rsidR="009A0CC0" w:rsidRDefault="009A0CC0" w:rsidP="00124EA1">
      <w:pPr>
        <w:pStyle w:val="ListParagraph"/>
        <w:jc w:val="both"/>
      </w:pPr>
    </w:p>
    <w:p w:rsidR="009A0CC0" w:rsidRDefault="009A0CC0" w:rsidP="00124EA1">
      <w:pPr>
        <w:pStyle w:val="ListParagraph"/>
        <w:jc w:val="both"/>
      </w:pPr>
    </w:p>
    <w:p w:rsidR="009A0CC0" w:rsidRDefault="009A0CC0" w:rsidP="00124EA1">
      <w:pPr>
        <w:pStyle w:val="ListParagraph"/>
        <w:jc w:val="both"/>
      </w:pPr>
    </w:p>
    <w:p w:rsidR="009A0CC0" w:rsidRDefault="009A0CC0" w:rsidP="00124EA1">
      <w:pPr>
        <w:pStyle w:val="ListParagraph"/>
        <w:jc w:val="both"/>
      </w:pPr>
    </w:p>
    <w:p w:rsidR="009A0CC0" w:rsidRDefault="009A0CC0" w:rsidP="00124EA1">
      <w:pPr>
        <w:pStyle w:val="ListParagraph"/>
        <w:jc w:val="both"/>
      </w:pPr>
    </w:p>
    <w:p w:rsidR="009A0CC0" w:rsidRDefault="009A0CC0" w:rsidP="00124EA1">
      <w:pPr>
        <w:pStyle w:val="ListParagraph"/>
        <w:jc w:val="both"/>
      </w:pPr>
    </w:p>
    <w:p w:rsidR="009A0CC0" w:rsidRDefault="009A0CC0" w:rsidP="00124EA1">
      <w:pPr>
        <w:pStyle w:val="ListParagraph"/>
        <w:jc w:val="both"/>
      </w:pPr>
    </w:p>
    <w:p w:rsidR="009A0CC0" w:rsidRDefault="009A0CC0" w:rsidP="00124EA1">
      <w:pPr>
        <w:pStyle w:val="ListParagraph"/>
        <w:jc w:val="both"/>
      </w:pPr>
    </w:p>
    <w:p w:rsidR="009A0CC0" w:rsidRDefault="009A0CC0" w:rsidP="00124EA1">
      <w:pPr>
        <w:pStyle w:val="ListParagraph"/>
        <w:jc w:val="both"/>
      </w:pPr>
    </w:p>
    <w:p w:rsidR="009A0CC0" w:rsidRDefault="009A0CC0" w:rsidP="00124EA1">
      <w:pPr>
        <w:pStyle w:val="ListParagraph"/>
        <w:jc w:val="both"/>
      </w:pPr>
    </w:p>
    <w:p w:rsidR="009A0CC0" w:rsidRDefault="009A0CC0" w:rsidP="00124EA1">
      <w:pPr>
        <w:pStyle w:val="ListParagraph"/>
        <w:jc w:val="both"/>
      </w:pPr>
    </w:p>
    <w:p w:rsidR="009A0CC0" w:rsidRDefault="009A0CC0" w:rsidP="00124EA1">
      <w:pPr>
        <w:pStyle w:val="ListParagraph"/>
        <w:jc w:val="both"/>
      </w:pPr>
    </w:p>
    <w:p w:rsidR="009A0CC0" w:rsidRDefault="009A0CC0" w:rsidP="00124EA1">
      <w:pPr>
        <w:pStyle w:val="ListParagraph"/>
        <w:jc w:val="both"/>
      </w:pPr>
    </w:p>
    <w:p w:rsidR="009A0CC0" w:rsidRDefault="009A0CC0" w:rsidP="00124EA1">
      <w:pPr>
        <w:pStyle w:val="ListParagraph"/>
        <w:jc w:val="both"/>
      </w:pPr>
      <w:r w:rsidRPr="000B50F6">
        <mc:AlternateContent>
          <mc:Choice Requires="wps">
            <w:drawing>
              <wp:anchor distT="0" distB="0" distL="114300" distR="114300" simplePos="0" relativeHeight="251692032" behindDoc="0" locked="0" layoutInCell="1" allowOverlap="1" wp14:anchorId="788E3A14" wp14:editId="0356FA65">
                <wp:simplePos x="0" y="0"/>
                <wp:positionH relativeFrom="column">
                  <wp:posOffset>-800100</wp:posOffset>
                </wp:positionH>
                <wp:positionV relativeFrom="paragraph">
                  <wp:posOffset>48895</wp:posOffset>
                </wp:positionV>
                <wp:extent cx="7543800" cy="1387475"/>
                <wp:effectExtent l="0" t="0" r="0" b="1270"/>
                <wp:wrapNone/>
                <wp:docPr id="53250"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43800" cy="138747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808080"/>
                              </a:solidFill>
                              <a:round/>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0B50F6" w:rsidRPr="000B50F6" w:rsidRDefault="000B50F6" w:rsidP="000B50F6">
                            <w:pPr>
                              <w:pStyle w:val="NormalWeb"/>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pacing w:before="0" w:beforeAutospacing="0" w:after="0" w:afterAutospacing="0" w:line="360" w:lineRule="auto"/>
                              <w:jc w:val="both"/>
                              <w:textAlignment w:val="baseline"/>
                              <w:rPr>
                                <w:sz w:val="20"/>
                                <w:szCs w:val="20"/>
                              </w:rPr>
                            </w:pPr>
                            <w:r w:rsidRPr="000B50F6">
                              <w:rPr>
                                <w:rFonts w:eastAsia="Lucida Sans Unicode"/>
                                <w:b/>
                                <w:bCs/>
                                <w:color w:val="000000" w:themeColor="text1"/>
                                <w:kern w:val="24"/>
                                <w:sz w:val="20"/>
                                <w:szCs w:val="20"/>
                                <w:lang w:val="en-US"/>
                              </w:rPr>
                              <w:t>Fig 14.21 – The neurodevelopmental hypothesis of schizophrenia.</w:t>
                            </w:r>
                            <w:r w:rsidRPr="000B50F6">
                              <w:rPr>
                                <w:rFonts w:eastAsia="Lucida Sans Unicode"/>
                                <w:color w:val="000000" w:themeColor="text1"/>
                                <w:kern w:val="24"/>
                                <w:sz w:val="20"/>
                                <w:szCs w:val="20"/>
                                <w:lang w:val="en-US"/>
                              </w:rPr>
                              <w:t xml:space="preserve">  Recent findings have suggested that insults to the brain sustained during prenatal development or at birth may disrupt crucial maturational processes in the brain, resulting in subtle neurological damage that gradually becomes apparent as </w:t>
                            </w:r>
                            <w:proofErr w:type="gramStart"/>
                            <w:r w:rsidRPr="000B50F6">
                              <w:rPr>
                                <w:rFonts w:eastAsia="Lucida Sans Unicode"/>
                                <w:color w:val="000000" w:themeColor="text1"/>
                                <w:kern w:val="24"/>
                                <w:sz w:val="20"/>
                                <w:szCs w:val="20"/>
                                <w:lang w:val="en-US"/>
                              </w:rPr>
                              <w:t>a youngsters</w:t>
                            </w:r>
                            <w:proofErr w:type="gramEnd"/>
                            <w:r w:rsidRPr="000B50F6">
                              <w:rPr>
                                <w:rFonts w:eastAsia="Lucida Sans Unicode"/>
                                <w:color w:val="000000" w:themeColor="text1"/>
                                <w:kern w:val="24"/>
                                <w:sz w:val="20"/>
                                <w:szCs w:val="20"/>
                                <w:lang w:val="en-US"/>
                              </w:rPr>
                              <w:t xml:space="preserve"> develop. This neurological damage is believed to increase both vulnerability to schizophrenia and the incidence of minor physical anomalies (slight anatomical defects of the head, face, hands and feet). </w:t>
                            </w:r>
                          </w:p>
                        </w:txbxContent>
                      </wps:txbx>
                      <wps:bodyPr lIns="90000" tIns="46800" rIns="90000" bIns="46800">
                        <a:spAutoFit/>
                      </wps:bodyPr>
                    </wps:wsp>
                  </a:graphicData>
                </a:graphic>
              </wp:anchor>
            </w:drawing>
          </mc:Choice>
          <mc:Fallback>
            <w:pict>
              <v:rect id="_x0000_s1034" style="position:absolute;left:0;text-align:left;margin-left:-63pt;margin-top:3.85pt;width:594pt;height:109.25pt;z-index:2516920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" filled="f" stroked="f" strokecolor="gray">
                <v:stroke joinstyle="round"/>
                <v:textbox style="mso-fit-shape-to-text:t" inset="2.5mm,1.3mm,2.5mm,1.3mm">
                  <w:txbxContent>
                    <w:p w:rsidR="000B50F6" w:rsidRPr="000B50F6" w:rsidRDefault="000B50F6" w:rsidP="000B50F6">
                      <w:pPr>
                        <w:pStyle w:val="NormalWeb"/>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pacing w:before="0" w:beforeAutospacing="0" w:after="0" w:afterAutospacing="0" w:line="360" w:lineRule="auto"/>
                        <w:jc w:val="both"/>
                        <w:textAlignment w:val="baseline"/>
                        <w:rPr>
                          <w:sz w:val="20"/>
                          <w:szCs w:val="20"/>
                        </w:rPr>
                      </w:pPr>
                      <w:r w:rsidRPr="000B50F6">
                        <w:rPr>
                          <w:rFonts w:eastAsia="Lucida Sans Unicode"/>
                          <w:b/>
                          <w:bCs/>
                          <w:color w:val="000000" w:themeColor="text1"/>
                          <w:kern w:val="24"/>
                          <w:sz w:val="20"/>
                          <w:szCs w:val="20"/>
                          <w:lang w:val="en-US"/>
                        </w:rPr>
                        <w:t>Fig 14.21 – The neurodevelopmental hypothesis of schizophrenia.</w:t>
                      </w:r>
                      <w:r w:rsidRPr="000B50F6">
                        <w:rPr>
                          <w:rFonts w:eastAsia="Lucida Sans Unicode"/>
                          <w:color w:val="000000" w:themeColor="text1"/>
                          <w:kern w:val="24"/>
                          <w:sz w:val="20"/>
                          <w:szCs w:val="20"/>
                          <w:lang w:val="en-US"/>
                        </w:rPr>
                        <w:t xml:space="preserve">  Recent findings have suggested that insults to the brain sustained during prenatal development or at birth may disrupt crucial maturational processes in the brain, resulting in subtle neurological damage that gradually becomes apparent as </w:t>
                      </w:r>
                      <w:proofErr w:type="gramStart"/>
                      <w:r w:rsidRPr="000B50F6">
                        <w:rPr>
                          <w:rFonts w:eastAsia="Lucida Sans Unicode"/>
                          <w:color w:val="000000" w:themeColor="text1"/>
                          <w:kern w:val="24"/>
                          <w:sz w:val="20"/>
                          <w:szCs w:val="20"/>
                          <w:lang w:val="en-US"/>
                        </w:rPr>
                        <w:t>a youngsters</w:t>
                      </w:r>
                      <w:proofErr w:type="gramEnd"/>
                      <w:r w:rsidRPr="000B50F6">
                        <w:rPr>
                          <w:rFonts w:eastAsia="Lucida Sans Unicode"/>
                          <w:color w:val="000000" w:themeColor="text1"/>
                          <w:kern w:val="24"/>
                          <w:sz w:val="20"/>
                          <w:szCs w:val="20"/>
                          <w:lang w:val="en-US"/>
                        </w:rPr>
                        <w:t xml:space="preserve"> develop. This neurological damage is believed to increase both vulnerability to schizophrenia and the incidence of minor physical anomalies (slight anatomical defects of the head, face, hands and feet). </w:t>
                      </w:r>
                    </w:p>
                  </w:txbxContent>
                </v:textbox>
              </v:rect>
            </w:pict>
          </mc:Fallback>
        </mc:AlternateContent>
      </w:r>
    </w:p>
    <w:p w:rsidR="009A0CC0" w:rsidRDefault="009A0CC0" w:rsidP="00124EA1">
      <w:pPr>
        <w:pStyle w:val="ListParagraph"/>
        <w:jc w:val="both"/>
      </w:pPr>
    </w:p>
    <w:p w:rsidR="009A0CC0" w:rsidRDefault="009A0CC0" w:rsidP="00124EA1">
      <w:pPr>
        <w:pStyle w:val="ListParagraph"/>
        <w:jc w:val="both"/>
      </w:pPr>
    </w:p>
    <w:p w:rsidR="009A0CC0" w:rsidRDefault="009A0CC0" w:rsidP="00124EA1">
      <w:pPr>
        <w:pStyle w:val="ListParagraph"/>
        <w:jc w:val="both"/>
      </w:pPr>
    </w:p>
    <w:p w:rsidR="009A0CC0" w:rsidRDefault="009A0CC0" w:rsidP="009A0CC0">
      <w:pPr>
        <w:pStyle w:val="Heading1"/>
      </w:pPr>
      <w:r>
        <w:t>Personality Disorders</w:t>
      </w:r>
    </w:p>
    <w:p w:rsidR="009A0CC0" w:rsidRPr="009A0CC0" w:rsidRDefault="009A0CC0" w:rsidP="009A0CC0">
      <w:pPr>
        <w:pStyle w:val="ListParagraph"/>
        <w:numPr>
          <w:ilvl w:val="0"/>
          <w:numId w:val="5"/>
        </w:numPr>
        <w:jc w:val="both"/>
      </w:pPr>
      <w:r w:rsidRPr="006B58C3">
        <w:rPr>
          <w:rFonts w:ascii="Times New Roman" w:hAnsi="Times New Roman" w:cs="Times New Roman"/>
          <w:iCs/>
          <w:sz w:val="24"/>
          <w:szCs w:val="24"/>
          <w:lang w:val="en-US"/>
        </w:rPr>
        <w:t>Personality disorders are a class of disorders marked by extreme, inflexible personality traits that cause subjective distress or impaired social and occupational functioning</w:t>
      </w:r>
    </w:p>
    <w:p w:rsidR="009A0CC0" w:rsidRPr="009A0CC0" w:rsidRDefault="009A0CC0" w:rsidP="009A0CC0">
      <w:pPr>
        <w:pStyle w:val="ListParagraph"/>
        <w:numPr>
          <w:ilvl w:val="0"/>
          <w:numId w:val="5"/>
        </w:numPr>
        <w:spacing w:line="360" w:lineRule="auto"/>
        <w:jc w:val="both"/>
        <w:rPr>
          <w:rFonts w:ascii="Times New Roman" w:hAnsi="Times New Roman" w:cs="Times New Roman"/>
          <w:sz w:val="24"/>
          <w:szCs w:val="24"/>
        </w:rPr>
      </w:pPr>
      <w:r w:rsidRPr="009A0CC0">
        <w:rPr>
          <w:rFonts w:ascii="Times New Roman" w:hAnsi="Times New Roman" w:cs="Times New Roman"/>
          <w:iCs/>
          <w:sz w:val="24"/>
          <w:szCs w:val="24"/>
          <w:lang w:val="en-US"/>
        </w:rPr>
        <w:t>Anxious-fearful cluster:</w:t>
      </w:r>
    </w:p>
    <w:p w:rsidR="009A0CC0" w:rsidRPr="009A0CC0" w:rsidRDefault="009A0CC0" w:rsidP="009A0CC0">
      <w:pPr>
        <w:pStyle w:val="ListParagraph"/>
        <w:numPr>
          <w:ilvl w:val="1"/>
          <w:numId w:val="5"/>
        </w:numPr>
        <w:spacing w:line="360" w:lineRule="auto"/>
        <w:jc w:val="both"/>
        <w:rPr>
          <w:rFonts w:ascii="Times New Roman" w:hAnsi="Times New Roman" w:cs="Times New Roman"/>
          <w:sz w:val="24"/>
          <w:szCs w:val="24"/>
        </w:rPr>
      </w:pPr>
      <w:r w:rsidRPr="009A0CC0">
        <w:rPr>
          <w:rFonts w:ascii="Times New Roman" w:hAnsi="Times New Roman" w:cs="Times New Roman"/>
          <w:iCs/>
          <w:sz w:val="24"/>
          <w:szCs w:val="24"/>
          <w:lang w:val="en-US"/>
        </w:rPr>
        <w:t>Avoidant – excessively sensitive to potential r</w:t>
      </w:r>
      <w:r>
        <w:rPr>
          <w:rFonts w:ascii="Times New Roman" w:hAnsi="Times New Roman" w:cs="Times New Roman"/>
          <w:iCs/>
          <w:sz w:val="24"/>
          <w:szCs w:val="24"/>
          <w:lang w:val="en-US"/>
        </w:rPr>
        <w:t>ejection, humiliation or shame</w:t>
      </w:r>
    </w:p>
    <w:p w:rsidR="009A0CC0" w:rsidRPr="009A0CC0" w:rsidRDefault="009A0CC0" w:rsidP="009A0CC0">
      <w:pPr>
        <w:pStyle w:val="ListParagraph"/>
        <w:numPr>
          <w:ilvl w:val="1"/>
          <w:numId w:val="5"/>
        </w:numPr>
        <w:spacing w:line="360" w:lineRule="auto"/>
        <w:jc w:val="both"/>
        <w:rPr>
          <w:rFonts w:ascii="Times New Roman" w:hAnsi="Times New Roman" w:cs="Times New Roman"/>
          <w:sz w:val="24"/>
          <w:szCs w:val="24"/>
        </w:rPr>
      </w:pPr>
      <w:r w:rsidRPr="009A0CC0">
        <w:rPr>
          <w:rFonts w:ascii="Times New Roman" w:hAnsi="Times New Roman" w:cs="Times New Roman"/>
          <w:iCs/>
          <w:sz w:val="24"/>
          <w:szCs w:val="24"/>
          <w:lang w:val="en-US"/>
        </w:rPr>
        <w:t xml:space="preserve">Dependent – excessively lacking in self-reliance and self-esteem, </w:t>
      </w:r>
    </w:p>
    <w:p w:rsidR="009A0CC0" w:rsidRPr="009A0CC0" w:rsidRDefault="009A0CC0" w:rsidP="009A0CC0">
      <w:pPr>
        <w:pStyle w:val="ListParagraph"/>
        <w:numPr>
          <w:ilvl w:val="1"/>
          <w:numId w:val="5"/>
        </w:numPr>
        <w:spacing w:line="360" w:lineRule="auto"/>
        <w:jc w:val="both"/>
        <w:rPr>
          <w:rFonts w:ascii="Times New Roman" w:hAnsi="Times New Roman" w:cs="Times New Roman"/>
          <w:sz w:val="24"/>
          <w:szCs w:val="24"/>
        </w:rPr>
      </w:pPr>
      <w:r w:rsidRPr="009A0CC0">
        <w:rPr>
          <w:rFonts w:ascii="Times New Roman" w:hAnsi="Times New Roman" w:cs="Times New Roman"/>
          <w:iCs/>
          <w:sz w:val="24"/>
          <w:szCs w:val="24"/>
          <w:lang w:val="en-US"/>
        </w:rPr>
        <w:t>Obsessive-compulsive – preoccupied with organization, rules, schedules, lists, and trivial details.</w:t>
      </w:r>
    </w:p>
    <w:p w:rsidR="009A0CC0" w:rsidRPr="009A0CC0" w:rsidRDefault="009A0CC0" w:rsidP="009A0CC0">
      <w:pPr>
        <w:pStyle w:val="ListParagraph"/>
        <w:numPr>
          <w:ilvl w:val="0"/>
          <w:numId w:val="5"/>
        </w:numPr>
        <w:spacing w:line="360" w:lineRule="auto"/>
        <w:jc w:val="both"/>
        <w:rPr>
          <w:rFonts w:ascii="Times New Roman" w:hAnsi="Times New Roman" w:cs="Times New Roman"/>
          <w:sz w:val="24"/>
          <w:szCs w:val="24"/>
        </w:rPr>
      </w:pPr>
      <w:r w:rsidRPr="009A0CC0">
        <w:rPr>
          <w:rFonts w:ascii="Times New Roman" w:hAnsi="Times New Roman" w:cs="Times New Roman"/>
          <w:iCs/>
          <w:sz w:val="24"/>
          <w:szCs w:val="24"/>
          <w:lang w:val="en-US"/>
        </w:rPr>
        <w:t xml:space="preserve">Odd-eccentric cluster: </w:t>
      </w:r>
    </w:p>
    <w:p w:rsidR="009A0CC0" w:rsidRPr="009A0CC0" w:rsidRDefault="009A0CC0" w:rsidP="009A0CC0">
      <w:pPr>
        <w:pStyle w:val="ListParagraph"/>
        <w:numPr>
          <w:ilvl w:val="1"/>
          <w:numId w:val="5"/>
        </w:numPr>
        <w:spacing w:line="360" w:lineRule="auto"/>
        <w:jc w:val="both"/>
        <w:rPr>
          <w:rFonts w:ascii="Times New Roman" w:hAnsi="Times New Roman" w:cs="Times New Roman"/>
          <w:sz w:val="24"/>
          <w:szCs w:val="24"/>
        </w:rPr>
      </w:pPr>
      <w:r w:rsidRPr="009A0CC0">
        <w:rPr>
          <w:rFonts w:ascii="Times New Roman" w:hAnsi="Times New Roman" w:cs="Times New Roman"/>
          <w:iCs/>
          <w:sz w:val="24"/>
          <w:szCs w:val="24"/>
          <w:lang w:val="en-US"/>
        </w:rPr>
        <w:t xml:space="preserve">Schizoid – defective in capacity for forming social relationships, </w:t>
      </w:r>
    </w:p>
    <w:p w:rsidR="009A0CC0" w:rsidRPr="009A0CC0" w:rsidRDefault="009A0CC0" w:rsidP="009A0CC0">
      <w:pPr>
        <w:pStyle w:val="ListParagraph"/>
        <w:numPr>
          <w:ilvl w:val="1"/>
          <w:numId w:val="5"/>
        </w:numPr>
        <w:spacing w:line="360" w:lineRule="auto"/>
        <w:jc w:val="both"/>
        <w:rPr>
          <w:rFonts w:ascii="Times New Roman" w:hAnsi="Times New Roman" w:cs="Times New Roman"/>
          <w:sz w:val="24"/>
          <w:szCs w:val="24"/>
        </w:rPr>
      </w:pPr>
      <w:r w:rsidRPr="009A0CC0">
        <w:rPr>
          <w:rFonts w:ascii="Times New Roman" w:hAnsi="Times New Roman" w:cs="Times New Roman"/>
          <w:iCs/>
          <w:sz w:val="24"/>
          <w:szCs w:val="24"/>
          <w:lang w:val="en-US"/>
        </w:rPr>
        <w:t>Schizotypal – social deficits and oddities in thinking,</w:t>
      </w:r>
      <w:r>
        <w:rPr>
          <w:rFonts w:ascii="Times New Roman" w:hAnsi="Times New Roman" w:cs="Times New Roman"/>
          <w:iCs/>
          <w:sz w:val="24"/>
          <w:szCs w:val="24"/>
          <w:lang w:val="en-US"/>
        </w:rPr>
        <w:t xml:space="preserve"> perception, and communication,</w:t>
      </w:r>
    </w:p>
    <w:p w:rsidR="009A0CC0" w:rsidRPr="009A0CC0" w:rsidRDefault="009A0CC0" w:rsidP="009A0CC0">
      <w:pPr>
        <w:pStyle w:val="ListParagraph"/>
        <w:numPr>
          <w:ilvl w:val="1"/>
          <w:numId w:val="5"/>
        </w:numPr>
        <w:spacing w:line="360" w:lineRule="auto"/>
        <w:jc w:val="both"/>
        <w:rPr>
          <w:rFonts w:ascii="Times New Roman" w:hAnsi="Times New Roman" w:cs="Times New Roman"/>
          <w:sz w:val="24"/>
          <w:szCs w:val="24"/>
        </w:rPr>
      </w:pPr>
      <w:r w:rsidRPr="009A0CC0">
        <w:rPr>
          <w:rFonts w:ascii="Times New Roman" w:hAnsi="Times New Roman" w:cs="Times New Roman"/>
          <w:iCs/>
          <w:sz w:val="24"/>
          <w:szCs w:val="24"/>
          <w:lang w:val="en-US"/>
        </w:rPr>
        <w:t>Paranoid – pervasive and unwarranted suspiciousness and mistrust.</w:t>
      </w:r>
    </w:p>
    <w:p w:rsidR="009A0CC0" w:rsidRDefault="009A0CC0" w:rsidP="009A0CC0">
      <w:pPr>
        <w:pStyle w:val="ListParagraph"/>
        <w:spacing w:line="360" w:lineRule="auto"/>
        <w:jc w:val="both"/>
        <w:rPr>
          <w:rFonts w:ascii="Times New Roman" w:hAnsi="Times New Roman" w:cs="Times New Roman"/>
          <w:sz w:val="24"/>
          <w:szCs w:val="24"/>
        </w:rPr>
      </w:pPr>
    </w:p>
    <w:p w:rsidR="009A0CC0" w:rsidRPr="009A0CC0" w:rsidRDefault="009A0CC0" w:rsidP="009A0CC0">
      <w:pPr>
        <w:pStyle w:val="ListParagraph"/>
        <w:spacing w:line="360" w:lineRule="auto"/>
        <w:jc w:val="both"/>
        <w:rPr>
          <w:rFonts w:ascii="Times New Roman" w:hAnsi="Times New Roman" w:cs="Times New Roman"/>
          <w:sz w:val="24"/>
          <w:szCs w:val="24"/>
        </w:rPr>
      </w:pPr>
    </w:p>
    <w:p w:rsidR="009A0CC0" w:rsidRPr="009A0CC0" w:rsidRDefault="009A0CC0" w:rsidP="009A0CC0">
      <w:pPr>
        <w:pStyle w:val="ListParagraph"/>
        <w:numPr>
          <w:ilvl w:val="0"/>
          <w:numId w:val="5"/>
        </w:numPr>
        <w:spacing w:line="360" w:lineRule="auto"/>
        <w:jc w:val="both"/>
        <w:rPr>
          <w:rFonts w:ascii="Times New Roman" w:hAnsi="Times New Roman" w:cs="Times New Roman"/>
          <w:sz w:val="24"/>
          <w:szCs w:val="24"/>
        </w:rPr>
      </w:pPr>
      <w:r w:rsidRPr="009A0CC0">
        <w:rPr>
          <w:rFonts w:ascii="Times New Roman" w:hAnsi="Times New Roman" w:cs="Times New Roman"/>
          <w:iCs/>
          <w:sz w:val="24"/>
          <w:szCs w:val="24"/>
          <w:lang w:val="en-US"/>
        </w:rPr>
        <w:lastRenderedPageBreak/>
        <w:t xml:space="preserve">Dramatic-impulsive cluster: </w:t>
      </w:r>
    </w:p>
    <w:p w:rsidR="009A0CC0" w:rsidRPr="009A0CC0" w:rsidRDefault="009A0CC0" w:rsidP="009A0CC0">
      <w:pPr>
        <w:pStyle w:val="ListParagraph"/>
        <w:numPr>
          <w:ilvl w:val="1"/>
          <w:numId w:val="5"/>
        </w:numPr>
        <w:spacing w:line="360" w:lineRule="auto"/>
        <w:jc w:val="both"/>
        <w:rPr>
          <w:rFonts w:ascii="Times New Roman" w:hAnsi="Times New Roman" w:cs="Times New Roman"/>
          <w:sz w:val="24"/>
          <w:szCs w:val="24"/>
        </w:rPr>
      </w:pPr>
      <w:r w:rsidRPr="009A0CC0">
        <w:rPr>
          <w:rFonts w:ascii="Times New Roman" w:hAnsi="Times New Roman" w:cs="Times New Roman"/>
          <w:iCs/>
          <w:sz w:val="24"/>
          <w:szCs w:val="24"/>
          <w:lang w:val="en-US"/>
        </w:rPr>
        <w:t>Histrionic – overly dramatic, tending to exa</w:t>
      </w:r>
      <w:r>
        <w:rPr>
          <w:rFonts w:ascii="Times New Roman" w:hAnsi="Times New Roman" w:cs="Times New Roman"/>
          <w:iCs/>
          <w:sz w:val="24"/>
          <w:szCs w:val="24"/>
          <w:lang w:val="en-US"/>
        </w:rPr>
        <w:t>ggerate expressions of emotion,</w:t>
      </w:r>
    </w:p>
    <w:p w:rsidR="009A0CC0" w:rsidRPr="009A0CC0" w:rsidRDefault="009A0CC0" w:rsidP="006372D2">
      <w:pPr>
        <w:pStyle w:val="ListParagraph"/>
        <w:numPr>
          <w:ilvl w:val="1"/>
          <w:numId w:val="5"/>
        </w:numPr>
        <w:spacing w:line="360" w:lineRule="auto"/>
        <w:jc w:val="both"/>
        <w:rPr>
          <w:rFonts w:ascii="Times New Roman" w:hAnsi="Times New Roman" w:cs="Times New Roman"/>
          <w:sz w:val="24"/>
          <w:szCs w:val="24"/>
        </w:rPr>
      </w:pPr>
      <w:r w:rsidRPr="009A0CC0">
        <w:rPr>
          <w:rFonts w:ascii="Times New Roman" w:hAnsi="Times New Roman" w:cs="Times New Roman"/>
          <w:iCs/>
          <w:sz w:val="24"/>
          <w:szCs w:val="24"/>
          <w:lang w:val="en-US"/>
        </w:rPr>
        <w:t>Narcissistic – grandiosely self-important,</w:t>
      </w:r>
      <w:r>
        <w:rPr>
          <w:rFonts w:ascii="Times New Roman" w:hAnsi="Times New Roman" w:cs="Times New Roman"/>
          <w:iCs/>
          <w:sz w:val="24"/>
          <w:szCs w:val="24"/>
          <w:lang w:val="en-US"/>
        </w:rPr>
        <w:t xml:space="preserve"> lacking interpersonal empathy,</w:t>
      </w:r>
    </w:p>
    <w:p w:rsidR="009A0CC0" w:rsidRPr="009A0CC0" w:rsidRDefault="009A0CC0" w:rsidP="006372D2">
      <w:pPr>
        <w:pStyle w:val="ListParagraph"/>
        <w:numPr>
          <w:ilvl w:val="1"/>
          <w:numId w:val="5"/>
        </w:numPr>
        <w:spacing w:line="360" w:lineRule="auto"/>
        <w:jc w:val="both"/>
        <w:rPr>
          <w:rFonts w:ascii="Times New Roman" w:hAnsi="Times New Roman" w:cs="Times New Roman"/>
          <w:sz w:val="24"/>
          <w:szCs w:val="24"/>
        </w:rPr>
      </w:pPr>
      <w:r w:rsidRPr="009A0CC0">
        <w:rPr>
          <w:rFonts w:ascii="Times New Roman" w:hAnsi="Times New Roman" w:cs="Times New Roman"/>
          <w:iCs/>
          <w:sz w:val="24"/>
          <w:szCs w:val="24"/>
          <w:lang w:val="en-US"/>
        </w:rPr>
        <w:t>Borderline – unstable in self-image, mood, a</w:t>
      </w:r>
      <w:r>
        <w:rPr>
          <w:rFonts w:ascii="Times New Roman" w:hAnsi="Times New Roman" w:cs="Times New Roman"/>
          <w:iCs/>
          <w:sz w:val="24"/>
          <w:szCs w:val="24"/>
          <w:lang w:val="en-US"/>
        </w:rPr>
        <w:t>nd interpersonal relationships,</w:t>
      </w:r>
    </w:p>
    <w:p w:rsidR="009A0CC0" w:rsidRPr="006372D2" w:rsidRDefault="009A0CC0" w:rsidP="006372D2">
      <w:pPr>
        <w:pStyle w:val="ListParagraph"/>
        <w:numPr>
          <w:ilvl w:val="1"/>
          <w:numId w:val="5"/>
        </w:numPr>
        <w:spacing w:line="360" w:lineRule="auto"/>
        <w:jc w:val="both"/>
        <w:rPr>
          <w:rFonts w:ascii="Times New Roman" w:hAnsi="Times New Roman" w:cs="Times New Roman"/>
          <w:sz w:val="24"/>
          <w:szCs w:val="24"/>
        </w:rPr>
      </w:pPr>
      <w:r w:rsidRPr="009A0CC0">
        <w:rPr>
          <w:rFonts w:ascii="Times New Roman" w:hAnsi="Times New Roman" w:cs="Times New Roman"/>
          <w:iCs/>
          <w:sz w:val="24"/>
          <w:szCs w:val="24"/>
          <w:lang w:val="en-US"/>
        </w:rPr>
        <w:t xml:space="preserve">Antisocial – chronically violating the rights of others, non-accepting of social </w:t>
      </w:r>
      <w:r w:rsidRPr="006372D2">
        <w:rPr>
          <w:rFonts w:ascii="Times New Roman" w:hAnsi="Times New Roman" w:cs="Times New Roman"/>
          <w:iCs/>
          <w:sz w:val="24"/>
          <w:szCs w:val="24"/>
          <w:lang w:val="en-US"/>
        </w:rPr>
        <w:t>norms, inability to form attachments.</w:t>
      </w:r>
    </w:p>
    <w:p w:rsidR="009A0CC0" w:rsidRDefault="002B62F2" w:rsidP="006372D2">
      <w:pPr>
        <w:pStyle w:val="ListParagraph"/>
        <w:numPr>
          <w:ilvl w:val="0"/>
          <w:numId w:val="5"/>
        </w:numPr>
        <w:spacing w:line="360" w:lineRule="auto"/>
        <w:jc w:val="both"/>
        <w:rPr>
          <w:rFonts w:ascii="Times New Roman" w:hAnsi="Times New Roman" w:cs="Times New Roman"/>
          <w:sz w:val="24"/>
          <w:szCs w:val="24"/>
        </w:rPr>
      </w:pPr>
      <w:r w:rsidRPr="006372D2">
        <w:rPr>
          <w:rFonts w:ascii="Times New Roman" w:hAnsi="Times New Roman" w:cs="Times New Roman"/>
          <w:sz w:val="24"/>
          <w:szCs w:val="24"/>
        </w:rPr>
        <w:t>Antisocial personality disorder</w:t>
      </w:r>
      <w:r w:rsidR="006372D2">
        <w:rPr>
          <w:rFonts w:ascii="Times New Roman" w:hAnsi="Times New Roman" w:cs="Times New Roman"/>
          <w:sz w:val="24"/>
          <w:szCs w:val="24"/>
        </w:rPr>
        <w:t>/psychopathy</w:t>
      </w:r>
      <w:r w:rsidRPr="006372D2">
        <w:rPr>
          <w:rFonts w:ascii="Times New Roman" w:hAnsi="Times New Roman" w:cs="Times New Roman"/>
          <w:sz w:val="24"/>
          <w:szCs w:val="24"/>
        </w:rPr>
        <w:t xml:space="preserve"> -  marked by impulsive, callous, manipulative, aggressive and irresponsible behaviour that reflects a failure to accept some social norms</w:t>
      </w:r>
    </w:p>
    <w:p w:rsidR="006372D2" w:rsidRDefault="006372D2" w:rsidP="006372D2">
      <w:pPr>
        <w:pStyle w:val="ListParagraph"/>
        <w:numPr>
          <w:ilvl w:val="1"/>
          <w:numId w:val="5"/>
        </w:numPr>
        <w:spacing w:line="360" w:lineRule="auto"/>
        <w:jc w:val="both"/>
        <w:rPr>
          <w:rFonts w:ascii="Times New Roman" w:hAnsi="Times New Roman" w:cs="Times New Roman"/>
          <w:sz w:val="24"/>
          <w:szCs w:val="24"/>
        </w:rPr>
      </w:pPr>
      <w:r>
        <w:rPr>
          <w:rFonts w:ascii="Times New Roman" w:hAnsi="Times New Roman" w:cs="Times New Roman"/>
          <w:sz w:val="24"/>
          <w:szCs w:val="24"/>
        </w:rPr>
        <w:t>Psychopathy checklist revised</w:t>
      </w:r>
    </w:p>
    <w:p w:rsidR="006372D2" w:rsidRDefault="007C05AD" w:rsidP="006372D2">
      <w:pPr>
        <w:pStyle w:val="ListParagraph"/>
        <w:numPr>
          <w:ilvl w:val="0"/>
          <w:numId w:val="5"/>
        </w:numPr>
        <w:spacing w:line="360" w:lineRule="auto"/>
        <w:jc w:val="both"/>
        <w:rPr>
          <w:rFonts w:ascii="Times New Roman" w:hAnsi="Times New Roman" w:cs="Times New Roman"/>
          <w:sz w:val="24"/>
          <w:szCs w:val="24"/>
        </w:rPr>
      </w:pPr>
      <w:r>
        <w:rPr>
          <w:rFonts w:ascii="Times New Roman" w:hAnsi="Times New Roman" w:cs="Times New Roman"/>
          <w:sz w:val="24"/>
          <w:szCs w:val="24"/>
        </w:rPr>
        <w:t>Etiology</w:t>
      </w:r>
    </w:p>
    <w:p w:rsidR="002D4BD1" w:rsidRDefault="007C05AD" w:rsidP="002D4BD1">
      <w:pPr>
        <w:pStyle w:val="ListParagraph"/>
        <w:numPr>
          <w:ilvl w:val="1"/>
          <w:numId w:val="5"/>
        </w:numPr>
        <w:spacing w:line="360" w:lineRule="auto"/>
        <w:jc w:val="both"/>
        <w:rPr>
          <w:rFonts w:ascii="Times New Roman" w:hAnsi="Times New Roman" w:cs="Times New Roman"/>
          <w:sz w:val="24"/>
          <w:szCs w:val="24"/>
        </w:rPr>
      </w:pPr>
      <w:r>
        <w:rPr>
          <w:rFonts w:ascii="Times New Roman" w:hAnsi="Times New Roman" w:cs="Times New Roman"/>
          <w:sz w:val="24"/>
          <w:szCs w:val="24"/>
        </w:rPr>
        <w:t>Average concordance rate of 67% for identical twins in comparison to 31% fraternal twins</w:t>
      </w:r>
      <w:r w:rsidR="002D4BD1">
        <w:rPr>
          <w:rFonts w:ascii="Times New Roman" w:hAnsi="Times New Roman" w:cs="Times New Roman"/>
          <w:sz w:val="24"/>
          <w:szCs w:val="24"/>
        </w:rPr>
        <w:t xml:space="preserve"> and dysfunctional families</w:t>
      </w:r>
    </w:p>
    <w:p w:rsidR="00F951A3" w:rsidRDefault="00F951A3" w:rsidP="00F951A3">
      <w:pPr>
        <w:pStyle w:val="Heading1"/>
      </w:pPr>
      <w:r>
        <w:t>Other Disorders and related Info</w:t>
      </w:r>
    </w:p>
    <w:p w:rsidR="00FF220E" w:rsidRPr="00511FCA" w:rsidRDefault="00FF220E" w:rsidP="00511FCA">
      <w:pPr>
        <w:pStyle w:val="ListParagraph"/>
        <w:numPr>
          <w:ilvl w:val="0"/>
          <w:numId w:val="6"/>
        </w:numPr>
        <w:spacing w:line="360" w:lineRule="auto"/>
        <w:jc w:val="both"/>
      </w:pPr>
      <w:r>
        <w:rPr>
          <w:rFonts w:ascii="Times New Roman" w:hAnsi="Times New Roman" w:cs="Times New Roman"/>
          <w:sz w:val="24"/>
          <w:szCs w:val="24"/>
        </w:rPr>
        <w:t>Autism: developmental disorder characterized by social and emotional deficits</w:t>
      </w:r>
    </w:p>
    <w:p w:rsidR="00511FCA" w:rsidRPr="00511FCA" w:rsidRDefault="00511FCA" w:rsidP="00511FCA">
      <w:pPr>
        <w:pStyle w:val="ListParagraph"/>
        <w:numPr>
          <w:ilvl w:val="0"/>
          <w:numId w:val="6"/>
        </w:numPr>
        <w:spacing w:line="360" w:lineRule="auto"/>
        <w:jc w:val="both"/>
        <w:rPr>
          <w:rFonts w:ascii="Times New Roman" w:hAnsi="Times New Roman" w:cs="Times New Roman"/>
          <w:sz w:val="24"/>
          <w:szCs w:val="24"/>
        </w:rPr>
      </w:pPr>
      <w:r w:rsidRPr="00511FCA">
        <w:rPr>
          <w:rFonts w:ascii="Times New Roman" w:hAnsi="Times New Roman" w:cs="Times New Roman"/>
          <w:iCs/>
          <w:sz w:val="24"/>
          <w:szCs w:val="24"/>
          <w:lang w:val="en-US"/>
        </w:rPr>
        <w:t>Insanity is not a diagnosis, it is a legal concept.  Insanity is a legal status indicating that a person cannot be held responsible for his or her actions because of mental illness.</w:t>
      </w:r>
    </w:p>
    <w:p w:rsidR="00511FCA" w:rsidRPr="00511FCA" w:rsidRDefault="00511FCA" w:rsidP="00511FCA">
      <w:pPr>
        <w:pStyle w:val="ListParagraph"/>
        <w:numPr>
          <w:ilvl w:val="0"/>
          <w:numId w:val="6"/>
        </w:numPr>
        <w:spacing w:line="360" w:lineRule="auto"/>
        <w:jc w:val="both"/>
        <w:rPr>
          <w:rFonts w:ascii="Times New Roman" w:hAnsi="Times New Roman" w:cs="Times New Roman"/>
          <w:sz w:val="24"/>
          <w:szCs w:val="24"/>
        </w:rPr>
      </w:pPr>
      <w:r w:rsidRPr="00511FCA">
        <w:rPr>
          <w:rFonts w:ascii="Times New Roman" w:hAnsi="Times New Roman" w:cs="Times New Roman"/>
          <w:iCs/>
          <w:sz w:val="24"/>
          <w:szCs w:val="24"/>
          <w:lang w:val="en-US"/>
        </w:rPr>
        <w:t xml:space="preserve">The </w:t>
      </w:r>
      <w:proofErr w:type="spellStart"/>
      <w:r w:rsidRPr="00511FCA">
        <w:rPr>
          <w:rFonts w:ascii="Times New Roman" w:hAnsi="Times New Roman" w:cs="Times New Roman"/>
          <w:iCs/>
          <w:sz w:val="24"/>
          <w:szCs w:val="24"/>
          <w:lang w:val="en-US"/>
        </w:rPr>
        <w:t>M’naghten</w:t>
      </w:r>
      <w:proofErr w:type="spellEnd"/>
      <w:r w:rsidRPr="00511FCA">
        <w:rPr>
          <w:rFonts w:ascii="Times New Roman" w:hAnsi="Times New Roman" w:cs="Times New Roman"/>
          <w:iCs/>
          <w:sz w:val="24"/>
          <w:szCs w:val="24"/>
          <w:lang w:val="en-US"/>
        </w:rPr>
        <w:t xml:space="preserve"> rule holds that insanity exists when a mental disorder makes a person unable to distinguish right from wrong.</w:t>
      </w:r>
    </w:p>
    <w:p w:rsidR="00511FCA" w:rsidRPr="00511FCA" w:rsidRDefault="00511FCA" w:rsidP="00511FCA">
      <w:pPr>
        <w:pStyle w:val="ListParagraph"/>
        <w:numPr>
          <w:ilvl w:val="0"/>
          <w:numId w:val="6"/>
        </w:numPr>
        <w:spacing w:line="360" w:lineRule="auto"/>
        <w:jc w:val="both"/>
        <w:rPr>
          <w:rFonts w:ascii="Times New Roman" w:hAnsi="Times New Roman" w:cs="Times New Roman"/>
          <w:sz w:val="24"/>
          <w:szCs w:val="24"/>
        </w:rPr>
      </w:pPr>
      <w:r w:rsidRPr="00511FCA">
        <w:rPr>
          <w:rFonts w:ascii="Times New Roman" w:hAnsi="Times New Roman" w:cs="Times New Roman"/>
          <w:iCs/>
          <w:sz w:val="24"/>
          <w:szCs w:val="24"/>
          <w:lang w:val="en-US"/>
        </w:rPr>
        <w:t xml:space="preserve">Involuntary commitment occurs when people are hospitalized in psychiatric facilities against their will. Rules vary from state to state, but generally, people are subject to involuntary commitment when they are a danger to themselves or others or when they are in need of treatment (as in cases of severe disorientation).  </w:t>
      </w:r>
    </w:p>
    <w:p w:rsidR="00511FCA" w:rsidRPr="00511FCA" w:rsidRDefault="00511FCA" w:rsidP="00511FCA">
      <w:pPr>
        <w:pStyle w:val="ListParagraph"/>
        <w:numPr>
          <w:ilvl w:val="0"/>
          <w:numId w:val="6"/>
        </w:numPr>
        <w:spacing w:line="360" w:lineRule="auto"/>
        <w:jc w:val="both"/>
        <w:rPr>
          <w:rFonts w:ascii="Times New Roman" w:hAnsi="Times New Roman" w:cs="Times New Roman"/>
          <w:iCs/>
          <w:sz w:val="24"/>
          <w:szCs w:val="24"/>
          <w:lang w:val="en-US"/>
        </w:rPr>
      </w:pPr>
      <w:r w:rsidRPr="00511FCA">
        <w:rPr>
          <w:rFonts w:ascii="Times New Roman" w:hAnsi="Times New Roman" w:cs="Times New Roman"/>
          <w:iCs/>
          <w:sz w:val="24"/>
          <w:szCs w:val="24"/>
          <w:lang w:val="en-US"/>
        </w:rPr>
        <w:t>In emergency situations, psychiatrists and psychologists can authorize temporary commitment only for a period of 24-72 hours.  Long-term commitments must go through the courts and are usually set up for renewable six-month periods.</w:t>
      </w:r>
    </w:p>
    <w:p w:rsidR="00511FCA" w:rsidRPr="00A86621" w:rsidRDefault="00511FCA" w:rsidP="00511FCA">
      <w:pPr>
        <w:pStyle w:val="ListParagraph"/>
        <w:numPr>
          <w:ilvl w:val="0"/>
          <w:numId w:val="6"/>
        </w:numPr>
        <w:spacing w:line="360" w:lineRule="auto"/>
        <w:jc w:val="both"/>
        <w:rPr>
          <w:rFonts w:ascii="Times New Roman" w:hAnsi="Times New Roman" w:cs="Times New Roman"/>
          <w:sz w:val="24"/>
          <w:szCs w:val="24"/>
        </w:rPr>
      </w:pPr>
      <w:r w:rsidRPr="00511FCA">
        <w:rPr>
          <w:rFonts w:ascii="Times New Roman" w:hAnsi="Times New Roman" w:cs="Times New Roman"/>
          <w:iCs/>
          <w:sz w:val="24"/>
          <w:szCs w:val="24"/>
          <w:lang w:val="en-US"/>
        </w:rPr>
        <w:t>The principal categories of psychological disturbance are identifiable in all cultures, but milder disorders may go unrecognized in some societies.</w:t>
      </w:r>
    </w:p>
    <w:p w:rsidR="00A86621" w:rsidRPr="000C5D8C" w:rsidRDefault="00A86621" w:rsidP="000C5D8C">
      <w:pPr>
        <w:pStyle w:val="ListParagraph"/>
        <w:numPr>
          <w:ilvl w:val="0"/>
          <w:numId w:val="6"/>
        </w:numPr>
        <w:spacing w:line="360" w:lineRule="auto"/>
        <w:jc w:val="both"/>
        <w:rPr>
          <w:rFonts w:ascii="Times New Roman" w:hAnsi="Times New Roman" w:cs="Times New Roman"/>
          <w:sz w:val="24"/>
          <w:szCs w:val="24"/>
        </w:rPr>
      </w:pPr>
      <w:r>
        <w:rPr>
          <w:rFonts w:ascii="Times New Roman" w:hAnsi="Times New Roman" w:cs="Times New Roman"/>
          <w:iCs/>
          <w:sz w:val="24"/>
          <w:szCs w:val="24"/>
          <w:lang w:val="en-US"/>
        </w:rPr>
        <w:t>Relativistic view: mental illness vary greatly across cultures</w:t>
      </w:r>
    </w:p>
    <w:p w:rsidR="000C5D8C" w:rsidRPr="00511FCA" w:rsidRDefault="00124C16" w:rsidP="000C5D8C">
      <w:pPr>
        <w:pStyle w:val="ListParagraph"/>
        <w:numPr>
          <w:ilvl w:val="0"/>
          <w:numId w:val="6"/>
        </w:numPr>
        <w:spacing w:line="360" w:lineRule="auto"/>
        <w:jc w:val="both"/>
        <w:rPr>
          <w:rFonts w:ascii="Times New Roman" w:hAnsi="Times New Roman" w:cs="Times New Roman"/>
          <w:sz w:val="24"/>
          <w:szCs w:val="24"/>
        </w:rPr>
      </w:pPr>
      <w:r>
        <w:rPr>
          <w:rFonts w:ascii="Times New Roman" w:hAnsi="Times New Roman" w:cs="Times New Roman"/>
          <w:sz w:val="24"/>
          <w:szCs w:val="24"/>
        </w:rPr>
        <w:t>Uni.</w:t>
      </w:r>
      <w:r w:rsidR="000C5D8C">
        <w:rPr>
          <w:rFonts w:ascii="Times New Roman" w:hAnsi="Times New Roman" w:cs="Times New Roman"/>
          <w:sz w:val="24"/>
          <w:szCs w:val="24"/>
        </w:rPr>
        <w:t>/</w:t>
      </w:r>
      <w:r>
        <w:rPr>
          <w:rFonts w:ascii="Times New Roman" w:hAnsi="Times New Roman" w:cs="Times New Roman"/>
          <w:sz w:val="24"/>
          <w:szCs w:val="24"/>
        </w:rPr>
        <w:t>Pan cultural</w:t>
      </w:r>
      <w:r w:rsidR="000C5D8C">
        <w:rPr>
          <w:rFonts w:ascii="Times New Roman" w:hAnsi="Times New Roman" w:cs="Times New Roman"/>
          <w:sz w:val="24"/>
          <w:szCs w:val="24"/>
        </w:rPr>
        <w:t xml:space="preserve"> view: criteria for mental illness are much the same around the world</w:t>
      </w:r>
    </w:p>
    <w:p w:rsidR="00511FCA" w:rsidRPr="00511FCA" w:rsidRDefault="00511FCA" w:rsidP="00511FCA">
      <w:pPr>
        <w:pStyle w:val="ListParagraph"/>
        <w:numPr>
          <w:ilvl w:val="0"/>
          <w:numId w:val="6"/>
        </w:numPr>
        <w:spacing w:line="360" w:lineRule="auto"/>
        <w:jc w:val="both"/>
        <w:rPr>
          <w:rFonts w:ascii="Times New Roman" w:hAnsi="Times New Roman" w:cs="Times New Roman"/>
          <w:sz w:val="24"/>
          <w:szCs w:val="24"/>
        </w:rPr>
      </w:pPr>
      <w:r w:rsidRPr="00511FCA">
        <w:rPr>
          <w:rFonts w:ascii="Times New Roman" w:hAnsi="Times New Roman" w:cs="Times New Roman"/>
          <w:iCs/>
          <w:sz w:val="24"/>
          <w:szCs w:val="24"/>
          <w:lang w:val="en-US"/>
        </w:rPr>
        <w:lastRenderedPageBreak/>
        <w:t xml:space="preserve">Culture-bound disorders illustrate the diversity of abnormal </w:t>
      </w:r>
      <w:proofErr w:type="spellStart"/>
      <w:r w:rsidRPr="00511FCA">
        <w:rPr>
          <w:rFonts w:ascii="Times New Roman" w:hAnsi="Times New Roman" w:cs="Times New Roman"/>
          <w:iCs/>
          <w:sz w:val="24"/>
          <w:szCs w:val="24"/>
          <w:lang w:val="en-US"/>
        </w:rPr>
        <w:t>behaviour</w:t>
      </w:r>
      <w:proofErr w:type="spellEnd"/>
      <w:r w:rsidRPr="00511FCA">
        <w:rPr>
          <w:rFonts w:ascii="Times New Roman" w:hAnsi="Times New Roman" w:cs="Times New Roman"/>
          <w:iCs/>
          <w:sz w:val="24"/>
          <w:szCs w:val="24"/>
          <w:lang w:val="en-US"/>
        </w:rPr>
        <w:t xml:space="preserve"> around the world, as well as cultural influence.</w:t>
      </w:r>
    </w:p>
    <w:p w:rsidR="00511FCA" w:rsidRPr="00511FCA" w:rsidRDefault="00511FCA" w:rsidP="00C90B7C">
      <w:pPr>
        <w:pStyle w:val="ListParagraph"/>
        <w:numPr>
          <w:ilvl w:val="0"/>
          <w:numId w:val="6"/>
        </w:numPr>
        <w:spacing w:line="360" w:lineRule="auto"/>
        <w:jc w:val="both"/>
        <w:rPr>
          <w:rFonts w:ascii="Times New Roman" w:hAnsi="Times New Roman" w:cs="Times New Roman"/>
          <w:sz w:val="24"/>
          <w:szCs w:val="24"/>
        </w:rPr>
      </w:pPr>
      <w:proofErr w:type="spellStart"/>
      <w:r w:rsidRPr="00511FCA">
        <w:rPr>
          <w:rFonts w:ascii="Times New Roman" w:hAnsi="Times New Roman" w:cs="Times New Roman"/>
          <w:iCs/>
          <w:sz w:val="24"/>
          <w:szCs w:val="24"/>
          <w:lang w:val="en-US"/>
        </w:rPr>
        <w:t>Koro</w:t>
      </w:r>
      <w:proofErr w:type="spellEnd"/>
      <w:r w:rsidRPr="00511FCA">
        <w:rPr>
          <w:rFonts w:ascii="Times New Roman" w:hAnsi="Times New Roman" w:cs="Times New Roman"/>
          <w:iCs/>
          <w:sz w:val="24"/>
          <w:szCs w:val="24"/>
          <w:lang w:val="en-US"/>
        </w:rPr>
        <w:t xml:space="preserve"> is an obsessive fear that one’s penis will withdraw into one’s abdomen, seen only in Malaya and other regions of southern Asia.</w:t>
      </w:r>
    </w:p>
    <w:p w:rsidR="00511FCA" w:rsidRPr="00511FCA" w:rsidRDefault="00511FCA" w:rsidP="00C90B7C">
      <w:pPr>
        <w:pStyle w:val="ListParagraph"/>
        <w:numPr>
          <w:ilvl w:val="0"/>
          <w:numId w:val="6"/>
        </w:numPr>
        <w:spacing w:line="360" w:lineRule="auto"/>
        <w:jc w:val="both"/>
        <w:rPr>
          <w:rFonts w:ascii="Times New Roman" w:hAnsi="Times New Roman" w:cs="Times New Roman"/>
          <w:sz w:val="24"/>
          <w:szCs w:val="24"/>
        </w:rPr>
      </w:pPr>
      <w:proofErr w:type="spellStart"/>
      <w:r w:rsidRPr="00511FCA">
        <w:rPr>
          <w:rFonts w:ascii="Times New Roman" w:hAnsi="Times New Roman" w:cs="Times New Roman"/>
          <w:iCs/>
          <w:sz w:val="24"/>
          <w:szCs w:val="24"/>
          <w:lang w:val="en-US"/>
        </w:rPr>
        <w:t>Windigo</w:t>
      </w:r>
      <w:proofErr w:type="spellEnd"/>
      <w:r w:rsidRPr="00511FCA">
        <w:rPr>
          <w:rFonts w:ascii="Times New Roman" w:hAnsi="Times New Roman" w:cs="Times New Roman"/>
          <w:iCs/>
          <w:sz w:val="24"/>
          <w:szCs w:val="24"/>
          <w:lang w:val="en-US"/>
        </w:rPr>
        <w:t xml:space="preserve"> involves intense craving for human flesh and fear that one will turn into a cannibal, seen only among Algonquin Indian cultures.</w:t>
      </w:r>
    </w:p>
    <w:p w:rsidR="00511FCA" w:rsidRDefault="00446F7D" w:rsidP="00C90B7C">
      <w:pPr>
        <w:pStyle w:val="Heading1"/>
        <w:spacing w:line="360" w:lineRule="auto"/>
      </w:pPr>
      <w:r>
        <w:t>PP &amp; PA</w:t>
      </w:r>
    </w:p>
    <w:p w:rsidR="004B105E" w:rsidRDefault="004B105E" w:rsidP="00841D4B">
      <w:pPr>
        <w:pStyle w:val="ListParagraph"/>
        <w:numPr>
          <w:ilvl w:val="0"/>
          <w:numId w:val="7"/>
        </w:numPr>
        <w:spacing w:line="360" w:lineRule="auto"/>
        <w:rPr>
          <w:rFonts w:ascii="Times New Roman" w:hAnsi="Times New Roman" w:cs="Times New Roman"/>
          <w:sz w:val="24"/>
          <w:szCs w:val="24"/>
        </w:rPr>
      </w:pPr>
      <w:r>
        <w:rPr>
          <w:rFonts w:ascii="Times New Roman" w:hAnsi="Times New Roman" w:cs="Times New Roman"/>
          <w:sz w:val="24"/>
          <w:szCs w:val="24"/>
        </w:rPr>
        <w:t>Multifactorial causation, interplay of heredity</w:t>
      </w:r>
      <w:r w:rsidR="00C90B7C">
        <w:rPr>
          <w:rFonts w:ascii="Times New Roman" w:hAnsi="Times New Roman" w:cs="Times New Roman"/>
          <w:sz w:val="24"/>
          <w:szCs w:val="24"/>
        </w:rPr>
        <w:t xml:space="preserve"> </w:t>
      </w:r>
      <w:r>
        <w:rPr>
          <w:rFonts w:ascii="Times New Roman" w:hAnsi="Times New Roman" w:cs="Times New Roman"/>
          <w:sz w:val="24"/>
          <w:szCs w:val="24"/>
        </w:rPr>
        <w:t xml:space="preserve">and environment, </w:t>
      </w:r>
      <w:proofErr w:type="spellStart"/>
      <w:r>
        <w:rPr>
          <w:rFonts w:ascii="Times New Roman" w:hAnsi="Times New Roman" w:cs="Times New Roman"/>
          <w:sz w:val="24"/>
          <w:szCs w:val="24"/>
        </w:rPr>
        <w:t>sociohistorical</w:t>
      </w:r>
      <w:proofErr w:type="spellEnd"/>
      <w:r>
        <w:rPr>
          <w:rFonts w:ascii="Times New Roman" w:hAnsi="Times New Roman" w:cs="Times New Roman"/>
          <w:sz w:val="24"/>
          <w:szCs w:val="24"/>
        </w:rPr>
        <w:t xml:space="preserve"> context in which psychology involves and influence of culture</w:t>
      </w:r>
    </w:p>
    <w:p w:rsidR="00C90B7C" w:rsidRDefault="00C90B7C" w:rsidP="00841D4B">
      <w:pPr>
        <w:pStyle w:val="ListParagraph"/>
        <w:numPr>
          <w:ilvl w:val="0"/>
          <w:numId w:val="7"/>
        </w:numPr>
        <w:spacing w:line="360" w:lineRule="auto"/>
        <w:rPr>
          <w:rFonts w:ascii="Times New Roman" w:hAnsi="Times New Roman" w:cs="Times New Roman"/>
          <w:sz w:val="24"/>
          <w:szCs w:val="24"/>
        </w:rPr>
      </w:pPr>
      <w:r>
        <w:rPr>
          <w:rFonts w:ascii="Times New Roman" w:hAnsi="Times New Roman" w:cs="Times New Roman"/>
          <w:sz w:val="24"/>
          <w:szCs w:val="24"/>
        </w:rPr>
        <w:t>Anorexia nervosa – intense fear of gaining weight and dangerous methods to lose weight</w:t>
      </w:r>
    </w:p>
    <w:p w:rsidR="00C90B7C" w:rsidRDefault="00C90B7C" w:rsidP="00841D4B">
      <w:pPr>
        <w:pStyle w:val="ListParagraph"/>
        <w:numPr>
          <w:ilvl w:val="0"/>
          <w:numId w:val="7"/>
        </w:numPr>
        <w:spacing w:line="360" w:lineRule="auto"/>
        <w:rPr>
          <w:rFonts w:ascii="Times New Roman" w:hAnsi="Times New Roman" w:cs="Times New Roman"/>
          <w:sz w:val="24"/>
          <w:szCs w:val="24"/>
        </w:rPr>
      </w:pPr>
      <w:r>
        <w:rPr>
          <w:rFonts w:ascii="Times New Roman" w:hAnsi="Times New Roman" w:cs="Times New Roman"/>
          <w:sz w:val="24"/>
          <w:szCs w:val="24"/>
        </w:rPr>
        <w:t>Bulimia nervosa – out of control over eating followed by unhealthy compensatory efforts</w:t>
      </w:r>
      <w:r w:rsidR="002F193F">
        <w:rPr>
          <w:rFonts w:ascii="Times New Roman" w:hAnsi="Times New Roman" w:cs="Times New Roman"/>
          <w:sz w:val="24"/>
          <w:szCs w:val="24"/>
        </w:rPr>
        <w:t xml:space="preserve"> i.e.</w:t>
      </w:r>
      <w:r>
        <w:rPr>
          <w:rFonts w:ascii="Times New Roman" w:hAnsi="Times New Roman" w:cs="Times New Roman"/>
          <w:sz w:val="24"/>
          <w:szCs w:val="24"/>
        </w:rPr>
        <w:t xml:space="preserve"> self-induced</w:t>
      </w:r>
      <w:r w:rsidR="002F193F">
        <w:rPr>
          <w:rFonts w:ascii="Times New Roman" w:hAnsi="Times New Roman" w:cs="Times New Roman"/>
          <w:sz w:val="24"/>
          <w:szCs w:val="24"/>
        </w:rPr>
        <w:t xml:space="preserve"> vomiting</w:t>
      </w:r>
    </w:p>
    <w:p w:rsidR="00542C47" w:rsidRDefault="00542C47" w:rsidP="00841D4B">
      <w:pPr>
        <w:pStyle w:val="ListParagraph"/>
        <w:numPr>
          <w:ilvl w:val="0"/>
          <w:numId w:val="7"/>
        </w:numPr>
        <w:spacing w:line="360" w:lineRule="auto"/>
        <w:jc w:val="both"/>
        <w:rPr>
          <w:rFonts w:ascii="Times New Roman" w:hAnsi="Times New Roman" w:cs="Times New Roman"/>
          <w:sz w:val="24"/>
          <w:szCs w:val="24"/>
        </w:rPr>
      </w:pPr>
      <w:r w:rsidRPr="00841D4B">
        <w:rPr>
          <w:rFonts w:ascii="Times New Roman" w:hAnsi="Times New Roman" w:cs="Times New Roman"/>
          <w:sz w:val="24"/>
          <w:szCs w:val="24"/>
        </w:rPr>
        <w:t>Binge-eating – distress-inducing eating binges that are not accompanied by the purging, fasting and excessive exercise seen in bulimia</w:t>
      </w:r>
    </w:p>
    <w:p w:rsidR="00F8610A" w:rsidRPr="00F8610A" w:rsidRDefault="00F8610A" w:rsidP="00F8610A">
      <w:pPr>
        <w:spacing w:line="360" w:lineRule="auto"/>
        <w:ind w:left="360"/>
        <w:jc w:val="both"/>
        <w:rPr>
          <w:rFonts w:ascii="Times New Roman" w:hAnsi="Times New Roman" w:cs="Times New Roman"/>
          <w:sz w:val="24"/>
          <w:szCs w:val="24"/>
        </w:rPr>
      </w:pPr>
      <w:bookmarkStart w:id="0" w:name="_GoBack"/>
      <w:bookmarkEnd w:id="0"/>
    </w:p>
    <w:sectPr w:rsidR="00F8610A" w:rsidRPr="00F8610A">
      <w:headerReference w:type="default" r:id="rId26"/>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40797" w:rsidRDefault="00940797" w:rsidP="00027ABE">
      <w:pPr>
        <w:spacing w:after="0" w:line="240" w:lineRule="auto"/>
      </w:pPr>
      <w:r>
        <w:separator/>
      </w:r>
    </w:p>
  </w:endnote>
  <w:endnote w:type="continuationSeparator" w:id="0">
    <w:p w:rsidR="00940797" w:rsidRDefault="00940797" w:rsidP="00027A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40797" w:rsidRDefault="00940797" w:rsidP="00027ABE">
      <w:pPr>
        <w:spacing w:after="0" w:line="240" w:lineRule="auto"/>
      </w:pPr>
      <w:r>
        <w:separator/>
      </w:r>
    </w:p>
  </w:footnote>
  <w:footnote w:type="continuationSeparator" w:id="0">
    <w:p w:rsidR="00940797" w:rsidRDefault="00940797" w:rsidP="00027AB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84738536"/>
      <w:docPartObj>
        <w:docPartGallery w:val="Page Numbers (Top of Page)"/>
        <w:docPartUnique/>
      </w:docPartObj>
    </w:sdtPr>
    <w:sdtContent>
      <w:p w:rsidR="00027ABE" w:rsidRDefault="00027ABE">
        <w:pPr>
          <w:pStyle w:val="Head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sidR="00BC692E">
          <w:rPr>
            <w:b/>
            <w:bCs/>
            <w:noProof/>
          </w:rPr>
          <w:t>17</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BC692E">
          <w:rPr>
            <w:b/>
            <w:bCs/>
            <w:noProof/>
          </w:rPr>
          <w:t>18</w:t>
        </w:r>
        <w:r>
          <w:rPr>
            <w:b/>
            <w:bCs/>
            <w:sz w:val="24"/>
            <w:szCs w:val="24"/>
          </w:rPr>
          <w:fldChar w:fldCharType="end"/>
        </w:r>
      </w:p>
    </w:sdtContent>
  </w:sdt>
  <w:p w:rsidR="00027ABE" w:rsidRDefault="00027AB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1B4063"/>
    <w:multiLevelType w:val="hybridMultilevel"/>
    <w:tmpl w:val="A176C85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983281B"/>
    <w:multiLevelType w:val="hybridMultilevel"/>
    <w:tmpl w:val="B6FA293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35652E13"/>
    <w:multiLevelType w:val="hybridMultilevel"/>
    <w:tmpl w:val="97D098B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5FDF393D"/>
    <w:multiLevelType w:val="hybridMultilevel"/>
    <w:tmpl w:val="755852C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6F8060CF"/>
    <w:multiLevelType w:val="hybridMultilevel"/>
    <w:tmpl w:val="83443E9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7C034EFF"/>
    <w:multiLevelType w:val="hybridMultilevel"/>
    <w:tmpl w:val="88268AD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7ECC29C4"/>
    <w:multiLevelType w:val="hybridMultilevel"/>
    <w:tmpl w:val="18E2D70E"/>
    <w:lvl w:ilvl="0" w:tplc="F4A4DE1E">
      <w:start w:val="1"/>
      <w:numFmt w:val="bullet"/>
      <w:lvlText w:val="–"/>
      <w:lvlJc w:val="left"/>
      <w:pPr>
        <w:tabs>
          <w:tab w:val="num" w:pos="720"/>
        </w:tabs>
        <w:ind w:left="720" w:hanging="360"/>
      </w:pPr>
      <w:rPr>
        <w:rFonts w:ascii="Arial" w:hAnsi="Arial" w:hint="default"/>
      </w:rPr>
    </w:lvl>
    <w:lvl w:ilvl="1" w:tplc="CDAA9CA0">
      <w:start w:val="1"/>
      <w:numFmt w:val="bullet"/>
      <w:lvlText w:val="–"/>
      <w:lvlJc w:val="left"/>
      <w:pPr>
        <w:tabs>
          <w:tab w:val="num" w:pos="1440"/>
        </w:tabs>
        <w:ind w:left="1440" w:hanging="360"/>
      </w:pPr>
      <w:rPr>
        <w:rFonts w:ascii="Arial" w:hAnsi="Arial" w:hint="default"/>
      </w:rPr>
    </w:lvl>
    <w:lvl w:ilvl="2" w:tplc="2EBEAE9C" w:tentative="1">
      <w:start w:val="1"/>
      <w:numFmt w:val="bullet"/>
      <w:lvlText w:val="–"/>
      <w:lvlJc w:val="left"/>
      <w:pPr>
        <w:tabs>
          <w:tab w:val="num" w:pos="2160"/>
        </w:tabs>
        <w:ind w:left="2160" w:hanging="360"/>
      </w:pPr>
      <w:rPr>
        <w:rFonts w:ascii="Arial" w:hAnsi="Arial" w:hint="default"/>
      </w:rPr>
    </w:lvl>
    <w:lvl w:ilvl="3" w:tplc="493860C2" w:tentative="1">
      <w:start w:val="1"/>
      <w:numFmt w:val="bullet"/>
      <w:lvlText w:val="–"/>
      <w:lvlJc w:val="left"/>
      <w:pPr>
        <w:tabs>
          <w:tab w:val="num" w:pos="2880"/>
        </w:tabs>
        <w:ind w:left="2880" w:hanging="360"/>
      </w:pPr>
      <w:rPr>
        <w:rFonts w:ascii="Arial" w:hAnsi="Arial" w:hint="default"/>
      </w:rPr>
    </w:lvl>
    <w:lvl w:ilvl="4" w:tplc="7FF8C290" w:tentative="1">
      <w:start w:val="1"/>
      <w:numFmt w:val="bullet"/>
      <w:lvlText w:val="–"/>
      <w:lvlJc w:val="left"/>
      <w:pPr>
        <w:tabs>
          <w:tab w:val="num" w:pos="3600"/>
        </w:tabs>
        <w:ind w:left="3600" w:hanging="360"/>
      </w:pPr>
      <w:rPr>
        <w:rFonts w:ascii="Arial" w:hAnsi="Arial" w:hint="default"/>
      </w:rPr>
    </w:lvl>
    <w:lvl w:ilvl="5" w:tplc="AA587676" w:tentative="1">
      <w:start w:val="1"/>
      <w:numFmt w:val="bullet"/>
      <w:lvlText w:val="–"/>
      <w:lvlJc w:val="left"/>
      <w:pPr>
        <w:tabs>
          <w:tab w:val="num" w:pos="4320"/>
        </w:tabs>
        <w:ind w:left="4320" w:hanging="360"/>
      </w:pPr>
      <w:rPr>
        <w:rFonts w:ascii="Arial" w:hAnsi="Arial" w:hint="default"/>
      </w:rPr>
    </w:lvl>
    <w:lvl w:ilvl="6" w:tplc="F5DCBB7C" w:tentative="1">
      <w:start w:val="1"/>
      <w:numFmt w:val="bullet"/>
      <w:lvlText w:val="–"/>
      <w:lvlJc w:val="left"/>
      <w:pPr>
        <w:tabs>
          <w:tab w:val="num" w:pos="5040"/>
        </w:tabs>
        <w:ind w:left="5040" w:hanging="360"/>
      </w:pPr>
      <w:rPr>
        <w:rFonts w:ascii="Arial" w:hAnsi="Arial" w:hint="default"/>
      </w:rPr>
    </w:lvl>
    <w:lvl w:ilvl="7" w:tplc="029EA256" w:tentative="1">
      <w:start w:val="1"/>
      <w:numFmt w:val="bullet"/>
      <w:lvlText w:val="–"/>
      <w:lvlJc w:val="left"/>
      <w:pPr>
        <w:tabs>
          <w:tab w:val="num" w:pos="5760"/>
        </w:tabs>
        <w:ind w:left="5760" w:hanging="360"/>
      </w:pPr>
      <w:rPr>
        <w:rFonts w:ascii="Arial" w:hAnsi="Arial" w:hint="default"/>
      </w:rPr>
    </w:lvl>
    <w:lvl w:ilvl="8" w:tplc="606443CE" w:tentative="1">
      <w:start w:val="1"/>
      <w:numFmt w:val="bullet"/>
      <w:lvlText w:val="–"/>
      <w:lvlJc w:val="left"/>
      <w:pPr>
        <w:tabs>
          <w:tab w:val="num" w:pos="6480"/>
        </w:tabs>
        <w:ind w:left="6480" w:hanging="360"/>
      </w:pPr>
      <w:rPr>
        <w:rFonts w:ascii="Arial" w:hAnsi="Arial" w:hint="default"/>
      </w:rPr>
    </w:lvl>
  </w:abstractNum>
  <w:num w:numId="1">
    <w:abstractNumId w:val="5"/>
  </w:num>
  <w:num w:numId="2">
    <w:abstractNumId w:val="6"/>
  </w:num>
  <w:num w:numId="3">
    <w:abstractNumId w:val="2"/>
  </w:num>
  <w:num w:numId="4">
    <w:abstractNumId w:val="3"/>
  </w:num>
  <w:num w:numId="5">
    <w:abstractNumId w:val="0"/>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7ABE"/>
    <w:rsid w:val="00027ABE"/>
    <w:rsid w:val="0005537A"/>
    <w:rsid w:val="000916BF"/>
    <w:rsid w:val="000B50F6"/>
    <w:rsid w:val="000C5D8C"/>
    <w:rsid w:val="000D141D"/>
    <w:rsid w:val="001008BD"/>
    <w:rsid w:val="00124C16"/>
    <w:rsid w:val="00124EA1"/>
    <w:rsid w:val="00126854"/>
    <w:rsid w:val="0013498B"/>
    <w:rsid w:val="00147311"/>
    <w:rsid w:val="00154C58"/>
    <w:rsid w:val="00177F54"/>
    <w:rsid w:val="00185F9B"/>
    <w:rsid w:val="001C1098"/>
    <w:rsid w:val="00206E65"/>
    <w:rsid w:val="0021464C"/>
    <w:rsid w:val="00223C0A"/>
    <w:rsid w:val="00280CEC"/>
    <w:rsid w:val="00295A2D"/>
    <w:rsid w:val="002B62F2"/>
    <w:rsid w:val="002C3184"/>
    <w:rsid w:val="002D4BD1"/>
    <w:rsid w:val="002E6C5B"/>
    <w:rsid w:val="002F193F"/>
    <w:rsid w:val="00394522"/>
    <w:rsid w:val="0040504D"/>
    <w:rsid w:val="00446F7D"/>
    <w:rsid w:val="004672BD"/>
    <w:rsid w:val="004B105E"/>
    <w:rsid w:val="004B43C7"/>
    <w:rsid w:val="004C1931"/>
    <w:rsid w:val="00501375"/>
    <w:rsid w:val="00501B06"/>
    <w:rsid w:val="00511FCA"/>
    <w:rsid w:val="00542C47"/>
    <w:rsid w:val="0057585F"/>
    <w:rsid w:val="006157A2"/>
    <w:rsid w:val="006372D2"/>
    <w:rsid w:val="006654C1"/>
    <w:rsid w:val="00665FE9"/>
    <w:rsid w:val="006A1358"/>
    <w:rsid w:val="006A7889"/>
    <w:rsid w:val="006D50AC"/>
    <w:rsid w:val="006F42E2"/>
    <w:rsid w:val="00747E8F"/>
    <w:rsid w:val="007549B4"/>
    <w:rsid w:val="0075544A"/>
    <w:rsid w:val="0076057C"/>
    <w:rsid w:val="00764220"/>
    <w:rsid w:val="007A3806"/>
    <w:rsid w:val="007B2E3C"/>
    <w:rsid w:val="007C05AD"/>
    <w:rsid w:val="00841D4B"/>
    <w:rsid w:val="00855821"/>
    <w:rsid w:val="008A184B"/>
    <w:rsid w:val="008C00EF"/>
    <w:rsid w:val="008C0B46"/>
    <w:rsid w:val="008F26B5"/>
    <w:rsid w:val="009272E1"/>
    <w:rsid w:val="00940797"/>
    <w:rsid w:val="009450B6"/>
    <w:rsid w:val="00997804"/>
    <w:rsid w:val="009A0CC0"/>
    <w:rsid w:val="00A461A1"/>
    <w:rsid w:val="00A66F3D"/>
    <w:rsid w:val="00A86621"/>
    <w:rsid w:val="00B008D9"/>
    <w:rsid w:val="00B26C62"/>
    <w:rsid w:val="00B77CB9"/>
    <w:rsid w:val="00BB7491"/>
    <w:rsid w:val="00BC5442"/>
    <w:rsid w:val="00BC692E"/>
    <w:rsid w:val="00BC78B5"/>
    <w:rsid w:val="00BD1B43"/>
    <w:rsid w:val="00BD2F2E"/>
    <w:rsid w:val="00BF42AA"/>
    <w:rsid w:val="00C102AA"/>
    <w:rsid w:val="00C25BE3"/>
    <w:rsid w:val="00C73116"/>
    <w:rsid w:val="00C82A54"/>
    <w:rsid w:val="00C90B7C"/>
    <w:rsid w:val="00C914B3"/>
    <w:rsid w:val="00CB2EAA"/>
    <w:rsid w:val="00CB5C57"/>
    <w:rsid w:val="00D506A9"/>
    <w:rsid w:val="00D7128F"/>
    <w:rsid w:val="00DB23B5"/>
    <w:rsid w:val="00DD3C73"/>
    <w:rsid w:val="00DE5342"/>
    <w:rsid w:val="00DF1CE1"/>
    <w:rsid w:val="00E324AB"/>
    <w:rsid w:val="00E4481C"/>
    <w:rsid w:val="00EC791B"/>
    <w:rsid w:val="00F804B6"/>
    <w:rsid w:val="00F8610A"/>
    <w:rsid w:val="00F87886"/>
    <w:rsid w:val="00F951A3"/>
    <w:rsid w:val="00FA276D"/>
    <w:rsid w:val="00FB39FC"/>
    <w:rsid w:val="00FC5292"/>
    <w:rsid w:val="00FD0E6A"/>
    <w:rsid w:val="00FE3387"/>
    <w:rsid w:val="00FF220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027AB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027AB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027ABE"/>
    <w:rPr>
      <w:rFonts w:asciiTheme="majorHAnsi" w:eastAsiaTheme="majorEastAsia" w:hAnsiTheme="majorHAnsi" w:cstheme="majorBidi"/>
      <w:color w:val="17365D" w:themeColor="text2" w:themeShade="BF"/>
      <w:spacing w:val="5"/>
      <w:kern w:val="28"/>
      <w:sz w:val="52"/>
      <w:szCs w:val="52"/>
    </w:rPr>
  </w:style>
  <w:style w:type="character" w:customStyle="1" w:styleId="Heading1Char">
    <w:name w:val="Heading 1 Char"/>
    <w:basedOn w:val="DefaultParagraphFont"/>
    <w:link w:val="Heading1"/>
    <w:uiPriority w:val="9"/>
    <w:rsid w:val="00027ABE"/>
    <w:rPr>
      <w:rFonts w:asciiTheme="majorHAnsi" w:eastAsiaTheme="majorEastAsia" w:hAnsiTheme="majorHAnsi" w:cstheme="majorBidi"/>
      <w:b/>
      <w:bCs/>
      <w:color w:val="365F91" w:themeColor="accent1" w:themeShade="BF"/>
      <w:sz w:val="28"/>
      <w:szCs w:val="28"/>
    </w:rPr>
  </w:style>
  <w:style w:type="paragraph" w:styleId="Header">
    <w:name w:val="header"/>
    <w:basedOn w:val="Normal"/>
    <w:link w:val="HeaderChar"/>
    <w:uiPriority w:val="99"/>
    <w:unhideWhenUsed/>
    <w:rsid w:val="00027ABE"/>
    <w:pPr>
      <w:tabs>
        <w:tab w:val="center" w:pos="4680"/>
        <w:tab w:val="right" w:pos="9360"/>
      </w:tabs>
      <w:spacing w:after="0" w:line="240" w:lineRule="auto"/>
    </w:pPr>
  </w:style>
  <w:style w:type="character" w:customStyle="1" w:styleId="HeaderChar">
    <w:name w:val="Header Char"/>
    <w:basedOn w:val="DefaultParagraphFont"/>
    <w:link w:val="Header"/>
    <w:uiPriority w:val="99"/>
    <w:rsid w:val="00027ABE"/>
  </w:style>
  <w:style w:type="paragraph" w:styleId="Footer">
    <w:name w:val="footer"/>
    <w:basedOn w:val="Normal"/>
    <w:link w:val="FooterChar"/>
    <w:uiPriority w:val="99"/>
    <w:unhideWhenUsed/>
    <w:rsid w:val="00027ABE"/>
    <w:pPr>
      <w:tabs>
        <w:tab w:val="center" w:pos="4680"/>
        <w:tab w:val="right" w:pos="9360"/>
      </w:tabs>
      <w:spacing w:after="0" w:line="240" w:lineRule="auto"/>
    </w:pPr>
  </w:style>
  <w:style w:type="character" w:customStyle="1" w:styleId="FooterChar">
    <w:name w:val="Footer Char"/>
    <w:basedOn w:val="DefaultParagraphFont"/>
    <w:link w:val="Footer"/>
    <w:uiPriority w:val="99"/>
    <w:rsid w:val="00027ABE"/>
  </w:style>
  <w:style w:type="paragraph" w:styleId="BalloonText">
    <w:name w:val="Balloon Text"/>
    <w:basedOn w:val="Normal"/>
    <w:link w:val="BalloonTextChar"/>
    <w:uiPriority w:val="99"/>
    <w:semiHidden/>
    <w:unhideWhenUsed/>
    <w:rsid w:val="00027AB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27ABE"/>
    <w:rPr>
      <w:rFonts w:ascii="Tahoma" w:hAnsi="Tahoma" w:cs="Tahoma"/>
      <w:sz w:val="16"/>
      <w:szCs w:val="16"/>
    </w:rPr>
  </w:style>
  <w:style w:type="paragraph" w:styleId="ListParagraph">
    <w:name w:val="List Paragraph"/>
    <w:basedOn w:val="Normal"/>
    <w:uiPriority w:val="34"/>
    <w:qFormat/>
    <w:rsid w:val="00027ABE"/>
    <w:pPr>
      <w:ind w:left="720"/>
      <w:contextualSpacing/>
    </w:pPr>
  </w:style>
  <w:style w:type="paragraph" w:styleId="NormalWeb">
    <w:name w:val="Normal (Web)"/>
    <w:basedOn w:val="Normal"/>
    <w:uiPriority w:val="99"/>
    <w:semiHidden/>
    <w:unhideWhenUsed/>
    <w:rsid w:val="00BD2F2E"/>
    <w:pPr>
      <w:spacing w:before="100" w:beforeAutospacing="1" w:after="100" w:afterAutospacing="1" w:line="240" w:lineRule="auto"/>
    </w:pPr>
    <w:rPr>
      <w:rFonts w:ascii="Times New Roman" w:eastAsiaTheme="minorEastAsia" w:hAnsi="Times New Roman" w:cs="Times New Roman"/>
      <w:sz w:val="24"/>
      <w:szCs w:val="24"/>
      <w:lang w:eastAsia="en-C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027AB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027AB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027ABE"/>
    <w:rPr>
      <w:rFonts w:asciiTheme="majorHAnsi" w:eastAsiaTheme="majorEastAsia" w:hAnsiTheme="majorHAnsi" w:cstheme="majorBidi"/>
      <w:color w:val="17365D" w:themeColor="text2" w:themeShade="BF"/>
      <w:spacing w:val="5"/>
      <w:kern w:val="28"/>
      <w:sz w:val="52"/>
      <w:szCs w:val="52"/>
    </w:rPr>
  </w:style>
  <w:style w:type="character" w:customStyle="1" w:styleId="Heading1Char">
    <w:name w:val="Heading 1 Char"/>
    <w:basedOn w:val="DefaultParagraphFont"/>
    <w:link w:val="Heading1"/>
    <w:uiPriority w:val="9"/>
    <w:rsid w:val="00027ABE"/>
    <w:rPr>
      <w:rFonts w:asciiTheme="majorHAnsi" w:eastAsiaTheme="majorEastAsia" w:hAnsiTheme="majorHAnsi" w:cstheme="majorBidi"/>
      <w:b/>
      <w:bCs/>
      <w:color w:val="365F91" w:themeColor="accent1" w:themeShade="BF"/>
      <w:sz w:val="28"/>
      <w:szCs w:val="28"/>
    </w:rPr>
  </w:style>
  <w:style w:type="paragraph" w:styleId="Header">
    <w:name w:val="header"/>
    <w:basedOn w:val="Normal"/>
    <w:link w:val="HeaderChar"/>
    <w:uiPriority w:val="99"/>
    <w:unhideWhenUsed/>
    <w:rsid w:val="00027ABE"/>
    <w:pPr>
      <w:tabs>
        <w:tab w:val="center" w:pos="4680"/>
        <w:tab w:val="right" w:pos="9360"/>
      </w:tabs>
      <w:spacing w:after="0" w:line="240" w:lineRule="auto"/>
    </w:pPr>
  </w:style>
  <w:style w:type="character" w:customStyle="1" w:styleId="HeaderChar">
    <w:name w:val="Header Char"/>
    <w:basedOn w:val="DefaultParagraphFont"/>
    <w:link w:val="Header"/>
    <w:uiPriority w:val="99"/>
    <w:rsid w:val="00027ABE"/>
  </w:style>
  <w:style w:type="paragraph" w:styleId="Footer">
    <w:name w:val="footer"/>
    <w:basedOn w:val="Normal"/>
    <w:link w:val="FooterChar"/>
    <w:uiPriority w:val="99"/>
    <w:unhideWhenUsed/>
    <w:rsid w:val="00027ABE"/>
    <w:pPr>
      <w:tabs>
        <w:tab w:val="center" w:pos="4680"/>
        <w:tab w:val="right" w:pos="9360"/>
      </w:tabs>
      <w:spacing w:after="0" w:line="240" w:lineRule="auto"/>
    </w:pPr>
  </w:style>
  <w:style w:type="character" w:customStyle="1" w:styleId="FooterChar">
    <w:name w:val="Footer Char"/>
    <w:basedOn w:val="DefaultParagraphFont"/>
    <w:link w:val="Footer"/>
    <w:uiPriority w:val="99"/>
    <w:rsid w:val="00027ABE"/>
  </w:style>
  <w:style w:type="paragraph" w:styleId="BalloonText">
    <w:name w:val="Balloon Text"/>
    <w:basedOn w:val="Normal"/>
    <w:link w:val="BalloonTextChar"/>
    <w:uiPriority w:val="99"/>
    <w:semiHidden/>
    <w:unhideWhenUsed/>
    <w:rsid w:val="00027AB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27ABE"/>
    <w:rPr>
      <w:rFonts w:ascii="Tahoma" w:hAnsi="Tahoma" w:cs="Tahoma"/>
      <w:sz w:val="16"/>
      <w:szCs w:val="16"/>
    </w:rPr>
  </w:style>
  <w:style w:type="paragraph" w:styleId="ListParagraph">
    <w:name w:val="List Paragraph"/>
    <w:basedOn w:val="Normal"/>
    <w:uiPriority w:val="34"/>
    <w:qFormat/>
    <w:rsid w:val="00027ABE"/>
    <w:pPr>
      <w:ind w:left="720"/>
      <w:contextualSpacing/>
    </w:pPr>
  </w:style>
  <w:style w:type="paragraph" w:styleId="NormalWeb">
    <w:name w:val="Normal (Web)"/>
    <w:basedOn w:val="Normal"/>
    <w:uiPriority w:val="99"/>
    <w:semiHidden/>
    <w:unhideWhenUsed/>
    <w:rsid w:val="00BD2F2E"/>
    <w:pPr>
      <w:spacing w:before="100" w:beforeAutospacing="1" w:after="100" w:afterAutospacing="1" w:line="240" w:lineRule="auto"/>
    </w:pPr>
    <w:rPr>
      <w:rFonts w:ascii="Times New Roman" w:eastAsiaTheme="minorEastAsia" w:hAnsi="Times New Roman" w:cs="Times New Roman"/>
      <w:sz w:val="24"/>
      <w:szCs w:val="24"/>
      <w:lang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6123296">
      <w:bodyDiv w:val="1"/>
      <w:marLeft w:val="0"/>
      <w:marRight w:val="0"/>
      <w:marTop w:val="0"/>
      <w:marBottom w:val="0"/>
      <w:divBdr>
        <w:top w:val="none" w:sz="0" w:space="0" w:color="auto"/>
        <w:left w:val="none" w:sz="0" w:space="0" w:color="auto"/>
        <w:bottom w:val="none" w:sz="0" w:space="0" w:color="auto"/>
        <w:right w:val="none" w:sz="0" w:space="0" w:color="auto"/>
      </w:divBdr>
      <w:divsChild>
        <w:div w:id="567882947">
          <w:marLeft w:val="1166"/>
          <w:marRight w:val="0"/>
          <w:marTop w:val="120"/>
          <w:marBottom w:val="0"/>
          <w:divBdr>
            <w:top w:val="none" w:sz="0" w:space="0" w:color="auto"/>
            <w:left w:val="none" w:sz="0" w:space="0" w:color="auto"/>
            <w:bottom w:val="none" w:sz="0" w:space="0" w:color="auto"/>
            <w:right w:val="none" w:sz="0" w:space="0" w:color="auto"/>
          </w:divBdr>
        </w:div>
        <w:div w:id="1410424005">
          <w:marLeft w:val="1166"/>
          <w:marRight w:val="0"/>
          <w:marTop w:val="120"/>
          <w:marBottom w:val="0"/>
          <w:divBdr>
            <w:top w:val="none" w:sz="0" w:space="0" w:color="auto"/>
            <w:left w:val="none" w:sz="0" w:space="0" w:color="auto"/>
            <w:bottom w:val="none" w:sz="0" w:space="0" w:color="auto"/>
            <w:right w:val="none" w:sz="0" w:space="0" w:color="auto"/>
          </w:divBdr>
        </w:div>
        <w:div w:id="710105970">
          <w:marLeft w:val="1166"/>
          <w:marRight w:val="0"/>
          <w:marTop w:val="120"/>
          <w:marBottom w:val="0"/>
          <w:divBdr>
            <w:top w:val="none" w:sz="0" w:space="0" w:color="auto"/>
            <w:left w:val="none" w:sz="0" w:space="0" w:color="auto"/>
            <w:bottom w:val="none" w:sz="0" w:space="0" w:color="auto"/>
            <w:right w:val="none" w:sz="0" w:space="0" w:color="auto"/>
          </w:divBdr>
        </w:div>
        <w:div w:id="2089687178">
          <w:marLeft w:val="1166"/>
          <w:marRight w:val="0"/>
          <w:marTop w:val="120"/>
          <w:marBottom w:val="0"/>
          <w:divBdr>
            <w:top w:val="none" w:sz="0" w:space="0" w:color="auto"/>
            <w:left w:val="none" w:sz="0" w:space="0" w:color="auto"/>
            <w:bottom w:val="none" w:sz="0" w:space="0" w:color="auto"/>
            <w:right w:val="none" w:sz="0" w:space="0" w:color="auto"/>
          </w:divBdr>
        </w:div>
        <w:div w:id="2016105598">
          <w:marLeft w:val="1166"/>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jpeg"/><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image" Target="media/image13.jpeg"/><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jpeg"/><Relationship Id="rId25" Type="http://schemas.openxmlformats.org/officeDocument/2006/relationships/image" Target="media/image17.jpeg"/><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image" Target="media/image12.jpe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image" Target="media/image16.jpeg"/><Relationship Id="rId5" Type="http://schemas.openxmlformats.org/officeDocument/2006/relationships/settings" Target="settings.xml"/><Relationship Id="rId15" Type="http://schemas.openxmlformats.org/officeDocument/2006/relationships/image" Target="media/image7.jpeg"/><Relationship Id="rId23" Type="http://schemas.openxmlformats.org/officeDocument/2006/relationships/image" Target="media/image15.jpeg"/><Relationship Id="rId28" Type="http://schemas.openxmlformats.org/officeDocument/2006/relationships/glossaryDocument" Target="glossary/document.xml"/><Relationship Id="rId10" Type="http://schemas.openxmlformats.org/officeDocument/2006/relationships/image" Target="media/image2.jpeg"/><Relationship Id="rId19" Type="http://schemas.openxmlformats.org/officeDocument/2006/relationships/image" Target="media/image11.jpe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6.jpeg"/><Relationship Id="rId22" Type="http://schemas.openxmlformats.org/officeDocument/2006/relationships/image" Target="media/image14.jpeg"/><Relationship Id="rId27"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D14C6"/>
    <w:rsid w:val="002D14C6"/>
    <w:rsid w:val="0095090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21C20E1D64047A78BB0900F1EA88151">
    <w:name w:val="121C20E1D64047A78BB0900F1EA88151"/>
    <w:rsid w:val="002D14C6"/>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21C20E1D64047A78BB0900F1EA88151">
    <w:name w:val="121C20E1D64047A78BB0900F1EA88151"/>
    <w:rsid w:val="002D14C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3E6A22-2686-455D-A822-3D1519358A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1197</TotalTime>
  <Pages>1</Pages>
  <Words>3036</Words>
  <Characters>17311</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20307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Ahmad</dc:creator>
  <cp:lastModifiedBy>Ahmad</cp:lastModifiedBy>
  <cp:revision>83</cp:revision>
  <cp:lastPrinted>2012-08-13T16:08:00Z</cp:lastPrinted>
  <dcterms:created xsi:type="dcterms:W3CDTF">2012-08-12T19:41:00Z</dcterms:created>
  <dcterms:modified xsi:type="dcterms:W3CDTF">2012-08-13T18:10:00Z</dcterms:modified>
</cp:coreProperties>
</file>