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hAnsiTheme="minorHAnsi" w:cstheme="minorHAnsi"/>
          <w:color w:val="auto"/>
          <w:lang w:val="en-GB"/>
        </w:rPr>
        <w:id w:val="9156306"/>
        <w:placeholder>
          <w:docPart w:val="3E5A7272F4A64FA0A88CFD80761120B0"/>
        </w:placeholder>
      </w:sdtPr>
      <w:sdtEndPr/>
      <w:sdtContent>
        <w:p w14:paraId="079FA460" w14:textId="77777777"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14:paraId="2EF720FB" w14:textId="295F3396" w:rsidR="00F169C7" w:rsidRPr="00BA69E8" w:rsidRDefault="00F169C7" w:rsidP="00085C6D">
      <w:pPr>
        <w:pStyle w:val="Subtitle"/>
        <w:jc w:val="left"/>
        <w:rPr>
          <w:rFonts w:asciiTheme="minorHAnsi" w:hAnsiTheme="minorHAnsi" w:cstheme="minorHAnsi"/>
          <w:b/>
          <w:bCs/>
          <w:sz w:val="22"/>
          <w:szCs w:val="22"/>
        </w:rPr>
      </w:pPr>
    </w:p>
    <w:sdt>
      <w:sdtPr>
        <w:rPr>
          <w:rFonts w:asciiTheme="minorHAnsi" w:hAnsiTheme="minorHAnsi" w:cstheme="minorHAnsi"/>
          <w:b/>
          <w:bCs/>
          <w:sz w:val="22"/>
          <w:szCs w:val="22"/>
          <w:lang w:val="en-GB"/>
        </w:rPr>
        <w:id w:val="9156223"/>
        <w:placeholder>
          <w:docPart w:val="5832883963C54CAC9E5ECB4A7AA41411"/>
        </w:placeholder>
      </w:sdtPr>
      <w:sdtEndPr/>
      <w:sdtContent>
        <w:p w14:paraId="59B8F887" w14:textId="77777777" w:rsidR="004B6320" w:rsidRPr="00E2282A" w:rsidRDefault="00E2282A" w:rsidP="00E2282A">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#1</w:t>
          </w:r>
        </w:p>
      </w:sdtContent>
    </w:sdt>
    <w:p w14:paraId="2823277D" w14:textId="77777777"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F76341">
            <w:rPr>
              <w:rFonts w:asciiTheme="minorHAnsi" w:hAnsiTheme="minorHAnsi" w:cstheme="minorHAnsi"/>
              <w:b/>
              <w:bCs/>
              <w:u w:val="single"/>
              <w:lang w:val="en-GB"/>
            </w:rPr>
            <w:t>Engineering Reporting</w:t>
          </w:r>
        </w:sdtContent>
      </w:sdt>
    </w:p>
    <w:p w14:paraId="67AEB515" w14:textId="77777777"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14:paraId="3465DC31" w14:textId="362B3035"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howingPlcHdr/>
        </w:sdtPr>
        <w:sdtEndPr/>
        <w:sdtContent>
          <w:r w:rsidR="00FD3DF2">
            <w:rPr>
              <w:rStyle w:val="PlaceholderText"/>
            </w:rPr>
            <w:t>[Email]</w:t>
          </w:r>
        </w:sdtContent>
      </w:sdt>
    </w:p>
    <w:p w14:paraId="42BD1D6A" w14:textId="092F3018"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howingPlcHdr/>
        </w:sdtPr>
        <w:sdtEndPr/>
        <w:sdtContent>
          <w:r w:rsidR="00FD3DF2">
            <w:rPr>
              <w:rStyle w:val="PlaceholderText"/>
            </w:rPr>
            <w:t>[Email]</w:t>
          </w:r>
        </w:sdtContent>
      </w:sdt>
    </w:p>
    <w:p w14:paraId="6C1E4EA3" w14:textId="77777777" w:rsidR="005E7ECE" w:rsidRDefault="005E7ECE" w:rsidP="005E7ECE">
      <w:pPr>
        <w:rPr>
          <w:rFonts w:asciiTheme="minorHAnsi" w:hAnsiTheme="minorHAnsi" w:cstheme="minorHAnsi"/>
          <w:lang w:val="en-GB"/>
        </w:rPr>
      </w:pPr>
    </w:p>
    <w:p w14:paraId="61BBA8F7" w14:textId="429D1371"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091DDB">
            <w:rPr>
              <w:rFonts w:asciiTheme="minorHAnsi" w:hAnsiTheme="minorHAnsi" w:cstheme="minorHAnsi"/>
              <w:b/>
              <w:bCs/>
              <w:lang w:val="en-GB"/>
            </w:rPr>
            <w:t>L</w:t>
          </w:r>
          <w:r w:rsidR="00FD3DF2">
            <w:rPr>
              <w:rFonts w:asciiTheme="minorHAnsi" w:hAnsiTheme="minorHAnsi" w:cstheme="minorHAnsi"/>
              <w:b/>
              <w:bCs/>
              <w:lang w:val="en-GB"/>
            </w:rPr>
            <w:t>X</w:t>
          </w:r>
        </w:sdtContent>
      </w:sdt>
    </w:p>
    <w:p w14:paraId="774DFF57" w14:textId="77777777"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CF7460">
            <w:rPr>
              <w:rFonts w:asciiTheme="minorHAnsi" w:hAnsiTheme="minorHAnsi" w:cstheme="minorHAnsi"/>
              <w:b/>
              <w:bCs/>
              <w:lang w:val="en-GB"/>
            </w:rPr>
            <w:t>4301CB</w:t>
          </w:r>
          <w:r w:rsidR="001349A8" w:rsidRPr="001349A8">
            <w:rPr>
              <w:rFonts w:asciiTheme="minorHAnsi" w:hAnsiTheme="minorHAnsi" w:cstheme="minorHAnsi"/>
              <w:b/>
              <w:bCs/>
              <w:lang w:val="en-GB"/>
            </w:rPr>
            <w:t xml:space="preserve"> – Carleton University</w:t>
          </w:r>
        </w:sdtContent>
      </w:sdt>
    </w:p>
    <w:p w14:paraId="0649B73A" w14:textId="77777777" w:rsidR="00DF6CA7" w:rsidRDefault="00DF6CA7" w:rsidP="00BA69E8">
      <w:pPr>
        <w:rPr>
          <w:rFonts w:asciiTheme="minorHAnsi" w:hAnsiTheme="minorHAnsi" w:cstheme="minorHAnsi"/>
          <w:lang w:val="en-GB"/>
        </w:rPr>
      </w:pPr>
    </w:p>
    <w:p w14:paraId="5506E10B" w14:textId="77777777"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14:paraId="03F44CF3" w14:textId="4BA92D43"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howingPlcHdr/>
        </w:sdtPr>
        <w:sdtEndPr/>
        <w:sdtContent>
          <w:r w:rsidR="00FD3DF2">
            <w:rPr>
              <w:rStyle w:val="PlaceholderText"/>
            </w:rPr>
            <w:t>[Email]</w:t>
          </w:r>
        </w:sdtContent>
      </w:sdt>
    </w:p>
    <w:p w14:paraId="4E38B39C" w14:textId="18F2EBA3"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howingPlcHdr/>
        </w:sdtPr>
        <w:sdtEndPr/>
        <w:sdtContent>
          <w:r w:rsidR="00FD3DF2">
            <w:rPr>
              <w:rStyle w:val="PlaceholderText"/>
            </w:rPr>
            <w:t>[Email]</w:t>
          </w:r>
        </w:sdtContent>
      </w:sdt>
    </w:p>
    <w:p w14:paraId="704F3D63" w14:textId="77777777" w:rsidR="00DF6CA7" w:rsidRDefault="00DF6CA7" w:rsidP="00BA69E8">
      <w:pPr>
        <w:rPr>
          <w:rFonts w:asciiTheme="minorHAnsi" w:hAnsiTheme="minorHAnsi" w:cstheme="minorHAnsi"/>
          <w:lang w:val="en-GB"/>
        </w:rPr>
      </w:pPr>
    </w:p>
    <w:p w14:paraId="2AF2F760" w14:textId="77777777" w:rsidR="00DF6CA7" w:rsidRDefault="00DF6CA7" w:rsidP="00BA69E8">
      <w:pPr>
        <w:rPr>
          <w:rFonts w:asciiTheme="minorHAnsi" w:hAnsiTheme="minorHAnsi" w:cstheme="minorHAnsi"/>
          <w:lang w:val="en-GB"/>
        </w:rPr>
      </w:pPr>
    </w:p>
    <w:p w14:paraId="4608F3D1" w14:textId="77777777" w:rsidR="00DF6CA7" w:rsidRDefault="00DF6CA7" w:rsidP="00BA69E8">
      <w:pPr>
        <w:rPr>
          <w:rFonts w:asciiTheme="minorHAnsi" w:hAnsiTheme="minorHAnsi" w:cstheme="minorHAnsi"/>
          <w:lang w:val="en-GB"/>
        </w:rPr>
      </w:pPr>
    </w:p>
    <w:p w14:paraId="607E7FE0" w14:textId="77777777" w:rsidR="00DF6CA7" w:rsidRPr="00E2282A" w:rsidRDefault="00DF6CA7" w:rsidP="00BA69E8">
      <w:pPr>
        <w:rPr>
          <w:rFonts w:asciiTheme="minorHAnsi" w:hAnsiTheme="minorHAnsi" w:cstheme="minorHAnsi"/>
          <w:lang w:val="en-GB"/>
        </w:rPr>
      </w:pPr>
    </w:p>
    <w:p w14:paraId="6FFCA43E" w14:textId="77777777" w:rsidR="00DE2339" w:rsidRDefault="00DE2339" w:rsidP="00BA69E8">
      <w:pPr>
        <w:rPr>
          <w:rFonts w:asciiTheme="minorHAnsi" w:hAnsiTheme="minorHAnsi" w:cstheme="minorHAnsi"/>
          <w:highlight w:val="lightGray"/>
          <w:lang w:val="en-GB"/>
        </w:rPr>
      </w:pPr>
    </w:p>
    <w:p w14:paraId="4A35BFA1" w14:textId="77777777" w:rsidR="00DE2339" w:rsidRDefault="00DE2339" w:rsidP="00BA69E8">
      <w:pPr>
        <w:rPr>
          <w:rFonts w:asciiTheme="minorHAnsi" w:hAnsiTheme="minorHAnsi" w:cstheme="minorHAnsi"/>
          <w:highlight w:val="lightGray"/>
          <w:lang w:val="en-GB"/>
        </w:rPr>
      </w:pPr>
    </w:p>
    <w:p w14:paraId="0B056CEA" w14:textId="4BA212A4"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2476D5">
            <w:rPr>
              <w:rFonts w:asciiTheme="minorHAnsi" w:hAnsiTheme="minorHAnsi" w:cstheme="minorHAnsi"/>
              <w:highlight w:val="lightGray"/>
              <w:lang w:val="en-GB"/>
            </w:rPr>
            <w:t>10</w:t>
          </w:r>
        </w:sdtContent>
      </w:sdt>
    </w:p>
    <w:p w14:paraId="6A301649" w14:textId="04D20D53"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dateFormat w:val="dd MMMM yyyy"/>
            <w:lid w:val="en-GB"/>
            <w:storeMappedDataAs w:val="dateTime"/>
            <w:calendar w:val="gregorian"/>
          </w:date>
        </w:sdtPr>
        <w:sdtEndPr/>
        <w:sdtContent>
          <w:r w:rsidR="00026D56" w:rsidRPr="004034BA">
            <w:rPr>
              <w:rFonts w:asciiTheme="minorHAnsi" w:hAnsiTheme="minorHAnsi" w:cstheme="minorHAnsi"/>
              <w:highlight w:val="lightGray"/>
              <w:lang w:val="en-GB"/>
            </w:rPr>
            <w:t>22 Septemb</w:t>
          </w:r>
        </w:sdtContent>
      </w:sdt>
      <w:r w:rsidR="00026D56" w:rsidRPr="004034BA">
        <w:rPr>
          <w:rFonts w:asciiTheme="minorHAnsi" w:hAnsiTheme="minorHAnsi" w:cstheme="minorHAnsi"/>
          <w:highlight w:val="lightGray"/>
          <w:lang w:val="en-GB"/>
        </w:rPr>
        <w:t>er 15 @ 2100h</w:t>
      </w:r>
    </w:p>
    <w:p w14:paraId="107DFB92" w14:textId="77777777" w:rsidR="00EF0053" w:rsidRDefault="00EF0053" w:rsidP="001349A8">
      <w:pPr>
        <w:rPr>
          <w:rFonts w:asciiTheme="minorHAnsi" w:hAnsiTheme="minorHAnsi" w:cstheme="minorHAnsi"/>
          <w:lang w:val="en-GB"/>
        </w:rPr>
      </w:pPr>
    </w:p>
    <w:p w14:paraId="51D3E116" w14:textId="77777777" w:rsidR="0062431A" w:rsidRDefault="0062431A" w:rsidP="004B6320">
      <w:pPr>
        <w:rPr>
          <w:rFonts w:asciiTheme="minorHAnsi" w:hAnsiTheme="minorHAnsi" w:cstheme="minorHAnsi"/>
          <w:lang w:val="en-GB"/>
        </w:rPr>
      </w:pPr>
    </w:p>
    <w:p w14:paraId="486ED86A" w14:textId="77777777" w:rsidR="00DE2339" w:rsidRDefault="00DE2339" w:rsidP="004B6320">
      <w:pPr>
        <w:rPr>
          <w:rFonts w:asciiTheme="minorHAnsi" w:hAnsiTheme="minorHAnsi" w:cstheme="minorHAnsi"/>
          <w:lang w:val="en-GB"/>
        </w:rPr>
      </w:pPr>
    </w:p>
    <w:p w14:paraId="5F714907"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14:paraId="180B6850" w14:textId="0FDAF309" w:rsidR="00EE5838" w:rsidRDefault="00520D6F"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In today’s modern society </w:t>
      </w:r>
      <w:r w:rsidR="00C10E90">
        <w:rPr>
          <w:rFonts w:asciiTheme="minorHAnsi" w:hAnsiTheme="minorHAnsi" w:cstheme="minorHAnsi"/>
          <w:lang w:val="en-GB"/>
        </w:rPr>
        <w:t>people</w:t>
      </w:r>
      <w:r>
        <w:rPr>
          <w:rFonts w:asciiTheme="minorHAnsi" w:hAnsiTheme="minorHAnsi" w:cstheme="minorHAnsi"/>
          <w:lang w:val="en-GB"/>
        </w:rPr>
        <w:t xml:space="preserve"> are always finding</w:t>
      </w:r>
      <w:r w:rsidR="00C10E90">
        <w:rPr>
          <w:rFonts w:asciiTheme="minorHAnsi" w:hAnsiTheme="minorHAnsi" w:cstheme="minorHAnsi"/>
          <w:lang w:val="en-GB"/>
        </w:rPr>
        <w:t xml:space="preserve"> the most economical and efficient ways to travel and to transport people</w:t>
      </w:r>
      <w:r w:rsidR="00527A01">
        <w:rPr>
          <w:rFonts w:asciiTheme="minorHAnsi" w:hAnsiTheme="minorHAnsi" w:cstheme="minorHAnsi"/>
          <w:lang w:val="en-GB"/>
        </w:rPr>
        <w:t xml:space="preserve">. Many automobile and airline companies </w:t>
      </w:r>
      <w:r w:rsidR="00B773B0">
        <w:rPr>
          <w:rFonts w:asciiTheme="minorHAnsi" w:hAnsiTheme="minorHAnsi" w:cstheme="minorHAnsi"/>
          <w:lang w:val="en-GB"/>
        </w:rPr>
        <w:t>make several statements claiming that their product, whether it be cars, vans, or planes</w:t>
      </w:r>
      <w:r w:rsidR="00C16D0A">
        <w:rPr>
          <w:rFonts w:asciiTheme="minorHAnsi" w:hAnsiTheme="minorHAnsi" w:cstheme="minorHAnsi"/>
          <w:lang w:val="en-GB"/>
        </w:rPr>
        <w:t xml:space="preserve"> are the best and most ideal forms of transportation</w:t>
      </w:r>
      <w:r w:rsidR="00B773B0">
        <w:rPr>
          <w:rFonts w:asciiTheme="minorHAnsi" w:hAnsiTheme="minorHAnsi" w:cstheme="minorHAnsi"/>
          <w:lang w:val="en-GB"/>
        </w:rPr>
        <w:t xml:space="preserve">. The purpose of this experiment is to </w:t>
      </w:r>
      <w:r w:rsidR="005B326F">
        <w:rPr>
          <w:rFonts w:asciiTheme="minorHAnsi" w:hAnsiTheme="minorHAnsi" w:cstheme="minorHAnsi"/>
          <w:lang w:val="en-GB"/>
        </w:rPr>
        <w:t>compare</w:t>
      </w:r>
      <w:r w:rsidR="00B773B0">
        <w:rPr>
          <w:rFonts w:asciiTheme="minorHAnsi" w:hAnsiTheme="minorHAnsi" w:cstheme="minorHAnsi"/>
          <w:lang w:val="en-GB"/>
        </w:rPr>
        <w:t xml:space="preserve"> the most popular forms of long distance, national travelling</w:t>
      </w:r>
      <w:r w:rsidR="005B326F">
        <w:rPr>
          <w:rFonts w:asciiTheme="minorHAnsi" w:hAnsiTheme="minorHAnsi" w:cstheme="minorHAnsi"/>
          <w:lang w:val="en-GB"/>
        </w:rPr>
        <w:t xml:space="preserve"> – cars, vans, and planes -</w:t>
      </w:r>
      <w:r w:rsidR="00DB4975">
        <w:rPr>
          <w:rFonts w:asciiTheme="minorHAnsi" w:hAnsiTheme="minorHAnsi" w:cstheme="minorHAnsi"/>
          <w:lang w:val="en-GB"/>
        </w:rPr>
        <w:t xml:space="preserve"> </w:t>
      </w:r>
      <w:r w:rsidR="005B326F">
        <w:rPr>
          <w:rFonts w:asciiTheme="minorHAnsi" w:hAnsiTheme="minorHAnsi" w:cstheme="minorHAnsi"/>
          <w:lang w:val="en-GB"/>
        </w:rPr>
        <w:t xml:space="preserve">and to validate or to disprove the manufacturer’s claims. </w:t>
      </w:r>
    </w:p>
    <w:p w14:paraId="3BBA5E58" w14:textId="77777777" w:rsidR="008641DF" w:rsidRDefault="008641DF" w:rsidP="009E5786">
      <w:pPr>
        <w:spacing w:after="0" w:line="240" w:lineRule="auto"/>
        <w:rPr>
          <w:rFonts w:asciiTheme="minorHAnsi" w:hAnsiTheme="minorHAnsi" w:cstheme="minorHAnsi"/>
          <w:lang w:val="en-GB"/>
        </w:rPr>
      </w:pPr>
    </w:p>
    <w:p w14:paraId="77C75E7B" w14:textId="77777777"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14:paraId="36808899" w14:textId="5E3442D1" w:rsidR="00DC5051" w:rsidRDefault="005B326F"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To conduct this experiment some preliminary data and information is required. </w:t>
      </w:r>
      <w:r w:rsidR="001F26B8">
        <w:rPr>
          <w:rFonts w:asciiTheme="minorHAnsi" w:hAnsiTheme="minorHAnsi" w:cstheme="minorHAnsi"/>
          <w:lang w:val="en-GB"/>
        </w:rPr>
        <w:t>Basic information such as average fuel prices, average speeds, distances by air and road, carbon dioxide offset by trees, and some basic conversion factors</w:t>
      </w:r>
      <w:r w:rsidR="00C16D0A">
        <w:rPr>
          <w:rFonts w:asciiTheme="minorHAnsi" w:hAnsiTheme="minorHAnsi" w:cstheme="minorHAnsi"/>
          <w:lang w:val="en-GB"/>
        </w:rPr>
        <w:t xml:space="preserve"> are necessary. The method that is used to carry out this experiment is to make several calculations and to arrange and sort all the data created from the calculations into charts and tables. Once it has been presented in the form of charts it can then be analysed and compared amongst one another to determine the most ideal form of transportation cross-country and come to conclusions with regards to the manufacturer’s claims.</w:t>
      </w:r>
    </w:p>
    <w:p w14:paraId="19433670" w14:textId="77777777" w:rsidR="00402E3D" w:rsidRPr="00E2282A" w:rsidRDefault="00402E3D" w:rsidP="00C16D0A">
      <w:pPr>
        <w:pStyle w:val="Heading1"/>
        <w:pBdr>
          <w:bottom w:val="thinThickSmallGap" w:sz="12" w:space="0" w:color="943634" w:themeColor="accent2" w:themeShade="BF"/>
        </w:pBdr>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14:paraId="531EF104" w14:textId="560B0FBB" w:rsidR="009E5786" w:rsidRDefault="008641DF" w:rsidP="00127AB2">
      <w:pPr>
        <w:spacing w:after="0" w:line="240" w:lineRule="auto"/>
        <w:rPr>
          <w:rFonts w:asciiTheme="minorHAnsi" w:hAnsiTheme="minorHAnsi" w:cstheme="minorHAnsi"/>
          <w:lang w:val="en-GB"/>
        </w:rPr>
      </w:pPr>
      <w:r>
        <w:rPr>
          <w:rFonts w:asciiTheme="minorHAnsi" w:hAnsiTheme="minorHAnsi" w:cstheme="minorHAnsi"/>
          <w:lang w:val="en-GB"/>
        </w:rPr>
        <w:t>Per the results seen in “Table 3”</w:t>
      </w:r>
      <w:r w:rsidR="004741FA">
        <w:rPr>
          <w:rFonts w:asciiTheme="minorHAnsi" w:hAnsiTheme="minorHAnsi" w:cstheme="minorHAnsi"/>
          <w:lang w:val="en-GB"/>
        </w:rPr>
        <w:t>, acquired through calculations in the appendices,</w:t>
      </w:r>
      <w:r>
        <w:rPr>
          <w:rFonts w:asciiTheme="minorHAnsi" w:hAnsiTheme="minorHAnsi" w:cstheme="minorHAnsi"/>
          <w:lang w:val="en-GB"/>
        </w:rPr>
        <w:t xml:space="preserve"> below it can be observed that </w:t>
      </w:r>
      <w:r w:rsidR="006A4B80">
        <w:rPr>
          <w:rFonts w:asciiTheme="minorHAnsi" w:hAnsiTheme="minorHAnsi" w:cstheme="minorHAnsi"/>
          <w:lang w:val="en-GB"/>
        </w:rPr>
        <w:t>the most logical way to compare these methods would be via the “per person” columns</w:t>
      </w:r>
      <w:r w:rsidR="009D4F26">
        <w:rPr>
          <w:rFonts w:asciiTheme="minorHAnsi" w:hAnsiTheme="minorHAnsi" w:cstheme="minorHAnsi"/>
          <w:lang w:val="en-GB"/>
        </w:rPr>
        <w:t>. When comparing fuel consumption, the airplane is the most inefficient</w:t>
      </w:r>
      <w:r w:rsidR="00127AB2">
        <w:rPr>
          <w:rFonts w:asciiTheme="minorHAnsi" w:hAnsiTheme="minorHAnsi" w:cstheme="minorHAnsi"/>
          <w:lang w:val="en-GB"/>
        </w:rPr>
        <w:t xml:space="preserve"> (3.115 L/100km</w:t>
      </w:r>
      <w:r w:rsidR="00693CA6">
        <w:rPr>
          <w:rFonts w:asciiTheme="minorHAnsi" w:hAnsiTheme="minorHAnsi" w:cstheme="minorHAnsi"/>
          <w:lang w:val="en-GB"/>
        </w:rPr>
        <w:t>/person</w:t>
      </w:r>
      <w:r w:rsidR="00127AB2">
        <w:rPr>
          <w:rFonts w:asciiTheme="minorHAnsi" w:hAnsiTheme="minorHAnsi" w:cstheme="minorHAnsi"/>
          <w:lang w:val="en-GB"/>
        </w:rPr>
        <w:t>)</w:t>
      </w:r>
      <w:r w:rsidR="009D4F26">
        <w:rPr>
          <w:rFonts w:asciiTheme="minorHAnsi" w:hAnsiTheme="minorHAnsi" w:cstheme="minorHAnsi"/>
          <w:lang w:val="en-GB"/>
        </w:rPr>
        <w:t xml:space="preserve"> whereas the van is the most efficient choice</w:t>
      </w:r>
      <w:r w:rsidR="00127AB2">
        <w:rPr>
          <w:rFonts w:asciiTheme="minorHAnsi" w:hAnsiTheme="minorHAnsi" w:cstheme="minorHAnsi"/>
          <w:lang w:val="en-GB"/>
        </w:rPr>
        <w:t xml:space="preserve"> (1.28 L/100km</w:t>
      </w:r>
      <w:r w:rsidR="00693CA6">
        <w:rPr>
          <w:rFonts w:asciiTheme="minorHAnsi" w:hAnsiTheme="minorHAnsi" w:cstheme="minorHAnsi"/>
          <w:lang w:val="en-GB"/>
        </w:rPr>
        <w:t>/person</w:t>
      </w:r>
      <w:r w:rsidR="00127AB2">
        <w:rPr>
          <w:rFonts w:asciiTheme="minorHAnsi" w:hAnsiTheme="minorHAnsi" w:cstheme="minorHAnsi"/>
          <w:lang w:val="en-GB"/>
        </w:rPr>
        <w:t>)</w:t>
      </w:r>
      <w:r w:rsidR="009D4F26">
        <w:rPr>
          <w:rFonts w:asciiTheme="minorHAnsi" w:hAnsiTheme="minorHAnsi" w:cstheme="minorHAnsi"/>
          <w:lang w:val="en-GB"/>
        </w:rPr>
        <w:t>. Secondly</w:t>
      </w:r>
      <w:r w:rsidR="00EF6644">
        <w:rPr>
          <w:rFonts w:asciiTheme="minorHAnsi" w:hAnsiTheme="minorHAnsi" w:cstheme="minorHAnsi"/>
          <w:lang w:val="en-GB"/>
        </w:rPr>
        <w:t>,</w:t>
      </w:r>
      <w:r w:rsidR="009D4F26">
        <w:rPr>
          <w:rFonts w:asciiTheme="minorHAnsi" w:hAnsiTheme="minorHAnsi" w:cstheme="minorHAnsi"/>
          <w:lang w:val="en-GB"/>
        </w:rPr>
        <w:t xml:space="preserve"> the individual price for fuel</w:t>
      </w:r>
      <w:r w:rsidR="00EF6644">
        <w:rPr>
          <w:rFonts w:asciiTheme="minorHAnsi" w:hAnsiTheme="minorHAnsi" w:cstheme="minorHAnsi"/>
          <w:lang w:val="en-GB"/>
        </w:rPr>
        <w:t xml:space="preserve"> was most economical in the van</w:t>
      </w:r>
      <w:r w:rsidR="00127AB2">
        <w:rPr>
          <w:rFonts w:asciiTheme="minorHAnsi" w:hAnsiTheme="minorHAnsi" w:cstheme="minorHAnsi"/>
          <w:lang w:val="en-GB"/>
        </w:rPr>
        <w:t xml:space="preserve"> (91.2 $/person)</w:t>
      </w:r>
      <w:r w:rsidR="00EF6644">
        <w:rPr>
          <w:rFonts w:asciiTheme="minorHAnsi" w:hAnsiTheme="minorHAnsi" w:cstheme="minorHAnsi"/>
          <w:lang w:val="en-GB"/>
        </w:rPr>
        <w:t>, compared to the car where it was the least economical</w:t>
      </w:r>
      <w:r w:rsidR="00127AB2">
        <w:rPr>
          <w:rFonts w:asciiTheme="minorHAnsi" w:hAnsiTheme="minorHAnsi" w:cstheme="minorHAnsi"/>
          <w:lang w:val="en-GB"/>
        </w:rPr>
        <w:t xml:space="preserve"> (125 $/person)</w:t>
      </w:r>
      <w:r w:rsidR="00EF6644">
        <w:rPr>
          <w:rFonts w:asciiTheme="minorHAnsi" w:hAnsiTheme="minorHAnsi" w:cstheme="minorHAnsi"/>
          <w:lang w:val="en-GB"/>
        </w:rPr>
        <w:t>.</w:t>
      </w:r>
      <w:r w:rsidR="0065259C">
        <w:rPr>
          <w:rFonts w:asciiTheme="minorHAnsi" w:hAnsiTheme="minorHAnsi" w:cstheme="minorHAnsi"/>
          <w:lang w:val="en-GB"/>
        </w:rPr>
        <w:t xml:space="preserve"> Furthermore, passengers travelling in the </w:t>
      </w:r>
      <w:r w:rsidR="002E4089">
        <w:rPr>
          <w:rFonts w:asciiTheme="minorHAnsi" w:hAnsiTheme="minorHAnsi" w:cstheme="minorHAnsi"/>
          <w:lang w:val="en-GB"/>
        </w:rPr>
        <w:t>airplane produced the most carbon dioxide (</w:t>
      </w:r>
      <w:r w:rsidR="00127AB2">
        <w:rPr>
          <w:rFonts w:asciiTheme="minorHAnsi" w:hAnsiTheme="minorHAnsi" w:cstheme="minorHAnsi"/>
          <w:lang w:val="en-GB"/>
        </w:rPr>
        <w:t>366kg) compared to the people in the van who produced the least amount (174kg). Similarly, the amount of trees required to offset the carbon produced was the highest in plane (16.1 trees/year) and the lowest in the van (7.67 trees/year).</w:t>
      </w:r>
    </w:p>
    <w:p w14:paraId="651113D9"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14:paraId="5B334D2A" w14:textId="60F1D4EE" w:rsidR="00DC5051" w:rsidRPr="00DC1718" w:rsidRDefault="00757B52" w:rsidP="009E5786">
      <w:pPr>
        <w:spacing w:after="0" w:line="240" w:lineRule="auto"/>
        <w:rPr>
          <w:rFonts w:asciiTheme="minorHAnsi" w:hAnsiTheme="minorHAnsi" w:cstheme="minorHAnsi"/>
          <w:lang w:val="en-GB"/>
        </w:rPr>
      </w:pPr>
      <w:r>
        <w:rPr>
          <w:rFonts w:asciiTheme="minorHAnsi" w:hAnsiTheme="minorHAnsi" w:cstheme="minorHAnsi"/>
          <w:lang w:val="en-GB"/>
        </w:rPr>
        <w:t>Based on the results from our calculations</w:t>
      </w:r>
      <w:r w:rsidR="004741FA">
        <w:rPr>
          <w:rFonts w:asciiTheme="minorHAnsi" w:hAnsiTheme="minorHAnsi" w:cstheme="minorHAnsi"/>
          <w:lang w:val="en-GB"/>
        </w:rPr>
        <w:t>, as seen in the Appendices and i</w:t>
      </w:r>
      <w:r>
        <w:rPr>
          <w:rFonts w:asciiTheme="minorHAnsi" w:hAnsiTheme="minorHAnsi" w:cstheme="minorHAnsi"/>
          <w:lang w:val="en-GB"/>
        </w:rPr>
        <w:t>n “Table 3”</w:t>
      </w:r>
      <w:r w:rsidR="00693CA6">
        <w:rPr>
          <w:rFonts w:asciiTheme="minorHAnsi" w:hAnsiTheme="minorHAnsi" w:cstheme="minorHAnsi"/>
          <w:lang w:val="en-GB"/>
        </w:rPr>
        <w:t xml:space="preserve"> it would be appropriate for the airline industry to promote flying over driving, given one person is driving, because fuel consumption would be approximately half that of the car, 3.115 L/100km/person in the plane compared to 6.94 L/100km</w:t>
      </w:r>
      <w:r w:rsidR="004741FA">
        <w:rPr>
          <w:rFonts w:asciiTheme="minorHAnsi" w:hAnsiTheme="minorHAnsi" w:cstheme="minorHAnsi"/>
          <w:lang w:val="en-GB"/>
        </w:rPr>
        <w:t>.</w:t>
      </w:r>
      <w:r w:rsidR="00584D52">
        <w:rPr>
          <w:rFonts w:asciiTheme="minorHAnsi" w:hAnsiTheme="minorHAnsi" w:cstheme="minorHAnsi"/>
          <w:lang w:val="en-GB"/>
        </w:rPr>
        <w:t xml:space="preserve"> Moreover, for the automobile manufacturer to claim that the trip by car consumes half the amount of fuel by plane would be relatively accurate as the car consumes just under half the amount of fuel per person compared to the plane, 1.74 L/100km/person in the car whereas in the plane the consumption was 3.115 L/100km/person. Lastly, the </w:t>
      </w:r>
      <w:r w:rsidR="00DC1718">
        <w:rPr>
          <w:rFonts w:asciiTheme="minorHAnsi" w:hAnsiTheme="minorHAnsi" w:cstheme="minorHAnsi"/>
          <w:lang w:val="en-GB"/>
        </w:rPr>
        <w:t>mode of transportation which produced the least amount of carbon dioxide in total was the car at 947 kg CO</w:t>
      </w:r>
      <w:r w:rsidR="00DC1718">
        <w:rPr>
          <w:rFonts w:asciiTheme="minorHAnsi" w:hAnsiTheme="minorHAnsi" w:cstheme="minorHAnsi"/>
          <w:vertAlign w:val="subscript"/>
          <w:lang w:val="en-GB"/>
        </w:rPr>
        <w:t>2</w:t>
      </w:r>
      <w:r w:rsidR="00DC1718">
        <w:rPr>
          <w:rFonts w:asciiTheme="minorHAnsi" w:hAnsiTheme="minorHAnsi" w:cstheme="minorHAnsi"/>
          <w:lang w:val="en-GB"/>
        </w:rPr>
        <w:t xml:space="preserve"> – </w:t>
      </w:r>
      <w:r w:rsidR="000F2E66">
        <w:rPr>
          <w:rFonts w:asciiTheme="minorHAnsi" w:hAnsiTheme="minorHAnsi" w:cstheme="minorHAnsi"/>
          <w:lang w:val="en-GB"/>
        </w:rPr>
        <w:t>however, the</w:t>
      </w:r>
      <w:r w:rsidR="00DC1718">
        <w:rPr>
          <w:rFonts w:asciiTheme="minorHAnsi" w:hAnsiTheme="minorHAnsi" w:cstheme="minorHAnsi"/>
          <w:lang w:val="en-GB"/>
        </w:rPr>
        <w:t xml:space="preserve"> van produced the least amount of carbon dioxide per person at 174 kg CO</w:t>
      </w:r>
      <w:r w:rsidR="00DC1718">
        <w:rPr>
          <w:rFonts w:asciiTheme="minorHAnsi" w:hAnsiTheme="minorHAnsi" w:cstheme="minorHAnsi"/>
          <w:vertAlign w:val="subscript"/>
          <w:lang w:val="en-GB"/>
        </w:rPr>
        <w:t>2</w:t>
      </w:r>
      <w:r w:rsidR="00DC1718">
        <w:rPr>
          <w:rFonts w:asciiTheme="minorHAnsi" w:hAnsiTheme="minorHAnsi" w:cstheme="minorHAnsi"/>
          <w:lang w:val="en-GB"/>
        </w:rPr>
        <w:t xml:space="preserve">/person. </w:t>
      </w:r>
    </w:p>
    <w:p w14:paraId="12EA8570" w14:textId="77777777"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14:paraId="4F3A7448" w14:textId="1FF3A2A4" w:rsidR="00E0097A" w:rsidRDefault="00E14F7B" w:rsidP="001D3179">
      <w:pPr>
        <w:spacing w:after="0" w:line="240" w:lineRule="auto"/>
        <w:rPr>
          <w:rFonts w:asciiTheme="minorHAnsi" w:hAnsiTheme="minorHAnsi" w:cstheme="minorHAnsi"/>
          <w:lang w:val="en-GB"/>
        </w:rPr>
      </w:pPr>
      <w:r>
        <w:rPr>
          <w:rFonts w:asciiTheme="minorHAnsi" w:hAnsiTheme="minorHAnsi" w:cstheme="minorHAnsi"/>
          <w:lang w:val="en-GB"/>
        </w:rPr>
        <w:t>Conclusively, it would be accurate to say that the most economic</w:t>
      </w:r>
      <w:r w:rsidR="000F2E66">
        <w:rPr>
          <w:rFonts w:asciiTheme="minorHAnsi" w:hAnsiTheme="minorHAnsi" w:cstheme="minorHAnsi"/>
          <w:lang w:val="en-GB"/>
        </w:rPr>
        <w:t xml:space="preserve"> and inexpensive way to travel from Vancouver to Halifax would be </w:t>
      </w:r>
      <w:r w:rsidR="004A5345">
        <w:rPr>
          <w:rFonts w:asciiTheme="minorHAnsi" w:hAnsiTheme="minorHAnsi" w:cstheme="minorHAnsi"/>
          <w:lang w:val="en-GB"/>
        </w:rPr>
        <w:t>via minivan at 92.1 $/person however you would have to factor in sleeping accommodations and meals into the price as those are additional, required expenses due to the extremely long travel time.</w:t>
      </w:r>
      <w:r w:rsidR="0032788B">
        <w:rPr>
          <w:rFonts w:asciiTheme="minorHAnsi" w:hAnsiTheme="minorHAnsi" w:cstheme="minorHAnsi"/>
          <w:lang w:val="en-GB"/>
        </w:rPr>
        <w:t xml:space="preserve"> </w:t>
      </w:r>
      <w:r w:rsidR="001152AD">
        <w:rPr>
          <w:rFonts w:asciiTheme="minorHAnsi" w:hAnsiTheme="minorHAnsi" w:cstheme="minorHAnsi"/>
          <w:lang w:val="en-GB"/>
        </w:rPr>
        <w:t>Contrarily, the airplane may not be the most ecologically sound and economical choice to make and albeit more expensive, people may still opt to take a plane because of its convenience and time-saving characteristics.</w:t>
      </w:r>
    </w:p>
    <w:p w14:paraId="108BCD65" w14:textId="77777777"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lastRenderedPageBreak/>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14:paraId="5E5349FF" w14:textId="77777777" w:rsidR="00DE50D3" w:rsidRDefault="00DE50D3" w:rsidP="006352DC">
      <w:pPr>
        <w:jc w:val="center"/>
        <w:rPr>
          <w:rFonts w:asciiTheme="minorHAnsi" w:hAnsiTheme="minorHAnsi" w:cstheme="minorHAnsi"/>
          <w:b/>
          <w:bCs/>
        </w:rPr>
      </w:pPr>
    </w:p>
    <w:p w14:paraId="3C4A9F38" w14:textId="77777777" w:rsidR="00DE50D3" w:rsidRDefault="00DE50D3" w:rsidP="006352DC">
      <w:pPr>
        <w:jc w:val="center"/>
        <w:rPr>
          <w:rFonts w:asciiTheme="minorHAnsi" w:hAnsiTheme="minorHAnsi" w:cstheme="minorHAnsi"/>
          <w:b/>
          <w:bCs/>
        </w:rPr>
      </w:pPr>
    </w:p>
    <w:p w14:paraId="15CAEA2F" w14:textId="77777777"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1: “BlueSky” model E-1010 airplane specifications.</w:t>
      </w:r>
    </w:p>
    <w:tbl>
      <w:tblPr>
        <w:tblW w:w="8928" w:type="dxa"/>
        <w:jc w:val="center"/>
        <w:tblLook w:val="04A0" w:firstRow="1" w:lastRow="0" w:firstColumn="1" w:lastColumn="0" w:noHBand="0" w:noVBand="1"/>
      </w:tblPr>
      <w:tblGrid>
        <w:gridCol w:w="1698"/>
        <w:gridCol w:w="1446"/>
        <w:gridCol w:w="1446"/>
        <w:gridCol w:w="1446"/>
        <w:gridCol w:w="1446"/>
        <w:gridCol w:w="1446"/>
      </w:tblGrid>
      <w:tr w:rsidR="006352DC" w14:paraId="63A867DE" w14:textId="77777777" w:rsidTr="006352DC">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14:paraId="2486C173" w14:textId="77777777" w:rsidR="006352DC" w:rsidRDefault="006352DC" w:rsidP="00142E46">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60B83157" w14:textId="77777777" w:rsidR="006352DC" w:rsidRDefault="006352DC" w:rsidP="00142E46">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1549CB46" w14:textId="77777777" w:rsidR="006352DC" w:rsidRDefault="006352DC" w:rsidP="00142E46">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4B07E8C9" w14:textId="77777777" w:rsidR="006352DC" w:rsidRDefault="006352DC" w:rsidP="00142E46">
            <w:pPr>
              <w:jc w:val="center"/>
              <w:rPr>
                <w:rFonts w:ascii="Calibri" w:hAnsi="Calibri" w:cs="Calibri"/>
                <w:b/>
                <w:bCs/>
                <w:color w:val="FFFFFF"/>
              </w:rPr>
            </w:pPr>
            <w:r>
              <w:rPr>
                <w:rFonts w:ascii="Calibri" w:hAnsi="Calibri" w:cs="Calibri"/>
                <w:b/>
                <w:bCs/>
                <w:color w:val="FFFFFF"/>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097A553E" w14:textId="77777777" w:rsidR="006352DC" w:rsidRDefault="006352DC" w:rsidP="00142E46">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14:paraId="3524E66B" w14:textId="77777777" w:rsidR="006352DC" w:rsidRDefault="006352DC" w:rsidP="00142E46">
            <w:pPr>
              <w:jc w:val="center"/>
              <w:rPr>
                <w:rFonts w:ascii="Calibri" w:hAnsi="Calibri" w:cs="Calibri"/>
                <w:b/>
                <w:bCs/>
                <w:color w:val="FFFFFF"/>
              </w:rPr>
            </w:pPr>
            <w:r>
              <w:rPr>
                <w:rFonts w:ascii="Calibri" w:hAnsi="Calibri" w:cs="Calibri"/>
                <w:b/>
                <w:bCs/>
                <w:color w:val="FFFFFF"/>
              </w:rPr>
              <w:t>Cruise speed @ 35,000 feet ***</w:t>
            </w:r>
          </w:p>
        </w:tc>
      </w:tr>
      <w:tr w:rsidR="006352DC" w14:paraId="694FE168" w14:textId="77777777" w:rsidTr="006352DC">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14:paraId="4EA5970D" w14:textId="77777777"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41A09AAD" w14:textId="77777777"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495AA73A" w14:textId="77777777"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35CE47BE" w14:textId="77777777"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45A31E89" w14:textId="77777777"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14:paraId="1DD757CC" w14:textId="77777777" w:rsidR="006352DC" w:rsidRDefault="006352DC" w:rsidP="00142E46">
            <w:pPr>
              <w:rPr>
                <w:rFonts w:ascii="Calibri" w:hAnsi="Calibri" w:cs="Calibri"/>
                <w:b/>
                <w:bCs/>
                <w:color w:val="FFFFFF"/>
              </w:rPr>
            </w:pPr>
          </w:p>
        </w:tc>
      </w:tr>
      <w:tr w:rsidR="006352DC" w14:paraId="2E7B31BD" w14:textId="77777777" w:rsidTr="006352DC">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14:paraId="38874ABE" w14:textId="77777777" w:rsidR="006352DC" w:rsidRDefault="006352DC" w:rsidP="00142E46">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14:paraId="394B2D72" w14:textId="77777777" w:rsidR="006352DC" w:rsidRDefault="006352DC" w:rsidP="00142E46">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14:paraId="141B40C3" w14:textId="77777777" w:rsidR="006352DC" w:rsidRDefault="006352DC" w:rsidP="00142E46">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14:paraId="74904437" w14:textId="77777777" w:rsidR="006352DC" w:rsidRDefault="006352DC" w:rsidP="00142E46">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14:paraId="5D95E7D7" w14:textId="77777777" w:rsidR="006352DC" w:rsidRDefault="006352DC" w:rsidP="00142E46">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14:paraId="5AEC18AB" w14:textId="77777777" w:rsidR="006352DC" w:rsidRDefault="006352DC" w:rsidP="00142E46">
            <w:pPr>
              <w:jc w:val="center"/>
              <w:rPr>
                <w:rFonts w:ascii="Calibri" w:hAnsi="Calibri" w:cs="Calibri"/>
                <w:b/>
                <w:bCs/>
                <w:color w:val="000000"/>
                <w:u w:val="single"/>
              </w:rPr>
            </w:pPr>
            <w:r>
              <w:rPr>
                <w:rFonts w:ascii="Calibri" w:hAnsi="Calibri" w:cs="Calibri"/>
                <w:b/>
                <w:bCs/>
                <w:color w:val="000000"/>
                <w:u w:val="single"/>
              </w:rPr>
              <w:t>(Km/h)</w:t>
            </w:r>
          </w:p>
        </w:tc>
      </w:tr>
      <w:tr w:rsidR="006352DC" w14:paraId="2E4729F8" w14:textId="77777777" w:rsidTr="00DE50D3">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14:paraId="472FDC6D" w14:textId="77777777" w:rsidR="006352DC" w:rsidRDefault="006352DC" w:rsidP="00142E46">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14:paraId="1228275A" w14:textId="77777777" w:rsidR="006352DC" w:rsidRDefault="006352DC" w:rsidP="00142E46">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14:paraId="297A74CC" w14:textId="77777777" w:rsidR="006352DC" w:rsidRDefault="006352DC" w:rsidP="00142E46">
            <w:pPr>
              <w:jc w:val="center"/>
              <w:rPr>
                <w:rFonts w:ascii="Calibri" w:hAnsi="Calibri" w:cs="Calibri"/>
                <w:color w:val="000000"/>
              </w:rPr>
            </w:pPr>
            <w:r>
              <w:rPr>
                <w:rFonts w:ascii="Calibri" w:hAnsi="Calibri" w:cs="Calibri"/>
                <w:color w:val="000000"/>
              </w:rPr>
              <w:t>4</w:t>
            </w:r>
            <w:r w:rsidR="00516284">
              <w:rPr>
                <w:rFonts w:ascii="Calibri" w:hAnsi="Calibri" w:cs="Calibri"/>
                <w:color w:val="000000"/>
              </w:rPr>
              <w:t xml:space="preserve"> </w:t>
            </w:r>
            <w:r>
              <w:rPr>
                <w:rFonts w:ascii="Calibri" w:hAnsi="Calibri" w:cs="Calibri"/>
                <w:color w:val="000000"/>
              </w:rPr>
              <w:t>655</w:t>
            </w:r>
          </w:p>
        </w:tc>
        <w:tc>
          <w:tcPr>
            <w:tcW w:w="1446" w:type="dxa"/>
            <w:tcBorders>
              <w:top w:val="nil"/>
              <w:left w:val="nil"/>
              <w:bottom w:val="single" w:sz="8" w:space="0" w:color="auto"/>
              <w:right w:val="single" w:sz="8" w:space="0" w:color="auto"/>
            </w:tcBorders>
            <w:shd w:val="clear" w:color="auto" w:fill="auto"/>
            <w:hideMark/>
          </w:tcPr>
          <w:p w14:paraId="59DF8C6D" w14:textId="77777777" w:rsidR="006352DC" w:rsidRDefault="006352DC" w:rsidP="00142E46">
            <w:pPr>
              <w:jc w:val="center"/>
              <w:rPr>
                <w:rFonts w:ascii="Calibri" w:hAnsi="Calibri" w:cs="Calibri"/>
                <w:color w:val="000000"/>
              </w:rPr>
            </w:pPr>
            <w:r>
              <w:rPr>
                <w:rFonts w:ascii="Calibri" w:hAnsi="Calibri" w:cs="Calibri"/>
                <w:color w:val="000000"/>
              </w:rPr>
              <w:t>67</w:t>
            </w:r>
            <w:r w:rsidR="00516284">
              <w:rPr>
                <w:rFonts w:ascii="Calibri" w:hAnsi="Calibri" w:cs="Calibri"/>
                <w:color w:val="000000"/>
              </w:rPr>
              <w:t xml:space="preserve"> </w:t>
            </w:r>
            <w:r>
              <w:rPr>
                <w:rFonts w:ascii="Calibri" w:hAnsi="Calibri" w:cs="Calibri"/>
                <w:color w:val="000000"/>
              </w:rPr>
              <w:t>775</w:t>
            </w:r>
          </w:p>
        </w:tc>
        <w:tc>
          <w:tcPr>
            <w:tcW w:w="1446" w:type="dxa"/>
            <w:tcBorders>
              <w:top w:val="nil"/>
              <w:left w:val="nil"/>
              <w:bottom w:val="single" w:sz="8" w:space="0" w:color="auto"/>
              <w:right w:val="single" w:sz="8" w:space="0" w:color="auto"/>
            </w:tcBorders>
            <w:shd w:val="clear" w:color="auto" w:fill="auto"/>
            <w:hideMark/>
          </w:tcPr>
          <w:p w14:paraId="701B1506" w14:textId="77777777" w:rsidR="006352DC" w:rsidRDefault="006352DC" w:rsidP="00142E46">
            <w:pPr>
              <w:jc w:val="center"/>
              <w:rPr>
                <w:rFonts w:ascii="Calibri" w:hAnsi="Calibri" w:cs="Calibri"/>
                <w:color w:val="000000"/>
              </w:rPr>
            </w:pPr>
            <w:r>
              <w:rPr>
                <w:rFonts w:ascii="Calibri" w:hAnsi="Calibri" w:cs="Calibri"/>
                <w:color w:val="000000"/>
              </w:rPr>
              <w:t>32</w:t>
            </w:r>
            <w:r w:rsidR="00516284">
              <w:rPr>
                <w:rFonts w:ascii="Calibri" w:hAnsi="Calibri" w:cs="Calibri"/>
                <w:color w:val="000000"/>
              </w:rPr>
              <w:t xml:space="preserve"> </w:t>
            </w:r>
            <w:r>
              <w:rPr>
                <w:rFonts w:ascii="Calibri" w:hAnsi="Calibri" w:cs="Calibri"/>
                <w:color w:val="000000"/>
              </w:rPr>
              <w:t>389</w:t>
            </w:r>
          </w:p>
        </w:tc>
        <w:tc>
          <w:tcPr>
            <w:tcW w:w="1446" w:type="dxa"/>
            <w:tcBorders>
              <w:top w:val="nil"/>
              <w:left w:val="nil"/>
              <w:bottom w:val="single" w:sz="8" w:space="0" w:color="auto"/>
              <w:right w:val="single" w:sz="8" w:space="0" w:color="auto"/>
            </w:tcBorders>
            <w:shd w:val="clear" w:color="auto" w:fill="auto"/>
            <w:vAlign w:val="bottom"/>
            <w:hideMark/>
          </w:tcPr>
          <w:p w14:paraId="5A0288CE" w14:textId="29DECC55" w:rsidR="006352DC" w:rsidRPr="0087451E" w:rsidRDefault="00091DDB" w:rsidP="00EF0053">
            <w:pPr>
              <w:jc w:val="center"/>
              <w:rPr>
                <w:rFonts w:ascii="Calibri" w:hAnsi="Calibri" w:cs="Calibri"/>
                <w:b/>
                <w:bCs/>
                <w:sz w:val="28"/>
                <w:szCs w:val="28"/>
              </w:rPr>
            </w:pPr>
            <w:r>
              <w:rPr>
                <w:rFonts w:ascii="Calibri" w:hAnsi="Calibri" w:cs="Calibri"/>
                <w:b/>
                <w:bCs/>
                <w:sz w:val="28"/>
                <w:szCs w:val="28"/>
              </w:rPr>
              <w:t>8</w:t>
            </w:r>
            <w:r w:rsidR="00EF0053">
              <w:rPr>
                <w:rFonts w:ascii="Calibri" w:hAnsi="Calibri" w:cs="Calibri"/>
                <w:b/>
                <w:bCs/>
                <w:sz w:val="28"/>
                <w:szCs w:val="28"/>
              </w:rPr>
              <w:t>XX</w:t>
            </w:r>
          </w:p>
        </w:tc>
      </w:tr>
    </w:tbl>
    <w:p w14:paraId="7B21CE7B" w14:textId="77777777" w:rsidR="006352DC" w:rsidRDefault="006352DC" w:rsidP="006352DC">
      <w:pPr>
        <w:autoSpaceDE w:val="0"/>
        <w:autoSpaceDN w:val="0"/>
        <w:adjustRightInd w:val="0"/>
        <w:ind w:left="142"/>
        <w:rPr>
          <w:rFonts w:asciiTheme="minorHAnsi" w:hAnsiTheme="minorHAnsi" w:cstheme="minorHAnsi"/>
        </w:rPr>
      </w:pPr>
    </w:p>
    <w:p w14:paraId="5AFB3826" w14:textId="77777777" w:rsidR="00DE50D3" w:rsidRDefault="00DE50D3" w:rsidP="006352DC">
      <w:pPr>
        <w:autoSpaceDE w:val="0"/>
        <w:autoSpaceDN w:val="0"/>
        <w:adjustRightInd w:val="0"/>
        <w:ind w:left="142"/>
        <w:rPr>
          <w:rFonts w:asciiTheme="minorHAnsi" w:hAnsiTheme="minorHAnsi" w:cstheme="minorHAnsi"/>
        </w:rPr>
      </w:pPr>
    </w:p>
    <w:p w14:paraId="72A5E032" w14:textId="77777777"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2: Useful Information</w:t>
      </w:r>
    </w:p>
    <w:tbl>
      <w:tblPr>
        <w:tblW w:w="7627" w:type="dxa"/>
        <w:jc w:val="center"/>
        <w:tblLook w:val="04A0" w:firstRow="1" w:lastRow="0" w:firstColumn="1" w:lastColumn="0" w:noHBand="0" w:noVBand="1"/>
      </w:tblPr>
      <w:tblGrid>
        <w:gridCol w:w="4029"/>
        <w:gridCol w:w="1799"/>
        <w:gridCol w:w="1799"/>
      </w:tblGrid>
      <w:tr w:rsidR="006352DC" w14:paraId="0693D86F"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96C890" w14:textId="77777777" w:rsidR="006352DC" w:rsidRPr="00DE50D3" w:rsidRDefault="006352DC" w:rsidP="00142E46">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991375" w14:textId="77777777" w:rsidR="006352DC" w:rsidRPr="00DE50D3" w:rsidRDefault="00091DDB" w:rsidP="00142E46">
            <w:pPr>
              <w:jc w:val="center"/>
              <w:rPr>
                <w:rFonts w:ascii="Calibri" w:hAnsi="Calibri" w:cs="Calibri"/>
                <w:b/>
                <w:bCs/>
                <w:sz w:val="28"/>
                <w:szCs w:val="28"/>
              </w:rPr>
            </w:pPr>
            <w:r>
              <w:rPr>
                <w:rFonts w:ascii="Calibri" w:hAnsi="Calibri" w:cs="Calibri"/>
                <w:b/>
                <w:bCs/>
                <w:sz w:val="28"/>
                <w:szCs w:val="28"/>
              </w:rPr>
              <w:t>1.24</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8C2C7E"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w:t>
            </w:r>
          </w:p>
        </w:tc>
      </w:tr>
      <w:tr w:rsidR="006352DC" w14:paraId="426A2CB2" w14:textId="77777777" w:rsidTr="00DE50D3">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E2DB22" w14:textId="77777777" w:rsidR="006352DC" w:rsidRPr="00DE50D3" w:rsidRDefault="006352DC" w:rsidP="00142E46">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FDAC20" w14:textId="77777777"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C11C5F"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DE50D3" w14:paraId="06738E8A" w14:textId="77777777" w:rsidTr="00DE50D3">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418DBD" w14:textId="77777777" w:rsidR="00DE50D3" w:rsidRPr="00DE50D3" w:rsidRDefault="00DE50D3" w:rsidP="00DE50D3">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E78D23" w14:textId="4C9338EF" w:rsidR="00DE50D3" w:rsidRPr="00DE50D3" w:rsidRDefault="00EF0053" w:rsidP="00142E46">
            <w:pPr>
              <w:jc w:val="center"/>
              <w:rPr>
                <w:rFonts w:ascii="Calibri" w:hAnsi="Calibri" w:cs="Calibri"/>
                <w:b/>
                <w:bCs/>
                <w:sz w:val="28"/>
                <w:szCs w:val="28"/>
              </w:rPr>
            </w:pPr>
            <w:r>
              <w:rPr>
                <w:rFonts w:ascii="Calibri" w:hAnsi="Calibri" w:cs="Calibri"/>
                <w:b/>
                <w:bCs/>
                <w:sz w:val="28"/>
                <w:szCs w:val="28"/>
              </w:rPr>
              <w:t>10.X</w:t>
            </w:r>
            <w:r w:rsidR="00091DDB">
              <w:rPr>
                <w:rFonts w:ascii="Calibri" w:hAnsi="Calibri" w:cs="Calibri"/>
                <w:b/>
                <w:bCs/>
                <w:sz w:val="28"/>
                <w:szCs w:val="28"/>
              </w:rPr>
              <w:t>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1E4CC2" w14:textId="77777777"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w:t>
            </w:r>
          </w:p>
        </w:tc>
      </w:tr>
      <w:tr w:rsidR="006352DC" w14:paraId="51450374"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2FF25E" w14:textId="77777777" w:rsidR="006352DC" w:rsidRPr="00DE50D3" w:rsidRDefault="006352DC" w:rsidP="00142E46">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71B666" w14:textId="4E46B6B0" w:rsidR="006352DC" w:rsidRPr="00DE50D3" w:rsidRDefault="00091DDB" w:rsidP="00EF0053">
            <w:pPr>
              <w:jc w:val="center"/>
              <w:rPr>
                <w:rFonts w:ascii="Calibri" w:hAnsi="Calibri" w:cs="Calibri"/>
                <w:b/>
                <w:bCs/>
                <w:sz w:val="28"/>
                <w:szCs w:val="28"/>
              </w:rPr>
            </w:pPr>
            <w:r>
              <w:rPr>
                <w:rFonts w:ascii="Calibri" w:hAnsi="Calibri" w:cs="Calibri"/>
                <w:b/>
                <w:bCs/>
                <w:sz w:val="28"/>
                <w:szCs w:val="28"/>
              </w:rPr>
              <w:t>8</w:t>
            </w:r>
            <w:r w:rsidR="00EF0053">
              <w:rPr>
                <w:rFonts w:ascii="Calibri" w:hAnsi="Calibri" w:cs="Calibri"/>
                <w:b/>
                <w:bCs/>
                <w:sz w:val="28"/>
                <w:szCs w:val="28"/>
              </w:rPr>
              <w:t>X</w:t>
            </w:r>
            <w:bookmarkStart w:id="0" w:name="_GoBack"/>
            <w:bookmarkEnd w:id="0"/>
            <w:r>
              <w:rPr>
                <w:rFonts w:ascii="Calibri" w:hAnsi="Calibri" w:cs="Calibri"/>
                <w:b/>
                <w:bCs/>
                <w:sz w:val="28"/>
                <w:szCs w:val="28"/>
              </w:rPr>
              <w:t>.00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6F2E02"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km/hr</w:t>
            </w:r>
          </w:p>
        </w:tc>
      </w:tr>
      <w:tr w:rsidR="00DE50D3" w14:paraId="1797F912" w14:textId="77777777" w:rsidTr="00DE50D3">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A25560" w14:textId="77777777" w:rsidR="00DE50D3" w:rsidRPr="00DE50D3" w:rsidRDefault="00DE50D3" w:rsidP="00DE50D3">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B234B7" w14:textId="77777777" w:rsidR="00DE50D3" w:rsidRPr="00DE50D3" w:rsidRDefault="00091DDB" w:rsidP="00142E46">
            <w:pPr>
              <w:jc w:val="center"/>
              <w:rPr>
                <w:rFonts w:ascii="Calibri" w:hAnsi="Calibri" w:cs="Calibri"/>
                <w:b/>
                <w:bCs/>
                <w:sz w:val="28"/>
                <w:szCs w:val="28"/>
              </w:rPr>
            </w:pPr>
            <w:r>
              <w:rPr>
                <w:rFonts w:ascii="Calibri" w:hAnsi="Calibri" w:cs="Calibri"/>
                <w:b/>
                <w:bCs/>
                <w:sz w:val="28"/>
                <w:szCs w:val="28"/>
              </w:rPr>
              <w:t>0.802</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9D3F73" w14:textId="77777777"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$/L</w:t>
            </w:r>
          </w:p>
        </w:tc>
      </w:tr>
      <w:tr w:rsidR="006352DC" w14:paraId="62F2E5E7"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3AD64B" w14:textId="77777777" w:rsidR="006352DC" w:rsidRPr="00DE50D3" w:rsidRDefault="006352DC" w:rsidP="00142E46">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3BE246" w14:textId="77777777"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6467E6"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6352DC" w14:paraId="24CB22C9"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6AB8CB" w14:textId="77777777" w:rsidR="006352DC" w:rsidRPr="00DE50D3" w:rsidRDefault="006352DC" w:rsidP="00142E46">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401078" w14:textId="77777777"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C4CBCB"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 CO2/kg Fuel</w:t>
            </w:r>
          </w:p>
        </w:tc>
      </w:tr>
      <w:tr w:rsidR="006352DC" w14:paraId="3C771145"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022C33" w14:textId="77777777" w:rsidR="006352DC" w:rsidRPr="00DE50D3" w:rsidRDefault="006352DC" w:rsidP="00142E46">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665654" w14:textId="77777777" w:rsidR="006352DC" w:rsidRPr="00DE50D3" w:rsidRDefault="006352DC" w:rsidP="005C4EFA">
            <w:pPr>
              <w:jc w:val="center"/>
              <w:rPr>
                <w:rFonts w:ascii="Calibri" w:hAnsi="Calibri" w:cs="Calibri"/>
                <w:b/>
                <w:bCs/>
                <w:sz w:val="28"/>
                <w:szCs w:val="28"/>
              </w:rPr>
            </w:pPr>
            <w:r w:rsidRPr="00DE50D3">
              <w:rPr>
                <w:rFonts w:ascii="Calibri" w:hAnsi="Calibri" w:cs="Calibri"/>
                <w:b/>
                <w:bCs/>
                <w:sz w:val="28"/>
                <w:szCs w:val="28"/>
              </w:rPr>
              <w:t>5</w:t>
            </w:r>
            <w:r w:rsidR="00516284">
              <w:rPr>
                <w:rFonts w:ascii="Calibri" w:hAnsi="Calibri" w:cs="Calibri"/>
                <w:b/>
                <w:bCs/>
                <w:sz w:val="28"/>
                <w:szCs w:val="28"/>
              </w:rPr>
              <w:t xml:space="preserve"> </w:t>
            </w:r>
            <w:r w:rsidRPr="00DE50D3">
              <w:rPr>
                <w:rFonts w:ascii="Calibri" w:hAnsi="Calibri" w:cs="Calibri"/>
                <w:b/>
                <w:bCs/>
                <w:sz w:val="28"/>
                <w:szCs w:val="28"/>
              </w:rPr>
              <w:t>8</w:t>
            </w:r>
            <w:r w:rsidR="00CF7460">
              <w:rPr>
                <w:rFonts w:ascii="Calibri" w:hAnsi="Calibri" w:cs="Calibri"/>
                <w:b/>
                <w:bCs/>
                <w:sz w:val="28"/>
                <w:szCs w:val="28"/>
              </w:rPr>
              <w:t>1</w:t>
            </w:r>
            <w:r w:rsidR="005C4EFA">
              <w:rPr>
                <w:rFonts w:ascii="Calibri" w:hAnsi="Calibri" w:cs="Calibri"/>
                <w:b/>
                <w:bCs/>
                <w:sz w:val="28"/>
                <w:szCs w:val="28"/>
              </w:rPr>
              <w:t>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0A9808"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
        </w:tc>
      </w:tr>
      <w:tr w:rsidR="006352DC" w14:paraId="101A5136"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DE5DE8" w14:textId="77777777" w:rsidR="006352DC" w:rsidRPr="00DE50D3" w:rsidRDefault="006352DC" w:rsidP="00142E46">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C55EF3" w14:textId="77777777"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D89007"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lb CO2/tree/year</w:t>
            </w:r>
          </w:p>
        </w:tc>
      </w:tr>
    </w:tbl>
    <w:p w14:paraId="5CAA310C" w14:textId="77777777" w:rsidR="006352DC" w:rsidRDefault="006352DC" w:rsidP="006352DC">
      <w:pPr>
        <w:jc w:val="center"/>
        <w:rPr>
          <w:rFonts w:asciiTheme="minorHAnsi" w:hAnsiTheme="minorHAnsi" w:cstheme="minorHAnsi"/>
          <w:b/>
          <w:bCs/>
        </w:rPr>
        <w:sectPr w:rsidR="006352DC" w:rsidSect="00DE2339">
          <w:headerReference w:type="default" r:id="rId10"/>
          <w:footerReference w:type="default" r:id="rId11"/>
          <w:footerReference w:type="first" r:id="rId12"/>
          <w:footnotePr>
            <w:numFmt w:val="chicago"/>
          </w:footnotePr>
          <w:pgSz w:w="12240" w:h="15840" w:code="1"/>
          <w:pgMar w:top="720" w:right="720" w:bottom="720" w:left="720" w:header="706" w:footer="706" w:gutter="0"/>
          <w:cols w:space="708"/>
          <w:titlePg/>
          <w:docGrid w:linePitch="360"/>
        </w:sectPr>
      </w:pPr>
    </w:p>
    <w:p w14:paraId="08288E8D" w14:textId="77777777" w:rsidR="00DE50D3" w:rsidRDefault="00DE50D3" w:rsidP="006352DC">
      <w:pPr>
        <w:jc w:val="center"/>
        <w:rPr>
          <w:rFonts w:asciiTheme="minorHAnsi" w:hAnsiTheme="minorHAnsi" w:cstheme="minorHAnsi"/>
          <w:b/>
          <w:bCs/>
        </w:rPr>
      </w:pPr>
    </w:p>
    <w:p w14:paraId="16F16E00" w14:textId="77777777" w:rsidR="00DE50D3" w:rsidRDefault="00DE50D3" w:rsidP="006352DC">
      <w:pPr>
        <w:jc w:val="center"/>
        <w:rPr>
          <w:rFonts w:asciiTheme="minorHAnsi" w:hAnsiTheme="minorHAnsi" w:cstheme="minorHAnsi"/>
          <w:b/>
          <w:bCs/>
        </w:rPr>
      </w:pPr>
    </w:p>
    <w:p w14:paraId="4715A102" w14:textId="77777777" w:rsidR="006352DC" w:rsidRDefault="006352DC" w:rsidP="006352DC">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14:paraId="23CEAD9C" w14:textId="77777777" w:rsidR="006352DC" w:rsidRDefault="006352DC" w:rsidP="006352DC">
      <w:pPr>
        <w:autoSpaceDE w:val="0"/>
        <w:autoSpaceDN w:val="0"/>
        <w:adjustRightInd w:val="0"/>
        <w:ind w:left="142"/>
        <w:rPr>
          <w:rFonts w:asciiTheme="minorHAnsi" w:hAnsiTheme="minorHAnsi" w:cstheme="minorHAnsi"/>
        </w:rPr>
      </w:pPr>
    </w:p>
    <w:tbl>
      <w:tblPr>
        <w:tblW w:w="14095" w:type="dxa"/>
        <w:jc w:val="center"/>
        <w:tblLook w:val="04A0" w:firstRow="1" w:lastRow="0" w:firstColumn="1" w:lastColumn="0" w:noHBand="0" w:noVBand="1"/>
      </w:tblPr>
      <w:tblGrid>
        <w:gridCol w:w="1613"/>
        <w:gridCol w:w="1328"/>
        <w:gridCol w:w="1490"/>
        <w:gridCol w:w="1707"/>
        <w:gridCol w:w="1436"/>
        <w:gridCol w:w="990"/>
        <w:gridCol w:w="1348"/>
        <w:gridCol w:w="1228"/>
        <w:gridCol w:w="642"/>
        <w:gridCol w:w="791"/>
        <w:gridCol w:w="1522"/>
      </w:tblGrid>
      <w:tr w:rsidR="000D23F4" w14:paraId="7F121380" w14:textId="77777777" w:rsidTr="000D23F4">
        <w:trPr>
          <w:trHeight w:val="727"/>
          <w:jc w:val="center"/>
        </w:trPr>
        <w:tc>
          <w:tcPr>
            <w:tcW w:w="16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AE6F205" w14:textId="77777777" w:rsidR="006352DC" w:rsidRDefault="006352DC" w:rsidP="00DE50D3">
            <w:pPr>
              <w:jc w:val="center"/>
              <w:rPr>
                <w:rFonts w:ascii="Calibri" w:hAnsi="Calibri" w:cs="Calibri"/>
                <w:b/>
                <w:bCs/>
                <w:color w:val="365F91"/>
                <w:sz w:val="18"/>
                <w:szCs w:val="18"/>
              </w:rPr>
            </w:pP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DF7413"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74B09A"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A7EA86"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DCE3B5"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340" w:type="dxa"/>
            <w:gridSpan w:val="2"/>
            <w:tcBorders>
              <w:top w:val="single" w:sz="4" w:space="0" w:color="auto"/>
              <w:left w:val="nil"/>
              <w:bottom w:val="single" w:sz="4" w:space="0" w:color="auto"/>
              <w:right w:val="single" w:sz="4" w:space="0" w:color="auto"/>
            </w:tcBorders>
            <w:shd w:val="clear" w:color="auto" w:fill="auto"/>
            <w:vAlign w:val="center"/>
            <w:hideMark/>
          </w:tcPr>
          <w:p w14:paraId="0318661B"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2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A11DAFF"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  (hr)</w:t>
            </w:r>
          </w:p>
        </w:tc>
        <w:tc>
          <w:tcPr>
            <w:tcW w:w="1411" w:type="dxa"/>
            <w:gridSpan w:val="2"/>
            <w:tcBorders>
              <w:top w:val="single" w:sz="4" w:space="0" w:color="auto"/>
              <w:left w:val="nil"/>
              <w:bottom w:val="single" w:sz="4" w:space="0" w:color="auto"/>
              <w:right w:val="single" w:sz="4" w:space="0" w:color="auto"/>
            </w:tcBorders>
            <w:shd w:val="clear" w:color="auto" w:fill="auto"/>
            <w:vAlign w:val="center"/>
            <w:hideMark/>
          </w:tcPr>
          <w:p w14:paraId="7A0B4386"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5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D2A6930"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/yr/person</w:t>
            </w:r>
          </w:p>
        </w:tc>
      </w:tr>
      <w:tr w:rsidR="000D23F4" w14:paraId="5B9F1A09" w14:textId="77777777" w:rsidTr="000D23F4">
        <w:trPr>
          <w:trHeight w:val="733"/>
          <w:jc w:val="center"/>
        </w:trPr>
        <w:tc>
          <w:tcPr>
            <w:tcW w:w="1616" w:type="dxa"/>
            <w:vMerge/>
            <w:tcBorders>
              <w:top w:val="single" w:sz="4" w:space="0" w:color="auto"/>
              <w:left w:val="single" w:sz="4" w:space="0" w:color="auto"/>
              <w:bottom w:val="single" w:sz="4" w:space="0" w:color="000000"/>
              <w:right w:val="single" w:sz="4" w:space="0" w:color="auto"/>
            </w:tcBorders>
            <w:vAlign w:val="center"/>
            <w:hideMark/>
          </w:tcPr>
          <w:p w14:paraId="73831720" w14:textId="77777777" w:rsidR="006352DC" w:rsidRDefault="006352DC" w:rsidP="00DE50D3">
            <w:pPr>
              <w:jc w:val="center"/>
              <w:rPr>
                <w:rFonts w:ascii="Calibri" w:hAnsi="Calibri" w:cs="Calibri"/>
                <w:b/>
                <w:bCs/>
                <w:color w:val="365F91"/>
                <w:sz w:val="18"/>
                <w:szCs w:val="18"/>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14:paraId="071B09C2" w14:textId="77777777" w:rsidR="006352DC" w:rsidRDefault="006352DC" w:rsidP="00DE50D3">
            <w:pPr>
              <w:jc w:val="center"/>
              <w:rPr>
                <w:rFonts w:ascii="Calibri" w:hAnsi="Calibri" w:cs="Calibri"/>
                <w:b/>
                <w:bCs/>
                <w:color w:val="365F91"/>
                <w:sz w:val="20"/>
                <w:szCs w:val="20"/>
              </w:rPr>
            </w:pPr>
          </w:p>
        </w:tc>
        <w:tc>
          <w:tcPr>
            <w:tcW w:w="1494" w:type="dxa"/>
            <w:vMerge/>
            <w:tcBorders>
              <w:top w:val="single" w:sz="4" w:space="0" w:color="auto"/>
              <w:left w:val="single" w:sz="4" w:space="0" w:color="auto"/>
              <w:bottom w:val="single" w:sz="4" w:space="0" w:color="auto"/>
              <w:right w:val="single" w:sz="4" w:space="0" w:color="auto"/>
            </w:tcBorders>
            <w:vAlign w:val="center"/>
            <w:hideMark/>
          </w:tcPr>
          <w:p w14:paraId="335216F1" w14:textId="77777777" w:rsidR="006352DC" w:rsidRDefault="006352DC" w:rsidP="00DE50D3">
            <w:pPr>
              <w:jc w:val="center"/>
              <w:rPr>
                <w:rFonts w:ascii="Calibri" w:hAnsi="Calibri" w:cs="Calibri"/>
                <w:b/>
                <w:bCs/>
                <w:color w:val="365F91"/>
                <w:sz w:val="20"/>
                <w:szCs w:val="20"/>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14:paraId="6F46EF9E" w14:textId="77777777" w:rsidR="006352DC" w:rsidRDefault="006352DC" w:rsidP="00DE50D3">
            <w:pPr>
              <w:jc w:val="center"/>
              <w:rPr>
                <w:rFonts w:ascii="Calibri" w:hAnsi="Calibri" w:cs="Calibri"/>
                <w:b/>
                <w:bCs/>
                <w:color w:val="365F91"/>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0F6378F6" w14:textId="77777777" w:rsidR="006352DC" w:rsidRDefault="006352DC" w:rsidP="00DE50D3">
            <w:pPr>
              <w:jc w:val="center"/>
              <w:rPr>
                <w:rFonts w:ascii="Calibri" w:hAnsi="Calibri" w:cs="Calibri"/>
                <w:b/>
                <w:bCs/>
                <w:color w:val="365F91"/>
                <w:sz w:val="20"/>
                <w:szCs w:val="20"/>
              </w:rPr>
            </w:pPr>
          </w:p>
        </w:tc>
        <w:tc>
          <w:tcPr>
            <w:tcW w:w="990" w:type="dxa"/>
            <w:tcBorders>
              <w:top w:val="nil"/>
              <w:left w:val="nil"/>
              <w:bottom w:val="single" w:sz="4" w:space="0" w:color="auto"/>
              <w:right w:val="single" w:sz="4" w:space="0" w:color="auto"/>
            </w:tcBorders>
            <w:shd w:val="clear" w:color="000000" w:fill="FFFFFF"/>
            <w:vAlign w:val="center"/>
            <w:hideMark/>
          </w:tcPr>
          <w:p w14:paraId="762432E1" w14:textId="77777777"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350" w:type="dxa"/>
            <w:tcBorders>
              <w:top w:val="nil"/>
              <w:left w:val="nil"/>
              <w:bottom w:val="single" w:sz="4" w:space="0" w:color="auto"/>
              <w:right w:val="single" w:sz="4" w:space="0" w:color="auto"/>
            </w:tcBorders>
            <w:shd w:val="clear" w:color="000000" w:fill="FFFFFF"/>
            <w:vAlign w:val="center"/>
            <w:hideMark/>
          </w:tcPr>
          <w:p w14:paraId="65C0E6CF" w14:textId="77777777" w:rsidR="006352DC" w:rsidRDefault="006352DC" w:rsidP="00DE50D3">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231" w:type="dxa"/>
            <w:vMerge/>
            <w:tcBorders>
              <w:top w:val="single" w:sz="4" w:space="0" w:color="auto"/>
              <w:left w:val="single" w:sz="4" w:space="0" w:color="auto"/>
              <w:bottom w:val="single" w:sz="4" w:space="0" w:color="000000"/>
              <w:right w:val="single" w:sz="4" w:space="0" w:color="auto"/>
            </w:tcBorders>
            <w:vAlign w:val="center"/>
            <w:hideMark/>
          </w:tcPr>
          <w:p w14:paraId="346383D1" w14:textId="77777777" w:rsidR="006352DC" w:rsidRDefault="006352DC" w:rsidP="00DE50D3">
            <w:pPr>
              <w:jc w:val="center"/>
              <w:rPr>
                <w:rFonts w:ascii="Calibri" w:hAnsi="Calibri" w:cs="Calibri"/>
                <w:b/>
                <w:bCs/>
                <w:color w:val="365F91"/>
                <w:sz w:val="20"/>
                <w:szCs w:val="20"/>
              </w:rPr>
            </w:pPr>
          </w:p>
        </w:tc>
        <w:tc>
          <w:tcPr>
            <w:tcW w:w="618" w:type="dxa"/>
            <w:tcBorders>
              <w:top w:val="nil"/>
              <w:left w:val="nil"/>
              <w:bottom w:val="single" w:sz="4" w:space="0" w:color="auto"/>
              <w:right w:val="single" w:sz="4" w:space="0" w:color="auto"/>
            </w:tcBorders>
            <w:shd w:val="clear" w:color="000000" w:fill="FFFFFF"/>
            <w:vAlign w:val="center"/>
            <w:hideMark/>
          </w:tcPr>
          <w:p w14:paraId="68C4C2FD" w14:textId="77777777"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hr</w:t>
            </w:r>
          </w:p>
        </w:tc>
        <w:tc>
          <w:tcPr>
            <w:tcW w:w="793" w:type="dxa"/>
            <w:tcBorders>
              <w:top w:val="nil"/>
              <w:left w:val="nil"/>
              <w:bottom w:val="single" w:sz="4" w:space="0" w:color="auto"/>
              <w:right w:val="single" w:sz="4" w:space="0" w:color="auto"/>
            </w:tcBorders>
            <w:shd w:val="clear" w:color="000000" w:fill="FFFFFF"/>
            <w:vAlign w:val="center"/>
            <w:hideMark/>
          </w:tcPr>
          <w:p w14:paraId="5F794A7C" w14:textId="77777777"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min</w:t>
            </w:r>
          </w:p>
        </w:tc>
        <w:tc>
          <w:tcPr>
            <w:tcW w:w="1525" w:type="dxa"/>
            <w:vMerge/>
            <w:tcBorders>
              <w:top w:val="single" w:sz="4" w:space="0" w:color="auto"/>
              <w:left w:val="single" w:sz="4" w:space="0" w:color="auto"/>
              <w:bottom w:val="single" w:sz="4" w:space="0" w:color="auto"/>
              <w:right w:val="single" w:sz="4" w:space="0" w:color="auto"/>
            </w:tcBorders>
            <w:vAlign w:val="center"/>
            <w:hideMark/>
          </w:tcPr>
          <w:p w14:paraId="4B2B6A70" w14:textId="77777777" w:rsidR="006352DC" w:rsidRDefault="006352DC" w:rsidP="00DE50D3">
            <w:pPr>
              <w:jc w:val="center"/>
              <w:rPr>
                <w:rFonts w:ascii="Calibri" w:hAnsi="Calibri" w:cs="Calibri"/>
                <w:b/>
                <w:bCs/>
                <w:color w:val="365F91"/>
                <w:sz w:val="20"/>
                <w:szCs w:val="20"/>
              </w:rPr>
            </w:pPr>
          </w:p>
        </w:tc>
      </w:tr>
      <w:tr w:rsidR="000D23F4" w14:paraId="4D141FB7" w14:textId="77777777" w:rsidTr="000D23F4">
        <w:trPr>
          <w:trHeight w:val="462"/>
          <w:jc w:val="center"/>
        </w:trPr>
        <w:tc>
          <w:tcPr>
            <w:tcW w:w="1616" w:type="dxa"/>
            <w:tcBorders>
              <w:top w:val="nil"/>
              <w:left w:val="single" w:sz="4" w:space="0" w:color="auto"/>
              <w:bottom w:val="single" w:sz="4" w:space="0" w:color="auto"/>
              <w:right w:val="single" w:sz="4" w:space="0" w:color="auto"/>
            </w:tcBorders>
            <w:shd w:val="clear" w:color="auto" w:fill="auto"/>
            <w:vAlign w:val="center"/>
            <w:hideMark/>
          </w:tcPr>
          <w:p w14:paraId="01B6B2D3" w14:textId="77777777" w:rsidR="000D23F4" w:rsidRDefault="006352DC" w:rsidP="000D23F4">
            <w:pPr>
              <w:jc w:val="center"/>
              <w:rPr>
                <w:rFonts w:ascii="Calibri" w:hAnsi="Calibri" w:cs="Calibri"/>
                <w:b/>
                <w:bCs/>
                <w:color w:val="365F91"/>
              </w:rPr>
            </w:pPr>
            <w:r>
              <w:rPr>
                <w:rFonts w:ascii="Calibri" w:hAnsi="Calibri" w:cs="Calibri"/>
                <w:b/>
                <w:bCs/>
                <w:color w:val="365F91"/>
              </w:rPr>
              <w:t>E-1010</w:t>
            </w:r>
          </w:p>
          <w:p w14:paraId="58F6FD2D" w14:textId="77777777" w:rsidR="006352DC" w:rsidRDefault="006352DC" w:rsidP="000D23F4">
            <w:pPr>
              <w:jc w:val="center"/>
              <w:rPr>
                <w:rFonts w:ascii="Calibri" w:hAnsi="Calibri" w:cs="Calibri"/>
                <w:b/>
                <w:bCs/>
                <w:color w:val="365F91"/>
              </w:rPr>
            </w:pPr>
            <w:r>
              <w:rPr>
                <w:rFonts w:ascii="Calibri" w:hAnsi="Calibri" w:cs="Calibri"/>
                <w:b/>
                <w:bCs/>
                <w:color w:val="365F91"/>
              </w:rPr>
              <w:t>250 passengers</w:t>
            </w:r>
          </w:p>
        </w:tc>
        <w:tc>
          <w:tcPr>
            <w:tcW w:w="1328" w:type="dxa"/>
            <w:tcBorders>
              <w:top w:val="nil"/>
              <w:left w:val="nil"/>
              <w:bottom w:val="single" w:sz="4" w:space="0" w:color="auto"/>
              <w:right w:val="single" w:sz="4" w:space="0" w:color="auto"/>
            </w:tcBorders>
            <w:shd w:val="clear" w:color="000000" w:fill="FFFFFF"/>
            <w:vAlign w:val="center"/>
            <w:hideMark/>
          </w:tcPr>
          <w:p w14:paraId="165B8DDB" w14:textId="58B7A450" w:rsidR="006352DC" w:rsidRPr="001604CA" w:rsidRDefault="002705A5" w:rsidP="00DE50D3">
            <w:pPr>
              <w:jc w:val="center"/>
              <w:rPr>
                <w:rFonts w:ascii="Calibri" w:hAnsi="Calibri" w:cs="Calibri"/>
                <w:b/>
                <w:bCs/>
                <w:sz w:val="28"/>
                <w:szCs w:val="28"/>
              </w:rPr>
            </w:pPr>
            <w:r>
              <w:rPr>
                <w:rFonts w:ascii="Calibri" w:hAnsi="Calibri" w:cs="Calibri"/>
                <w:b/>
                <w:bCs/>
                <w:sz w:val="28"/>
                <w:szCs w:val="28"/>
              </w:rPr>
              <w:t>778.7</w:t>
            </w:r>
          </w:p>
        </w:tc>
        <w:tc>
          <w:tcPr>
            <w:tcW w:w="1494" w:type="dxa"/>
            <w:tcBorders>
              <w:top w:val="nil"/>
              <w:left w:val="nil"/>
              <w:bottom w:val="single" w:sz="4" w:space="0" w:color="auto"/>
              <w:right w:val="single" w:sz="4" w:space="0" w:color="auto"/>
            </w:tcBorders>
            <w:shd w:val="clear" w:color="000000" w:fill="FFFFFF"/>
            <w:vAlign w:val="center"/>
            <w:hideMark/>
          </w:tcPr>
          <w:p w14:paraId="515DC141" w14:textId="3C314699" w:rsidR="006352DC" w:rsidRPr="001604CA" w:rsidRDefault="002705A5" w:rsidP="00DE50D3">
            <w:pPr>
              <w:jc w:val="center"/>
              <w:rPr>
                <w:rFonts w:ascii="Calibri" w:hAnsi="Calibri" w:cs="Calibri"/>
                <w:b/>
                <w:bCs/>
                <w:sz w:val="28"/>
                <w:szCs w:val="28"/>
              </w:rPr>
            </w:pPr>
            <w:r>
              <w:rPr>
                <w:rFonts w:ascii="Calibri" w:hAnsi="Calibri" w:cs="Calibri"/>
                <w:b/>
                <w:bCs/>
                <w:sz w:val="28"/>
                <w:szCs w:val="28"/>
              </w:rPr>
              <w:t>29100</w:t>
            </w:r>
          </w:p>
        </w:tc>
        <w:tc>
          <w:tcPr>
            <w:tcW w:w="1710" w:type="dxa"/>
            <w:tcBorders>
              <w:top w:val="nil"/>
              <w:left w:val="nil"/>
              <w:bottom w:val="single" w:sz="4" w:space="0" w:color="auto"/>
              <w:right w:val="single" w:sz="4" w:space="0" w:color="auto"/>
            </w:tcBorders>
            <w:shd w:val="clear" w:color="000000" w:fill="FFFFFF"/>
            <w:vAlign w:val="center"/>
            <w:hideMark/>
          </w:tcPr>
          <w:p w14:paraId="14CBCB62" w14:textId="604D08A7" w:rsidR="006352DC" w:rsidRPr="001604CA" w:rsidRDefault="002705A5" w:rsidP="00DE50D3">
            <w:pPr>
              <w:jc w:val="center"/>
              <w:rPr>
                <w:rFonts w:ascii="Calibri" w:hAnsi="Calibri" w:cs="Calibri"/>
                <w:b/>
                <w:bCs/>
                <w:sz w:val="28"/>
                <w:szCs w:val="28"/>
              </w:rPr>
            </w:pPr>
            <w:r>
              <w:rPr>
                <w:rFonts w:ascii="Calibri" w:hAnsi="Calibri" w:cs="Calibri"/>
                <w:b/>
                <w:bCs/>
                <w:sz w:val="28"/>
                <w:szCs w:val="28"/>
              </w:rPr>
              <w:t>3.115</w:t>
            </w:r>
          </w:p>
        </w:tc>
        <w:tc>
          <w:tcPr>
            <w:tcW w:w="1440" w:type="dxa"/>
            <w:tcBorders>
              <w:top w:val="nil"/>
              <w:left w:val="nil"/>
              <w:bottom w:val="single" w:sz="4" w:space="0" w:color="auto"/>
              <w:right w:val="single" w:sz="4" w:space="0" w:color="auto"/>
            </w:tcBorders>
            <w:shd w:val="clear" w:color="000000" w:fill="FFFFFF"/>
            <w:vAlign w:val="center"/>
            <w:hideMark/>
          </w:tcPr>
          <w:p w14:paraId="6946303D" w14:textId="5D83AA72" w:rsidR="006352DC" w:rsidRPr="001604CA" w:rsidRDefault="00695EE2" w:rsidP="00DE50D3">
            <w:pPr>
              <w:jc w:val="center"/>
              <w:rPr>
                <w:rFonts w:ascii="Calibri" w:hAnsi="Calibri" w:cs="Calibri"/>
                <w:b/>
                <w:bCs/>
                <w:sz w:val="28"/>
                <w:szCs w:val="28"/>
              </w:rPr>
            </w:pPr>
            <w:r>
              <w:rPr>
                <w:rFonts w:ascii="Calibri" w:hAnsi="Calibri" w:cs="Calibri"/>
                <w:b/>
                <w:bCs/>
                <w:sz w:val="28"/>
                <w:szCs w:val="28"/>
              </w:rPr>
              <w:t>116</w:t>
            </w:r>
          </w:p>
        </w:tc>
        <w:tc>
          <w:tcPr>
            <w:tcW w:w="990" w:type="dxa"/>
            <w:tcBorders>
              <w:top w:val="nil"/>
              <w:left w:val="nil"/>
              <w:bottom w:val="single" w:sz="4" w:space="0" w:color="auto"/>
              <w:right w:val="single" w:sz="4" w:space="0" w:color="auto"/>
            </w:tcBorders>
            <w:shd w:val="clear" w:color="000000" w:fill="FFFFFF"/>
            <w:vAlign w:val="center"/>
            <w:hideMark/>
          </w:tcPr>
          <w:p w14:paraId="44B5727F" w14:textId="036430B9" w:rsidR="006352DC" w:rsidRPr="001604CA" w:rsidRDefault="00C15EFB" w:rsidP="00DE50D3">
            <w:pPr>
              <w:jc w:val="center"/>
              <w:rPr>
                <w:rFonts w:ascii="Calibri" w:hAnsi="Calibri" w:cs="Calibri"/>
                <w:b/>
                <w:bCs/>
                <w:sz w:val="28"/>
                <w:szCs w:val="28"/>
              </w:rPr>
            </w:pPr>
            <w:r>
              <w:rPr>
                <w:rFonts w:ascii="Calibri" w:hAnsi="Calibri" w:cs="Calibri"/>
                <w:b/>
                <w:bCs/>
                <w:sz w:val="28"/>
                <w:szCs w:val="28"/>
              </w:rPr>
              <w:t>91600</w:t>
            </w:r>
          </w:p>
        </w:tc>
        <w:tc>
          <w:tcPr>
            <w:tcW w:w="1350" w:type="dxa"/>
            <w:tcBorders>
              <w:top w:val="nil"/>
              <w:left w:val="nil"/>
              <w:bottom w:val="single" w:sz="4" w:space="0" w:color="auto"/>
              <w:right w:val="single" w:sz="4" w:space="0" w:color="auto"/>
            </w:tcBorders>
            <w:shd w:val="clear" w:color="000000" w:fill="FFFFFF"/>
            <w:vAlign w:val="center"/>
            <w:hideMark/>
          </w:tcPr>
          <w:p w14:paraId="7FF63FE9" w14:textId="3B820D6B" w:rsidR="006352DC" w:rsidRPr="001604CA" w:rsidRDefault="00C15EFB" w:rsidP="00DE50D3">
            <w:pPr>
              <w:jc w:val="center"/>
              <w:rPr>
                <w:rFonts w:ascii="Calibri" w:hAnsi="Calibri" w:cs="Calibri"/>
                <w:b/>
                <w:bCs/>
                <w:sz w:val="28"/>
                <w:szCs w:val="28"/>
              </w:rPr>
            </w:pPr>
            <w:r>
              <w:rPr>
                <w:rFonts w:ascii="Calibri" w:hAnsi="Calibri" w:cs="Calibri"/>
                <w:b/>
                <w:bCs/>
                <w:sz w:val="28"/>
                <w:szCs w:val="28"/>
              </w:rPr>
              <w:t>366</w:t>
            </w:r>
          </w:p>
        </w:tc>
        <w:tc>
          <w:tcPr>
            <w:tcW w:w="1231" w:type="dxa"/>
            <w:tcBorders>
              <w:top w:val="nil"/>
              <w:left w:val="nil"/>
              <w:bottom w:val="single" w:sz="4" w:space="0" w:color="auto"/>
              <w:right w:val="single" w:sz="4" w:space="0" w:color="auto"/>
            </w:tcBorders>
            <w:shd w:val="clear" w:color="000000" w:fill="FFFFFF"/>
            <w:vAlign w:val="center"/>
            <w:hideMark/>
          </w:tcPr>
          <w:p w14:paraId="24FEBC51" w14:textId="7A1E386C" w:rsidR="006352DC" w:rsidRPr="001604CA" w:rsidRDefault="00C15EFB" w:rsidP="00DE50D3">
            <w:pPr>
              <w:jc w:val="center"/>
              <w:rPr>
                <w:rFonts w:ascii="Calibri" w:hAnsi="Calibri" w:cs="Calibri"/>
                <w:b/>
                <w:bCs/>
                <w:sz w:val="28"/>
                <w:szCs w:val="28"/>
              </w:rPr>
            </w:pPr>
            <w:r>
              <w:rPr>
                <w:rFonts w:ascii="Calibri" w:hAnsi="Calibri" w:cs="Calibri"/>
                <w:b/>
                <w:bCs/>
                <w:sz w:val="28"/>
                <w:szCs w:val="28"/>
              </w:rPr>
              <w:t>5.476</w:t>
            </w:r>
          </w:p>
        </w:tc>
        <w:tc>
          <w:tcPr>
            <w:tcW w:w="618" w:type="dxa"/>
            <w:tcBorders>
              <w:top w:val="nil"/>
              <w:left w:val="nil"/>
              <w:bottom w:val="single" w:sz="4" w:space="0" w:color="auto"/>
              <w:right w:val="single" w:sz="4" w:space="0" w:color="auto"/>
            </w:tcBorders>
            <w:shd w:val="clear" w:color="000000" w:fill="FFFFFF"/>
            <w:vAlign w:val="center"/>
            <w:hideMark/>
          </w:tcPr>
          <w:p w14:paraId="5B8B2DD7" w14:textId="6A9E38DC" w:rsidR="006352DC" w:rsidRPr="001604CA" w:rsidRDefault="00C15EFB" w:rsidP="00DE50D3">
            <w:pPr>
              <w:jc w:val="center"/>
              <w:rPr>
                <w:rFonts w:ascii="Calibri" w:hAnsi="Calibri" w:cs="Calibri"/>
                <w:b/>
                <w:bCs/>
                <w:sz w:val="28"/>
                <w:szCs w:val="28"/>
              </w:rPr>
            </w:pPr>
            <w:r>
              <w:rPr>
                <w:rFonts w:ascii="Calibri" w:hAnsi="Calibri" w:cs="Calibri"/>
                <w:b/>
                <w:bCs/>
                <w:sz w:val="28"/>
                <w:szCs w:val="28"/>
              </w:rPr>
              <w:t>5</w:t>
            </w:r>
          </w:p>
        </w:tc>
        <w:tc>
          <w:tcPr>
            <w:tcW w:w="793" w:type="dxa"/>
            <w:tcBorders>
              <w:top w:val="nil"/>
              <w:left w:val="nil"/>
              <w:bottom w:val="single" w:sz="4" w:space="0" w:color="auto"/>
              <w:right w:val="single" w:sz="4" w:space="0" w:color="auto"/>
            </w:tcBorders>
            <w:shd w:val="clear" w:color="000000" w:fill="FFFFFF"/>
            <w:vAlign w:val="center"/>
            <w:hideMark/>
          </w:tcPr>
          <w:p w14:paraId="056A76B6" w14:textId="52F845DC" w:rsidR="006352DC" w:rsidRPr="001604CA" w:rsidRDefault="00C15EFB" w:rsidP="00DE50D3">
            <w:pPr>
              <w:jc w:val="center"/>
              <w:rPr>
                <w:rFonts w:ascii="Calibri" w:hAnsi="Calibri" w:cs="Calibri"/>
                <w:b/>
                <w:bCs/>
                <w:sz w:val="28"/>
                <w:szCs w:val="28"/>
              </w:rPr>
            </w:pPr>
            <w:r>
              <w:rPr>
                <w:rFonts w:ascii="Calibri" w:hAnsi="Calibri" w:cs="Calibri"/>
                <w:b/>
                <w:bCs/>
                <w:sz w:val="28"/>
                <w:szCs w:val="28"/>
              </w:rPr>
              <w:t>29</w:t>
            </w:r>
          </w:p>
        </w:tc>
        <w:tc>
          <w:tcPr>
            <w:tcW w:w="1525" w:type="dxa"/>
            <w:tcBorders>
              <w:top w:val="nil"/>
              <w:left w:val="nil"/>
              <w:bottom w:val="single" w:sz="4" w:space="0" w:color="auto"/>
              <w:right w:val="single" w:sz="4" w:space="0" w:color="auto"/>
            </w:tcBorders>
            <w:shd w:val="clear" w:color="000000" w:fill="FFFFFF"/>
            <w:vAlign w:val="center"/>
            <w:hideMark/>
          </w:tcPr>
          <w:p w14:paraId="6058E348" w14:textId="7E8748DE" w:rsidR="006352DC" w:rsidRPr="001604CA" w:rsidRDefault="00702D2E" w:rsidP="00DE50D3">
            <w:pPr>
              <w:jc w:val="center"/>
              <w:rPr>
                <w:rFonts w:ascii="Calibri" w:hAnsi="Calibri" w:cs="Calibri"/>
                <w:b/>
                <w:bCs/>
                <w:sz w:val="28"/>
                <w:szCs w:val="28"/>
              </w:rPr>
            </w:pPr>
            <w:r>
              <w:rPr>
                <w:rFonts w:ascii="Calibri" w:hAnsi="Calibri" w:cs="Calibri"/>
                <w:b/>
                <w:bCs/>
                <w:sz w:val="28"/>
                <w:szCs w:val="28"/>
              </w:rPr>
              <w:t>16</w:t>
            </w:r>
          </w:p>
        </w:tc>
      </w:tr>
      <w:tr w:rsidR="000D23F4" w14:paraId="3C218371" w14:textId="77777777"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000000" w:fill="FFFFFF"/>
            <w:vAlign w:val="center"/>
            <w:hideMark/>
          </w:tcPr>
          <w:p w14:paraId="1811922A" w14:textId="77777777" w:rsidR="006352DC" w:rsidRDefault="006352DC" w:rsidP="00DE50D3">
            <w:pPr>
              <w:jc w:val="center"/>
              <w:rPr>
                <w:rFonts w:ascii="Calibri" w:hAnsi="Calibri" w:cs="Calibri"/>
                <w:b/>
                <w:bCs/>
                <w:color w:val="365F91"/>
              </w:rPr>
            </w:pPr>
            <w:r>
              <w:rPr>
                <w:rFonts w:ascii="Calibri" w:hAnsi="Calibri" w:cs="Calibri"/>
                <w:b/>
                <w:bCs/>
                <w:color w:val="365F91"/>
              </w:rPr>
              <w:t>Car– Sedan                              4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75211133" w14:textId="4A5FCFE7" w:rsidR="006352DC" w:rsidRPr="001604CA" w:rsidRDefault="002705A5" w:rsidP="00DE50D3">
            <w:pPr>
              <w:jc w:val="center"/>
              <w:rPr>
                <w:rFonts w:ascii="Calibri" w:hAnsi="Calibri" w:cs="Calibri"/>
                <w:b/>
                <w:bCs/>
                <w:sz w:val="28"/>
                <w:szCs w:val="28"/>
              </w:rPr>
            </w:pPr>
            <w:r>
              <w:rPr>
                <w:rFonts w:ascii="Calibri" w:hAnsi="Calibri" w:cs="Calibri"/>
                <w:b/>
                <w:bCs/>
                <w:sz w:val="28"/>
                <w:szCs w:val="28"/>
              </w:rPr>
              <w:t>6.94</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14:paraId="109DB75C" w14:textId="496E2FF3" w:rsidR="006352DC" w:rsidRPr="001604CA" w:rsidRDefault="002705A5" w:rsidP="00DE50D3">
            <w:pPr>
              <w:jc w:val="center"/>
              <w:rPr>
                <w:rFonts w:ascii="Calibri" w:hAnsi="Calibri" w:cs="Calibri"/>
                <w:b/>
                <w:bCs/>
                <w:sz w:val="28"/>
                <w:szCs w:val="28"/>
              </w:rPr>
            </w:pPr>
            <w:r>
              <w:rPr>
                <w:rFonts w:ascii="Calibri" w:hAnsi="Calibri" w:cs="Calibri"/>
                <w:b/>
                <w:bCs/>
                <w:sz w:val="28"/>
                <w:szCs w:val="28"/>
              </w:rPr>
              <w:t>500</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D8FF235" w14:textId="0651C7E9" w:rsidR="006352DC" w:rsidRPr="001604CA" w:rsidRDefault="002705A5" w:rsidP="00DE50D3">
            <w:pPr>
              <w:jc w:val="center"/>
              <w:rPr>
                <w:rFonts w:ascii="Calibri" w:hAnsi="Calibri" w:cs="Calibri"/>
                <w:b/>
                <w:bCs/>
                <w:sz w:val="28"/>
                <w:szCs w:val="28"/>
              </w:rPr>
            </w:pPr>
            <w:r>
              <w:rPr>
                <w:rFonts w:ascii="Calibri" w:hAnsi="Calibri" w:cs="Calibri"/>
                <w:b/>
                <w:bCs/>
                <w:sz w:val="28"/>
                <w:szCs w:val="28"/>
              </w:rPr>
              <w:t>1.74</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64B8E0E" w14:textId="1F2EACAF" w:rsidR="006352DC" w:rsidRPr="001604CA" w:rsidRDefault="00695EE2" w:rsidP="00DE50D3">
            <w:pPr>
              <w:jc w:val="center"/>
              <w:rPr>
                <w:rFonts w:ascii="Calibri" w:hAnsi="Calibri" w:cs="Calibri"/>
                <w:b/>
                <w:bCs/>
                <w:sz w:val="28"/>
                <w:szCs w:val="28"/>
              </w:rPr>
            </w:pPr>
            <w:r>
              <w:rPr>
                <w:rFonts w:ascii="Calibri" w:hAnsi="Calibri" w:cs="Calibri"/>
                <w:b/>
                <w:bCs/>
                <w:sz w:val="28"/>
                <w:szCs w:val="28"/>
              </w:rPr>
              <w:t>125</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B958EC4" w14:textId="35ADDDF5" w:rsidR="006352DC" w:rsidRPr="001604CA" w:rsidRDefault="00C15EFB" w:rsidP="00DE50D3">
            <w:pPr>
              <w:jc w:val="center"/>
              <w:rPr>
                <w:rFonts w:ascii="Calibri" w:hAnsi="Calibri" w:cs="Calibri"/>
                <w:b/>
                <w:bCs/>
                <w:sz w:val="28"/>
                <w:szCs w:val="28"/>
              </w:rPr>
            </w:pPr>
            <w:r>
              <w:rPr>
                <w:rFonts w:ascii="Calibri" w:hAnsi="Calibri" w:cs="Calibri"/>
                <w:b/>
                <w:bCs/>
                <w:sz w:val="28"/>
                <w:szCs w:val="28"/>
              </w:rPr>
              <w:t>947</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392F3AF" w14:textId="07499678" w:rsidR="006352DC" w:rsidRPr="001604CA" w:rsidRDefault="00C15EFB" w:rsidP="00DE50D3">
            <w:pPr>
              <w:jc w:val="center"/>
              <w:rPr>
                <w:rFonts w:ascii="Calibri" w:hAnsi="Calibri" w:cs="Calibri"/>
                <w:b/>
                <w:bCs/>
                <w:sz w:val="28"/>
                <w:szCs w:val="28"/>
              </w:rPr>
            </w:pPr>
            <w:r>
              <w:rPr>
                <w:rFonts w:ascii="Calibri" w:hAnsi="Calibri" w:cs="Calibri"/>
                <w:b/>
                <w:bCs/>
                <w:sz w:val="28"/>
                <w:szCs w:val="28"/>
              </w:rPr>
              <w:t>237</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279B4B6E" w14:textId="119A37EA" w:rsidR="006352DC" w:rsidRPr="001604CA" w:rsidRDefault="00D72E7D" w:rsidP="00DE50D3">
            <w:pPr>
              <w:jc w:val="center"/>
              <w:rPr>
                <w:rFonts w:ascii="Calibri" w:hAnsi="Calibri" w:cs="Calibri"/>
                <w:b/>
                <w:bCs/>
                <w:sz w:val="28"/>
                <w:szCs w:val="28"/>
              </w:rPr>
            </w:pPr>
            <w:r>
              <w:rPr>
                <w:rFonts w:ascii="Calibri" w:hAnsi="Calibri" w:cs="Calibri"/>
                <w:b/>
                <w:bCs/>
                <w:sz w:val="28"/>
                <w:szCs w:val="28"/>
              </w:rPr>
              <w:t>141</w:t>
            </w:r>
            <w:r w:rsidR="00A50B14">
              <w:rPr>
                <w:rFonts w:ascii="Calibri" w:hAnsi="Calibri" w:cs="Calibri"/>
                <w:b/>
                <w:bCs/>
                <w:sz w:val="28"/>
                <w:szCs w:val="28"/>
              </w:rPr>
              <w:t>.2</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BA9800C" w14:textId="4ABA09AC" w:rsidR="006352DC" w:rsidRPr="001604CA" w:rsidRDefault="00D72E7D" w:rsidP="00DE50D3">
            <w:pPr>
              <w:jc w:val="center"/>
              <w:rPr>
                <w:rFonts w:ascii="Calibri" w:hAnsi="Calibri" w:cs="Calibri"/>
                <w:b/>
                <w:bCs/>
                <w:sz w:val="28"/>
                <w:szCs w:val="28"/>
              </w:rPr>
            </w:pPr>
            <w:r>
              <w:rPr>
                <w:rFonts w:ascii="Calibri" w:hAnsi="Calibri" w:cs="Calibri"/>
                <w:b/>
                <w:bCs/>
                <w:sz w:val="28"/>
                <w:szCs w:val="28"/>
              </w:rPr>
              <w:t>141</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00A211F9" w14:textId="32246AFB" w:rsidR="006352DC" w:rsidRPr="001604CA" w:rsidRDefault="00C15EFB" w:rsidP="00DE50D3">
            <w:pPr>
              <w:jc w:val="center"/>
              <w:rPr>
                <w:rFonts w:ascii="Calibri" w:hAnsi="Calibri" w:cs="Calibri"/>
                <w:b/>
                <w:bCs/>
                <w:sz w:val="28"/>
                <w:szCs w:val="28"/>
              </w:rPr>
            </w:pPr>
            <w:r>
              <w:rPr>
                <w:rFonts w:ascii="Calibri" w:hAnsi="Calibri" w:cs="Calibri"/>
                <w:b/>
                <w:bCs/>
                <w:sz w:val="28"/>
                <w:szCs w:val="28"/>
              </w:rPr>
              <w:t>11</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498271E" w14:textId="13A0AC17" w:rsidR="006352DC" w:rsidRPr="001604CA" w:rsidRDefault="002476D5" w:rsidP="00DE50D3">
            <w:pPr>
              <w:jc w:val="center"/>
              <w:rPr>
                <w:rFonts w:ascii="Calibri" w:hAnsi="Calibri" w:cs="Calibri"/>
                <w:b/>
                <w:bCs/>
                <w:sz w:val="28"/>
                <w:szCs w:val="28"/>
              </w:rPr>
            </w:pPr>
            <w:r>
              <w:rPr>
                <w:rFonts w:ascii="Calibri" w:hAnsi="Calibri" w:cs="Calibri"/>
                <w:b/>
                <w:bCs/>
                <w:sz w:val="28"/>
                <w:szCs w:val="28"/>
              </w:rPr>
              <w:t>10</w:t>
            </w:r>
          </w:p>
        </w:tc>
      </w:tr>
      <w:tr w:rsidR="000D23F4" w14:paraId="52512BAC" w14:textId="77777777"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14:paraId="6CBC4750" w14:textId="77777777" w:rsidR="006352DC" w:rsidRDefault="006352DC" w:rsidP="00DE50D3">
            <w:pPr>
              <w:jc w:val="cente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14:paraId="0E08A9EC" w14:textId="77777777" w:rsidR="006352DC" w:rsidRPr="001604CA" w:rsidRDefault="006352DC" w:rsidP="00DE50D3">
            <w:pPr>
              <w:jc w:val="center"/>
              <w:rPr>
                <w:rFonts w:ascii="Calibri" w:hAnsi="Calibri" w:cs="Calibri"/>
                <w:b/>
                <w:bCs/>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14:paraId="7D6B7EE6" w14:textId="77777777" w:rsidR="006352DC" w:rsidRPr="001604CA" w:rsidRDefault="006352DC" w:rsidP="00DE50D3">
            <w:pPr>
              <w:jc w:val="center"/>
              <w:rPr>
                <w:rFonts w:ascii="Calibri" w:hAnsi="Calibri" w:cs="Calibri"/>
                <w:b/>
                <w:bCs/>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14:paraId="1FF0384A" w14:textId="77777777" w:rsidR="006352DC" w:rsidRPr="001604CA" w:rsidRDefault="006352DC" w:rsidP="00DE50D3">
            <w:pPr>
              <w:jc w:val="center"/>
              <w:rPr>
                <w:rFonts w:ascii="Calibri" w:hAnsi="Calibri" w:cs="Calibri"/>
                <w:b/>
                <w:bCs/>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14:paraId="5DAC36BD" w14:textId="77777777" w:rsidR="006352DC" w:rsidRPr="001604CA" w:rsidRDefault="006352DC" w:rsidP="00DE50D3">
            <w:pPr>
              <w:jc w:val="center"/>
              <w:rPr>
                <w:rFonts w:ascii="Calibri" w:hAnsi="Calibri" w:cs="Calibri"/>
                <w:b/>
                <w:bCs/>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14:paraId="32BCD1EB" w14:textId="77777777" w:rsidR="006352DC" w:rsidRPr="001604CA" w:rsidRDefault="006352DC" w:rsidP="00DE50D3">
            <w:pPr>
              <w:jc w:val="center"/>
              <w:rPr>
                <w:rFonts w:ascii="Calibri" w:hAnsi="Calibri" w:cs="Calibri"/>
                <w:b/>
                <w:bCs/>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14:paraId="10CDF55F" w14:textId="77777777" w:rsidR="006352DC" w:rsidRPr="001604CA" w:rsidRDefault="006352DC" w:rsidP="00DE50D3">
            <w:pPr>
              <w:jc w:val="center"/>
              <w:rPr>
                <w:rFonts w:ascii="Calibri" w:hAnsi="Calibri" w:cs="Calibri"/>
                <w:b/>
                <w:bCs/>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14:paraId="484AFE8D" w14:textId="77777777" w:rsidR="006352DC" w:rsidRPr="001604CA" w:rsidRDefault="006352DC" w:rsidP="00DE50D3">
            <w:pPr>
              <w:jc w:val="center"/>
              <w:rPr>
                <w:rFonts w:ascii="Calibri" w:hAnsi="Calibri" w:cs="Calibri"/>
                <w:b/>
                <w:bCs/>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14:paraId="0014342E" w14:textId="77777777" w:rsidR="006352DC" w:rsidRPr="001604CA" w:rsidRDefault="006352DC" w:rsidP="00DE50D3">
            <w:pPr>
              <w:jc w:val="center"/>
              <w:rPr>
                <w:rFonts w:ascii="Calibri" w:hAnsi="Calibri" w:cs="Calibri"/>
                <w:b/>
                <w:bCs/>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14:paraId="22226ABB" w14:textId="77777777" w:rsidR="006352DC" w:rsidRPr="001604CA" w:rsidRDefault="006352DC" w:rsidP="00DE50D3">
            <w:pPr>
              <w:jc w:val="center"/>
              <w:rPr>
                <w:rFonts w:ascii="Calibri" w:hAnsi="Calibri" w:cs="Calibri"/>
                <w:b/>
                <w:bCs/>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14:paraId="1D654D3F" w14:textId="77777777" w:rsidR="006352DC" w:rsidRPr="001604CA" w:rsidRDefault="006352DC" w:rsidP="00DE50D3">
            <w:pPr>
              <w:jc w:val="center"/>
              <w:rPr>
                <w:rFonts w:ascii="Calibri" w:hAnsi="Calibri" w:cs="Calibri"/>
                <w:b/>
                <w:bCs/>
                <w:sz w:val="28"/>
                <w:szCs w:val="28"/>
              </w:rPr>
            </w:pPr>
          </w:p>
        </w:tc>
      </w:tr>
      <w:tr w:rsidR="000D23F4" w14:paraId="0CAF578D" w14:textId="77777777"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auto" w:fill="auto"/>
            <w:vAlign w:val="center"/>
            <w:hideMark/>
          </w:tcPr>
          <w:p w14:paraId="0F0551C2" w14:textId="77777777" w:rsidR="006352DC" w:rsidRDefault="006352DC" w:rsidP="00DE50D3">
            <w:pPr>
              <w:jc w:val="center"/>
              <w:rPr>
                <w:rFonts w:ascii="Calibri" w:hAnsi="Calibri" w:cs="Calibri"/>
                <w:b/>
                <w:bCs/>
                <w:color w:val="365F91"/>
              </w:rPr>
            </w:pPr>
            <w:r>
              <w:rPr>
                <w:rFonts w:ascii="Calibri" w:hAnsi="Calibri" w:cs="Calibri"/>
                <w:b/>
                <w:bCs/>
                <w:color w:val="365F91"/>
              </w:rPr>
              <w:t>Minivan                            7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5A1E4502" w14:textId="18277146" w:rsidR="006352DC" w:rsidRPr="001604CA" w:rsidRDefault="002705A5" w:rsidP="00DE50D3">
            <w:pPr>
              <w:jc w:val="center"/>
              <w:rPr>
                <w:rFonts w:ascii="Calibri" w:hAnsi="Calibri" w:cs="Calibri"/>
                <w:b/>
                <w:bCs/>
                <w:sz w:val="28"/>
                <w:szCs w:val="28"/>
              </w:rPr>
            </w:pPr>
            <w:r>
              <w:rPr>
                <w:rFonts w:ascii="Calibri" w:hAnsi="Calibri" w:cs="Calibri"/>
                <w:b/>
                <w:bCs/>
                <w:sz w:val="28"/>
                <w:szCs w:val="28"/>
              </w:rPr>
              <w:t>8.94</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14:paraId="564A4D25" w14:textId="23326B59" w:rsidR="006352DC" w:rsidRPr="001604CA" w:rsidRDefault="002705A5" w:rsidP="00DE50D3">
            <w:pPr>
              <w:jc w:val="center"/>
              <w:rPr>
                <w:rFonts w:ascii="Calibri" w:hAnsi="Calibri" w:cs="Calibri"/>
                <w:b/>
                <w:bCs/>
                <w:sz w:val="28"/>
                <w:szCs w:val="28"/>
              </w:rPr>
            </w:pPr>
            <w:r>
              <w:rPr>
                <w:rFonts w:ascii="Calibri" w:hAnsi="Calibri" w:cs="Calibri"/>
                <w:b/>
                <w:bCs/>
                <w:sz w:val="28"/>
                <w:szCs w:val="28"/>
              </w:rPr>
              <w:t>645</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B7E6219" w14:textId="0A6EF5F0" w:rsidR="006352DC" w:rsidRPr="001604CA" w:rsidRDefault="002705A5" w:rsidP="00DE50D3">
            <w:pPr>
              <w:jc w:val="center"/>
              <w:rPr>
                <w:rFonts w:ascii="Calibri" w:hAnsi="Calibri" w:cs="Calibri"/>
                <w:b/>
                <w:bCs/>
                <w:sz w:val="28"/>
                <w:szCs w:val="28"/>
              </w:rPr>
            </w:pPr>
            <w:r>
              <w:rPr>
                <w:rFonts w:ascii="Calibri" w:hAnsi="Calibri" w:cs="Calibri"/>
                <w:b/>
                <w:bCs/>
                <w:sz w:val="28"/>
                <w:szCs w:val="28"/>
              </w:rPr>
              <w:t>1.28</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A865B3C" w14:textId="5CA3842C" w:rsidR="006352DC" w:rsidRPr="001604CA" w:rsidRDefault="00695EE2" w:rsidP="00DE50D3">
            <w:pPr>
              <w:jc w:val="center"/>
              <w:rPr>
                <w:rFonts w:ascii="Calibri" w:hAnsi="Calibri" w:cs="Calibri"/>
                <w:b/>
                <w:bCs/>
                <w:sz w:val="28"/>
                <w:szCs w:val="28"/>
              </w:rPr>
            </w:pPr>
            <w:r>
              <w:rPr>
                <w:rFonts w:ascii="Calibri" w:hAnsi="Calibri" w:cs="Calibri"/>
                <w:b/>
                <w:bCs/>
                <w:sz w:val="28"/>
                <w:szCs w:val="28"/>
              </w:rPr>
              <w:t>92.1</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F66D3E7" w14:textId="6A28D50C" w:rsidR="006352DC" w:rsidRPr="001604CA" w:rsidRDefault="00C15EFB" w:rsidP="00DE50D3">
            <w:pPr>
              <w:jc w:val="center"/>
              <w:rPr>
                <w:rFonts w:ascii="Calibri" w:hAnsi="Calibri" w:cs="Calibri"/>
                <w:b/>
                <w:bCs/>
                <w:sz w:val="28"/>
                <w:szCs w:val="28"/>
              </w:rPr>
            </w:pPr>
            <w:r>
              <w:rPr>
                <w:rFonts w:ascii="Calibri" w:hAnsi="Calibri" w:cs="Calibri"/>
                <w:b/>
                <w:bCs/>
                <w:sz w:val="28"/>
                <w:szCs w:val="28"/>
              </w:rPr>
              <w:t>1220</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6DC2D38" w14:textId="2D1E2FD8" w:rsidR="006352DC" w:rsidRPr="001604CA" w:rsidRDefault="00C15EFB" w:rsidP="00DE50D3">
            <w:pPr>
              <w:jc w:val="center"/>
              <w:rPr>
                <w:rFonts w:ascii="Calibri" w:hAnsi="Calibri" w:cs="Calibri"/>
                <w:b/>
                <w:bCs/>
                <w:sz w:val="28"/>
                <w:szCs w:val="28"/>
              </w:rPr>
            </w:pPr>
            <w:r>
              <w:rPr>
                <w:rFonts w:ascii="Calibri" w:hAnsi="Calibri" w:cs="Calibri"/>
                <w:b/>
                <w:bCs/>
                <w:sz w:val="28"/>
                <w:szCs w:val="28"/>
              </w:rPr>
              <w:t>174</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37BF9130" w14:textId="50244E53" w:rsidR="006352DC" w:rsidRPr="001604CA" w:rsidRDefault="00D72E7D" w:rsidP="00DE50D3">
            <w:pPr>
              <w:jc w:val="center"/>
              <w:rPr>
                <w:rFonts w:ascii="Calibri" w:hAnsi="Calibri" w:cs="Calibri"/>
                <w:b/>
                <w:bCs/>
                <w:sz w:val="28"/>
                <w:szCs w:val="28"/>
              </w:rPr>
            </w:pPr>
            <w:r>
              <w:rPr>
                <w:rFonts w:ascii="Calibri" w:hAnsi="Calibri" w:cs="Calibri"/>
                <w:b/>
                <w:bCs/>
                <w:sz w:val="28"/>
                <w:szCs w:val="28"/>
              </w:rPr>
              <w:t>141</w:t>
            </w:r>
            <w:r w:rsidR="00C15EFB">
              <w:rPr>
                <w:rFonts w:ascii="Calibri" w:hAnsi="Calibri" w:cs="Calibri"/>
                <w:b/>
                <w:bCs/>
                <w:sz w:val="28"/>
                <w:szCs w:val="28"/>
              </w:rPr>
              <w:t>.</w:t>
            </w:r>
            <w:r w:rsidR="00A50B14">
              <w:rPr>
                <w:rFonts w:ascii="Calibri" w:hAnsi="Calibri" w:cs="Calibri"/>
                <w:b/>
                <w:bCs/>
                <w:sz w:val="28"/>
                <w:szCs w:val="28"/>
              </w:rPr>
              <w:t>2</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B31C217" w14:textId="4576F253" w:rsidR="006352DC" w:rsidRPr="001604CA" w:rsidRDefault="00D72E7D" w:rsidP="00DE50D3">
            <w:pPr>
              <w:jc w:val="center"/>
              <w:rPr>
                <w:rFonts w:ascii="Calibri" w:hAnsi="Calibri" w:cs="Calibri"/>
                <w:b/>
                <w:bCs/>
                <w:sz w:val="28"/>
                <w:szCs w:val="28"/>
              </w:rPr>
            </w:pPr>
            <w:r>
              <w:rPr>
                <w:rFonts w:ascii="Calibri" w:hAnsi="Calibri" w:cs="Calibri"/>
                <w:b/>
                <w:bCs/>
                <w:sz w:val="28"/>
                <w:szCs w:val="28"/>
              </w:rPr>
              <w:t>141</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4EEFDC86" w14:textId="5F1BD472" w:rsidR="006352DC" w:rsidRPr="001604CA" w:rsidRDefault="00C15EFB" w:rsidP="00DE50D3">
            <w:pPr>
              <w:jc w:val="center"/>
              <w:rPr>
                <w:rFonts w:ascii="Calibri" w:hAnsi="Calibri" w:cs="Calibri"/>
                <w:b/>
                <w:bCs/>
                <w:sz w:val="28"/>
                <w:szCs w:val="28"/>
              </w:rPr>
            </w:pPr>
            <w:r>
              <w:rPr>
                <w:rFonts w:ascii="Calibri" w:hAnsi="Calibri" w:cs="Calibri"/>
                <w:b/>
                <w:bCs/>
                <w:sz w:val="28"/>
                <w:szCs w:val="28"/>
              </w:rPr>
              <w:t>11</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2EBD74C" w14:textId="00FDB2AC" w:rsidR="006352DC" w:rsidRPr="001604CA" w:rsidRDefault="002476D5" w:rsidP="00DE50D3">
            <w:pPr>
              <w:jc w:val="center"/>
              <w:rPr>
                <w:rFonts w:ascii="Calibri" w:hAnsi="Calibri" w:cs="Calibri"/>
                <w:b/>
                <w:bCs/>
                <w:sz w:val="28"/>
                <w:szCs w:val="28"/>
              </w:rPr>
            </w:pPr>
            <w:r>
              <w:rPr>
                <w:rFonts w:ascii="Calibri" w:hAnsi="Calibri" w:cs="Calibri"/>
                <w:b/>
                <w:bCs/>
                <w:sz w:val="28"/>
                <w:szCs w:val="28"/>
              </w:rPr>
              <w:t>8</w:t>
            </w:r>
          </w:p>
        </w:tc>
      </w:tr>
      <w:tr w:rsidR="000D23F4" w14:paraId="74F19AE4" w14:textId="77777777"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14:paraId="3DBE8700" w14:textId="77777777" w:rsidR="006352DC" w:rsidRDefault="006352DC" w:rsidP="00142E46">
            <w:pP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14:paraId="514DEF7A" w14:textId="77777777" w:rsidR="006352DC" w:rsidRDefault="006352DC" w:rsidP="00142E46">
            <w:pPr>
              <w:rPr>
                <w:rFonts w:ascii="Calibri" w:hAnsi="Calibri" w:cs="Calibri"/>
                <w:b/>
                <w:bCs/>
                <w:color w:val="FFFFFF"/>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14:paraId="35E90B6A" w14:textId="77777777" w:rsidR="006352DC" w:rsidRDefault="006352DC" w:rsidP="00142E46">
            <w:pPr>
              <w:rPr>
                <w:rFonts w:ascii="Calibri" w:hAnsi="Calibri" w:cs="Calibri"/>
                <w:b/>
                <w:bCs/>
                <w:color w:val="FFFFFF"/>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14:paraId="4867B128" w14:textId="77777777" w:rsidR="006352DC" w:rsidRDefault="006352DC" w:rsidP="00142E46">
            <w:pPr>
              <w:rPr>
                <w:rFonts w:ascii="Calibri" w:hAnsi="Calibri" w:cs="Calibri"/>
                <w:b/>
                <w:bCs/>
                <w:color w:val="FFFFFF"/>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14:paraId="4D042897" w14:textId="77777777" w:rsidR="006352DC" w:rsidRDefault="006352DC" w:rsidP="00142E46">
            <w:pPr>
              <w:rPr>
                <w:rFonts w:ascii="Calibri" w:hAnsi="Calibri" w:cs="Calibri"/>
                <w:b/>
                <w:bCs/>
                <w:color w:val="FFFFFF"/>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14:paraId="339619A0" w14:textId="77777777" w:rsidR="006352DC" w:rsidRDefault="006352DC" w:rsidP="00142E46">
            <w:pPr>
              <w:rPr>
                <w:rFonts w:ascii="Calibri" w:hAnsi="Calibri" w:cs="Calibri"/>
                <w:b/>
                <w:bCs/>
                <w:color w:val="FFFFFF"/>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14:paraId="2061D0C4" w14:textId="77777777" w:rsidR="006352DC" w:rsidRDefault="006352DC" w:rsidP="00142E46">
            <w:pPr>
              <w:rPr>
                <w:rFonts w:ascii="Calibri" w:hAnsi="Calibri" w:cs="Calibri"/>
                <w:b/>
                <w:bCs/>
                <w:color w:val="FFFFFF"/>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14:paraId="6392A72C" w14:textId="77777777" w:rsidR="006352DC" w:rsidRDefault="006352DC" w:rsidP="00142E46">
            <w:pPr>
              <w:rPr>
                <w:rFonts w:ascii="Calibri" w:hAnsi="Calibri" w:cs="Calibri"/>
                <w:b/>
                <w:bCs/>
                <w:color w:val="FFFFFF"/>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14:paraId="0C243720" w14:textId="77777777" w:rsidR="006352DC" w:rsidRDefault="006352DC" w:rsidP="00142E46">
            <w:pPr>
              <w:rPr>
                <w:rFonts w:ascii="Calibri" w:hAnsi="Calibri" w:cs="Calibri"/>
                <w:b/>
                <w:bCs/>
                <w:color w:val="FFFFFF"/>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14:paraId="64638EEE" w14:textId="77777777" w:rsidR="006352DC" w:rsidRDefault="006352DC" w:rsidP="00142E46">
            <w:pPr>
              <w:rPr>
                <w:rFonts w:ascii="Calibri" w:hAnsi="Calibri" w:cs="Calibri"/>
                <w:b/>
                <w:bCs/>
                <w:color w:val="FFFFFF"/>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14:paraId="5A6F252A" w14:textId="77777777" w:rsidR="006352DC" w:rsidRDefault="006352DC" w:rsidP="00142E46">
            <w:pPr>
              <w:rPr>
                <w:rFonts w:ascii="Calibri" w:hAnsi="Calibri" w:cs="Calibri"/>
                <w:b/>
                <w:bCs/>
                <w:color w:val="FFFFFF"/>
                <w:sz w:val="28"/>
                <w:szCs w:val="28"/>
              </w:rPr>
            </w:pPr>
          </w:p>
        </w:tc>
      </w:tr>
    </w:tbl>
    <w:p w14:paraId="7700BA9C" w14:textId="77777777" w:rsidR="006728F1" w:rsidRDefault="006728F1" w:rsidP="00DE50D3">
      <w:pPr>
        <w:tabs>
          <w:tab w:val="left" w:pos="3315"/>
        </w:tabs>
        <w:rPr>
          <w:rFonts w:asciiTheme="minorHAnsi" w:hAnsiTheme="minorHAnsi" w:cstheme="minorHAnsi"/>
        </w:rPr>
        <w:sectPr w:rsidR="006728F1" w:rsidSect="006728F1">
          <w:footnotePr>
            <w:numFmt w:val="chicago"/>
          </w:footnotePr>
          <w:pgSz w:w="15840" w:h="12240" w:orient="landscape"/>
          <w:pgMar w:top="720" w:right="720" w:bottom="720" w:left="720" w:header="706" w:footer="706" w:gutter="0"/>
          <w:cols w:space="708"/>
          <w:titlePg/>
          <w:docGrid w:linePitch="360"/>
        </w:sectPr>
      </w:pPr>
    </w:p>
    <w:p w14:paraId="3ECC2330" w14:textId="77777777" w:rsidR="00CD76E9" w:rsidRDefault="00CD76E9" w:rsidP="00DE50D3">
      <w:pPr>
        <w:tabs>
          <w:tab w:val="left" w:pos="3315"/>
        </w:tabs>
        <w:rPr>
          <w:rFonts w:asciiTheme="minorHAnsi" w:hAnsiTheme="minorHAnsi" w:cstheme="minorHAnsi"/>
        </w:rPr>
      </w:pPr>
    </w:p>
    <w:p w14:paraId="386EBB9C" w14:textId="69B7B159" w:rsidR="00CD76E9" w:rsidRDefault="00CD76E9" w:rsidP="00DE50D3">
      <w:pPr>
        <w:tabs>
          <w:tab w:val="left" w:pos="3315"/>
        </w:tabs>
        <w:rPr>
          <w:rFonts w:asciiTheme="minorHAnsi" w:hAnsiTheme="minorHAnsi" w:cstheme="minorHAnsi"/>
        </w:rPr>
      </w:pPr>
      <w:r>
        <w:rPr>
          <w:rFonts w:asciiTheme="minorHAnsi" w:hAnsiTheme="minorHAnsi" w:cstheme="minorHAnsi"/>
          <w:noProof/>
          <w:lang w:bidi="ar-SA"/>
        </w:rPr>
        <w:drawing>
          <wp:inline distT="0" distB="0" distL="0" distR="0" wp14:anchorId="471B9CF1" wp14:editId="12D6EE15">
            <wp:extent cx="5299161" cy="6159600"/>
            <wp:effectExtent l="0" t="0" r="9525"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lculations_01.jpeg"/>
                    <pic:cNvPicPr/>
                  </pic:nvPicPr>
                  <pic:blipFill rotWithShape="1">
                    <a:blip r:embed="rId13" cstate="print">
                      <a:extLst>
                        <a:ext uri="{28A0092B-C50C-407E-A947-70E740481C1C}">
                          <a14:useLocalDpi xmlns:a14="http://schemas.microsoft.com/office/drawing/2010/main" val="0"/>
                        </a:ext>
                      </a:extLst>
                    </a:blip>
                    <a:srcRect t="10185"/>
                    <a:stretch/>
                  </pic:blipFill>
                  <pic:spPr bwMode="auto">
                    <a:xfrm>
                      <a:off x="0" y="0"/>
                      <a:ext cx="5299161" cy="6159600"/>
                    </a:xfrm>
                    <a:prstGeom prst="rect">
                      <a:avLst/>
                    </a:prstGeom>
                    <a:ln>
                      <a:noFill/>
                    </a:ln>
                    <a:extLst>
                      <a:ext uri="{53640926-AAD7-44D8-BBD7-CCE9431645EC}">
                        <a14:shadowObscured xmlns:a14="http://schemas.microsoft.com/office/drawing/2010/main"/>
                      </a:ext>
                    </a:extLst>
                  </pic:spPr>
                </pic:pic>
              </a:graphicData>
            </a:graphic>
          </wp:inline>
        </w:drawing>
      </w:r>
    </w:p>
    <w:p w14:paraId="5CBA01D0" w14:textId="648B64F9" w:rsidR="006728F1" w:rsidRDefault="006728F1" w:rsidP="00DE50D3">
      <w:pPr>
        <w:tabs>
          <w:tab w:val="left" w:pos="3315"/>
        </w:tabs>
        <w:rPr>
          <w:rFonts w:asciiTheme="minorHAnsi" w:hAnsiTheme="minorHAnsi" w:cstheme="minorHAnsi"/>
        </w:rPr>
      </w:pPr>
      <w:r>
        <w:rPr>
          <w:rFonts w:asciiTheme="minorHAnsi" w:hAnsiTheme="minorHAnsi" w:cstheme="minorHAnsi"/>
          <w:noProof/>
          <w:lang w:bidi="ar-SA"/>
        </w:rPr>
        <w:lastRenderedPageBreak/>
        <w:drawing>
          <wp:inline distT="0" distB="0" distL="0" distR="0" wp14:anchorId="52AD960C" wp14:editId="3273AEB8">
            <wp:extent cx="5299075" cy="68580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lculations_02.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99075" cy="6858000"/>
                    </a:xfrm>
                    <a:prstGeom prst="rect">
                      <a:avLst/>
                    </a:prstGeom>
                  </pic:spPr>
                </pic:pic>
              </a:graphicData>
            </a:graphic>
          </wp:inline>
        </w:drawing>
      </w:r>
    </w:p>
    <w:p w14:paraId="1B028AB5" w14:textId="506372F4" w:rsidR="006728F1" w:rsidRDefault="006728F1" w:rsidP="00DE50D3">
      <w:pPr>
        <w:tabs>
          <w:tab w:val="left" w:pos="3315"/>
        </w:tabs>
        <w:rPr>
          <w:rFonts w:asciiTheme="minorHAnsi" w:hAnsiTheme="minorHAnsi" w:cstheme="minorHAnsi"/>
        </w:rPr>
      </w:pPr>
      <w:r>
        <w:rPr>
          <w:rFonts w:asciiTheme="minorHAnsi" w:hAnsiTheme="minorHAnsi" w:cstheme="minorHAnsi"/>
          <w:noProof/>
          <w:lang w:bidi="ar-SA"/>
        </w:rPr>
        <w:lastRenderedPageBreak/>
        <w:drawing>
          <wp:inline distT="0" distB="0" distL="0" distR="0" wp14:anchorId="123DE9EA" wp14:editId="21DFBF99">
            <wp:extent cx="5299075" cy="68580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lculations_03.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99075" cy="6858000"/>
                    </a:xfrm>
                    <a:prstGeom prst="rect">
                      <a:avLst/>
                    </a:prstGeom>
                  </pic:spPr>
                </pic:pic>
              </a:graphicData>
            </a:graphic>
          </wp:inline>
        </w:drawing>
      </w:r>
    </w:p>
    <w:p w14:paraId="1FC607E2" w14:textId="303A0F1F" w:rsidR="006728F1" w:rsidRDefault="006728F1" w:rsidP="00DE50D3">
      <w:pPr>
        <w:tabs>
          <w:tab w:val="left" w:pos="3315"/>
        </w:tabs>
        <w:rPr>
          <w:rFonts w:asciiTheme="minorHAnsi" w:hAnsiTheme="minorHAnsi" w:cstheme="minorHAnsi"/>
        </w:rPr>
      </w:pPr>
      <w:r>
        <w:rPr>
          <w:rFonts w:asciiTheme="minorHAnsi" w:hAnsiTheme="minorHAnsi" w:cstheme="minorHAnsi"/>
          <w:noProof/>
          <w:lang w:bidi="ar-SA"/>
        </w:rPr>
        <w:lastRenderedPageBreak/>
        <w:drawing>
          <wp:inline distT="0" distB="0" distL="0" distR="0" wp14:anchorId="3E62E597" wp14:editId="2418F235">
            <wp:extent cx="5299075" cy="68580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lculations_04.jpe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99075" cy="6858000"/>
                    </a:xfrm>
                    <a:prstGeom prst="rect">
                      <a:avLst/>
                    </a:prstGeom>
                  </pic:spPr>
                </pic:pic>
              </a:graphicData>
            </a:graphic>
          </wp:inline>
        </w:drawing>
      </w:r>
    </w:p>
    <w:p w14:paraId="6C10A6DB" w14:textId="0A216178" w:rsidR="006728F1" w:rsidRDefault="006728F1" w:rsidP="00DE50D3">
      <w:pPr>
        <w:tabs>
          <w:tab w:val="left" w:pos="3315"/>
        </w:tabs>
        <w:rPr>
          <w:rFonts w:asciiTheme="minorHAnsi" w:hAnsiTheme="minorHAnsi" w:cstheme="minorHAnsi"/>
        </w:rPr>
      </w:pPr>
      <w:r>
        <w:rPr>
          <w:rFonts w:asciiTheme="minorHAnsi" w:hAnsiTheme="minorHAnsi" w:cstheme="minorHAnsi"/>
          <w:noProof/>
          <w:lang w:bidi="ar-SA"/>
        </w:rPr>
        <w:lastRenderedPageBreak/>
        <w:drawing>
          <wp:inline distT="0" distB="0" distL="0" distR="0" wp14:anchorId="3DA4F43D" wp14:editId="5CB5BA6E">
            <wp:extent cx="5299075" cy="68580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lculations_05.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99075" cy="6858000"/>
                    </a:xfrm>
                    <a:prstGeom prst="rect">
                      <a:avLst/>
                    </a:prstGeom>
                  </pic:spPr>
                </pic:pic>
              </a:graphicData>
            </a:graphic>
          </wp:inline>
        </w:drawing>
      </w:r>
    </w:p>
    <w:p w14:paraId="42BDEA1F" w14:textId="7C1E33E3" w:rsidR="006728F1" w:rsidRDefault="006728F1" w:rsidP="00DE50D3">
      <w:pPr>
        <w:tabs>
          <w:tab w:val="left" w:pos="3315"/>
        </w:tabs>
        <w:rPr>
          <w:rFonts w:asciiTheme="minorHAnsi" w:hAnsiTheme="minorHAnsi" w:cstheme="minorHAnsi"/>
        </w:rPr>
      </w:pPr>
      <w:r>
        <w:rPr>
          <w:rFonts w:asciiTheme="minorHAnsi" w:hAnsiTheme="minorHAnsi" w:cstheme="minorHAnsi"/>
          <w:noProof/>
          <w:lang w:bidi="ar-SA"/>
        </w:rPr>
        <w:lastRenderedPageBreak/>
        <w:drawing>
          <wp:inline distT="0" distB="0" distL="0" distR="0" wp14:anchorId="2DB98021" wp14:editId="756BE3C1">
            <wp:extent cx="5299075" cy="68580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lculations_06.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99075" cy="6858000"/>
                    </a:xfrm>
                    <a:prstGeom prst="rect">
                      <a:avLst/>
                    </a:prstGeom>
                  </pic:spPr>
                </pic:pic>
              </a:graphicData>
            </a:graphic>
          </wp:inline>
        </w:drawing>
      </w:r>
    </w:p>
    <w:p w14:paraId="35E4017A" w14:textId="7E528FF0" w:rsidR="006728F1" w:rsidRDefault="006728F1" w:rsidP="00DE50D3">
      <w:pPr>
        <w:tabs>
          <w:tab w:val="left" w:pos="3315"/>
        </w:tabs>
        <w:rPr>
          <w:rFonts w:asciiTheme="minorHAnsi" w:hAnsiTheme="minorHAnsi" w:cstheme="minorHAnsi"/>
        </w:rPr>
      </w:pPr>
      <w:r>
        <w:rPr>
          <w:rFonts w:asciiTheme="minorHAnsi" w:hAnsiTheme="minorHAnsi" w:cstheme="minorHAnsi"/>
          <w:noProof/>
          <w:lang w:bidi="ar-SA"/>
        </w:rPr>
        <w:lastRenderedPageBreak/>
        <w:drawing>
          <wp:inline distT="0" distB="0" distL="0" distR="0" wp14:anchorId="1AE18ED7" wp14:editId="376D7C9E">
            <wp:extent cx="5299075" cy="68580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lculations_07.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99075" cy="6858000"/>
                    </a:xfrm>
                    <a:prstGeom prst="rect">
                      <a:avLst/>
                    </a:prstGeom>
                  </pic:spPr>
                </pic:pic>
              </a:graphicData>
            </a:graphic>
          </wp:inline>
        </w:drawing>
      </w:r>
    </w:p>
    <w:sectPr w:rsidR="006728F1" w:rsidSect="006728F1">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E69BD9" w14:textId="77777777" w:rsidR="00286D69" w:rsidRDefault="00286D69" w:rsidP="00F169C7">
      <w:pPr>
        <w:spacing w:after="0" w:line="240" w:lineRule="auto"/>
      </w:pPr>
      <w:r>
        <w:separator/>
      </w:r>
    </w:p>
  </w:endnote>
  <w:endnote w:type="continuationSeparator" w:id="0">
    <w:p w14:paraId="13110EC2" w14:textId="77777777" w:rsidR="00286D69" w:rsidRDefault="00286D69"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6154"/>
      <w:docPartObj>
        <w:docPartGallery w:val="Page Numbers (Bottom of Page)"/>
        <w:docPartUnique/>
      </w:docPartObj>
    </w:sdtPr>
    <w:sdtEndPr/>
    <w:sdtContent>
      <w:p w14:paraId="50B1544F" w14:textId="77777777" w:rsidR="00BD1EF5" w:rsidRDefault="001B30EF" w:rsidP="00DE2339">
        <w:pPr>
          <w:pStyle w:val="Footer"/>
          <w:jc w:val="center"/>
        </w:pPr>
        <w:r>
          <w:fldChar w:fldCharType="begin"/>
        </w:r>
        <w:r>
          <w:instrText xml:space="preserve"> PAGE   \* MERGEFORMAT </w:instrText>
        </w:r>
        <w:r>
          <w:fldChar w:fldCharType="separate"/>
        </w:r>
        <w:r w:rsidR="00EF0053">
          <w:rPr>
            <w:noProof/>
          </w:rPr>
          <w:t>6</w:t>
        </w:r>
        <w:r>
          <w:rPr>
            <w:noProof/>
          </w:rPr>
          <w:fldChar w:fldCharType="end"/>
        </w:r>
      </w:p>
    </w:sdtContent>
  </w:sdt>
  <w:p w14:paraId="3DFC3D61" w14:textId="77777777" w:rsidR="00BD1EF5" w:rsidRDefault="00BD1EF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218067"/>
      <w:docPartObj>
        <w:docPartGallery w:val="Page Numbers (Bottom of Page)"/>
        <w:docPartUnique/>
      </w:docPartObj>
    </w:sdtPr>
    <w:sdtEndPr/>
    <w:sdtContent>
      <w:p w14:paraId="6D0E7E52" w14:textId="77777777" w:rsidR="006352DC" w:rsidRDefault="006352DC" w:rsidP="00DE2339">
        <w:pPr>
          <w:pStyle w:val="Footer"/>
        </w:pPr>
      </w:p>
      <w:p w14:paraId="60110A38" w14:textId="77777777" w:rsidR="006352DC" w:rsidRDefault="00286D69" w:rsidP="00DE2339">
        <w:pPr>
          <w:pStyle w:val="Footer"/>
        </w:pPr>
      </w:p>
    </w:sdtContent>
  </w:sdt>
  <w:p w14:paraId="08C1FF0F" w14:textId="77777777" w:rsidR="006352DC" w:rsidRDefault="006352D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40364B" w14:textId="77777777" w:rsidR="00286D69" w:rsidRDefault="00286D69" w:rsidP="00F169C7">
      <w:pPr>
        <w:spacing w:after="0" w:line="240" w:lineRule="auto"/>
      </w:pPr>
      <w:r>
        <w:separator/>
      </w:r>
    </w:p>
  </w:footnote>
  <w:footnote w:type="continuationSeparator" w:id="0">
    <w:p w14:paraId="40584322" w14:textId="77777777" w:rsidR="00286D69" w:rsidRDefault="00286D69" w:rsidP="00F169C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A4728E" w14:textId="7FA5F9A3" w:rsidR="00BD1EF5" w:rsidRPr="00F169C7" w:rsidRDefault="00286D69"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EndPr/>
      <w:sdtContent>
        <w:r w:rsidR="00900DC6">
          <w:rPr>
            <w:lang w:val="en-GB"/>
          </w:rPr>
          <w:t>Dent, Stu</w:t>
        </w:r>
      </w:sdtContent>
    </w:sdt>
    <w:r w:rsidR="00BD1EF5">
      <w:rPr>
        <w:lang w:val="en-GB"/>
      </w:rP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3A8"/>
    <w:rsid w:val="00000EB8"/>
    <w:rsid w:val="00026D56"/>
    <w:rsid w:val="00052BBE"/>
    <w:rsid w:val="00070012"/>
    <w:rsid w:val="00085C6D"/>
    <w:rsid w:val="00091DDB"/>
    <w:rsid w:val="000D23F4"/>
    <w:rsid w:val="000E3CBD"/>
    <w:rsid w:val="000F2E66"/>
    <w:rsid w:val="000F45AA"/>
    <w:rsid w:val="00112765"/>
    <w:rsid w:val="001152AD"/>
    <w:rsid w:val="00127AB2"/>
    <w:rsid w:val="001349A8"/>
    <w:rsid w:val="00163E6D"/>
    <w:rsid w:val="00194044"/>
    <w:rsid w:val="001B30EF"/>
    <w:rsid w:val="001C790E"/>
    <w:rsid w:val="001D3179"/>
    <w:rsid w:val="001D3453"/>
    <w:rsid w:val="001E0B4D"/>
    <w:rsid w:val="001E67D0"/>
    <w:rsid w:val="001F26B8"/>
    <w:rsid w:val="002073EC"/>
    <w:rsid w:val="002138B0"/>
    <w:rsid w:val="002476D5"/>
    <w:rsid w:val="002705A5"/>
    <w:rsid w:val="00272AF3"/>
    <w:rsid w:val="00286D69"/>
    <w:rsid w:val="002D73F5"/>
    <w:rsid w:val="002E4089"/>
    <w:rsid w:val="002F760C"/>
    <w:rsid w:val="003036B3"/>
    <w:rsid w:val="00303BBE"/>
    <w:rsid w:val="00325755"/>
    <w:rsid w:val="0032788B"/>
    <w:rsid w:val="00333AC9"/>
    <w:rsid w:val="0034316A"/>
    <w:rsid w:val="003B30A1"/>
    <w:rsid w:val="003E6E99"/>
    <w:rsid w:val="003F23A8"/>
    <w:rsid w:val="003F251F"/>
    <w:rsid w:val="00402E3D"/>
    <w:rsid w:val="004034BA"/>
    <w:rsid w:val="00415701"/>
    <w:rsid w:val="004473A8"/>
    <w:rsid w:val="00462FE8"/>
    <w:rsid w:val="004741FA"/>
    <w:rsid w:val="00486660"/>
    <w:rsid w:val="00490807"/>
    <w:rsid w:val="004A5345"/>
    <w:rsid w:val="004B6320"/>
    <w:rsid w:val="004C64BF"/>
    <w:rsid w:val="004C64F5"/>
    <w:rsid w:val="004D69BD"/>
    <w:rsid w:val="004E63CC"/>
    <w:rsid w:val="0050427F"/>
    <w:rsid w:val="005053D3"/>
    <w:rsid w:val="00510167"/>
    <w:rsid w:val="00511A9A"/>
    <w:rsid w:val="00516284"/>
    <w:rsid w:val="00520D6F"/>
    <w:rsid w:val="00527A01"/>
    <w:rsid w:val="00535922"/>
    <w:rsid w:val="00536D3B"/>
    <w:rsid w:val="00584AAA"/>
    <w:rsid w:val="00584D52"/>
    <w:rsid w:val="00595163"/>
    <w:rsid w:val="005B326F"/>
    <w:rsid w:val="005C4EFA"/>
    <w:rsid w:val="005E7ECE"/>
    <w:rsid w:val="00613329"/>
    <w:rsid w:val="006215C8"/>
    <w:rsid w:val="0062431A"/>
    <w:rsid w:val="00631052"/>
    <w:rsid w:val="006352DC"/>
    <w:rsid w:val="00642BA2"/>
    <w:rsid w:val="00650A35"/>
    <w:rsid w:val="0065259C"/>
    <w:rsid w:val="00661532"/>
    <w:rsid w:val="00666405"/>
    <w:rsid w:val="006728F1"/>
    <w:rsid w:val="00693CA6"/>
    <w:rsid w:val="00695EE2"/>
    <w:rsid w:val="006A4B80"/>
    <w:rsid w:val="006A7C16"/>
    <w:rsid w:val="006C54F7"/>
    <w:rsid w:val="00701059"/>
    <w:rsid w:val="00702D2E"/>
    <w:rsid w:val="00733452"/>
    <w:rsid w:val="00741440"/>
    <w:rsid w:val="00742827"/>
    <w:rsid w:val="00757B52"/>
    <w:rsid w:val="00774060"/>
    <w:rsid w:val="00792679"/>
    <w:rsid w:val="007C58D2"/>
    <w:rsid w:val="008177E0"/>
    <w:rsid w:val="00831CE7"/>
    <w:rsid w:val="00852762"/>
    <w:rsid w:val="008641DF"/>
    <w:rsid w:val="00867D4C"/>
    <w:rsid w:val="00870065"/>
    <w:rsid w:val="0087451E"/>
    <w:rsid w:val="008B1790"/>
    <w:rsid w:val="008B4D09"/>
    <w:rsid w:val="008B77B1"/>
    <w:rsid w:val="008B7CBB"/>
    <w:rsid w:val="008F3117"/>
    <w:rsid w:val="008F7429"/>
    <w:rsid w:val="00900DC6"/>
    <w:rsid w:val="009A5C67"/>
    <w:rsid w:val="009B3972"/>
    <w:rsid w:val="009D4F26"/>
    <w:rsid w:val="009E53B5"/>
    <w:rsid w:val="009E5786"/>
    <w:rsid w:val="00A0240F"/>
    <w:rsid w:val="00A077D5"/>
    <w:rsid w:val="00A22562"/>
    <w:rsid w:val="00A50B14"/>
    <w:rsid w:val="00A56970"/>
    <w:rsid w:val="00A7300F"/>
    <w:rsid w:val="00AE20F8"/>
    <w:rsid w:val="00B07551"/>
    <w:rsid w:val="00B23EC7"/>
    <w:rsid w:val="00B245E2"/>
    <w:rsid w:val="00B273B6"/>
    <w:rsid w:val="00B46409"/>
    <w:rsid w:val="00B5032E"/>
    <w:rsid w:val="00B773B0"/>
    <w:rsid w:val="00B82F95"/>
    <w:rsid w:val="00B8449B"/>
    <w:rsid w:val="00B9663B"/>
    <w:rsid w:val="00BA56F3"/>
    <w:rsid w:val="00BA69E8"/>
    <w:rsid w:val="00BA78BA"/>
    <w:rsid w:val="00BB25A3"/>
    <w:rsid w:val="00BD1EF5"/>
    <w:rsid w:val="00BE43B6"/>
    <w:rsid w:val="00C10E90"/>
    <w:rsid w:val="00C15EFB"/>
    <w:rsid w:val="00C16D0A"/>
    <w:rsid w:val="00C53E0F"/>
    <w:rsid w:val="00C57FF0"/>
    <w:rsid w:val="00CB3A9E"/>
    <w:rsid w:val="00CD76E9"/>
    <w:rsid w:val="00CF7460"/>
    <w:rsid w:val="00D14F80"/>
    <w:rsid w:val="00D43CD7"/>
    <w:rsid w:val="00D53D56"/>
    <w:rsid w:val="00D72E7D"/>
    <w:rsid w:val="00DA46A6"/>
    <w:rsid w:val="00DA7F5E"/>
    <w:rsid w:val="00DB4975"/>
    <w:rsid w:val="00DC1718"/>
    <w:rsid w:val="00DC5051"/>
    <w:rsid w:val="00DC6DFD"/>
    <w:rsid w:val="00DE02EB"/>
    <w:rsid w:val="00DE2339"/>
    <w:rsid w:val="00DE50D3"/>
    <w:rsid w:val="00DF0825"/>
    <w:rsid w:val="00DF6CA7"/>
    <w:rsid w:val="00E0097A"/>
    <w:rsid w:val="00E14F7B"/>
    <w:rsid w:val="00E2282A"/>
    <w:rsid w:val="00E40952"/>
    <w:rsid w:val="00E8727D"/>
    <w:rsid w:val="00EA211A"/>
    <w:rsid w:val="00EB1F80"/>
    <w:rsid w:val="00ED04DD"/>
    <w:rsid w:val="00ED7B52"/>
    <w:rsid w:val="00EE209D"/>
    <w:rsid w:val="00EE5838"/>
    <w:rsid w:val="00EF0053"/>
    <w:rsid w:val="00EF6644"/>
    <w:rsid w:val="00F169C7"/>
    <w:rsid w:val="00F2508C"/>
    <w:rsid w:val="00F259C7"/>
    <w:rsid w:val="00F5292F"/>
    <w:rsid w:val="00F5663E"/>
    <w:rsid w:val="00F76341"/>
    <w:rsid w:val="00FD3DF2"/>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09DA1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 w:type="character" w:styleId="FollowedHyperlink">
    <w:name w:val="FollowedHyperlink"/>
    <w:basedOn w:val="DefaultParagraphFont"/>
    <w:uiPriority w:val="99"/>
    <w:semiHidden/>
    <w:unhideWhenUsed/>
    <w:rsid w:val="00091DD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fontTable" Target="fontTable.xml"/><Relationship Id="rId21" Type="http://schemas.openxmlformats.org/officeDocument/2006/relationships/glossaryDocument" Target="glossary/document.xml"/><Relationship Id="rId22"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image" Target="media/image1.jpeg"/><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image" Target="media/image5.jpeg"/><Relationship Id="rId18" Type="http://schemas.openxmlformats.org/officeDocument/2006/relationships/image" Target="media/image6.jpeg"/><Relationship Id="rId19" Type="http://schemas.openxmlformats.org/officeDocument/2006/relationships/image" Target="media/image7.jpeg"/><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7856D4"/>
    <w:rsid w:val="001D0586"/>
    <w:rsid w:val="00211A8D"/>
    <w:rsid w:val="0024090D"/>
    <w:rsid w:val="00325852"/>
    <w:rsid w:val="003546A8"/>
    <w:rsid w:val="006010E3"/>
    <w:rsid w:val="00630938"/>
    <w:rsid w:val="006F30B6"/>
    <w:rsid w:val="007856D4"/>
    <w:rsid w:val="00DD388E"/>
    <w:rsid w:val="00DF7A37"/>
    <w:rsid w:val="00EE2BCC"/>
    <w:rsid w:val="00EF2570"/>
    <w:rsid w:val="00F06688"/>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4DD1B13A-4387-E84F-9D32-815047121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C:\Users\Hooman\AppData\Roaming\Microsoft\Templates\TP030000161.dotx</Template>
  <TotalTime>3</TotalTime>
  <Pages>11</Pages>
  <Words>780</Words>
  <Characters>4446</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5216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McRae</dc:creator>
  <cp:lastModifiedBy>Eric Della Ventura</cp:lastModifiedBy>
  <cp:revision>3</cp:revision>
  <dcterms:created xsi:type="dcterms:W3CDTF">2015-10-07T18:34:00Z</dcterms:created>
  <dcterms:modified xsi:type="dcterms:W3CDTF">2015-10-07T18:36:00Z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