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0B72C1" w14:textId="77777777" w:rsidR="008A6968" w:rsidRDefault="00765B60">
      <w:r>
        <w:t>Chapter 12: Aboriginal Offenders</w:t>
      </w:r>
    </w:p>
    <w:p w14:paraId="2E3E0F36" w14:textId="77777777" w:rsidR="00BC7AE3" w:rsidRDefault="00BC7AE3"/>
    <w:p w14:paraId="421718E5" w14:textId="0B22F11F" w:rsidR="006C7633" w:rsidRDefault="006C7633">
      <w:r>
        <w:t>The Problem of Aboriginal Overrepresentation</w:t>
      </w:r>
    </w:p>
    <w:p w14:paraId="5688E344" w14:textId="744B331B" w:rsidR="006C7633" w:rsidRDefault="006C7633" w:rsidP="006C7633">
      <w:pPr>
        <w:pStyle w:val="ListParagraph"/>
        <w:numPr>
          <w:ilvl w:val="0"/>
          <w:numId w:val="1"/>
        </w:numPr>
      </w:pPr>
      <w:r>
        <w:t>Aboriginal people make up only about 3% of the general population in Canada</w:t>
      </w:r>
    </w:p>
    <w:p w14:paraId="79F62DE2" w14:textId="5C2DF506" w:rsidR="006C7633" w:rsidRDefault="006C7633" w:rsidP="006C7633">
      <w:pPr>
        <w:pStyle w:val="ListParagraph"/>
        <w:numPr>
          <w:ilvl w:val="0"/>
          <w:numId w:val="1"/>
        </w:numPr>
      </w:pPr>
      <w:r>
        <w:t>However, aboriginal offenders make up approximately 16% of the federal inmate population and 20% of the provincial/territorial inmate population</w:t>
      </w:r>
    </w:p>
    <w:p w14:paraId="342074CF" w14:textId="77777777" w:rsidR="006C7633" w:rsidRDefault="006C7633" w:rsidP="006C7633"/>
    <w:p w14:paraId="32D31757" w14:textId="32294185" w:rsidR="006C7633" w:rsidRDefault="006C7633" w:rsidP="006C7633">
      <w:r>
        <w:t>Explaining Aboriginal Overrepresentation</w:t>
      </w:r>
    </w:p>
    <w:p w14:paraId="6733329B" w14:textId="5C11336E" w:rsidR="006C7633" w:rsidRDefault="006C7633" w:rsidP="006C7633">
      <w:pPr>
        <w:pStyle w:val="ListParagraph"/>
        <w:numPr>
          <w:ilvl w:val="0"/>
          <w:numId w:val="2"/>
        </w:numPr>
      </w:pPr>
      <w:r>
        <w:t>Higher aboriginal crime rate</w:t>
      </w:r>
    </w:p>
    <w:p w14:paraId="59C7ABA8" w14:textId="3DEB1685" w:rsidR="006C7633" w:rsidRDefault="006C7633" w:rsidP="006C7633">
      <w:pPr>
        <w:pStyle w:val="ListParagraph"/>
        <w:numPr>
          <w:ilvl w:val="0"/>
          <w:numId w:val="2"/>
        </w:numPr>
      </w:pPr>
      <w:r>
        <w:t>The commission by aboriginal people of offences that are more likely to result in criminal justice processing</w:t>
      </w:r>
    </w:p>
    <w:p w14:paraId="73A9388B" w14:textId="66821990" w:rsidR="006C7633" w:rsidRDefault="006C7633" w:rsidP="006C7633">
      <w:pPr>
        <w:pStyle w:val="ListParagraph"/>
        <w:numPr>
          <w:ilvl w:val="0"/>
          <w:numId w:val="2"/>
        </w:numPr>
      </w:pPr>
      <w:r>
        <w:t>Differential criminal justice processing as a result of racial discrimination</w:t>
      </w:r>
    </w:p>
    <w:p w14:paraId="5D88DC8E" w14:textId="636AC5C2" w:rsidR="006C7633" w:rsidRDefault="006C7633" w:rsidP="006C7633">
      <w:pPr>
        <w:pStyle w:val="ListParagraph"/>
        <w:numPr>
          <w:ilvl w:val="0"/>
          <w:numId w:val="2"/>
        </w:numPr>
      </w:pPr>
      <w:r>
        <w:t>Criminal justice policies and practices that have a differential impact on aboriginal offenders due to their SES conditions</w:t>
      </w:r>
    </w:p>
    <w:p w14:paraId="71D06976" w14:textId="77777777" w:rsidR="006C7633" w:rsidRDefault="006C7633" w:rsidP="0031102B"/>
    <w:p w14:paraId="521BE05C" w14:textId="1421F40D" w:rsidR="0031102B" w:rsidRDefault="0031102B" w:rsidP="0031102B">
      <w:r>
        <w:t>Root Causes of Aboriginal Overrepresentation</w:t>
      </w:r>
    </w:p>
    <w:p w14:paraId="127B02AA" w14:textId="3A92E05F" w:rsidR="0031102B" w:rsidRDefault="0031102B" w:rsidP="0031102B">
      <w:pPr>
        <w:pStyle w:val="ListParagraph"/>
        <w:numPr>
          <w:ilvl w:val="0"/>
          <w:numId w:val="3"/>
        </w:numPr>
      </w:pPr>
      <w:r>
        <w:t>Culture clash</w:t>
      </w:r>
    </w:p>
    <w:p w14:paraId="4DEDE5BA" w14:textId="781327A0" w:rsidR="0031102B" w:rsidRDefault="0031102B" w:rsidP="0031102B">
      <w:pPr>
        <w:pStyle w:val="ListParagraph"/>
        <w:numPr>
          <w:ilvl w:val="1"/>
          <w:numId w:val="3"/>
        </w:numPr>
      </w:pPr>
      <w:r>
        <w:t>Aboriginal concepts of justice and western concepts of justice are very different</w:t>
      </w:r>
    </w:p>
    <w:p w14:paraId="4DC4202C" w14:textId="65B8943E" w:rsidR="0031102B" w:rsidRDefault="0031102B" w:rsidP="0031102B">
      <w:pPr>
        <w:pStyle w:val="ListParagraph"/>
        <w:numPr>
          <w:ilvl w:val="1"/>
          <w:numId w:val="3"/>
        </w:numPr>
      </w:pPr>
      <w:r>
        <w:t>Aboriginal view that maintaining eye contact with a person of authority can be a sign of disrespect could make them seem more guilty in the eyes of western jurors and judges</w:t>
      </w:r>
    </w:p>
    <w:p w14:paraId="3A017A2B" w14:textId="127A9ED1" w:rsidR="0031102B" w:rsidRDefault="001B4D3C" w:rsidP="001B4D3C">
      <w:pPr>
        <w:pStyle w:val="ListParagraph"/>
        <w:numPr>
          <w:ilvl w:val="0"/>
          <w:numId w:val="3"/>
        </w:numPr>
      </w:pPr>
      <w:r>
        <w:t>Colonialism</w:t>
      </w:r>
    </w:p>
    <w:p w14:paraId="09E6FCF6" w14:textId="74A9E947" w:rsidR="001B4D3C" w:rsidRDefault="001B4D3C" w:rsidP="001B4D3C">
      <w:pPr>
        <w:pStyle w:val="ListParagraph"/>
        <w:numPr>
          <w:ilvl w:val="1"/>
          <w:numId w:val="3"/>
        </w:numPr>
      </w:pPr>
      <w:r>
        <w:t>Relocation of aboriginal people to often marginal land bases, criminalization of spiritual practices, severe restrictions on fundamental rights and liberties of aboriginal people</w:t>
      </w:r>
    </w:p>
    <w:p w14:paraId="6630AEAC" w14:textId="67C2C360" w:rsidR="001B4D3C" w:rsidRDefault="001B4D3C" w:rsidP="001B4D3C">
      <w:pPr>
        <w:pStyle w:val="ListParagraph"/>
        <w:numPr>
          <w:ilvl w:val="1"/>
          <w:numId w:val="3"/>
        </w:numPr>
      </w:pPr>
      <w:r>
        <w:t xml:space="preserve">Residential schooling </w:t>
      </w:r>
    </w:p>
    <w:p w14:paraId="6B52EFB4" w14:textId="77777777" w:rsidR="001B4D3C" w:rsidRDefault="001B4D3C" w:rsidP="001B4D3C"/>
    <w:p w14:paraId="5C143017" w14:textId="606346E2" w:rsidR="001B4D3C" w:rsidRDefault="001B4D3C" w:rsidP="001B4D3C">
      <w:r>
        <w:t>Attempts to Reduce Aboriginal Overrepresentation</w:t>
      </w:r>
    </w:p>
    <w:p w14:paraId="0D85C856" w14:textId="29AE66D5" w:rsidR="001B4D3C" w:rsidRDefault="001B4D3C" w:rsidP="001B4D3C">
      <w:pPr>
        <w:pStyle w:val="ListParagraph"/>
        <w:numPr>
          <w:ilvl w:val="0"/>
          <w:numId w:val="4"/>
        </w:numPr>
      </w:pPr>
      <w:r>
        <w:t>Changes to policing have been introduced</w:t>
      </w:r>
    </w:p>
    <w:p w14:paraId="7EA56205" w14:textId="5BD7575F" w:rsidR="001B4D3C" w:rsidRDefault="001B4D3C" w:rsidP="001B4D3C">
      <w:pPr>
        <w:pStyle w:val="ListParagraph"/>
        <w:numPr>
          <w:ilvl w:val="1"/>
          <w:numId w:val="4"/>
        </w:numPr>
      </w:pPr>
      <w:r>
        <w:t>First nations police services</w:t>
      </w:r>
    </w:p>
    <w:p w14:paraId="7D0C4C48" w14:textId="5B83F2ED" w:rsidR="001B4D3C" w:rsidRDefault="001B4D3C" w:rsidP="001B4D3C">
      <w:pPr>
        <w:pStyle w:val="ListParagraph"/>
        <w:numPr>
          <w:ilvl w:val="0"/>
          <w:numId w:val="4"/>
        </w:numPr>
      </w:pPr>
      <w:r>
        <w:t>Policies have been introduced to ensure that aboriginal offenders are able to receive treatment that is culturally appropriate</w:t>
      </w:r>
    </w:p>
    <w:p w14:paraId="133B0D8F" w14:textId="088D8E45" w:rsidR="001B4D3C" w:rsidRDefault="001B4D3C" w:rsidP="001B4D3C">
      <w:pPr>
        <w:pStyle w:val="ListParagraph"/>
        <w:numPr>
          <w:ilvl w:val="0"/>
          <w:numId w:val="4"/>
        </w:numPr>
      </w:pPr>
      <w:r>
        <w:t>Changes have been made to sentencing practices in Canada</w:t>
      </w:r>
    </w:p>
    <w:p w14:paraId="176E966D" w14:textId="7FD70C9C" w:rsidR="001B4D3C" w:rsidRDefault="001B4D3C" w:rsidP="001B4D3C">
      <w:pPr>
        <w:pStyle w:val="ListParagraph"/>
        <w:numPr>
          <w:ilvl w:val="1"/>
          <w:numId w:val="4"/>
        </w:numPr>
      </w:pPr>
      <w:r>
        <w:t>Bill C-41, which discusses the principles and purposes of sentencing and introduced new sentencing options, such as the conditional</w:t>
      </w:r>
      <w:r w:rsidR="004107BE">
        <w:t xml:space="preserve"> (community) sentence</w:t>
      </w:r>
    </w:p>
    <w:p w14:paraId="3D68FDA2" w14:textId="083FBBE3" w:rsidR="004107BE" w:rsidRDefault="004107BE" w:rsidP="004107BE">
      <w:pPr>
        <w:pStyle w:val="ListParagraph"/>
        <w:numPr>
          <w:ilvl w:val="0"/>
          <w:numId w:val="5"/>
        </w:numPr>
      </w:pPr>
      <w:proofErr w:type="spellStart"/>
      <w:r>
        <w:t>Gladue</w:t>
      </w:r>
      <w:proofErr w:type="spellEnd"/>
      <w:r>
        <w:t xml:space="preserve"> Courts: focus on processing aboriginal offenders</w:t>
      </w:r>
    </w:p>
    <w:p w14:paraId="096BD10E" w14:textId="77777777" w:rsidR="004107BE" w:rsidRDefault="004107BE" w:rsidP="004107BE"/>
    <w:p w14:paraId="3E6AD5FD" w14:textId="4FA0A316" w:rsidR="004107BE" w:rsidRDefault="004107BE" w:rsidP="004107BE">
      <w:r>
        <w:t>Risk Factors Associated with Aboriginal Offenders</w:t>
      </w:r>
    </w:p>
    <w:p w14:paraId="23A0170A" w14:textId="652E2204" w:rsidR="004107BE" w:rsidRDefault="004107BE" w:rsidP="004107BE">
      <w:pPr>
        <w:pStyle w:val="ListParagraph"/>
        <w:numPr>
          <w:ilvl w:val="0"/>
          <w:numId w:val="5"/>
        </w:numPr>
      </w:pPr>
      <w:r>
        <w:t>Generally represent a high risk group with respect to both their childhood and adult backgrounds, which leads to relatively high rates of offending and reoffending compared to their non aboriginal counterparts</w:t>
      </w:r>
    </w:p>
    <w:p w14:paraId="1E600861" w14:textId="77777777" w:rsidR="004107BE" w:rsidRDefault="004107BE" w:rsidP="004107BE"/>
    <w:p w14:paraId="235148B5" w14:textId="5B25C693" w:rsidR="004107BE" w:rsidRDefault="004107BE" w:rsidP="004107BE">
      <w:r>
        <w:lastRenderedPageBreak/>
        <w:t>Childhood Risk Factors</w:t>
      </w:r>
    </w:p>
    <w:p w14:paraId="005F17EE" w14:textId="402C8977" w:rsidR="004107BE" w:rsidRDefault="004107BE" w:rsidP="004107BE">
      <w:pPr>
        <w:pStyle w:val="ListParagraph"/>
        <w:numPr>
          <w:ilvl w:val="0"/>
          <w:numId w:val="5"/>
        </w:numPr>
      </w:pPr>
      <w:r>
        <w:t>Report serious childhood trauma that could potentially contribute to their later law breaking behavior</w:t>
      </w:r>
    </w:p>
    <w:p w14:paraId="4626237F" w14:textId="703BF2AF" w:rsidR="004107BE" w:rsidRDefault="004107BE" w:rsidP="004107BE">
      <w:pPr>
        <w:pStyle w:val="ListParagraph"/>
        <w:numPr>
          <w:ilvl w:val="0"/>
          <w:numId w:val="5"/>
        </w:numPr>
      </w:pPr>
      <w:r>
        <w:t>Poverty, high levels of parental absence, behavioral and learning problems, and abuse of all kinds</w:t>
      </w:r>
    </w:p>
    <w:p w14:paraId="267BA37E" w14:textId="0013E11B" w:rsidR="004107BE" w:rsidRDefault="004107BE" w:rsidP="004107BE">
      <w:pPr>
        <w:pStyle w:val="ListParagraph"/>
        <w:numPr>
          <w:ilvl w:val="0"/>
          <w:numId w:val="5"/>
        </w:numPr>
      </w:pPr>
      <w:proofErr w:type="spellStart"/>
      <w:r>
        <w:t>Trevethan</w:t>
      </w:r>
      <w:proofErr w:type="spellEnd"/>
      <w:r>
        <w:t xml:space="preserve"> et al (2002) found that a significantly higher number of aboriginal offenders had been adopted or placed in foster care at some point in the childhood (63 versus 36%) and serious instability in their adolescent years (50 versus 32%)</w:t>
      </w:r>
    </w:p>
    <w:p w14:paraId="5A6F6F76" w14:textId="2D80FB64" w:rsidR="004107BE" w:rsidRDefault="004107BE" w:rsidP="004107BE">
      <w:pPr>
        <w:pStyle w:val="ListParagraph"/>
        <w:numPr>
          <w:ilvl w:val="0"/>
          <w:numId w:val="5"/>
        </w:numPr>
      </w:pPr>
      <w:r>
        <w:t>More likely to suffer from FAS</w:t>
      </w:r>
    </w:p>
    <w:p w14:paraId="5658F377" w14:textId="77777777" w:rsidR="004107BE" w:rsidRDefault="004107BE" w:rsidP="004107BE"/>
    <w:p w14:paraId="3774FB0C" w14:textId="4610DB48" w:rsidR="004107BE" w:rsidRDefault="004107BE" w:rsidP="004107BE">
      <w:r>
        <w:t>Adult Risk Factors</w:t>
      </w:r>
    </w:p>
    <w:p w14:paraId="1DCFC04C" w14:textId="3939AB23" w:rsidR="004107BE" w:rsidRDefault="004107BE" w:rsidP="004107BE">
      <w:pPr>
        <w:pStyle w:val="ListParagraph"/>
        <w:numPr>
          <w:ilvl w:val="0"/>
          <w:numId w:val="6"/>
        </w:numPr>
      </w:pPr>
      <w:r>
        <w:t>Manitoba Risk-Need Scale – could be used successfully with Aboriginal offender populations</w:t>
      </w:r>
    </w:p>
    <w:p w14:paraId="6D154AB2" w14:textId="0985D7A8" w:rsidR="00FE180D" w:rsidRDefault="00FE180D" w:rsidP="00FE180D">
      <w:pPr>
        <w:pStyle w:val="ListParagraph"/>
        <w:numPr>
          <w:ilvl w:val="0"/>
          <w:numId w:val="6"/>
        </w:numPr>
      </w:pPr>
      <w:r>
        <w:t>Almost all of the scale items that predicted risk in the non aboriginal sample also predicted risk in the aboriginal sample</w:t>
      </w:r>
    </w:p>
    <w:p w14:paraId="6EAF0086" w14:textId="24A003E6" w:rsidR="00FE180D" w:rsidRDefault="00FE180D" w:rsidP="00FE180D">
      <w:pPr>
        <w:pStyle w:val="ListParagraph"/>
        <w:numPr>
          <w:ilvl w:val="0"/>
          <w:numId w:val="6"/>
        </w:numPr>
      </w:pPr>
      <w:r>
        <w:t>Predictors of recidivism may, at</w:t>
      </w:r>
      <w:r w:rsidR="007926DE">
        <w:t xml:space="preserve"> </w:t>
      </w:r>
      <w:r>
        <w:t>least to some extent, be independent of culture, as some researchers have argued</w:t>
      </w:r>
    </w:p>
    <w:p w14:paraId="5CB1BB96" w14:textId="0EAC2426" w:rsidR="007926DE" w:rsidRDefault="007926DE" w:rsidP="00FE180D">
      <w:pPr>
        <w:pStyle w:val="ListParagraph"/>
        <w:numPr>
          <w:ilvl w:val="0"/>
          <w:numId w:val="6"/>
        </w:numPr>
      </w:pPr>
      <w:r>
        <w:t xml:space="preserve">Participation in cultural and spiritual activities while incarcerated and involvement in aboriginal specific education and employment programs were related to decreases in recidivism for aboriginal offenders </w:t>
      </w:r>
    </w:p>
    <w:p w14:paraId="7CF380C5" w14:textId="77777777" w:rsidR="007926DE" w:rsidRDefault="007926DE" w:rsidP="007926DE"/>
    <w:p w14:paraId="4B426A6F" w14:textId="0D168639" w:rsidR="007926DE" w:rsidRDefault="007926DE" w:rsidP="007926DE">
      <w:r>
        <w:t>Risk Assessment With Aboriginal Offenders</w:t>
      </w:r>
    </w:p>
    <w:p w14:paraId="4DFA0ECC" w14:textId="19034AAF" w:rsidR="007926DE" w:rsidRDefault="007926DE" w:rsidP="007926DE">
      <w:r>
        <w:t>Level of Service Inventory Revised (LSI-R)</w:t>
      </w:r>
    </w:p>
    <w:p w14:paraId="1BE0C571" w14:textId="5BDA420C" w:rsidR="007926DE" w:rsidRDefault="007926DE" w:rsidP="007926DE">
      <w:pPr>
        <w:pStyle w:val="ListParagraph"/>
        <w:numPr>
          <w:ilvl w:val="0"/>
          <w:numId w:val="8"/>
        </w:numPr>
      </w:pPr>
      <w:r>
        <w:t>54 item risk-need assessment instrument designed for use with adult offenders</w:t>
      </w:r>
    </w:p>
    <w:p w14:paraId="12FF011C" w14:textId="1D0E2016" w:rsidR="007926DE" w:rsidRDefault="007926DE" w:rsidP="007926DE">
      <w:pPr>
        <w:pStyle w:val="ListParagraph"/>
        <w:numPr>
          <w:ilvl w:val="0"/>
          <w:numId w:val="8"/>
        </w:numPr>
      </w:pPr>
      <w:proofErr w:type="gramStart"/>
      <w:r>
        <w:t>provides</w:t>
      </w:r>
      <w:proofErr w:type="gramEnd"/>
      <w:r>
        <w:t xml:space="preserve"> for professional discretion override, which allows administration to consider special circumstances that may influence level of service decisions</w:t>
      </w:r>
    </w:p>
    <w:p w14:paraId="5F24AD02" w14:textId="710EC744" w:rsidR="007926DE" w:rsidRDefault="007926DE" w:rsidP="007926DE">
      <w:pPr>
        <w:pStyle w:val="ListParagraph"/>
        <w:numPr>
          <w:ilvl w:val="0"/>
          <w:numId w:val="8"/>
        </w:numPr>
      </w:pPr>
      <w:proofErr w:type="gramStart"/>
      <w:r>
        <w:t>reasonably</w:t>
      </w:r>
      <w:proofErr w:type="gramEnd"/>
      <w:r>
        <w:t xml:space="preserve"> strong empirical support for the use of the LSI-R with non aboriginal offenders</w:t>
      </w:r>
    </w:p>
    <w:p w14:paraId="41F1B738" w14:textId="77777777" w:rsidR="007926DE" w:rsidRDefault="007926DE" w:rsidP="007926DE"/>
    <w:p w14:paraId="46A3199C" w14:textId="6829DEA1" w:rsidR="007926DE" w:rsidRDefault="007926DE" w:rsidP="007926DE">
      <w:r>
        <w:t>Statistical Information on Recidivism (SIR) Scale</w:t>
      </w:r>
    </w:p>
    <w:p w14:paraId="3CCEE4BC" w14:textId="6D59D271" w:rsidR="007926DE" w:rsidRDefault="007926DE" w:rsidP="007926DE">
      <w:pPr>
        <w:pStyle w:val="ListParagraph"/>
        <w:numPr>
          <w:ilvl w:val="0"/>
          <w:numId w:val="9"/>
        </w:numPr>
      </w:pPr>
      <w:proofErr w:type="gramStart"/>
      <w:r>
        <w:t>developed</w:t>
      </w:r>
      <w:proofErr w:type="gramEnd"/>
      <w:r>
        <w:t xml:space="preserve"> to assist in parole decision making for federally sentenced offenders</w:t>
      </w:r>
    </w:p>
    <w:p w14:paraId="09ADD890" w14:textId="40174353" w:rsidR="007926DE" w:rsidRDefault="007926DE" w:rsidP="007926DE">
      <w:pPr>
        <w:pStyle w:val="ListParagraph"/>
        <w:numPr>
          <w:ilvl w:val="0"/>
          <w:numId w:val="9"/>
        </w:numPr>
      </w:pPr>
      <w:proofErr w:type="gramStart"/>
      <w:r>
        <w:t>scale</w:t>
      </w:r>
      <w:proofErr w:type="gramEnd"/>
      <w:r>
        <w:t xml:space="preserve"> consists of 15items, the majority of which are static</w:t>
      </w:r>
    </w:p>
    <w:p w14:paraId="29EB39DB" w14:textId="31BC0D62" w:rsidR="007926DE" w:rsidRDefault="007926DE" w:rsidP="007926DE">
      <w:pPr>
        <w:pStyle w:val="ListParagraph"/>
        <w:numPr>
          <w:ilvl w:val="0"/>
          <w:numId w:val="9"/>
        </w:numPr>
      </w:pPr>
      <w:proofErr w:type="gramStart"/>
      <w:r>
        <w:t>demonstrates</w:t>
      </w:r>
      <w:proofErr w:type="gramEnd"/>
      <w:r>
        <w:t xml:space="preserve"> good psychometric properties with non-Aboriginal offenders</w:t>
      </w:r>
    </w:p>
    <w:p w14:paraId="577EACE7" w14:textId="1F2CA0CE" w:rsidR="007926DE" w:rsidRDefault="007926DE" w:rsidP="007926DE">
      <w:pPr>
        <w:pStyle w:val="ListParagraph"/>
        <w:numPr>
          <w:ilvl w:val="0"/>
          <w:numId w:val="9"/>
        </w:numPr>
      </w:pPr>
      <w:proofErr w:type="gramStart"/>
      <w:r>
        <w:t>not</w:t>
      </w:r>
      <w:proofErr w:type="gramEnd"/>
      <w:r>
        <w:t xml:space="preserve"> used with aboriginals because of a belief that it is not a valid risk assessment instrument for this population</w:t>
      </w:r>
    </w:p>
    <w:p w14:paraId="165A3EEC" w14:textId="66BE2B03" w:rsidR="007926DE" w:rsidRDefault="00213DF8" w:rsidP="007926DE">
      <w:pPr>
        <w:pStyle w:val="ListParagraph"/>
        <w:numPr>
          <w:ilvl w:val="0"/>
          <w:numId w:val="9"/>
        </w:numPr>
      </w:pPr>
      <w:r>
        <w:t>SIR-proxy</w:t>
      </w:r>
    </w:p>
    <w:p w14:paraId="17D8799D" w14:textId="343113AF" w:rsidR="00213DF8" w:rsidRDefault="005D7249" w:rsidP="00213DF8">
      <w:pPr>
        <w:pStyle w:val="ListParagraph"/>
        <w:numPr>
          <w:ilvl w:val="1"/>
          <w:numId w:val="9"/>
        </w:numPr>
      </w:pPr>
      <w:r>
        <w:t>Developed and used fro aboriginals</w:t>
      </w:r>
    </w:p>
    <w:p w14:paraId="4B3B1212" w14:textId="226A519C" w:rsidR="005D7249" w:rsidRDefault="005D7249" w:rsidP="00213DF8">
      <w:pPr>
        <w:pStyle w:val="ListParagraph"/>
        <w:numPr>
          <w:ilvl w:val="1"/>
          <w:numId w:val="9"/>
        </w:numPr>
      </w:pPr>
      <w:r>
        <w:t>Scoring was done using information from intake assessments of aboriginal offenders that approximated items on the SIR scale (using a non aboriginal sample, the SIR scale and the SIR-proxy were found to produce similar results)</w:t>
      </w:r>
    </w:p>
    <w:p w14:paraId="63C9802C" w14:textId="77777777" w:rsidR="005D7249" w:rsidRDefault="005D7249" w:rsidP="005D7249"/>
    <w:p w14:paraId="32662CD7" w14:textId="7EDF1930" w:rsidR="005D7249" w:rsidRDefault="005D7249" w:rsidP="005D7249">
      <w:r>
        <w:t>Custody Rating Scale</w:t>
      </w:r>
    </w:p>
    <w:p w14:paraId="14D307CE" w14:textId="4A00DE52" w:rsidR="005D7249" w:rsidRDefault="005D7249" w:rsidP="005D7249">
      <w:pPr>
        <w:pStyle w:val="ListParagraph"/>
        <w:numPr>
          <w:ilvl w:val="0"/>
          <w:numId w:val="10"/>
        </w:numPr>
      </w:pPr>
      <w:r>
        <w:t>Adopted by CSC in the early 1990s for the purpose of making institutional security classification decisions</w:t>
      </w:r>
    </w:p>
    <w:p w14:paraId="6E3CCDA3" w14:textId="0D410BDB" w:rsidR="005D7249" w:rsidRDefault="005D7249" w:rsidP="005D7249">
      <w:pPr>
        <w:pStyle w:val="ListParagraph"/>
        <w:numPr>
          <w:ilvl w:val="0"/>
          <w:numId w:val="10"/>
        </w:numPr>
      </w:pPr>
      <w:r>
        <w:t>12 item CRS consists of two subscales</w:t>
      </w:r>
    </w:p>
    <w:p w14:paraId="1E5DBDA4" w14:textId="5F88D34D" w:rsidR="005D7249" w:rsidRDefault="005D7249" w:rsidP="005D7249">
      <w:pPr>
        <w:pStyle w:val="ListParagraph"/>
        <w:numPr>
          <w:ilvl w:val="1"/>
          <w:numId w:val="10"/>
        </w:numPr>
      </w:pPr>
      <w:proofErr w:type="gramStart"/>
      <w:r>
        <w:t>the</w:t>
      </w:r>
      <w:proofErr w:type="gramEnd"/>
      <w:r>
        <w:t xml:space="preserve"> institutional adjustment (IA) subscale (including items such as history of institutional incidents and escape history)</w:t>
      </w:r>
    </w:p>
    <w:p w14:paraId="13708AC8" w14:textId="1F1F171A" w:rsidR="005D7249" w:rsidRDefault="005D7249" w:rsidP="005D7249">
      <w:pPr>
        <w:pStyle w:val="ListParagraph"/>
        <w:numPr>
          <w:ilvl w:val="1"/>
          <w:numId w:val="10"/>
        </w:numPr>
      </w:pPr>
      <w:r>
        <w:t>Security Risk (SR) subscale (including items such as prior convictions and severity of current offence)</w:t>
      </w:r>
    </w:p>
    <w:p w14:paraId="06C60A07" w14:textId="6A6D2393" w:rsidR="005D7249" w:rsidRDefault="007A788D" w:rsidP="007A788D">
      <w:pPr>
        <w:pStyle w:val="ListParagraph"/>
        <w:numPr>
          <w:ilvl w:val="0"/>
          <w:numId w:val="11"/>
        </w:numPr>
      </w:pPr>
      <w:r>
        <w:t>Much debate as to whether the CRS is applicable for Aboriginal offenders, particularly females</w:t>
      </w:r>
    </w:p>
    <w:p w14:paraId="6EE88CC4" w14:textId="77777777" w:rsidR="007A788D" w:rsidRDefault="007A788D" w:rsidP="007A788D"/>
    <w:p w14:paraId="726FA6EE" w14:textId="544D7A44" w:rsidR="007A788D" w:rsidRDefault="007A788D" w:rsidP="007A788D">
      <w:r>
        <w:t xml:space="preserve">Aboriginal Specific Risk Assessment Instruments </w:t>
      </w:r>
    </w:p>
    <w:p w14:paraId="4063EB7A" w14:textId="09A19A21" w:rsidR="007A788D" w:rsidRDefault="007A788D" w:rsidP="007A788D">
      <w:pPr>
        <w:pStyle w:val="ListParagraph"/>
        <w:numPr>
          <w:ilvl w:val="0"/>
          <w:numId w:val="11"/>
        </w:numPr>
      </w:pPr>
      <w:r>
        <w:t>LSI-R can potentially be used to predict recidivism for male aboriginal offenders in Canada at moderate levels of accuracy</w:t>
      </w:r>
    </w:p>
    <w:p w14:paraId="74A218E2" w14:textId="3B2EE38E" w:rsidR="007A788D" w:rsidRDefault="007A788D" w:rsidP="007A788D">
      <w:pPr>
        <w:pStyle w:val="ListParagraph"/>
        <w:numPr>
          <w:ilvl w:val="0"/>
          <w:numId w:val="11"/>
        </w:numPr>
      </w:pPr>
      <w:r>
        <w:t>Some studies have found that the SIR scale has similar levels of predictive validity for aboriginal and non aboriginal offenders</w:t>
      </w:r>
    </w:p>
    <w:p w14:paraId="62FA662E" w14:textId="2D61FBB0" w:rsidR="007A788D" w:rsidRDefault="007A788D" w:rsidP="007A788D">
      <w:pPr>
        <w:pStyle w:val="ListParagraph"/>
        <w:numPr>
          <w:ilvl w:val="0"/>
          <w:numId w:val="11"/>
        </w:numPr>
      </w:pPr>
      <w:r>
        <w:t>The CRS has been found to be problematic, especially when applied to female aboriginal offenders</w:t>
      </w:r>
    </w:p>
    <w:p w14:paraId="48D84F2B" w14:textId="4B5F84B5" w:rsidR="007A788D" w:rsidRDefault="007A788D" w:rsidP="007A788D">
      <w:pPr>
        <w:pStyle w:val="ListParagraph"/>
        <w:numPr>
          <w:ilvl w:val="0"/>
          <w:numId w:val="11"/>
        </w:numPr>
      </w:pPr>
      <w:r>
        <w:t>Another path exists: to develop aboriginal specific assessment tools</w:t>
      </w:r>
    </w:p>
    <w:p w14:paraId="3F376662" w14:textId="0780F10A" w:rsidR="007A788D" w:rsidRDefault="007A788D" w:rsidP="007A788D">
      <w:pPr>
        <w:pStyle w:val="ListParagraph"/>
        <w:numPr>
          <w:ilvl w:val="1"/>
          <w:numId w:val="11"/>
        </w:numPr>
      </w:pPr>
      <w:r>
        <w:t>The ones we have are not formal scientific instruments for predicting risk and do not necessarily treat recidivism as the primary outcome of interest</w:t>
      </w:r>
    </w:p>
    <w:p w14:paraId="0CB499E7" w14:textId="4ECB7536" w:rsidR="007A788D" w:rsidRDefault="007A788D" w:rsidP="007A788D">
      <w:pPr>
        <w:pStyle w:val="ListParagraph"/>
        <w:numPr>
          <w:ilvl w:val="0"/>
          <w:numId w:val="12"/>
        </w:numPr>
      </w:pPr>
      <w:proofErr w:type="spellStart"/>
      <w:r>
        <w:t>Yok’tol</w:t>
      </w:r>
      <w:proofErr w:type="spellEnd"/>
      <w:r>
        <w:t>: risk management guide for incarcerated male and female violent aboriginal offenders</w:t>
      </w:r>
    </w:p>
    <w:p w14:paraId="4ABB5158" w14:textId="31FE787E" w:rsidR="007A788D" w:rsidRDefault="007A788D" w:rsidP="007A788D">
      <w:pPr>
        <w:pStyle w:val="ListParagraph"/>
        <w:numPr>
          <w:ilvl w:val="1"/>
          <w:numId w:val="11"/>
        </w:numPr>
      </w:pPr>
      <w:r>
        <w:t xml:space="preserve">Native word meaning “ the understanding of one is complete </w:t>
      </w:r>
    </w:p>
    <w:p w14:paraId="0A6157D0" w14:textId="2FBCD98A" w:rsidR="007A788D" w:rsidRDefault="007A788D" w:rsidP="007A788D">
      <w:pPr>
        <w:pStyle w:val="ListParagraph"/>
        <w:numPr>
          <w:ilvl w:val="1"/>
          <w:numId w:val="11"/>
        </w:numPr>
      </w:pPr>
      <w:r>
        <w:t>Based primarily on input from aboriginal elders, aboriginal staff, and aboriginal offenders</w:t>
      </w:r>
    </w:p>
    <w:p w14:paraId="1BA7500E" w14:textId="5B0F7BB7" w:rsidR="00F13C5E" w:rsidRDefault="00F13C5E" w:rsidP="007A788D">
      <w:pPr>
        <w:pStyle w:val="ListParagraph"/>
        <w:numPr>
          <w:ilvl w:val="1"/>
          <w:numId w:val="11"/>
        </w:numPr>
      </w:pPr>
      <w:r>
        <w:t>Designed to provide guidance for the effective management of the offender both in the institution and the community</w:t>
      </w:r>
    </w:p>
    <w:p w14:paraId="0430B153" w14:textId="7FDF6B9E" w:rsidR="00F13C5E" w:rsidRDefault="00F13C5E" w:rsidP="007A788D">
      <w:pPr>
        <w:pStyle w:val="ListParagraph"/>
        <w:numPr>
          <w:ilvl w:val="1"/>
          <w:numId w:val="11"/>
        </w:numPr>
      </w:pPr>
      <w:r>
        <w:t>Consists of 20 items that summarize the issues that must be addressed by aboriginal offenders in order to return home in a safe manner</w:t>
      </w:r>
    </w:p>
    <w:p w14:paraId="39308E1A" w14:textId="77777777" w:rsidR="00F13C5E" w:rsidRDefault="00F13C5E" w:rsidP="00F13C5E"/>
    <w:p w14:paraId="5DD52947" w14:textId="5CBBA6F5" w:rsidR="00F13C5E" w:rsidRDefault="00F13C5E" w:rsidP="00F13C5E">
      <w:r>
        <w:t>Risk of Reoffending Among Aboriginal and Non Aboriginal Offenders</w:t>
      </w:r>
    </w:p>
    <w:p w14:paraId="2C51E49A" w14:textId="19D59D81" w:rsidR="00F13C5E" w:rsidRDefault="00F13C5E" w:rsidP="00F13C5E">
      <w:pPr>
        <w:pStyle w:val="ListParagraph"/>
        <w:numPr>
          <w:ilvl w:val="0"/>
          <w:numId w:val="12"/>
        </w:numPr>
      </w:pPr>
      <w:r>
        <w:t>Tend to have higher recidivism rates than non aboriginal offenders</w:t>
      </w:r>
    </w:p>
    <w:p w14:paraId="40731411" w14:textId="15EE9299" w:rsidR="00F13C5E" w:rsidRDefault="00F13C5E" w:rsidP="00F13C5E">
      <w:pPr>
        <w:pStyle w:val="ListParagraph"/>
        <w:numPr>
          <w:ilvl w:val="0"/>
          <w:numId w:val="12"/>
        </w:numPr>
      </w:pPr>
      <w:r>
        <w:t xml:space="preserve">Researchers have found that a large proportion of aboriginal offenders were re-admitted to a federal institution within 6months </w:t>
      </w:r>
    </w:p>
    <w:p w14:paraId="16B76D73" w14:textId="77777777" w:rsidR="00F13C5E" w:rsidRDefault="00F13C5E" w:rsidP="00F13C5E"/>
    <w:p w14:paraId="11140C1D" w14:textId="24187050" w:rsidR="00F13C5E" w:rsidRDefault="00F13C5E" w:rsidP="00F13C5E">
      <w:r>
        <w:t>Treatment for Aboriginal Offenders</w:t>
      </w:r>
    </w:p>
    <w:p w14:paraId="4921787F" w14:textId="1ACD6CA4" w:rsidR="00F13C5E" w:rsidRDefault="00F13C5E" w:rsidP="00F13C5E">
      <w:pPr>
        <w:pStyle w:val="ListParagraph"/>
        <w:numPr>
          <w:ilvl w:val="0"/>
          <w:numId w:val="13"/>
        </w:numPr>
      </w:pPr>
      <w:r>
        <w:t>As early as 1985, CSC began to introduce policies stressing the importance of aboriginal culture, commenced an examination of the process aboriginal offenders go through once they enter the criminal justice system, and started to work toward developing correctional programs that would meet the needs of these offenders</w:t>
      </w:r>
    </w:p>
    <w:p w14:paraId="4884696E" w14:textId="77777777" w:rsidR="00F13C5E" w:rsidRDefault="00F13C5E" w:rsidP="00F13C5E"/>
    <w:p w14:paraId="07D9B914" w14:textId="30914F90" w:rsidR="00F13C5E" w:rsidRDefault="00F13C5E" w:rsidP="00F13C5E">
      <w:r>
        <w:t>The Treatment Needs of Aboriginal Offenders</w:t>
      </w:r>
    </w:p>
    <w:p w14:paraId="469DD8C1" w14:textId="7526CA70" w:rsidR="00F13C5E" w:rsidRDefault="00F13C5E" w:rsidP="00F13C5E">
      <w:pPr>
        <w:pStyle w:val="ListParagraph"/>
        <w:numPr>
          <w:ilvl w:val="0"/>
          <w:numId w:val="13"/>
        </w:numPr>
      </w:pPr>
      <w:r>
        <w:t>Studies have consistently shown that larger proportions of aboriginal offenders are rated as being higher need than non aboriginal offenders</w:t>
      </w:r>
    </w:p>
    <w:p w14:paraId="5243E48D" w14:textId="77777777" w:rsidR="0030342D" w:rsidRDefault="0030342D" w:rsidP="0030342D"/>
    <w:p w14:paraId="6CFFA117" w14:textId="4B44592E" w:rsidR="0030342D" w:rsidRDefault="0030342D" w:rsidP="0030342D">
      <w:r>
        <w:t>Aboriginal and Non aboriginal Treatment Programs</w:t>
      </w:r>
    </w:p>
    <w:p w14:paraId="25D3D94E" w14:textId="24C5FA7F" w:rsidR="0030342D" w:rsidRDefault="0030342D" w:rsidP="0030342D">
      <w:pPr>
        <w:pStyle w:val="ListParagraph"/>
        <w:numPr>
          <w:ilvl w:val="0"/>
          <w:numId w:val="13"/>
        </w:numPr>
      </w:pPr>
      <w:r>
        <w:t>Re-establishing a connection with aboriginal culture is viewed as part of the solution to the aboriginal offending problem</w:t>
      </w:r>
    </w:p>
    <w:p w14:paraId="31CD1C5D" w14:textId="3DB8D70C" w:rsidR="0030342D" w:rsidRDefault="0030342D" w:rsidP="0030342D">
      <w:pPr>
        <w:pStyle w:val="ListParagraph"/>
        <w:numPr>
          <w:ilvl w:val="0"/>
          <w:numId w:val="13"/>
        </w:numPr>
      </w:pPr>
      <w:r>
        <w:t>Now have access to traditional spiritual practices, aboriginal literacy classes, sweat lodge ceremonies, drumming classes, etc.</w:t>
      </w:r>
    </w:p>
    <w:p w14:paraId="7E9BE54E" w14:textId="77777777" w:rsidR="0030342D" w:rsidRDefault="0030342D" w:rsidP="0030342D"/>
    <w:p w14:paraId="7CC2462B" w14:textId="6F92BAE6" w:rsidR="0030342D" w:rsidRDefault="0030342D" w:rsidP="0030342D">
      <w:r>
        <w:t>Healing Lodges</w:t>
      </w:r>
    </w:p>
    <w:p w14:paraId="440ADB7A" w14:textId="0FB06E75" w:rsidR="0030342D" w:rsidRDefault="0030342D" w:rsidP="0030342D">
      <w:pPr>
        <w:pStyle w:val="ListParagraph"/>
        <w:numPr>
          <w:ilvl w:val="0"/>
          <w:numId w:val="14"/>
        </w:numPr>
      </w:pPr>
      <w:r>
        <w:t>A facility in which offenders can be exposed to correctional services in an environment that incorporates aboriginal traditions and beliefs</w:t>
      </w:r>
    </w:p>
    <w:p w14:paraId="4A1E83BB" w14:textId="73BD2379" w:rsidR="0030342D" w:rsidRDefault="0030342D" w:rsidP="0030342D">
      <w:pPr>
        <w:pStyle w:val="ListParagraph"/>
        <w:numPr>
          <w:ilvl w:val="0"/>
          <w:numId w:val="14"/>
        </w:numPr>
      </w:pPr>
      <w:r>
        <w:t>A number of healing lodges across Canada</w:t>
      </w:r>
    </w:p>
    <w:p w14:paraId="5B374E21" w14:textId="202E232C" w:rsidR="0030342D" w:rsidRDefault="0030342D" w:rsidP="0030342D">
      <w:pPr>
        <w:pStyle w:val="ListParagraph"/>
        <w:numPr>
          <w:ilvl w:val="0"/>
          <w:numId w:val="14"/>
        </w:numPr>
      </w:pPr>
      <w:r>
        <w:t>Some</w:t>
      </w:r>
      <w:r w:rsidR="002C3BB6">
        <w:t xml:space="preserve"> are managed by the CSC and other are managed by aboriginal agencies or communities</w:t>
      </w:r>
    </w:p>
    <w:p w14:paraId="5683FA82" w14:textId="591BFC63" w:rsidR="002C3BB6" w:rsidRDefault="002C3BB6" w:rsidP="0030342D">
      <w:pPr>
        <w:pStyle w:val="ListParagraph"/>
        <w:numPr>
          <w:ilvl w:val="0"/>
          <w:numId w:val="14"/>
        </w:numPr>
      </w:pPr>
      <w:r>
        <w:t>In Search of you Warrior: A Violence Prevention Program for Aboriginal Offenders</w:t>
      </w:r>
    </w:p>
    <w:p w14:paraId="414A43E8" w14:textId="059EF41F" w:rsidR="002C3BB6" w:rsidRDefault="002C3BB6" w:rsidP="002C3BB6">
      <w:pPr>
        <w:pStyle w:val="ListParagraph"/>
        <w:numPr>
          <w:ilvl w:val="1"/>
          <w:numId w:val="14"/>
        </w:numPr>
      </w:pPr>
      <w:r>
        <w:t xml:space="preserve">Group based-high intensity violence prevention program designed by the Native </w:t>
      </w:r>
      <w:proofErr w:type="gramStart"/>
      <w:r>
        <w:t>Counseling  Services</w:t>
      </w:r>
      <w:proofErr w:type="gramEnd"/>
      <w:r>
        <w:t xml:space="preserve"> of Alberta</w:t>
      </w:r>
    </w:p>
    <w:p w14:paraId="2DE6AD9C" w14:textId="2CEDA5AE" w:rsidR="002C3BB6" w:rsidRDefault="002C3BB6" w:rsidP="002C3BB6">
      <w:pPr>
        <w:pStyle w:val="ListParagraph"/>
        <w:numPr>
          <w:ilvl w:val="1"/>
          <w:numId w:val="14"/>
        </w:numPr>
      </w:pPr>
      <w:r>
        <w:t>Intended to meet the needs of male aboriginal offenders who have a history of violent behavior</w:t>
      </w:r>
    </w:p>
    <w:p w14:paraId="12ED193B" w14:textId="16E83B83" w:rsidR="002C3BB6" w:rsidRDefault="002C3BB6" w:rsidP="002C3BB6">
      <w:pPr>
        <w:pStyle w:val="ListParagraph"/>
        <w:numPr>
          <w:ilvl w:val="1"/>
          <w:numId w:val="14"/>
        </w:numPr>
      </w:pPr>
      <w:r>
        <w:t>Based on the following guiding assumptions</w:t>
      </w:r>
    </w:p>
    <w:p w14:paraId="31AB6256" w14:textId="2B65EB08" w:rsidR="002C3BB6" w:rsidRDefault="002C3BB6" w:rsidP="002C3BB6">
      <w:pPr>
        <w:pStyle w:val="ListParagraph"/>
        <w:numPr>
          <w:ilvl w:val="2"/>
          <w:numId w:val="14"/>
        </w:numPr>
      </w:pPr>
      <w:r>
        <w:t>Human beings are part of a number of systems such as the family, community, and society at large. We affect these systems and in turn, they affect us</w:t>
      </w:r>
    </w:p>
    <w:p w14:paraId="6ED6396D" w14:textId="68991FCE" w:rsidR="002C3BB6" w:rsidRDefault="002C3BB6" w:rsidP="002C3BB6">
      <w:pPr>
        <w:pStyle w:val="ListParagraph"/>
        <w:numPr>
          <w:ilvl w:val="2"/>
          <w:numId w:val="14"/>
        </w:numPr>
      </w:pPr>
      <w:r>
        <w:t>No matter how tortured and individuals history of violence may be, he is respected as a human being</w:t>
      </w:r>
    </w:p>
    <w:p w14:paraId="58845AB8" w14:textId="2D95CC9D" w:rsidR="002C3BB6" w:rsidRDefault="002C3BB6" w:rsidP="002C3BB6">
      <w:pPr>
        <w:pStyle w:val="ListParagraph"/>
        <w:numPr>
          <w:ilvl w:val="2"/>
          <w:numId w:val="14"/>
        </w:numPr>
      </w:pPr>
      <w:r>
        <w:t>Traditional aboriginal teachings and culture will guide individuals back to a non violent way of life</w:t>
      </w:r>
    </w:p>
    <w:p w14:paraId="197B631B" w14:textId="3880F473" w:rsidR="002C3BB6" w:rsidRDefault="002C3BB6" w:rsidP="002C3BB6">
      <w:pPr>
        <w:pStyle w:val="ListParagraph"/>
        <w:numPr>
          <w:ilvl w:val="2"/>
          <w:numId w:val="14"/>
        </w:numPr>
      </w:pPr>
      <w:r>
        <w:t>All human beings are inherently good, and their behavior is shaped by their life experiences</w:t>
      </w:r>
    </w:p>
    <w:p w14:paraId="10C03369" w14:textId="2D5975EB" w:rsidR="002C3BB6" w:rsidRDefault="002C3BB6" w:rsidP="002C3BB6">
      <w:pPr>
        <w:pStyle w:val="ListParagraph"/>
        <w:numPr>
          <w:ilvl w:val="2"/>
          <w:numId w:val="14"/>
        </w:numPr>
      </w:pPr>
      <w:r>
        <w:t>Personal change takes time and requires readiness, commitment, desire, and patience</w:t>
      </w:r>
    </w:p>
    <w:p w14:paraId="6FFF39CE" w14:textId="20D92165" w:rsidR="002C3BB6" w:rsidRDefault="002C3BB6" w:rsidP="002C3BB6">
      <w:pPr>
        <w:pStyle w:val="ListParagraph"/>
        <w:numPr>
          <w:ilvl w:val="2"/>
          <w:numId w:val="14"/>
        </w:numPr>
      </w:pPr>
      <w:r>
        <w:t>In order for healing to occur, the spiritual, emotional, physical, and psychological parts of the self must be engaged in the healing process</w:t>
      </w:r>
    </w:p>
    <w:p w14:paraId="42004EBB" w14:textId="75B4724F" w:rsidR="002C3BB6" w:rsidRDefault="00E24EFB" w:rsidP="00E24EFB">
      <w:pPr>
        <w:pStyle w:val="ListParagraph"/>
        <w:numPr>
          <w:ilvl w:val="0"/>
          <w:numId w:val="15"/>
        </w:numPr>
      </w:pPr>
      <w:r>
        <w:t>Often delivered in a classroom setting, the program is sometimes delivered in the wilderness</w:t>
      </w:r>
    </w:p>
    <w:p w14:paraId="58C41708" w14:textId="38016ED7" w:rsidR="00E24EFB" w:rsidRDefault="00E24EFB" w:rsidP="00E24EFB">
      <w:pPr>
        <w:pStyle w:val="ListParagraph"/>
        <w:numPr>
          <w:ilvl w:val="0"/>
          <w:numId w:val="15"/>
        </w:numPr>
      </w:pPr>
      <w:r>
        <w:t>Structure of the program is similar to traditional correctional programs that target violent offenders</w:t>
      </w:r>
    </w:p>
    <w:p w14:paraId="2297E38D" w14:textId="342910D7" w:rsidR="00E24EFB" w:rsidRDefault="00E24EFB" w:rsidP="00E24EFB">
      <w:pPr>
        <w:pStyle w:val="ListParagraph"/>
        <w:numPr>
          <w:ilvl w:val="0"/>
          <w:numId w:val="15"/>
        </w:numPr>
      </w:pPr>
      <w:r>
        <w:t>Participants engage in group therapy targeting 8 components:</w:t>
      </w:r>
    </w:p>
    <w:p w14:paraId="1B62B0E5" w14:textId="3C52FF85" w:rsidR="00E24EFB" w:rsidRDefault="00E24EFB" w:rsidP="00E24EFB">
      <w:pPr>
        <w:pStyle w:val="ListParagraph"/>
        <w:numPr>
          <w:ilvl w:val="1"/>
          <w:numId w:val="15"/>
        </w:numPr>
      </w:pPr>
      <w:r>
        <w:t>Anger awareness</w:t>
      </w:r>
    </w:p>
    <w:p w14:paraId="5F512E0B" w14:textId="15EFB9F9" w:rsidR="00E24EFB" w:rsidRDefault="00E24EFB" w:rsidP="00E24EFB">
      <w:pPr>
        <w:pStyle w:val="ListParagraph"/>
        <w:numPr>
          <w:ilvl w:val="1"/>
          <w:numId w:val="15"/>
        </w:numPr>
      </w:pPr>
      <w:r>
        <w:t>Violence awareness</w:t>
      </w:r>
    </w:p>
    <w:p w14:paraId="2A97A05C" w14:textId="68BA85A2" w:rsidR="00E24EFB" w:rsidRDefault="00E24EFB" w:rsidP="00E24EFB">
      <w:pPr>
        <w:pStyle w:val="ListParagraph"/>
        <w:numPr>
          <w:ilvl w:val="1"/>
          <w:numId w:val="15"/>
        </w:numPr>
      </w:pPr>
      <w:r>
        <w:t>Family of origin awareness</w:t>
      </w:r>
    </w:p>
    <w:p w14:paraId="1C9A5BA5" w14:textId="4A3BDD8E" w:rsidR="00E24EFB" w:rsidRDefault="00E24EFB" w:rsidP="00E24EFB">
      <w:pPr>
        <w:pStyle w:val="ListParagraph"/>
        <w:numPr>
          <w:ilvl w:val="1"/>
          <w:numId w:val="15"/>
        </w:numPr>
      </w:pPr>
      <w:r>
        <w:t>Self awareness</w:t>
      </w:r>
    </w:p>
    <w:p w14:paraId="22CA6971" w14:textId="75B4115E" w:rsidR="00E24EFB" w:rsidRDefault="00E24EFB" w:rsidP="00E24EFB">
      <w:pPr>
        <w:pStyle w:val="ListParagraph"/>
        <w:numPr>
          <w:ilvl w:val="1"/>
          <w:numId w:val="15"/>
        </w:numPr>
      </w:pPr>
      <w:r>
        <w:t>Skill development</w:t>
      </w:r>
    </w:p>
    <w:p w14:paraId="4183BB45" w14:textId="56BD3670" w:rsidR="00E24EFB" w:rsidRDefault="00E24EFB" w:rsidP="00E24EFB">
      <w:pPr>
        <w:pStyle w:val="ListParagraph"/>
        <w:numPr>
          <w:ilvl w:val="1"/>
          <w:numId w:val="15"/>
        </w:numPr>
      </w:pPr>
      <w:r>
        <w:t>Group skill development</w:t>
      </w:r>
    </w:p>
    <w:p w14:paraId="5C557D85" w14:textId="18A4D842" w:rsidR="00E24EFB" w:rsidRDefault="00E24EFB" w:rsidP="00E24EFB">
      <w:pPr>
        <w:pStyle w:val="ListParagraph"/>
        <w:numPr>
          <w:ilvl w:val="1"/>
          <w:numId w:val="15"/>
        </w:numPr>
      </w:pPr>
      <w:r>
        <w:t>Cultural awareness</w:t>
      </w:r>
    </w:p>
    <w:p w14:paraId="1A35AFC5" w14:textId="475B88F0" w:rsidR="00E24EFB" w:rsidRDefault="00E24EFB" w:rsidP="00E24EFB">
      <w:pPr>
        <w:pStyle w:val="ListParagraph"/>
        <w:numPr>
          <w:ilvl w:val="1"/>
          <w:numId w:val="15"/>
        </w:numPr>
      </w:pPr>
      <w:r>
        <w:t>Cognitive learning</w:t>
      </w:r>
    </w:p>
    <w:p w14:paraId="544071D3" w14:textId="2066CD1F" w:rsidR="00E24EFB" w:rsidRDefault="00C64B72" w:rsidP="00C64B72">
      <w:pPr>
        <w:pStyle w:val="ListParagraph"/>
        <w:numPr>
          <w:ilvl w:val="0"/>
          <w:numId w:val="17"/>
        </w:numPr>
      </w:pPr>
      <w:r>
        <w:t>The Pe Sakastew Healing Centre: Canada’s First Healing Lodge for Aboriginal Men</w:t>
      </w:r>
    </w:p>
    <w:p w14:paraId="7232C2C4" w14:textId="16B67D87" w:rsidR="00C64B72" w:rsidRDefault="007F790E" w:rsidP="00C64B72">
      <w:pPr>
        <w:pStyle w:val="ListParagraph"/>
        <w:numPr>
          <w:ilvl w:val="1"/>
          <w:numId w:val="17"/>
        </w:numPr>
      </w:pPr>
      <w:r>
        <w:t>“N</w:t>
      </w:r>
      <w:r w:rsidR="00C64B72">
        <w:t>ew beginnings”</w:t>
      </w:r>
    </w:p>
    <w:p w14:paraId="008113B5" w14:textId="2B2A846E" w:rsidR="00C64B72" w:rsidRDefault="007F790E" w:rsidP="00C64B72">
      <w:pPr>
        <w:pStyle w:val="ListParagraph"/>
        <w:numPr>
          <w:ilvl w:val="1"/>
          <w:numId w:val="17"/>
        </w:numPr>
      </w:pPr>
      <w:r>
        <w:t>L</w:t>
      </w:r>
      <w:bookmarkStart w:id="0" w:name="_GoBack"/>
      <w:bookmarkEnd w:id="0"/>
      <w:r w:rsidR="00C64B72">
        <w:t>ocated in Hobbema, Alberta, the center is a federally owned, minimum security facility consisting of 60 beds</w:t>
      </w:r>
    </w:p>
    <w:p w14:paraId="3BE70193" w14:textId="77777777" w:rsidR="00C64B72" w:rsidRDefault="00C64B72" w:rsidP="002C0356">
      <w:pPr>
        <w:pStyle w:val="ListParagraph"/>
        <w:ind w:left="1440"/>
      </w:pPr>
    </w:p>
    <w:p w14:paraId="6069F8A7" w14:textId="12BB535F" w:rsidR="00E24EFB" w:rsidRDefault="00E24EFB" w:rsidP="00E24EFB">
      <w:r>
        <w:t>Does Paying Attention to Culture Matter?</w:t>
      </w:r>
    </w:p>
    <w:p w14:paraId="5C751534" w14:textId="1FA5D001" w:rsidR="00E24EFB" w:rsidRDefault="002C0356" w:rsidP="00E24EFB">
      <w:pPr>
        <w:pStyle w:val="ListParagraph"/>
        <w:numPr>
          <w:ilvl w:val="0"/>
          <w:numId w:val="16"/>
        </w:numPr>
      </w:pPr>
      <w:r>
        <w:t>Report feeling more comfortable dealing with aboriginal staff</w:t>
      </w:r>
    </w:p>
    <w:p w14:paraId="41DEE938" w14:textId="79B3529A" w:rsidR="002C0356" w:rsidRDefault="002C0356" w:rsidP="00E24EFB">
      <w:pPr>
        <w:pStyle w:val="ListParagraph"/>
        <w:numPr>
          <w:ilvl w:val="0"/>
          <w:numId w:val="16"/>
        </w:numPr>
      </w:pPr>
      <w:r>
        <w:t xml:space="preserve">Help them understand themselves better </w:t>
      </w:r>
    </w:p>
    <w:sectPr w:rsidR="002C0356" w:rsidSect="008A69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572B"/>
    <w:multiLevelType w:val="hybridMultilevel"/>
    <w:tmpl w:val="4B4AD9AC"/>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FB94EA9"/>
    <w:multiLevelType w:val="hybridMultilevel"/>
    <w:tmpl w:val="C8BA1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E44DB0"/>
    <w:multiLevelType w:val="hybridMultilevel"/>
    <w:tmpl w:val="60868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D518F0"/>
    <w:multiLevelType w:val="hybridMultilevel"/>
    <w:tmpl w:val="4C001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DC7A1F"/>
    <w:multiLevelType w:val="hybridMultilevel"/>
    <w:tmpl w:val="A67EA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4E4C59"/>
    <w:multiLevelType w:val="hybridMultilevel"/>
    <w:tmpl w:val="8C4A5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540619"/>
    <w:multiLevelType w:val="hybridMultilevel"/>
    <w:tmpl w:val="35C06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277B6A"/>
    <w:multiLevelType w:val="hybridMultilevel"/>
    <w:tmpl w:val="D0D2A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7960EC"/>
    <w:multiLevelType w:val="hybridMultilevel"/>
    <w:tmpl w:val="2F622E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BD3C6C"/>
    <w:multiLevelType w:val="hybridMultilevel"/>
    <w:tmpl w:val="76AE9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D56935"/>
    <w:multiLevelType w:val="hybridMultilevel"/>
    <w:tmpl w:val="A5F89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981124"/>
    <w:multiLevelType w:val="hybridMultilevel"/>
    <w:tmpl w:val="303A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A22051"/>
    <w:multiLevelType w:val="hybridMultilevel"/>
    <w:tmpl w:val="5A084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823ADC"/>
    <w:multiLevelType w:val="hybridMultilevel"/>
    <w:tmpl w:val="888A9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183725"/>
    <w:multiLevelType w:val="hybridMultilevel"/>
    <w:tmpl w:val="77FA5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C229D2"/>
    <w:multiLevelType w:val="hybridMultilevel"/>
    <w:tmpl w:val="3E887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9B06F7"/>
    <w:multiLevelType w:val="hybridMultilevel"/>
    <w:tmpl w:val="2062A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6"/>
  </w:num>
  <w:num w:numId="4">
    <w:abstractNumId w:val="12"/>
  </w:num>
  <w:num w:numId="5">
    <w:abstractNumId w:val="4"/>
  </w:num>
  <w:num w:numId="6">
    <w:abstractNumId w:val="1"/>
  </w:num>
  <w:num w:numId="7">
    <w:abstractNumId w:val="7"/>
  </w:num>
  <w:num w:numId="8">
    <w:abstractNumId w:val="6"/>
  </w:num>
  <w:num w:numId="9">
    <w:abstractNumId w:val="5"/>
  </w:num>
  <w:num w:numId="10">
    <w:abstractNumId w:val="10"/>
  </w:num>
  <w:num w:numId="11">
    <w:abstractNumId w:val="9"/>
  </w:num>
  <w:num w:numId="12">
    <w:abstractNumId w:val="3"/>
  </w:num>
  <w:num w:numId="13">
    <w:abstractNumId w:val="11"/>
  </w:num>
  <w:num w:numId="14">
    <w:abstractNumId w:val="14"/>
  </w:num>
  <w:num w:numId="15">
    <w:abstractNumId w:val="0"/>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B60"/>
    <w:rsid w:val="001B4D3C"/>
    <w:rsid w:val="00213DF8"/>
    <w:rsid w:val="002C0356"/>
    <w:rsid w:val="002C3BB6"/>
    <w:rsid w:val="0030342D"/>
    <w:rsid w:val="0031102B"/>
    <w:rsid w:val="004107BE"/>
    <w:rsid w:val="005D7249"/>
    <w:rsid w:val="006C7633"/>
    <w:rsid w:val="00765B60"/>
    <w:rsid w:val="007926DE"/>
    <w:rsid w:val="007A788D"/>
    <w:rsid w:val="007F790E"/>
    <w:rsid w:val="008A6968"/>
    <w:rsid w:val="00BC7AE3"/>
    <w:rsid w:val="00C64B72"/>
    <w:rsid w:val="00E24EFB"/>
    <w:rsid w:val="00F13C5E"/>
    <w:rsid w:val="00FE18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E895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63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6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5</Pages>
  <Words>1323</Words>
  <Characters>7544</Characters>
  <Application>Microsoft Macintosh Word</Application>
  <DocSecurity>0</DocSecurity>
  <Lines>62</Lines>
  <Paragraphs>17</Paragraphs>
  <ScaleCrop>false</ScaleCrop>
  <Company>Carleton</Company>
  <LinksUpToDate>false</LinksUpToDate>
  <CharactersWithSpaces>8850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O'Keeffe</dc:creator>
  <cp:keywords/>
  <dc:description/>
  <cp:lastModifiedBy>Kathleen O'Keeffe</cp:lastModifiedBy>
  <cp:revision>8</cp:revision>
  <dcterms:created xsi:type="dcterms:W3CDTF">2012-02-06T21:22:00Z</dcterms:created>
  <dcterms:modified xsi:type="dcterms:W3CDTF">2012-02-07T22:37:00Z</dcterms:modified>
</cp:coreProperties>
</file>