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89A" w:rsidRDefault="00E1789A" w:rsidP="00E1789A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The cuts to social services came up for 2012: </w:t>
      </w:r>
    </w:p>
    <w:p w:rsidR="00E1789A" w:rsidRDefault="00E1789A" w:rsidP="00E1789A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all</w:t>
      </w:r>
      <w:proofErr w:type="gramEnd"/>
      <w:r>
        <w:rPr>
          <w:rFonts w:ascii="Times" w:hAnsi="Times" w:cs="Times"/>
        </w:rPr>
        <w:t xml:space="preserve"> the cu</w:t>
      </w:r>
      <w:bookmarkStart w:id="0" w:name="_GoBack"/>
      <w:bookmarkEnd w:id="0"/>
      <w:r>
        <w:rPr>
          <w:rFonts w:ascii="Times" w:hAnsi="Times" w:cs="Times"/>
        </w:rPr>
        <w:t>ts are represented by stars; what is interesting that most of them happen to be in the brown spaces (areas that are low income) </w:t>
      </w:r>
    </w:p>
    <w:p w:rsidR="00E1789A" w:rsidRDefault="00E1789A" w:rsidP="00E1789A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the</w:t>
      </w:r>
      <w:proofErr w:type="gramEnd"/>
      <w:r>
        <w:rPr>
          <w:rFonts w:ascii="Times" w:hAnsi="Times" w:cs="Times"/>
        </w:rPr>
        <w:t xml:space="preserve"> priorities of the city is not right</w:t>
      </w:r>
    </w:p>
    <w:p w:rsidR="00E1789A" w:rsidRDefault="00E1789A" w:rsidP="00E1789A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it</w:t>
      </w:r>
      <w:proofErr w:type="gramEnd"/>
      <w:r>
        <w:rPr>
          <w:rFonts w:ascii="Times" w:hAnsi="Times" w:cs="Times"/>
        </w:rPr>
        <w:t xml:space="preserve"> would make more sense to cut services in rich areas because they can pay for it out of their pockets; why cut them in areas that are low income; it’s easy to assume that they won’t be able to afford it anymore</w:t>
      </w:r>
    </w:p>
    <w:p w:rsidR="00E1789A" w:rsidRDefault="00E1789A" w:rsidP="00E1789A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E1789A" w:rsidRDefault="00E1789A" w:rsidP="00E1789A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Do you know this man</w:t>
      </w:r>
      <w:proofErr w:type="gramStart"/>
      <w:r>
        <w:rPr>
          <w:rFonts w:ascii="Times" w:hAnsi="Times" w:cs="Times"/>
          <w:b/>
          <w:bCs/>
        </w:rPr>
        <w:t>?:</w:t>
      </w:r>
      <w:proofErr w:type="gramEnd"/>
      <w:r>
        <w:rPr>
          <w:rFonts w:ascii="Times" w:hAnsi="Times" w:cs="Times"/>
          <w:b/>
          <w:bCs/>
        </w:rPr>
        <w:t xml:space="preserve"> Al Gosling</w:t>
      </w:r>
    </w:p>
    <w:p w:rsidR="00E1789A" w:rsidRDefault="00E1789A" w:rsidP="00E1789A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June 2009: evicted by TCHC from subsidized bachelor apartment</w:t>
      </w:r>
    </w:p>
    <w:p w:rsidR="00E1789A" w:rsidRDefault="00E1789A" w:rsidP="00E1789A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Being </w:t>
      </w:r>
      <w:proofErr w:type="gramStart"/>
      <w:r>
        <w:rPr>
          <w:rFonts w:ascii="Times" w:hAnsi="Times" w:cs="Times"/>
        </w:rPr>
        <w:t>old,</w:t>
      </w:r>
      <w:proofErr w:type="gramEnd"/>
      <w:r>
        <w:rPr>
          <w:rFonts w:ascii="Times" w:hAnsi="Times" w:cs="Times"/>
        </w:rPr>
        <w:t xml:space="preserve"> doesn’t understand the letter and put it aside, and another was sent with the request. He found that his belongings were thrown out</w:t>
      </w:r>
    </w:p>
    <w:p w:rsidR="00E1789A" w:rsidRDefault="00E1789A" w:rsidP="00E1789A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At age of 82, he ended up in a shelter and became ill </w:t>
      </w:r>
    </w:p>
    <w:p w:rsidR="00E1789A" w:rsidRDefault="00E1789A" w:rsidP="00E1789A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E1789A" w:rsidRDefault="00E1789A" w:rsidP="00E1789A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One year later, in 2010, the judge made a document for its reckless behaviour, included a series of recommendations</w:t>
      </w:r>
    </w:p>
    <w:p w:rsidR="00E1789A" w:rsidRDefault="00E1789A" w:rsidP="00E1789A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Main issue: They acted like a private landlord; TCHC is a public corporation, its job is to serve a vulnerable population that cannot find shelter </w:t>
      </w:r>
    </w:p>
    <w:p w:rsidR="00E1789A" w:rsidRDefault="00E1789A" w:rsidP="00E1789A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When they send a letter to the tenant, </w:t>
      </w:r>
      <w:proofErr w:type="spellStart"/>
      <w:r>
        <w:rPr>
          <w:rFonts w:ascii="Times" w:hAnsi="Times" w:cs="Times"/>
        </w:rPr>
        <w:t>theres</w:t>
      </w:r>
      <w:proofErr w:type="spellEnd"/>
      <w:r>
        <w:rPr>
          <w:rFonts w:ascii="Times" w:hAnsi="Times" w:cs="Times"/>
        </w:rPr>
        <w:t xml:space="preserve"> a number of reasons they won’t read the letter (</w:t>
      </w:r>
      <w:proofErr w:type="spellStart"/>
      <w:r>
        <w:rPr>
          <w:rFonts w:ascii="Times" w:hAnsi="Times" w:cs="Times"/>
        </w:rPr>
        <w:t>ie</w:t>
      </w:r>
      <w:proofErr w:type="spellEnd"/>
      <w:r>
        <w:rPr>
          <w:rFonts w:ascii="Times" w:hAnsi="Times" w:cs="Times"/>
        </w:rPr>
        <w:t>. dementia, mental disabilities) </w:t>
      </w:r>
    </w:p>
    <w:p w:rsidR="00E1789A" w:rsidRDefault="00E1789A" w:rsidP="00E1789A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1. Send a social letter </w:t>
      </w:r>
    </w:p>
    <w:p w:rsidR="003825CC" w:rsidRDefault="003825CC"/>
    <w:sectPr w:rsidR="003825CC" w:rsidSect="00DA3CBB">
      <w:headerReference w:type="default" r:id="rId7"/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89A" w:rsidRDefault="00E1789A" w:rsidP="00E1789A">
      <w:r>
        <w:separator/>
      </w:r>
    </w:p>
  </w:endnote>
  <w:endnote w:type="continuationSeparator" w:id="0">
    <w:p w:rsidR="00E1789A" w:rsidRDefault="00E1789A" w:rsidP="00E17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89A" w:rsidRDefault="00E1789A" w:rsidP="00E1789A">
      <w:r>
        <w:separator/>
      </w:r>
    </w:p>
  </w:footnote>
  <w:footnote w:type="continuationSeparator" w:id="0">
    <w:p w:rsidR="00E1789A" w:rsidRDefault="00E1789A" w:rsidP="00E1789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89A" w:rsidRDefault="00E1789A" w:rsidP="00E1789A">
    <w:pPr>
      <w:pStyle w:val="Header"/>
      <w:tabs>
        <w:tab w:val="left" w:pos="6060"/>
      </w:tabs>
      <w:rPr>
        <w:b/>
      </w:rPr>
    </w:pPr>
    <w:r>
      <w:rPr>
        <w:b/>
      </w:rPr>
      <w:t>GEO793: The Geography of Toronto</w:t>
    </w:r>
    <w:r>
      <w:rPr>
        <w:b/>
      </w:rPr>
      <w:tab/>
    </w:r>
    <w:r>
      <w:rPr>
        <w:b/>
      </w:rPr>
      <w:tab/>
    </w:r>
    <w:r>
      <w:rPr>
        <w:b/>
      </w:rPr>
      <w:tab/>
      <w:t>Winter 2015</w:t>
    </w:r>
  </w:p>
  <w:p w:rsidR="00E1789A" w:rsidRPr="00E1789A" w:rsidRDefault="00E1789A" w:rsidP="00E1789A">
    <w:pPr>
      <w:pStyle w:val="Header"/>
      <w:rPr>
        <w:b/>
      </w:rPr>
    </w:pPr>
    <w:r>
      <w:rPr>
        <w:b/>
      </w:rPr>
      <w:t xml:space="preserve">Wednesday, </w:t>
    </w:r>
    <w:r>
      <w:rPr>
        <w:b/>
      </w:rPr>
      <w:t>April 8th</w:t>
    </w:r>
    <w:r>
      <w:rPr>
        <w:b/>
      </w:rPr>
      <w:t>, 2015</w:t>
    </w:r>
  </w:p>
  <w:p w:rsidR="00E1789A" w:rsidRPr="00E1789A" w:rsidRDefault="00E1789A" w:rsidP="00E1789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89A"/>
    <w:rsid w:val="003825CC"/>
    <w:rsid w:val="00440058"/>
    <w:rsid w:val="00E1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C38D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789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89A"/>
  </w:style>
  <w:style w:type="paragraph" w:styleId="Footer">
    <w:name w:val="footer"/>
    <w:basedOn w:val="Normal"/>
    <w:link w:val="FooterChar"/>
    <w:uiPriority w:val="99"/>
    <w:unhideWhenUsed/>
    <w:rsid w:val="00E1789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89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789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89A"/>
  </w:style>
  <w:style w:type="paragraph" w:styleId="Footer">
    <w:name w:val="footer"/>
    <w:basedOn w:val="Normal"/>
    <w:link w:val="FooterChar"/>
    <w:uiPriority w:val="99"/>
    <w:unhideWhenUsed/>
    <w:rsid w:val="00E1789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983</Characters>
  <Application>Microsoft Macintosh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</dc:creator>
  <cp:keywords/>
  <dc:description/>
  <cp:lastModifiedBy>Amanda</cp:lastModifiedBy>
  <cp:revision>1</cp:revision>
  <dcterms:created xsi:type="dcterms:W3CDTF">2015-04-09T16:10:00Z</dcterms:created>
  <dcterms:modified xsi:type="dcterms:W3CDTF">2015-04-09T16:11:00Z</dcterms:modified>
</cp:coreProperties>
</file>