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91F3C8" w14:textId="77777777" w:rsidR="002C2AC9" w:rsidRDefault="001B5BA5" w:rsidP="001B5BA5">
      <w:pPr>
        <w:rPr>
          <w:b/>
        </w:rPr>
      </w:pPr>
      <w:r w:rsidRPr="001B5BA5">
        <w:rPr>
          <w:b/>
        </w:rPr>
        <w:t>January 9</w:t>
      </w:r>
      <w:r w:rsidRPr="001B5BA5">
        <w:rPr>
          <w:b/>
          <w:vertAlign w:val="superscript"/>
        </w:rPr>
        <w:t>th</w:t>
      </w:r>
      <w:r w:rsidRPr="001B5BA5">
        <w:rPr>
          <w:b/>
        </w:rPr>
        <w:t>: History and Memory</w:t>
      </w:r>
    </w:p>
    <w:p w14:paraId="7941E485" w14:textId="77777777" w:rsidR="001B5BA5" w:rsidRDefault="001B5BA5" w:rsidP="001B5BA5">
      <w:pPr>
        <w:jc w:val="right"/>
        <w:rPr>
          <w:b/>
        </w:rPr>
      </w:pPr>
    </w:p>
    <w:p w14:paraId="6FE8AA3D" w14:textId="77777777" w:rsidR="001B5BA5" w:rsidRPr="001B5BA5" w:rsidRDefault="001B5BA5" w:rsidP="001B5BA5">
      <w:pPr>
        <w:rPr>
          <w:u w:val="single"/>
        </w:rPr>
      </w:pPr>
      <w:r w:rsidRPr="001B5BA5">
        <w:rPr>
          <w:u w:val="single"/>
        </w:rPr>
        <w:t>Reading: Karl Marx – Selections from the German Ideology:</w:t>
      </w:r>
    </w:p>
    <w:p w14:paraId="4BD7E3F7" w14:textId="77777777" w:rsidR="001B5BA5" w:rsidRDefault="001B5BA5" w:rsidP="001B5BA5">
      <w:pPr>
        <w:pStyle w:val="ListParagraph"/>
        <w:numPr>
          <w:ilvl w:val="0"/>
          <w:numId w:val="1"/>
        </w:numPr>
      </w:pPr>
      <w:r>
        <w:t>The form of intercourse determined by the existing productive forces at all previous historical stages, and in its turn determining these, is civil society.</w:t>
      </w:r>
    </w:p>
    <w:p w14:paraId="345153AC" w14:textId="77777777" w:rsidR="001B5BA5" w:rsidRDefault="001B5BA5" w:rsidP="001B5BA5">
      <w:pPr>
        <w:pStyle w:val="ListParagraph"/>
        <w:numPr>
          <w:ilvl w:val="0"/>
          <w:numId w:val="1"/>
        </w:numPr>
      </w:pPr>
      <w:r>
        <w:t xml:space="preserve">Civil society embraces the whole material intercourse of individuals within a definite stage of the development of productive forces. It embraces the whole commercial and industrial life of a given stage, transcends the State and the nation, asserts itself in its foreign relations as nationality, and inwardly must organize itself as State. </w:t>
      </w:r>
    </w:p>
    <w:p w14:paraId="2F03B844" w14:textId="77777777" w:rsidR="001B5BA5" w:rsidRDefault="001B5BA5" w:rsidP="001B5BA5">
      <w:pPr>
        <w:pStyle w:val="ListParagraph"/>
        <w:numPr>
          <w:ilvl w:val="0"/>
          <w:numId w:val="1"/>
        </w:numPr>
      </w:pPr>
      <w:r>
        <w:t>The word ‘civil society’ emerged when property relationships had already extricated themselves from the ancient and medieval communal society. Civil society as such only develops with the bourgeoisie</w:t>
      </w:r>
      <w:proofErr w:type="gramStart"/>
      <w:r>
        <w:t>;</w:t>
      </w:r>
      <w:proofErr w:type="gramEnd"/>
      <w:r>
        <w:t xml:space="preserve"> the social organization evolving directly out of production and commerce, which in all ages forms the basis of State. </w:t>
      </w:r>
    </w:p>
    <w:p w14:paraId="3CC0C6D2" w14:textId="77777777" w:rsidR="001B5BA5" w:rsidRDefault="001B5BA5" w:rsidP="001B5BA5">
      <w:pPr>
        <w:pStyle w:val="ListParagraph"/>
        <w:numPr>
          <w:ilvl w:val="0"/>
          <w:numId w:val="1"/>
        </w:numPr>
      </w:pPr>
      <w:r>
        <w:t>The further the separate spheres, which interact on one another, extend in the course of this development, the more the original isolation of the separate nationalities is destroyed by the developed mode of production and intercourse and the division of labor between various nations naturally brought forth by these, the more history becomes world history.</w:t>
      </w:r>
    </w:p>
    <w:p w14:paraId="4A983005" w14:textId="77777777" w:rsidR="001B5BA5" w:rsidRDefault="001B5BA5" w:rsidP="001B5BA5">
      <w:pPr>
        <w:pStyle w:val="ListParagraph"/>
        <w:numPr>
          <w:ilvl w:val="0"/>
          <w:numId w:val="1"/>
        </w:numPr>
      </w:pPr>
      <w:r>
        <w:t>Thus, for instance, if in England a machine is invented, which deprives countless workers of bread in India and China, and overturns the whole form of existence of these empires, this invention becomes a world-historical fact.</w:t>
      </w:r>
    </w:p>
    <w:p w14:paraId="4B76FF77" w14:textId="77777777" w:rsidR="001B5BA5" w:rsidRDefault="001B5BA5" w:rsidP="001B5BA5">
      <w:pPr>
        <w:pStyle w:val="ListParagraph"/>
        <w:numPr>
          <w:ilvl w:val="0"/>
          <w:numId w:val="1"/>
        </w:numPr>
        <w:rPr>
          <w:b/>
        </w:rPr>
      </w:pPr>
      <w:r w:rsidRPr="005F2092">
        <w:rPr>
          <w:b/>
        </w:rPr>
        <w:t>Materialist Conception of History</w:t>
      </w:r>
    </w:p>
    <w:p w14:paraId="2F33554B" w14:textId="77777777" w:rsidR="001B5BA5" w:rsidRPr="005F2092" w:rsidRDefault="001B5BA5" w:rsidP="001B5BA5">
      <w:pPr>
        <w:pStyle w:val="ListParagraph"/>
        <w:numPr>
          <w:ilvl w:val="0"/>
          <w:numId w:val="1"/>
        </w:numPr>
        <w:rPr>
          <w:b/>
        </w:rPr>
      </w:pPr>
      <w:r>
        <w:t>This conception if history depends on our ability to expound the real process of production, starting out from the material production of life itself, and to comprehend the form of intercourse connected with this and created by this mode of production (i.e. civil society in its various stages), as the basis of all history.</w:t>
      </w:r>
    </w:p>
    <w:p w14:paraId="5F5BE8A6" w14:textId="77777777" w:rsidR="001B5BA5" w:rsidRPr="005F2092" w:rsidRDefault="001B5BA5" w:rsidP="001B5BA5">
      <w:pPr>
        <w:pStyle w:val="ListParagraph"/>
        <w:numPr>
          <w:ilvl w:val="0"/>
          <w:numId w:val="1"/>
        </w:numPr>
        <w:rPr>
          <w:b/>
        </w:rPr>
      </w:pPr>
      <w:r>
        <w:t>It has not, like the idealistic view of history, in every period to look for a category, but remains constantly on the real ground of history; it does not explain practice from the idea but explains the formation of ideas from material practice.</w:t>
      </w:r>
    </w:p>
    <w:p w14:paraId="63F9104E" w14:textId="77777777" w:rsidR="001B5BA5" w:rsidRPr="005F2092" w:rsidRDefault="001B5BA5" w:rsidP="001B5BA5">
      <w:pPr>
        <w:pStyle w:val="ListParagraph"/>
        <w:numPr>
          <w:ilvl w:val="0"/>
          <w:numId w:val="1"/>
        </w:numPr>
        <w:rPr>
          <w:b/>
        </w:rPr>
      </w:pPr>
      <w:r>
        <w:t>This sum of productive forces, capital funds and social forms of intercourse, which every individual and generation finds in existence as something given, is the real basis of what the philosophers have conceived as “substance” and “essence of man.”</w:t>
      </w:r>
    </w:p>
    <w:p w14:paraId="64F35EAB" w14:textId="77777777" w:rsidR="001B5BA5" w:rsidRPr="005F2092" w:rsidRDefault="001B5BA5" w:rsidP="001B5BA5">
      <w:pPr>
        <w:pStyle w:val="ListParagraph"/>
        <w:numPr>
          <w:ilvl w:val="0"/>
          <w:numId w:val="1"/>
        </w:numPr>
        <w:rPr>
          <w:b/>
        </w:rPr>
      </w:pPr>
      <w:r>
        <w:t xml:space="preserve">These conditions of life, which difference generations find in existence, decide also whether or not the periodically recurring revolutionary convulsion will be strong enough the overthrow the basis of the entire existing system. </w:t>
      </w:r>
    </w:p>
    <w:p w14:paraId="6783BA42" w14:textId="77777777" w:rsidR="001B5BA5" w:rsidRPr="00040010" w:rsidRDefault="001B5BA5" w:rsidP="001B5BA5">
      <w:pPr>
        <w:pStyle w:val="ListParagraph"/>
        <w:numPr>
          <w:ilvl w:val="0"/>
          <w:numId w:val="1"/>
        </w:numPr>
        <w:rPr>
          <w:b/>
        </w:rPr>
      </w:pPr>
      <w:r>
        <w:t xml:space="preserve">If these material elements of a complete revolution are not present, then, as far as practical development is concerned, it is absolutely immaterial whether the idea of this revolution has been expressed a hundred times already, as the history of communism proves. </w:t>
      </w:r>
    </w:p>
    <w:p w14:paraId="438D64A5" w14:textId="77777777" w:rsidR="001B5BA5" w:rsidRPr="00040010" w:rsidRDefault="001B5BA5" w:rsidP="001B5BA5">
      <w:pPr>
        <w:pStyle w:val="ListParagraph"/>
        <w:numPr>
          <w:ilvl w:val="0"/>
          <w:numId w:val="1"/>
        </w:numPr>
        <w:rPr>
          <w:b/>
        </w:rPr>
      </w:pPr>
      <w:r>
        <w:lastRenderedPageBreak/>
        <w:t>History must, therefor, always be written according to an extraneous standard; the real production of life seems to be primeval history, which the truly historical appears to be separated from ordinary life.</w:t>
      </w:r>
    </w:p>
    <w:p w14:paraId="225AF2A6" w14:textId="77777777" w:rsidR="001B5BA5" w:rsidRPr="00040010" w:rsidRDefault="001B5BA5" w:rsidP="001B5BA5">
      <w:pPr>
        <w:pStyle w:val="ListParagraph"/>
        <w:numPr>
          <w:ilvl w:val="0"/>
          <w:numId w:val="1"/>
        </w:numPr>
        <w:rPr>
          <w:b/>
        </w:rPr>
      </w:pPr>
      <w:r>
        <w:t xml:space="preserve">The exponents of the conception of history have consequently only been able to see in history the political actions or princes and States, religious and all sorts of theoretical struggles, and in particular in each historical epoch have had to share the illusion of that epoch. </w:t>
      </w:r>
    </w:p>
    <w:p w14:paraId="161B8294" w14:textId="77777777" w:rsidR="001B5BA5" w:rsidRPr="00040010" w:rsidRDefault="001B5BA5" w:rsidP="001B5BA5">
      <w:pPr>
        <w:pStyle w:val="ListParagraph"/>
        <w:numPr>
          <w:ilvl w:val="0"/>
          <w:numId w:val="1"/>
        </w:numPr>
        <w:rPr>
          <w:b/>
        </w:rPr>
      </w:pPr>
      <w:r>
        <w:t xml:space="preserve">While the French and the English at least hold by the political illusion, which is moderately close to reality, the German’s move in the realm of the “pure spirit,” and make religious illusion the driving force of history. </w:t>
      </w:r>
    </w:p>
    <w:p w14:paraId="386D2B0D" w14:textId="77777777" w:rsidR="001B5BA5" w:rsidRPr="00040010" w:rsidRDefault="001B5BA5" w:rsidP="001B5BA5">
      <w:pPr>
        <w:pStyle w:val="ListParagraph"/>
        <w:numPr>
          <w:ilvl w:val="0"/>
          <w:numId w:val="1"/>
        </w:numPr>
        <w:rPr>
          <w:b/>
        </w:rPr>
      </w:pPr>
      <w:r>
        <w:t xml:space="preserve">Herr </w:t>
      </w:r>
      <w:proofErr w:type="spellStart"/>
      <w:r>
        <w:t>Venedey</w:t>
      </w:r>
      <w:proofErr w:type="spellEnd"/>
      <w:r>
        <w:t xml:space="preserve"> is a cosmopolitan compared with the Saints Bruno and Max, who, in the universal dominance of theory, proclaim the universal dominance of Germany. </w:t>
      </w:r>
    </w:p>
    <w:p w14:paraId="4F196FE8" w14:textId="77777777" w:rsidR="001B5BA5" w:rsidRDefault="001B5BA5" w:rsidP="001B5BA5">
      <w:pPr>
        <w:pStyle w:val="ListParagraph"/>
        <w:numPr>
          <w:ilvl w:val="0"/>
          <w:numId w:val="1"/>
        </w:numPr>
        <w:rPr>
          <w:b/>
        </w:rPr>
      </w:pPr>
      <w:r w:rsidRPr="00040010">
        <w:rPr>
          <w:b/>
        </w:rPr>
        <w:t xml:space="preserve">Feuerbach: Philosophic, and Real, Liberation </w:t>
      </w:r>
    </w:p>
    <w:p w14:paraId="1DE6FD7C" w14:textId="77777777" w:rsidR="001B5BA5" w:rsidRPr="00040010" w:rsidRDefault="001B5BA5" w:rsidP="001B5BA5">
      <w:pPr>
        <w:pStyle w:val="ListParagraph"/>
        <w:numPr>
          <w:ilvl w:val="0"/>
          <w:numId w:val="1"/>
        </w:numPr>
        <w:rPr>
          <w:b/>
        </w:rPr>
      </w:pPr>
      <w:r>
        <w:t>Feuerbach’s whole deduction with regard to the relation of men to one another goes only so far as to prove that men need and always have needed each other. He wants to establish consciousness of this fact, that is to say, like the other theorists, merely to produce a correct consciousness about an existing fact; whereas for the real communist is it a question of overthrowing the existing state of things.</w:t>
      </w:r>
    </w:p>
    <w:p w14:paraId="41974E98" w14:textId="77777777" w:rsidR="001B5BA5" w:rsidRPr="006A55FD" w:rsidRDefault="001B5BA5" w:rsidP="001B5BA5">
      <w:pPr>
        <w:pStyle w:val="ListParagraph"/>
        <w:numPr>
          <w:ilvl w:val="0"/>
          <w:numId w:val="1"/>
        </w:numPr>
        <w:rPr>
          <w:b/>
        </w:rPr>
      </w:pPr>
      <w:r>
        <w:t xml:space="preserve">He develops the view that the existence of a thing or man is at the same time its or his essence, that the conditions of existence, the mode of life and activity of an animal or human individual are those in which its “essence” feels itself satisfied. </w:t>
      </w:r>
    </w:p>
    <w:p w14:paraId="64AF012C" w14:textId="77777777" w:rsidR="001B5BA5" w:rsidRPr="006A55FD" w:rsidRDefault="001B5BA5" w:rsidP="001B5BA5">
      <w:pPr>
        <w:pStyle w:val="ListParagraph"/>
        <w:numPr>
          <w:ilvl w:val="0"/>
          <w:numId w:val="1"/>
        </w:numPr>
        <w:rPr>
          <w:b/>
        </w:rPr>
      </w:pPr>
      <w:r>
        <w:t xml:space="preserve">Thus if millions of proletarians feel by no means contented with their living conditions, if their “existence” does not in the least correspond to their “essence,” then, this is an unavoidable misfortune, which must be borne quietly. </w:t>
      </w:r>
    </w:p>
    <w:p w14:paraId="28CCDAAA" w14:textId="77777777" w:rsidR="001B5BA5" w:rsidRPr="006A55FD" w:rsidRDefault="001B5BA5" w:rsidP="001B5BA5">
      <w:pPr>
        <w:pStyle w:val="ListParagraph"/>
        <w:numPr>
          <w:ilvl w:val="0"/>
          <w:numId w:val="1"/>
        </w:numPr>
        <w:rPr>
          <w:b/>
        </w:rPr>
      </w:pPr>
      <w:r>
        <w:t>Feuerbach, therefor, never speaks of the world of man in such cases, but always takes refuge in external nature, and moreover in nature which has not yet been subdued by men.</w:t>
      </w:r>
    </w:p>
    <w:p w14:paraId="55ED71E4" w14:textId="77777777" w:rsidR="001B5BA5" w:rsidRDefault="001B5BA5" w:rsidP="001B5BA5">
      <w:pPr>
        <w:pStyle w:val="ListParagraph"/>
        <w:numPr>
          <w:ilvl w:val="0"/>
          <w:numId w:val="1"/>
        </w:numPr>
        <w:rPr>
          <w:b/>
        </w:rPr>
      </w:pPr>
      <w:r w:rsidRPr="006A55FD">
        <w:rPr>
          <w:b/>
        </w:rPr>
        <w:t>Preconditions of the Real Liberation of Man</w:t>
      </w:r>
    </w:p>
    <w:p w14:paraId="11371245" w14:textId="77777777" w:rsidR="001B5BA5" w:rsidRPr="006A55FD" w:rsidRDefault="001B5BA5" w:rsidP="001B5BA5">
      <w:pPr>
        <w:pStyle w:val="ListParagraph"/>
        <w:numPr>
          <w:ilvl w:val="0"/>
          <w:numId w:val="1"/>
        </w:numPr>
        <w:rPr>
          <w:b/>
        </w:rPr>
      </w:pPr>
      <w:r>
        <w:t xml:space="preserve">“Liberation” is an historical and not a mental act, and it is brought about by historical conditions, the development of industry, commerce, and agriculture. </w:t>
      </w:r>
    </w:p>
    <w:p w14:paraId="08C49DC3" w14:textId="77777777" w:rsidR="001B5BA5" w:rsidRDefault="001B5BA5" w:rsidP="001B5BA5">
      <w:pPr>
        <w:pStyle w:val="ListParagraph"/>
        <w:numPr>
          <w:ilvl w:val="0"/>
          <w:numId w:val="1"/>
        </w:numPr>
        <w:rPr>
          <w:b/>
        </w:rPr>
      </w:pPr>
      <w:r w:rsidRPr="006A55FD">
        <w:rPr>
          <w:b/>
        </w:rPr>
        <w:t>Feuerbach’s Contemplative and Inconsistent Materialism</w:t>
      </w:r>
    </w:p>
    <w:p w14:paraId="79E4FA42" w14:textId="77777777" w:rsidR="001B5BA5" w:rsidRPr="006A55FD" w:rsidRDefault="001B5BA5" w:rsidP="001B5BA5">
      <w:pPr>
        <w:pStyle w:val="ListParagraph"/>
        <w:numPr>
          <w:ilvl w:val="0"/>
          <w:numId w:val="1"/>
        </w:numPr>
        <w:rPr>
          <w:b/>
        </w:rPr>
      </w:pPr>
      <w:r>
        <w:t xml:space="preserve">In reality and for the practical materialist, i.e. the communist, it is a question of revolutionizing the existing world, of practically attacking and changing existing things. </w:t>
      </w:r>
    </w:p>
    <w:p w14:paraId="6061AD8F" w14:textId="77777777" w:rsidR="001B5BA5" w:rsidRPr="006A55FD" w:rsidRDefault="001B5BA5" w:rsidP="001B5BA5">
      <w:pPr>
        <w:pStyle w:val="ListParagraph"/>
        <w:numPr>
          <w:ilvl w:val="0"/>
          <w:numId w:val="1"/>
        </w:numPr>
        <w:rPr>
          <w:b/>
        </w:rPr>
      </w:pPr>
      <w:r>
        <w:t>Industry and commerce, production and the exchange of the necessities of life, themselves determine distribution, the structure of the different social classes and are, in turn, determined by it as to the mode in which they are carried on.</w:t>
      </w:r>
    </w:p>
    <w:p w14:paraId="1E4C4342" w14:textId="77777777" w:rsidR="001B5BA5" w:rsidRPr="006A55FD" w:rsidRDefault="001B5BA5" w:rsidP="001B5BA5">
      <w:pPr>
        <w:pStyle w:val="ListParagraph"/>
        <w:numPr>
          <w:ilvl w:val="0"/>
          <w:numId w:val="1"/>
        </w:numPr>
        <w:rPr>
          <w:b/>
        </w:rPr>
      </w:pPr>
      <w:r>
        <w:t xml:space="preserve">He speaks in particular </w:t>
      </w:r>
      <w:proofErr w:type="gramStart"/>
      <w:r>
        <w:t>of</w:t>
      </w:r>
      <w:proofErr w:type="gramEnd"/>
      <w:r>
        <w:t xml:space="preserve"> the perception of natural science; the mentions secrets which are disclosed only to the eye of the physicist and chemist; but where would natural science be without industry and commerce?</w:t>
      </w:r>
    </w:p>
    <w:p w14:paraId="6EBCFB90" w14:textId="77777777" w:rsidR="001B5BA5" w:rsidRPr="006A55FD" w:rsidRDefault="001B5BA5" w:rsidP="001B5BA5">
      <w:pPr>
        <w:pStyle w:val="ListParagraph"/>
        <w:numPr>
          <w:ilvl w:val="0"/>
          <w:numId w:val="1"/>
        </w:numPr>
        <w:rPr>
          <w:b/>
        </w:rPr>
      </w:pPr>
      <w:r>
        <w:t>He gives no criticism of the present conditions of life. Thus he never manages to conceive the sensuous world as the total living sensuous activity of the individuals composing it.</w:t>
      </w:r>
    </w:p>
    <w:p w14:paraId="630BB32E" w14:textId="77777777" w:rsidR="001B5BA5" w:rsidRPr="00EF532C" w:rsidRDefault="001B5BA5" w:rsidP="001B5BA5">
      <w:pPr>
        <w:pStyle w:val="ListParagraph"/>
        <w:numPr>
          <w:ilvl w:val="0"/>
          <w:numId w:val="1"/>
        </w:numPr>
        <w:rPr>
          <w:b/>
        </w:rPr>
      </w:pPr>
      <w:r>
        <w:t>As far as Feuerbach is a materialist he does not deal with history, and as far as he considers history he is not a materialist. With him materialism and history diverge completely.</w:t>
      </w:r>
    </w:p>
    <w:p w14:paraId="52E5CCE4" w14:textId="77777777" w:rsidR="001B5BA5" w:rsidRDefault="001B5BA5" w:rsidP="001B5BA5">
      <w:pPr>
        <w:pStyle w:val="ListParagraph"/>
        <w:numPr>
          <w:ilvl w:val="0"/>
          <w:numId w:val="1"/>
        </w:numPr>
        <w:rPr>
          <w:b/>
        </w:rPr>
      </w:pPr>
      <w:r w:rsidRPr="00EF532C">
        <w:rPr>
          <w:b/>
        </w:rPr>
        <w:t xml:space="preserve">Ruling Class and Ruling Ideas </w:t>
      </w:r>
    </w:p>
    <w:p w14:paraId="54F23738" w14:textId="77777777" w:rsidR="001B5BA5" w:rsidRPr="00EF532C" w:rsidRDefault="001B5BA5" w:rsidP="001B5BA5">
      <w:pPr>
        <w:pStyle w:val="ListParagraph"/>
        <w:numPr>
          <w:ilvl w:val="0"/>
          <w:numId w:val="1"/>
        </w:numPr>
        <w:rPr>
          <w:b/>
        </w:rPr>
      </w:pPr>
      <w:r>
        <w:t xml:space="preserve">The ideas of the ruling class are in every epoch the ruling </w:t>
      </w:r>
      <w:proofErr w:type="gramStart"/>
      <w:r>
        <w:t>ideas</w:t>
      </w:r>
      <w:proofErr w:type="gramEnd"/>
      <w:r>
        <w:t xml:space="preserve">, i.e. the class which is the ruling material force of society, is at the same time its ruling intellectual force. </w:t>
      </w:r>
    </w:p>
    <w:p w14:paraId="6B3D4ADD" w14:textId="77777777" w:rsidR="001B5BA5" w:rsidRPr="00EF532C" w:rsidRDefault="001B5BA5" w:rsidP="001B5BA5">
      <w:pPr>
        <w:pStyle w:val="ListParagraph"/>
        <w:numPr>
          <w:ilvl w:val="0"/>
          <w:numId w:val="1"/>
        </w:numPr>
        <w:rPr>
          <w:b/>
        </w:rPr>
      </w:pPr>
      <w:r>
        <w:t>The class which has the means of material production at its disposal, ahs control at the same time over the means of mental production, so that thereby, generally speaking, the ideas of those who lack the means of mental production are subject to it.</w:t>
      </w:r>
    </w:p>
    <w:p w14:paraId="296DF33A" w14:textId="77777777" w:rsidR="001B5BA5" w:rsidRPr="00EF532C" w:rsidRDefault="001B5BA5" w:rsidP="001B5BA5">
      <w:pPr>
        <w:pStyle w:val="ListParagraph"/>
        <w:numPr>
          <w:ilvl w:val="0"/>
          <w:numId w:val="1"/>
        </w:numPr>
        <w:rPr>
          <w:b/>
        </w:rPr>
      </w:pPr>
      <w:r>
        <w:t xml:space="preserve">The individuals composing the ruling class possess among other things consciousness, and therefor think. </w:t>
      </w:r>
    </w:p>
    <w:p w14:paraId="7A18C41F" w14:textId="77777777" w:rsidR="001B5BA5" w:rsidRPr="00EF532C" w:rsidRDefault="001B5BA5" w:rsidP="001B5BA5">
      <w:pPr>
        <w:pStyle w:val="ListParagraph"/>
        <w:numPr>
          <w:ilvl w:val="0"/>
          <w:numId w:val="1"/>
        </w:numPr>
        <w:rPr>
          <w:b/>
        </w:rPr>
      </w:pPr>
      <w:r>
        <w:t xml:space="preserve">Rule also as thinkers, as producers of ideas, and regulate the production and distribution of the ideas of their age: thus their ideas are the ruling ideas of the epoch. </w:t>
      </w:r>
    </w:p>
    <w:p w14:paraId="2328C11D" w14:textId="77777777" w:rsidR="001B5BA5" w:rsidRPr="00EF532C" w:rsidRDefault="001B5BA5" w:rsidP="001B5BA5">
      <w:pPr>
        <w:pStyle w:val="ListParagraph"/>
        <w:numPr>
          <w:ilvl w:val="0"/>
          <w:numId w:val="1"/>
        </w:numPr>
        <w:rPr>
          <w:b/>
        </w:rPr>
      </w:pPr>
      <w:r>
        <w:t>This conception of history, which is common to all historians, particularly since the 18</w:t>
      </w:r>
      <w:r w:rsidRPr="00EF532C">
        <w:rPr>
          <w:vertAlign w:val="superscript"/>
        </w:rPr>
        <w:t>th</w:t>
      </w:r>
      <w:r>
        <w:t xml:space="preserve"> century, will necessarily come up against the phenomenon that increasingly abstract ideas hold sway, i.e. ideas which increasingly take on the form of universality. </w:t>
      </w:r>
    </w:p>
    <w:p w14:paraId="6D854615" w14:textId="77777777" w:rsidR="001B5BA5" w:rsidRPr="00EF532C" w:rsidRDefault="001B5BA5" w:rsidP="001B5BA5">
      <w:pPr>
        <w:pStyle w:val="ListParagraph"/>
        <w:numPr>
          <w:ilvl w:val="0"/>
          <w:numId w:val="1"/>
        </w:numPr>
        <w:rPr>
          <w:b/>
        </w:rPr>
      </w:pPr>
      <w:r>
        <w:t>Universality corresponds to:</w:t>
      </w:r>
    </w:p>
    <w:p w14:paraId="2CDE7796" w14:textId="77777777" w:rsidR="001B5BA5" w:rsidRPr="00EF532C" w:rsidRDefault="001B5BA5" w:rsidP="001B5BA5">
      <w:pPr>
        <w:pStyle w:val="ListParagraph"/>
        <w:numPr>
          <w:ilvl w:val="0"/>
          <w:numId w:val="1"/>
        </w:numPr>
        <w:rPr>
          <w:b/>
        </w:rPr>
      </w:pPr>
      <w:r>
        <w:t>A) The class versus the estate</w:t>
      </w:r>
    </w:p>
    <w:p w14:paraId="6D9E74F4" w14:textId="77777777" w:rsidR="001B5BA5" w:rsidRPr="00EF532C" w:rsidRDefault="001B5BA5" w:rsidP="001B5BA5">
      <w:pPr>
        <w:pStyle w:val="ListParagraph"/>
        <w:numPr>
          <w:ilvl w:val="0"/>
          <w:numId w:val="1"/>
        </w:numPr>
        <w:rPr>
          <w:b/>
        </w:rPr>
      </w:pPr>
      <w:r>
        <w:t>B) The competition, world-wide intercourse</w:t>
      </w:r>
    </w:p>
    <w:p w14:paraId="72F9AF12" w14:textId="77777777" w:rsidR="001B5BA5" w:rsidRPr="00EF532C" w:rsidRDefault="001B5BA5" w:rsidP="001B5BA5">
      <w:pPr>
        <w:pStyle w:val="ListParagraph"/>
        <w:numPr>
          <w:ilvl w:val="0"/>
          <w:numId w:val="1"/>
        </w:numPr>
        <w:rPr>
          <w:b/>
        </w:rPr>
      </w:pPr>
      <w:r>
        <w:t>C) The great numerical strength of the ruling class</w:t>
      </w:r>
    </w:p>
    <w:p w14:paraId="6FBE3E3F" w14:textId="77777777" w:rsidR="001B5BA5" w:rsidRPr="00EF532C" w:rsidRDefault="001B5BA5" w:rsidP="001B5BA5">
      <w:pPr>
        <w:pStyle w:val="ListParagraph"/>
        <w:numPr>
          <w:ilvl w:val="0"/>
          <w:numId w:val="1"/>
        </w:numPr>
        <w:rPr>
          <w:b/>
        </w:rPr>
      </w:pPr>
      <w:r>
        <w:t>D) The illusion of the common interests</w:t>
      </w:r>
    </w:p>
    <w:p w14:paraId="7066E8B3" w14:textId="77777777" w:rsidR="001B5BA5" w:rsidRPr="00EF532C" w:rsidRDefault="001B5BA5" w:rsidP="001B5BA5">
      <w:pPr>
        <w:pStyle w:val="ListParagraph"/>
        <w:numPr>
          <w:ilvl w:val="0"/>
          <w:numId w:val="1"/>
        </w:numPr>
        <w:rPr>
          <w:b/>
        </w:rPr>
      </w:pPr>
      <w:r>
        <w:t>E) The delusion of the ideologists and the division of labor</w:t>
      </w:r>
    </w:p>
    <w:p w14:paraId="36FA17EF" w14:textId="77777777" w:rsidR="001B5BA5" w:rsidRPr="00EF532C" w:rsidRDefault="001B5BA5" w:rsidP="001B5BA5">
      <w:pPr>
        <w:pStyle w:val="ListParagraph"/>
        <w:numPr>
          <w:ilvl w:val="0"/>
          <w:numId w:val="1"/>
        </w:numPr>
        <w:rPr>
          <w:b/>
        </w:rPr>
      </w:pPr>
      <w:r>
        <w:t xml:space="preserve">Every new class, therefor, achieves its hegemony, only on a broader basis than that of the class ruling previously, whereas the opposition of the non-ruling class against the new ruling class later develops all the more sharply and profoundly. </w:t>
      </w:r>
    </w:p>
    <w:p w14:paraId="3374FDDF" w14:textId="77777777" w:rsidR="001B5BA5" w:rsidRPr="00F90496" w:rsidRDefault="001B5BA5" w:rsidP="001B5BA5">
      <w:pPr>
        <w:pStyle w:val="ListParagraph"/>
        <w:numPr>
          <w:ilvl w:val="0"/>
          <w:numId w:val="1"/>
        </w:numPr>
        <w:rPr>
          <w:b/>
        </w:rPr>
      </w:pPr>
      <w:r>
        <w:t>This whole semblance, that the rule of a certain class is only the rule of certain ideas, comes to a natural end as soon as it is no longer necessary to represent a particular interest as general or the “general interest” as ruling.</w:t>
      </w:r>
    </w:p>
    <w:p w14:paraId="2A3C29E2" w14:textId="77777777" w:rsidR="001B5BA5" w:rsidRPr="00F90496" w:rsidRDefault="001B5BA5" w:rsidP="001B5BA5">
      <w:pPr>
        <w:pStyle w:val="ListParagraph"/>
        <w:numPr>
          <w:ilvl w:val="0"/>
          <w:numId w:val="1"/>
        </w:numPr>
        <w:rPr>
          <w:b/>
        </w:rPr>
      </w:pPr>
      <w:r>
        <w:t>Once the ruling ideas have been separated from the ruling individuals and, from the relationships which result from a given stage of the mode of production, and in this way the conclusion has been reached that history is always under the sway of ideas, it is very easy to abstract from those various ideas “the idea,” the notion, etc. as the dominant force in history, and thus to understand all these separate ideas and concepts as “forms of self determination” on the part of the concept developing in history.</w:t>
      </w:r>
    </w:p>
    <w:p w14:paraId="611F7CB8" w14:textId="77777777" w:rsidR="001B5BA5" w:rsidRPr="00F90496" w:rsidRDefault="001B5BA5" w:rsidP="001B5BA5">
      <w:pPr>
        <w:pStyle w:val="ListParagraph"/>
        <w:numPr>
          <w:ilvl w:val="0"/>
          <w:numId w:val="1"/>
        </w:numPr>
        <w:rPr>
          <w:b/>
        </w:rPr>
      </w:pPr>
      <w:r>
        <w:t xml:space="preserve">The whole trick of proving the hegemony of the spirit in history (hierarchy </w:t>
      </w:r>
      <w:proofErr w:type="spellStart"/>
      <w:r>
        <w:t>Stirner</w:t>
      </w:r>
      <w:proofErr w:type="spellEnd"/>
      <w:r>
        <w:t xml:space="preserve"> calls it) is thus confined to the following three efforts:</w:t>
      </w:r>
    </w:p>
    <w:p w14:paraId="100092D6" w14:textId="77777777" w:rsidR="001B5BA5" w:rsidRPr="00F90496" w:rsidRDefault="001B5BA5" w:rsidP="001B5BA5">
      <w:pPr>
        <w:pStyle w:val="ListParagraph"/>
        <w:numPr>
          <w:ilvl w:val="0"/>
          <w:numId w:val="1"/>
        </w:numPr>
        <w:rPr>
          <w:b/>
        </w:rPr>
      </w:pPr>
      <w:r>
        <w:t>1) One must separate the ideas of those ruling for empirical reasons, under empirical conditions and as empirical individuals, from these actual rulers, and thus recognize the rule of ideas or illusions in history.</w:t>
      </w:r>
    </w:p>
    <w:p w14:paraId="010DD61E" w14:textId="77777777" w:rsidR="001B5BA5" w:rsidRPr="001B5BA5" w:rsidRDefault="001B5BA5" w:rsidP="001B5BA5">
      <w:pPr>
        <w:pStyle w:val="ListParagraph"/>
        <w:numPr>
          <w:ilvl w:val="0"/>
          <w:numId w:val="1"/>
        </w:numPr>
        <w:rPr>
          <w:b/>
        </w:rPr>
      </w:pPr>
      <w:r>
        <w:t xml:space="preserve">2) One must bring an order into this rule of ideas, prove a mystical connection among the successive ruling ideas, which is managed by understanding them as “acts of self determination on the part of the concept” </w:t>
      </w:r>
    </w:p>
    <w:p w14:paraId="0ADBDD1F" w14:textId="77777777" w:rsidR="001B5BA5" w:rsidRDefault="001B5BA5" w:rsidP="001B5BA5">
      <w:pPr>
        <w:pStyle w:val="ListParagraph"/>
        <w:numPr>
          <w:ilvl w:val="0"/>
          <w:numId w:val="1"/>
        </w:numPr>
      </w:pPr>
      <w:r>
        <w:t>3) To remove the mystical appearance of this “self determining concept” it is changed into a person – “Self-Consciousness” – or to appear thoroughly materialistic, into a series of persons, who represent the “concept” in history, into the thinkers, the philosophers, the ideologists, who again are understood as the manufacturers of history, as the “council of guardians,” as the rulers.</w:t>
      </w:r>
    </w:p>
    <w:p w14:paraId="2FBEA5C9" w14:textId="77777777" w:rsidR="001B5BA5" w:rsidRPr="001B5BA5" w:rsidRDefault="001B5BA5" w:rsidP="001B5BA5">
      <w:pPr>
        <w:rPr>
          <w:u w:val="single"/>
        </w:rPr>
      </w:pPr>
      <w:r w:rsidRPr="001B5BA5">
        <w:rPr>
          <w:u w:val="single"/>
        </w:rPr>
        <w:t>Reading: Chapter 6 – Collective Memory – Carole Blair:</w:t>
      </w:r>
    </w:p>
    <w:p w14:paraId="3FEAE5DA" w14:textId="77777777" w:rsidR="001B5BA5" w:rsidRDefault="001B5BA5" w:rsidP="001B5BA5">
      <w:pPr>
        <w:pStyle w:val="ListParagraph"/>
        <w:numPr>
          <w:ilvl w:val="0"/>
          <w:numId w:val="1"/>
        </w:numPr>
      </w:pPr>
      <w:r>
        <w:t xml:space="preserve">Contemporary communication scholars have studied memory in relation to political speeches, films, music, TV newscasts, museum display, public policy debates, etc. </w:t>
      </w:r>
    </w:p>
    <w:p w14:paraId="3180A584" w14:textId="77777777" w:rsidR="001B5BA5" w:rsidRDefault="001B5BA5" w:rsidP="001B5BA5">
      <w:pPr>
        <w:pStyle w:val="ListParagraph"/>
        <w:numPr>
          <w:ilvl w:val="0"/>
          <w:numId w:val="1"/>
        </w:numPr>
      </w:pPr>
      <w:r>
        <w:t xml:space="preserve">They have understood memory as significant to virtually all forms of communication practice. </w:t>
      </w:r>
    </w:p>
    <w:p w14:paraId="2F5A757F" w14:textId="77777777" w:rsidR="001B5BA5" w:rsidRDefault="001B5BA5" w:rsidP="001B5BA5">
      <w:pPr>
        <w:pStyle w:val="ListParagraph"/>
        <w:numPr>
          <w:ilvl w:val="0"/>
          <w:numId w:val="1"/>
        </w:numPr>
      </w:pPr>
      <w:r>
        <w:t>Important in the context of message production.</w:t>
      </w:r>
    </w:p>
    <w:p w14:paraId="3C5A59FC" w14:textId="77777777" w:rsidR="001B5BA5" w:rsidRDefault="001B5BA5" w:rsidP="001B5BA5">
      <w:pPr>
        <w:pStyle w:val="ListParagraph"/>
        <w:numPr>
          <w:ilvl w:val="0"/>
          <w:numId w:val="1"/>
        </w:numPr>
      </w:pPr>
      <w:r>
        <w:t>Greeks and Romans credited with inventing and developing memory systems that enabled public figures to speak at length without consulting notes.</w:t>
      </w:r>
    </w:p>
    <w:p w14:paraId="713AF202" w14:textId="77777777" w:rsidR="001B5BA5" w:rsidRDefault="001B5BA5" w:rsidP="001B5BA5">
      <w:pPr>
        <w:pStyle w:val="ListParagraph"/>
        <w:numPr>
          <w:ilvl w:val="0"/>
          <w:numId w:val="1"/>
        </w:numPr>
      </w:pPr>
      <w:r>
        <w:t xml:space="preserve">Francis Yates (1966): The art of memory belonged to rhetoric as a technique by which the orator could improve his memory. It was a part of the art of rhetoric that the art of memory travelled down through the European tradition. </w:t>
      </w:r>
    </w:p>
    <w:p w14:paraId="7D633248" w14:textId="77777777" w:rsidR="001B5BA5" w:rsidRDefault="001B5BA5" w:rsidP="001B5BA5">
      <w:pPr>
        <w:pStyle w:val="ListParagraph"/>
        <w:numPr>
          <w:ilvl w:val="0"/>
          <w:numId w:val="1"/>
        </w:numPr>
      </w:pPr>
      <w:r>
        <w:t>Public speakers instructed to associate ideas they wished to recall for their speeches with specific geographical images.</w:t>
      </w:r>
    </w:p>
    <w:p w14:paraId="618CE239" w14:textId="77777777" w:rsidR="001B5BA5" w:rsidRDefault="001B5BA5" w:rsidP="001B5BA5">
      <w:pPr>
        <w:pStyle w:val="ListParagraph"/>
        <w:numPr>
          <w:ilvl w:val="0"/>
          <w:numId w:val="1"/>
        </w:numPr>
      </w:pPr>
      <w:r>
        <w:t xml:space="preserve">Development of communication technologies (printing press, teleprompter) resulted in the disuse of this technique because nearly everyone had memory aids ready at hand. </w:t>
      </w:r>
    </w:p>
    <w:p w14:paraId="74CF9E76" w14:textId="77777777" w:rsidR="001B5BA5" w:rsidRDefault="001B5BA5" w:rsidP="001B5BA5">
      <w:pPr>
        <w:pStyle w:val="ListParagraph"/>
        <w:numPr>
          <w:ilvl w:val="0"/>
          <w:numId w:val="1"/>
        </w:numPr>
      </w:pPr>
      <w:r>
        <w:t xml:space="preserve">Barbie </w:t>
      </w:r>
      <w:proofErr w:type="spellStart"/>
      <w:r>
        <w:t>Zelizer</w:t>
      </w:r>
      <w:proofErr w:type="spellEnd"/>
      <w:r>
        <w:t xml:space="preserve">: Memory may be lodged in a number of kinds of groups – ethnic groups, families, nation states, and professional organizations. Public memory, cultural memory, and social memory – focus on memory as a collective/communal phenomenon rather than as an individual cognitive function. </w:t>
      </w:r>
    </w:p>
    <w:p w14:paraId="5BFF1B70" w14:textId="77777777" w:rsidR="001B5BA5" w:rsidRDefault="001B5BA5" w:rsidP="001B5BA5">
      <w:pPr>
        <w:pStyle w:val="ListParagraph"/>
        <w:numPr>
          <w:ilvl w:val="0"/>
          <w:numId w:val="1"/>
        </w:numPr>
      </w:pPr>
      <w:r>
        <w:t xml:space="preserve">Andreas </w:t>
      </w:r>
      <w:proofErr w:type="spellStart"/>
      <w:r>
        <w:t>Hyssen</w:t>
      </w:r>
      <w:proofErr w:type="spellEnd"/>
      <w:r>
        <w:t xml:space="preserve"> (1995): Memory is based on the capacity to re-present an event, place, </w:t>
      </w:r>
      <w:proofErr w:type="gramStart"/>
      <w:r>
        <w:t>person</w:t>
      </w:r>
      <w:proofErr w:type="gramEnd"/>
      <w:r>
        <w:t>.</w:t>
      </w:r>
    </w:p>
    <w:p w14:paraId="64CC7A37" w14:textId="77777777" w:rsidR="001B5BA5" w:rsidRDefault="001B5BA5" w:rsidP="001B5BA5">
      <w:pPr>
        <w:pStyle w:val="ListParagraph"/>
        <w:numPr>
          <w:ilvl w:val="0"/>
          <w:numId w:val="1"/>
        </w:numPr>
      </w:pPr>
      <w:r>
        <w:t xml:space="preserve">Pierre Nora (1989): Memory is life, borne by living societies founded in its name. It remains in permanent evolution, open to the dialectic of remembering and forgetting, unconscious of its successive deformations, vulnerable to manipulation. History on the other hand, is the reconstruction, always problematic and incomplete, of what is no longer. </w:t>
      </w:r>
    </w:p>
    <w:p w14:paraId="13798AB7" w14:textId="77777777" w:rsidR="001B5BA5" w:rsidRDefault="001B5BA5" w:rsidP="001B5BA5">
      <w:pPr>
        <w:pStyle w:val="ListParagraph"/>
        <w:numPr>
          <w:ilvl w:val="0"/>
          <w:numId w:val="1"/>
        </w:numPr>
      </w:pPr>
      <w:r>
        <w:t>At least 6 senses in which communication may be said to be collective memory:</w:t>
      </w:r>
    </w:p>
    <w:p w14:paraId="38CB5630" w14:textId="77777777" w:rsidR="001B5BA5" w:rsidRDefault="001B5BA5" w:rsidP="001B5BA5">
      <w:pPr>
        <w:pStyle w:val="ListParagraph"/>
        <w:numPr>
          <w:ilvl w:val="0"/>
          <w:numId w:val="2"/>
        </w:numPr>
      </w:pPr>
      <w:r>
        <w:t>Depends on people’s pre- understandings of language or other social codes or symbol systems.</w:t>
      </w:r>
    </w:p>
    <w:p w14:paraId="6BB642C1" w14:textId="77777777" w:rsidR="001B5BA5" w:rsidRDefault="001B5BA5" w:rsidP="001B5BA5">
      <w:pPr>
        <w:pStyle w:val="ListParagraph"/>
        <w:numPr>
          <w:ilvl w:val="0"/>
          <w:numId w:val="2"/>
        </w:numPr>
      </w:pPr>
      <w:r>
        <w:t>Communication depends on shared background assumptions: others share our understandings of the past to an extent.</w:t>
      </w:r>
    </w:p>
    <w:p w14:paraId="4A2BE5B7" w14:textId="77777777" w:rsidR="001B5BA5" w:rsidRDefault="001B5BA5" w:rsidP="001B5BA5">
      <w:pPr>
        <w:pStyle w:val="ListParagraph"/>
        <w:numPr>
          <w:ilvl w:val="0"/>
          <w:numId w:val="2"/>
        </w:numPr>
      </w:pPr>
      <w:r>
        <w:t>Communication is cumulative – reconfiguration of understandings of the past based on the interests and resources of the present.</w:t>
      </w:r>
    </w:p>
    <w:p w14:paraId="11188436" w14:textId="77777777" w:rsidR="001B5BA5" w:rsidRDefault="001B5BA5" w:rsidP="001B5BA5">
      <w:pPr>
        <w:pStyle w:val="ListParagraph"/>
        <w:numPr>
          <w:ilvl w:val="0"/>
          <w:numId w:val="2"/>
        </w:numPr>
      </w:pPr>
      <w:r>
        <w:t>Communication constructs and refigures identities according to “membership” in collectives or social groups – collectives often have strong, narratively constructed memory associations</w:t>
      </w:r>
    </w:p>
    <w:p w14:paraId="7494C037" w14:textId="77777777" w:rsidR="001B5BA5" w:rsidRDefault="001B5BA5" w:rsidP="001B5BA5">
      <w:pPr>
        <w:pStyle w:val="ListParagraph"/>
        <w:numPr>
          <w:ilvl w:val="0"/>
          <w:numId w:val="2"/>
        </w:numPr>
      </w:pPr>
      <w:r>
        <w:t xml:space="preserve">Communication depends upon material supports or technologies – deliberate attempt to shape collective memory by means of particular kinds of communicative messages </w:t>
      </w:r>
    </w:p>
    <w:p w14:paraId="099EEB74" w14:textId="77777777" w:rsidR="001B5BA5" w:rsidRDefault="001B5BA5" w:rsidP="001B5BA5">
      <w:pPr>
        <w:pStyle w:val="ListParagraph"/>
        <w:numPr>
          <w:ilvl w:val="0"/>
          <w:numId w:val="2"/>
        </w:numPr>
      </w:pPr>
      <w:r>
        <w:t>Communication often involves struggles over power  - not just something we do; it’s a highly valued practice or ‘commodity’</w:t>
      </w:r>
    </w:p>
    <w:p w14:paraId="30BB8327" w14:textId="77777777" w:rsidR="001B5BA5" w:rsidRDefault="001B5BA5" w:rsidP="001B5BA5">
      <w:pPr>
        <w:pStyle w:val="ListParagraph"/>
        <w:numPr>
          <w:ilvl w:val="0"/>
          <w:numId w:val="1"/>
        </w:numPr>
      </w:pPr>
      <w:r>
        <w:t>Michel Foucault: Each message that enters a communication context changes our understandings of that context and of the messages that have come before.</w:t>
      </w:r>
    </w:p>
    <w:p w14:paraId="24A349FC" w14:textId="77777777" w:rsidR="001B5BA5" w:rsidRDefault="001B5BA5" w:rsidP="001B5BA5">
      <w:pPr>
        <w:pStyle w:val="ListParagraph"/>
        <w:numPr>
          <w:ilvl w:val="0"/>
          <w:numId w:val="1"/>
        </w:numPr>
      </w:pPr>
      <w:r>
        <w:t>Understanding communication as collective memory also invites analytic access to a broad range of communicative phenomena, from interpersonal exchanges to media programming to popular culture products.</w:t>
      </w:r>
    </w:p>
    <w:p w14:paraId="275A01B8" w14:textId="77777777" w:rsidR="001B5BA5" w:rsidRDefault="001B5BA5" w:rsidP="001B5BA5">
      <w:pPr>
        <w:pStyle w:val="ListParagraph"/>
        <w:numPr>
          <w:ilvl w:val="0"/>
          <w:numId w:val="1"/>
        </w:numPr>
      </w:pPr>
      <w:r>
        <w:t xml:space="preserve">It transforms what we would usually take to be a context of communication – museum, park, and preservation site – and implores us to see it as a mode of communication in its own right. </w:t>
      </w:r>
    </w:p>
    <w:p w14:paraId="4300BA06" w14:textId="77777777" w:rsidR="006B5E0A" w:rsidRDefault="001B5BA5" w:rsidP="006B5E0A">
      <w:pPr>
        <w:rPr>
          <w:u w:val="single"/>
        </w:rPr>
      </w:pPr>
      <w:r w:rsidRPr="006B5E0A">
        <w:rPr>
          <w:u w:val="single"/>
        </w:rPr>
        <w:t>Lecture:</w:t>
      </w:r>
      <w:r w:rsidR="006B5E0A" w:rsidRPr="006B5E0A">
        <w:rPr>
          <w:u w:val="single"/>
        </w:rPr>
        <w:t xml:space="preserve"> History and Memory</w:t>
      </w:r>
    </w:p>
    <w:p w14:paraId="0DED4B47" w14:textId="77777777" w:rsidR="006B5E0A" w:rsidRDefault="006B5E0A" w:rsidP="006B5E0A">
      <w:pPr>
        <w:pStyle w:val="ListParagraph"/>
        <w:numPr>
          <w:ilvl w:val="0"/>
          <w:numId w:val="1"/>
        </w:numPr>
      </w:pPr>
      <w:r w:rsidRPr="006B5E0A">
        <w:t>Communication is an idea that is linked to a series of concepts</w:t>
      </w:r>
    </w:p>
    <w:p w14:paraId="636DA720" w14:textId="77777777" w:rsidR="001B5BA5" w:rsidRDefault="006B5E0A" w:rsidP="006B5E0A">
      <w:pPr>
        <w:pStyle w:val="ListParagraph"/>
        <w:numPr>
          <w:ilvl w:val="0"/>
          <w:numId w:val="1"/>
        </w:numPr>
      </w:pPr>
      <w:r>
        <w:t>Communication is a way of making sense of an array of different phenomenon’s</w:t>
      </w:r>
      <w:r w:rsidRPr="006B5E0A">
        <w:t xml:space="preserve"> </w:t>
      </w:r>
    </w:p>
    <w:p w14:paraId="00B169A5" w14:textId="77777777" w:rsidR="006B5E0A" w:rsidRPr="006B5E0A" w:rsidRDefault="006B5E0A" w:rsidP="006B5E0A">
      <w:pPr>
        <w:pStyle w:val="NormalWeb"/>
        <w:numPr>
          <w:ilvl w:val="0"/>
          <w:numId w:val="1"/>
        </w:numPr>
        <w:rPr>
          <w:rFonts w:asciiTheme="minorHAnsi" w:hAnsiTheme="minorHAnsi"/>
          <w:sz w:val="24"/>
          <w:szCs w:val="24"/>
        </w:rPr>
      </w:pPr>
      <w:r w:rsidRPr="006B5E0A">
        <w:rPr>
          <w:rFonts w:asciiTheme="minorHAnsi" w:hAnsiTheme="minorHAnsi"/>
          <w:sz w:val="24"/>
          <w:szCs w:val="24"/>
        </w:rPr>
        <w:t xml:space="preserve">Communications gives you different avenues into concepts, theories, and theorists that you wouldn’t have realized </w:t>
      </w:r>
    </w:p>
    <w:p w14:paraId="312E8B73" w14:textId="77777777" w:rsidR="006B5E0A" w:rsidRPr="006B5E0A" w:rsidRDefault="006B5E0A" w:rsidP="006B5E0A">
      <w:pPr>
        <w:pStyle w:val="NormalWeb"/>
        <w:numPr>
          <w:ilvl w:val="0"/>
          <w:numId w:val="1"/>
        </w:numPr>
        <w:rPr>
          <w:rFonts w:asciiTheme="minorHAnsi" w:hAnsiTheme="minorHAnsi"/>
          <w:sz w:val="24"/>
          <w:szCs w:val="24"/>
        </w:rPr>
      </w:pPr>
      <w:r w:rsidRPr="006B5E0A">
        <w:rPr>
          <w:rFonts w:asciiTheme="minorHAnsi" w:hAnsiTheme="minorHAnsi"/>
          <w:sz w:val="24"/>
          <w:szCs w:val="24"/>
        </w:rPr>
        <w:t xml:space="preserve">Themes from last semester: mediation/epistemology/ontology/phenomenology </w:t>
      </w:r>
    </w:p>
    <w:p w14:paraId="61A89092" w14:textId="77777777" w:rsidR="006B5E0A" w:rsidRPr="006B5E0A" w:rsidRDefault="006B5E0A" w:rsidP="006B5E0A">
      <w:pPr>
        <w:pStyle w:val="NormalWeb"/>
        <w:numPr>
          <w:ilvl w:val="0"/>
          <w:numId w:val="1"/>
        </w:numPr>
        <w:rPr>
          <w:rFonts w:asciiTheme="minorHAnsi" w:hAnsiTheme="minorHAnsi"/>
          <w:sz w:val="24"/>
          <w:szCs w:val="24"/>
        </w:rPr>
      </w:pPr>
      <w:r w:rsidRPr="006B5E0A">
        <w:rPr>
          <w:rFonts w:asciiTheme="minorHAnsi" w:hAnsiTheme="minorHAnsi"/>
          <w:sz w:val="24"/>
          <w:szCs w:val="24"/>
        </w:rPr>
        <w:t xml:space="preserve">Communication is not just information transfer, its not restricted to media, but a lot of things communicate without media- the world is communicated to us through our senses </w:t>
      </w:r>
    </w:p>
    <w:p w14:paraId="1ABF158F" w14:textId="77777777" w:rsidR="006B5E0A" w:rsidRPr="006B5E0A" w:rsidRDefault="006B5E0A" w:rsidP="006B5E0A">
      <w:pPr>
        <w:pStyle w:val="NormalWeb"/>
        <w:numPr>
          <w:ilvl w:val="0"/>
          <w:numId w:val="1"/>
        </w:numPr>
        <w:rPr>
          <w:rFonts w:asciiTheme="minorHAnsi" w:hAnsiTheme="minorHAnsi"/>
          <w:sz w:val="24"/>
          <w:szCs w:val="24"/>
        </w:rPr>
      </w:pPr>
      <w:r w:rsidRPr="006B5E0A">
        <w:rPr>
          <w:rFonts w:asciiTheme="minorHAnsi" w:hAnsiTheme="minorHAnsi"/>
          <w:sz w:val="24"/>
          <w:szCs w:val="24"/>
        </w:rPr>
        <w:t xml:space="preserve">Our old ideas of communication are shown by the dominance of media and our common sense on what communication is </w:t>
      </w:r>
    </w:p>
    <w:p w14:paraId="2FAAC8F2" w14:textId="77777777" w:rsidR="006B5E0A" w:rsidRPr="006B5E0A" w:rsidRDefault="006B5E0A" w:rsidP="006B5E0A">
      <w:pPr>
        <w:pStyle w:val="NormalWeb"/>
        <w:numPr>
          <w:ilvl w:val="0"/>
          <w:numId w:val="1"/>
        </w:numPr>
        <w:rPr>
          <w:rFonts w:asciiTheme="minorHAnsi" w:hAnsiTheme="minorHAnsi"/>
          <w:sz w:val="24"/>
          <w:szCs w:val="24"/>
        </w:rPr>
      </w:pPr>
      <w:r w:rsidRPr="006B5E0A">
        <w:rPr>
          <w:rFonts w:asciiTheme="minorHAnsi" w:hAnsiTheme="minorHAnsi"/>
          <w:sz w:val="24"/>
          <w:szCs w:val="24"/>
        </w:rPr>
        <w:t xml:space="preserve">Mass forms of media are not the only way media is communicated to us </w:t>
      </w:r>
    </w:p>
    <w:p w14:paraId="45EBB605" w14:textId="77777777" w:rsidR="006B5E0A" w:rsidRPr="006B5E0A" w:rsidRDefault="006B5E0A" w:rsidP="006B5E0A">
      <w:pPr>
        <w:pStyle w:val="NormalWeb"/>
        <w:numPr>
          <w:ilvl w:val="0"/>
          <w:numId w:val="1"/>
        </w:numPr>
        <w:rPr>
          <w:rFonts w:asciiTheme="minorHAnsi" w:hAnsiTheme="minorHAnsi"/>
          <w:sz w:val="24"/>
          <w:szCs w:val="24"/>
        </w:rPr>
      </w:pPr>
      <w:r>
        <w:rPr>
          <w:rFonts w:asciiTheme="minorHAnsi" w:hAnsiTheme="minorHAnsi"/>
          <w:sz w:val="24"/>
          <w:szCs w:val="24"/>
        </w:rPr>
        <w:t>T</w:t>
      </w:r>
      <w:r w:rsidRPr="006B5E0A">
        <w:rPr>
          <w:rFonts w:asciiTheme="minorHAnsi" w:hAnsiTheme="minorHAnsi"/>
          <w:sz w:val="24"/>
          <w:szCs w:val="24"/>
        </w:rPr>
        <w:t xml:space="preserve">he dominant themes in this term and how we think about communication will be history, politics, and a concern with the material </w:t>
      </w:r>
    </w:p>
    <w:p w14:paraId="7EB2A9F1" w14:textId="77777777" w:rsidR="006B5E0A" w:rsidRPr="006B5E0A" w:rsidRDefault="006B5E0A" w:rsidP="006B5E0A">
      <w:pPr>
        <w:pStyle w:val="NormalWeb"/>
        <w:numPr>
          <w:ilvl w:val="0"/>
          <w:numId w:val="1"/>
        </w:numPr>
        <w:rPr>
          <w:rFonts w:asciiTheme="minorHAnsi" w:hAnsiTheme="minorHAnsi"/>
          <w:sz w:val="24"/>
          <w:szCs w:val="24"/>
        </w:rPr>
      </w:pPr>
      <w:r>
        <w:rPr>
          <w:rFonts w:asciiTheme="minorHAnsi" w:hAnsiTheme="minorHAnsi"/>
          <w:sz w:val="24"/>
          <w:szCs w:val="24"/>
        </w:rPr>
        <w:t>H</w:t>
      </w:r>
      <w:r w:rsidRPr="006B5E0A">
        <w:rPr>
          <w:rFonts w:asciiTheme="minorHAnsi" w:hAnsiTheme="minorHAnsi"/>
          <w:sz w:val="24"/>
          <w:szCs w:val="24"/>
        </w:rPr>
        <w:t xml:space="preserve">istory is a communicative thing- memories, art, statues </w:t>
      </w:r>
    </w:p>
    <w:p w14:paraId="272E715F" w14:textId="77777777" w:rsidR="006B5E0A" w:rsidRPr="006B5E0A" w:rsidRDefault="006B5E0A" w:rsidP="006B5E0A">
      <w:pPr>
        <w:pStyle w:val="NormalWeb"/>
        <w:numPr>
          <w:ilvl w:val="0"/>
          <w:numId w:val="1"/>
        </w:numPr>
        <w:rPr>
          <w:rFonts w:asciiTheme="minorHAnsi" w:hAnsiTheme="minorHAnsi"/>
          <w:sz w:val="24"/>
          <w:szCs w:val="24"/>
        </w:rPr>
      </w:pPr>
      <w:r>
        <w:rPr>
          <w:rFonts w:asciiTheme="minorHAnsi" w:hAnsiTheme="minorHAnsi"/>
          <w:sz w:val="24"/>
          <w:szCs w:val="24"/>
        </w:rPr>
        <w:t>P</w:t>
      </w:r>
      <w:r w:rsidRPr="006B5E0A">
        <w:rPr>
          <w:rFonts w:asciiTheme="minorHAnsi" w:hAnsiTheme="minorHAnsi"/>
          <w:sz w:val="24"/>
          <w:szCs w:val="24"/>
        </w:rPr>
        <w:t xml:space="preserve">op culture addicted to the past- bringing things back that were out of circulation </w:t>
      </w:r>
    </w:p>
    <w:p w14:paraId="3BC015DD" w14:textId="77777777" w:rsidR="006B5E0A" w:rsidRPr="006B5E0A" w:rsidRDefault="006B5E0A" w:rsidP="006B5E0A">
      <w:pPr>
        <w:pStyle w:val="NormalWeb"/>
        <w:numPr>
          <w:ilvl w:val="0"/>
          <w:numId w:val="1"/>
        </w:numPr>
        <w:rPr>
          <w:rFonts w:asciiTheme="minorHAnsi" w:hAnsiTheme="minorHAnsi"/>
          <w:sz w:val="24"/>
          <w:szCs w:val="24"/>
        </w:rPr>
      </w:pPr>
      <w:r>
        <w:rPr>
          <w:rFonts w:asciiTheme="minorHAnsi" w:hAnsiTheme="minorHAnsi"/>
          <w:sz w:val="24"/>
          <w:szCs w:val="24"/>
        </w:rPr>
        <w:t>For many, communication is a</w:t>
      </w:r>
      <w:r w:rsidRPr="006B5E0A">
        <w:rPr>
          <w:rFonts w:asciiTheme="minorHAnsi" w:hAnsiTheme="minorHAnsi"/>
          <w:sz w:val="24"/>
          <w:szCs w:val="24"/>
        </w:rPr>
        <w:t xml:space="preserve"> lens through which we can make sense of struggle over meaning, power, access, resources, </w:t>
      </w:r>
    </w:p>
    <w:p w14:paraId="53139CA5" w14:textId="77777777" w:rsidR="006B5E0A" w:rsidRPr="006B5E0A" w:rsidRDefault="006B5E0A" w:rsidP="006B5E0A">
      <w:pPr>
        <w:pStyle w:val="NormalWeb"/>
        <w:numPr>
          <w:ilvl w:val="0"/>
          <w:numId w:val="1"/>
        </w:numPr>
        <w:rPr>
          <w:rFonts w:asciiTheme="minorHAnsi" w:hAnsiTheme="minorHAnsi"/>
          <w:sz w:val="24"/>
          <w:szCs w:val="24"/>
        </w:rPr>
      </w:pPr>
      <w:r>
        <w:rPr>
          <w:rFonts w:asciiTheme="minorHAnsi" w:hAnsiTheme="minorHAnsi"/>
          <w:sz w:val="24"/>
          <w:szCs w:val="24"/>
        </w:rPr>
        <w:t>O</w:t>
      </w:r>
      <w:r w:rsidRPr="006B5E0A">
        <w:rPr>
          <w:rFonts w:asciiTheme="minorHAnsi" w:hAnsiTheme="minorHAnsi"/>
          <w:sz w:val="24"/>
          <w:szCs w:val="24"/>
        </w:rPr>
        <w:t xml:space="preserve">bjects, things, and material (social/economic/cultural) context in which we live </w:t>
      </w:r>
    </w:p>
    <w:p w14:paraId="326D4C38" w14:textId="77777777" w:rsidR="006B5E0A" w:rsidRPr="006B5E0A" w:rsidRDefault="006B5E0A" w:rsidP="006B5E0A">
      <w:pPr>
        <w:pStyle w:val="NormalWeb"/>
        <w:numPr>
          <w:ilvl w:val="0"/>
          <w:numId w:val="1"/>
        </w:numPr>
        <w:rPr>
          <w:rFonts w:asciiTheme="minorHAnsi" w:hAnsiTheme="minorHAnsi"/>
          <w:sz w:val="24"/>
          <w:szCs w:val="24"/>
        </w:rPr>
      </w:pPr>
      <w:r>
        <w:rPr>
          <w:rFonts w:asciiTheme="minorHAnsi" w:hAnsiTheme="minorHAnsi"/>
          <w:sz w:val="24"/>
          <w:szCs w:val="24"/>
        </w:rPr>
        <w:t xml:space="preserve">The materials of memory - </w:t>
      </w:r>
      <w:r w:rsidRPr="006B5E0A">
        <w:rPr>
          <w:rFonts w:asciiTheme="minorHAnsi" w:hAnsiTheme="minorHAnsi"/>
          <w:sz w:val="24"/>
          <w:szCs w:val="24"/>
        </w:rPr>
        <w:t xml:space="preserve"> </w:t>
      </w:r>
    </w:p>
    <w:p w14:paraId="2611D7DD" w14:textId="77777777" w:rsidR="006B5E0A" w:rsidRPr="006B5E0A" w:rsidRDefault="006B5E0A" w:rsidP="006B5E0A">
      <w:pPr>
        <w:pStyle w:val="NormalWeb"/>
        <w:numPr>
          <w:ilvl w:val="0"/>
          <w:numId w:val="1"/>
        </w:numPr>
        <w:rPr>
          <w:rFonts w:asciiTheme="minorHAnsi" w:hAnsiTheme="minorHAnsi"/>
          <w:sz w:val="24"/>
          <w:szCs w:val="24"/>
        </w:rPr>
      </w:pPr>
      <w:r>
        <w:rPr>
          <w:rFonts w:asciiTheme="minorHAnsi" w:hAnsiTheme="minorHAnsi"/>
          <w:sz w:val="24"/>
          <w:szCs w:val="24"/>
        </w:rPr>
        <w:t>T</w:t>
      </w:r>
      <w:r w:rsidRPr="006B5E0A">
        <w:rPr>
          <w:rFonts w:asciiTheme="minorHAnsi" w:hAnsiTheme="minorHAnsi"/>
          <w:sz w:val="24"/>
          <w:szCs w:val="24"/>
        </w:rPr>
        <w:t xml:space="preserve">he best way of thinking about memorality is to say that material is the means by which objects of the world come to be considered as things which have a particular meaning in a given place or time </w:t>
      </w:r>
    </w:p>
    <w:p w14:paraId="1592F2C2" w14:textId="77777777" w:rsidR="006B5E0A" w:rsidRPr="006B5E0A" w:rsidRDefault="006B5E0A" w:rsidP="006B5E0A">
      <w:pPr>
        <w:pStyle w:val="NormalWeb"/>
        <w:numPr>
          <w:ilvl w:val="0"/>
          <w:numId w:val="1"/>
        </w:numPr>
        <w:rPr>
          <w:rFonts w:asciiTheme="minorHAnsi" w:hAnsiTheme="minorHAnsi"/>
          <w:sz w:val="24"/>
          <w:szCs w:val="24"/>
        </w:rPr>
      </w:pPr>
      <w:r>
        <w:rPr>
          <w:rFonts w:asciiTheme="minorHAnsi" w:hAnsiTheme="minorHAnsi"/>
          <w:sz w:val="24"/>
          <w:szCs w:val="24"/>
        </w:rPr>
        <w:t>W</w:t>
      </w:r>
      <w:r w:rsidRPr="006B5E0A">
        <w:rPr>
          <w:rFonts w:asciiTheme="minorHAnsi" w:hAnsiTheme="minorHAnsi"/>
          <w:sz w:val="24"/>
          <w:szCs w:val="24"/>
        </w:rPr>
        <w:t xml:space="preserve">hy we associated things- pizza = comfort food </w:t>
      </w:r>
    </w:p>
    <w:p w14:paraId="4177BC2A" w14:textId="77777777" w:rsidR="006B5E0A" w:rsidRPr="006B5E0A" w:rsidRDefault="006B5E0A" w:rsidP="006B5E0A">
      <w:pPr>
        <w:pStyle w:val="NormalWeb"/>
        <w:numPr>
          <w:ilvl w:val="0"/>
          <w:numId w:val="1"/>
        </w:numPr>
        <w:rPr>
          <w:rFonts w:asciiTheme="minorHAnsi" w:hAnsiTheme="minorHAnsi"/>
          <w:sz w:val="24"/>
          <w:szCs w:val="24"/>
        </w:rPr>
      </w:pPr>
      <w:r>
        <w:rPr>
          <w:rFonts w:asciiTheme="minorHAnsi" w:hAnsiTheme="minorHAnsi"/>
          <w:sz w:val="24"/>
          <w:szCs w:val="24"/>
        </w:rPr>
        <w:t>G</w:t>
      </w:r>
      <w:r w:rsidRPr="006B5E0A">
        <w:rPr>
          <w:rFonts w:asciiTheme="minorHAnsi" w:hAnsiTheme="minorHAnsi"/>
          <w:sz w:val="24"/>
          <w:szCs w:val="24"/>
        </w:rPr>
        <w:t xml:space="preserve">iving meaning to immaterial things </w:t>
      </w:r>
    </w:p>
    <w:p w14:paraId="297A803C" w14:textId="77777777" w:rsidR="006B5E0A" w:rsidRPr="006B5E0A" w:rsidRDefault="006B5E0A" w:rsidP="006B5E0A">
      <w:pPr>
        <w:pStyle w:val="NormalWeb"/>
        <w:numPr>
          <w:ilvl w:val="0"/>
          <w:numId w:val="1"/>
        </w:numPr>
        <w:rPr>
          <w:rFonts w:asciiTheme="minorHAnsi" w:hAnsiTheme="minorHAnsi"/>
          <w:sz w:val="24"/>
          <w:szCs w:val="24"/>
        </w:rPr>
      </w:pPr>
      <w:r>
        <w:rPr>
          <w:rFonts w:asciiTheme="minorHAnsi" w:hAnsiTheme="minorHAnsi"/>
          <w:sz w:val="24"/>
          <w:szCs w:val="24"/>
        </w:rPr>
        <w:t>C</w:t>
      </w:r>
      <w:r w:rsidRPr="006B5E0A">
        <w:rPr>
          <w:rFonts w:asciiTheme="minorHAnsi" w:hAnsiTheme="minorHAnsi"/>
          <w:sz w:val="24"/>
          <w:szCs w:val="24"/>
        </w:rPr>
        <w:t>an</w:t>
      </w:r>
      <w:r>
        <w:rPr>
          <w:rFonts w:asciiTheme="minorHAnsi" w:hAnsiTheme="minorHAnsi"/>
          <w:sz w:val="24"/>
          <w:szCs w:val="24"/>
        </w:rPr>
        <w:t>’</w:t>
      </w:r>
      <w:r w:rsidRPr="006B5E0A">
        <w:rPr>
          <w:rFonts w:asciiTheme="minorHAnsi" w:hAnsiTheme="minorHAnsi"/>
          <w:sz w:val="24"/>
          <w:szCs w:val="24"/>
        </w:rPr>
        <w:t xml:space="preserve">t see art only in a museum anymore- on internet so it loses aura </w:t>
      </w:r>
    </w:p>
    <w:p w14:paraId="5B9643A1" w14:textId="77777777" w:rsidR="006B5E0A" w:rsidRPr="006B5E0A" w:rsidRDefault="006B5E0A" w:rsidP="006B5E0A">
      <w:pPr>
        <w:pStyle w:val="NormalWeb"/>
        <w:numPr>
          <w:ilvl w:val="0"/>
          <w:numId w:val="1"/>
        </w:numPr>
        <w:rPr>
          <w:rFonts w:asciiTheme="minorHAnsi" w:hAnsiTheme="minorHAnsi"/>
          <w:sz w:val="24"/>
          <w:szCs w:val="24"/>
        </w:rPr>
      </w:pPr>
      <w:r>
        <w:rPr>
          <w:rFonts w:asciiTheme="minorHAnsi" w:hAnsiTheme="minorHAnsi"/>
          <w:sz w:val="24"/>
          <w:szCs w:val="24"/>
        </w:rPr>
        <w:t>T</w:t>
      </w:r>
      <w:r w:rsidRPr="006B5E0A">
        <w:rPr>
          <w:rFonts w:asciiTheme="minorHAnsi" w:hAnsiTheme="minorHAnsi"/>
          <w:sz w:val="24"/>
          <w:szCs w:val="24"/>
        </w:rPr>
        <w:t xml:space="preserve">o be materialistic is to put symbolic value into objects </w:t>
      </w:r>
    </w:p>
    <w:p w14:paraId="2EAD5C6B" w14:textId="77777777" w:rsidR="006B5E0A" w:rsidRPr="006B5E0A" w:rsidRDefault="006B5E0A" w:rsidP="006B5E0A">
      <w:pPr>
        <w:pStyle w:val="NormalWeb"/>
        <w:numPr>
          <w:ilvl w:val="0"/>
          <w:numId w:val="1"/>
        </w:numPr>
        <w:rPr>
          <w:rFonts w:asciiTheme="minorHAnsi" w:hAnsiTheme="minorHAnsi"/>
          <w:sz w:val="24"/>
          <w:szCs w:val="24"/>
        </w:rPr>
      </w:pPr>
      <w:r>
        <w:rPr>
          <w:rFonts w:asciiTheme="minorHAnsi" w:hAnsiTheme="minorHAnsi"/>
          <w:sz w:val="24"/>
          <w:szCs w:val="24"/>
        </w:rPr>
        <w:t>P</w:t>
      </w:r>
      <w:r w:rsidRPr="006B5E0A">
        <w:rPr>
          <w:rFonts w:asciiTheme="minorHAnsi" w:hAnsiTheme="minorHAnsi"/>
          <w:sz w:val="24"/>
          <w:szCs w:val="24"/>
        </w:rPr>
        <w:t xml:space="preserve">ut value into materials instead of character </w:t>
      </w:r>
    </w:p>
    <w:p w14:paraId="4BBF420C" w14:textId="77777777" w:rsidR="006B5E0A" w:rsidRPr="006B5E0A" w:rsidRDefault="006B5E0A" w:rsidP="006B5E0A">
      <w:pPr>
        <w:pStyle w:val="NormalWeb"/>
        <w:numPr>
          <w:ilvl w:val="0"/>
          <w:numId w:val="1"/>
        </w:numPr>
        <w:rPr>
          <w:rFonts w:asciiTheme="minorHAnsi" w:hAnsiTheme="minorHAnsi"/>
          <w:sz w:val="24"/>
          <w:szCs w:val="24"/>
        </w:rPr>
      </w:pPr>
      <w:r>
        <w:rPr>
          <w:rFonts w:asciiTheme="minorHAnsi" w:hAnsiTheme="minorHAnsi"/>
          <w:sz w:val="24"/>
          <w:szCs w:val="24"/>
        </w:rPr>
        <w:t>M</w:t>
      </w:r>
      <w:r w:rsidRPr="006B5E0A">
        <w:rPr>
          <w:rFonts w:asciiTheme="minorHAnsi" w:hAnsiTheme="minorHAnsi"/>
          <w:sz w:val="24"/>
          <w:szCs w:val="24"/>
        </w:rPr>
        <w:t xml:space="preserve">ateriality is about cultural, communication, language, media, technology, and history, memory </w:t>
      </w:r>
    </w:p>
    <w:p w14:paraId="0355A3A6" w14:textId="77777777" w:rsidR="006B5E0A" w:rsidRPr="006B5E0A" w:rsidRDefault="006B5E0A" w:rsidP="006B5E0A">
      <w:pPr>
        <w:pStyle w:val="NormalWeb"/>
        <w:numPr>
          <w:ilvl w:val="0"/>
          <w:numId w:val="1"/>
        </w:numPr>
        <w:rPr>
          <w:rFonts w:asciiTheme="minorHAnsi" w:hAnsiTheme="minorHAnsi"/>
          <w:sz w:val="24"/>
          <w:szCs w:val="24"/>
        </w:rPr>
      </w:pPr>
      <w:r>
        <w:rPr>
          <w:rFonts w:asciiTheme="minorHAnsi" w:hAnsiTheme="minorHAnsi"/>
          <w:sz w:val="24"/>
          <w:szCs w:val="24"/>
        </w:rPr>
        <w:t xml:space="preserve">Material &amp; History - </w:t>
      </w:r>
      <w:r w:rsidRPr="006B5E0A">
        <w:rPr>
          <w:rFonts w:asciiTheme="minorHAnsi" w:hAnsiTheme="minorHAnsi"/>
          <w:sz w:val="24"/>
          <w:szCs w:val="24"/>
        </w:rPr>
        <w:t xml:space="preserve"> </w:t>
      </w:r>
    </w:p>
    <w:p w14:paraId="0773D041" w14:textId="77777777" w:rsidR="006B5E0A" w:rsidRPr="006B5E0A" w:rsidRDefault="006B5E0A" w:rsidP="006B5E0A">
      <w:pPr>
        <w:pStyle w:val="NormalWeb"/>
        <w:numPr>
          <w:ilvl w:val="0"/>
          <w:numId w:val="1"/>
        </w:numPr>
        <w:rPr>
          <w:rFonts w:asciiTheme="minorHAnsi" w:hAnsiTheme="minorHAnsi"/>
          <w:sz w:val="24"/>
          <w:szCs w:val="24"/>
        </w:rPr>
      </w:pPr>
      <w:r>
        <w:rPr>
          <w:rFonts w:asciiTheme="minorHAnsi" w:hAnsiTheme="minorHAnsi"/>
          <w:sz w:val="24"/>
          <w:szCs w:val="24"/>
        </w:rPr>
        <w:t>M</w:t>
      </w:r>
      <w:r w:rsidRPr="006B5E0A">
        <w:rPr>
          <w:rFonts w:asciiTheme="minorHAnsi" w:hAnsiTheme="minorHAnsi"/>
          <w:sz w:val="24"/>
          <w:szCs w:val="24"/>
        </w:rPr>
        <w:t xml:space="preserve">arx responds to a particular view of Hegel. </w:t>
      </w:r>
    </w:p>
    <w:p w14:paraId="010902E4" w14:textId="77777777" w:rsidR="006B5E0A" w:rsidRPr="006B5E0A" w:rsidRDefault="006B5E0A" w:rsidP="006B5E0A">
      <w:pPr>
        <w:pStyle w:val="NormalWeb"/>
        <w:numPr>
          <w:ilvl w:val="0"/>
          <w:numId w:val="1"/>
        </w:numPr>
        <w:rPr>
          <w:rFonts w:asciiTheme="minorHAnsi" w:hAnsiTheme="minorHAnsi"/>
          <w:sz w:val="24"/>
          <w:szCs w:val="24"/>
        </w:rPr>
      </w:pPr>
      <w:r w:rsidRPr="006B5E0A">
        <w:rPr>
          <w:rFonts w:asciiTheme="minorHAnsi" w:hAnsiTheme="minorHAnsi"/>
          <w:sz w:val="24"/>
          <w:szCs w:val="24"/>
        </w:rPr>
        <w:t xml:space="preserve">Hegel believed that absolute spirit existed- not a particular god, but larger power. Guides and makes sense of reality. And the advancement of history follows a dialectic in which has a thesis and meets an antithesis. When these come together they create a </w:t>
      </w:r>
      <w:proofErr w:type="spellStart"/>
      <w:r w:rsidRPr="006B5E0A">
        <w:rPr>
          <w:rFonts w:asciiTheme="minorHAnsi" w:hAnsiTheme="minorHAnsi"/>
          <w:sz w:val="24"/>
          <w:szCs w:val="24"/>
        </w:rPr>
        <w:t>sunthesis</w:t>
      </w:r>
      <w:proofErr w:type="spellEnd"/>
      <w:r w:rsidRPr="006B5E0A">
        <w:rPr>
          <w:rFonts w:asciiTheme="minorHAnsi" w:hAnsiTheme="minorHAnsi"/>
          <w:sz w:val="24"/>
          <w:szCs w:val="24"/>
        </w:rPr>
        <w:t xml:space="preserve"> (theory of history/truth) </w:t>
      </w:r>
    </w:p>
    <w:p w14:paraId="51C09DEC" w14:textId="77777777" w:rsidR="008D2EDA" w:rsidRDefault="006B5E0A" w:rsidP="006B5E0A">
      <w:pPr>
        <w:pStyle w:val="NormalWeb"/>
        <w:numPr>
          <w:ilvl w:val="0"/>
          <w:numId w:val="1"/>
        </w:numPr>
        <w:rPr>
          <w:rFonts w:asciiTheme="minorHAnsi" w:hAnsiTheme="minorHAnsi"/>
          <w:sz w:val="24"/>
          <w:szCs w:val="24"/>
        </w:rPr>
      </w:pPr>
      <w:r w:rsidRPr="006B5E0A">
        <w:rPr>
          <w:rFonts w:asciiTheme="minorHAnsi" w:hAnsiTheme="minorHAnsi"/>
          <w:sz w:val="24"/>
          <w:szCs w:val="24"/>
        </w:rPr>
        <w:t>Marx however, does not believe in the absolute spirit. Its idealistic and pass</w:t>
      </w:r>
      <w:r>
        <w:rPr>
          <w:rFonts w:asciiTheme="minorHAnsi" w:hAnsiTheme="minorHAnsi"/>
          <w:sz w:val="24"/>
          <w:szCs w:val="24"/>
        </w:rPr>
        <w:t>ive- it does not explain practic</w:t>
      </w:r>
      <w:r w:rsidRPr="006B5E0A">
        <w:rPr>
          <w:rFonts w:asciiTheme="minorHAnsi" w:hAnsiTheme="minorHAnsi"/>
          <w:sz w:val="24"/>
          <w:szCs w:val="24"/>
        </w:rPr>
        <w:t>e from the idea but explains the formatio</w:t>
      </w:r>
      <w:r>
        <w:rPr>
          <w:rFonts w:asciiTheme="minorHAnsi" w:hAnsiTheme="minorHAnsi"/>
          <w:sz w:val="24"/>
          <w:szCs w:val="24"/>
        </w:rPr>
        <w:t>n of ideas from material practic</w:t>
      </w:r>
      <w:r w:rsidRPr="006B5E0A">
        <w:rPr>
          <w:rFonts w:asciiTheme="minorHAnsi" w:hAnsiTheme="minorHAnsi"/>
          <w:sz w:val="24"/>
          <w:szCs w:val="24"/>
        </w:rPr>
        <w:t xml:space="preserve">e. People make history and they will bring historical change. Material conditions produce reality, meaning. History is not </w:t>
      </w:r>
      <w:r>
        <w:rPr>
          <w:rFonts w:asciiTheme="minorHAnsi" w:hAnsiTheme="minorHAnsi"/>
          <w:sz w:val="24"/>
          <w:szCs w:val="24"/>
        </w:rPr>
        <w:t>just fusion the new and the old -</w:t>
      </w:r>
      <w:r w:rsidRPr="006B5E0A">
        <w:rPr>
          <w:rFonts w:asciiTheme="minorHAnsi" w:hAnsiTheme="minorHAnsi"/>
          <w:sz w:val="24"/>
          <w:szCs w:val="24"/>
        </w:rPr>
        <w:t xml:space="preserve"> history is about documenting the material conditions in which people live. That one cannot live to ones true potential if the conditions in which they live unsatisfying. If we understand the conditions in which people live then we can change them. </w:t>
      </w:r>
    </w:p>
    <w:p w14:paraId="6577504F" w14:textId="77777777" w:rsidR="006B5E0A" w:rsidRPr="008D2EDA" w:rsidRDefault="006B5E0A" w:rsidP="008D2EDA">
      <w:pPr>
        <w:pStyle w:val="NormalWeb"/>
        <w:ind w:left="720"/>
        <w:rPr>
          <w:rFonts w:asciiTheme="minorHAnsi" w:hAnsiTheme="minorHAnsi"/>
          <w:sz w:val="24"/>
          <w:szCs w:val="24"/>
        </w:rPr>
      </w:pPr>
      <w:r w:rsidRPr="008D2EDA">
        <w:rPr>
          <w:rFonts w:asciiTheme="minorHAnsi" w:hAnsiTheme="minorHAnsi"/>
          <w:sz w:val="24"/>
          <w:szCs w:val="24"/>
          <w:u w:val="single"/>
        </w:rPr>
        <w:t>Tutorial:</w:t>
      </w:r>
    </w:p>
    <w:p w14:paraId="2D50C962" w14:textId="77777777" w:rsidR="006B5E0A" w:rsidRPr="008D2EDA" w:rsidRDefault="006B5E0A" w:rsidP="008D2EDA">
      <w:pPr>
        <w:pStyle w:val="NormalWeb"/>
        <w:numPr>
          <w:ilvl w:val="0"/>
          <w:numId w:val="1"/>
        </w:numPr>
        <w:rPr>
          <w:rFonts w:asciiTheme="minorHAnsi" w:hAnsiTheme="minorHAnsi"/>
          <w:sz w:val="24"/>
          <w:szCs w:val="24"/>
          <w:u w:val="single"/>
        </w:rPr>
      </w:pPr>
      <w:r w:rsidRPr="006B5E0A">
        <w:rPr>
          <w:rFonts w:asciiTheme="minorHAnsi" w:hAnsiTheme="minorHAnsi"/>
          <w:sz w:val="24"/>
          <w:szCs w:val="24"/>
        </w:rPr>
        <w:t xml:space="preserve">Memory: we don’t remember how we used </w:t>
      </w:r>
      <w:proofErr w:type="gramStart"/>
      <w:r w:rsidRPr="006B5E0A">
        <w:rPr>
          <w:rFonts w:asciiTheme="minorHAnsi" w:hAnsiTheme="minorHAnsi"/>
          <w:sz w:val="24"/>
          <w:szCs w:val="24"/>
        </w:rPr>
        <w:t>to,</w:t>
      </w:r>
      <w:proofErr w:type="gramEnd"/>
      <w:r w:rsidRPr="006B5E0A">
        <w:rPr>
          <w:rFonts w:asciiTheme="minorHAnsi" w:hAnsiTheme="minorHAnsi"/>
          <w:sz w:val="24"/>
          <w:szCs w:val="24"/>
        </w:rPr>
        <w:t xml:space="preserve"> we have devices to remember for us </w:t>
      </w:r>
      <w:r w:rsidRPr="008D2EDA">
        <w:rPr>
          <w:rFonts w:asciiTheme="minorHAnsi" w:hAnsiTheme="minorHAnsi"/>
          <w:sz w:val="24"/>
          <w:szCs w:val="24"/>
        </w:rPr>
        <w:t xml:space="preserve">- If we’re depending on devices, and we’re saying that using these devices is more important than retention, it poses a question for universities… </w:t>
      </w:r>
    </w:p>
    <w:p w14:paraId="0F4A708C" w14:textId="77777777" w:rsidR="008D2EDA" w:rsidRDefault="006B5E0A" w:rsidP="008D2EDA">
      <w:pPr>
        <w:pStyle w:val="NormalWeb"/>
        <w:numPr>
          <w:ilvl w:val="0"/>
          <w:numId w:val="1"/>
        </w:numPr>
        <w:rPr>
          <w:rFonts w:asciiTheme="minorHAnsi" w:hAnsiTheme="minorHAnsi"/>
          <w:sz w:val="24"/>
          <w:szCs w:val="24"/>
          <w:u w:val="single"/>
        </w:rPr>
      </w:pPr>
      <w:r w:rsidRPr="006B5E0A">
        <w:rPr>
          <w:rFonts w:asciiTheme="minorHAnsi" w:hAnsiTheme="minorHAnsi"/>
          <w:sz w:val="24"/>
          <w:szCs w:val="24"/>
        </w:rPr>
        <w:t xml:space="preserve">What is the point of taking tests? </w:t>
      </w:r>
    </w:p>
    <w:p w14:paraId="35CC6A53" w14:textId="77777777" w:rsidR="008D2EDA" w:rsidRDefault="006B5E0A" w:rsidP="008D2EDA">
      <w:pPr>
        <w:pStyle w:val="NormalWeb"/>
        <w:numPr>
          <w:ilvl w:val="0"/>
          <w:numId w:val="1"/>
        </w:numPr>
        <w:rPr>
          <w:rFonts w:asciiTheme="minorHAnsi" w:hAnsiTheme="minorHAnsi"/>
          <w:sz w:val="24"/>
          <w:szCs w:val="24"/>
          <w:u w:val="single"/>
        </w:rPr>
      </w:pPr>
      <w:r w:rsidRPr="008D2EDA">
        <w:rPr>
          <w:rFonts w:asciiTheme="minorHAnsi" w:hAnsiTheme="minorHAnsi"/>
          <w:sz w:val="24"/>
          <w:szCs w:val="24"/>
        </w:rPr>
        <w:t xml:space="preserve">It is now not necessarily about remembering, but more so about knowing where to find it </w:t>
      </w:r>
    </w:p>
    <w:p w14:paraId="7E17C638" w14:textId="77777777" w:rsidR="008D2EDA" w:rsidRDefault="006B5E0A" w:rsidP="008D2EDA">
      <w:pPr>
        <w:pStyle w:val="NormalWeb"/>
        <w:numPr>
          <w:ilvl w:val="0"/>
          <w:numId w:val="1"/>
        </w:numPr>
        <w:rPr>
          <w:rFonts w:asciiTheme="minorHAnsi" w:hAnsiTheme="minorHAnsi"/>
          <w:sz w:val="24"/>
          <w:szCs w:val="24"/>
          <w:u w:val="single"/>
        </w:rPr>
      </w:pPr>
      <w:r w:rsidRPr="008D2EDA">
        <w:rPr>
          <w:rFonts w:asciiTheme="minorHAnsi" w:hAnsiTheme="minorHAnsi"/>
          <w:sz w:val="24"/>
          <w:szCs w:val="24"/>
        </w:rPr>
        <w:t xml:space="preserve">Memory and history is so tied into materiality </w:t>
      </w:r>
    </w:p>
    <w:p w14:paraId="711C4AE7" w14:textId="77777777" w:rsidR="008D2EDA" w:rsidRDefault="006B5E0A" w:rsidP="008D2EDA">
      <w:pPr>
        <w:pStyle w:val="NormalWeb"/>
        <w:numPr>
          <w:ilvl w:val="0"/>
          <w:numId w:val="1"/>
        </w:numPr>
        <w:rPr>
          <w:rFonts w:asciiTheme="minorHAnsi" w:hAnsiTheme="minorHAnsi"/>
          <w:sz w:val="24"/>
          <w:szCs w:val="24"/>
          <w:u w:val="single"/>
        </w:rPr>
      </w:pPr>
      <w:r w:rsidRPr="008D2EDA">
        <w:rPr>
          <w:rFonts w:asciiTheme="minorHAnsi" w:hAnsiTheme="minorHAnsi"/>
          <w:sz w:val="24"/>
          <w:szCs w:val="24"/>
        </w:rPr>
        <w:t xml:space="preserve">The process of remembering is determined by outside forces </w:t>
      </w:r>
    </w:p>
    <w:p w14:paraId="657263CC" w14:textId="77777777" w:rsidR="008D2EDA" w:rsidRDefault="006B5E0A" w:rsidP="008D2EDA">
      <w:pPr>
        <w:pStyle w:val="NormalWeb"/>
        <w:numPr>
          <w:ilvl w:val="0"/>
          <w:numId w:val="1"/>
        </w:numPr>
        <w:rPr>
          <w:rFonts w:asciiTheme="minorHAnsi" w:hAnsiTheme="minorHAnsi"/>
          <w:sz w:val="24"/>
          <w:szCs w:val="24"/>
          <w:u w:val="single"/>
        </w:rPr>
      </w:pPr>
      <w:r w:rsidRPr="008D2EDA">
        <w:rPr>
          <w:rFonts w:asciiTheme="minorHAnsi" w:hAnsiTheme="minorHAnsi"/>
          <w:sz w:val="24"/>
          <w:szCs w:val="24"/>
        </w:rPr>
        <w:t xml:space="preserve">Facebook has now become an object of memory </w:t>
      </w:r>
    </w:p>
    <w:p w14:paraId="706B67E4" w14:textId="77777777" w:rsidR="008D2EDA" w:rsidRDefault="006B5E0A" w:rsidP="008D2EDA">
      <w:pPr>
        <w:pStyle w:val="NormalWeb"/>
        <w:numPr>
          <w:ilvl w:val="0"/>
          <w:numId w:val="1"/>
        </w:numPr>
        <w:rPr>
          <w:rFonts w:asciiTheme="minorHAnsi" w:hAnsiTheme="minorHAnsi"/>
          <w:sz w:val="24"/>
          <w:szCs w:val="24"/>
          <w:u w:val="single"/>
        </w:rPr>
      </w:pPr>
      <w:r w:rsidRPr="008D2EDA">
        <w:rPr>
          <w:rFonts w:asciiTheme="minorHAnsi" w:hAnsiTheme="minorHAnsi"/>
          <w:sz w:val="24"/>
          <w:szCs w:val="24"/>
        </w:rPr>
        <w:t xml:space="preserve">Because memory is tied into the material we don’t have control over our destinies </w:t>
      </w:r>
    </w:p>
    <w:p w14:paraId="637D8D69" w14:textId="77777777" w:rsidR="008D2EDA" w:rsidRDefault="006B5E0A" w:rsidP="008D2EDA">
      <w:pPr>
        <w:pStyle w:val="NormalWeb"/>
        <w:numPr>
          <w:ilvl w:val="0"/>
          <w:numId w:val="1"/>
        </w:numPr>
        <w:rPr>
          <w:rFonts w:asciiTheme="minorHAnsi" w:hAnsiTheme="minorHAnsi"/>
          <w:sz w:val="24"/>
          <w:szCs w:val="24"/>
          <w:u w:val="single"/>
        </w:rPr>
      </w:pPr>
      <w:r w:rsidRPr="008D2EDA">
        <w:rPr>
          <w:rFonts w:asciiTheme="minorHAnsi" w:hAnsiTheme="minorHAnsi"/>
          <w:sz w:val="24"/>
          <w:szCs w:val="24"/>
        </w:rPr>
        <w:t xml:space="preserve">It is those people who have power over the means of production who have control </w:t>
      </w:r>
    </w:p>
    <w:p w14:paraId="62A6F173" w14:textId="77777777" w:rsidR="008D2EDA" w:rsidRDefault="006B5E0A" w:rsidP="008D2EDA">
      <w:pPr>
        <w:pStyle w:val="NormalWeb"/>
        <w:numPr>
          <w:ilvl w:val="0"/>
          <w:numId w:val="1"/>
        </w:numPr>
        <w:rPr>
          <w:rFonts w:asciiTheme="minorHAnsi" w:hAnsiTheme="minorHAnsi"/>
          <w:sz w:val="24"/>
          <w:szCs w:val="24"/>
          <w:u w:val="single"/>
        </w:rPr>
      </w:pPr>
      <w:r w:rsidRPr="008D2EDA">
        <w:rPr>
          <w:rFonts w:asciiTheme="minorHAnsi" w:hAnsiTheme="minorHAnsi"/>
          <w:sz w:val="24"/>
          <w:szCs w:val="24"/>
        </w:rPr>
        <w:t xml:space="preserve">Our lives are laid out for us once we’re born </w:t>
      </w:r>
    </w:p>
    <w:p w14:paraId="3989AFBB" w14:textId="77777777" w:rsidR="008D2EDA" w:rsidRDefault="006B5E0A" w:rsidP="008D2EDA">
      <w:pPr>
        <w:pStyle w:val="NormalWeb"/>
        <w:numPr>
          <w:ilvl w:val="0"/>
          <w:numId w:val="1"/>
        </w:numPr>
        <w:rPr>
          <w:rFonts w:asciiTheme="minorHAnsi" w:hAnsiTheme="minorHAnsi"/>
          <w:sz w:val="24"/>
          <w:szCs w:val="24"/>
          <w:u w:val="single"/>
        </w:rPr>
      </w:pPr>
      <w:r w:rsidRPr="008D2EDA">
        <w:rPr>
          <w:rFonts w:asciiTheme="minorHAnsi" w:hAnsiTheme="minorHAnsi"/>
          <w:sz w:val="24"/>
          <w:szCs w:val="24"/>
        </w:rPr>
        <w:t xml:space="preserve">How we view certain things/how we view different things are determined by the time and place and situation in which we are born </w:t>
      </w:r>
    </w:p>
    <w:p w14:paraId="7227626F" w14:textId="77777777" w:rsidR="008D2EDA" w:rsidRDefault="006B5E0A" w:rsidP="008D2EDA">
      <w:pPr>
        <w:pStyle w:val="NormalWeb"/>
        <w:numPr>
          <w:ilvl w:val="0"/>
          <w:numId w:val="1"/>
        </w:numPr>
        <w:rPr>
          <w:rFonts w:asciiTheme="minorHAnsi" w:hAnsiTheme="minorHAnsi"/>
          <w:sz w:val="24"/>
          <w:szCs w:val="24"/>
          <w:u w:val="single"/>
        </w:rPr>
      </w:pPr>
      <w:r w:rsidRPr="008D2EDA">
        <w:rPr>
          <w:rFonts w:asciiTheme="minorHAnsi" w:hAnsiTheme="minorHAnsi"/>
          <w:sz w:val="24"/>
          <w:szCs w:val="24"/>
        </w:rPr>
        <w:t xml:space="preserve">Very political situation </w:t>
      </w:r>
    </w:p>
    <w:p w14:paraId="6BF843CB" w14:textId="77777777" w:rsidR="008D2EDA" w:rsidRDefault="006B5E0A" w:rsidP="008D2EDA">
      <w:pPr>
        <w:pStyle w:val="NormalWeb"/>
        <w:numPr>
          <w:ilvl w:val="0"/>
          <w:numId w:val="1"/>
        </w:numPr>
        <w:rPr>
          <w:rFonts w:asciiTheme="minorHAnsi" w:hAnsiTheme="minorHAnsi"/>
          <w:sz w:val="24"/>
          <w:szCs w:val="24"/>
          <w:u w:val="single"/>
        </w:rPr>
      </w:pPr>
      <w:r w:rsidRPr="008D2EDA">
        <w:rPr>
          <w:rFonts w:asciiTheme="minorHAnsi" w:hAnsiTheme="minorHAnsi"/>
          <w:sz w:val="24"/>
          <w:szCs w:val="24"/>
        </w:rPr>
        <w:t xml:space="preserve">Our memories of certain systems are pre-determined for us </w:t>
      </w:r>
    </w:p>
    <w:p w14:paraId="2E4DAC2C" w14:textId="77777777" w:rsidR="008D2EDA" w:rsidRPr="008D2EDA" w:rsidRDefault="006B5E0A" w:rsidP="008D2EDA">
      <w:pPr>
        <w:pStyle w:val="NormalWeb"/>
        <w:numPr>
          <w:ilvl w:val="0"/>
          <w:numId w:val="1"/>
        </w:numPr>
        <w:rPr>
          <w:rFonts w:asciiTheme="minorHAnsi" w:hAnsiTheme="minorHAnsi"/>
          <w:sz w:val="24"/>
          <w:szCs w:val="24"/>
          <w:u w:val="single"/>
        </w:rPr>
      </w:pPr>
      <w:r w:rsidRPr="008D2EDA">
        <w:rPr>
          <w:rFonts w:asciiTheme="minorHAnsi" w:hAnsiTheme="minorHAnsi"/>
          <w:sz w:val="24"/>
          <w:szCs w:val="24"/>
        </w:rPr>
        <w:t>Memory/the materiality of memory differ depending on where you’re from</w:t>
      </w:r>
      <w:r w:rsidR="008D2EDA">
        <w:rPr>
          <w:rFonts w:asciiTheme="minorHAnsi" w:hAnsiTheme="minorHAnsi"/>
          <w:sz w:val="24"/>
          <w:szCs w:val="24"/>
        </w:rPr>
        <w:t xml:space="preserve"> </w:t>
      </w:r>
    </w:p>
    <w:p w14:paraId="74D2DD56" w14:textId="77777777" w:rsidR="008D2EDA" w:rsidRDefault="006B5E0A" w:rsidP="008D2EDA">
      <w:pPr>
        <w:pStyle w:val="NormalWeb"/>
        <w:numPr>
          <w:ilvl w:val="0"/>
          <w:numId w:val="1"/>
        </w:numPr>
        <w:rPr>
          <w:rFonts w:asciiTheme="minorHAnsi" w:hAnsiTheme="minorHAnsi"/>
          <w:sz w:val="24"/>
          <w:szCs w:val="24"/>
          <w:u w:val="single"/>
        </w:rPr>
      </w:pPr>
      <w:r w:rsidRPr="008D2EDA">
        <w:rPr>
          <w:rFonts w:asciiTheme="minorHAnsi" w:hAnsiTheme="minorHAnsi"/>
          <w:sz w:val="24"/>
          <w:szCs w:val="24"/>
        </w:rPr>
        <w:t xml:space="preserve">Memories tied into symbols, i.e. difference between someone drawing a swastika here versus in Germany </w:t>
      </w:r>
    </w:p>
    <w:p w14:paraId="588225C6" w14:textId="77777777" w:rsidR="006B5E0A" w:rsidRPr="008D2EDA" w:rsidRDefault="006B5E0A" w:rsidP="008D2EDA">
      <w:pPr>
        <w:pStyle w:val="NormalWeb"/>
        <w:numPr>
          <w:ilvl w:val="0"/>
          <w:numId w:val="1"/>
        </w:numPr>
        <w:rPr>
          <w:rFonts w:asciiTheme="minorHAnsi" w:hAnsiTheme="minorHAnsi"/>
          <w:sz w:val="24"/>
          <w:szCs w:val="24"/>
          <w:u w:val="single"/>
        </w:rPr>
      </w:pPr>
      <w:r w:rsidRPr="008D2EDA">
        <w:rPr>
          <w:rFonts w:asciiTheme="minorHAnsi" w:hAnsiTheme="minorHAnsi"/>
          <w:sz w:val="24"/>
          <w:szCs w:val="24"/>
        </w:rPr>
        <w:t xml:space="preserve">Because memory is material and political, in order to gain control of our lives again we must gain control of our means of production </w:t>
      </w:r>
    </w:p>
    <w:p w14:paraId="13F00EC0" w14:textId="77777777" w:rsidR="008D2EDA" w:rsidRDefault="008D2EDA" w:rsidP="008D2EDA">
      <w:pPr>
        <w:pStyle w:val="NormalWeb"/>
        <w:contextualSpacing/>
        <w:rPr>
          <w:rFonts w:asciiTheme="minorHAnsi" w:hAnsiTheme="minorHAnsi"/>
          <w:b/>
          <w:sz w:val="24"/>
          <w:szCs w:val="24"/>
        </w:rPr>
      </w:pPr>
      <w:r w:rsidRPr="008D2EDA">
        <w:rPr>
          <w:rFonts w:asciiTheme="minorHAnsi" w:hAnsiTheme="minorHAnsi"/>
          <w:b/>
          <w:sz w:val="24"/>
          <w:szCs w:val="24"/>
        </w:rPr>
        <w:t>January 16</w:t>
      </w:r>
      <w:r w:rsidRPr="008D2EDA">
        <w:rPr>
          <w:rFonts w:asciiTheme="minorHAnsi" w:hAnsiTheme="minorHAnsi"/>
          <w:b/>
          <w:sz w:val="24"/>
          <w:szCs w:val="24"/>
          <w:vertAlign w:val="superscript"/>
        </w:rPr>
        <w:t>th</w:t>
      </w:r>
      <w:r w:rsidRPr="008D2EDA">
        <w:rPr>
          <w:rFonts w:asciiTheme="minorHAnsi" w:hAnsiTheme="minorHAnsi"/>
          <w:b/>
          <w:sz w:val="24"/>
          <w:szCs w:val="24"/>
        </w:rPr>
        <w:t>: Taste</w:t>
      </w:r>
    </w:p>
    <w:p w14:paraId="7B728BDA" w14:textId="77777777" w:rsidR="008D2EDA" w:rsidRDefault="008D2EDA" w:rsidP="008D2EDA">
      <w:pPr>
        <w:pStyle w:val="NormalWeb"/>
        <w:contextualSpacing/>
        <w:rPr>
          <w:rFonts w:asciiTheme="minorHAnsi" w:hAnsiTheme="minorHAnsi"/>
          <w:b/>
          <w:sz w:val="24"/>
          <w:szCs w:val="24"/>
        </w:rPr>
      </w:pPr>
    </w:p>
    <w:p w14:paraId="746C1B8F" w14:textId="77777777" w:rsidR="008D2EDA" w:rsidRDefault="008D2EDA" w:rsidP="008D2EDA">
      <w:pPr>
        <w:pStyle w:val="NormalWeb"/>
        <w:contextualSpacing/>
        <w:rPr>
          <w:rFonts w:asciiTheme="minorHAnsi" w:hAnsiTheme="minorHAnsi"/>
          <w:sz w:val="24"/>
          <w:szCs w:val="24"/>
        </w:rPr>
      </w:pPr>
      <w:r>
        <w:rPr>
          <w:rFonts w:asciiTheme="minorHAnsi" w:hAnsiTheme="minorHAnsi"/>
          <w:sz w:val="24"/>
          <w:szCs w:val="24"/>
          <w:u w:val="single"/>
        </w:rPr>
        <w:t>Reading: David Hume – Of the Standard of Taste</w:t>
      </w:r>
    </w:p>
    <w:p w14:paraId="726A3668" w14:textId="77777777" w:rsidR="008D2EDA" w:rsidRPr="008D2EDA" w:rsidRDefault="008D2EDA" w:rsidP="008D2EDA">
      <w:pPr>
        <w:pStyle w:val="NormalWeb"/>
        <w:numPr>
          <w:ilvl w:val="0"/>
          <w:numId w:val="9"/>
        </w:numPr>
        <w:rPr>
          <w:rFonts w:asciiTheme="minorHAnsi" w:hAnsiTheme="minorHAnsi"/>
          <w:sz w:val="24"/>
          <w:szCs w:val="24"/>
        </w:rPr>
      </w:pPr>
      <w:r w:rsidRPr="008D2EDA">
        <w:rPr>
          <w:rFonts w:asciiTheme="minorHAnsi" w:hAnsiTheme="minorHAnsi"/>
          <w:sz w:val="24"/>
          <w:szCs w:val="24"/>
        </w:rPr>
        <w:t xml:space="preserve">Taste is an obvious sense </w:t>
      </w:r>
    </w:p>
    <w:p w14:paraId="6FB61E8D" w14:textId="77777777" w:rsidR="008D2EDA" w:rsidRPr="008D2EDA" w:rsidRDefault="008D2EDA" w:rsidP="008D2EDA">
      <w:pPr>
        <w:pStyle w:val="NormalWeb"/>
        <w:numPr>
          <w:ilvl w:val="0"/>
          <w:numId w:val="9"/>
        </w:numPr>
        <w:rPr>
          <w:rFonts w:asciiTheme="minorHAnsi" w:hAnsiTheme="minorHAnsi"/>
          <w:sz w:val="24"/>
          <w:szCs w:val="24"/>
        </w:rPr>
      </w:pPr>
      <w:r w:rsidRPr="008D2EDA">
        <w:rPr>
          <w:rFonts w:asciiTheme="minorHAnsi" w:hAnsiTheme="minorHAnsi"/>
          <w:sz w:val="24"/>
          <w:szCs w:val="24"/>
        </w:rPr>
        <w:t xml:space="preserve">But taste differs throughout different times and places </w:t>
      </w:r>
    </w:p>
    <w:p w14:paraId="38BF0148" w14:textId="77777777" w:rsidR="008D2EDA" w:rsidRPr="008D2EDA" w:rsidRDefault="008D2EDA" w:rsidP="008D2EDA">
      <w:pPr>
        <w:pStyle w:val="NormalWeb"/>
        <w:numPr>
          <w:ilvl w:val="0"/>
          <w:numId w:val="9"/>
        </w:numPr>
        <w:rPr>
          <w:rFonts w:asciiTheme="minorHAnsi" w:hAnsiTheme="minorHAnsi"/>
          <w:sz w:val="24"/>
          <w:szCs w:val="24"/>
        </w:rPr>
      </w:pPr>
      <w:r w:rsidRPr="008D2EDA">
        <w:rPr>
          <w:rFonts w:asciiTheme="minorHAnsi" w:hAnsiTheme="minorHAnsi"/>
          <w:sz w:val="24"/>
          <w:szCs w:val="24"/>
        </w:rPr>
        <w:t xml:space="preserve">“We are apt to call barbarous whatever departs widely from our own taste and apprehension” </w:t>
      </w:r>
    </w:p>
    <w:p w14:paraId="12A0FCF4" w14:textId="77777777" w:rsidR="008D2EDA" w:rsidRPr="008D2EDA" w:rsidRDefault="008D2EDA" w:rsidP="008D2EDA">
      <w:pPr>
        <w:pStyle w:val="NormalWeb"/>
        <w:numPr>
          <w:ilvl w:val="0"/>
          <w:numId w:val="9"/>
        </w:numPr>
        <w:rPr>
          <w:rFonts w:asciiTheme="minorHAnsi" w:hAnsiTheme="minorHAnsi"/>
          <w:sz w:val="24"/>
          <w:szCs w:val="24"/>
        </w:rPr>
      </w:pPr>
      <w:r w:rsidRPr="008D2EDA">
        <w:rPr>
          <w:rFonts w:asciiTheme="minorHAnsi" w:hAnsiTheme="minorHAnsi"/>
          <w:sz w:val="24"/>
          <w:szCs w:val="24"/>
        </w:rPr>
        <w:t xml:space="preserve">Difference between reality and appearance </w:t>
      </w:r>
    </w:p>
    <w:p w14:paraId="4514CF4B" w14:textId="77777777" w:rsidR="008D2EDA" w:rsidRPr="008D2EDA" w:rsidRDefault="008D2EDA" w:rsidP="008D2EDA">
      <w:pPr>
        <w:pStyle w:val="NormalWeb"/>
        <w:numPr>
          <w:ilvl w:val="0"/>
          <w:numId w:val="9"/>
        </w:numPr>
        <w:rPr>
          <w:rFonts w:asciiTheme="minorHAnsi" w:hAnsiTheme="minorHAnsi"/>
          <w:sz w:val="24"/>
          <w:szCs w:val="24"/>
        </w:rPr>
      </w:pPr>
      <w:r w:rsidRPr="008D2EDA">
        <w:rPr>
          <w:rFonts w:asciiTheme="minorHAnsi" w:hAnsiTheme="minorHAnsi"/>
          <w:sz w:val="24"/>
          <w:szCs w:val="24"/>
        </w:rPr>
        <w:t xml:space="preserve">(#1-2) there is a wide variance among taste, even among people with “the same prejudices” </w:t>
      </w:r>
    </w:p>
    <w:p w14:paraId="4A6141FE" w14:textId="77777777" w:rsidR="008D2EDA" w:rsidRPr="008D2EDA" w:rsidRDefault="008D2EDA" w:rsidP="008D2EDA">
      <w:pPr>
        <w:pStyle w:val="NormalWeb"/>
        <w:numPr>
          <w:ilvl w:val="0"/>
          <w:numId w:val="9"/>
        </w:numPr>
        <w:rPr>
          <w:rFonts w:asciiTheme="minorHAnsi" w:hAnsiTheme="minorHAnsi"/>
          <w:sz w:val="24"/>
          <w:szCs w:val="24"/>
        </w:rPr>
      </w:pPr>
      <w:r w:rsidRPr="008D2EDA">
        <w:rPr>
          <w:rFonts w:asciiTheme="minorHAnsi" w:hAnsiTheme="minorHAnsi"/>
          <w:sz w:val="24"/>
          <w:szCs w:val="24"/>
        </w:rPr>
        <w:t xml:space="preserve">(#2) contrasts our differences in “taste” with our disagreements in “opinion and science” </w:t>
      </w:r>
    </w:p>
    <w:p w14:paraId="102D8DA2" w14:textId="77777777" w:rsidR="008D2EDA" w:rsidRPr="008D2EDA" w:rsidRDefault="008D2EDA" w:rsidP="008D2EDA">
      <w:pPr>
        <w:pStyle w:val="NormalWeb"/>
        <w:numPr>
          <w:ilvl w:val="0"/>
          <w:numId w:val="9"/>
        </w:numPr>
        <w:rPr>
          <w:rFonts w:asciiTheme="minorHAnsi" w:hAnsiTheme="minorHAnsi"/>
          <w:sz w:val="24"/>
          <w:szCs w:val="24"/>
        </w:rPr>
      </w:pPr>
      <w:r w:rsidRPr="008D2EDA">
        <w:rPr>
          <w:rFonts w:asciiTheme="minorHAnsi" w:hAnsiTheme="minorHAnsi"/>
          <w:sz w:val="24"/>
          <w:szCs w:val="24"/>
        </w:rPr>
        <w:t>(#3-5) he considers various approaches to ethical standards, and emphasizes the role of language in creating a seeming agreement in</w:t>
      </w:r>
      <w:r>
        <w:rPr>
          <w:rFonts w:asciiTheme="minorHAnsi" w:hAnsiTheme="minorHAnsi"/>
          <w:sz w:val="24"/>
          <w:szCs w:val="24"/>
        </w:rPr>
        <w:t xml:space="preserve"> what constitutes moral behavio</w:t>
      </w:r>
      <w:r w:rsidRPr="008D2EDA">
        <w:rPr>
          <w:rFonts w:asciiTheme="minorHAnsi" w:hAnsiTheme="minorHAnsi"/>
          <w:sz w:val="24"/>
          <w:szCs w:val="24"/>
        </w:rPr>
        <w:t xml:space="preserve">r </w:t>
      </w:r>
    </w:p>
    <w:p w14:paraId="3E9F49F5" w14:textId="77777777" w:rsidR="008D2EDA" w:rsidRPr="008D2EDA" w:rsidRDefault="008D2EDA" w:rsidP="008D2EDA">
      <w:pPr>
        <w:pStyle w:val="NormalWeb"/>
        <w:numPr>
          <w:ilvl w:val="0"/>
          <w:numId w:val="9"/>
        </w:numPr>
        <w:rPr>
          <w:rFonts w:asciiTheme="minorHAnsi" w:hAnsiTheme="minorHAnsi"/>
          <w:sz w:val="24"/>
          <w:szCs w:val="24"/>
        </w:rPr>
      </w:pPr>
      <w:r w:rsidRPr="008D2EDA">
        <w:rPr>
          <w:rFonts w:asciiTheme="minorHAnsi" w:hAnsiTheme="minorHAnsi"/>
          <w:sz w:val="24"/>
          <w:szCs w:val="24"/>
        </w:rPr>
        <w:t xml:space="preserve">(#7-8) Hume outlines a “common sense” view of his time: “sentiment” is subjective, and no resolution of differences is possible; but judgments are objective and disagreements can be resolved according to properties that are “really” in the object </w:t>
      </w:r>
    </w:p>
    <w:p w14:paraId="7FE50821" w14:textId="77777777" w:rsidR="008D2EDA" w:rsidRPr="008D2EDA" w:rsidRDefault="008D2EDA" w:rsidP="008D2EDA">
      <w:pPr>
        <w:pStyle w:val="NormalWeb"/>
        <w:numPr>
          <w:ilvl w:val="0"/>
          <w:numId w:val="9"/>
        </w:numPr>
        <w:rPr>
          <w:rFonts w:asciiTheme="minorHAnsi" w:hAnsiTheme="minorHAnsi"/>
          <w:sz w:val="24"/>
          <w:szCs w:val="24"/>
        </w:rPr>
      </w:pPr>
      <w:r w:rsidRPr="008D2EDA">
        <w:rPr>
          <w:rFonts w:asciiTheme="minorHAnsi" w:hAnsiTheme="minorHAnsi"/>
          <w:sz w:val="24"/>
          <w:szCs w:val="24"/>
        </w:rPr>
        <w:t xml:space="preserve">(#9) He believes that all general rules of art are based on experience, and not on a priori reasoning (knowledge known without/prior to experience) </w:t>
      </w:r>
    </w:p>
    <w:p w14:paraId="1075C8CF" w14:textId="77777777" w:rsidR="008D2EDA" w:rsidRPr="008D2EDA" w:rsidRDefault="008D2EDA" w:rsidP="008D2EDA">
      <w:pPr>
        <w:pStyle w:val="NormalWeb"/>
        <w:numPr>
          <w:ilvl w:val="0"/>
          <w:numId w:val="9"/>
        </w:numPr>
        <w:rPr>
          <w:rFonts w:asciiTheme="minorHAnsi" w:hAnsiTheme="minorHAnsi"/>
          <w:sz w:val="24"/>
          <w:szCs w:val="24"/>
        </w:rPr>
      </w:pPr>
      <w:r w:rsidRPr="008D2EDA">
        <w:rPr>
          <w:rFonts w:asciiTheme="minorHAnsi" w:hAnsiTheme="minorHAnsi"/>
          <w:sz w:val="24"/>
          <w:szCs w:val="24"/>
        </w:rPr>
        <w:t xml:space="preserve">(#11) The greatest works of art are appreciated in all times and places </w:t>
      </w:r>
    </w:p>
    <w:p w14:paraId="11A5798E" w14:textId="77777777" w:rsidR="008D2EDA" w:rsidRPr="008D2EDA" w:rsidRDefault="008D2EDA" w:rsidP="008D2EDA">
      <w:pPr>
        <w:pStyle w:val="NormalWeb"/>
        <w:numPr>
          <w:ilvl w:val="0"/>
          <w:numId w:val="9"/>
        </w:numPr>
        <w:rPr>
          <w:rFonts w:asciiTheme="minorHAnsi" w:hAnsiTheme="minorHAnsi"/>
          <w:sz w:val="24"/>
          <w:szCs w:val="24"/>
        </w:rPr>
      </w:pPr>
      <w:r w:rsidRPr="008D2EDA">
        <w:rPr>
          <w:rFonts w:asciiTheme="minorHAnsi" w:hAnsiTheme="minorHAnsi"/>
          <w:sz w:val="24"/>
          <w:szCs w:val="24"/>
        </w:rPr>
        <w:t xml:space="preserve">(#12-16) Hume attempts to explain a universal recognition of greatness in terms of the “proper” functioning of taste in various individuals; Hume is attempting to explain how we can agree on what counts as "good" art, even though our assessments are founded in our "taste" or "sentiment” </w:t>
      </w:r>
    </w:p>
    <w:p w14:paraId="1434F396" w14:textId="77777777" w:rsidR="008D2EDA" w:rsidRPr="008D2EDA" w:rsidRDefault="008D2EDA" w:rsidP="008D2EDA">
      <w:pPr>
        <w:pStyle w:val="NormalWeb"/>
        <w:numPr>
          <w:ilvl w:val="0"/>
          <w:numId w:val="9"/>
        </w:numPr>
        <w:rPr>
          <w:rFonts w:asciiTheme="minorHAnsi" w:hAnsiTheme="minorHAnsi"/>
          <w:sz w:val="24"/>
          <w:szCs w:val="24"/>
        </w:rPr>
      </w:pPr>
      <w:r w:rsidRPr="008D2EDA">
        <w:rPr>
          <w:rFonts w:asciiTheme="minorHAnsi" w:hAnsiTheme="minorHAnsi"/>
          <w:sz w:val="24"/>
          <w:szCs w:val="24"/>
        </w:rPr>
        <w:t xml:space="preserve">(#17) He suggests that we will know if our taste is functioning appropriately if our conclusions are consistent with experiences of other nations and ages </w:t>
      </w:r>
    </w:p>
    <w:p w14:paraId="4E718168" w14:textId="77777777" w:rsidR="008D2EDA" w:rsidRPr="008D2EDA" w:rsidRDefault="008D2EDA" w:rsidP="008D2EDA">
      <w:pPr>
        <w:pStyle w:val="NormalWeb"/>
        <w:numPr>
          <w:ilvl w:val="0"/>
          <w:numId w:val="9"/>
        </w:numPr>
        <w:rPr>
          <w:rFonts w:asciiTheme="minorHAnsi" w:hAnsiTheme="minorHAnsi"/>
          <w:sz w:val="24"/>
          <w:szCs w:val="24"/>
        </w:rPr>
      </w:pPr>
      <w:r w:rsidRPr="008D2EDA">
        <w:rPr>
          <w:rFonts w:asciiTheme="minorHAnsi" w:hAnsiTheme="minorHAnsi"/>
          <w:sz w:val="24"/>
          <w:szCs w:val="24"/>
        </w:rPr>
        <w:t xml:space="preserve">(#18-20) he suggests that the way to develop our taste so it functions properly is “practice” by observing many works of art and by making comparisons among them </w:t>
      </w:r>
    </w:p>
    <w:p w14:paraId="737E4A4B" w14:textId="77777777" w:rsidR="008D2EDA" w:rsidRPr="008D2EDA" w:rsidRDefault="008D2EDA" w:rsidP="008D2EDA">
      <w:pPr>
        <w:pStyle w:val="NormalWeb"/>
        <w:numPr>
          <w:ilvl w:val="0"/>
          <w:numId w:val="9"/>
        </w:numPr>
        <w:rPr>
          <w:rFonts w:asciiTheme="minorHAnsi" w:hAnsiTheme="minorHAnsi"/>
          <w:sz w:val="24"/>
          <w:szCs w:val="24"/>
        </w:rPr>
      </w:pPr>
      <w:r w:rsidRPr="008D2EDA">
        <w:rPr>
          <w:rFonts w:asciiTheme="minorHAnsi" w:hAnsiTheme="minorHAnsi"/>
          <w:sz w:val="24"/>
          <w:szCs w:val="24"/>
        </w:rPr>
        <w:t xml:space="preserve">(#21-22) we are urged to avoid “prejudice” in assessing art </w:t>
      </w:r>
    </w:p>
    <w:p w14:paraId="4EF52571" w14:textId="77777777" w:rsidR="008D2EDA" w:rsidRPr="008D2EDA" w:rsidRDefault="008D2EDA" w:rsidP="008D2EDA">
      <w:pPr>
        <w:pStyle w:val="NormalWeb"/>
        <w:numPr>
          <w:ilvl w:val="0"/>
          <w:numId w:val="9"/>
        </w:numPr>
        <w:rPr>
          <w:rFonts w:asciiTheme="minorHAnsi" w:hAnsiTheme="minorHAnsi"/>
          <w:sz w:val="24"/>
          <w:szCs w:val="24"/>
        </w:rPr>
      </w:pPr>
      <w:r w:rsidRPr="008D2EDA">
        <w:rPr>
          <w:rFonts w:asciiTheme="minorHAnsi" w:hAnsiTheme="minorHAnsi"/>
          <w:sz w:val="24"/>
          <w:szCs w:val="24"/>
        </w:rPr>
        <w:t xml:space="preserve">(#23-25) “The principles of taste” are “universal”, but it might be difficult to know whether we have perfected our taste, free of prejudice </w:t>
      </w:r>
    </w:p>
    <w:p w14:paraId="2DAA462E" w14:textId="77777777" w:rsidR="008D2EDA" w:rsidRPr="008D2EDA" w:rsidRDefault="008D2EDA" w:rsidP="008D2EDA">
      <w:pPr>
        <w:pStyle w:val="NormalWeb"/>
        <w:numPr>
          <w:ilvl w:val="0"/>
          <w:numId w:val="9"/>
        </w:numPr>
        <w:rPr>
          <w:rFonts w:asciiTheme="minorHAnsi" w:hAnsiTheme="minorHAnsi"/>
          <w:sz w:val="24"/>
          <w:szCs w:val="24"/>
        </w:rPr>
      </w:pPr>
      <w:r w:rsidRPr="008D2EDA">
        <w:rPr>
          <w:rFonts w:asciiTheme="minorHAnsi" w:hAnsiTheme="minorHAnsi"/>
          <w:sz w:val="24"/>
          <w:szCs w:val="24"/>
        </w:rPr>
        <w:t xml:space="preserve">(#26-27) He ridicules those who claim that we can find objective truth in philosophy and science, but not in our appreciation of art </w:t>
      </w:r>
    </w:p>
    <w:p w14:paraId="78531C4A" w14:textId="77777777" w:rsidR="008D2EDA" w:rsidRPr="008D2EDA" w:rsidRDefault="008D2EDA" w:rsidP="008D2EDA">
      <w:pPr>
        <w:pStyle w:val="NormalWeb"/>
        <w:numPr>
          <w:ilvl w:val="0"/>
          <w:numId w:val="9"/>
        </w:numPr>
        <w:rPr>
          <w:rFonts w:asciiTheme="minorHAnsi" w:hAnsiTheme="minorHAnsi"/>
          <w:sz w:val="24"/>
          <w:szCs w:val="24"/>
        </w:rPr>
      </w:pPr>
      <w:r w:rsidRPr="008D2EDA">
        <w:rPr>
          <w:rFonts w:asciiTheme="minorHAnsi" w:hAnsiTheme="minorHAnsi"/>
          <w:sz w:val="24"/>
          <w:szCs w:val="24"/>
        </w:rPr>
        <w:t>(#28-31) “</w:t>
      </w:r>
      <w:proofErr w:type="gramStart"/>
      <w:r w:rsidRPr="008D2EDA">
        <w:rPr>
          <w:rFonts w:asciiTheme="minorHAnsi" w:hAnsiTheme="minorHAnsi"/>
          <w:sz w:val="24"/>
          <w:szCs w:val="24"/>
        </w:rPr>
        <w:t>general</w:t>
      </w:r>
      <w:proofErr w:type="gramEnd"/>
      <w:r w:rsidRPr="008D2EDA">
        <w:rPr>
          <w:rFonts w:asciiTheme="minorHAnsi" w:hAnsiTheme="minorHAnsi"/>
          <w:sz w:val="24"/>
          <w:szCs w:val="24"/>
        </w:rPr>
        <w:t xml:space="preserve"> principles of taste are uniform in human nature” yet he acknowledges the great variations in our actual applications of our taste </w:t>
      </w:r>
    </w:p>
    <w:p w14:paraId="27712AF6" w14:textId="77777777" w:rsidR="008D2EDA" w:rsidRPr="008D2EDA" w:rsidRDefault="008D2EDA" w:rsidP="008D2EDA">
      <w:pPr>
        <w:pStyle w:val="NormalWeb"/>
        <w:numPr>
          <w:ilvl w:val="0"/>
          <w:numId w:val="9"/>
        </w:numPr>
        <w:rPr>
          <w:rFonts w:asciiTheme="minorHAnsi" w:hAnsiTheme="minorHAnsi"/>
          <w:sz w:val="24"/>
          <w:szCs w:val="24"/>
        </w:rPr>
      </w:pPr>
      <w:r w:rsidRPr="008D2EDA">
        <w:rPr>
          <w:rFonts w:asciiTheme="minorHAnsi" w:hAnsiTheme="minorHAnsi"/>
          <w:sz w:val="24"/>
          <w:szCs w:val="24"/>
        </w:rPr>
        <w:t xml:space="preserve">(#32) unacceptable moral content seems to Hume to lower the aesthetic value of some art works </w:t>
      </w:r>
    </w:p>
    <w:p w14:paraId="3B89DE62" w14:textId="77777777" w:rsidR="008D2EDA" w:rsidRPr="008D2EDA" w:rsidRDefault="008D2EDA" w:rsidP="008D2EDA">
      <w:pPr>
        <w:pStyle w:val="NormalWeb"/>
        <w:numPr>
          <w:ilvl w:val="0"/>
          <w:numId w:val="9"/>
        </w:numPr>
        <w:rPr>
          <w:rFonts w:asciiTheme="minorHAnsi" w:hAnsiTheme="minorHAnsi"/>
          <w:sz w:val="24"/>
          <w:szCs w:val="24"/>
        </w:rPr>
      </w:pPr>
      <w:r w:rsidRPr="008D2EDA">
        <w:rPr>
          <w:rFonts w:asciiTheme="minorHAnsi" w:hAnsiTheme="minorHAnsi"/>
          <w:sz w:val="24"/>
          <w:szCs w:val="24"/>
        </w:rPr>
        <w:t xml:space="preserve">(#34-36) Hume criticizes those who excuse much religious art on the grounds that we should be more tolerant of religious diversity than other kinds of diversity </w:t>
      </w:r>
    </w:p>
    <w:p w14:paraId="3325263A" w14:textId="77777777" w:rsidR="008D2EDA" w:rsidRPr="008D2EDA" w:rsidRDefault="008D2EDA" w:rsidP="008D2EDA">
      <w:pPr>
        <w:pStyle w:val="NormalWeb"/>
        <w:numPr>
          <w:ilvl w:val="0"/>
          <w:numId w:val="9"/>
        </w:numPr>
        <w:rPr>
          <w:rFonts w:asciiTheme="minorHAnsi" w:hAnsiTheme="minorHAnsi"/>
          <w:sz w:val="24"/>
          <w:szCs w:val="24"/>
        </w:rPr>
      </w:pPr>
      <w:r w:rsidRPr="008D2EDA">
        <w:rPr>
          <w:rFonts w:asciiTheme="minorHAnsi" w:hAnsiTheme="minorHAnsi"/>
          <w:sz w:val="24"/>
          <w:szCs w:val="24"/>
        </w:rPr>
        <w:t xml:space="preserve">The central notion in Hume's aesthetics is taste. No other authority for evaluating art exists other than taste, for Hume. </w:t>
      </w:r>
    </w:p>
    <w:p w14:paraId="333843A1" w14:textId="77777777" w:rsidR="008D2EDA" w:rsidRPr="008D2EDA" w:rsidRDefault="008D2EDA" w:rsidP="008D2EDA">
      <w:pPr>
        <w:pStyle w:val="NormalWeb"/>
        <w:numPr>
          <w:ilvl w:val="0"/>
          <w:numId w:val="9"/>
        </w:numPr>
        <w:rPr>
          <w:rFonts w:asciiTheme="minorHAnsi" w:hAnsiTheme="minorHAnsi"/>
          <w:sz w:val="24"/>
          <w:szCs w:val="24"/>
        </w:rPr>
      </w:pPr>
      <w:r w:rsidRPr="008D2EDA">
        <w:rPr>
          <w:rFonts w:asciiTheme="minorHAnsi" w:hAnsiTheme="minorHAnsi"/>
          <w:sz w:val="24"/>
          <w:szCs w:val="24"/>
        </w:rPr>
        <w:t xml:space="preserve">Hume also relies on the notion of "sentiment" extensively. </w:t>
      </w:r>
      <w:proofErr w:type="gramStart"/>
      <w:r w:rsidRPr="008D2EDA">
        <w:rPr>
          <w:rFonts w:asciiTheme="minorHAnsi" w:hAnsiTheme="minorHAnsi"/>
          <w:sz w:val="24"/>
          <w:szCs w:val="24"/>
        </w:rPr>
        <w:t>synonymous</w:t>
      </w:r>
      <w:proofErr w:type="gramEnd"/>
      <w:r w:rsidRPr="008D2EDA">
        <w:rPr>
          <w:rFonts w:asciiTheme="minorHAnsi" w:hAnsiTheme="minorHAnsi"/>
          <w:sz w:val="24"/>
          <w:szCs w:val="24"/>
        </w:rPr>
        <w:t xml:space="preserve"> with "taste"? If it seems to be used differently, what are the differences? </w:t>
      </w:r>
    </w:p>
    <w:p w14:paraId="1087590C" w14:textId="77777777" w:rsidR="008D2EDA" w:rsidRPr="008D2EDA" w:rsidRDefault="008D2EDA" w:rsidP="008D2EDA">
      <w:pPr>
        <w:pStyle w:val="NormalWeb"/>
        <w:numPr>
          <w:ilvl w:val="0"/>
          <w:numId w:val="9"/>
        </w:numPr>
        <w:contextualSpacing/>
        <w:rPr>
          <w:rFonts w:asciiTheme="minorHAnsi" w:hAnsiTheme="minorHAnsi"/>
          <w:sz w:val="24"/>
          <w:szCs w:val="24"/>
        </w:rPr>
      </w:pPr>
      <w:r w:rsidRPr="008D2EDA">
        <w:rPr>
          <w:rFonts w:asciiTheme="minorHAnsi" w:hAnsiTheme="minorHAnsi"/>
          <w:sz w:val="24"/>
          <w:szCs w:val="24"/>
        </w:rPr>
        <w:t>In summary, Hume believes that, even though all of our knowledge comes from our experiences, yet we can explain agreement in aesthetic judgments because of uniformities in the human mi</w:t>
      </w:r>
      <w:r>
        <w:rPr>
          <w:rFonts w:asciiTheme="minorHAnsi" w:hAnsiTheme="minorHAnsi"/>
          <w:sz w:val="24"/>
          <w:szCs w:val="24"/>
        </w:rPr>
        <w:t>nd in the exercise of our taste</w:t>
      </w:r>
    </w:p>
    <w:p w14:paraId="336FE7DE" w14:textId="77777777" w:rsidR="008D2EDA" w:rsidRPr="008D2EDA" w:rsidRDefault="008D2EDA" w:rsidP="008D2EDA">
      <w:pPr>
        <w:pStyle w:val="NormalWeb"/>
        <w:contextualSpacing/>
        <w:rPr>
          <w:rFonts w:asciiTheme="minorHAnsi" w:hAnsiTheme="minorHAnsi"/>
          <w:sz w:val="24"/>
          <w:szCs w:val="24"/>
          <w:u w:val="single"/>
        </w:rPr>
      </w:pPr>
      <w:r w:rsidRPr="008D2EDA">
        <w:rPr>
          <w:rFonts w:asciiTheme="minorHAnsi" w:hAnsiTheme="minorHAnsi"/>
          <w:sz w:val="24"/>
          <w:szCs w:val="24"/>
          <w:u w:val="single"/>
        </w:rPr>
        <w:t xml:space="preserve">Reading: Theodore W. </w:t>
      </w:r>
      <w:proofErr w:type="spellStart"/>
      <w:r w:rsidRPr="008D2EDA">
        <w:rPr>
          <w:rFonts w:asciiTheme="minorHAnsi" w:hAnsiTheme="minorHAnsi"/>
          <w:sz w:val="24"/>
          <w:szCs w:val="24"/>
          <w:u w:val="single"/>
        </w:rPr>
        <w:t>Adorno</w:t>
      </w:r>
      <w:proofErr w:type="spellEnd"/>
      <w:r w:rsidRPr="008D2EDA">
        <w:rPr>
          <w:rFonts w:asciiTheme="minorHAnsi" w:hAnsiTheme="minorHAnsi"/>
          <w:sz w:val="24"/>
          <w:szCs w:val="24"/>
          <w:u w:val="single"/>
        </w:rPr>
        <w:t xml:space="preserve">, “Culture </w:t>
      </w:r>
      <w:r>
        <w:rPr>
          <w:rFonts w:asciiTheme="minorHAnsi" w:hAnsiTheme="minorHAnsi"/>
          <w:sz w:val="24"/>
          <w:szCs w:val="24"/>
          <w:u w:val="single"/>
        </w:rPr>
        <w:t>Industry Reconsidered”</w:t>
      </w:r>
      <w:r w:rsidRPr="008D2EDA">
        <w:rPr>
          <w:rFonts w:asciiTheme="minorHAnsi" w:hAnsiTheme="minorHAnsi"/>
          <w:sz w:val="24"/>
          <w:szCs w:val="24"/>
          <w:u w:val="single"/>
        </w:rPr>
        <w:t xml:space="preserve"> </w:t>
      </w:r>
    </w:p>
    <w:p w14:paraId="671F0690" w14:textId="77777777" w:rsidR="008D2EDA" w:rsidRDefault="008D2EDA" w:rsidP="008D2EDA">
      <w:pPr>
        <w:pStyle w:val="NormalWeb"/>
        <w:numPr>
          <w:ilvl w:val="0"/>
          <w:numId w:val="9"/>
        </w:numPr>
        <w:contextualSpacing/>
        <w:rPr>
          <w:rFonts w:asciiTheme="minorHAnsi" w:hAnsiTheme="minorHAnsi"/>
          <w:sz w:val="24"/>
          <w:szCs w:val="24"/>
        </w:rPr>
      </w:pPr>
      <w:r w:rsidRPr="008D2EDA">
        <w:rPr>
          <w:rFonts w:asciiTheme="minorHAnsi" w:hAnsiTheme="minorHAnsi"/>
          <w:sz w:val="24"/>
          <w:szCs w:val="24"/>
        </w:rPr>
        <w:t xml:space="preserve">Replaced “mass culture” with “culture industry” </w:t>
      </w:r>
    </w:p>
    <w:p w14:paraId="2C4BB721" w14:textId="77777777" w:rsidR="008D2EDA" w:rsidRDefault="008D2EDA" w:rsidP="008D2EDA">
      <w:pPr>
        <w:pStyle w:val="NormalWeb"/>
        <w:numPr>
          <w:ilvl w:val="0"/>
          <w:numId w:val="9"/>
        </w:numPr>
        <w:contextualSpacing/>
        <w:rPr>
          <w:rFonts w:asciiTheme="minorHAnsi" w:hAnsiTheme="minorHAnsi"/>
          <w:sz w:val="24"/>
          <w:szCs w:val="24"/>
        </w:rPr>
      </w:pPr>
      <w:r w:rsidRPr="008D2EDA">
        <w:rPr>
          <w:rFonts w:asciiTheme="minorHAnsi" w:hAnsiTheme="minorHAnsi"/>
          <w:sz w:val="24"/>
          <w:szCs w:val="24"/>
        </w:rPr>
        <w:t xml:space="preserve">The culture industry fuses the old and familiar into a new quality </w:t>
      </w:r>
    </w:p>
    <w:p w14:paraId="6FBD2748" w14:textId="77777777" w:rsidR="008D2EDA" w:rsidRPr="008D2EDA" w:rsidRDefault="008D2EDA" w:rsidP="008D2EDA">
      <w:pPr>
        <w:pStyle w:val="NormalWeb"/>
        <w:numPr>
          <w:ilvl w:val="0"/>
          <w:numId w:val="9"/>
        </w:numPr>
        <w:contextualSpacing/>
        <w:rPr>
          <w:rFonts w:asciiTheme="minorHAnsi" w:hAnsiTheme="minorHAnsi"/>
          <w:sz w:val="24"/>
          <w:szCs w:val="24"/>
        </w:rPr>
      </w:pPr>
      <w:r w:rsidRPr="008D2EDA">
        <w:rPr>
          <w:rFonts w:asciiTheme="minorHAnsi" w:hAnsiTheme="minorHAnsi"/>
          <w:sz w:val="24"/>
          <w:szCs w:val="24"/>
        </w:rPr>
        <w:t xml:space="preserve">Mass production of products which are tailored for consumption by masses </w:t>
      </w:r>
    </w:p>
    <w:p w14:paraId="4698DB22" w14:textId="77777777" w:rsidR="008D2EDA" w:rsidRPr="008D2EDA" w:rsidRDefault="008D2EDA" w:rsidP="008D2EDA">
      <w:pPr>
        <w:pStyle w:val="NormalWeb"/>
        <w:numPr>
          <w:ilvl w:val="2"/>
          <w:numId w:val="11"/>
        </w:numPr>
        <w:contextualSpacing/>
        <w:rPr>
          <w:rFonts w:asciiTheme="minorHAnsi" w:hAnsiTheme="minorHAnsi"/>
          <w:sz w:val="24"/>
          <w:szCs w:val="24"/>
        </w:rPr>
      </w:pPr>
      <w:r w:rsidRPr="008D2EDA">
        <w:rPr>
          <w:rFonts w:asciiTheme="minorHAnsi" w:hAnsiTheme="minorHAnsi"/>
          <w:sz w:val="24"/>
          <w:szCs w:val="24"/>
        </w:rPr>
        <w:t xml:space="preserve">The mass production of a product likely determines the way in which it is consumed (?) </w:t>
      </w:r>
    </w:p>
    <w:p w14:paraId="711B896E" w14:textId="77777777" w:rsidR="008D2EDA" w:rsidRDefault="008D2EDA" w:rsidP="008D2EDA">
      <w:pPr>
        <w:pStyle w:val="NormalWeb"/>
        <w:numPr>
          <w:ilvl w:val="2"/>
          <w:numId w:val="11"/>
        </w:numPr>
        <w:contextualSpacing/>
        <w:rPr>
          <w:rFonts w:asciiTheme="minorHAnsi" w:hAnsiTheme="minorHAnsi"/>
          <w:sz w:val="24"/>
          <w:szCs w:val="24"/>
        </w:rPr>
      </w:pPr>
      <w:proofErr w:type="gramStart"/>
      <w:r w:rsidRPr="008D2EDA">
        <w:rPr>
          <w:rFonts w:asciiTheme="minorHAnsi" w:hAnsiTheme="minorHAnsi"/>
          <w:sz w:val="24"/>
          <w:szCs w:val="24"/>
        </w:rPr>
        <w:t>i</w:t>
      </w:r>
      <w:proofErr w:type="gramEnd"/>
      <w:r w:rsidRPr="008D2EDA">
        <w:rPr>
          <w:rFonts w:asciiTheme="minorHAnsi" w:hAnsiTheme="minorHAnsi"/>
          <w:sz w:val="24"/>
          <w:szCs w:val="24"/>
        </w:rPr>
        <w:t xml:space="preserve">.e. average pop song: produced cheaply and quickly, according to a specific format; so it is consumed easily (easy access), and generally liked; whereas an authentic statue made from valued materials might be consumed by less people (difficult access) </w:t>
      </w:r>
    </w:p>
    <w:p w14:paraId="4874383F" w14:textId="77777777" w:rsidR="008D2EDA" w:rsidRDefault="008D2EDA" w:rsidP="008D2EDA">
      <w:pPr>
        <w:pStyle w:val="NormalWeb"/>
        <w:numPr>
          <w:ilvl w:val="0"/>
          <w:numId w:val="11"/>
        </w:numPr>
        <w:contextualSpacing/>
        <w:rPr>
          <w:rFonts w:asciiTheme="minorHAnsi" w:hAnsiTheme="minorHAnsi"/>
          <w:sz w:val="24"/>
          <w:szCs w:val="24"/>
        </w:rPr>
      </w:pPr>
      <w:r w:rsidRPr="008D2EDA">
        <w:rPr>
          <w:rFonts w:asciiTheme="minorHAnsi" w:hAnsiTheme="minorHAnsi"/>
          <w:sz w:val="24"/>
          <w:szCs w:val="24"/>
        </w:rPr>
        <w:t xml:space="preserve">The culture industry forces together high and low art (by way of modern technology and capitalist motives), which have been separated for thousands of years </w:t>
      </w:r>
    </w:p>
    <w:p w14:paraId="2D9EA952" w14:textId="77777777" w:rsidR="008D2EDA" w:rsidRDefault="008D2EDA" w:rsidP="008D2EDA">
      <w:pPr>
        <w:pStyle w:val="NormalWeb"/>
        <w:numPr>
          <w:ilvl w:val="0"/>
          <w:numId w:val="11"/>
        </w:numPr>
        <w:contextualSpacing/>
        <w:rPr>
          <w:rFonts w:asciiTheme="minorHAnsi" w:hAnsiTheme="minorHAnsi"/>
          <w:sz w:val="24"/>
          <w:szCs w:val="24"/>
        </w:rPr>
      </w:pPr>
      <w:r w:rsidRPr="008D2EDA">
        <w:rPr>
          <w:rFonts w:asciiTheme="minorHAnsi" w:hAnsiTheme="minorHAnsi"/>
          <w:sz w:val="24"/>
          <w:szCs w:val="24"/>
        </w:rPr>
        <w:t xml:space="preserve">“Although the culture industry undeniably takes a chance on the conscious and unconscious state of the millions towards which it is directed, the masses are not primary, but secondary, they are an object of calculation; an appendage of the machinery” </w:t>
      </w:r>
    </w:p>
    <w:p w14:paraId="3AD27FDD" w14:textId="77777777" w:rsidR="008D2EDA" w:rsidRDefault="008D2EDA" w:rsidP="008D2EDA">
      <w:pPr>
        <w:pStyle w:val="NormalWeb"/>
        <w:numPr>
          <w:ilvl w:val="0"/>
          <w:numId w:val="11"/>
        </w:numPr>
        <w:contextualSpacing/>
        <w:rPr>
          <w:rFonts w:asciiTheme="minorHAnsi" w:hAnsiTheme="minorHAnsi"/>
          <w:sz w:val="24"/>
          <w:szCs w:val="24"/>
        </w:rPr>
      </w:pPr>
      <w:r w:rsidRPr="008D2EDA">
        <w:rPr>
          <w:rFonts w:asciiTheme="minorHAnsi" w:hAnsiTheme="minorHAnsi"/>
          <w:sz w:val="24"/>
          <w:szCs w:val="24"/>
        </w:rPr>
        <w:t>The cultural commodities of the industry are controlled according to their ‘value’ and not by their actual specific content a</w:t>
      </w:r>
      <w:r>
        <w:rPr>
          <w:rFonts w:asciiTheme="minorHAnsi" w:hAnsiTheme="minorHAnsi"/>
          <w:sz w:val="24"/>
          <w:szCs w:val="24"/>
        </w:rPr>
        <w:t>nd form; it is all about profit.</w:t>
      </w:r>
    </w:p>
    <w:p w14:paraId="3880094B" w14:textId="77777777" w:rsidR="008D2EDA" w:rsidRDefault="008D2EDA" w:rsidP="008D2EDA">
      <w:pPr>
        <w:pStyle w:val="NormalWeb"/>
        <w:numPr>
          <w:ilvl w:val="0"/>
          <w:numId w:val="11"/>
        </w:numPr>
        <w:contextualSpacing/>
        <w:rPr>
          <w:rFonts w:asciiTheme="minorHAnsi" w:hAnsiTheme="minorHAnsi"/>
          <w:sz w:val="24"/>
          <w:szCs w:val="24"/>
        </w:rPr>
      </w:pPr>
      <w:proofErr w:type="spellStart"/>
      <w:r w:rsidRPr="008D2EDA">
        <w:rPr>
          <w:rFonts w:asciiTheme="minorHAnsi" w:hAnsiTheme="minorHAnsi"/>
          <w:sz w:val="24"/>
          <w:szCs w:val="24"/>
        </w:rPr>
        <w:t>Adorno</w:t>
      </w:r>
      <w:proofErr w:type="spellEnd"/>
      <w:r w:rsidRPr="008D2EDA">
        <w:rPr>
          <w:rFonts w:asciiTheme="minorHAnsi" w:hAnsiTheme="minorHAnsi"/>
          <w:sz w:val="24"/>
          <w:szCs w:val="24"/>
        </w:rPr>
        <w:t xml:space="preserve"> says that before the culture industry, profit was a bonus that came with the making of art, but now art is produced specifically for the profit </w:t>
      </w:r>
    </w:p>
    <w:p w14:paraId="22F14B14" w14:textId="77777777" w:rsidR="008D2EDA" w:rsidRDefault="008D2EDA" w:rsidP="008D2EDA">
      <w:pPr>
        <w:pStyle w:val="NormalWeb"/>
        <w:numPr>
          <w:ilvl w:val="0"/>
          <w:numId w:val="11"/>
        </w:numPr>
        <w:contextualSpacing/>
        <w:rPr>
          <w:rFonts w:asciiTheme="minorHAnsi" w:hAnsiTheme="minorHAnsi"/>
          <w:sz w:val="24"/>
          <w:szCs w:val="24"/>
        </w:rPr>
      </w:pPr>
      <w:r w:rsidRPr="008D2EDA">
        <w:rPr>
          <w:rFonts w:asciiTheme="minorHAnsi" w:hAnsiTheme="minorHAnsi"/>
          <w:sz w:val="24"/>
          <w:szCs w:val="24"/>
        </w:rPr>
        <w:t xml:space="preserve">The culture industry eliminates autonomy/authenticity </w:t>
      </w:r>
    </w:p>
    <w:p w14:paraId="1DDA0706" w14:textId="77777777" w:rsidR="008D2EDA" w:rsidRDefault="008D2EDA" w:rsidP="008D2EDA">
      <w:pPr>
        <w:pStyle w:val="NormalWeb"/>
        <w:numPr>
          <w:ilvl w:val="0"/>
          <w:numId w:val="11"/>
        </w:numPr>
        <w:contextualSpacing/>
        <w:rPr>
          <w:rFonts w:asciiTheme="minorHAnsi" w:hAnsiTheme="minorHAnsi"/>
          <w:sz w:val="24"/>
          <w:szCs w:val="24"/>
        </w:rPr>
      </w:pPr>
      <w:r w:rsidRPr="008D2EDA">
        <w:rPr>
          <w:rFonts w:asciiTheme="minorHAnsi" w:hAnsiTheme="minorHAnsi"/>
          <w:sz w:val="24"/>
          <w:szCs w:val="24"/>
        </w:rPr>
        <w:t xml:space="preserve">The culture industry’s products are simply just commodities </w:t>
      </w:r>
    </w:p>
    <w:p w14:paraId="504C32F7" w14:textId="77777777" w:rsidR="008D2EDA" w:rsidRDefault="008D2EDA" w:rsidP="008D2EDA">
      <w:pPr>
        <w:pStyle w:val="NormalWeb"/>
        <w:numPr>
          <w:ilvl w:val="0"/>
          <w:numId w:val="11"/>
        </w:numPr>
        <w:contextualSpacing/>
        <w:rPr>
          <w:rFonts w:asciiTheme="minorHAnsi" w:hAnsiTheme="minorHAnsi"/>
          <w:sz w:val="24"/>
          <w:szCs w:val="24"/>
        </w:rPr>
      </w:pPr>
      <w:r w:rsidRPr="008D2EDA">
        <w:rPr>
          <w:rFonts w:asciiTheme="minorHAnsi" w:hAnsiTheme="minorHAnsi"/>
          <w:sz w:val="24"/>
          <w:szCs w:val="24"/>
        </w:rPr>
        <w:t xml:space="preserve">What is seen as progress in the culture industry is newness; but really, the objective is to maintain the status quo for ‘eternal sameness’ </w:t>
      </w:r>
    </w:p>
    <w:p w14:paraId="164C1A01" w14:textId="77777777" w:rsidR="008D2EDA" w:rsidRDefault="008D2EDA" w:rsidP="008D2EDA">
      <w:pPr>
        <w:pStyle w:val="NormalWeb"/>
        <w:numPr>
          <w:ilvl w:val="0"/>
          <w:numId w:val="11"/>
        </w:numPr>
        <w:contextualSpacing/>
        <w:rPr>
          <w:rFonts w:asciiTheme="minorHAnsi" w:hAnsiTheme="minorHAnsi"/>
          <w:sz w:val="24"/>
          <w:szCs w:val="24"/>
        </w:rPr>
      </w:pPr>
      <w:r w:rsidRPr="008D2EDA">
        <w:rPr>
          <w:rFonts w:asciiTheme="minorHAnsi" w:hAnsiTheme="minorHAnsi"/>
          <w:sz w:val="24"/>
          <w:szCs w:val="24"/>
        </w:rPr>
        <w:t xml:space="preserve">‘Industry’ refers to the standardization of a product </w:t>
      </w:r>
    </w:p>
    <w:p w14:paraId="008E5DE7" w14:textId="77777777" w:rsidR="008D2EDA" w:rsidRPr="008D2EDA" w:rsidRDefault="008D2EDA" w:rsidP="008D2EDA">
      <w:pPr>
        <w:pStyle w:val="NormalWeb"/>
        <w:numPr>
          <w:ilvl w:val="0"/>
          <w:numId w:val="11"/>
        </w:numPr>
        <w:contextualSpacing/>
        <w:rPr>
          <w:rFonts w:asciiTheme="minorHAnsi" w:hAnsiTheme="minorHAnsi"/>
          <w:sz w:val="24"/>
          <w:szCs w:val="24"/>
        </w:rPr>
      </w:pPr>
      <w:r w:rsidRPr="008D2EDA">
        <w:rPr>
          <w:rFonts w:asciiTheme="minorHAnsi" w:hAnsiTheme="minorHAnsi"/>
          <w:sz w:val="24"/>
          <w:szCs w:val="24"/>
        </w:rPr>
        <w:t xml:space="preserve">Compares the meaning of the word ‘technique’ in terms of the culture industry and of art </w:t>
      </w:r>
    </w:p>
    <w:p w14:paraId="70B5099B" w14:textId="77777777" w:rsidR="008D2EDA" w:rsidRPr="008D2EDA" w:rsidRDefault="008D2EDA" w:rsidP="008D2EDA">
      <w:pPr>
        <w:pStyle w:val="NormalWeb"/>
        <w:numPr>
          <w:ilvl w:val="2"/>
          <w:numId w:val="11"/>
        </w:numPr>
        <w:contextualSpacing/>
        <w:rPr>
          <w:rFonts w:asciiTheme="minorHAnsi" w:hAnsiTheme="minorHAnsi"/>
          <w:sz w:val="24"/>
          <w:szCs w:val="24"/>
        </w:rPr>
      </w:pPr>
      <w:r w:rsidRPr="008D2EDA">
        <w:rPr>
          <w:rFonts w:asciiTheme="minorHAnsi" w:hAnsiTheme="minorHAnsi"/>
          <w:sz w:val="24"/>
          <w:szCs w:val="24"/>
        </w:rPr>
        <w:t xml:space="preserve">Culture industry: technique refers to distribution and mechanical reproduction that always remains external to the object/product </w:t>
      </w:r>
    </w:p>
    <w:p w14:paraId="6C3E8355" w14:textId="77777777" w:rsidR="008D2EDA" w:rsidRDefault="008D2EDA" w:rsidP="008D2EDA">
      <w:pPr>
        <w:pStyle w:val="NormalWeb"/>
        <w:numPr>
          <w:ilvl w:val="2"/>
          <w:numId w:val="11"/>
        </w:numPr>
        <w:contextualSpacing/>
        <w:rPr>
          <w:rFonts w:asciiTheme="minorHAnsi" w:hAnsiTheme="minorHAnsi"/>
          <w:sz w:val="24"/>
          <w:szCs w:val="24"/>
        </w:rPr>
      </w:pPr>
      <w:r w:rsidRPr="008D2EDA">
        <w:rPr>
          <w:rFonts w:asciiTheme="minorHAnsi" w:hAnsiTheme="minorHAnsi"/>
          <w:sz w:val="24"/>
          <w:szCs w:val="24"/>
        </w:rPr>
        <w:t xml:space="preserve">Art: technique refers to the internal organization of the object/product itself </w:t>
      </w:r>
    </w:p>
    <w:p w14:paraId="35413B35" w14:textId="77777777" w:rsidR="008D2EDA" w:rsidRPr="008D2EDA" w:rsidRDefault="008D2EDA" w:rsidP="008D2EDA">
      <w:pPr>
        <w:pStyle w:val="NormalWeb"/>
        <w:numPr>
          <w:ilvl w:val="2"/>
          <w:numId w:val="11"/>
        </w:numPr>
        <w:contextualSpacing/>
        <w:rPr>
          <w:rFonts w:asciiTheme="minorHAnsi" w:hAnsiTheme="minorHAnsi"/>
          <w:sz w:val="24"/>
          <w:szCs w:val="24"/>
        </w:rPr>
      </w:pPr>
      <w:r w:rsidRPr="008D2EDA">
        <w:rPr>
          <w:rFonts w:asciiTheme="minorHAnsi" w:hAnsiTheme="minorHAnsi"/>
          <w:sz w:val="24"/>
          <w:szCs w:val="24"/>
        </w:rPr>
        <w:t xml:space="preserve">Touches on Benjamin’s idea about ‘aura’, saying that the culture industry “conserves the decaying aura as foggy mist” </w:t>
      </w:r>
    </w:p>
    <w:p w14:paraId="22892650" w14:textId="77777777" w:rsidR="008D2EDA" w:rsidRPr="008D2EDA" w:rsidRDefault="008D2EDA" w:rsidP="008D2EDA">
      <w:pPr>
        <w:pStyle w:val="NormalWeb"/>
        <w:numPr>
          <w:ilvl w:val="2"/>
          <w:numId w:val="11"/>
        </w:numPr>
        <w:contextualSpacing/>
        <w:rPr>
          <w:rFonts w:asciiTheme="minorHAnsi" w:hAnsiTheme="minorHAnsi"/>
          <w:sz w:val="24"/>
          <w:szCs w:val="24"/>
        </w:rPr>
      </w:pPr>
      <w:r w:rsidRPr="008D2EDA">
        <w:rPr>
          <w:rFonts w:asciiTheme="minorHAnsi" w:hAnsiTheme="minorHAnsi"/>
          <w:sz w:val="24"/>
          <w:szCs w:val="24"/>
        </w:rPr>
        <w:t xml:space="preserve">Contradiction: It’s mass production of art eliminates the authentic aura all together </w:t>
      </w:r>
    </w:p>
    <w:p w14:paraId="028F9E89" w14:textId="77777777" w:rsidR="008D2EDA" w:rsidRDefault="008D2EDA" w:rsidP="008D2EDA">
      <w:pPr>
        <w:pStyle w:val="NormalWeb"/>
        <w:numPr>
          <w:ilvl w:val="0"/>
          <w:numId w:val="11"/>
        </w:numPr>
        <w:contextualSpacing/>
        <w:rPr>
          <w:rFonts w:asciiTheme="minorHAnsi" w:hAnsiTheme="minorHAnsi"/>
          <w:sz w:val="24"/>
          <w:szCs w:val="24"/>
        </w:rPr>
      </w:pPr>
      <w:r w:rsidRPr="008D2EDA">
        <w:rPr>
          <w:rFonts w:asciiTheme="minorHAnsi" w:hAnsiTheme="minorHAnsi"/>
          <w:sz w:val="24"/>
          <w:szCs w:val="24"/>
        </w:rPr>
        <w:t xml:space="preserve">Despite all this, the culture industry is important today for consumer’s consciousness </w:t>
      </w:r>
    </w:p>
    <w:p w14:paraId="5AC1AE95" w14:textId="77777777" w:rsidR="008D2EDA" w:rsidRDefault="008D2EDA" w:rsidP="008D2EDA">
      <w:pPr>
        <w:pStyle w:val="NormalWeb"/>
        <w:numPr>
          <w:ilvl w:val="0"/>
          <w:numId w:val="11"/>
        </w:numPr>
        <w:contextualSpacing/>
        <w:rPr>
          <w:rFonts w:asciiTheme="minorHAnsi" w:hAnsiTheme="minorHAnsi"/>
          <w:sz w:val="24"/>
          <w:szCs w:val="24"/>
        </w:rPr>
      </w:pPr>
      <w:r w:rsidRPr="008D2EDA">
        <w:rPr>
          <w:rFonts w:asciiTheme="minorHAnsi" w:hAnsiTheme="minorHAnsi"/>
          <w:sz w:val="24"/>
          <w:szCs w:val="24"/>
        </w:rPr>
        <w:t xml:space="preserve">The culture industry must be taken seriously, meaning critically, for it plays an integral role in our society </w:t>
      </w:r>
    </w:p>
    <w:p w14:paraId="5353688A" w14:textId="77777777" w:rsidR="008D2EDA" w:rsidRDefault="008D2EDA" w:rsidP="008D2EDA">
      <w:pPr>
        <w:pStyle w:val="NormalWeb"/>
        <w:numPr>
          <w:ilvl w:val="0"/>
          <w:numId w:val="11"/>
        </w:numPr>
        <w:contextualSpacing/>
        <w:rPr>
          <w:rFonts w:asciiTheme="minorHAnsi" w:hAnsiTheme="minorHAnsi"/>
          <w:sz w:val="24"/>
          <w:szCs w:val="24"/>
        </w:rPr>
      </w:pPr>
      <w:r w:rsidRPr="008D2EDA">
        <w:rPr>
          <w:rFonts w:asciiTheme="minorHAnsi" w:hAnsiTheme="minorHAnsi"/>
          <w:sz w:val="24"/>
          <w:szCs w:val="24"/>
        </w:rPr>
        <w:t xml:space="preserve">The culture industry is democratic because it responds to a demand </w:t>
      </w:r>
    </w:p>
    <w:p w14:paraId="41DE61E1" w14:textId="77777777" w:rsidR="008D2EDA" w:rsidRDefault="008D2EDA" w:rsidP="008D2EDA">
      <w:pPr>
        <w:pStyle w:val="NormalWeb"/>
        <w:numPr>
          <w:ilvl w:val="0"/>
          <w:numId w:val="11"/>
        </w:numPr>
        <w:contextualSpacing/>
        <w:rPr>
          <w:rFonts w:asciiTheme="minorHAnsi" w:hAnsiTheme="minorHAnsi"/>
          <w:sz w:val="24"/>
          <w:szCs w:val="24"/>
        </w:rPr>
      </w:pPr>
      <w:r w:rsidRPr="008D2EDA">
        <w:rPr>
          <w:rFonts w:asciiTheme="minorHAnsi" w:hAnsiTheme="minorHAnsi"/>
          <w:sz w:val="24"/>
          <w:szCs w:val="24"/>
        </w:rPr>
        <w:t xml:space="preserve">It is double-sided: it is a blessing because it provides the masses with information and advice that can be stress-reducing; However it provides information and advice that tend to produce conformist </w:t>
      </w:r>
      <w:proofErr w:type="spellStart"/>
      <w:r w:rsidRPr="008D2EDA">
        <w:rPr>
          <w:rFonts w:asciiTheme="minorHAnsi" w:hAnsiTheme="minorHAnsi"/>
          <w:sz w:val="24"/>
          <w:szCs w:val="24"/>
        </w:rPr>
        <w:t>behaviour</w:t>
      </w:r>
      <w:proofErr w:type="spellEnd"/>
      <w:r w:rsidRPr="008D2EDA">
        <w:rPr>
          <w:rFonts w:asciiTheme="minorHAnsi" w:hAnsiTheme="minorHAnsi"/>
          <w:sz w:val="24"/>
          <w:szCs w:val="24"/>
        </w:rPr>
        <w:t xml:space="preserve"> </w:t>
      </w:r>
    </w:p>
    <w:p w14:paraId="0B5DD639" w14:textId="77777777" w:rsidR="008D2EDA" w:rsidRDefault="008D2EDA" w:rsidP="008D2EDA">
      <w:pPr>
        <w:pStyle w:val="NormalWeb"/>
        <w:numPr>
          <w:ilvl w:val="0"/>
          <w:numId w:val="11"/>
        </w:numPr>
        <w:contextualSpacing/>
        <w:rPr>
          <w:rFonts w:asciiTheme="minorHAnsi" w:hAnsiTheme="minorHAnsi"/>
          <w:sz w:val="24"/>
          <w:szCs w:val="24"/>
        </w:rPr>
      </w:pPr>
      <w:r w:rsidRPr="008D2EDA">
        <w:rPr>
          <w:rFonts w:asciiTheme="minorHAnsi" w:hAnsiTheme="minorHAnsi"/>
          <w:sz w:val="24"/>
          <w:szCs w:val="24"/>
        </w:rPr>
        <w:t xml:space="preserve">The power of the culture industry’s ideology is such that conformity has replaced consciousness; it orders consumers to behave according to the status quo </w:t>
      </w:r>
    </w:p>
    <w:p w14:paraId="29F0083F" w14:textId="77777777" w:rsidR="008D2EDA" w:rsidRDefault="008D2EDA" w:rsidP="008D2EDA">
      <w:pPr>
        <w:pStyle w:val="NormalWeb"/>
        <w:numPr>
          <w:ilvl w:val="0"/>
          <w:numId w:val="11"/>
        </w:numPr>
        <w:contextualSpacing/>
        <w:rPr>
          <w:rFonts w:asciiTheme="minorHAnsi" w:hAnsiTheme="minorHAnsi"/>
          <w:sz w:val="24"/>
          <w:szCs w:val="24"/>
        </w:rPr>
      </w:pPr>
      <w:r w:rsidRPr="008D2EDA">
        <w:rPr>
          <w:rFonts w:asciiTheme="minorHAnsi" w:hAnsiTheme="minorHAnsi"/>
          <w:sz w:val="24"/>
          <w:szCs w:val="24"/>
        </w:rPr>
        <w:t>The system hardly tolerates deviation and con</w:t>
      </w:r>
      <w:r>
        <w:rPr>
          <w:rFonts w:asciiTheme="minorHAnsi" w:hAnsiTheme="minorHAnsi"/>
          <w:sz w:val="24"/>
          <w:szCs w:val="24"/>
        </w:rPr>
        <w:t>stantly drills the same behavio</w:t>
      </w:r>
      <w:r w:rsidRPr="008D2EDA">
        <w:rPr>
          <w:rFonts w:asciiTheme="minorHAnsi" w:hAnsiTheme="minorHAnsi"/>
          <w:sz w:val="24"/>
          <w:szCs w:val="24"/>
        </w:rPr>
        <w:t xml:space="preserve">ral formulas </w:t>
      </w:r>
    </w:p>
    <w:p w14:paraId="787933EC" w14:textId="77777777" w:rsidR="008D2EDA" w:rsidRDefault="008D2EDA" w:rsidP="008D2EDA">
      <w:pPr>
        <w:pStyle w:val="NormalWeb"/>
        <w:numPr>
          <w:ilvl w:val="0"/>
          <w:numId w:val="11"/>
        </w:numPr>
        <w:contextualSpacing/>
        <w:rPr>
          <w:rFonts w:asciiTheme="minorHAnsi" w:hAnsiTheme="minorHAnsi"/>
          <w:sz w:val="24"/>
          <w:szCs w:val="24"/>
        </w:rPr>
      </w:pPr>
      <w:r w:rsidRPr="008D2EDA">
        <w:rPr>
          <w:rFonts w:asciiTheme="minorHAnsi" w:hAnsiTheme="minorHAnsi"/>
          <w:sz w:val="24"/>
          <w:szCs w:val="24"/>
        </w:rPr>
        <w:t xml:space="preserve">The attitudes that the culture industry produces are not harmless; but they’re set up to appear harmless </w:t>
      </w:r>
    </w:p>
    <w:p w14:paraId="5CC9D92C" w14:textId="77777777" w:rsidR="008D2EDA" w:rsidRPr="008D2EDA" w:rsidRDefault="008D2EDA" w:rsidP="008D2EDA">
      <w:pPr>
        <w:pStyle w:val="NormalWeb"/>
        <w:numPr>
          <w:ilvl w:val="0"/>
          <w:numId w:val="11"/>
        </w:numPr>
        <w:contextualSpacing/>
        <w:rPr>
          <w:rFonts w:asciiTheme="minorHAnsi" w:hAnsiTheme="minorHAnsi"/>
          <w:sz w:val="24"/>
          <w:szCs w:val="24"/>
        </w:rPr>
      </w:pPr>
      <w:r w:rsidRPr="008D2EDA">
        <w:rPr>
          <w:rFonts w:asciiTheme="minorHAnsi" w:hAnsiTheme="minorHAnsi"/>
          <w:sz w:val="24"/>
          <w:szCs w:val="24"/>
        </w:rPr>
        <w:t xml:space="preserve">The culture industry hinders the development of autonomous, independent individuals who judge and decide consciously for themselves </w:t>
      </w:r>
    </w:p>
    <w:p w14:paraId="469D5150" w14:textId="77777777" w:rsidR="005216BA" w:rsidRDefault="008D2EDA" w:rsidP="005216BA">
      <w:pPr>
        <w:pStyle w:val="NormalWeb"/>
        <w:contextualSpacing/>
        <w:rPr>
          <w:rFonts w:asciiTheme="minorHAnsi" w:hAnsiTheme="minorHAnsi"/>
          <w:sz w:val="24"/>
          <w:szCs w:val="24"/>
          <w:u w:val="single"/>
        </w:rPr>
      </w:pPr>
      <w:r>
        <w:rPr>
          <w:rFonts w:asciiTheme="minorHAnsi" w:hAnsiTheme="minorHAnsi"/>
          <w:sz w:val="24"/>
          <w:szCs w:val="24"/>
          <w:u w:val="single"/>
        </w:rPr>
        <w:t>Reading: Carl Wilson -</w:t>
      </w:r>
      <w:r w:rsidRPr="008D2EDA">
        <w:rPr>
          <w:rFonts w:asciiTheme="minorHAnsi" w:hAnsiTheme="minorHAnsi"/>
          <w:sz w:val="24"/>
          <w:szCs w:val="24"/>
          <w:u w:val="single"/>
        </w:rPr>
        <w:t xml:space="preserve"> “I Hate Celine…Or Do I?” </w:t>
      </w:r>
    </w:p>
    <w:p w14:paraId="1C454C39" w14:textId="77777777" w:rsidR="005216BA" w:rsidRDefault="008D2EDA" w:rsidP="005216BA">
      <w:pPr>
        <w:pStyle w:val="NormalWeb"/>
        <w:numPr>
          <w:ilvl w:val="0"/>
          <w:numId w:val="11"/>
        </w:numPr>
        <w:contextualSpacing/>
        <w:rPr>
          <w:rFonts w:asciiTheme="minorHAnsi" w:hAnsiTheme="minorHAnsi"/>
          <w:sz w:val="24"/>
          <w:szCs w:val="24"/>
          <w:u w:val="single"/>
        </w:rPr>
      </w:pPr>
      <w:r w:rsidRPr="008D2EDA">
        <w:rPr>
          <w:rFonts w:asciiTheme="minorHAnsi" w:hAnsiTheme="minorHAnsi"/>
          <w:sz w:val="24"/>
          <w:szCs w:val="24"/>
        </w:rPr>
        <w:t xml:space="preserve">Musical subcultures exist because our guts tell us certain kinds of music are for certain kinds of people </w:t>
      </w:r>
    </w:p>
    <w:p w14:paraId="2989D83D" w14:textId="77777777" w:rsidR="008D2EDA" w:rsidRPr="005216BA" w:rsidRDefault="008D2EDA" w:rsidP="005216BA">
      <w:pPr>
        <w:pStyle w:val="NormalWeb"/>
        <w:numPr>
          <w:ilvl w:val="0"/>
          <w:numId w:val="11"/>
        </w:numPr>
        <w:contextualSpacing/>
        <w:rPr>
          <w:rFonts w:asciiTheme="minorHAnsi" w:hAnsiTheme="minorHAnsi"/>
          <w:sz w:val="24"/>
          <w:szCs w:val="24"/>
          <w:u w:val="single"/>
        </w:rPr>
      </w:pPr>
      <w:r w:rsidRPr="008D2EDA">
        <w:rPr>
          <w:rFonts w:asciiTheme="minorHAnsi" w:hAnsiTheme="minorHAnsi"/>
          <w:sz w:val="24"/>
          <w:szCs w:val="24"/>
        </w:rPr>
        <w:t xml:space="preserve">Often persona and musical taste happen to jibe; It's most blatant in the identity war that is high school, but music never stops being a badge of recognition </w:t>
      </w:r>
    </w:p>
    <w:p w14:paraId="2839521C" w14:textId="77777777" w:rsidR="008D2EDA" w:rsidRDefault="008D2EDA" w:rsidP="005216BA">
      <w:pPr>
        <w:pStyle w:val="NormalWeb"/>
        <w:numPr>
          <w:ilvl w:val="0"/>
          <w:numId w:val="9"/>
        </w:numPr>
        <w:contextualSpacing/>
        <w:rPr>
          <w:rFonts w:asciiTheme="minorHAnsi" w:hAnsiTheme="minorHAnsi"/>
          <w:sz w:val="24"/>
          <w:szCs w:val="24"/>
        </w:rPr>
      </w:pPr>
      <w:r w:rsidRPr="008D2EDA">
        <w:rPr>
          <w:rFonts w:asciiTheme="minorHAnsi" w:hAnsiTheme="minorHAnsi"/>
          <w:sz w:val="24"/>
          <w:szCs w:val="24"/>
        </w:rPr>
        <w:t xml:space="preserve">Writer appreciated the feeling he got from the aura of her live performance in Vegas (spectacle), but felt nothing listening to her CD in Toronto </w:t>
      </w:r>
    </w:p>
    <w:p w14:paraId="3A0FCD9F" w14:textId="77777777" w:rsidR="005216BA" w:rsidRDefault="005216BA" w:rsidP="005216BA">
      <w:pPr>
        <w:pStyle w:val="NormalWeb"/>
        <w:contextualSpacing/>
        <w:rPr>
          <w:rFonts w:asciiTheme="minorHAnsi" w:hAnsiTheme="minorHAnsi"/>
          <w:sz w:val="24"/>
          <w:szCs w:val="24"/>
          <w:u w:val="single"/>
        </w:rPr>
      </w:pPr>
      <w:r w:rsidRPr="005216BA">
        <w:rPr>
          <w:rFonts w:asciiTheme="minorHAnsi" w:hAnsiTheme="minorHAnsi"/>
          <w:sz w:val="24"/>
          <w:szCs w:val="24"/>
          <w:u w:val="single"/>
        </w:rPr>
        <w:t>Lecture: Taste</w:t>
      </w:r>
    </w:p>
    <w:p w14:paraId="0B501140"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Video of Turnbull’s five-goal game found </w:t>
      </w:r>
    </w:p>
    <w:p w14:paraId="19B2787A"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With the Internet age, to a large degree we are all archivists </w:t>
      </w:r>
    </w:p>
    <w:p w14:paraId="6EC4AAF2"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Cbc.ca/spark </w:t>
      </w:r>
    </w:p>
    <w:p w14:paraId="09DF02D3"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Interesting discussion about memory and the media of memory </w:t>
      </w:r>
    </w:p>
    <w:p w14:paraId="4B7C0456"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We know now that media can be used to collect information about our past; maybe the shift should not be towards media that simply collect/store, but rather, technologies t</w:t>
      </w:r>
      <w:r>
        <w:rPr>
          <w:rFonts w:asciiTheme="minorHAnsi" w:hAnsiTheme="minorHAnsi"/>
          <w:sz w:val="24"/>
          <w:szCs w:val="24"/>
        </w:rPr>
        <w:t>hat help to assist one’s memory</w:t>
      </w:r>
    </w:p>
    <w:p w14:paraId="6FBF2D1C"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Lecture Topic: Taste (Artistic Taste/Judgment) </w:t>
      </w:r>
    </w:p>
    <w:p w14:paraId="14326B28"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Theme for the next few weeks: Materiality (the material conditions that produce social life, and thinking about materiality in terms of the ways in which objects become things/gain value) i.e. a hat is not just something that protects you from the sun, but also a statement about your personal style, identity, etc. </w:t>
      </w:r>
    </w:p>
    <w:p w14:paraId="6D45AB3B"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The expressions of artistic taste </w:t>
      </w:r>
    </w:p>
    <w:p w14:paraId="24C6DE23"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Music, movies, technology, art, etc. </w:t>
      </w:r>
    </w:p>
    <w:p w14:paraId="7C44A72C"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The ways in which we talk about that consumption and enjoyment (i.e. ‘dad rock’ or ‘indie’ are part of the ways in which we frame these expressions of artistic taste) </w:t>
      </w:r>
    </w:p>
    <w:p w14:paraId="70CE479B"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Regardless of what it is that your taste is expressions, taste, and ideas about taste, have the same characteristics: </w:t>
      </w:r>
    </w:p>
    <w:p w14:paraId="349DF2A1"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Taste refers to our capacity to derive pleasure from objects; to turn objects into things, things = pleasure/something which we like </w:t>
      </w:r>
    </w:p>
    <w:p w14:paraId="2A71E4EE"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As a result, taste also means giving those objects characteristics which is part of the construction of their identity as things that we like </w:t>
      </w:r>
    </w:p>
    <w:p w14:paraId="6E683B26"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I.e. Yuck is ‘indie’ because we like indie and authenticity </w:t>
      </w:r>
    </w:p>
    <w:p w14:paraId="2FB225F4"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Taste is also about our ability to see the basic elements in objects (this music was produced like this, this music is played in this kind of setting, etc.) </w:t>
      </w:r>
    </w:p>
    <w:p w14:paraId="6066D2F0"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We can think about taste as having 5 characteristics </w:t>
      </w:r>
    </w:p>
    <w:p w14:paraId="63B71E19"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b/>
          <w:sz w:val="24"/>
          <w:szCs w:val="24"/>
        </w:rPr>
        <w:t>1. Aesthetics:</w:t>
      </w:r>
      <w:r w:rsidRPr="005216BA">
        <w:rPr>
          <w:rFonts w:asciiTheme="minorHAnsi" w:hAnsiTheme="minorHAnsi"/>
          <w:sz w:val="24"/>
          <w:szCs w:val="24"/>
        </w:rPr>
        <w:t xml:space="preserve"> that which is beautiful; most of us tend to be drawn to things that we think are beautiful even though they may not be beautiful to others; the expression of our taste is our engagement with aesthetics </w:t>
      </w:r>
    </w:p>
    <w:p w14:paraId="030A87EB"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b/>
          <w:sz w:val="24"/>
          <w:szCs w:val="24"/>
        </w:rPr>
        <w:t>2. Language:</w:t>
      </w:r>
      <w:r w:rsidRPr="005216BA">
        <w:rPr>
          <w:rFonts w:asciiTheme="minorHAnsi" w:hAnsiTheme="minorHAnsi"/>
          <w:sz w:val="24"/>
          <w:szCs w:val="24"/>
        </w:rPr>
        <w:t xml:space="preserve"> deeply communicative concept because it is about our description of the aesthetic and that description might be with words, expressions, how we write it on paper, or say it on video, how we describe it to a friend; i.e. there’s a reason why we call some movies ‘chick-flicks’; the framing of that then opens up a whole world of meaning </w:t>
      </w:r>
    </w:p>
    <w:p w14:paraId="460CE5E3"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b/>
          <w:sz w:val="24"/>
          <w:szCs w:val="24"/>
        </w:rPr>
        <w:t>3. Preference:</w:t>
      </w:r>
      <w:r w:rsidRPr="005216BA">
        <w:rPr>
          <w:rFonts w:asciiTheme="minorHAnsi" w:hAnsiTheme="minorHAnsi"/>
          <w:sz w:val="24"/>
          <w:szCs w:val="24"/>
        </w:rPr>
        <w:t xml:space="preserve"> what we like and don’t like, and how it has come to be liked or disliked </w:t>
      </w:r>
    </w:p>
    <w:p w14:paraId="77DC130D"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b/>
          <w:sz w:val="24"/>
          <w:szCs w:val="24"/>
        </w:rPr>
        <w:t>4. Materiality:</w:t>
      </w:r>
      <w:r w:rsidRPr="005216BA">
        <w:rPr>
          <w:rFonts w:asciiTheme="minorHAnsi" w:hAnsiTheme="minorHAnsi"/>
          <w:sz w:val="24"/>
          <w:szCs w:val="24"/>
        </w:rPr>
        <w:t xml:space="preserve"> how movies or a kind of music is then imbued with a certain sense of meaning </w:t>
      </w:r>
    </w:p>
    <w:p w14:paraId="50D3C58B"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b/>
          <w:sz w:val="24"/>
          <w:szCs w:val="24"/>
        </w:rPr>
        <w:t>5. Subjectivity:</w:t>
      </w:r>
      <w:r w:rsidRPr="005216BA">
        <w:rPr>
          <w:rFonts w:asciiTheme="minorHAnsi" w:hAnsiTheme="minorHAnsi"/>
          <w:sz w:val="24"/>
          <w:szCs w:val="24"/>
        </w:rPr>
        <w:t xml:space="preserve"> you could argue it is opposite objectivity; it is about how we come to derive our own opinions, but it is also about how we decide upon how the opinions of others come to determine our own views </w:t>
      </w:r>
    </w:p>
    <w:p w14:paraId="674E4E05"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We can say then that taste has all these characteristics and it starts with a very basic question: how to judge art, whethe</w:t>
      </w:r>
      <w:r>
        <w:rPr>
          <w:rFonts w:asciiTheme="minorHAnsi" w:hAnsiTheme="minorHAnsi"/>
          <w:sz w:val="24"/>
          <w:szCs w:val="24"/>
        </w:rPr>
        <w:t>r something is beautiful or not</w:t>
      </w:r>
    </w:p>
    <w:p w14:paraId="4213FE91"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David Hume makes a distinction between what he calls ‘facts’ and ‘sentiments’ </w:t>
      </w:r>
    </w:p>
    <w:p w14:paraId="1419D7F8"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He might say the existence of this painting is a fact, but how we feel about this painting is sentiment </w:t>
      </w:r>
    </w:p>
    <w:p w14:paraId="3E7F1006"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Sentiment doesn’t have truth value…it may be true to you but sentiments are not universally, or widely held </w:t>
      </w:r>
    </w:p>
    <w:p w14:paraId="2B96823C"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On the one hand we could say the question of whether something is beautiful or not is up to us; but on the other hand, Hume suggests that that may be well and good, but that the fact remains that some explanations of things are better than others; some people may be better than others at explaining why it is that something is or isn’t beautiful, he implies that those people are somehow at distance with bias (“good sense and a delicate imagination, free from prejudice”) </w:t>
      </w:r>
    </w:p>
    <w:p w14:paraId="480EF949"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There exists for Hume almost like a marketplace </w:t>
      </w:r>
    </w:p>
    <w:p w14:paraId="017E35EC"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Hume acknowledges that even those people that have the ‘best explanations’ will never get universal agreement </w:t>
      </w:r>
    </w:p>
    <w:p w14:paraId="61E74E63"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Because this is the way taste operates different times and places have variations of standards of taste </w:t>
      </w:r>
    </w:p>
    <w:p w14:paraId="01B719E4"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The Oscars, The Grammys, The Nobel Prize, Oprah’s Book Club assess taste </w:t>
      </w:r>
    </w:p>
    <w:p w14:paraId="6868EA4F"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Comics are now serious, they are now like art and with good reason </w:t>
      </w:r>
    </w:p>
    <w:p w14:paraId="1BF1D888"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We come up with words for comics that don’t have the word comic in them: graphic novels </w:t>
      </w:r>
    </w:p>
    <w:p w14:paraId="280C9F3E"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Although we have not come up with a definition for taste, we do come up with convincing explanations for taste that many will believe until a better one/more convincing one comes along  </w:t>
      </w:r>
    </w:p>
    <w:p w14:paraId="0745CC18"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Immanuel Kant: he would say beauty is something that can be experienced by different people in different ways </w:t>
      </w:r>
    </w:p>
    <w:p w14:paraId="1BB35B89"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We could never really develop a test to determine whether one’s taste is properly exercised </w:t>
      </w:r>
    </w:p>
    <w:p w14:paraId="4ACB4DB1"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We cannot even say that a particular judgment of beauty can be seen as correct or incorrect; judgments are subjective </w:t>
      </w:r>
    </w:p>
    <w:p w14:paraId="74705E9B"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And at the same time, he also says we attempt to come up with some sort of universal agreement on things based on the concept that we all carry the same amount of cognitive capacity </w:t>
      </w:r>
    </w:p>
    <w:p w14:paraId="15EA6250"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If we want to have a category of art because we share the belief that some words of creative expression should be held up and analyzed we must share some sort of cognitive agreement on that which is great, we will have to come to some agreement on that which is great; and in doing so – making museums, galleries – even though that looks like we have agreed that there should be an institution that holds and displays and educates the public about art; for Kant, we will never be able to get over the fact that behind that agreement we’ll never come to universal agreement on what is great/beautiful </w:t>
      </w:r>
    </w:p>
    <w:p w14:paraId="5BCA503B"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Debate between Hume and Kant stood strong for a while until things started changing: conditions of modernity – commodification, changed taste’s character </w:t>
      </w:r>
    </w:p>
    <w:p w14:paraId="7B74D7F9"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Veblen: “conspicuous consumption” </w:t>
      </w:r>
    </w:p>
    <w:p w14:paraId="4C8E64EA"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With the transformation works of art are mass produced; you can have the Mona Lisa on a t-shirt </w:t>
      </w:r>
    </w:p>
    <w:p w14:paraId="0DC24FC9"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With this, Veblen says that the purchasing of particular music, jewelry, clothes, etc. is the communication of status (taste is just the means for communicating/broadcasting status) </w:t>
      </w:r>
    </w:p>
    <w:p w14:paraId="727B7F46"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For example, you may know nothing about watches, but if you buy a certain brand you may be broadcasting your wealth, your status </w:t>
      </w:r>
    </w:p>
    <w:p w14:paraId="06CE958C"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Expression of taste is not just for internal development, but it is of the conspicuous broadcasting of who you are to others </w:t>
      </w:r>
    </w:p>
    <w:p w14:paraId="3E4BCBBD"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Marx: “commodity fetishism” </w:t>
      </w:r>
    </w:p>
    <w:p w14:paraId="7CD3EE1E"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We consume things which have a kind of symbolism, and that symbolism simply masks the conditions under which that thing has been produced (the relations of production) </w:t>
      </w:r>
    </w:p>
    <w:p w14:paraId="6962FAA5"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Many of us may have Apple devices, those devices communicate a certain aesthetics sensibility (style, feeling of individuality, ‘I’m a Mac/PC ads’) </w:t>
      </w:r>
    </w:p>
    <w:p w14:paraId="15366EA0"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That expression/sentiment is built on the backs of exploited laborers in China </w:t>
      </w:r>
    </w:p>
    <w:p w14:paraId="643EAC11"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The expression of your taste then masks over your total ignorance of the relations of production </w:t>
      </w:r>
    </w:p>
    <w:p w14:paraId="535BEE01" w14:textId="77777777" w:rsidR="005216BA" w:rsidRDefault="005216BA" w:rsidP="005216BA">
      <w:pPr>
        <w:pStyle w:val="NormalWeb"/>
        <w:numPr>
          <w:ilvl w:val="0"/>
          <w:numId w:val="9"/>
        </w:numPr>
        <w:contextualSpacing/>
        <w:rPr>
          <w:rFonts w:asciiTheme="minorHAnsi" w:hAnsiTheme="minorHAnsi"/>
          <w:sz w:val="24"/>
          <w:szCs w:val="24"/>
        </w:rPr>
      </w:pPr>
      <w:proofErr w:type="spellStart"/>
      <w:r w:rsidRPr="005216BA">
        <w:rPr>
          <w:rFonts w:asciiTheme="minorHAnsi" w:hAnsiTheme="minorHAnsi"/>
          <w:sz w:val="24"/>
          <w:szCs w:val="24"/>
        </w:rPr>
        <w:t>Adorno</w:t>
      </w:r>
      <w:proofErr w:type="spellEnd"/>
      <w:r w:rsidRPr="005216BA">
        <w:rPr>
          <w:rFonts w:asciiTheme="minorHAnsi" w:hAnsiTheme="minorHAnsi"/>
          <w:sz w:val="24"/>
          <w:szCs w:val="24"/>
        </w:rPr>
        <w:t xml:space="preserve">: “culture industry” </w:t>
      </w:r>
    </w:p>
    <w:p w14:paraId="08C67070"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Talked about in discussion of Benjamin </w:t>
      </w:r>
    </w:p>
    <w:p w14:paraId="3FD42485"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A classically trained musician, a lover of highly difficult forms of music </w:t>
      </w:r>
    </w:p>
    <w:p w14:paraId="4889E61F"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Believed that in those difficult forms of music, in the complexity of that music draws the listener to a critical space which challenges the established work </w:t>
      </w:r>
    </w:p>
    <w:p w14:paraId="6D4E0B00"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The transformative power of art to raise consciousness </w:t>
      </w:r>
    </w:p>
    <w:p w14:paraId="6608F3BC"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By mass producing and subjecting the conditions of art to the factory/caring about profits and trying to appeal to audiences, the makers of what we call popular culture make artistic works whose intention is to maintain the status quo; to distract from the potential transformative power of art and keep you in line </w:t>
      </w:r>
    </w:p>
    <w:p w14:paraId="007B7381"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We may be able to come up with very elaborative description of how something like Jersey Shore caries great value, but the fact that it is produced by an institution whose goal is to keep you happy, spending and in line to maintain the status quo </w:t>
      </w:r>
    </w:p>
    <w:p w14:paraId="1B0AC72D"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More of a political view on aesthetics </w:t>
      </w:r>
    </w:p>
    <w:p w14:paraId="0787BC61"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Bourdieu: taste is a simple math equation </w:t>
      </w:r>
    </w:p>
    <w:p w14:paraId="7D528899"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Social capital + economic capital +habitus = taste </w:t>
      </w:r>
    </w:p>
    <w:p w14:paraId="624F5658"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Taste is made up in terms of three different things </w:t>
      </w:r>
    </w:p>
    <w:p w14:paraId="18B060D6"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Social capital and economic capital: if you grew up surrounded by people who went to art museums/hung out with artists/worked in the spheres of art you developed a certain vocabulary </w:t>
      </w:r>
    </w:p>
    <w:p w14:paraId="417FB6AD"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If you were in an economic context in which you worked as an artist </w:t>
      </w:r>
    </w:p>
    <w:p w14:paraId="5B8FE8E2"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Habitus: the trained social habits on how to behave </w:t>
      </w:r>
    </w:p>
    <w:p w14:paraId="3AE5FE5E"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One of the ways in which class is marked off is based </w:t>
      </w:r>
      <w:r>
        <w:rPr>
          <w:rFonts w:asciiTheme="minorHAnsi" w:hAnsiTheme="minorHAnsi"/>
          <w:sz w:val="24"/>
          <w:szCs w:val="24"/>
        </w:rPr>
        <w:t>on behavio</w:t>
      </w:r>
      <w:r w:rsidRPr="005216BA">
        <w:rPr>
          <w:rFonts w:asciiTheme="minorHAnsi" w:hAnsiTheme="minorHAnsi"/>
          <w:sz w:val="24"/>
          <w:szCs w:val="24"/>
        </w:rPr>
        <w:t xml:space="preserve">r/trained social habits </w:t>
      </w:r>
    </w:p>
    <w:p w14:paraId="245C34F1"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Point: for Bourdieu, taste is a profoundly social phenomenon </w:t>
      </w:r>
    </w:p>
    <w:p w14:paraId="0067BE66"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What you like/how you talk about what you like is not unique to you </w:t>
      </w:r>
    </w:p>
    <w:p w14:paraId="26FFEF0D"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It is a product of how you have been taught </w:t>
      </w:r>
    </w:p>
    <w:p w14:paraId="43828EB4"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How to watch a movie, where to go see a movie, how to talk about a movie, etc. </w:t>
      </w:r>
    </w:p>
    <w:p w14:paraId="02A97479"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Digitization of works allows access for a relatively low cost; now one doesn’t have to be part of a certain class group for access </w:t>
      </w:r>
    </w:p>
    <w:p w14:paraId="39E5FAB5"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This also allows criticism </w:t>
      </w:r>
    </w:p>
    <w:p w14:paraId="46CFC6CD"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The nature of taste has changed, and the way in which we talk about taste has changed with it </w:t>
      </w:r>
    </w:p>
    <w:p w14:paraId="2C0A772C"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Look at Pitchfork website </w:t>
      </w:r>
    </w:p>
    <w:p w14:paraId="288A9E84"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Concept of ‘Alternative’ </w:t>
      </w:r>
    </w:p>
    <w:p w14:paraId="68EFE506"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Both mainstream and alternative carry particular connotations (it is opposite of the mainstream) </w:t>
      </w:r>
    </w:p>
    <w:p w14:paraId="5632046D" w14:textId="77777777" w:rsidR="00587DBD" w:rsidRPr="00587DBD" w:rsidRDefault="005216BA" w:rsidP="00587DBD">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Generally, we can think about those connotations with an association with the mainstream (mass, conservative, conventional, commercial, comfortable, corporate, unreflective, industrial, non-confrontational, etc.) </w:t>
      </w:r>
    </w:p>
    <w:p w14:paraId="57E09CFE"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The mainstream speaks to everyone, and since it has to speak to everyone it has to not offend everyone, so it must be conservative in its presentation to appeal to the widest audience </w:t>
      </w:r>
    </w:p>
    <w:p w14:paraId="5EF39C7B" w14:textId="77777777" w:rsidR="005216BA" w:rsidRDefault="005216BA" w:rsidP="005216BA">
      <w:pPr>
        <w:pStyle w:val="NormalWeb"/>
        <w:numPr>
          <w:ilvl w:val="0"/>
          <w:numId w:val="9"/>
        </w:numPr>
        <w:contextualSpacing/>
        <w:rPr>
          <w:rFonts w:asciiTheme="minorHAnsi" w:hAnsiTheme="minorHAnsi"/>
          <w:sz w:val="24"/>
          <w:szCs w:val="24"/>
        </w:rPr>
      </w:pPr>
      <w:proofErr w:type="gramStart"/>
      <w:r w:rsidRPr="005216BA">
        <w:rPr>
          <w:rFonts w:asciiTheme="minorHAnsi" w:hAnsiTheme="minorHAnsi"/>
          <w:sz w:val="24"/>
          <w:szCs w:val="24"/>
        </w:rPr>
        <w:t>i</w:t>
      </w:r>
      <w:proofErr w:type="gramEnd"/>
      <w:r w:rsidRPr="005216BA">
        <w:rPr>
          <w:rFonts w:asciiTheme="minorHAnsi" w:hAnsiTheme="minorHAnsi"/>
          <w:sz w:val="24"/>
          <w:szCs w:val="24"/>
        </w:rPr>
        <w:t xml:space="preserve">.e. American Idol </w:t>
      </w:r>
    </w:p>
    <w:p w14:paraId="42C6FD37"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By extension, we have that which is alternative (choice, free-wheeling, edgy, non-commercial, revolutionary, pensive, artistic, confrontational, etc.) </w:t>
      </w:r>
    </w:p>
    <w:p w14:paraId="66ECFB59"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Golden Globes is positioned as the alternative to the Oscars </w:t>
      </w:r>
    </w:p>
    <w:p w14:paraId="2C737367"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The alternative always has an idea of what the mainstream is </w:t>
      </w:r>
    </w:p>
    <w:p w14:paraId="641F09BD"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An important idea here that drives this is the overwhelming concern with the authentic; we don’t just make movies to make money, we make them to make art </w:t>
      </w:r>
    </w:p>
    <w:p w14:paraId="15C570E7"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We believe that our expression is somehow a different avenue into the authentic, that which is true, real and uncluttered by capital, profit and conformity </w:t>
      </w:r>
    </w:p>
    <w:p w14:paraId="52890E35"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Case #1: Alternative News (rabble.ca) not there to sell advertising, an alternative to mainstream for giving news, own biases </w:t>
      </w:r>
    </w:p>
    <w:p w14:paraId="6EF2DB3F"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What might have been independent at one time may now be mainstream (Juno, Foo Fighters, etc.) </w:t>
      </w:r>
    </w:p>
    <w:p w14:paraId="75D1F17A" w14:textId="77777777" w:rsidR="005216BA" w:rsidRDefault="005216BA" w:rsidP="005216BA">
      <w:pPr>
        <w:pStyle w:val="NormalWeb"/>
        <w:numPr>
          <w:ilvl w:val="0"/>
          <w:numId w:val="9"/>
        </w:numPr>
        <w:contextualSpacing/>
        <w:rPr>
          <w:rFonts w:asciiTheme="minorHAnsi" w:hAnsiTheme="minorHAnsi"/>
          <w:sz w:val="24"/>
          <w:szCs w:val="24"/>
        </w:rPr>
      </w:pPr>
      <w:r>
        <w:rPr>
          <w:rFonts w:asciiTheme="minorHAnsi" w:hAnsiTheme="minorHAnsi"/>
          <w:sz w:val="24"/>
          <w:szCs w:val="24"/>
        </w:rPr>
        <w:t>Factors to consider:</w:t>
      </w:r>
    </w:p>
    <w:p w14:paraId="1229BD40"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1. Sites of cons</w:t>
      </w:r>
      <w:r>
        <w:rPr>
          <w:rFonts w:asciiTheme="minorHAnsi" w:hAnsiTheme="minorHAnsi"/>
          <w:sz w:val="24"/>
          <w:szCs w:val="24"/>
        </w:rPr>
        <w:t>umption</w:t>
      </w:r>
    </w:p>
    <w:p w14:paraId="664DF153"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2. Popular media </w:t>
      </w:r>
    </w:p>
    <w:p w14:paraId="572FFC61"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3. The role of critics </w:t>
      </w:r>
    </w:p>
    <w:p w14:paraId="66F1FF69"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4. Opinion leaders (friends, family, social networks) </w:t>
      </w:r>
    </w:p>
    <w:p w14:paraId="6CE047BE" w14:textId="77777777" w:rsid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In any discussion of taste, there is this tension between the two ideas about taste: (1) taste being objective experience and (2) taste being a social product </w:t>
      </w:r>
    </w:p>
    <w:p w14:paraId="732D33BD" w14:textId="77777777" w:rsidR="005216BA" w:rsidRPr="005216BA" w:rsidRDefault="005216BA" w:rsidP="005216BA">
      <w:pPr>
        <w:pStyle w:val="NormalWeb"/>
        <w:numPr>
          <w:ilvl w:val="0"/>
          <w:numId w:val="9"/>
        </w:numPr>
        <w:contextualSpacing/>
        <w:rPr>
          <w:rFonts w:asciiTheme="minorHAnsi" w:hAnsiTheme="minorHAnsi"/>
          <w:sz w:val="24"/>
          <w:szCs w:val="24"/>
        </w:rPr>
      </w:pPr>
      <w:r w:rsidRPr="005216BA">
        <w:rPr>
          <w:rFonts w:asciiTheme="minorHAnsi" w:hAnsiTheme="minorHAnsi"/>
          <w:sz w:val="24"/>
          <w:szCs w:val="24"/>
        </w:rPr>
        <w:t xml:space="preserve">The ways in which that tension is then communicated through the language of genres (dad rock, indie, </w:t>
      </w:r>
      <w:proofErr w:type="spellStart"/>
      <w:r w:rsidRPr="005216BA">
        <w:rPr>
          <w:rFonts w:asciiTheme="minorHAnsi" w:hAnsiTheme="minorHAnsi"/>
          <w:sz w:val="24"/>
          <w:szCs w:val="24"/>
        </w:rPr>
        <w:t>bromances</w:t>
      </w:r>
      <w:proofErr w:type="spellEnd"/>
      <w:r w:rsidRPr="005216BA">
        <w:rPr>
          <w:rFonts w:asciiTheme="minorHAnsi" w:hAnsiTheme="minorHAnsi"/>
          <w:sz w:val="24"/>
          <w:szCs w:val="24"/>
        </w:rPr>
        <w:t xml:space="preserve">, chick flicks, etc.) as well as the numerous social institution structures that help to frame them as different from each other </w:t>
      </w:r>
    </w:p>
    <w:p w14:paraId="2826D345" w14:textId="77777777" w:rsidR="005216BA" w:rsidRDefault="005216BA" w:rsidP="005216BA">
      <w:pPr>
        <w:pStyle w:val="NormalWeb"/>
        <w:contextualSpacing/>
        <w:rPr>
          <w:rFonts w:asciiTheme="minorHAnsi" w:hAnsiTheme="minorHAnsi"/>
          <w:sz w:val="24"/>
          <w:szCs w:val="24"/>
        </w:rPr>
      </w:pPr>
    </w:p>
    <w:p w14:paraId="7483D069" w14:textId="77777777" w:rsidR="00587DBD" w:rsidRDefault="00587DBD" w:rsidP="005216BA">
      <w:pPr>
        <w:pStyle w:val="NormalWeb"/>
        <w:contextualSpacing/>
        <w:rPr>
          <w:rFonts w:asciiTheme="minorHAnsi" w:hAnsiTheme="minorHAnsi"/>
          <w:b/>
          <w:sz w:val="24"/>
          <w:szCs w:val="24"/>
        </w:rPr>
      </w:pPr>
      <w:r w:rsidRPr="00587DBD">
        <w:rPr>
          <w:rFonts w:asciiTheme="minorHAnsi" w:hAnsiTheme="minorHAnsi"/>
          <w:b/>
          <w:sz w:val="24"/>
          <w:szCs w:val="24"/>
        </w:rPr>
        <w:t>January 23</w:t>
      </w:r>
      <w:r w:rsidRPr="00587DBD">
        <w:rPr>
          <w:rFonts w:asciiTheme="minorHAnsi" w:hAnsiTheme="minorHAnsi"/>
          <w:b/>
          <w:sz w:val="24"/>
          <w:szCs w:val="24"/>
          <w:vertAlign w:val="superscript"/>
        </w:rPr>
        <w:t>rd</w:t>
      </w:r>
      <w:r w:rsidRPr="00587DBD">
        <w:rPr>
          <w:rFonts w:asciiTheme="minorHAnsi" w:hAnsiTheme="minorHAnsi"/>
          <w:b/>
          <w:sz w:val="24"/>
          <w:szCs w:val="24"/>
        </w:rPr>
        <w:t xml:space="preserve">: Embodiment </w:t>
      </w:r>
    </w:p>
    <w:p w14:paraId="7FDF3DE2" w14:textId="77777777" w:rsidR="00587DBD" w:rsidRDefault="00587DBD" w:rsidP="005216BA">
      <w:pPr>
        <w:pStyle w:val="NormalWeb"/>
        <w:contextualSpacing/>
        <w:rPr>
          <w:rFonts w:asciiTheme="minorHAnsi" w:hAnsiTheme="minorHAnsi"/>
          <w:b/>
          <w:sz w:val="24"/>
          <w:szCs w:val="24"/>
        </w:rPr>
      </w:pPr>
    </w:p>
    <w:p w14:paraId="3255FD1D" w14:textId="77777777" w:rsidR="00587DBD" w:rsidRDefault="00587DBD" w:rsidP="00587DBD">
      <w:pPr>
        <w:pStyle w:val="NormalWeb"/>
        <w:contextualSpacing/>
        <w:rPr>
          <w:rFonts w:asciiTheme="minorHAnsi" w:hAnsiTheme="minorHAnsi"/>
          <w:sz w:val="24"/>
          <w:szCs w:val="24"/>
          <w:u w:val="single"/>
        </w:rPr>
      </w:pPr>
      <w:r>
        <w:rPr>
          <w:rFonts w:asciiTheme="minorHAnsi" w:hAnsiTheme="minorHAnsi"/>
          <w:sz w:val="24"/>
          <w:szCs w:val="24"/>
          <w:u w:val="single"/>
        </w:rPr>
        <w:t>Reading: Chapter 8 – Embodiment – Carolyn Marvin</w:t>
      </w:r>
    </w:p>
    <w:p w14:paraId="27DC1EAC" w14:textId="77777777" w:rsidR="00587DBD" w:rsidRPr="00587DBD" w:rsidRDefault="00587DBD" w:rsidP="00587DBD">
      <w:pPr>
        <w:pStyle w:val="NormalWeb"/>
        <w:numPr>
          <w:ilvl w:val="0"/>
          <w:numId w:val="9"/>
        </w:numPr>
        <w:contextualSpacing/>
        <w:rPr>
          <w:rFonts w:asciiTheme="minorHAnsi" w:hAnsiTheme="minorHAnsi"/>
          <w:sz w:val="24"/>
          <w:szCs w:val="24"/>
        </w:rPr>
      </w:pPr>
      <w:r w:rsidRPr="00587DBD">
        <w:rPr>
          <w:rFonts w:asciiTheme="minorHAnsi" w:hAnsiTheme="minorHAnsi"/>
          <w:sz w:val="24"/>
          <w:szCs w:val="24"/>
        </w:rPr>
        <w:t>Two powerful instruments of communication: body and text.</w:t>
      </w:r>
    </w:p>
    <w:p w14:paraId="42917DDB" w14:textId="77777777" w:rsidR="00587DBD" w:rsidRPr="00587DBD" w:rsidRDefault="00587DBD" w:rsidP="00587DBD">
      <w:pPr>
        <w:pStyle w:val="ListParagraph"/>
        <w:numPr>
          <w:ilvl w:val="0"/>
          <w:numId w:val="9"/>
        </w:numPr>
      </w:pPr>
      <w:r w:rsidRPr="00587DBD">
        <w:t xml:space="preserve">Body: our heat-seeking skin packages our biological </w:t>
      </w:r>
      <w:proofErr w:type="spellStart"/>
      <w:r w:rsidRPr="00587DBD">
        <w:t>rex</w:t>
      </w:r>
      <w:proofErr w:type="spellEnd"/>
      <w:r w:rsidRPr="00587DBD">
        <w:t xml:space="preserve"> </w:t>
      </w:r>
      <w:proofErr w:type="spellStart"/>
      <w:r w:rsidRPr="00587DBD">
        <w:t>extensa</w:t>
      </w:r>
      <w:proofErr w:type="spellEnd"/>
      <w:r w:rsidRPr="00587DBD">
        <w:t xml:space="preserve">. </w:t>
      </w:r>
    </w:p>
    <w:p w14:paraId="62961E70" w14:textId="77777777" w:rsidR="00587DBD" w:rsidRPr="00587DBD" w:rsidRDefault="00587DBD" w:rsidP="00587DBD">
      <w:pPr>
        <w:pStyle w:val="ListParagraph"/>
        <w:numPr>
          <w:ilvl w:val="0"/>
          <w:numId w:val="9"/>
        </w:numPr>
      </w:pPr>
      <w:r w:rsidRPr="00587DBD">
        <w:t>Text: whatever detaches the body from its message.</w:t>
      </w:r>
    </w:p>
    <w:p w14:paraId="341A8D66" w14:textId="77777777" w:rsidR="00587DBD" w:rsidRPr="00587DBD" w:rsidRDefault="00587DBD" w:rsidP="00587DBD">
      <w:pPr>
        <w:pStyle w:val="ListParagraph"/>
        <w:numPr>
          <w:ilvl w:val="0"/>
          <w:numId w:val="9"/>
        </w:numPr>
      </w:pPr>
      <w:r w:rsidRPr="00587DBD">
        <w:t>Visual images too, can be thought of as texts that keep bodies at a distance.</w:t>
      </w:r>
    </w:p>
    <w:p w14:paraId="79AF4C4E" w14:textId="77777777" w:rsidR="00587DBD" w:rsidRPr="00587DBD" w:rsidRDefault="00587DBD" w:rsidP="00587DBD">
      <w:pPr>
        <w:pStyle w:val="ListParagraph"/>
        <w:numPr>
          <w:ilvl w:val="0"/>
          <w:numId w:val="9"/>
        </w:numPr>
      </w:pPr>
      <w:r w:rsidRPr="00587DBD">
        <w:t>How do human societies develop and engage media?</w:t>
      </w:r>
    </w:p>
    <w:p w14:paraId="550F4CC3" w14:textId="77777777" w:rsidR="00587DBD" w:rsidRPr="00587DBD" w:rsidRDefault="00587DBD" w:rsidP="00587DBD">
      <w:pPr>
        <w:pStyle w:val="ListParagraph"/>
        <w:numPr>
          <w:ilvl w:val="0"/>
          <w:numId w:val="9"/>
        </w:numPr>
      </w:pPr>
      <w:r w:rsidRPr="00587DBD">
        <w:t>One view regards bodies as the stubborn, ineradicable foundation of human communication and a powerful underlying subject of all mediated communication.</w:t>
      </w:r>
    </w:p>
    <w:p w14:paraId="4700BB91" w14:textId="77777777" w:rsidR="00587DBD" w:rsidRPr="00587DBD" w:rsidRDefault="00587DBD" w:rsidP="00587DBD">
      <w:pPr>
        <w:pStyle w:val="ListParagraph"/>
        <w:numPr>
          <w:ilvl w:val="0"/>
          <w:numId w:val="9"/>
        </w:numPr>
      </w:pPr>
      <w:r w:rsidRPr="00587DBD">
        <w:t xml:space="preserve">Proposes that bodies have modified texts in significant ways and have been importantly modified by them in return. </w:t>
      </w:r>
    </w:p>
    <w:p w14:paraId="022884A5" w14:textId="77777777" w:rsidR="00587DBD" w:rsidRPr="00587DBD" w:rsidRDefault="00587DBD" w:rsidP="00587DBD">
      <w:pPr>
        <w:pStyle w:val="ListParagraph"/>
        <w:numPr>
          <w:ilvl w:val="0"/>
          <w:numId w:val="9"/>
        </w:numPr>
      </w:pPr>
      <w:r w:rsidRPr="00587DBD">
        <w:t>Bodily absence as a virtue is a central assumption of contemporary communication and greatly influences how we think about and organize social relations.</w:t>
      </w:r>
    </w:p>
    <w:p w14:paraId="67754EAF" w14:textId="77777777" w:rsidR="00587DBD" w:rsidRPr="00587DBD" w:rsidRDefault="00587DBD" w:rsidP="00587DBD">
      <w:pPr>
        <w:pStyle w:val="ListParagraph"/>
        <w:numPr>
          <w:ilvl w:val="0"/>
          <w:numId w:val="9"/>
        </w:numPr>
      </w:pPr>
      <w:r w:rsidRPr="00587DBD">
        <w:t>By contrast, text is presumed to only have strong effects.</w:t>
      </w:r>
    </w:p>
    <w:p w14:paraId="1A5877E1" w14:textId="77777777" w:rsidR="00587DBD" w:rsidRPr="00587DBD" w:rsidRDefault="00587DBD" w:rsidP="00587DBD">
      <w:pPr>
        <w:pStyle w:val="ListParagraph"/>
        <w:numPr>
          <w:ilvl w:val="0"/>
          <w:numId w:val="9"/>
        </w:numPr>
      </w:pPr>
      <w:r w:rsidRPr="00587DBD">
        <w:t>Gesture is our general communication, however unthinkingly we may dismiss it.</w:t>
      </w:r>
    </w:p>
    <w:p w14:paraId="4EFBB739" w14:textId="77777777" w:rsidR="00587DBD" w:rsidRPr="00587DBD" w:rsidRDefault="00587DBD" w:rsidP="00587DBD">
      <w:pPr>
        <w:pStyle w:val="ListParagraph"/>
        <w:numPr>
          <w:ilvl w:val="0"/>
          <w:numId w:val="9"/>
        </w:numPr>
      </w:pPr>
      <w:r w:rsidRPr="00587DBD">
        <w:t>G. H. Mead: language as a vocal gesture (1934)</w:t>
      </w:r>
    </w:p>
    <w:p w14:paraId="29B0E04C" w14:textId="77777777" w:rsidR="00587DBD" w:rsidRPr="00587DBD" w:rsidRDefault="00587DBD" w:rsidP="00587DBD">
      <w:pPr>
        <w:pStyle w:val="ListParagraph"/>
        <w:numPr>
          <w:ilvl w:val="0"/>
          <w:numId w:val="9"/>
        </w:numPr>
      </w:pPr>
      <w:r w:rsidRPr="00587DBD">
        <w:t>Marvin argues that these are stubborn ideas.</w:t>
      </w:r>
    </w:p>
    <w:p w14:paraId="01998E3E" w14:textId="77777777" w:rsidR="00587DBD" w:rsidRPr="00587DBD" w:rsidRDefault="00587DBD" w:rsidP="00587DBD">
      <w:pPr>
        <w:pStyle w:val="ListParagraph"/>
        <w:numPr>
          <w:ilvl w:val="0"/>
          <w:numId w:val="9"/>
        </w:numPr>
      </w:pPr>
      <w:r w:rsidRPr="00587DBD">
        <w:t>Robin Dunbar argued that spoken language arose to improve the efficiency of social grooming, the gestural communication of solidarity that cements social bonds for the survival of primate groups.</w:t>
      </w:r>
    </w:p>
    <w:p w14:paraId="7AF290B3" w14:textId="77777777" w:rsidR="00587DBD" w:rsidRPr="00587DBD" w:rsidRDefault="00587DBD" w:rsidP="00587DBD">
      <w:pPr>
        <w:pStyle w:val="ListParagraph"/>
        <w:numPr>
          <w:ilvl w:val="0"/>
          <w:numId w:val="9"/>
        </w:numPr>
      </w:pPr>
      <w:proofErr w:type="spellStart"/>
      <w:r w:rsidRPr="00587DBD">
        <w:t>Textualization</w:t>
      </w:r>
      <w:proofErr w:type="spellEnd"/>
      <w:r w:rsidRPr="00587DBD">
        <w:t xml:space="preserve"> is presented as overcoming the material and moral limitations of the human body. </w:t>
      </w:r>
    </w:p>
    <w:p w14:paraId="46A61B5D" w14:textId="77777777" w:rsidR="00587DBD" w:rsidRPr="00587DBD" w:rsidRDefault="00587DBD" w:rsidP="00587DBD">
      <w:pPr>
        <w:pStyle w:val="ListParagraph"/>
        <w:numPr>
          <w:ilvl w:val="0"/>
          <w:numId w:val="9"/>
        </w:numPr>
      </w:pPr>
      <w:r w:rsidRPr="00587DBD">
        <w:t>All media ever mediate are bodies.</w:t>
      </w:r>
    </w:p>
    <w:p w14:paraId="6D749939" w14:textId="77777777" w:rsidR="00587DBD" w:rsidRPr="00587DBD" w:rsidRDefault="00587DBD" w:rsidP="00587DBD">
      <w:pPr>
        <w:pStyle w:val="ListParagraph"/>
        <w:numPr>
          <w:ilvl w:val="0"/>
          <w:numId w:val="9"/>
        </w:numPr>
      </w:pPr>
      <w:r w:rsidRPr="00587DBD">
        <w:t>Dramatization works to enhance the potency of the communicative body – clothes, masks, perfume, cosmetics, armor, and more are dramatizing media that take the communicative power of the physical body seriously and amplify its aura, the sense of its communicative presence.</w:t>
      </w:r>
    </w:p>
    <w:p w14:paraId="2D2702C4" w14:textId="77777777" w:rsidR="00587DBD" w:rsidRPr="00587DBD" w:rsidRDefault="00587DBD" w:rsidP="00587DBD">
      <w:pPr>
        <w:pStyle w:val="ListParagraph"/>
        <w:numPr>
          <w:ilvl w:val="0"/>
          <w:numId w:val="9"/>
        </w:numPr>
      </w:pPr>
      <w:proofErr w:type="spellStart"/>
      <w:r w:rsidRPr="00587DBD">
        <w:t>Textualization</w:t>
      </w:r>
      <w:proofErr w:type="spellEnd"/>
      <w:r w:rsidRPr="00587DBD">
        <w:t xml:space="preserve"> works by evacuating the body from communication and impoverishing this aura – it does not get rid of bodies so much as it covers up and disguises them, or attempts to turn them into texts. </w:t>
      </w:r>
    </w:p>
    <w:p w14:paraId="4CA1D1C6" w14:textId="77777777" w:rsidR="00587DBD" w:rsidRPr="00587DBD" w:rsidRDefault="00587DBD" w:rsidP="00587DBD">
      <w:pPr>
        <w:pStyle w:val="ListParagraph"/>
        <w:numPr>
          <w:ilvl w:val="0"/>
          <w:numId w:val="9"/>
        </w:numPr>
      </w:pPr>
      <w:r w:rsidRPr="00587DBD">
        <w:t>The textual class is most entitled to shield and preserve the bodies of its members from physical hardship/danger.</w:t>
      </w:r>
    </w:p>
    <w:p w14:paraId="76F97816" w14:textId="77777777" w:rsidR="00587DBD" w:rsidRPr="00587DBD" w:rsidRDefault="00587DBD" w:rsidP="00587DBD">
      <w:pPr>
        <w:pStyle w:val="ListParagraph"/>
        <w:numPr>
          <w:ilvl w:val="0"/>
          <w:numId w:val="9"/>
        </w:numPr>
      </w:pPr>
      <w:r w:rsidRPr="00587DBD">
        <w:t xml:space="preserve">Images fall more often than written texts on the bodily end of the textual spectrum. </w:t>
      </w:r>
    </w:p>
    <w:p w14:paraId="5B80D80E" w14:textId="77777777" w:rsidR="00587DBD" w:rsidRPr="00587DBD" w:rsidRDefault="00587DBD" w:rsidP="00587DBD">
      <w:pPr>
        <w:pStyle w:val="ListParagraph"/>
        <w:numPr>
          <w:ilvl w:val="0"/>
          <w:numId w:val="9"/>
        </w:numPr>
      </w:pPr>
      <w:r w:rsidRPr="00587DBD">
        <w:t xml:space="preserve">The more texts float free of the bodies that produce them, the higher their cultural standing and that of the bodies associated with them. </w:t>
      </w:r>
    </w:p>
    <w:p w14:paraId="78ED78DC" w14:textId="77777777" w:rsidR="00587DBD" w:rsidRPr="00587DBD" w:rsidRDefault="00587DBD" w:rsidP="00587DBD">
      <w:pPr>
        <w:pStyle w:val="NormalWeb"/>
        <w:numPr>
          <w:ilvl w:val="0"/>
          <w:numId w:val="9"/>
        </w:numPr>
        <w:contextualSpacing/>
        <w:rPr>
          <w:rFonts w:asciiTheme="minorHAnsi" w:hAnsiTheme="minorHAnsi"/>
          <w:sz w:val="24"/>
          <w:szCs w:val="24"/>
          <w:u w:val="single"/>
        </w:rPr>
      </w:pPr>
      <w:r w:rsidRPr="00587DBD">
        <w:rPr>
          <w:rFonts w:asciiTheme="minorHAnsi" w:hAnsiTheme="minorHAnsi"/>
          <w:sz w:val="24"/>
          <w:szCs w:val="24"/>
        </w:rPr>
        <w:t xml:space="preserve">The popular bodies that command the greatest prestige are the very ones that have been most successfully transformed into texts.  </w:t>
      </w:r>
    </w:p>
    <w:p w14:paraId="49427FB7" w14:textId="77777777" w:rsidR="00587DBD" w:rsidRDefault="00587DBD" w:rsidP="00587DBD">
      <w:pPr>
        <w:pStyle w:val="NormalWeb"/>
        <w:contextualSpacing/>
        <w:rPr>
          <w:rFonts w:asciiTheme="minorHAnsi" w:hAnsiTheme="minorHAnsi"/>
          <w:sz w:val="24"/>
          <w:szCs w:val="24"/>
          <w:u w:val="single"/>
        </w:rPr>
      </w:pPr>
      <w:r>
        <w:rPr>
          <w:rFonts w:asciiTheme="minorHAnsi" w:hAnsiTheme="minorHAnsi"/>
          <w:sz w:val="24"/>
          <w:szCs w:val="24"/>
          <w:u w:val="single"/>
        </w:rPr>
        <w:t>Lecture: Embodiment</w:t>
      </w:r>
    </w:p>
    <w:p w14:paraId="172A699F" w14:textId="77777777" w:rsidR="00587DBD" w:rsidRPr="00587DBD" w:rsidRDefault="00587DBD" w:rsidP="00587DBD">
      <w:pPr>
        <w:pStyle w:val="NormalWeb"/>
        <w:numPr>
          <w:ilvl w:val="0"/>
          <w:numId w:val="9"/>
        </w:numPr>
        <w:contextualSpacing/>
        <w:rPr>
          <w:rFonts w:asciiTheme="minorHAnsi" w:hAnsiTheme="minorHAnsi"/>
          <w:sz w:val="24"/>
          <w:szCs w:val="24"/>
        </w:rPr>
      </w:pPr>
      <w:r w:rsidRPr="00587DBD">
        <w:rPr>
          <w:rFonts w:asciiTheme="minorHAnsi" w:hAnsiTheme="minorHAnsi"/>
          <w:sz w:val="24"/>
          <w:szCs w:val="24"/>
        </w:rPr>
        <w:t xml:space="preserve">Protests- The way in which the body acts as communication </w:t>
      </w:r>
    </w:p>
    <w:p w14:paraId="5122BFF1"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Body builders use their body to sculpt themselves and promote a certain image </w:t>
      </w:r>
    </w:p>
    <w:p w14:paraId="3D2A6FD2"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Bodies- stretch, grown, tear, feel, bleed </w:t>
      </w:r>
    </w:p>
    <w:p w14:paraId="20109B04"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Distinction between bodies and texts of bodies </w:t>
      </w:r>
    </w:p>
    <w:p w14:paraId="3817A61F"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Implicit assumption that communication is preoccupied with issues of representation </w:t>
      </w:r>
    </w:p>
    <w:p w14:paraId="7E4CB98A"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Bodies</w:t>
      </w:r>
      <w:r>
        <w:rPr>
          <w:rFonts w:cs="Times New Roman"/>
        </w:rPr>
        <w:t xml:space="preserve"> </w:t>
      </w:r>
      <w:r w:rsidRPr="00587DBD">
        <w:rPr>
          <w:rFonts w:cs="Times New Roman"/>
        </w:rPr>
        <w:t xml:space="preserve">- lived experience </w:t>
      </w:r>
    </w:p>
    <w:p w14:paraId="6076F1DF"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Texts</w:t>
      </w:r>
      <w:r>
        <w:rPr>
          <w:rFonts w:cs="Times New Roman"/>
        </w:rPr>
        <w:t xml:space="preserve"> </w:t>
      </w:r>
      <w:r w:rsidRPr="00587DBD">
        <w:rPr>
          <w:rFonts w:cs="Times New Roman"/>
        </w:rPr>
        <w:t xml:space="preserve">- representation </w:t>
      </w:r>
    </w:p>
    <w:p w14:paraId="4E29D2E6"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The interpretation and analysis come from your head </w:t>
      </w:r>
    </w:p>
    <w:p w14:paraId="358CA80F"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Society believes that communication is strictly comes from the shoulders </w:t>
      </w:r>
    </w:p>
    <w:p w14:paraId="70180D81"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Embodiment is the idea of giving something a body or putting a body on something </w:t>
      </w:r>
    </w:p>
    <w:p w14:paraId="65CB07B2"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Embodiment gives “bodies” in their place in society </w:t>
      </w:r>
    </w:p>
    <w:p w14:paraId="38F31EFE"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All of us have a body, but what that body means in society that we live varies. </w:t>
      </w:r>
    </w:p>
    <w:p w14:paraId="61F8BC41"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Bodies express the materiality of social values </w:t>
      </w:r>
    </w:p>
    <w:p w14:paraId="1E5AFC7B"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Embodiment asks us how the </w:t>
      </w:r>
      <w:proofErr w:type="gramStart"/>
      <w:r w:rsidRPr="00587DBD">
        <w:rPr>
          <w:rFonts w:cs="Times New Roman"/>
        </w:rPr>
        <w:t>treatment of bodies communicate</w:t>
      </w:r>
      <w:proofErr w:type="gramEnd"/>
      <w:r w:rsidRPr="00587DBD">
        <w:rPr>
          <w:rFonts w:cs="Times New Roman"/>
        </w:rPr>
        <w:t xml:space="preserve"> social values. Ones experience of sickness depends on how much money you have Ex. Hospitals: how many people you are in a room with, the food you receive </w:t>
      </w:r>
    </w:p>
    <w:p w14:paraId="2394BF9F"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The difference of lived experience of bodies and the ones they communicate. </w:t>
      </w:r>
    </w:p>
    <w:p w14:paraId="1C87EE70" w14:textId="77777777" w:rsid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Embodiment- how you come to occupy your body is a bunch of social processes: </w:t>
      </w:r>
    </w:p>
    <w:p w14:paraId="25D2F097" w14:textId="77777777" w:rsidR="00587DBD" w:rsidRPr="00587DBD" w:rsidRDefault="00587DBD" w:rsidP="00587DBD">
      <w:pPr>
        <w:pStyle w:val="ListParagraph"/>
        <w:numPr>
          <w:ilvl w:val="0"/>
          <w:numId w:val="9"/>
        </w:numPr>
        <w:spacing w:before="100" w:beforeAutospacing="1" w:after="100" w:afterAutospacing="1"/>
        <w:rPr>
          <w:rFonts w:cs="Times New Roman"/>
        </w:rPr>
      </w:pPr>
      <w:r>
        <w:rPr>
          <w:rFonts w:cs="Times New Roman"/>
        </w:rPr>
        <w:t>A)</w:t>
      </w:r>
      <w:r w:rsidRPr="00587DBD">
        <w:rPr>
          <w:rFonts w:cs="Times New Roman"/>
        </w:rPr>
        <w:t xml:space="preserve"> Occurs when a social </w:t>
      </w:r>
      <w:proofErr w:type="spellStart"/>
      <w:r w:rsidRPr="00587DBD">
        <w:rPr>
          <w:rFonts w:cs="Times New Roman"/>
        </w:rPr>
        <w:t>acto</w:t>
      </w:r>
      <w:proofErr w:type="spellEnd"/>
      <w:r w:rsidRPr="00587DBD">
        <w:rPr>
          <w:rFonts w:cs="Times New Roman"/>
        </w:rPr>
        <w:t xml:space="preserve"> embraces a set of dispositions, </w:t>
      </w:r>
      <w:proofErr w:type="spellStart"/>
      <w:r w:rsidRPr="00587DBD">
        <w:rPr>
          <w:rFonts w:cs="Times New Roman"/>
        </w:rPr>
        <w:t>practises</w:t>
      </w:r>
      <w:proofErr w:type="spellEnd"/>
      <w:r w:rsidRPr="00587DBD">
        <w:rPr>
          <w:rFonts w:cs="Times New Roman"/>
        </w:rPr>
        <w:t xml:space="preserve">, and habitus </w:t>
      </w:r>
    </w:p>
    <w:p w14:paraId="2864A9A6" w14:textId="77777777" w:rsidR="00587DBD" w:rsidRPr="00587DBD" w:rsidRDefault="00587DBD" w:rsidP="00587DBD">
      <w:pPr>
        <w:pStyle w:val="ListParagraph"/>
        <w:numPr>
          <w:ilvl w:val="0"/>
          <w:numId w:val="9"/>
        </w:numPr>
        <w:spacing w:before="100" w:beforeAutospacing="1" w:after="100" w:afterAutospacing="1"/>
        <w:rPr>
          <w:rFonts w:cs="Times New Roman"/>
        </w:rPr>
      </w:pPr>
      <w:r>
        <w:rPr>
          <w:rFonts w:cs="Times New Roman"/>
        </w:rPr>
        <w:t>B)</w:t>
      </w:r>
      <w:r w:rsidRPr="00587DBD">
        <w:rPr>
          <w:rFonts w:cs="Times New Roman"/>
        </w:rPr>
        <w:t xml:space="preserve"> Occurs through the production of a “sensing being” </w:t>
      </w:r>
    </w:p>
    <w:p w14:paraId="38CD0226" w14:textId="77777777" w:rsidR="00587DBD" w:rsidRPr="00587DBD" w:rsidRDefault="00587DBD" w:rsidP="00587DBD">
      <w:pPr>
        <w:pStyle w:val="ListParagraph"/>
        <w:numPr>
          <w:ilvl w:val="0"/>
          <w:numId w:val="9"/>
        </w:numPr>
        <w:spacing w:before="100" w:beforeAutospacing="1" w:after="100" w:afterAutospacing="1"/>
        <w:rPr>
          <w:rFonts w:cs="Times New Roman"/>
        </w:rPr>
      </w:pPr>
      <w:r>
        <w:rPr>
          <w:rFonts w:cs="Times New Roman"/>
        </w:rPr>
        <w:t>C)</w:t>
      </w:r>
      <w:r w:rsidRPr="00587DBD">
        <w:rPr>
          <w:rFonts w:cs="Times New Roman"/>
        </w:rPr>
        <w:t xml:space="preserve"> Is a profoundly social product. </w:t>
      </w:r>
    </w:p>
    <w:p w14:paraId="2BD8322A"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Key: the history of communication is not the history of communication without bodies…but the history of the idea that communication can take place without bodies as technologies become more and more “like” people </w:t>
      </w:r>
    </w:p>
    <w:p w14:paraId="20093E3E"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This means that bodies now have to do more things because of the inherent ability to act like people </w:t>
      </w:r>
    </w:p>
    <w:p w14:paraId="1DA580DB"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Descartes: on the one hand I have a clear and distinct idea of myself in so far as I am simply a thinking, non-extended thing [that is a mind], and on the other hand I have a distinct idea of body, in so far as this is simply an extended non-thinking thing, and accordingly it is certain that I am really distinct from my body and can exist without it. </w:t>
      </w:r>
    </w:p>
    <w:p w14:paraId="714D0B1A"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I think and therefore I am </w:t>
      </w:r>
    </w:p>
    <w:p w14:paraId="33AFD178"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For Descartes: the body is passive- puppet master </w:t>
      </w:r>
    </w:p>
    <w:p w14:paraId="7B03A728"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Waste of time is thus the first and in principle the deadliest of sins. The span of human life is infinitely short and precious to make sure of one’s own election. Lots of time through sociability, table talk luxury, even more sleep that is necessary for health is worthy of absolute condemnation. – Max Weber </w:t>
      </w:r>
    </w:p>
    <w:p w14:paraId="56309D12"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The body comes to be renormalized, it takes discipline into daily routines </w:t>
      </w:r>
    </w:p>
    <w:p w14:paraId="220698FA"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The history of communication is not about the continued manor of communication without bodies. </w:t>
      </w:r>
    </w:p>
    <w:p w14:paraId="722775B3"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By the middle of the 20th century we got a rethinking of what the body means. Simon de Beauvoir argues that while there may be differences between women and men but the only reason why we give these differences any significance is because we’ve come to privilege biology over other ways of thinking about bodies. </w:t>
      </w:r>
    </w:p>
    <w:p w14:paraId="6EDB4DC9"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What we get is a set of arguments is the way we think about the body is socially constructed </w:t>
      </w:r>
    </w:p>
    <w:p w14:paraId="6E43F84D"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Things such as the occupy movements; street protests are part of masses of bodies. Botox involves the injection of toxins into the body to take away wrinkles to make one young – body building. All these example have one thing in common – body </w:t>
      </w:r>
    </w:p>
    <w:p w14:paraId="40998B8C"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Bodies do lots of things that we take for granted; bodies stretch, grab, touch, contort, they are sculpted, they bleed, they can be adorned, they can be dressed up, they can be broken, they can be living, they can be dead. And yet, many of us don’t think of what the body does or some might argue the ways in which we have come to think of our bodies have disconnected us form the knowledge of what our bodies is for. </w:t>
      </w:r>
    </w:p>
    <w:p w14:paraId="5D8B5126"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The experience of taking something like Botox or birth control or Viagra - in communication we have come to make a distinction between body and text about body, there is a tendency to think about communication as the dissemination or transfer of text from one person to another. There is an </w:t>
      </w:r>
    </w:p>
    <w:p w14:paraId="44B51019" w14:textId="77777777" w:rsidR="00587DBD" w:rsidRPr="00587DBD" w:rsidRDefault="00587DBD" w:rsidP="00587DBD">
      <w:pPr>
        <w:pStyle w:val="ListParagraph"/>
        <w:numPr>
          <w:ilvl w:val="0"/>
          <w:numId w:val="9"/>
        </w:numPr>
        <w:spacing w:before="100" w:beforeAutospacing="1" w:after="100" w:afterAutospacing="1"/>
        <w:rPr>
          <w:rFonts w:cs="Times New Roman"/>
        </w:rPr>
      </w:pPr>
      <w:r>
        <w:rPr>
          <w:rFonts w:cs="Times New Roman"/>
        </w:rPr>
        <w:t>I</w:t>
      </w:r>
      <w:r w:rsidRPr="00587DBD">
        <w:rPr>
          <w:rFonts w:cs="Times New Roman"/>
        </w:rPr>
        <w:t xml:space="preserve">mplicit assumption that communication is something that is brain to brain of exchange. Communication is preoccupied with issues of representation </w:t>
      </w:r>
    </w:p>
    <w:p w14:paraId="71375B22"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Embodiment: the act of giving something a body or putting a body on something </w:t>
      </w:r>
    </w:p>
    <w:p w14:paraId="73B00F33"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Embodiment gives “bodies” their place in society </w:t>
      </w:r>
    </w:p>
    <w:p w14:paraId="44440E70"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It is fair to say that all of us have a body but that what that body means in the society that we live in is different. We are all the same in the fact that we have a body but different because some bodies are colored, some bodies are obese, some bodies are disables and what those bodies mean in our society is what embodiment means </w:t>
      </w:r>
    </w:p>
    <w:p w14:paraId="01EAC2B9"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Embodiment asks us how does the treatment of bodies communicate social values </w:t>
      </w:r>
    </w:p>
    <w:p w14:paraId="263CD321"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Embodiment occurs as a series of social process </w:t>
      </w:r>
    </w:p>
    <w:p w14:paraId="067C5B02"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Embodiment occurs when a social actor embraces a set of dispositions, practices and habitus </w:t>
      </w:r>
    </w:p>
    <w:p w14:paraId="6BBC00D0"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Occurs through the production of a “sensing” being </w:t>
      </w:r>
    </w:p>
    <w:p w14:paraId="26782865"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Embodiment is profoundly a social product </w:t>
      </w:r>
    </w:p>
    <w:p w14:paraId="6AB275D8"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Key: the history of communication is not the history of communication without bodies….but the history of the idea that communication can take place without bodies as technologies become more and more ‘like’ people </w:t>
      </w:r>
    </w:p>
    <w:p w14:paraId="5B5FC06D" w14:textId="77777777" w:rsidR="00587DBD" w:rsidRPr="00587DBD" w:rsidRDefault="00587DBD" w:rsidP="00587DBD">
      <w:pPr>
        <w:pStyle w:val="ListParagraph"/>
        <w:numPr>
          <w:ilvl w:val="0"/>
          <w:numId w:val="9"/>
        </w:numPr>
        <w:spacing w:before="100" w:beforeAutospacing="1" w:after="100" w:afterAutospacing="1"/>
        <w:rPr>
          <w:rFonts w:cs="Times New Roman"/>
        </w:rPr>
      </w:pPr>
      <w:r w:rsidRPr="00587DBD">
        <w:rPr>
          <w:rFonts w:cs="Times New Roman"/>
        </w:rPr>
        <w:t xml:space="preserve">The way we think about the body and the body’s experience is socially constructed </w:t>
      </w:r>
    </w:p>
    <w:p w14:paraId="0365F117" w14:textId="77777777" w:rsidR="00587DBD" w:rsidRPr="00587DBD" w:rsidRDefault="00587DBD" w:rsidP="00587DBD">
      <w:pPr>
        <w:pStyle w:val="ListParagraph"/>
        <w:numPr>
          <w:ilvl w:val="0"/>
          <w:numId w:val="9"/>
        </w:numPr>
        <w:spacing w:before="100" w:beforeAutospacing="1" w:after="100" w:afterAutospacing="1"/>
        <w:rPr>
          <w:rFonts w:cs="Times New Roman"/>
        </w:rPr>
      </w:pPr>
      <w:proofErr w:type="spellStart"/>
      <w:r w:rsidRPr="00587DBD">
        <w:rPr>
          <w:rFonts w:cs="Times New Roman"/>
        </w:rPr>
        <w:t>Anatamo</w:t>
      </w:r>
      <w:proofErr w:type="spellEnd"/>
      <w:r w:rsidRPr="00587DBD">
        <w:rPr>
          <w:rFonts w:cs="Times New Roman"/>
        </w:rPr>
        <w:t xml:space="preserve">-politics: body centered as a machine, its disciplining, the optimization of its capabilities, the exhortation of its forces, the parallel increase in the usefulness and its utility, its integration into systems of efficient and economic controls </w:t>
      </w:r>
    </w:p>
    <w:p w14:paraId="78DEAA83" w14:textId="77777777" w:rsidR="00587DBD" w:rsidRPr="00587DBD" w:rsidRDefault="00587DBD" w:rsidP="00587DBD">
      <w:pPr>
        <w:pStyle w:val="ListParagraph"/>
        <w:numPr>
          <w:ilvl w:val="0"/>
          <w:numId w:val="9"/>
        </w:numPr>
        <w:spacing w:before="100" w:beforeAutospacing="1" w:after="100" w:afterAutospacing="1"/>
        <w:rPr>
          <w:rFonts w:cs="Times New Roman"/>
        </w:rPr>
      </w:pPr>
      <w:proofErr w:type="spellStart"/>
      <w:r w:rsidRPr="00587DBD">
        <w:rPr>
          <w:rFonts w:cs="Times New Roman"/>
        </w:rPr>
        <w:t>Biopolitics</w:t>
      </w:r>
      <w:proofErr w:type="spellEnd"/>
      <w:r w:rsidRPr="00587DBD">
        <w:rPr>
          <w:rFonts w:cs="Times New Roman"/>
        </w:rPr>
        <w:t xml:space="preserve">: the body imbued with the mechanisms of life and serving as the basis of the biological processes; propagation, births and mortality, the level of health, life expectancy and longevity </w:t>
      </w:r>
    </w:p>
    <w:p w14:paraId="11405569" w14:textId="77777777" w:rsidR="00587DBD" w:rsidRPr="00587DBD" w:rsidRDefault="00587DBD" w:rsidP="00587DBD">
      <w:pPr>
        <w:pStyle w:val="ListParagraph"/>
        <w:numPr>
          <w:ilvl w:val="0"/>
          <w:numId w:val="9"/>
        </w:numPr>
        <w:spacing w:before="100" w:beforeAutospacing="1" w:after="100" w:afterAutospacing="1"/>
        <w:rPr>
          <w:rFonts w:cs="Times New Roman"/>
        </w:rPr>
      </w:pPr>
      <w:proofErr w:type="spellStart"/>
      <w:r w:rsidRPr="00587DBD">
        <w:rPr>
          <w:rFonts w:cs="Times New Roman"/>
        </w:rPr>
        <w:t>Panopticom</w:t>
      </w:r>
      <w:proofErr w:type="spellEnd"/>
      <w:r w:rsidRPr="00587DBD">
        <w:rPr>
          <w:rFonts w:cs="Times New Roman"/>
        </w:rPr>
        <w:t xml:space="preserve"> –a prison designed by Jeremy Bentham in which one could watch over the prisoners without the prisoners knowing they are being watched </w:t>
      </w:r>
    </w:p>
    <w:p w14:paraId="6C194D52" w14:textId="77777777" w:rsidR="00587DBD" w:rsidRDefault="00587DBD" w:rsidP="00587DBD">
      <w:pPr>
        <w:pStyle w:val="ListParagraph"/>
        <w:numPr>
          <w:ilvl w:val="0"/>
          <w:numId w:val="9"/>
        </w:numPr>
        <w:spacing w:before="100" w:beforeAutospacing="1" w:after="100" w:afterAutospacing="1"/>
        <w:ind w:left="714" w:hanging="357"/>
        <w:rPr>
          <w:rFonts w:cs="Times New Roman"/>
        </w:rPr>
      </w:pPr>
      <w:r w:rsidRPr="00587DBD">
        <w:rPr>
          <w:rFonts w:cs="Times New Roman"/>
        </w:rPr>
        <w:t xml:space="preserve">When we think about communication less as text as representation of bodies, then it draws attention towards the actual real bodies in real spaces. </w:t>
      </w:r>
    </w:p>
    <w:p w14:paraId="21B83B20" w14:textId="77777777" w:rsidR="00856143" w:rsidRDefault="00587DBD" w:rsidP="00856143">
      <w:pPr>
        <w:spacing w:before="100" w:beforeAutospacing="1" w:after="100" w:afterAutospacing="1"/>
        <w:contextualSpacing/>
        <w:rPr>
          <w:rFonts w:cs="Times New Roman"/>
          <w:b/>
        </w:rPr>
      </w:pPr>
      <w:r w:rsidRPr="00587DBD">
        <w:rPr>
          <w:rFonts w:cs="Times New Roman"/>
          <w:b/>
        </w:rPr>
        <w:t>January 30</w:t>
      </w:r>
      <w:r w:rsidRPr="00587DBD">
        <w:rPr>
          <w:rFonts w:cs="Times New Roman"/>
          <w:b/>
          <w:vertAlign w:val="superscript"/>
        </w:rPr>
        <w:t>th</w:t>
      </w:r>
      <w:r w:rsidRPr="00587DBD">
        <w:rPr>
          <w:rFonts w:cs="Times New Roman"/>
          <w:b/>
        </w:rPr>
        <w:t>: Affect</w:t>
      </w:r>
    </w:p>
    <w:p w14:paraId="33C109AD" w14:textId="77777777" w:rsidR="00856143" w:rsidRDefault="00856143" w:rsidP="00856143">
      <w:pPr>
        <w:spacing w:before="100" w:beforeAutospacing="1" w:after="100" w:afterAutospacing="1"/>
        <w:contextualSpacing/>
        <w:rPr>
          <w:rFonts w:cs="Times New Roman"/>
          <w:b/>
        </w:rPr>
      </w:pPr>
    </w:p>
    <w:p w14:paraId="0F9CFD87" w14:textId="77777777" w:rsidR="00D5025F" w:rsidRPr="00D5025F" w:rsidRDefault="00D5025F" w:rsidP="00856143">
      <w:pPr>
        <w:spacing w:before="100" w:beforeAutospacing="1" w:after="100" w:afterAutospacing="1"/>
        <w:contextualSpacing/>
        <w:rPr>
          <w:rFonts w:cs="Times New Roman"/>
          <w:u w:val="single"/>
        </w:rPr>
      </w:pPr>
      <w:r w:rsidRPr="00D5025F">
        <w:rPr>
          <w:rFonts w:cs="Times New Roman"/>
          <w:u w:val="single"/>
        </w:rPr>
        <w:t>Reading: Michael Hardt – Affective Labor</w:t>
      </w:r>
    </w:p>
    <w:p w14:paraId="14B6E90E" w14:textId="77777777" w:rsidR="00856143" w:rsidRPr="00856143" w:rsidRDefault="00856143" w:rsidP="00856143">
      <w:pPr>
        <w:pStyle w:val="ListParagraph"/>
        <w:numPr>
          <w:ilvl w:val="0"/>
          <w:numId w:val="9"/>
        </w:numPr>
        <w:spacing w:before="100" w:beforeAutospacing="1" w:after="100" w:afterAutospacing="1"/>
        <w:rPr>
          <w:rFonts w:cs="Times New Roman"/>
        </w:rPr>
      </w:pPr>
      <w:r>
        <w:t>Affective labor is itself and directly the constitution of communities and collective subjectivities.</w:t>
      </w:r>
    </w:p>
    <w:p w14:paraId="48177CBA" w14:textId="77777777" w:rsidR="00856143" w:rsidRPr="00856143" w:rsidRDefault="00856143" w:rsidP="00856143">
      <w:pPr>
        <w:pStyle w:val="ListParagraph"/>
        <w:numPr>
          <w:ilvl w:val="0"/>
          <w:numId w:val="9"/>
        </w:numPr>
        <w:spacing w:before="100" w:beforeAutospacing="1" w:after="100" w:afterAutospacing="1"/>
        <w:rPr>
          <w:rFonts w:cs="Times New Roman"/>
        </w:rPr>
      </w:pPr>
      <w:r>
        <w:t xml:space="preserve">Theoretical frameworks that have brought together Marx and Freud have conceived of affective labor using terms such as </w:t>
      </w:r>
      <w:r w:rsidRPr="00856143">
        <w:rPr>
          <w:i/>
        </w:rPr>
        <w:t>desiring production</w:t>
      </w:r>
      <w:r>
        <w:t xml:space="preserve">. </w:t>
      </w:r>
    </w:p>
    <w:p w14:paraId="4818BFB7" w14:textId="77777777" w:rsidR="00856143" w:rsidRPr="003D2C27" w:rsidRDefault="00856143" w:rsidP="00856143">
      <w:pPr>
        <w:pStyle w:val="ListParagraph"/>
        <w:numPr>
          <w:ilvl w:val="0"/>
          <w:numId w:val="1"/>
        </w:numPr>
        <w:rPr>
          <w:b/>
        </w:rPr>
      </w:pPr>
      <w:r>
        <w:t>These analyses reveals the processes whereby our laboring practices produce collective subjectivities, produce sociality, and ultimately produce society itself.</w:t>
      </w:r>
    </w:p>
    <w:p w14:paraId="787FA8A4" w14:textId="77777777" w:rsidR="00856143" w:rsidRPr="003D2C27" w:rsidRDefault="00856143" w:rsidP="00856143">
      <w:pPr>
        <w:pStyle w:val="ListParagraph"/>
        <w:numPr>
          <w:ilvl w:val="0"/>
          <w:numId w:val="1"/>
        </w:numPr>
        <w:rPr>
          <w:b/>
        </w:rPr>
      </w:pPr>
      <w:r>
        <w:t>This is the primary point of this essay: Although affective labor has never been entirely outside of capitalist production, the processes of economic post modernization that have been in course for the past 25 years have positioned affective labor in a role that is not only directly productive of capital but at the very pinnacle of the hierarchy of laboring forms. Affective labor is one face of what he will call “immaterial labor” which has assumed a dominant position with respect to the other forms of labor in the global capitalist economy.</w:t>
      </w:r>
    </w:p>
    <w:p w14:paraId="5475A1A0" w14:textId="77777777" w:rsidR="00856143" w:rsidRDefault="00856143" w:rsidP="00856143">
      <w:pPr>
        <w:pStyle w:val="ListParagraph"/>
        <w:numPr>
          <w:ilvl w:val="0"/>
          <w:numId w:val="1"/>
        </w:numPr>
        <w:rPr>
          <w:b/>
        </w:rPr>
      </w:pPr>
      <w:r w:rsidRPr="003D2C27">
        <w:rPr>
          <w:b/>
        </w:rPr>
        <w:t xml:space="preserve">Post Modernization </w:t>
      </w:r>
    </w:p>
    <w:p w14:paraId="3FC64F51" w14:textId="77777777" w:rsidR="00856143" w:rsidRPr="003D2C27" w:rsidRDefault="00856143" w:rsidP="00856143">
      <w:pPr>
        <w:pStyle w:val="ListParagraph"/>
        <w:numPr>
          <w:ilvl w:val="0"/>
          <w:numId w:val="1"/>
        </w:numPr>
        <w:rPr>
          <w:b/>
        </w:rPr>
      </w:pPr>
      <w:r>
        <w:t>It has now become common to view the succession of economic paradigms in the dominant capitalist countries since the middle ages in three distinct moments:</w:t>
      </w:r>
    </w:p>
    <w:p w14:paraId="35DDA840" w14:textId="77777777" w:rsidR="00856143" w:rsidRPr="003D2C27" w:rsidRDefault="00856143" w:rsidP="00856143">
      <w:pPr>
        <w:pStyle w:val="ListParagraph"/>
        <w:numPr>
          <w:ilvl w:val="0"/>
          <w:numId w:val="1"/>
        </w:numPr>
        <w:rPr>
          <w:b/>
        </w:rPr>
      </w:pPr>
      <w:r>
        <w:t>First, in which agriculture and the extraction of raw materials dominated the economy.</w:t>
      </w:r>
    </w:p>
    <w:p w14:paraId="138C6037" w14:textId="77777777" w:rsidR="00856143" w:rsidRPr="003D2C27" w:rsidRDefault="00856143" w:rsidP="00856143">
      <w:pPr>
        <w:pStyle w:val="ListParagraph"/>
        <w:numPr>
          <w:ilvl w:val="0"/>
          <w:numId w:val="1"/>
        </w:numPr>
        <w:rPr>
          <w:b/>
        </w:rPr>
      </w:pPr>
      <w:r>
        <w:t>Second, in which industry and the manufacture of durable goods occupied the privileged position.</w:t>
      </w:r>
    </w:p>
    <w:p w14:paraId="0B53E3F8" w14:textId="77777777" w:rsidR="00856143" w:rsidRPr="003D2C27" w:rsidRDefault="00856143" w:rsidP="00856143">
      <w:pPr>
        <w:pStyle w:val="ListParagraph"/>
        <w:numPr>
          <w:ilvl w:val="0"/>
          <w:numId w:val="1"/>
        </w:numPr>
        <w:rPr>
          <w:b/>
        </w:rPr>
      </w:pPr>
      <w:r>
        <w:t>Third, and current, in which providing services and manipulating information are at the heart of economic production.</w:t>
      </w:r>
    </w:p>
    <w:p w14:paraId="2C5D473C" w14:textId="77777777" w:rsidR="00856143" w:rsidRDefault="00856143" w:rsidP="00856143">
      <w:pPr>
        <w:pStyle w:val="ListParagraph"/>
        <w:numPr>
          <w:ilvl w:val="0"/>
          <w:numId w:val="1"/>
        </w:numPr>
        <w:rPr>
          <w:b/>
        </w:rPr>
      </w:pPr>
      <w:r>
        <w:t xml:space="preserve">Economic modernization named the passage from the first paradigm to the second, from the dominance of agriculture to that industry. Modernization meant industrialization. We might call the passage from the second paradigm to the third, from the domination of industry to that of services and information, a process of economic post modernization, or rather, </w:t>
      </w:r>
      <w:proofErr w:type="spellStart"/>
      <w:r w:rsidRPr="006B5340">
        <w:rPr>
          <w:i/>
        </w:rPr>
        <w:t>informatization</w:t>
      </w:r>
      <w:proofErr w:type="spellEnd"/>
      <w:r>
        <w:t xml:space="preserve">. </w:t>
      </w:r>
      <w:r w:rsidRPr="003D2C27">
        <w:rPr>
          <w:b/>
        </w:rPr>
        <w:t xml:space="preserve">  </w:t>
      </w:r>
    </w:p>
    <w:p w14:paraId="11828DBC" w14:textId="77777777" w:rsidR="00856143" w:rsidRPr="006B5340" w:rsidRDefault="00856143" w:rsidP="00856143">
      <w:pPr>
        <w:pStyle w:val="ListParagraph"/>
        <w:numPr>
          <w:ilvl w:val="0"/>
          <w:numId w:val="1"/>
        </w:numPr>
        <w:rPr>
          <w:b/>
        </w:rPr>
      </w:pPr>
      <w:r>
        <w:t>The process of modernization and industrialization transformed and redefined all the elements of the social plane.</w:t>
      </w:r>
    </w:p>
    <w:p w14:paraId="58841CF8" w14:textId="77777777" w:rsidR="00856143" w:rsidRPr="006B5340" w:rsidRDefault="00856143" w:rsidP="00856143">
      <w:pPr>
        <w:pStyle w:val="ListParagraph"/>
        <w:numPr>
          <w:ilvl w:val="0"/>
          <w:numId w:val="1"/>
        </w:numPr>
        <w:rPr>
          <w:b/>
        </w:rPr>
      </w:pPr>
      <w:r>
        <w:t>Society itself was gradually industrialized even to the point of transforming human relations and human nature. Society became a factory.</w:t>
      </w:r>
    </w:p>
    <w:p w14:paraId="5F582E5C" w14:textId="77777777" w:rsidR="00856143" w:rsidRPr="006B5340" w:rsidRDefault="00856143" w:rsidP="00856143">
      <w:pPr>
        <w:pStyle w:val="ListParagraph"/>
        <w:numPr>
          <w:ilvl w:val="0"/>
          <w:numId w:val="1"/>
        </w:numPr>
        <w:rPr>
          <w:b/>
        </w:rPr>
      </w:pPr>
      <w:r>
        <w:t>Humanity and its soul are produced in the very processes of economic production. The processes of becoming human and the nature of the human itself were fundamentally transformed into the qualitative shift of modernization.</w:t>
      </w:r>
    </w:p>
    <w:p w14:paraId="54F75836" w14:textId="77777777" w:rsidR="00856143" w:rsidRPr="006B5340" w:rsidRDefault="00856143" w:rsidP="00856143">
      <w:pPr>
        <w:pStyle w:val="ListParagraph"/>
        <w:numPr>
          <w:ilvl w:val="0"/>
          <w:numId w:val="1"/>
        </w:numPr>
        <w:rPr>
          <w:b/>
        </w:rPr>
      </w:pPr>
      <w:r>
        <w:t xml:space="preserve">Industrial production is not longer expanding its dominance over other economic forms and social phenomena. </w:t>
      </w:r>
    </w:p>
    <w:p w14:paraId="2FFFF2D3" w14:textId="77777777" w:rsidR="00856143" w:rsidRPr="006B5340" w:rsidRDefault="00856143" w:rsidP="00856143">
      <w:pPr>
        <w:pStyle w:val="ListParagraph"/>
        <w:numPr>
          <w:ilvl w:val="0"/>
          <w:numId w:val="1"/>
        </w:numPr>
        <w:rPr>
          <w:b/>
        </w:rPr>
      </w:pPr>
      <w:r>
        <w:t xml:space="preserve">A symptom of this shift is manifest in terms of quantitative changes in employment. Whereas the processes of modernization were indicated by a migration of labor from agriculture and mining (the primary sector) to industry (the secondary), the processes of post modernization or </w:t>
      </w:r>
      <w:proofErr w:type="spellStart"/>
      <w:r>
        <w:t>informatization</w:t>
      </w:r>
      <w:proofErr w:type="spellEnd"/>
      <w:r>
        <w:t xml:space="preserve"> are recognized through the migration from industry to service jobs, a shift that has taken place in the dominant capitalist countries. </w:t>
      </w:r>
    </w:p>
    <w:p w14:paraId="09134F04" w14:textId="77777777" w:rsidR="00856143" w:rsidRPr="006B5340" w:rsidRDefault="00856143" w:rsidP="00856143">
      <w:pPr>
        <w:pStyle w:val="ListParagraph"/>
        <w:numPr>
          <w:ilvl w:val="0"/>
          <w:numId w:val="1"/>
        </w:numPr>
        <w:rPr>
          <w:b/>
        </w:rPr>
      </w:pPr>
      <w:r>
        <w:t xml:space="preserve">Just as the industrial revolution transformed agriculture and made it more productive, so too the informational revolution will transform industry, redefining and rejuvenating manufacturing processes – through the integration, for example, of information networks within industrial processes. </w:t>
      </w:r>
    </w:p>
    <w:p w14:paraId="44CAEF12" w14:textId="77777777" w:rsidR="00856143" w:rsidRPr="006B5340" w:rsidRDefault="00856143" w:rsidP="00856143">
      <w:pPr>
        <w:pStyle w:val="ListParagraph"/>
        <w:numPr>
          <w:ilvl w:val="0"/>
          <w:numId w:val="1"/>
        </w:numPr>
        <w:rPr>
          <w:b/>
        </w:rPr>
      </w:pPr>
      <w:r>
        <w:t xml:space="preserve">As industries are transformed, the division between manufacturing and services is becoming blurred. Just as through the process of modernization all production became industrialized, so too through the process of post modernization all production tends toward the production of services, toward becoming </w:t>
      </w:r>
      <w:proofErr w:type="spellStart"/>
      <w:r>
        <w:t>informationalized</w:t>
      </w:r>
      <w:proofErr w:type="spellEnd"/>
      <w:r>
        <w:t xml:space="preserve">. </w:t>
      </w:r>
    </w:p>
    <w:p w14:paraId="38425C3B" w14:textId="77777777" w:rsidR="00856143" w:rsidRPr="006B5340" w:rsidRDefault="00856143" w:rsidP="00856143">
      <w:pPr>
        <w:pStyle w:val="ListParagraph"/>
        <w:numPr>
          <w:ilvl w:val="0"/>
          <w:numId w:val="1"/>
        </w:numPr>
        <w:rPr>
          <w:b/>
        </w:rPr>
      </w:pPr>
      <w:r>
        <w:t>For the subordinated countries, the collapse of modernization means first of all the industrialization can no longer be seen as the key to economic advancement and competition.</w:t>
      </w:r>
    </w:p>
    <w:p w14:paraId="64D92357" w14:textId="77777777" w:rsidR="00856143" w:rsidRPr="003C5AC1" w:rsidRDefault="00856143" w:rsidP="00856143">
      <w:pPr>
        <w:pStyle w:val="ListParagraph"/>
        <w:numPr>
          <w:ilvl w:val="0"/>
          <w:numId w:val="1"/>
        </w:numPr>
        <w:rPr>
          <w:b/>
        </w:rPr>
      </w:pPr>
      <w:r>
        <w:t xml:space="preserve">Competition for the middle-level positions in the global hierarchy is conducted in large part not through the industrialization but the </w:t>
      </w:r>
      <w:proofErr w:type="spellStart"/>
      <w:r>
        <w:t>informatization</w:t>
      </w:r>
      <w:proofErr w:type="spellEnd"/>
      <w:r>
        <w:t xml:space="preserve"> of production. Large countries with varied economies can support simultaneously all varieties of productive processes: information-based production of services, modern industrial production of goods, and traditional handicraft, agricultural, and mining production. </w:t>
      </w:r>
    </w:p>
    <w:p w14:paraId="792DAD9F" w14:textId="77777777" w:rsidR="00856143" w:rsidRPr="003C5AC1" w:rsidRDefault="00856143" w:rsidP="00856143">
      <w:pPr>
        <w:pStyle w:val="ListParagraph"/>
        <w:numPr>
          <w:ilvl w:val="0"/>
          <w:numId w:val="1"/>
        </w:numPr>
        <w:rPr>
          <w:b/>
        </w:rPr>
      </w:pPr>
      <w:r>
        <w:t>All of the forms of production exist within the networks of the world market and under the domination of the informational production of services.</w:t>
      </w:r>
    </w:p>
    <w:p w14:paraId="686AB7FA" w14:textId="77777777" w:rsidR="00856143" w:rsidRDefault="00856143" w:rsidP="00856143">
      <w:pPr>
        <w:pStyle w:val="ListParagraph"/>
        <w:numPr>
          <w:ilvl w:val="0"/>
          <w:numId w:val="1"/>
        </w:numPr>
        <w:rPr>
          <w:b/>
        </w:rPr>
      </w:pPr>
      <w:r w:rsidRPr="003C5AC1">
        <w:rPr>
          <w:b/>
        </w:rPr>
        <w:t>Immaterial Labor</w:t>
      </w:r>
    </w:p>
    <w:p w14:paraId="6120DE8A" w14:textId="77777777" w:rsidR="00856143" w:rsidRPr="003C5AC1" w:rsidRDefault="00856143" w:rsidP="00856143">
      <w:pPr>
        <w:pStyle w:val="ListParagraph"/>
        <w:numPr>
          <w:ilvl w:val="0"/>
          <w:numId w:val="1"/>
        </w:numPr>
        <w:rPr>
          <w:b/>
        </w:rPr>
      </w:pPr>
      <w:r>
        <w:t>The passage toward and informational economy involves necessarily a change in the quality of labor and the nature of laboring processes.</w:t>
      </w:r>
    </w:p>
    <w:p w14:paraId="4506437A" w14:textId="77777777" w:rsidR="00856143" w:rsidRPr="003C5AC1" w:rsidRDefault="00856143" w:rsidP="00856143">
      <w:pPr>
        <w:pStyle w:val="ListParagraph"/>
        <w:numPr>
          <w:ilvl w:val="0"/>
          <w:numId w:val="1"/>
        </w:numPr>
        <w:rPr>
          <w:b/>
        </w:rPr>
      </w:pPr>
      <w:r>
        <w:t>Information, communication, knowledge, and affect come to play a foundational role in the production process.</w:t>
      </w:r>
    </w:p>
    <w:p w14:paraId="1C577604" w14:textId="77777777" w:rsidR="00856143" w:rsidRPr="003C5AC1" w:rsidRDefault="00856143" w:rsidP="00856143">
      <w:pPr>
        <w:pStyle w:val="ListParagraph"/>
        <w:numPr>
          <w:ilvl w:val="0"/>
          <w:numId w:val="1"/>
        </w:numPr>
        <w:rPr>
          <w:b/>
        </w:rPr>
      </w:pPr>
      <w:r>
        <w:t xml:space="preserve">A first aspect of this transformation is recognized by many in terms of the change in factory labor – using the auto industry as a central point of reference – from the </w:t>
      </w:r>
      <w:proofErr w:type="spellStart"/>
      <w:r>
        <w:t>Fordist</w:t>
      </w:r>
      <w:proofErr w:type="spellEnd"/>
      <w:r>
        <w:t xml:space="preserve"> model to the </w:t>
      </w:r>
      <w:proofErr w:type="spellStart"/>
      <w:r>
        <w:t>Toyotist</w:t>
      </w:r>
      <w:proofErr w:type="spellEnd"/>
      <w:r>
        <w:t xml:space="preserve"> model. The primary structural change between these models involves the system of communication between the production and consumption of commodities, that is, the passage of information between the factory and the market. The </w:t>
      </w:r>
      <w:proofErr w:type="spellStart"/>
      <w:r>
        <w:t>Fordist</w:t>
      </w:r>
      <w:proofErr w:type="spellEnd"/>
      <w:r>
        <w:t xml:space="preserve"> model constructed a relatively “mute” relationship between production and consumption. The mass production of standardized commodities in the </w:t>
      </w:r>
      <w:proofErr w:type="spellStart"/>
      <w:r>
        <w:t>Fordist</w:t>
      </w:r>
      <w:proofErr w:type="spellEnd"/>
      <w:r>
        <w:t xml:space="preserve"> era could count on an adequate demand and </w:t>
      </w:r>
      <w:proofErr w:type="spellStart"/>
      <w:r>
        <w:t>tus</w:t>
      </w:r>
      <w:proofErr w:type="spellEnd"/>
      <w:r>
        <w:t xml:space="preserve"> has little need to “listen” closely to the market. </w:t>
      </w:r>
    </w:p>
    <w:p w14:paraId="625730FF" w14:textId="77777777" w:rsidR="00856143" w:rsidRPr="003C5AC1" w:rsidRDefault="00856143" w:rsidP="00856143">
      <w:pPr>
        <w:pStyle w:val="ListParagraph"/>
        <w:numPr>
          <w:ilvl w:val="0"/>
          <w:numId w:val="1"/>
        </w:numPr>
        <w:rPr>
          <w:b/>
        </w:rPr>
      </w:pPr>
      <w:proofErr w:type="spellStart"/>
      <w:r>
        <w:t>Toyotism</w:t>
      </w:r>
      <w:proofErr w:type="spellEnd"/>
      <w:r>
        <w:t xml:space="preserve"> is based on an inversion of the </w:t>
      </w:r>
      <w:proofErr w:type="spellStart"/>
      <w:r>
        <w:t>Fordist</w:t>
      </w:r>
      <w:proofErr w:type="spellEnd"/>
      <w:r>
        <w:t xml:space="preserve"> structure of communication between production and consumption.</w:t>
      </w:r>
    </w:p>
    <w:p w14:paraId="45FF93A8" w14:textId="77777777" w:rsidR="00856143" w:rsidRPr="00A3523B" w:rsidRDefault="00856143" w:rsidP="00856143">
      <w:pPr>
        <w:pStyle w:val="ListParagraph"/>
        <w:numPr>
          <w:ilvl w:val="0"/>
          <w:numId w:val="1"/>
        </w:numPr>
        <w:rPr>
          <w:b/>
        </w:rPr>
      </w:pPr>
      <w:r>
        <w:t xml:space="preserve">Ideally, according to this model, the production planning will communicate with markets constantly and immediately.  Factories will maintain zero stock and commodities will be produced just in time, according to the present demand and the existing markets. This model thus involves not simply a more rapid feedback loop but and inversion of the relationship because, at least in theory, the productive decision actually comes after and in reaction to the market decision. </w:t>
      </w:r>
    </w:p>
    <w:p w14:paraId="78D078E2" w14:textId="77777777" w:rsidR="00856143" w:rsidRPr="00A3523B" w:rsidRDefault="00856143" w:rsidP="00856143">
      <w:pPr>
        <w:pStyle w:val="ListParagraph"/>
        <w:numPr>
          <w:ilvl w:val="0"/>
          <w:numId w:val="1"/>
        </w:numPr>
        <w:rPr>
          <w:b/>
        </w:rPr>
      </w:pPr>
      <w:r>
        <w:t xml:space="preserve">One might say that instrumental action and communicative action have become intimately interwoven and </w:t>
      </w:r>
      <w:proofErr w:type="spellStart"/>
      <w:r>
        <w:t>informationalized</w:t>
      </w:r>
      <w:proofErr w:type="spellEnd"/>
      <w:r>
        <w:t xml:space="preserve"> industrial processes.</w:t>
      </w:r>
    </w:p>
    <w:p w14:paraId="70BA62AC" w14:textId="77777777" w:rsidR="00856143" w:rsidRPr="00A3523B" w:rsidRDefault="00856143" w:rsidP="00856143">
      <w:pPr>
        <w:pStyle w:val="ListParagraph"/>
        <w:numPr>
          <w:ilvl w:val="0"/>
          <w:numId w:val="1"/>
        </w:numPr>
        <w:rPr>
          <w:b/>
        </w:rPr>
      </w:pPr>
      <w:r>
        <w:t xml:space="preserve">The service sectors of the economy present a richer model of productive communication. Most services are indeed based on the continual exchange of information and </w:t>
      </w:r>
      <w:proofErr w:type="spellStart"/>
      <w:r>
        <w:t>knowledges</w:t>
      </w:r>
      <w:proofErr w:type="spellEnd"/>
      <w:r>
        <w:t xml:space="preserve">. </w:t>
      </w:r>
    </w:p>
    <w:p w14:paraId="396841F8" w14:textId="77777777" w:rsidR="00856143" w:rsidRPr="00A3523B" w:rsidRDefault="00856143" w:rsidP="00856143">
      <w:pPr>
        <w:pStyle w:val="ListParagraph"/>
        <w:numPr>
          <w:ilvl w:val="0"/>
          <w:numId w:val="1"/>
        </w:numPr>
        <w:rPr>
          <w:b/>
        </w:rPr>
      </w:pPr>
      <w:r>
        <w:t>Since the production of services results in no material and durable good, we might define the labor involved in this production as immaterial labor – that is, labor that produces an immaterial good, such as a service, knowledge, or communication.</w:t>
      </w:r>
    </w:p>
    <w:p w14:paraId="6FB786B5" w14:textId="77777777" w:rsidR="00856143" w:rsidRPr="00A3523B" w:rsidRDefault="00856143" w:rsidP="00856143">
      <w:pPr>
        <w:pStyle w:val="ListParagraph"/>
        <w:numPr>
          <w:ilvl w:val="0"/>
          <w:numId w:val="1"/>
        </w:numPr>
        <w:rPr>
          <w:b/>
        </w:rPr>
      </w:pPr>
      <w:r>
        <w:t>The increasingly extensive use of computers has tended progressively to redefine laboring practices and relations.</w:t>
      </w:r>
    </w:p>
    <w:p w14:paraId="6EB7AFC2" w14:textId="77777777" w:rsidR="00856143" w:rsidRPr="00A3523B" w:rsidRDefault="00856143" w:rsidP="00856143">
      <w:pPr>
        <w:pStyle w:val="ListParagraph"/>
        <w:numPr>
          <w:ilvl w:val="0"/>
          <w:numId w:val="1"/>
        </w:numPr>
        <w:rPr>
          <w:b/>
        </w:rPr>
      </w:pPr>
      <w:r>
        <w:t xml:space="preserve">One novel aspect of the computer is that it can continually modify its own operation through its use. </w:t>
      </w:r>
    </w:p>
    <w:p w14:paraId="17DE95CC" w14:textId="77777777" w:rsidR="00856143" w:rsidRPr="00A3523B" w:rsidRDefault="00856143" w:rsidP="00856143">
      <w:pPr>
        <w:pStyle w:val="ListParagraph"/>
        <w:numPr>
          <w:ilvl w:val="0"/>
          <w:numId w:val="1"/>
        </w:numPr>
        <w:rPr>
          <w:b/>
        </w:rPr>
      </w:pPr>
      <w:r>
        <w:t xml:space="preserve">Today, as general social knowledge becomes ever more a direct force of production, we increasingly think like computers, and the interactive model of communication technologies becomes more and more central to our laboring activities. </w:t>
      </w:r>
    </w:p>
    <w:p w14:paraId="51257160" w14:textId="77777777" w:rsidR="00856143" w:rsidRPr="00A3523B" w:rsidRDefault="00856143" w:rsidP="00856143">
      <w:pPr>
        <w:pStyle w:val="ListParagraph"/>
        <w:numPr>
          <w:ilvl w:val="0"/>
          <w:numId w:val="1"/>
        </w:numPr>
        <w:rPr>
          <w:b/>
        </w:rPr>
      </w:pPr>
      <w:r>
        <w:t xml:space="preserve">Robert Reich calls this type of immaterial labor “symbolic-analytical services” – tasks that involve problem solving, problem identifying, and strategic brokering activities. This type of labor claims the highest value and thus Reich identifies it as the key to competition in the new global economy. </w:t>
      </w:r>
    </w:p>
    <w:p w14:paraId="247B478B" w14:textId="77777777" w:rsidR="00856143" w:rsidRPr="0063084C" w:rsidRDefault="00856143" w:rsidP="00856143">
      <w:pPr>
        <w:pStyle w:val="ListParagraph"/>
        <w:numPr>
          <w:ilvl w:val="0"/>
          <w:numId w:val="1"/>
        </w:numPr>
        <w:rPr>
          <w:b/>
        </w:rPr>
      </w:pPr>
      <w:r>
        <w:t xml:space="preserve">The other face of immaterial labor is the affective labor of human contact and interaction. This is the aspect of immaterial labor that economists such as Reich are less likely to talk about but that seems to Hardt the more important aspect, the binding element. Health services, for example, rely centrally on caring and affective labor, and the entertainment industry and the various culture industries are likewise focused on the creation and manipulation of affects. </w:t>
      </w:r>
    </w:p>
    <w:p w14:paraId="287466E8" w14:textId="77777777" w:rsidR="00856143" w:rsidRPr="0063084C" w:rsidRDefault="00856143" w:rsidP="00856143">
      <w:pPr>
        <w:pStyle w:val="ListParagraph"/>
        <w:numPr>
          <w:ilvl w:val="0"/>
          <w:numId w:val="1"/>
        </w:numPr>
        <w:rPr>
          <w:b/>
        </w:rPr>
      </w:pPr>
      <w:r>
        <w:t xml:space="preserve">This labor is immaterial, even if it is corporeal and affective, in the sense that its products are intangible: a feeling of ease, </w:t>
      </w:r>
      <w:proofErr w:type="gramStart"/>
      <w:r>
        <w:t>well-being</w:t>
      </w:r>
      <w:proofErr w:type="gramEnd"/>
      <w:r>
        <w:t xml:space="preserve">, satisfaction, excitement, passion – even a sense of connected-ness or community. </w:t>
      </w:r>
    </w:p>
    <w:p w14:paraId="149C89BB" w14:textId="77777777" w:rsidR="00856143" w:rsidRPr="0063084C" w:rsidRDefault="00856143" w:rsidP="00856143">
      <w:pPr>
        <w:pStyle w:val="ListParagraph"/>
        <w:numPr>
          <w:ilvl w:val="0"/>
          <w:numId w:val="1"/>
        </w:numPr>
        <w:rPr>
          <w:b/>
        </w:rPr>
      </w:pPr>
      <w:r>
        <w:t>Affective labor is better understood by beginning from what feminist analyses of “women’s work” have called “Labor in the bodily mode.”</w:t>
      </w:r>
    </w:p>
    <w:p w14:paraId="545C8E4B" w14:textId="77777777" w:rsidR="00856143" w:rsidRPr="0063084C" w:rsidRDefault="00856143" w:rsidP="00856143">
      <w:pPr>
        <w:pStyle w:val="ListParagraph"/>
        <w:numPr>
          <w:ilvl w:val="0"/>
          <w:numId w:val="1"/>
        </w:numPr>
        <w:rPr>
          <w:b/>
        </w:rPr>
      </w:pPr>
      <w:r>
        <w:t xml:space="preserve">What affective labor produces are social networks, forms of community, </w:t>
      </w:r>
      <w:proofErr w:type="spellStart"/>
      <w:r>
        <w:t>biopower</w:t>
      </w:r>
      <w:proofErr w:type="spellEnd"/>
      <w:r>
        <w:t>.</w:t>
      </w:r>
    </w:p>
    <w:p w14:paraId="7DCBB865" w14:textId="77777777" w:rsidR="00856143" w:rsidRPr="0063084C" w:rsidRDefault="00856143" w:rsidP="00856143">
      <w:pPr>
        <w:pStyle w:val="ListParagraph"/>
        <w:numPr>
          <w:ilvl w:val="0"/>
          <w:numId w:val="1"/>
        </w:numPr>
        <w:rPr>
          <w:b/>
        </w:rPr>
      </w:pPr>
      <w:r>
        <w:t xml:space="preserve">One might recognize once again that the instrumental action of economic production has merged with the communicative action of human relations. </w:t>
      </w:r>
    </w:p>
    <w:p w14:paraId="0B6E0324" w14:textId="77777777" w:rsidR="00856143" w:rsidRPr="0063084C" w:rsidRDefault="00856143" w:rsidP="00856143">
      <w:pPr>
        <w:pStyle w:val="ListParagraph"/>
        <w:numPr>
          <w:ilvl w:val="0"/>
          <w:numId w:val="1"/>
        </w:numPr>
        <w:rPr>
          <w:b/>
        </w:rPr>
      </w:pPr>
      <w:r>
        <w:t xml:space="preserve">Feminist analyses in particular have long recognized the social value of caring labor, kin work, nurturing, and maternal activities. </w:t>
      </w:r>
    </w:p>
    <w:p w14:paraId="167B26B7" w14:textId="77777777" w:rsidR="00856143" w:rsidRPr="0063084C" w:rsidRDefault="00856143" w:rsidP="00856143">
      <w:pPr>
        <w:pStyle w:val="ListParagraph"/>
        <w:numPr>
          <w:ilvl w:val="0"/>
          <w:numId w:val="1"/>
        </w:numPr>
        <w:rPr>
          <w:b/>
        </w:rPr>
      </w:pPr>
      <w:r>
        <w:t>As a component of immaterial labor, affective labor has achieved a dominant position of the highest value in the contemporary informational economy.</w:t>
      </w:r>
    </w:p>
    <w:p w14:paraId="0D88FB86" w14:textId="77777777" w:rsidR="00856143" w:rsidRPr="0063084C" w:rsidRDefault="00856143" w:rsidP="00856143">
      <w:pPr>
        <w:pStyle w:val="ListParagraph"/>
        <w:numPr>
          <w:ilvl w:val="0"/>
          <w:numId w:val="1"/>
        </w:numPr>
        <w:rPr>
          <w:b/>
        </w:rPr>
      </w:pPr>
      <w:r>
        <w:t>Basically, we can distinguish three types of immaterial labor that drive the service sector at the top of the informational economy:</w:t>
      </w:r>
    </w:p>
    <w:p w14:paraId="5B25EA44" w14:textId="77777777" w:rsidR="00856143" w:rsidRPr="005846A1" w:rsidRDefault="00856143" w:rsidP="00856143">
      <w:pPr>
        <w:pStyle w:val="ListParagraph"/>
        <w:numPr>
          <w:ilvl w:val="0"/>
          <w:numId w:val="1"/>
        </w:numPr>
        <w:rPr>
          <w:b/>
        </w:rPr>
      </w:pPr>
      <w:r>
        <w:t xml:space="preserve">The first is involved in an industrial production that has been </w:t>
      </w:r>
      <w:proofErr w:type="spellStart"/>
      <w:r>
        <w:t>informationalized</w:t>
      </w:r>
      <w:proofErr w:type="spellEnd"/>
      <w:r>
        <w:t xml:space="preserve"> and has incorporated communication technologies in a way that transforms the industrial production process itself. </w:t>
      </w:r>
    </w:p>
    <w:p w14:paraId="58992172" w14:textId="77777777" w:rsidR="00856143" w:rsidRPr="005846A1" w:rsidRDefault="00856143" w:rsidP="00856143">
      <w:pPr>
        <w:pStyle w:val="ListParagraph"/>
        <w:numPr>
          <w:ilvl w:val="0"/>
          <w:numId w:val="1"/>
        </w:numPr>
        <w:rPr>
          <w:b/>
        </w:rPr>
      </w:pPr>
      <w:r>
        <w:t xml:space="preserve">The second is the immaterial labor of analytical and symbolic tasks, which itself breaks down into creative and intelligent manipulation, on one hand, and routine symbolic tasks, on the other. </w:t>
      </w:r>
    </w:p>
    <w:p w14:paraId="05A4FE17" w14:textId="77777777" w:rsidR="00856143" w:rsidRPr="005846A1" w:rsidRDefault="00856143" w:rsidP="00856143">
      <w:pPr>
        <w:pStyle w:val="ListParagraph"/>
        <w:numPr>
          <w:ilvl w:val="0"/>
          <w:numId w:val="1"/>
        </w:numPr>
        <w:rPr>
          <w:b/>
        </w:rPr>
      </w:pPr>
      <w:r>
        <w:t xml:space="preserve">The third type of immaterial labor involves the production and manipulation of affects and requires (virtual or actual) human contact and proximity. </w:t>
      </w:r>
    </w:p>
    <w:p w14:paraId="25B46C82" w14:textId="77777777" w:rsidR="00856143" w:rsidRPr="005846A1" w:rsidRDefault="00856143" w:rsidP="00856143">
      <w:pPr>
        <w:pStyle w:val="ListParagraph"/>
        <w:numPr>
          <w:ilvl w:val="0"/>
          <w:numId w:val="1"/>
        </w:numPr>
        <w:rPr>
          <w:b/>
        </w:rPr>
      </w:pPr>
      <w:r>
        <w:t xml:space="preserve">These are the three types of labor that drive the post modernization of </w:t>
      </w:r>
      <w:proofErr w:type="spellStart"/>
      <w:r>
        <w:t>informationalization</w:t>
      </w:r>
      <w:proofErr w:type="spellEnd"/>
      <w:r>
        <w:t xml:space="preserve"> of the global economy. </w:t>
      </w:r>
    </w:p>
    <w:p w14:paraId="15B37AE4" w14:textId="77777777" w:rsidR="00856143" w:rsidRDefault="00856143" w:rsidP="00856143">
      <w:pPr>
        <w:pStyle w:val="ListParagraph"/>
        <w:numPr>
          <w:ilvl w:val="0"/>
          <w:numId w:val="1"/>
        </w:numPr>
        <w:rPr>
          <w:b/>
        </w:rPr>
      </w:pPr>
      <w:proofErr w:type="spellStart"/>
      <w:r w:rsidRPr="005846A1">
        <w:rPr>
          <w:b/>
        </w:rPr>
        <w:t>Biopower</w:t>
      </w:r>
      <w:proofErr w:type="spellEnd"/>
      <w:r w:rsidRPr="005846A1">
        <w:rPr>
          <w:b/>
        </w:rPr>
        <w:t xml:space="preserve"> </w:t>
      </w:r>
    </w:p>
    <w:p w14:paraId="217E3121" w14:textId="77777777" w:rsidR="00856143" w:rsidRPr="005846A1" w:rsidRDefault="00856143" w:rsidP="00856143">
      <w:pPr>
        <w:pStyle w:val="ListParagraph"/>
        <w:numPr>
          <w:ilvl w:val="0"/>
          <w:numId w:val="1"/>
        </w:numPr>
        <w:rPr>
          <w:b/>
        </w:rPr>
      </w:pPr>
      <w:proofErr w:type="spellStart"/>
      <w:r>
        <w:t>Biopower</w:t>
      </w:r>
      <w:proofErr w:type="spellEnd"/>
      <w:r>
        <w:t xml:space="preserve"> is the power of the creation of life; it is the production of collective subjectivities, sociality, and society itself.</w:t>
      </w:r>
    </w:p>
    <w:p w14:paraId="012F9097" w14:textId="77777777" w:rsidR="00856143" w:rsidRPr="005846A1" w:rsidRDefault="00856143" w:rsidP="00856143">
      <w:pPr>
        <w:pStyle w:val="ListParagraph"/>
        <w:numPr>
          <w:ilvl w:val="0"/>
          <w:numId w:val="1"/>
        </w:numPr>
        <w:rPr>
          <w:b/>
        </w:rPr>
      </w:pPr>
      <w:r>
        <w:t>What is created in the networks of affective labor is a form-of-life.</w:t>
      </w:r>
    </w:p>
    <w:p w14:paraId="18CA9CEB" w14:textId="77777777" w:rsidR="00856143" w:rsidRPr="005846A1" w:rsidRDefault="00856143" w:rsidP="00856143">
      <w:pPr>
        <w:pStyle w:val="ListParagraph"/>
        <w:numPr>
          <w:ilvl w:val="0"/>
          <w:numId w:val="1"/>
        </w:numPr>
        <w:rPr>
          <w:b/>
        </w:rPr>
      </w:pPr>
      <w:r>
        <w:t xml:space="preserve">When Foucault discusses </w:t>
      </w:r>
      <w:proofErr w:type="spellStart"/>
      <w:r>
        <w:t>biopower</w:t>
      </w:r>
      <w:proofErr w:type="spellEnd"/>
      <w:r>
        <w:t xml:space="preserve">, it is patria </w:t>
      </w:r>
      <w:proofErr w:type="spellStart"/>
      <w:r>
        <w:t>potestas</w:t>
      </w:r>
      <w:proofErr w:type="spellEnd"/>
      <w:r>
        <w:t xml:space="preserve">, the right of the father over the life and death of his children and servants. More important, </w:t>
      </w:r>
      <w:proofErr w:type="spellStart"/>
      <w:r>
        <w:t>biopower</w:t>
      </w:r>
      <w:proofErr w:type="spellEnd"/>
      <w:r>
        <w:t xml:space="preserve"> is the power of the emerging forces of </w:t>
      </w:r>
      <w:proofErr w:type="spellStart"/>
      <w:r>
        <w:t>governmentality</w:t>
      </w:r>
      <w:proofErr w:type="spellEnd"/>
      <w:r>
        <w:t xml:space="preserve"> to create, manage, and control populations – the power to manage life.</w:t>
      </w:r>
    </w:p>
    <w:p w14:paraId="2FF28F5B" w14:textId="77777777" w:rsidR="00856143" w:rsidRPr="005846A1" w:rsidRDefault="00856143" w:rsidP="00856143">
      <w:pPr>
        <w:pStyle w:val="ListParagraph"/>
        <w:numPr>
          <w:ilvl w:val="0"/>
          <w:numId w:val="1"/>
        </w:numPr>
        <w:rPr>
          <w:b/>
        </w:rPr>
      </w:pPr>
      <w:r>
        <w:t xml:space="preserve">This political passage toward the contemporary phase of </w:t>
      </w:r>
      <w:proofErr w:type="spellStart"/>
      <w:r>
        <w:t>biopower</w:t>
      </w:r>
      <w:proofErr w:type="spellEnd"/>
      <w:r>
        <w:t xml:space="preserve"> corresponds to the economic passage of capitalist post modernization in which immaterial labor has been cast in the dominant position. </w:t>
      </w:r>
    </w:p>
    <w:p w14:paraId="07726CF1" w14:textId="77777777" w:rsidR="00856143" w:rsidRPr="009131B0" w:rsidRDefault="00856143" w:rsidP="00856143">
      <w:pPr>
        <w:pStyle w:val="ListParagraph"/>
        <w:numPr>
          <w:ilvl w:val="0"/>
          <w:numId w:val="1"/>
        </w:numPr>
        <w:rPr>
          <w:b/>
        </w:rPr>
      </w:pPr>
      <w:r>
        <w:t xml:space="preserve">In the creation of value and production of capital, what is central to the production of life, that is, the creation, management, and control of </w:t>
      </w:r>
      <w:proofErr w:type="gramStart"/>
      <w:r>
        <w:t>populations.</w:t>
      </w:r>
      <w:proofErr w:type="gramEnd"/>
      <w:r>
        <w:t xml:space="preserve"> This </w:t>
      </w:r>
      <w:proofErr w:type="spellStart"/>
      <w:r>
        <w:t>Foucauldian</w:t>
      </w:r>
      <w:proofErr w:type="spellEnd"/>
      <w:r>
        <w:t xml:space="preserve"> view of </w:t>
      </w:r>
      <w:proofErr w:type="spellStart"/>
      <w:r>
        <w:t>biopower</w:t>
      </w:r>
      <w:proofErr w:type="spellEnd"/>
      <w:r>
        <w:t xml:space="preserve">, however, only poses the situation from above, as the prerogative of a sovereign power. </w:t>
      </w:r>
    </w:p>
    <w:p w14:paraId="4BCA1156" w14:textId="77777777" w:rsidR="00856143" w:rsidRPr="009131B0" w:rsidRDefault="00856143" w:rsidP="00856143">
      <w:pPr>
        <w:pStyle w:val="ListParagraph"/>
        <w:numPr>
          <w:ilvl w:val="0"/>
          <w:numId w:val="1"/>
        </w:numPr>
        <w:rPr>
          <w:b/>
        </w:rPr>
      </w:pPr>
      <w:r>
        <w:t xml:space="preserve">The first fact we see when we adopt this perspective is that the labor of </w:t>
      </w:r>
      <w:proofErr w:type="spellStart"/>
      <w:r>
        <w:t>biopolitical</w:t>
      </w:r>
      <w:proofErr w:type="spellEnd"/>
      <w:r>
        <w:t xml:space="preserve"> production is strongly configured as gendered labor.  </w:t>
      </w:r>
    </w:p>
    <w:p w14:paraId="2207DFC8" w14:textId="77777777" w:rsidR="00856143" w:rsidRPr="009131B0" w:rsidRDefault="00856143" w:rsidP="00856143">
      <w:pPr>
        <w:pStyle w:val="ListParagraph"/>
        <w:numPr>
          <w:ilvl w:val="0"/>
          <w:numId w:val="1"/>
        </w:numPr>
        <w:rPr>
          <w:b/>
        </w:rPr>
      </w:pPr>
      <w:r>
        <w:t xml:space="preserve">A current of ecofeminism, for example, employs the term </w:t>
      </w:r>
      <w:proofErr w:type="spellStart"/>
      <w:r>
        <w:t>biopolitics</w:t>
      </w:r>
      <w:proofErr w:type="spellEnd"/>
      <w:r>
        <w:t xml:space="preserve"> to refer to the political of the various forms of biotechnology that are imposed by transnational corporations on populations and environments, primarily in subordinated regions of the world. </w:t>
      </w:r>
    </w:p>
    <w:p w14:paraId="2320BB0C" w14:textId="77777777" w:rsidR="00856143" w:rsidRPr="009131B0" w:rsidRDefault="00856143" w:rsidP="00856143">
      <w:pPr>
        <w:pStyle w:val="ListParagraph"/>
        <w:numPr>
          <w:ilvl w:val="0"/>
          <w:numId w:val="1"/>
        </w:numPr>
        <w:rPr>
          <w:b/>
        </w:rPr>
      </w:pPr>
      <w:r>
        <w:t xml:space="preserve">Women and nature are dominated together, but they also work together in a cooperative relationship, against the assault of </w:t>
      </w:r>
      <w:proofErr w:type="spellStart"/>
      <w:r>
        <w:t>biopolitical</w:t>
      </w:r>
      <w:proofErr w:type="spellEnd"/>
      <w:r>
        <w:t xml:space="preserve"> technologies, to produce and reproduce life. </w:t>
      </w:r>
    </w:p>
    <w:p w14:paraId="39B48876" w14:textId="77777777" w:rsidR="00856143" w:rsidRPr="009131B0" w:rsidRDefault="00856143" w:rsidP="00856143">
      <w:pPr>
        <w:pStyle w:val="ListParagraph"/>
        <w:numPr>
          <w:ilvl w:val="0"/>
          <w:numId w:val="1"/>
        </w:numPr>
        <w:rPr>
          <w:b/>
        </w:rPr>
      </w:pPr>
      <w:r>
        <w:t xml:space="preserve">The caring labor involved in maternal work has proven to be an extremely rich terrain for the analysis of </w:t>
      </w:r>
      <w:proofErr w:type="spellStart"/>
      <w:r>
        <w:t>biopolitical</w:t>
      </w:r>
      <w:proofErr w:type="spellEnd"/>
      <w:r>
        <w:t xml:space="preserve"> production. </w:t>
      </w:r>
    </w:p>
    <w:p w14:paraId="5DE3ED2F" w14:textId="77777777" w:rsidR="00856143" w:rsidRPr="009131B0" w:rsidRDefault="00856143" w:rsidP="00856143">
      <w:pPr>
        <w:pStyle w:val="ListParagraph"/>
        <w:numPr>
          <w:ilvl w:val="0"/>
          <w:numId w:val="1"/>
        </w:numPr>
        <w:rPr>
          <w:b/>
        </w:rPr>
      </w:pPr>
      <w:proofErr w:type="spellStart"/>
      <w:r>
        <w:t>Biopolitical</w:t>
      </w:r>
      <w:proofErr w:type="spellEnd"/>
      <w:r>
        <w:t xml:space="preserve"> production here consists primarily in the labor involved in the creation of life – not the activities of procreation but the creation of life precisely in the production and reproduction of affects.</w:t>
      </w:r>
    </w:p>
    <w:p w14:paraId="0C0F0782" w14:textId="77777777" w:rsidR="00856143" w:rsidRPr="009131B0" w:rsidRDefault="00856143" w:rsidP="00856143">
      <w:pPr>
        <w:pStyle w:val="ListParagraph"/>
        <w:numPr>
          <w:ilvl w:val="0"/>
          <w:numId w:val="1"/>
        </w:numPr>
        <w:rPr>
          <w:b/>
        </w:rPr>
      </w:pPr>
      <w:r>
        <w:t xml:space="preserve">Affective labor, in this sense, is ontological – it reveals living labor constituting a form of life and thus demonstrates again the potential of </w:t>
      </w:r>
      <w:proofErr w:type="spellStart"/>
      <w:r>
        <w:t>biopolitical</w:t>
      </w:r>
      <w:proofErr w:type="spellEnd"/>
      <w:r>
        <w:t xml:space="preserve"> production. </w:t>
      </w:r>
    </w:p>
    <w:p w14:paraId="379FBB20" w14:textId="77777777" w:rsidR="00856143" w:rsidRPr="009131B0" w:rsidRDefault="00856143" w:rsidP="00856143">
      <w:pPr>
        <w:pStyle w:val="ListParagraph"/>
        <w:numPr>
          <w:ilvl w:val="0"/>
          <w:numId w:val="1"/>
        </w:numPr>
        <w:rPr>
          <w:b/>
        </w:rPr>
      </w:pPr>
      <w:r>
        <w:t xml:space="preserve">This </w:t>
      </w:r>
      <w:proofErr w:type="spellStart"/>
      <w:r>
        <w:t>biopolitical</w:t>
      </w:r>
      <w:proofErr w:type="spellEnd"/>
      <w:r>
        <w:t xml:space="preserve"> context is precisely the ground for an investigation of the productive relationship between affect and value.</w:t>
      </w:r>
    </w:p>
    <w:p w14:paraId="05DA9D9C" w14:textId="77777777" w:rsidR="00856143" w:rsidRPr="009131B0" w:rsidRDefault="00856143" w:rsidP="00856143">
      <w:pPr>
        <w:pStyle w:val="ListParagraph"/>
        <w:numPr>
          <w:ilvl w:val="0"/>
          <w:numId w:val="1"/>
        </w:numPr>
        <w:rPr>
          <w:b/>
        </w:rPr>
      </w:pPr>
      <w:r>
        <w:t xml:space="preserve">On one hand, affective labor, the production and reproduction of life, has become firmly embedded as a necessary foundation for capitalist accumulation and patriarchal order. </w:t>
      </w:r>
    </w:p>
    <w:p w14:paraId="2EDD1B20" w14:textId="77777777" w:rsidR="00856143" w:rsidRPr="00D5025F" w:rsidRDefault="00856143" w:rsidP="00856143">
      <w:pPr>
        <w:pStyle w:val="ListParagraph"/>
        <w:numPr>
          <w:ilvl w:val="0"/>
          <w:numId w:val="1"/>
        </w:numPr>
        <w:rPr>
          <w:b/>
        </w:rPr>
      </w:pPr>
      <w:r>
        <w:t xml:space="preserve">On the other hand, however, the production of affects, subjectivities, and forms of life present an enormous potential for autonomous circuits of valorization, and perhaps for liberation.  </w:t>
      </w:r>
    </w:p>
    <w:p w14:paraId="73666FF7" w14:textId="77777777" w:rsidR="00D5025F" w:rsidRDefault="00D5025F" w:rsidP="00D5025F">
      <w:pPr>
        <w:rPr>
          <w:u w:val="single"/>
        </w:rPr>
      </w:pPr>
      <w:r w:rsidRPr="00D5025F">
        <w:rPr>
          <w:u w:val="single"/>
        </w:rPr>
        <w:t>Lecture: Affect</w:t>
      </w:r>
    </w:p>
    <w:p w14:paraId="3BE252AA" w14:textId="77777777" w:rsidR="00C21CD5" w:rsidRDefault="00C21CD5" w:rsidP="00C21CD5">
      <w:pPr>
        <w:pStyle w:val="ListParagraph"/>
        <w:numPr>
          <w:ilvl w:val="0"/>
          <w:numId w:val="1"/>
        </w:numPr>
      </w:pPr>
      <w:r>
        <w:t>Otherwise known as feelings or emotions</w:t>
      </w:r>
    </w:p>
    <w:p w14:paraId="748A0804" w14:textId="77777777" w:rsidR="00C21CD5" w:rsidRDefault="00C21CD5" w:rsidP="00C21CD5">
      <w:pPr>
        <w:pStyle w:val="ListParagraph"/>
        <w:numPr>
          <w:ilvl w:val="0"/>
          <w:numId w:val="1"/>
        </w:numPr>
      </w:pPr>
      <w:r>
        <w:t>Affect can be seen as a continuation of embodiment (thinking about the relationship between the mind and the body)</w:t>
      </w:r>
    </w:p>
    <w:p w14:paraId="6E626D7F" w14:textId="77777777" w:rsidR="00C21CD5" w:rsidRDefault="00C21CD5" w:rsidP="00C21CD5">
      <w:pPr>
        <w:pStyle w:val="ListParagraph"/>
        <w:numPr>
          <w:ilvl w:val="0"/>
          <w:numId w:val="1"/>
        </w:numPr>
      </w:pPr>
      <w:r>
        <w:t>There are three questions that can be asked when dealing with affect:</w:t>
      </w:r>
    </w:p>
    <w:p w14:paraId="510F9EA4" w14:textId="77777777" w:rsidR="00C21CD5" w:rsidRDefault="00C21CD5" w:rsidP="00C21CD5">
      <w:pPr>
        <w:pStyle w:val="ListParagraph"/>
        <w:numPr>
          <w:ilvl w:val="0"/>
          <w:numId w:val="1"/>
        </w:numPr>
      </w:pPr>
      <w:r>
        <w:t>1) What is the relationship between communication and feeling</w:t>
      </w:r>
    </w:p>
    <w:p w14:paraId="5F45DD02" w14:textId="77777777" w:rsidR="00C21CD5" w:rsidRDefault="00C21CD5" w:rsidP="00C21CD5">
      <w:pPr>
        <w:pStyle w:val="ListParagraph"/>
        <w:numPr>
          <w:ilvl w:val="0"/>
          <w:numId w:val="1"/>
        </w:numPr>
      </w:pPr>
      <w:r>
        <w:t>2) Why are we interested in affect now</w:t>
      </w:r>
    </w:p>
    <w:p w14:paraId="163C70FE" w14:textId="77777777" w:rsidR="00C21CD5" w:rsidRDefault="00C21CD5" w:rsidP="00C21CD5">
      <w:pPr>
        <w:pStyle w:val="ListParagraph"/>
        <w:numPr>
          <w:ilvl w:val="0"/>
          <w:numId w:val="1"/>
        </w:numPr>
      </w:pPr>
      <w:r>
        <w:t>3) What are the various ways in which we can think about social life as affect</w:t>
      </w:r>
    </w:p>
    <w:p w14:paraId="27C77CE4" w14:textId="77777777" w:rsidR="00C21CD5" w:rsidRDefault="00C21CD5" w:rsidP="00C21CD5">
      <w:pPr>
        <w:pStyle w:val="ListParagraph"/>
        <w:numPr>
          <w:ilvl w:val="0"/>
          <w:numId w:val="1"/>
        </w:numPr>
      </w:pPr>
      <w:r>
        <w:t>Attention to affect is a recent phenomenon which is primarily concerned with emotion</w:t>
      </w:r>
    </w:p>
    <w:p w14:paraId="2B0F0EA5" w14:textId="77777777" w:rsidR="00C21CD5" w:rsidRDefault="00C21CD5" w:rsidP="00C21CD5">
      <w:pPr>
        <w:pStyle w:val="ListParagraph"/>
        <w:numPr>
          <w:ilvl w:val="0"/>
          <w:numId w:val="1"/>
        </w:numPr>
      </w:pPr>
      <w:r>
        <w:t>It refers to the state of being/mood</w:t>
      </w:r>
    </w:p>
    <w:p w14:paraId="7BB1A548" w14:textId="77777777" w:rsidR="00C21CD5" w:rsidRDefault="00C21CD5" w:rsidP="00C21CD5">
      <w:pPr>
        <w:pStyle w:val="ListParagraph"/>
        <w:numPr>
          <w:ilvl w:val="0"/>
          <w:numId w:val="1"/>
        </w:numPr>
      </w:pPr>
      <w:r>
        <w:t>It is also the bodily manifestation of those state of minds; disposition towards things</w:t>
      </w:r>
    </w:p>
    <w:p w14:paraId="691EB716" w14:textId="77777777" w:rsidR="00C21CD5" w:rsidRDefault="00C21CD5" w:rsidP="00C21CD5">
      <w:pPr>
        <w:pStyle w:val="ListParagraph"/>
        <w:numPr>
          <w:ilvl w:val="0"/>
          <w:numId w:val="1"/>
        </w:numPr>
      </w:pPr>
      <w:r>
        <w:t xml:space="preserve">Personal or intimate experiences that go on inside you; outward expression of that intimate thing </w:t>
      </w:r>
    </w:p>
    <w:p w14:paraId="5A62B19D" w14:textId="77777777" w:rsidR="00C21CD5" w:rsidRDefault="00C21CD5" w:rsidP="00C21CD5">
      <w:pPr>
        <w:pStyle w:val="ListParagraph"/>
        <w:numPr>
          <w:ilvl w:val="0"/>
          <w:numId w:val="1"/>
        </w:numPr>
      </w:pPr>
      <w:r>
        <w:t>One can argue that all kinds of communication are affective – the way we speak and respond to each other is based on how we feel</w:t>
      </w:r>
    </w:p>
    <w:p w14:paraId="1744C016" w14:textId="77777777" w:rsidR="00C21CD5" w:rsidRDefault="00C21CD5" w:rsidP="00C21CD5">
      <w:pPr>
        <w:pStyle w:val="ListParagraph"/>
        <w:numPr>
          <w:ilvl w:val="0"/>
          <w:numId w:val="1"/>
        </w:numPr>
      </w:pPr>
      <w:r>
        <w:t>We can also argue that all advertising touches on feelings – how we feel about a product drives us to purchase it or not</w:t>
      </w:r>
    </w:p>
    <w:p w14:paraId="4389BC9F" w14:textId="77777777" w:rsidR="00C21CD5" w:rsidRDefault="00C21CD5" w:rsidP="00C21CD5">
      <w:pPr>
        <w:pStyle w:val="ListParagraph"/>
        <w:numPr>
          <w:ilvl w:val="0"/>
          <w:numId w:val="1"/>
        </w:numPr>
      </w:pPr>
      <w:r>
        <w:t>Examples to show that all communication is affective include post-structuralism; communication = psychology</w:t>
      </w:r>
    </w:p>
    <w:p w14:paraId="1615F52F" w14:textId="77777777" w:rsidR="00C21CD5" w:rsidRDefault="00C21CD5" w:rsidP="00C21CD5">
      <w:pPr>
        <w:pStyle w:val="ListParagraph"/>
        <w:numPr>
          <w:ilvl w:val="0"/>
          <w:numId w:val="1"/>
        </w:numPr>
      </w:pPr>
      <w:r>
        <w:t>An attention to affect is a strategy that draws attention to a constructed nature of emotions that how we feel about things is in part that we have been taught to feel that way about them.</w:t>
      </w:r>
    </w:p>
    <w:p w14:paraId="636BC23F" w14:textId="77777777" w:rsidR="00C21CD5" w:rsidRDefault="00C21CD5" w:rsidP="00C21CD5">
      <w:pPr>
        <w:pStyle w:val="ListParagraph"/>
        <w:numPr>
          <w:ilvl w:val="0"/>
          <w:numId w:val="1"/>
        </w:numPr>
      </w:pPr>
      <w:r>
        <w:t>Affect draws attention to the political realm; and also draws attention to the fact that feelings and emotions are a window in which we can make sense of social behavior</w:t>
      </w:r>
    </w:p>
    <w:p w14:paraId="3807D13D" w14:textId="77777777" w:rsidR="00D5025F" w:rsidRDefault="00C21CD5" w:rsidP="00C21CD5">
      <w:pPr>
        <w:pStyle w:val="ListParagraph"/>
        <w:numPr>
          <w:ilvl w:val="0"/>
          <w:numId w:val="1"/>
        </w:numPr>
      </w:pPr>
      <w:r>
        <w:t>Affects are responses to external stimuli</w:t>
      </w:r>
    </w:p>
    <w:p w14:paraId="1EF2EFA6" w14:textId="77777777" w:rsidR="00C21CD5" w:rsidRDefault="00C21CD5" w:rsidP="00C21CD5"/>
    <w:p w14:paraId="68E068A7" w14:textId="77777777" w:rsidR="00D5025F" w:rsidRDefault="00D5025F" w:rsidP="00D5025F">
      <w:pPr>
        <w:rPr>
          <w:b/>
        </w:rPr>
      </w:pPr>
      <w:r w:rsidRPr="00D5025F">
        <w:rPr>
          <w:b/>
        </w:rPr>
        <w:t>February 6</w:t>
      </w:r>
      <w:r w:rsidRPr="00D5025F">
        <w:rPr>
          <w:b/>
          <w:vertAlign w:val="superscript"/>
        </w:rPr>
        <w:t>th</w:t>
      </w:r>
      <w:r w:rsidRPr="00D5025F">
        <w:rPr>
          <w:b/>
        </w:rPr>
        <w:t>: Race and Gender</w:t>
      </w:r>
    </w:p>
    <w:p w14:paraId="041BB519" w14:textId="77777777" w:rsidR="00D5025F" w:rsidRDefault="00D5025F" w:rsidP="00D5025F"/>
    <w:p w14:paraId="35FF3F2C" w14:textId="77777777" w:rsidR="00D5025F" w:rsidRDefault="00D5025F" w:rsidP="00D5025F">
      <w:pPr>
        <w:rPr>
          <w:u w:val="single"/>
        </w:rPr>
      </w:pPr>
      <w:r w:rsidRPr="00D5025F">
        <w:rPr>
          <w:u w:val="single"/>
        </w:rPr>
        <w:t>Reading: Chapter 9 – Raced - Judith Martin and Thomas Nakayama</w:t>
      </w:r>
    </w:p>
    <w:p w14:paraId="1C275294" w14:textId="77777777" w:rsidR="00D5025F" w:rsidRDefault="00D5025F" w:rsidP="00D5025F">
      <w:pPr>
        <w:pStyle w:val="ListParagraph"/>
        <w:numPr>
          <w:ilvl w:val="0"/>
          <w:numId w:val="1"/>
        </w:numPr>
      </w:pPr>
      <w:r>
        <w:t>There are at least 3 ways to view the relationship between communication and race:</w:t>
      </w:r>
    </w:p>
    <w:p w14:paraId="2B97B835" w14:textId="77777777" w:rsidR="00D5025F" w:rsidRDefault="00D5025F" w:rsidP="00D5025F">
      <w:pPr>
        <w:pStyle w:val="ListParagraph"/>
        <w:numPr>
          <w:ilvl w:val="0"/>
          <w:numId w:val="12"/>
        </w:numPr>
      </w:pPr>
      <w:r>
        <w:t>Racial histories and demographics inform and reflect communication behavior.</w:t>
      </w:r>
    </w:p>
    <w:p w14:paraId="768284D2" w14:textId="77777777" w:rsidR="00D5025F" w:rsidRDefault="00D5025F" w:rsidP="00D5025F">
      <w:pPr>
        <w:pStyle w:val="ListParagraph"/>
        <w:numPr>
          <w:ilvl w:val="0"/>
          <w:numId w:val="1"/>
        </w:numPr>
      </w:pPr>
      <w:r>
        <w:t>A first view of communication as raced examines how racial characteristics inform communication habits.</w:t>
      </w:r>
    </w:p>
    <w:p w14:paraId="082E55A4" w14:textId="77777777" w:rsidR="00D5025F" w:rsidRDefault="00D5025F" w:rsidP="00D5025F">
      <w:pPr>
        <w:pStyle w:val="ListParagraph"/>
        <w:numPr>
          <w:ilvl w:val="0"/>
          <w:numId w:val="1"/>
        </w:numPr>
      </w:pPr>
      <w:r>
        <w:t xml:space="preserve">With whom we communicate, when we communicate with them, and how much we communicate with others follows largely </w:t>
      </w:r>
      <w:proofErr w:type="spellStart"/>
      <w:r>
        <w:t>racialized</w:t>
      </w:r>
      <w:proofErr w:type="spellEnd"/>
      <w:r>
        <w:t xml:space="preserve"> formations.</w:t>
      </w:r>
    </w:p>
    <w:p w14:paraId="74983709" w14:textId="77777777" w:rsidR="00D5025F" w:rsidRDefault="00D5025F" w:rsidP="00D5025F">
      <w:pPr>
        <w:pStyle w:val="ListParagraph"/>
        <w:numPr>
          <w:ilvl w:val="0"/>
          <w:numId w:val="1"/>
        </w:numPr>
      </w:pPr>
      <w:r>
        <w:t xml:space="preserve">This research exposes the underlying racial hierarchy and describes how the connection between race and communication for white people largely goes unrecognized. </w:t>
      </w:r>
    </w:p>
    <w:p w14:paraId="0E8458E5" w14:textId="77777777" w:rsidR="00D5025F" w:rsidRDefault="00D5025F" w:rsidP="00D5025F">
      <w:pPr>
        <w:pStyle w:val="ListParagraph"/>
        <w:numPr>
          <w:ilvl w:val="0"/>
          <w:numId w:val="1"/>
        </w:numPr>
      </w:pPr>
      <w:r>
        <w:t>A study of student communication at a multiracial campus: Those students (like most individuals) largely communicate with others in their own social group, despite living in an increasingly multiracial/multiethnic society.</w:t>
      </w:r>
    </w:p>
    <w:p w14:paraId="06531027" w14:textId="77777777" w:rsidR="00D5025F" w:rsidRDefault="00D5025F" w:rsidP="00D5025F">
      <w:pPr>
        <w:pStyle w:val="ListParagraph"/>
        <w:numPr>
          <w:ilvl w:val="0"/>
          <w:numId w:val="1"/>
        </w:numPr>
      </w:pPr>
      <w:r>
        <w:t>Individuals do not, however, simply choose to communicate with members of a particular racial or ethnic group.</w:t>
      </w:r>
    </w:p>
    <w:p w14:paraId="3B9F5C2B" w14:textId="77777777" w:rsidR="00D5025F" w:rsidRDefault="00D5025F" w:rsidP="00D5025F">
      <w:pPr>
        <w:pStyle w:val="ListParagraph"/>
        <w:numPr>
          <w:ilvl w:val="0"/>
          <w:numId w:val="1"/>
        </w:numPr>
      </w:pPr>
      <w:r>
        <w:t xml:space="preserve">Instead, these communication patters reflect larger social organizing about where racial groups predominantly live and the kinds of workplace encounters they are likely to have, as well as the leisure aspects of our </w:t>
      </w:r>
      <w:proofErr w:type="spellStart"/>
      <w:r>
        <w:t>racialized</w:t>
      </w:r>
      <w:proofErr w:type="spellEnd"/>
      <w:r>
        <w:t xml:space="preserve"> society.</w:t>
      </w:r>
    </w:p>
    <w:p w14:paraId="6B9FB9B5" w14:textId="77777777" w:rsidR="00D5025F" w:rsidRDefault="00D5025F" w:rsidP="00D5025F">
      <w:pPr>
        <w:pStyle w:val="ListParagraph"/>
        <w:numPr>
          <w:ilvl w:val="0"/>
          <w:numId w:val="1"/>
        </w:numPr>
      </w:pPr>
      <w:r>
        <w:t xml:space="preserve">In short, the authors argue that it is imperative to place our communication practices within the context of a highly </w:t>
      </w:r>
      <w:proofErr w:type="spellStart"/>
      <w:r>
        <w:t>racialized</w:t>
      </w:r>
      <w:proofErr w:type="spellEnd"/>
      <w:r>
        <w:t xml:space="preserve"> society in order to better understand everyday communication practices. </w:t>
      </w:r>
    </w:p>
    <w:p w14:paraId="69A437A8" w14:textId="77777777" w:rsidR="00D5025F" w:rsidRDefault="00D5025F" w:rsidP="00D5025F">
      <w:pPr>
        <w:pStyle w:val="ListParagraph"/>
        <w:numPr>
          <w:ilvl w:val="0"/>
          <w:numId w:val="12"/>
        </w:numPr>
      </w:pPr>
      <w:r>
        <w:t>The conceptualization and study of communication is raced – historically and contemporaneously.</w:t>
      </w:r>
    </w:p>
    <w:p w14:paraId="5BF81F3E" w14:textId="77777777" w:rsidR="00D5025F" w:rsidRDefault="00D5025F" w:rsidP="00D5025F">
      <w:pPr>
        <w:pStyle w:val="ListParagraph"/>
        <w:numPr>
          <w:ilvl w:val="0"/>
          <w:numId w:val="1"/>
        </w:numPr>
      </w:pPr>
      <w:r>
        <w:t xml:space="preserve">A second view suggests that the very study of communication is raced. </w:t>
      </w:r>
    </w:p>
    <w:p w14:paraId="58D366FD" w14:textId="77777777" w:rsidR="00D5025F" w:rsidRDefault="00D5025F" w:rsidP="00D5025F">
      <w:pPr>
        <w:pStyle w:val="ListParagraph"/>
        <w:numPr>
          <w:ilvl w:val="0"/>
          <w:numId w:val="1"/>
        </w:numPr>
      </w:pPr>
      <w:r>
        <w:t>From its origins of 5</w:t>
      </w:r>
      <w:r w:rsidRPr="00BD23C9">
        <w:rPr>
          <w:vertAlign w:val="superscript"/>
        </w:rPr>
        <w:t>th</w:t>
      </w:r>
      <w:r>
        <w:t xml:space="preserve"> century BCE Greece, the study of communication (then called rhetoric) focused almost exclusively o the communication patterns of those in power. </w:t>
      </w:r>
    </w:p>
    <w:p w14:paraId="4122CD1B" w14:textId="77777777" w:rsidR="00D5025F" w:rsidRDefault="00D5025F" w:rsidP="00D5025F">
      <w:pPr>
        <w:pStyle w:val="ListParagraph"/>
        <w:numPr>
          <w:ilvl w:val="0"/>
          <w:numId w:val="1"/>
        </w:numPr>
      </w:pPr>
      <w:r>
        <w:t>Plato, Aristotle, Cicero, and others were interested in empowering Greek and Roman citizens, although ignoring the ways that communication might help slaves, women, and other noncitizens advocate for their interests, needs, and desires.</w:t>
      </w:r>
    </w:p>
    <w:p w14:paraId="6F234C70" w14:textId="77777777" w:rsidR="00D5025F" w:rsidRDefault="00D5025F" w:rsidP="00D5025F">
      <w:pPr>
        <w:pStyle w:val="ListParagraph"/>
        <w:numPr>
          <w:ilvl w:val="0"/>
          <w:numId w:val="1"/>
        </w:numPr>
      </w:pPr>
      <w:r>
        <w:t>The practice and study of communication was by and for those already empowered in society.</w:t>
      </w:r>
    </w:p>
    <w:p w14:paraId="38385767" w14:textId="77777777" w:rsidR="00D5025F" w:rsidRDefault="00D5025F" w:rsidP="00D5025F">
      <w:pPr>
        <w:pStyle w:val="ListParagraph"/>
        <w:numPr>
          <w:ilvl w:val="0"/>
          <w:numId w:val="1"/>
        </w:numPr>
      </w:pPr>
      <w:r>
        <w:t>This elitism was not easily translated into the development of communication studies in the US.</w:t>
      </w:r>
    </w:p>
    <w:p w14:paraId="647DE7DA" w14:textId="77777777" w:rsidR="00D5025F" w:rsidRDefault="00D5025F" w:rsidP="00D5025F">
      <w:pPr>
        <w:pStyle w:val="ListParagraph"/>
        <w:numPr>
          <w:ilvl w:val="0"/>
          <w:numId w:val="1"/>
        </w:numPr>
      </w:pPr>
      <w:r>
        <w:t>The drive for democratic participation is society was a major motive for the development of “speech” courses for those students who did not come from privileged backgrounds.</w:t>
      </w:r>
    </w:p>
    <w:p w14:paraId="4D348371" w14:textId="77777777" w:rsidR="00D5025F" w:rsidRDefault="00D5025F" w:rsidP="00D5025F">
      <w:pPr>
        <w:pStyle w:val="ListParagraph"/>
        <w:numPr>
          <w:ilvl w:val="0"/>
          <w:numId w:val="1"/>
        </w:numPr>
      </w:pPr>
      <w:r>
        <w:t xml:space="preserve">This democratic drive was marked by the </w:t>
      </w:r>
      <w:proofErr w:type="spellStart"/>
      <w:r>
        <w:t>racialized</w:t>
      </w:r>
      <w:proofErr w:type="spellEnd"/>
      <w:r>
        <w:t xml:space="preserve"> society in which it occurred. </w:t>
      </w:r>
    </w:p>
    <w:p w14:paraId="72A35971" w14:textId="77777777" w:rsidR="00D5025F" w:rsidRDefault="00D5025F" w:rsidP="00D5025F">
      <w:pPr>
        <w:pStyle w:val="ListParagraph"/>
        <w:numPr>
          <w:ilvl w:val="0"/>
          <w:numId w:val="1"/>
        </w:numPr>
      </w:pPr>
      <w:r>
        <w:t>When the then-new land-grant institutions were established by the 1862 Morrill Act, public speaking was taught mainly to empower its white male students – mainly from farming families and other non-elite backgrounds – to participate in democratic institutions.</w:t>
      </w:r>
    </w:p>
    <w:p w14:paraId="7FAB4A9E" w14:textId="77777777" w:rsidR="00D5025F" w:rsidRDefault="00D5025F" w:rsidP="00D5025F">
      <w:pPr>
        <w:pStyle w:val="ListParagraph"/>
        <w:numPr>
          <w:ilvl w:val="0"/>
          <w:numId w:val="1"/>
        </w:numPr>
      </w:pPr>
      <w:r>
        <w:t>Anthropologists have recognized anthropology as currently one of the “least integrated or whitest professions”</w:t>
      </w:r>
    </w:p>
    <w:p w14:paraId="695A984A" w14:textId="77777777" w:rsidR="00D5025F" w:rsidRDefault="00D5025F" w:rsidP="00D5025F">
      <w:pPr>
        <w:pStyle w:val="ListParagraph"/>
        <w:numPr>
          <w:ilvl w:val="0"/>
          <w:numId w:val="1"/>
        </w:numPr>
      </w:pPr>
      <w:proofErr w:type="spellStart"/>
      <w:r>
        <w:t>Shanklin</w:t>
      </w:r>
      <w:proofErr w:type="spellEnd"/>
      <w:r>
        <w:t xml:space="preserve"> goes on to explore the implications of this whiteness – that anthropology delivers “inchoate messages about anthropological understanding of race and racism in introductory texts and that anthropologists do not participate actively in public discussion”</w:t>
      </w:r>
    </w:p>
    <w:p w14:paraId="539149B0" w14:textId="77777777" w:rsidR="00D5025F" w:rsidRDefault="00D5025F" w:rsidP="00D5025F">
      <w:pPr>
        <w:pStyle w:val="ListParagraph"/>
        <w:numPr>
          <w:ilvl w:val="0"/>
          <w:numId w:val="1"/>
        </w:numPr>
      </w:pPr>
      <w:r>
        <w:t>The accrediting Council for Education in the field of journalism and mass communication notes that the standard failed most frequently in accreditation in this discipline – Standard 12 – is that which calls for racial integration of faculty and students and the inclusion of women.</w:t>
      </w:r>
    </w:p>
    <w:p w14:paraId="07C4D9FB" w14:textId="77777777" w:rsidR="00D5025F" w:rsidRDefault="00D5025F" w:rsidP="00D5025F">
      <w:pPr>
        <w:pStyle w:val="ListParagraph"/>
        <w:numPr>
          <w:ilvl w:val="0"/>
          <w:numId w:val="1"/>
        </w:numPr>
      </w:pPr>
      <w:r>
        <w:t xml:space="preserve">The second most failed standard is Standard 3, which calls for diversity in curriculum.  </w:t>
      </w:r>
    </w:p>
    <w:p w14:paraId="25EB1B05" w14:textId="77777777" w:rsidR="00D5025F" w:rsidRPr="00395280" w:rsidRDefault="00D5025F" w:rsidP="00D5025F">
      <w:pPr>
        <w:pStyle w:val="ListParagraph"/>
        <w:numPr>
          <w:ilvl w:val="0"/>
          <w:numId w:val="12"/>
        </w:numPr>
      </w:pPr>
      <w:r>
        <w:t xml:space="preserve">The field of communication is raced. </w:t>
      </w:r>
      <w:r w:rsidRPr="0007650B">
        <w:rPr>
          <w:b/>
        </w:rPr>
        <w:t xml:space="preserve"> </w:t>
      </w:r>
    </w:p>
    <w:p w14:paraId="4778686E" w14:textId="77777777" w:rsidR="00D5025F" w:rsidRDefault="00D5025F" w:rsidP="00D5025F">
      <w:pPr>
        <w:pStyle w:val="ListParagraph"/>
        <w:numPr>
          <w:ilvl w:val="0"/>
          <w:numId w:val="1"/>
        </w:numPr>
      </w:pPr>
      <w:r>
        <w:t>Institutional data shows that the majority of students at university are white, along with the majority of students in communication programs.</w:t>
      </w:r>
    </w:p>
    <w:p w14:paraId="714B2717" w14:textId="77777777" w:rsidR="00D5025F" w:rsidRDefault="00D5025F" w:rsidP="00D5025F">
      <w:pPr>
        <w:pStyle w:val="ListParagraph"/>
        <w:numPr>
          <w:ilvl w:val="0"/>
          <w:numId w:val="1"/>
        </w:numPr>
      </w:pPr>
      <w:r>
        <w:t xml:space="preserve">Set against the number of minority students, the predominance of white students highlights the disparity. </w:t>
      </w:r>
    </w:p>
    <w:p w14:paraId="6B27831B" w14:textId="77777777" w:rsidR="00D5025F" w:rsidRPr="00395280" w:rsidRDefault="00D5025F" w:rsidP="00D5025F">
      <w:pPr>
        <w:pStyle w:val="ListParagraph"/>
        <w:numPr>
          <w:ilvl w:val="0"/>
          <w:numId w:val="1"/>
        </w:numPr>
      </w:pPr>
      <w:r>
        <w:t xml:space="preserve">Their point is not simply that communication has many more white students than its general demographics would indicate, but to question </w:t>
      </w:r>
      <w:r>
        <w:rPr>
          <w:i/>
        </w:rPr>
        <w:t xml:space="preserve">the ways in which the study of communication continues to empower white people, while at the same time unwittingly remaining unresponsive to the needs of the rest of society. </w:t>
      </w:r>
    </w:p>
    <w:p w14:paraId="65DD966C" w14:textId="77777777" w:rsidR="00D5025F" w:rsidRDefault="00D5025F" w:rsidP="00D5025F">
      <w:pPr>
        <w:pStyle w:val="ListParagraph"/>
        <w:numPr>
          <w:ilvl w:val="0"/>
          <w:numId w:val="1"/>
        </w:numPr>
      </w:pPr>
      <w:r>
        <w:t xml:space="preserve">Ashcraft and Allen argue that introductory textbooks are one important venue for understanding the ways that race functions in the communication discipline, in that they “disseminate a field’s canon of knowledge” and socialize graduate students and faculty members who teach from them. </w:t>
      </w:r>
    </w:p>
    <w:p w14:paraId="00E09191" w14:textId="77777777" w:rsidR="00D5025F" w:rsidRDefault="00D5025F" w:rsidP="00D5025F">
      <w:pPr>
        <w:pStyle w:val="ListParagraph"/>
        <w:numPr>
          <w:ilvl w:val="0"/>
          <w:numId w:val="1"/>
        </w:numPr>
      </w:pPr>
      <w:r>
        <w:t>A&amp;A’s content analysis of organizational communication textbooks led to the identification of the following themes in the treatment of race:</w:t>
      </w:r>
    </w:p>
    <w:p w14:paraId="423D2378" w14:textId="77777777" w:rsidR="00D5025F" w:rsidRDefault="00D5025F" w:rsidP="00D5025F">
      <w:pPr>
        <w:pStyle w:val="ListParagraph"/>
        <w:numPr>
          <w:ilvl w:val="0"/>
          <w:numId w:val="1"/>
        </w:numPr>
      </w:pPr>
      <w:r>
        <w:t>A) Race is a separate, singular concept that is relevant only under certain circumstances.</w:t>
      </w:r>
    </w:p>
    <w:p w14:paraId="3E868A7C" w14:textId="77777777" w:rsidR="00D5025F" w:rsidRDefault="00D5025F" w:rsidP="00D5025F">
      <w:pPr>
        <w:pStyle w:val="ListParagraph"/>
        <w:numPr>
          <w:ilvl w:val="0"/>
          <w:numId w:val="1"/>
        </w:numPr>
      </w:pPr>
      <w:r>
        <w:t xml:space="preserve">B) Race is relevant insofar as it involves cultural differences, which can be identified, valued, and managed to improve organizational performance. </w:t>
      </w:r>
    </w:p>
    <w:p w14:paraId="4A7B9ED2" w14:textId="77777777" w:rsidR="00D5025F" w:rsidRDefault="00D5025F" w:rsidP="00D5025F">
      <w:pPr>
        <w:pStyle w:val="ListParagraph"/>
        <w:numPr>
          <w:ilvl w:val="0"/>
          <w:numId w:val="1"/>
        </w:numPr>
      </w:pPr>
      <w:r>
        <w:t xml:space="preserve">C) All cultural differences are synonymous with international variations. </w:t>
      </w:r>
    </w:p>
    <w:p w14:paraId="0388CE16" w14:textId="77777777" w:rsidR="00D5025F" w:rsidRDefault="00D5025F" w:rsidP="00D5025F">
      <w:pPr>
        <w:pStyle w:val="ListParagraph"/>
        <w:numPr>
          <w:ilvl w:val="0"/>
          <w:numId w:val="1"/>
        </w:numPr>
      </w:pPr>
      <w:r>
        <w:t xml:space="preserve">D) Racial discrimination is a function of cultural bias, interpersonal misunderstandings, organizational failure to manage cultural differences, and disproportionate demographics. </w:t>
      </w:r>
    </w:p>
    <w:p w14:paraId="3256D5C5" w14:textId="77777777" w:rsidR="00D5025F" w:rsidRDefault="00D5025F" w:rsidP="00D5025F">
      <w:pPr>
        <w:pStyle w:val="ListParagraph"/>
        <w:numPr>
          <w:ilvl w:val="0"/>
          <w:numId w:val="1"/>
        </w:numPr>
      </w:pPr>
      <w:r>
        <w:t xml:space="preserve">The common thread here is the focus on communication at the individual level, with little regard for the larger contexts in which power and historical relations might enter. In a reflection of ancient Greek concerns about communication, we can see that contemporary communication concerns center around ways to help white people deal with racial difference, whether for organizational effectiveness, interpersonal effectiveness, or managing differences. </w:t>
      </w:r>
    </w:p>
    <w:p w14:paraId="4853ADC0" w14:textId="77777777" w:rsidR="00D5025F" w:rsidRDefault="00D5025F" w:rsidP="00D5025F">
      <w:pPr>
        <w:pStyle w:val="ListParagraph"/>
        <w:numPr>
          <w:ilvl w:val="0"/>
          <w:numId w:val="1"/>
        </w:numPr>
      </w:pPr>
      <w:r>
        <w:t xml:space="preserve">A communication study clearly is the service of white peoples at the expense of racial others. </w:t>
      </w:r>
    </w:p>
    <w:p w14:paraId="4D3D67A8" w14:textId="77777777" w:rsidR="00D5025F" w:rsidRDefault="00D5025F" w:rsidP="00D5025F">
      <w:pPr>
        <w:pStyle w:val="ListParagraph"/>
        <w:numPr>
          <w:ilvl w:val="0"/>
          <w:numId w:val="1"/>
        </w:numPr>
      </w:pPr>
      <w:r>
        <w:t xml:space="preserve">As long as we ignore race or work primarily to serve the needs of white Americans, our undergraduate communication majors, graduate students, and the faculty will become increasingly isolated from engaging contemporary social issues, whether in health care, education, business, or elsewhere. </w:t>
      </w:r>
    </w:p>
    <w:p w14:paraId="47BE67C1" w14:textId="77777777" w:rsidR="00D5025F" w:rsidRDefault="00D5025F" w:rsidP="00D5025F">
      <w:pPr>
        <w:pStyle w:val="ListParagraph"/>
        <w:numPr>
          <w:ilvl w:val="0"/>
          <w:numId w:val="1"/>
        </w:numPr>
      </w:pPr>
      <w:r>
        <w:t>It is only by “examining the racial roots of our own field, we take a significant step toward understanding how organizing is deeply raced.”</w:t>
      </w:r>
    </w:p>
    <w:p w14:paraId="6E9F3B24" w14:textId="77777777" w:rsidR="00D5025F" w:rsidRDefault="00D5025F" w:rsidP="00D5025F">
      <w:pPr>
        <w:pStyle w:val="ListParagraph"/>
        <w:numPr>
          <w:ilvl w:val="0"/>
          <w:numId w:val="1"/>
        </w:numPr>
      </w:pPr>
      <w:r>
        <w:t xml:space="preserve">CRTNET – A particular discussion that focused on travel grants provided to students of color to attend the NCA annual convention. Several discussants strenuously objected to these grants and questioned the ethics of awarding grants on the basis of race. </w:t>
      </w:r>
    </w:p>
    <w:p w14:paraId="6DACC0B9" w14:textId="77777777" w:rsidR="00D5025F" w:rsidRDefault="00D5025F" w:rsidP="00D5025F">
      <w:pPr>
        <w:pStyle w:val="ListParagraph"/>
        <w:numPr>
          <w:ilvl w:val="0"/>
          <w:numId w:val="1"/>
        </w:numPr>
      </w:pPr>
      <w:r>
        <w:t>On the surface, those arguing against travel grants frame the issue in terms of equity and fairness – why should some conference attendees be awarded travel grants solely on the basis of ethnicity or race? However, viewed in the larger historical context of race relations within our discipline, this argument reflects a coded communication practice, termed “</w:t>
      </w:r>
      <w:proofErr w:type="spellStart"/>
      <w:r>
        <w:t>whitespeak</w:t>
      </w:r>
      <w:proofErr w:type="spellEnd"/>
      <w:r>
        <w:t xml:space="preserve">” which not only excludes by ignoring the larger issues, but also creates community, through white bonding. </w:t>
      </w:r>
    </w:p>
    <w:p w14:paraId="176A61BC" w14:textId="77777777" w:rsidR="00D5025F" w:rsidRDefault="00D5025F" w:rsidP="00D5025F">
      <w:pPr>
        <w:pStyle w:val="ListParagraph"/>
        <w:numPr>
          <w:ilvl w:val="0"/>
          <w:numId w:val="1"/>
        </w:numPr>
      </w:pPr>
      <w:r>
        <w:t xml:space="preserve">This kind of community – as a scholarly, academic community – can only fail in its attempts to build itself on that </w:t>
      </w:r>
      <w:proofErr w:type="spellStart"/>
      <w:r>
        <w:t>racialized</w:t>
      </w:r>
      <w:proofErr w:type="spellEnd"/>
      <w:r>
        <w:t xml:space="preserve"> foundation. </w:t>
      </w:r>
    </w:p>
    <w:p w14:paraId="67342BC2" w14:textId="77777777" w:rsidR="00D5025F" w:rsidRDefault="00D5025F" w:rsidP="00D5025F">
      <w:pPr>
        <w:pStyle w:val="ListParagraph"/>
        <w:numPr>
          <w:ilvl w:val="0"/>
          <w:numId w:val="1"/>
        </w:numPr>
      </w:pPr>
      <w:r>
        <w:t xml:space="preserve">Our call then, is to envision communication in another way, with a different agenda and future. As we move toward living in a more racially diverse society, as well as a more globally oriented world, a discipline that remains racially segregated risks its own viability. </w:t>
      </w:r>
    </w:p>
    <w:p w14:paraId="577F8FBC" w14:textId="77777777" w:rsidR="00D5025F" w:rsidRDefault="00D5025F" w:rsidP="00D5025F">
      <w:pPr>
        <w:pStyle w:val="ListParagraph"/>
        <w:numPr>
          <w:ilvl w:val="0"/>
          <w:numId w:val="1"/>
        </w:numPr>
      </w:pPr>
      <w:r>
        <w:t>As an academic discipline, we risk our profession and our field if we continue to ignore the significance of race and the role of race in society.</w:t>
      </w:r>
    </w:p>
    <w:p w14:paraId="53BA0C77" w14:textId="77777777" w:rsidR="00D5025F" w:rsidRDefault="00D5025F" w:rsidP="00D5025F">
      <w:pPr>
        <w:pStyle w:val="ListParagraph"/>
        <w:numPr>
          <w:ilvl w:val="0"/>
          <w:numId w:val="1"/>
        </w:numPr>
      </w:pPr>
      <w:r>
        <w:t xml:space="preserve">If communication scholars cannot or will not begin to contribute to a better understanding of the importance of communication in a </w:t>
      </w:r>
      <w:proofErr w:type="spellStart"/>
      <w:r>
        <w:t>racialized</w:t>
      </w:r>
      <w:proofErr w:type="spellEnd"/>
      <w:r>
        <w:t xml:space="preserve"> society, it will be increasingly difficult to argue that communication studies is central to the mission of most universities and colleges, as many emphasize serving social and community needs.</w:t>
      </w:r>
    </w:p>
    <w:p w14:paraId="237D2406" w14:textId="77777777" w:rsidR="00D5025F" w:rsidRPr="00D5025F" w:rsidRDefault="00D5025F" w:rsidP="00D5025F">
      <w:pPr>
        <w:contextualSpacing/>
        <w:rPr>
          <w:u w:val="single"/>
        </w:rPr>
      </w:pPr>
      <w:r w:rsidRPr="00D5025F">
        <w:rPr>
          <w:u w:val="single"/>
        </w:rPr>
        <w:t>Lecture: Race and Gender</w:t>
      </w:r>
    </w:p>
    <w:p w14:paraId="12DBB826" w14:textId="77777777" w:rsidR="00D5025F" w:rsidRPr="00D5025F" w:rsidRDefault="00D5025F" w:rsidP="00D5025F">
      <w:pPr>
        <w:pStyle w:val="ListParagraph"/>
        <w:numPr>
          <w:ilvl w:val="0"/>
          <w:numId w:val="1"/>
        </w:numPr>
        <w:spacing w:before="100" w:beforeAutospacing="1" w:after="100" w:afterAutospacing="1"/>
        <w:rPr>
          <w:rFonts w:cs="Times New Roman"/>
        </w:rPr>
      </w:pPr>
      <w:r w:rsidRPr="00D5025F">
        <w:rPr>
          <w:rFonts w:cs="Times New Roman"/>
        </w:rPr>
        <w:t xml:space="preserve">Who are you? </w:t>
      </w:r>
    </w:p>
    <w:p w14:paraId="1234459A" w14:textId="77777777" w:rsidR="00D5025F" w:rsidRDefault="00D5025F" w:rsidP="00D5025F">
      <w:pPr>
        <w:pStyle w:val="ListParagraph"/>
        <w:numPr>
          <w:ilvl w:val="0"/>
          <w:numId w:val="1"/>
        </w:numPr>
        <w:spacing w:before="100" w:beforeAutospacing="1" w:after="100" w:afterAutospacing="1"/>
        <w:rPr>
          <w:rFonts w:cs="Times New Roman"/>
        </w:rPr>
      </w:pPr>
      <w:r w:rsidRPr="00D5025F">
        <w:rPr>
          <w:rFonts w:cs="Times New Roman"/>
        </w:rPr>
        <w:t xml:space="preserve">Male? Female? </w:t>
      </w:r>
    </w:p>
    <w:p w14:paraId="7A5ED678" w14:textId="77777777" w:rsidR="00D5025F" w:rsidRDefault="00D5025F" w:rsidP="00D5025F">
      <w:pPr>
        <w:pStyle w:val="ListParagraph"/>
        <w:numPr>
          <w:ilvl w:val="0"/>
          <w:numId w:val="1"/>
        </w:numPr>
        <w:spacing w:before="100" w:beforeAutospacing="1" w:after="100" w:afterAutospacing="1"/>
        <w:rPr>
          <w:rFonts w:cs="Times New Roman"/>
        </w:rPr>
      </w:pPr>
      <w:r w:rsidRPr="00D5025F">
        <w:rPr>
          <w:rFonts w:cs="Times New Roman"/>
        </w:rPr>
        <w:t xml:space="preserve">Transgender? </w:t>
      </w:r>
    </w:p>
    <w:p w14:paraId="2356BC45" w14:textId="77777777" w:rsidR="00D5025F" w:rsidRDefault="00D5025F" w:rsidP="00D5025F">
      <w:pPr>
        <w:pStyle w:val="ListParagraph"/>
        <w:numPr>
          <w:ilvl w:val="0"/>
          <w:numId w:val="1"/>
        </w:numPr>
        <w:spacing w:before="100" w:beforeAutospacing="1" w:after="100" w:afterAutospacing="1"/>
        <w:rPr>
          <w:rFonts w:cs="Times New Roman"/>
        </w:rPr>
      </w:pPr>
      <w:r w:rsidRPr="00D5025F">
        <w:rPr>
          <w:rFonts w:cs="Times New Roman"/>
        </w:rPr>
        <w:t xml:space="preserve">Canadian? </w:t>
      </w:r>
    </w:p>
    <w:p w14:paraId="51817483" w14:textId="77777777" w:rsidR="00D5025F" w:rsidRDefault="00D5025F" w:rsidP="00D5025F">
      <w:pPr>
        <w:pStyle w:val="ListParagraph"/>
        <w:numPr>
          <w:ilvl w:val="0"/>
          <w:numId w:val="1"/>
        </w:numPr>
        <w:spacing w:before="100" w:beforeAutospacing="1" w:after="100" w:afterAutospacing="1"/>
        <w:rPr>
          <w:rFonts w:cs="Times New Roman"/>
        </w:rPr>
      </w:pPr>
      <w:r w:rsidRPr="00D5025F">
        <w:rPr>
          <w:rFonts w:cs="Times New Roman"/>
        </w:rPr>
        <w:t xml:space="preserve">White? </w:t>
      </w:r>
    </w:p>
    <w:p w14:paraId="6E5FB06F" w14:textId="77777777" w:rsidR="00D5025F" w:rsidRDefault="00D5025F" w:rsidP="00D5025F">
      <w:pPr>
        <w:pStyle w:val="ListParagraph"/>
        <w:numPr>
          <w:ilvl w:val="0"/>
          <w:numId w:val="1"/>
        </w:numPr>
        <w:spacing w:before="100" w:beforeAutospacing="1" w:after="100" w:afterAutospacing="1"/>
        <w:rPr>
          <w:rFonts w:cs="Times New Roman"/>
        </w:rPr>
      </w:pPr>
      <w:r w:rsidRPr="00D5025F">
        <w:rPr>
          <w:rFonts w:cs="Times New Roman"/>
        </w:rPr>
        <w:t xml:space="preserve">Disabled? </w:t>
      </w:r>
    </w:p>
    <w:p w14:paraId="68009346" w14:textId="77777777" w:rsidR="00D5025F" w:rsidRDefault="00D5025F" w:rsidP="00D5025F">
      <w:pPr>
        <w:pStyle w:val="ListParagraph"/>
        <w:numPr>
          <w:ilvl w:val="0"/>
          <w:numId w:val="1"/>
        </w:numPr>
        <w:spacing w:before="100" w:beforeAutospacing="1" w:after="100" w:afterAutospacing="1"/>
        <w:rPr>
          <w:rFonts w:cs="Times New Roman"/>
        </w:rPr>
      </w:pPr>
      <w:r w:rsidRPr="00D5025F">
        <w:rPr>
          <w:rFonts w:cs="Times New Roman"/>
        </w:rPr>
        <w:t xml:space="preserve">How do you know who you are </w:t>
      </w:r>
    </w:p>
    <w:p w14:paraId="791ED57E" w14:textId="77777777" w:rsidR="00D5025F" w:rsidRDefault="00D5025F" w:rsidP="00D5025F">
      <w:pPr>
        <w:pStyle w:val="ListParagraph"/>
        <w:numPr>
          <w:ilvl w:val="0"/>
          <w:numId w:val="1"/>
        </w:numPr>
        <w:spacing w:before="100" w:beforeAutospacing="1" w:after="100" w:afterAutospacing="1"/>
        <w:rPr>
          <w:rFonts w:cs="Times New Roman"/>
        </w:rPr>
      </w:pPr>
      <w:r w:rsidRPr="00D5025F">
        <w:rPr>
          <w:rFonts w:cs="Times New Roman"/>
        </w:rPr>
        <w:t>How does being you might react to things that you see or hear</w:t>
      </w:r>
      <w:r>
        <w:rPr>
          <w:rFonts w:cs="Times New Roman"/>
        </w:rPr>
        <w:t>?</w:t>
      </w:r>
      <w:r w:rsidRPr="00D5025F">
        <w:rPr>
          <w:rFonts w:cs="Times New Roman"/>
        </w:rPr>
        <w:t xml:space="preserve"> </w:t>
      </w:r>
    </w:p>
    <w:p w14:paraId="2EF146A6" w14:textId="77777777" w:rsidR="00D5025F" w:rsidRDefault="00D5025F" w:rsidP="00D5025F">
      <w:pPr>
        <w:pStyle w:val="ListParagraph"/>
        <w:numPr>
          <w:ilvl w:val="0"/>
          <w:numId w:val="1"/>
        </w:numPr>
        <w:spacing w:before="100" w:beforeAutospacing="1" w:after="100" w:afterAutospacing="1"/>
        <w:rPr>
          <w:rFonts w:cs="Times New Roman"/>
        </w:rPr>
      </w:pPr>
      <w:r w:rsidRPr="00D5025F">
        <w:rPr>
          <w:rFonts w:cs="Times New Roman"/>
        </w:rPr>
        <w:t>Identity</w:t>
      </w:r>
      <w:r>
        <w:rPr>
          <w:rFonts w:cs="Times New Roman"/>
        </w:rPr>
        <w:t>:</w:t>
      </w:r>
      <w:r w:rsidRPr="00D5025F">
        <w:rPr>
          <w:rFonts w:cs="Times New Roman"/>
        </w:rPr>
        <w:t xml:space="preserve"> </w:t>
      </w:r>
    </w:p>
    <w:p w14:paraId="79301C27" w14:textId="77777777" w:rsidR="00D5025F" w:rsidRDefault="00D5025F" w:rsidP="00D5025F">
      <w:pPr>
        <w:pStyle w:val="ListParagraph"/>
        <w:numPr>
          <w:ilvl w:val="0"/>
          <w:numId w:val="1"/>
        </w:numPr>
        <w:spacing w:before="100" w:beforeAutospacing="1" w:after="100" w:afterAutospacing="1"/>
        <w:rPr>
          <w:rFonts w:cs="Times New Roman"/>
        </w:rPr>
      </w:pPr>
      <w:r w:rsidRPr="00D5025F">
        <w:rPr>
          <w:rFonts w:cs="Times New Roman"/>
        </w:rPr>
        <w:t xml:space="preserve">Who we are </w:t>
      </w:r>
    </w:p>
    <w:p w14:paraId="45B4F9CE" w14:textId="77777777" w:rsidR="00D5025F" w:rsidRDefault="00D5025F" w:rsidP="00D5025F">
      <w:pPr>
        <w:pStyle w:val="ListParagraph"/>
        <w:numPr>
          <w:ilvl w:val="0"/>
          <w:numId w:val="1"/>
        </w:numPr>
        <w:spacing w:before="100" w:beforeAutospacing="1" w:after="100" w:afterAutospacing="1"/>
        <w:rPr>
          <w:rFonts w:cs="Times New Roman"/>
        </w:rPr>
      </w:pPr>
      <w:r w:rsidRPr="00D5025F">
        <w:rPr>
          <w:rFonts w:cs="Times New Roman"/>
        </w:rPr>
        <w:t xml:space="preserve">How we communicate with others </w:t>
      </w:r>
    </w:p>
    <w:p w14:paraId="4AE03491" w14:textId="77777777" w:rsidR="00D5025F" w:rsidRDefault="00D5025F" w:rsidP="00D5025F">
      <w:pPr>
        <w:pStyle w:val="ListParagraph"/>
        <w:numPr>
          <w:ilvl w:val="0"/>
          <w:numId w:val="1"/>
        </w:numPr>
        <w:spacing w:before="100" w:beforeAutospacing="1" w:after="100" w:afterAutospacing="1"/>
        <w:rPr>
          <w:rFonts w:cs="Times New Roman"/>
        </w:rPr>
      </w:pPr>
      <w:r w:rsidRPr="00D5025F">
        <w:rPr>
          <w:rFonts w:cs="Times New Roman"/>
        </w:rPr>
        <w:t xml:space="preserve">And the way that others communicate to us who we think they are </w:t>
      </w:r>
    </w:p>
    <w:p w14:paraId="164D8BA0" w14:textId="77777777" w:rsidR="00D5025F" w:rsidRDefault="00D5025F" w:rsidP="00D5025F">
      <w:pPr>
        <w:pStyle w:val="ListParagraph"/>
        <w:numPr>
          <w:ilvl w:val="0"/>
          <w:numId w:val="1"/>
        </w:numPr>
        <w:spacing w:before="100" w:beforeAutospacing="1" w:after="100" w:afterAutospacing="1"/>
        <w:rPr>
          <w:rFonts w:cs="Times New Roman"/>
        </w:rPr>
      </w:pPr>
      <w:r w:rsidRPr="00D5025F">
        <w:rPr>
          <w:rFonts w:cs="Times New Roman"/>
        </w:rPr>
        <w:t xml:space="preserve">Questions about identity have become overtime a powerful form of intellectual critique </w:t>
      </w:r>
    </w:p>
    <w:p w14:paraId="37F230A6" w14:textId="77777777" w:rsidR="00D5025F" w:rsidRDefault="00D5025F" w:rsidP="00D5025F">
      <w:pPr>
        <w:pStyle w:val="ListParagraph"/>
        <w:numPr>
          <w:ilvl w:val="0"/>
          <w:numId w:val="1"/>
        </w:numPr>
        <w:spacing w:before="100" w:beforeAutospacing="1" w:after="100" w:afterAutospacing="1"/>
        <w:rPr>
          <w:rFonts w:cs="Times New Roman"/>
        </w:rPr>
      </w:pPr>
      <w:r w:rsidRPr="00D5025F">
        <w:rPr>
          <w:rFonts w:cs="Times New Roman"/>
        </w:rPr>
        <w:t xml:space="preserve">What do these questions have to do with the study of communication </w:t>
      </w:r>
    </w:p>
    <w:p w14:paraId="61411AA2" w14:textId="77777777" w:rsidR="00D5025F" w:rsidRDefault="00D5025F" w:rsidP="00D5025F">
      <w:pPr>
        <w:pStyle w:val="ListParagraph"/>
        <w:numPr>
          <w:ilvl w:val="0"/>
          <w:numId w:val="1"/>
        </w:numPr>
        <w:spacing w:before="100" w:beforeAutospacing="1" w:after="100" w:afterAutospacing="1"/>
        <w:rPr>
          <w:rFonts w:cs="Times New Roman"/>
        </w:rPr>
      </w:pPr>
      <w:r w:rsidRPr="00D5025F">
        <w:rPr>
          <w:rFonts w:cs="Times New Roman"/>
        </w:rPr>
        <w:t xml:space="preserve">A discussion about identity is a: </w:t>
      </w:r>
    </w:p>
    <w:p w14:paraId="19A799E3" w14:textId="77777777" w:rsidR="00D5025F" w:rsidRDefault="00D5025F" w:rsidP="00D5025F">
      <w:pPr>
        <w:pStyle w:val="ListParagraph"/>
        <w:numPr>
          <w:ilvl w:val="0"/>
          <w:numId w:val="1"/>
        </w:numPr>
        <w:spacing w:before="100" w:beforeAutospacing="1" w:after="100" w:afterAutospacing="1"/>
        <w:rPr>
          <w:rFonts w:cs="Times New Roman"/>
        </w:rPr>
      </w:pPr>
      <w:r w:rsidRPr="00D5025F">
        <w:rPr>
          <w:rFonts w:cs="Times New Roman"/>
        </w:rPr>
        <w:t xml:space="preserve">Discussion about experience </w:t>
      </w:r>
    </w:p>
    <w:p w14:paraId="4DC7558F" w14:textId="77777777" w:rsidR="00CA5224" w:rsidRDefault="00D5025F" w:rsidP="00D5025F">
      <w:pPr>
        <w:pStyle w:val="ListParagraph"/>
        <w:numPr>
          <w:ilvl w:val="0"/>
          <w:numId w:val="1"/>
        </w:numPr>
        <w:spacing w:before="100" w:beforeAutospacing="1" w:after="100" w:afterAutospacing="1"/>
        <w:rPr>
          <w:rFonts w:cs="Times New Roman"/>
        </w:rPr>
      </w:pPr>
      <w:r w:rsidRPr="00D5025F">
        <w:rPr>
          <w:rFonts w:cs="Times New Roman"/>
        </w:rPr>
        <w:t xml:space="preserve">What does it mean to go through life as </w:t>
      </w:r>
      <w:proofErr w:type="gramStart"/>
      <w:r w:rsidRPr="00D5025F">
        <w:rPr>
          <w:rFonts w:cs="Times New Roman"/>
        </w:rPr>
        <w:t>you</w:t>
      </w:r>
      <w:r w:rsidR="00CA5224">
        <w:rPr>
          <w:rFonts w:cs="Times New Roman"/>
        </w:rPr>
        <w:t>…</w:t>
      </w:r>
      <w:proofErr w:type="gramEnd"/>
      <w:r w:rsidRPr="00D5025F">
        <w:rPr>
          <w:rFonts w:cs="Times New Roman"/>
        </w:rPr>
        <w:t xml:space="preserve"> </w:t>
      </w:r>
    </w:p>
    <w:p w14:paraId="732A1C59"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Discussion about differences</w:t>
      </w:r>
      <w:r w:rsidR="00CA5224">
        <w:rPr>
          <w:rFonts w:cs="Times New Roman"/>
        </w:rPr>
        <w:t>:</w:t>
      </w:r>
      <w:r w:rsidRPr="00CA5224">
        <w:rPr>
          <w:rFonts w:cs="Times New Roman"/>
        </w:rPr>
        <w:t xml:space="preserve"> </w:t>
      </w:r>
    </w:p>
    <w:p w14:paraId="318E7486"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 xml:space="preserve">What does it mean to be different? </w:t>
      </w:r>
    </w:p>
    <w:p w14:paraId="41190BA0"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To be treated different because you ar</w:t>
      </w:r>
      <w:r w:rsidR="00CA5224">
        <w:rPr>
          <w:rFonts w:cs="Times New Roman"/>
        </w:rPr>
        <w:t>e a woman, black, first nations</w:t>
      </w:r>
    </w:p>
    <w:p w14:paraId="78DFD5E2"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Discussion about oppression</w:t>
      </w:r>
      <w:r w:rsidR="00CA5224">
        <w:rPr>
          <w:rFonts w:cs="Times New Roman"/>
        </w:rPr>
        <w:t>:</w:t>
      </w:r>
      <w:r w:rsidRPr="00CA5224">
        <w:rPr>
          <w:rFonts w:cs="Times New Roman"/>
        </w:rPr>
        <w:t xml:space="preserve"> </w:t>
      </w:r>
    </w:p>
    <w:p w14:paraId="3E1D3A5C"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 xml:space="preserve">That you feel that you are treated differently because who you are- the opportunities that are afforded to you and those that are not because who you are </w:t>
      </w:r>
    </w:p>
    <w:p w14:paraId="0254AD9F"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Discussion about biology</w:t>
      </w:r>
      <w:r w:rsidR="00CA5224">
        <w:rPr>
          <w:rFonts w:cs="Times New Roman"/>
        </w:rPr>
        <w:t>:</w:t>
      </w:r>
      <w:r w:rsidRPr="00CA5224">
        <w:rPr>
          <w:rFonts w:cs="Times New Roman"/>
        </w:rPr>
        <w:t xml:space="preserve"> </w:t>
      </w:r>
    </w:p>
    <w:p w14:paraId="05956A35"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 xml:space="preserve">Sexuality </w:t>
      </w:r>
    </w:p>
    <w:p w14:paraId="501824A2"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Discussion about determinism</w:t>
      </w:r>
      <w:r w:rsidR="00CA5224">
        <w:rPr>
          <w:rFonts w:cs="Times New Roman"/>
        </w:rPr>
        <w:t>:</w:t>
      </w:r>
      <w:r w:rsidRPr="00CA5224">
        <w:rPr>
          <w:rFonts w:cs="Times New Roman"/>
        </w:rPr>
        <w:t xml:space="preserve"> </w:t>
      </w:r>
    </w:p>
    <w:p w14:paraId="49424038"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 xml:space="preserve">Why did this happen </w:t>
      </w:r>
    </w:p>
    <w:p w14:paraId="0DA68C0C"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 xml:space="preserve">Biology is </w:t>
      </w:r>
      <w:r w:rsidR="00CA5224">
        <w:rPr>
          <w:rFonts w:cs="Times New Roman"/>
        </w:rPr>
        <w:t>the determinant of your behavio</w:t>
      </w:r>
      <w:r w:rsidRPr="00CA5224">
        <w:rPr>
          <w:rFonts w:cs="Times New Roman"/>
        </w:rPr>
        <w:t xml:space="preserve">r </w:t>
      </w:r>
    </w:p>
    <w:p w14:paraId="49576AD2"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 xml:space="preserve">Features of your identity determine your pathway through social life </w:t>
      </w:r>
    </w:p>
    <w:p w14:paraId="39A9D88D"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 xml:space="preserve">Fair pay, maternity leave, desegregation, voting rights, recognition of gay marriage </w:t>
      </w:r>
    </w:p>
    <w:p w14:paraId="43E56008"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 xml:space="preserve">1960’s conscious raising about women’s right </w:t>
      </w:r>
    </w:p>
    <w:p w14:paraId="51A1DF55" w14:textId="77777777" w:rsidR="00CA5224" w:rsidRDefault="00CA5224" w:rsidP="00D5025F">
      <w:pPr>
        <w:pStyle w:val="ListParagraph"/>
        <w:numPr>
          <w:ilvl w:val="0"/>
          <w:numId w:val="1"/>
        </w:numPr>
        <w:spacing w:before="100" w:beforeAutospacing="1" w:after="100" w:afterAutospacing="1"/>
        <w:rPr>
          <w:rFonts w:cs="Times New Roman"/>
        </w:rPr>
      </w:pPr>
      <w:r>
        <w:rPr>
          <w:rFonts w:cs="Times New Roman"/>
        </w:rPr>
        <w:t>A</w:t>
      </w:r>
      <w:r w:rsidR="00D5025F" w:rsidRPr="00CA5224">
        <w:rPr>
          <w:rFonts w:cs="Times New Roman"/>
        </w:rPr>
        <w:t xml:space="preserve">t the heart of consciousness raising is the rise of liberalism </w:t>
      </w:r>
    </w:p>
    <w:p w14:paraId="4A01A435" w14:textId="77777777" w:rsidR="00CA5224" w:rsidRDefault="00CA5224" w:rsidP="00D5025F">
      <w:pPr>
        <w:pStyle w:val="ListParagraph"/>
        <w:numPr>
          <w:ilvl w:val="0"/>
          <w:numId w:val="1"/>
        </w:numPr>
        <w:spacing w:before="100" w:beforeAutospacing="1" w:after="100" w:afterAutospacing="1"/>
        <w:rPr>
          <w:rFonts w:cs="Times New Roman"/>
        </w:rPr>
      </w:pPr>
      <w:r>
        <w:rPr>
          <w:rFonts w:cs="Times New Roman"/>
        </w:rPr>
        <w:t>L</w:t>
      </w:r>
      <w:r w:rsidR="00D5025F" w:rsidRPr="00CA5224">
        <w:rPr>
          <w:rFonts w:cs="Times New Roman"/>
        </w:rPr>
        <w:t xml:space="preserve">iberal Institutions are based on equality- they are governed by the same rules. People who created rules of equality were all white men, not everyone was equal- African Americans + women couldn’t vote </w:t>
      </w:r>
    </w:p>
    <w:p w14:paraId="3C056769"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 xml:space="preserve">With consciousness raising all liberal institutions can do is give certain group tokens… </w:t>
      </w:r>
    </w:p>
    <w:p w14:paraId="365CFF09"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 xml:space="preserve">But doesn’t mean we are all treated the same way- Just because you say its fair doesn’t mean it is </w:t>
      </w:r>
    </w:p>
    <w:p w14:paraId="28B0D895"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 xml:space="preserve">In the case of race and gender, there has been an </w:t>
      </w:r>
      <w:proofErr w:type="spellStart"/>
      <w:r w:rsidRPr="00CA5224">
        <w:rPr>
          <w:rFonts w:cs="Times New Roman"/>
        </w:rPr>
        <w:t>explicity</w:t>
      </w:r>
      <w:proofErr w:type="spellEnd"/>
      <w:r w:rsidRPr="00CA5224">
        <w:rPr>
          <w:rFonts w:cs="Times New Roman"/>
        </w:rPr>
        <w:t xml:space="preserve"> biological determinism </w:t>
      </w:r>
    </w:p>
    <w:p w14:paraId="23719D94" w14:textId="77777777" w:rsidR="00CA5224" w:rsidRDefault="00CA5224" w:rsidP="00D5025F">
      <w:pPr>
        <w:pStyle w:val="ListParagraph"/>
        <w:numPr>
          <w:ilvl w:val="0"/>
          <w:numId w:val="1"/>
        </w:numPr>
        <w:spacing w:before="100" w:beforeAutospacing="1" w:after="100" w:afterAutospacing="1"/>
        <w:rPr>
          <w:rFonts w:cs="Times New Roman"/>
        </w:rPr>
      </w:pPr>
      <w:r>
        <w:rPr>
          <w:rFonts w:cs="Times New Roman"/>
        </w:rPr>
        <w:t>Race is a system of cate</w:t>
      </w:r>
      <w:r w:rsidR="00D5025F" w:rsidRPr="00CA5224">
        <w:rPr>
          <w:rFonts w:cs="Times New Roman"/>
        </w:rPr>
        <w:t>g</w:t>
      </w:r>
      <w:r>
        <w:rPr>
          <w:rFonts w:cs="Times New Roman"/>
        </w:rPr>
        <w:t>o</w:t>
      </w:r>
      <w:r w:rsidR="00D5025F" w:rsidRPr="00CA5224">
        <w:rPr>
          <w:rFonts w:cs="Times New Roman"/>
        </w:rPr>
        <w:t>ration that classifies populations by reference to physic</w:t>
      </w:r>
      <w:r>
        <w:rPr>
          <w:rFonts w:cs="Times New Roman"/>
        </w:rPr>
        <w:t>al attributes such as skin colo</w:t>
      </w:r>
      <w:r w:rsidR="00D5025F" w:rsidRPr="00CA5224">
        <w:rPr>
          <w:rFonts w:cs="Times New Roman"/>
        </w:rPr>
        <w:t>r and other perceived bodily distinctions. An implication of such a system is that differe</w:t>
      </w:r>
      <w:r>
        <w:rPr>
          <w:rFonts w:cs="Times New Roman"/>
        </w:rPr>
        <w:t>nt races inherit common behavio</w:t>
      </w:r>
      <w:r w:rsidR="00D5025F" w:rsidRPr="00CA5224">
        <w:rPr>
          <w:rFonts w:cs="Times New Roman"/>
        </w:rPr>
        <w:t>ral and emotional traits</w:t>
      </w:r>
      <w:r>
        <w:rPr>
          <w:rFonts w:cs="Times New Roman"/>
        </w:rPr>
        <w:t>.</w:t>
      </w:r>
      <w:r w:rsidR="00D5025F" w:rsidRPr="00CA5224">
        <w:rPr>
          <w:rFonts w:cs="Times New Roman"/>
        </w:rPr>
        <w:t xml:space="preserve"> </w:t>
      </w:r>
    </w:p>
    <w:p w14:paraId="58B6FB40"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Provided justi</w:t>
      </w:r>
      <w:r w:rsidR="00CA5224">
        <w:rPr>
          <w:rFonts w:cs="Times New Roman"/>
        </w:rPr>
        <w:t>fi</w:t>
      </w:r>
      <w:r w:rsidRPr="00CA5224">
        <w:rPr>
          <w:rFonts w:cs="Times New Roman"/>
        </w:rPr>
        <w:t xml:space="preserve">cation for: </w:t>
      </w:r>
    </w:p>
    <w:p w14:paraId="7ED1A0D6"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 xml:space="preserve">Slavery </w:t>
      </w:r>
    </w:p>
    <w:p w14:paraId="4B1422BC"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 xml:space="preserve">Land appropriated </w:t>
      </w:r>
    </w:p>
    <w:p w14:paraId="5E855CD6"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 xml:space="preserve">Interment </w:t>
      </w:r>
    </w:p>
    <w:p w14:paraId="3D477614" w14:textId="77777777" w:rsidR="00CA5224" w:rsidRDefault="00D5025F" w:rsidP="00D5025F">
      <w:pPr>
        <w:pStyle w:val="ListParagraph"/>
        <w:numPr>
          <w:ilvl w:val="0"/>
          <w:numId w:val="1"/>
        </w:numPr>
        <w:spacing w:before="100" w:beforeAutospacing="1" w:after="100" w:afterAutospacing="1"/>
        <w:rPr>
          <w:rFonts w:cs="Times New Roman"/>
        </w:rPr>
      </w:pPr>
      <w:proofErr w:type="spellStart"/>
      <w:r w:rsidRPr="00CA5224">
        <w:rPr>
          <w:rFonts w:cs="Times New Roman"/>
        </w:rPr>
        <w:t>Segreation</w:t>
      </w:r>
      <w:proofErr w:type="spellEnd"/>
      <w:r w:rsidRPr="00CA5224">
        <w:rPr>
          <w:rFonts w:cs="Times New Roman"/>
        </w:rPr>
        <w:t xml:space="preserve"> </w:t>
      </w:r>
    </w:p>
    <w:p w14:paraId="7989AC29"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 xml:space="preserve">Eugenics </w:t>
      </w:r>
    </w:p>
    <w:p w14:paraId="319EAB5D"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 xml:space="preserve">Apartheid </w:t>
      </w:r>
    </w:p>
    <w:p w14:paraId="2F20DC0A" w14:textId="77777777" w:rsidR="00CA5224" w:rsidRDefault="00CA5224" w:rsidP="00D5025F">
      <w:pPr>
        <w:pStyle w:val="ListParagraph"/>
        <w:numPr>
          <w:ilvl w:val="0"/>
          <w:numId w:val="1"/>
        </w:numPr>
        <w:spacing w:before="100" w:beforeAutospacing="1" w:after="100" w:afterAutospacing="1"/>
        <w:rPr>
          <w:rFonts w:cs="Times New Roman"/>
        </w:rPr>
      </w:pPr>
      <w:r>
        <w:rPr>
          <w:rFonts w:cs="Times New Roman"/>
        </w:rPr>
        <w:t>H</w:t>
      </w:r>
      <w:r w:rsidR="00D5025F" w:rsidRPr="00CA5224">
        <w:rPr>
          <w:rFonts w:cs="Times New Roman"/>
        </w:rPr>
        <w:t xml:space="preserve">olocaust </w:t>
      </w:r>
    </w:p>
    <w:p w14:paraId="1AA62987"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 xml:space="preserve">Judith Butler: </w:t>
      </w:r>
    </w:p>
    <w:p w14:paraId="7393D4DD"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 xml:space="preserve">Gender is in no way a stable identity or locus of agency from which various acts proceed: rather is it an identity tenuously constituted in time- an identity instituted through a stylized repletion of acts. Further, gender is instituted through the stylization of the body and hence, must be understood as the mundane way in which bodily gestures, movements, and enactments of various kinds constituted the illusion of an abiding gendered self. This formulation moves from the conception of gender off the ground of a substantial model of identity to one that requires a conception of a constituted social temporality. Significantly, if gender is instituted through acts in which are internally discontinuous, then the appearance of substance is precisely that, a constructed identity, a performative accomplishment, which the mundane social audience, including the actors themselves, come to believe and to perform in the mode of belief. </w:t>
      </w:r>
    </w:p>
    <w:p w14:paraId="095A24AA"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 xml:space="preserve">Gender is something you perform- you’ve been taught to play this roll over and over again </w:t>
      </w:r>
    </w:p>
    <w:p w14:paraId="623D4354"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 xml:space="preserve">A woman writes with her body, a man writes with her hand </w:t>
      </w:r>
    </w:p>
    <w:p w14:paraId="634CE8D9"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 xml:space="preserve">The difference is a good thing </w:t>
      </w:r>
    </w:p>
    <w:p w14:paraId="188DA5ED"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 xml:space="preserve">The media are not the only powerful source of ideas about race. They are a place where these ideas are articulated, worked on, transformed, and elaborated- Stuart Hall </w:t>
      </w:r>
    </w:p>
    <w:p w14:paraId="0D232774"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 xml:space="preserve">Critique of media is not that different from liberal institutions </w:t>
      </w:r>
    </w:p>
    <w:p w14:paraId="18AD4304"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People that own the media are the same as thes</w:t>
      </w:r>
      <w:r w:rsidR="00CA5224">
        <w:rPr>
          <w:rFonts w:cs="Times New Roman"/>
        </w:rPr>
        <w:t>e institutions- white males</w:t>
      </w:r>
    </w:p>
    <w:p w14:paraId="49F0BAEE"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Modes of representation</w:t>
      </w:r>
      <w:r w:rsidR="00CA5224">
        <w:rPr>
          <w:rFonts w:cs="Times New Roman"/>
        </w:rPr>
        <w:t>:</w:t>
      </w:r>
      <w:r w:rsidRPr="00CA5224">
        <w:rPr>
          <w:rFonts w:cs="Times New Roman"/>
        </w:rPr>
        <w:t xml:space="preserve"> </w:t>
      </w:r>
    </w:p>
    <w:p w14:paraId="33402B6E"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 xml:space="preserve">Minorities as invisible </w:t>
      </w:r>
    </w:p>
    <w:p w14:paraId="3FCEF52D"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 xml:space="preserve">Minorities as stereotypes </w:t>
      </w:r>
    </w:p>
    <w:p w14:paraId="01A08D81"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 xml:space="preserve">Minorities are a problem </w:t>
      </w:r>
    </w:p>
    <w:p w14:paraId="07612C4A"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 xml:space="preserve">Minorities as white washed </w:t>
      </w:r>
    </w:p>
    <w:p w14:paraId="35ECBC9F" w14:textId="77777777" w:rsidR="00CA5224" w:rsidRDefault="00D5025F" w:rsidP="00D5025F">
      <w:pPr>
        <w:pStyle w:val="ListParagraph"/>
        <w:numPr>
          <w:ilvl w:val="0"/>
          <w:numId w:val="1"/>
        </w:numPr>
        <w:spacing w:before="100" w:beforeAutospacing="1" w:after="100" w:afterAutospacing="1"/>
        <w:rPr>
          <w:rFonts w:cs="Times New Roman"/>
        </w:rPr>
      </w:pPr>
      <w:r w:rsidRPr="00CA5224">
        <w:rPr>
          <w:rFonts w:cs="Times New Roman"/>
        </w:rPr>
        <w:t xml:space="preserve">Minorities as adornments </w:t>
      </w:r>
    </w:p>
    <w:p w14:paraId="560CE568" w14:textId="77777777" w:rsidR="00CA5224" w:rsidRDefault="00CA5224" w:rsidP="00D5025F">
      <w:pPr>
        <w:pStyle w:val="ListParagraph"/>
        <w:numPr>
          <w:ilvl w:val="0"/>
          <w:numId w:val="1"/>
        </w:numPr>
        <w:spacing w:before="100" w:beforeAutospacing="1" w:after="100" w:afterAutospacing="1"/>
        <w:rPr>
          <w:rFonts w:cs="Times New Roman"/>
        </w:rPr>
      </w:pPr>
      <w:r>
        <w:rPr>
          <w:rFonts w:cs="Times New Roman"/>
        </w:rPr>
        <w:t>T</w:t>
      </w:r>
      <w:r w:rsidR="00D5025F" w:rsidRPr="00CA5224">
        <w:rPr>
          <w:rFonts w:cs="Times New Roman"/>
        </w:rPr>
        <w:t xml:space="preserve">he media of communication serve to communicate and </w:t>
      </w:r>
      <w:r w:rsidRPr="00CA5224">
        <w:rPr>
          <w:rFonts w:cs="Times New Roman"/>
        </w:rPr>
        <w:t>perpetuate</w:t>
      </w:r>
      <w:r w:rsidR="00D5025F" w:rsidRPr="00CA5224">
        <w:rPr>
          <w:rFonts w:cs="Times New Roman"/>
        </w:rPr>
        <w:t xml:space="preserve"> assumptions about race and gender</w:t>
      </w:r>
      <w:r>
        <w:rPr>
          <w:rFonts w:cs="Times New Roman"/>
        </w:rPr>
        <w:t>.</w:t>
      </w:r>
    </w:p>
    <w:p w14:paraId="47C9AD6F" w14:textId="77777777" w:rsidR="00CA5224" w:rsidRDefault="00CA5224" w:rsidP="00CA5224">
      <w:pPr>
        <w:spacing w:before="100" w:beforeAutospacing="1" w:after="100" w:afterAutospacing="1"/>
        <w:rPr>
          <w:rFonts w:cs="Times New Roman"/>
          <w:b/>
        </w:rPr>
      </w:pPr>
      <w:r w:rsidRPr="00CA5224">
        <w:rPr>
          <w:rFonts w:cs="Times New Roman"/>
          <w:b/>
        </w:rPr>
        <w:t>February 13</w:t>
      </w:r>
      <w:r w:rsidRPr="00CA5224">
        <w:rPr>
          <w:rFonts w:cs="Times New Roman"/>
          <w:b/>
          <w:vertAlign w:val="superscript"/>
        </w:rPr>
        <w:t>th</w:t>
      </w:r>
      <w:r w:rsidRPr="00CA5224">
        <w:rPr>
          <w:rFonts w:cs="Times New Roman"/>
          <w:b/>
        </w:rPr>
        <w:t xml:space="preserve">: Techne </w:t>
      </w:r>
    </w:p>
    <w:p w14:paraId="1F0F4F52" w14:textId="77777777" w:rsidR="00CA5224" w:rsidRDefault="00CA5224" w:rsidP="00CA5224">
      <w:pPr>
        <w:spacing w:before="100" w:beforeAutospacing="1" w:after="100" w:afterAutospacing="1"/>
        <w:contextualSpacing/>
        <w:rPr>
          <w:rFonts w:cs="Times New Roman"/>
        </w:rPr>
      </w:pPr>
      <w:r w:rsidRPr="00CA5224">
        <w:rPr>
          <w:rFonts w:cs="Times New Roman"/>
          <w:u w:val="single"/>
        </w:rPr>
        <w:t>Reading: Chapter 11 – Techne – Jonathan Sterne</w:t>
      </w:r>
    </w:p>
    <w:p w14:paraId="2962C805" w14:textId="77777777" w:rsidR="00CA5224" w:rsidRDefault="00CA5224" w:rsidP="00CA5224">
      <w:pPr>
        <w:pStyle w:val="ListParagraph"/>
        <w:numPr>
          <w:ilvl w:val="0"/>
          <w:numId w:val="1"/>
        </w:numPr>
      </w:pPr>
      <w:r>
        <w:t>Communication is a special form of action. To use an antiquated phrase, it is a practical art, or rather a set of practical arts.</w:t>
      </w:r>
    </w:p>
    <w:p w14:paraId="4DA02961" w14:textId="77777777" w:rsidR="00CA5224" w:rsidRDefault="00CA5224" w:rsidP="00CA5224">
      <w:pPr>
        <w:pStyle w:val="ListParagraph"/>
        <w:numPr>
          <w:ilvl w:val="0"/>
          <w:numId w:val="1"/>
        </w:numPr>
      </w:pPr>
      <w:r>
        <w:t xml:space="preserve">Techne is a Greek word, and it is addressed in the writings of many of the ancient Greek thinkers. To be fair, the word’s connotation is somewhat ambiguous depending on whom you read and which text you choose. </w:t>
      </w:r>
    </w:p>
    <w:p w14:paraId="1460459C" w14:textId="77777777" w:rsidR="00CA5224" w:rsidRDefault="00CA5224" w:rsidP="00CA5224">
      <w:pPr>
        <w:pStyle w:val="ListParagraph"/>
        <w:numPr>
          <w:ilvl w:val="0"/>
          <w:numId w:val="1"/>
        </w:numPr>
      </w:pPr>
      <w:r>
        <w:t>Aristotle most famously designated techne as practical art and practical knowledge. For him, techne meant both the process of producing things in the world and the capacity or knowledge of contingency – practical knowledge – that allows and accounts for that production.</w:t>
      </w:r>
    </w:p>
    <w:p w14:paraId="4C5B1D34" w14:textId="77777777" w:rsidR="00CA5224" w:rsidRDefault="00CA5224" w:rsidP="00CA5224">
      <w:pPr>
        <w:pStyle w:val="ListParagraph"/>
        <w:numPr>
          <w:ilvl w:val="0"/>
          <w:numId w:val="1"/>
        </w:numPr>
      </w:pPr>
      <w:r>
        <w:t>Heidegger writes that techne “reveals whatever does not bring itself forth and does not yet lie before us, whatever can look and turn out now one way and now another.”</w:t>
      </w:r>
    </w:p>
    <w:p w14:paraId="5E7C422F" w14:textId="77777777" w:rsidR="00CA5224" w:rsidRDefault="00CA5224" w:rsidP="00CA5224">
      <w:pPr>
        <w:pStyle w:val="ListParagraph"/>
        <w:numPr>
          <w:ilvl w:val="0"/>
          <w:numId w:val="1"/>
        </w:numPr>
      </w:pPr>
      <w:r>
        <w:t xml:space="preserve">Creation and contingency are central to how we should understand techne. A simple example would be a musicians “technique,” which describes the practical sense that she brings to her instrument and the actual process through which she plays it. A musician’s technique encompasses both her actual movements and the practical, embodied knowledge she brings to the instrument. </w:t>
      </w:r>
    </w:p>
    <w:p w14:paraId="6003ED4C" w14:textId="77777777" w:rsidR="00CA5224" w:rsidRDefault="00CA5224" w:rsidP="00CA5224">
      <w:pPr>
        <w:pStyle w:val="ListParagraph"/>
        <w:numPr>
          <w:ilvl w:val="0"/>
          <w:numId w:val="1"/>
        </w:numPr>
      </w:pPr>
      <w:r>
        <w:t xml:space="preserve">First, techne is embodied knowledge, not formal or logical knowledge. Techne is meant to be distinguished from abstract knowledge, which Aristotle called </w:t>
      </w:r>
      <w:r w:rsidRPr="00981597">
        <w:rPr>
          <w:i/>
        </w:rPr>
        <w:t>episteme</w:t>
      </w:r>
      <w:r>
        <w:t xml:space="preserve">. Episteme designates the realm of formal theory, scientific knowledge, of facts and ideas. To extend the musician metaphor, the ability to play a song that rocks or to perform a masterful interpretation of Bach’s cello etudes is a form of techne, because it demonstrates the unfolding of a sensibility. To be sure, this sensibility is cultured. </w:t>
      </w:r>
    </w:p>
    <w:p w14:paraId="11B36FDA" w14:textId="77777777" w:rsidR="00CA5224" w:rsidRDefault="00CA5224" w:rsidP="00CA5224">
      <w:pPr>
        <w:pStyle w:val="ListParagraph"/>
        <w:numPr>
          <w:ilvl w:val="0"/>
          <w:numId w:val="1"/>
        </w:numPr>
      </w:pPr>
      <w:r>
        <w:t xml:space="preserve">Thus, techne bridges the chasm between possibility and actuality: it indexes both what the musician actually does and what he or she might do, or even what he or she is capable of doing or willing to do. Techne refers both to action and the conditions of possibility for action. </w:t>
      </w:r>
    </w:p>
    <w:p w14:paraId="2BD6BF9C" w14:textId="77777777" w:rsidR="00CA5224" w:rsidRDefault="00CA5224" w:rsidP="00CA5224">
      <w:pPr>
        <w:pStyle w:val="ListParagraph"/>
        <w:numPr>
          <w:ilvl w:val="0"/>
          <w:numId w:val="1"/>
        </w:numPr>
      </w:pPr>
      <w:r>
        <w:t xml:space="preserve">Formal knowledge is also cultured, but it is knowledge that requires thought, memory, formal learning, action, or recollection. Episteme has no necessary connection to what one does or can do. It is knowledge for the sake of knowledge. The object and purpose of episteme are different from those of techne: the former is </w:t>
      </w:r>
      <w:proofErr w:type="gramStart"/>
      <w:r>
        <w:t>knowing</w:t>
      </w:r>
      <w:proofErr w:type="gramEnd"/>
      <w:r>
        <w:t xml:space="preserve"> about, the latter is embodied knowledge. </w:t>
      </w:r>
    </w:p>
    <w:p w14:paraId="68818D19" w14:textId="77777777" w:rsidR="00CA5224" w:rsidRDefault="00CA5224" w:rsidP="00CA5224">
      <w:pPr>
        <w:pStyle w:val="ListParagraph"/>
        <w:numPr>
          <w:ilvl w:val="0"/>
          <w:numId w:val="1"/>
        </w:numPr>
      </w:pPr>
      <w:r>
        <w:t xml:space="preserve">Techne has, in our time, given way to two terms that designate some of the most important aspects of communication: technique and technology. Both terms share with techne an ambiguity between the actual and the possible and the dual connotation of practical knowledge and practical acts. </w:t>
      </w:r>
    </w:p>
    <w:p w14:paraId="4D0EF895" w14:textId="77777777" w:rsidR="00CA5224" w:rsidRDefault="00CA5224" w:rsidP="00CA5224">
      <w:pPr>
        <w:pStyle w:val="ListParagraph"/>
        <w:numPr>
          <w:ilvl w:val="0"/>
          <w:numId w:val="1"/>
        </w:numPr>
      </w:pPr>
      <w:r>
        <w:t xml:space="preserve">Communication is an art about which people gain practical knowledge. </w:t>
      </w:r>
    </w:p>
    <w:p w14:paraId="526359AC" w14:textId="77777777" w:rsidR="00CA5224" w:rsidRDefault="00CA5224" w:rsidP="00CA5224">
      <w:pPr>
        <w:pStyle w:val="ListParagraph"/>
        <w:numPr>
          <w:ilvl w:val="0"/>
          <w:numId w:val="1"/>
        </w:numPr>
      </w:pPr>
      <w:r>
        <w:t xml:space="preserve">Techne designates not only the skills of people who we might say have special talents, but rather the talents and styles of communication embodied in each person. </w:t>
      </w:r>
    </w:p>
    <w:p w14:paraId="48740AC1" w14:textId="77777777" w:rsidR="00CA5224" w:rsidRDefault="00CA5224" w:rsidP="00CA5224">
      <w:pPr>
        <w:pStyle w:val="ListParagraph"/>
        <w:numPr>
          <w:ilvl w:val="0"/>
          <w:numId w:val="1"/>
        </w:numPr>
      </w:pPr>
      <w:r>
        <w:t xml:space="preserve">Pierre Bourdieu: argues that social life is built up from “practical logics” that do not necessarily follow the rules of formal reason but rather have a logic of their own. </w:t>
      </w:r>
    </w:p>
    <w:p w14:paraId="26CD5DD7" w14:textId="77777777" w:rsidR="00CA5224" w:rsidRDefault="00CA5224" w:rsidP="00CA5224">
      <w:pPr>
        <w:pStyle w:val="ListParagraph"/>
        <w:numPr>
          <w:ilvl w:val="0"/>
          <w:numId w:val="1"/>
        </w:numPr>
      </w:pPr>
      <w:r>
        <w:t xml:space="preserve">All this is to suggest that although the techne of communication is intensely personal and stylized, it is also intensely social. </w:t>
      </w:r>
    </w:p>
    <w:p w14:paraId="2F95BEC6" w14:textId="77777777" w:rsidR="00CA5224" w:rsidRDefault="00CA5224" w:rsidP="00CA5224">
      <w:pPr>
        <w:pStyle w:val="ListParagraph"/>
        <w:numPr>
          <w:ilvl w:val="0"/>
          <w:numId w:val="1"/>
        </w:numPr>
      </w:pPr>
      <w:r>
        <w:t xml:space="preserve">Erving </w:t>
      </w:r>
      <w:proofErr w:type="spellStart"/>
      <w:r>
        <w:t>Goffman</w:t>
      </w:r>
      <w:proofErr w:type="spellEnd"/>
      <w:r>
        <w:t xml:space="preserve"> (1963), who famously demonstrated that while norms and stigmas are intensely social, it is up to each individual to negotiate them effectively and </w:t>
      </w:r>
      <w:proofErr w:type="gramStart"/>
      <w:r>
        <w:t>creatively.</w:t>
      </w:r>
      <w:proofErr w:type="gramEnd"/>
      <w:r>
        <w:t xml:space="preserve"> </w:t>
      </w:r>
    </w:p>
    <w:p w14:paraId="1EC47837" w14:textId="77777777" w:rsidR="00CA5224" w:rsidRDefault="00CA5224" w:rsidP="00CA5224">
      <w:pPr>
        <w:pStyle w:val="ListParagraph"/>
        <w:numPr>
          <w:ilvl w:val="0"/>
          <w:numId w:val="1"/>
        </w:numPr>
      </w:pPr>
      <w:r>
        <w:t xml:space="preserve">Descriptively, an approach to communication as techne demands that we examine what people actually do when they are communicating – not what they </w:t>
      </w:r>
      <w:r w:rsidRPr="004C7B7C">
        <w:rPr>
          <w:i/>
        </w:rPr>
        <w:t xml:space="preserve">say </w:t>
      </w:r>
      <w:r>
        <w:t xml:space="preserve">they are doing or what they </w:t>
      </w:r>
      <w:r w:rsidRPr="004C7B7C">
        <w:rPr>
          <w:i/>
        </w:rPr>
        <w:t>think</w:t>
      </w:r>
      <w:r>
        <w:t xml:space="preserve"> they are doing, but what they do. </w:t>
      </w:r>
    </w:p>
    <w:p w14:paraId="724497FD" w14:textId="77777777" w:rsidR="00CA5224" w:rsidRDefault="00CA5224" w:rsidP="00CA5224">
      <w:pPr>
        <w:pStyle w:val="ListParagraph"/>
        <w:numPr>
          <w:ilvl w:val="0"/>
          <w:numId w:val="1"/>
        </w:numPr>
      </w:pPr>
      <w:r>
        <w:t xml:space="preserve">Bourdieu and his notion of practical logic: In casual conversation, each gesture or turn of phrase is not consciously willed or considered. Rather, it comes out of repertoire or sensibility developed by the people involved. </w:t>
      </w:r>
    </w:p>
    <w:p w14:paraId="4C87C616" w14:textId="77777777" w:rsidR="00CA5224" w:rsidRDefault="00CA5224" w:rsidP="00CA5224">
      <w:pPr>
        <w:pStyle w:val="ListParagraph"/>
        <w:numPr>
          <w:ilvl w:val="0"/>
          <w:numId w:val="1"/>
        </w:numPr>
      </w:pPr>
      <w:r>
        <w:t xml:space="preserve">In most examples of communication, the “communicative” part consists of actions taken by people or machines located in some kind of social network. </w:t>
      </w:r>
    </w:p>
    <w:p w14:paraId="0FC71987" w14:textId="77777777" w:rsidR="00CA5224" w:rsidRDefault="00CA5224" w:rsidP="00CA5224">
      <w:pPr>
        <w:pStyle w:val="ListParagraph"/>
        <w:numPr>
          <w:ilvl w:val="0"/>
          <w:numId w:val="1"/>
        </w:numPr>
      </w:pPr>
      <w:r>
        <w:t xml:space="preserve">Marx’s famous adage that people make history but in conditions not </w:t>
      </w:r>
      <w:proofErr w:type="gramStart"/>
      <w:r>
        <w:t>of</w:t>
      </w:r>
      <w:proofErr w:type="gramEnd"/>
      <w:r>
        <w:t xml:space="preserve"> their own making. </w:t>
      </w:r>
    </w:p>
    <w:p w14:paraId="642B1A38" w14:textId="77777777" w:rsidR="00CA5224" w:rsidRDefault="00CA5224" w:rsidP="00CA5224">
      <w:pPr>
        <w:pStyle w:val="ListParagraph"/>
        <w:numPr>
          <w:ilvl w:val="0"/>
          <w:numId w:val="1"/>
        </w:numPr>
      </w:pPr>
      <w:r>
        <w:t xml:space="preserve">Bourdieu’s notion of </w:t>
      </w:r>
      <w:r w:rsidRPr="004C7B7C">
        <w:rPr>
          <w:i/>
        </w:rPr>
        <w:t>habitus</w:t>
      </w:r>
      <w:r>
        <w:t xml:space="preserve">: the “nonspontaneous principle of spontaneity” attempts to explain how apparently spontaneous action is rooted in learned, embodied social tendencies. </w:t>
      </w:r>
    </w:p>
    <w:p w14:paraId="6499CFCD" w14:textId="77777777" w:rsidR="00CA5224" w:rsidRDefault="00CA5224" w:rsidP="00CA5224">
      <w:pPr>
        <w:pStyle w:val="ListParagraph"/>
        <w:numPr>
          <w:ilvl w:val="0"/>
          <w:numId w:val="1"/>
        </w:numPr>
      </w:pPr>
      <w:r>
        <w:t>Michel Foucault’s notion of a “diagram” of social relations that makes possible the interactions in a prison, a school, or a confessional similarly partakes of Aristotle’s useful ambiguity between an event and its possibility in techne.</w:t>
      </w:r>
    </w:p>
    <w:p w14:paraId="7BC5D62B" w14:textId="77777777" w:rsidR="00CA5224" w:rsidRDefault="00CA5224" w:rsidP="00CA5224">
      <w:pPr>
        <w:pStyle w:val="ListParagraph"/>
        <w:numPr>
          <w:ilvl w:val="0"/>
          <w:numId w:val="1"/>
        </w:numPr>
      </w:pPr>
      <w:r>
        <w:t>Bourdieu and Foucault situate actual events within a broader terrain of conditions of possibility. They are both interested in the rules of the social game.</w:t>
      </w:r>
    </w:p>
    <w:p w14:paraId="6FB622A2" w14:textId="77777777" w:rsidR="00CA5224" w:rsidRDefault="00CA5224" w:rsidP="00CA5224">
      <w:pPr>
        <w:pStyle w:val="ListParagraph"/>
        <w:numPr>
          <w:ilvl w:val="0"/>
          <w:numId w:val="1"/>
        </w:numPr>
      </w:pPr>
      <w:r>
        <w:t>Noam Chomsky’s notion of a “generative grammar” that exists in people’s minds prior to the acquisition of language.</w:t>
      </w:r>
    </w:p>
    <w:p w14:paraId="395B9A29" w14:textId="77777777" w:rsidR="00CA5224" w:rsidRDefault="00CA5224" w:rsidP="00CA5224">
      <w:pPr>
        <w:pStyle w:val="ListParagraph"/>
        <w:numPr>
          <w:ilvl w:val="0"/>
          <w:numId w:val="1"/>
        </w:numPr>
      </w:pPr>
      <w:r>
        <w:t xml:space="preserve">Language as a techne, an art that produces something in the world and requires a practical sense. </w:t>
      </w:r>
    </w:p>
    <w:p w14:paraId="0A35F3BC" w14:textId="77777777" w:rsidR="00CA5224" w:rsidRDefault="00CA5224" w:rsidP="00CA5224">
      <w:pPr>
        <w:pStyle w:val="ListParagraph"/>
        <w:numPr>
          <w:ilvl w:val="0"/>
          <w:numId w:val="1"/>
        </w:numPr>
      </w:pPr>
      <w:r>
        <w:t xml:space="preserve">The concept of communication as techne also requires us to rethink the relationships we posit between bodies and technologies. </w:t>
      </w:r>
    </w:p>
    <w:p w14:paraId="52D428CB" w14:textId="77777777" w:rsidR="00CA5224" w:rsidRDefault="00CA5224" w:rsidP="00CA5224">
      <w:pPr>
        <w:pStyle w:val="ListParagraph"/>
        <w:numPr>
          <w:ilvl w:val="0"/>
          <w:numId w:val="1"/>
        </w:numPr>
      </w:pPr>
      <w:r>
        <w:t xml:space="preserve">Machines and technological systems are the extension of the logic of possibility, practical knowledge, and realized action hidden in techne because they are essentially crystallized sets of repeatable activities and relationships. </w:t>
      </w:r>
    </w:p>
    <w:p w14:paraId="302DE81C" w14:textId="77777777" w:rsidR="00CA5224" w:rsidRDefault="00CA5224" w:rsidP="00CA5224">
      <w:pPr>
        <w:pStyle w:val="ListParagraph"/>
        <w:numPr>
          <w:ilvl w:val="0"/>
          <w:numId w:val="1"/>
        </w:numPr>
      </w:pPr>
      <w:r>
        <w:t xml:space="preserve">Communication technologies are nothing more and nothing less than collectivized, amalgamated (combined), and routinized techniques of communication. </w:t>
      </w:r>
    </w:p>
    <w:p w14:paraId="6C2E5761" w14:textId="77777777" w:rsidR="00CA5224" w:rsidRDefault="00CA5224" w:rsidP="00CA5224">
      <w:pPr>
        <w:pStyle w:val="ListParagraph"/>
        <w:numPr>
          <w:ilvl w:val="0"/>
          <w:numId w:val="1"/>
        </w:numPr>
      </w:pPr>
      <w:r>
        <w:t xml:space="preserve">Technologies are structured by human practices so that they may, in turn, structure human practices. </w:t>
      </w:r>
    </w:p>
    <w:p w14:paraId="48DB22F1" w14:textId="77777777" w:rsidR="00CA5224" w:rsidRDefault="00CA5224" w:rsidP="00CA5224">
      <w:pPr>
        <w:pStyle w:val="ListParagraph"/>
        <w:numPr>
          <w:ilvl w:val="0"/>
          <w:numId w:val="1"/>
        </w:numPr>
      </w:pPr>
      <w:r>
        <w:t xml:space="preserve">People use cameras to see for them; telephones, microphones, and magnetic pickups to hear for them; speakers to sing, speak and serenade for them; and electric lights to supplement their limited powers of sight. </w:t>
      </w:r>
    </w:p>
    <w:p w14:paraId="19D85763" w14:textId="77777777" w:rsidR="00CA5224" w:rsidRDefault="00CA5224" w:rsidP="00CA5224">
      <w:pPr>
        <w:pStyle w:val="ListParagraph"/>
        <w:numPr>
          <w:ilvl w:val="0"/>
          <w:numId w:val="1"/>
        </w:numPr>
      </w:pPr>
      <w:r>
        <w:t xml:space="preserve">In some cases, a word encompasses both people and machines. </w:t>
      </w:r>
    </w:p>
    <w:p w14:paraId="1B9D30A8" w14:textId="77777777" w:rsidR="00CA5224" w:rsidRDefault="00CA5224" w:rsidP="00CA5224">
      <w:pPr>
        <w:pStyle w:val="ListParagraph"/>
        <w:numPr>
          <w:ilvl w:val="0"/>
          <w:numId w:val="1"/>
        </w:numPr>
      </w:pPr>
      <w:r>
        <w:t xml:space="preserve">An interesting contemporary example is </w:t>
      </w:r>
      <w:r w:rsidRPr="00F70A91">
        <w:rPr>
          <w:i/>
        </w:rPr>
        <w:t>computer</w:t>
      </w:r>
      <w:r>
        <w:rPr>
          <w:i/>
        </w:rPr>
        <w:t xml:space="preserve">. </w:t>
      </w:r>
      <w:r>
        <w:t xml:space="preserve">Computers were once individuals or groups of people employed to make calculations. Now the term applies to general-purpose calculating machines. </w:t>
      </w:r>
    </w:p>
    <w:p w14:paraId="78605FA4" w14:textId="77777777" w:rsidR="00CA5224" w:rsidRDefault="00CA5224" w:rsidP="00CA5224">
      <w:pPr>
        <w:pStyle w:val="ListParagraph"/>
        <w:numPr>
          <w:ilvl w:val="0"/>
          <w:numId w:val="1"/>
        </w:numPr>
      </w:pPr>
      <w:r>
        <w:t xml:space="preserve">Publishing, public speaking, or recording all invoke related but different sets of techniques, relations, and institutions. </w:t>
      </w:r>
    </w:p>
    <w:p w14:paraId="244202C7" w14:textId="77777777" w:rsidR="00CA5224" w:rsidRDefault="00CA5224" w:rsidP="00CA5224">
      <w:pPr>
        <w:pStyle w:val="ListParagraph"/>
        <w:numPr>
          <w:ilvl w:val="0"/>
          <w:numId w:val="1"/>
        </w:numPr>
      </w:pPr>
      <w:r>
        <w:t xml:space="preserve">Plato in the </w:t>
      </w:r>
      <w:r w:rsidRPr="00F70A91">
        <w:rPr>
          <w:i/>
        </w:rPr>
        <w:t>Phaedrus</w:t>
      </w:r>
      <w:r>
        <w:t xml:space="preserve"> (1961): Writing is the first true technology of communication.</w:t>
      </w:r>
    </w:p>
    <w:p w14:paraId="13714ADC" w14:textId="77777777" w:rsidR="00CA5224" w:rsidRDefault="00CA5224" w:rsidP="00CA5224">
      <w:pPr>
        <w:pStyle w:val="ListParagraph"/>
        <w:numPr>
          <w:ilvl w:val="0"/>
          <w:numId w:val="1"/>
        </w:numPr>
      </w:pPr>
      <w:r>
        <w:t xml:space="preserve">Mumford writes: “There is a vital connection between </w:t>
      </w:r>
      <w:r w:rsidRPr="00F70A91">
        <w:rPr>
          <w:i/>
        </w:rPr>
        <w:t>all</w:t>
      </w:r>
      <w:r>
        <w:t xml:space="preserve"> physical movement and speech” (1966). Speech is one technique of the body among many. But for Mumford, spoken language is also intimately related to tool use through the process of standardization, because they followed the same historical pattern. </w:t>
      </w:r>
    </w:p>
    <w:p w14:paraId="7C51A718" w14:textId="77777777" w:rsidR="00CA5224" w:rsidRPr="00CD09BF" w:rsidRDefault="00CA5224" w:rsidP="00CA5224">
      <w:pPr>
        <w:pStyle w:val="ListParagraph"/>
        <w:numPr>
          <w:ilvl w:val="0"/>
          <w:numId w:val="1"/>
        </w:numPr>
      </w:pPr>
      <w:r>
        <w:rPr>
          <w:rFonts w:eastAsia="Times New Roman" w:cs="Times New Roman"/>
          <w:i/>
          <w:iCs/>
        </w:rPr>
        <w:t>Standardization</w:t>
      </w:r>
      <w:r>
        <w:rPr>
          <w:rFonts w:eastAsia="Times New Roman" w:cs="Times New Roman"/>
        </w:rPr>
        <w:t xml:space="preserve"> is defined as best technical application consentual wisdom inclusive of processes for selection in making appropriate choices for ratification coupled with consistent decisions for maintaining obtained </w:t>
      </w:r>
      <w:r>
        <w:rPr>
          <w:rFonts w:eastAsia="Times New Roman" w:cs="Times New Roman"/>
          <w:i/>
          <w:iCs/>
        </w:rPr>
        <w:t>standards</w:t>
      </w:r>
      <w:r w:rsidRPr="00CD09BF">
        <w:rPr>
          <w:rFonts w:eastAsia="Times New Roman" w:cs="Times New Roman"/>
        </w:rPr>
        <w:t xml:space="preserve">. </w:t>
      </w:r>
      <w:r w:rsidRPr="00CD09BF">
        <w:rPr>
          <w:rFonts w:cs="Arial"/>
          <w:bCs/>
          <w:color w:val="000000"/>
        </w:rPr>
        <w:t>Standardization is the ability to realize in practice, immediately as well as in the long run, a set of methods and conditions that make possible repeated high performances</w:t>
      </w:r>
      <w:r w:rsidRPr="00CD09BF">
        <w:rPr>
          <w:rFonts w:cs="Arial"/>
          <w:color w:val="000000"/>
        </w:rPr>
        <w:t>.</w:t>
      </w:r>
    </w:p>
    <w:p w14:paraId="6384475E" w14:textId="77777777" w:rsidR="00CA5224" w:rsidRDefault="00CA5224" w:rsidP="00CA5224">
      <w:pPr>
        <w:pStyle w:val="ListParagraph"/>
        <w:numPr>
          <w:ilvl w:val="0"/>
          <w:numId w:val="1"/>
        </w:numPr>
      </w:pPr>
      <w:r>
        <w:rPr>
          <w:rFonts w:eastAsia="Times New Roman" w:cs="Times New Roman"/>
          <w:iCs/>
        </w:rPr>
        <w:t>Language and tool use are part of a shared human history of techne.</w:t>
      </w:r>
      <w:r>
        <w:t xml:space="preserve"> Communication requires both language and technology – and both are forms of techne.</w:t>
      </w:r>
    </w:p>
    <w:p w14:paraId="64B2C088" w14:textId="77777777" w:rsidR="00CA5224" w:rsidRDefault="00CA5224" w:rsidP="00CA5224">
      <w:pPr>
        <w:pStyle w:val="ListParagraph"/>
        <w:numPr>
          <w:ilvl w:val="0"/>
          <w:numId w:val="1"/>
        </w:numPr>
      </w:pPr>
      <w:r>
        <w:t xml:space="preserve">We should conceive of communication as techne because the most important parts of communication are precisely the unthought-of second natures of technique and technology. Communication as techne highlights the two most important aspects of communication today: the widespread use of technology in conjunction with other forms of interaction and the simultaneously social and habitual forms of interaction that make up modern life. </w:t>
      </w:r>
    </w:p>
    <w:p w14:paraId="38910403" w14:textId="77777777" w:rsidR="00CA5224" w:rsidRPr="00CA5224" w:rsidRDefault="00CA5224" w:rsidP="00CA5224">
      <w:pPr>
        <w:rPr>
          <w:u w:val="single"/>
        </w:rPr>
      </w:pPr>
      <w:r w:rsidRPr="00CA5224">
        <w:rPr>
          <w:u w:val="single"/>
        </w:rPr>
        <w:t>Lecture: Techne</w:t>
      </w:r>
    </w:p>
    <w:p w14:paraId="2E53C26E" w14:textId="77777777" w:rsidR="00CA5224" w:rsidRPr="00CA5224" w:rsidRDefault="00CA5224" w:rsidP="00CA5224">
      <w:pPr>
        <w:pStyle w:val="ListParagraph"/>
        <w:numPr>
          <w:ilvl w:val="0"/>
          <w:numId w:val="14"/>
        </w:numPr>
        <w:rPr>
          <w:u w:val="single"/>
        </w:rPr>
      </w:pPr>
      <w:r w:rsidRPr="00CA5224">
        <w:rPr>
          <w:rFonts w:cs="Times New Roman"/>
        </w:rPr>
        <w:t xml:space="preserve">There is a relationship between the </w:t>
      </w:r>
      <w:r>
        <w:rPr>
          <w:rFonts w:cs="Times New Roman"/>
        </w:rPr>
        <w:t>recent development and protests</w:t>
      </w:r>
    </w:p>
    <w:p w14:paraId="5E56B98B" w14:textId="77777777" w:rsidR="00CA5224" w:rsidRPr="00CA5224" w:rsidRDefault="00CA5224" w:rsidP="00CA5224">
      <w:pPr>
        <w:pStyle w:val="ListParagraph"/>
        <w:numPr>
          <w:ilvl w:val="0"/>
          <w:numId w:val="14"/>
        </w:numPr>
        <w:rPr>
          <w:u w:val="single"/>
        </w:rPr>
      </w:pPr>
      <w:r w:rsidRPr="00CA5224">
        <w:rPr>
          <w:rFonts w:cs="Times New Roman"/>
        </w:rPr>
        <w:t xml:space="preserve">Academic use determinism as a way to express why things happen and how things change </w:t>
      </w:r>
    </w:p>
    <w:p w14:paraId="4019038E" w14:textId="77777777" w:rsidR="00CA5224" w:rsidRPr="00CA5224" w:rsidRDefault="00CA5224" w:rsidP="00CA5224">
      <w:pPr>
        <w:pStyle w:val="ListParagraph"/>
        <w:numPr>
          <w:ilvl w:val="0"/>
          <w:numId w:val="14"/>
        </w:numPr>
        <w:rPr>
          <w:u w:val="single"/>
        </w:rPr>
      </w:pPr>
      <w:r w:rsidRPr="00CA5224">
        <w:rPr>
          <w:rFonts w:cs="Times New Roman"/>
        </w:rPr>
        <w:t xml:space="preserve">Technology combines two concepts – techne and logos </w:t>
      </w:r>
    </w:p>
    <w:p w14:paraId="1AAA344E" w14:textId="77777777" w:rsidR="00CA5224" w:rsidRPr="00CA5224" w:rsidRDefault="00CA5224" w:rsidP="00CA5224">
      <w:pPr>
        <w:pStyle w:val="ListParagraph"/>
        <w:numPr>
          <w:ilvl w:val="0"/>
          <w:numId w:val="14"/>
        </w:numPr>
        <w:rPr>
          <w:u w:val="single"/>
        </w:rPr>
      </w:pPr>
      <w:r w:rsidRPr="00CA5224">
        <w:rPr>
          <w:rFonts w:cs="Times New Roman"/>
        </w:rPr>
        <w:t>Logos refers to knowledge; and techne is th</w:t>
      </w:r>
      <w:r>
        <w:rPr>
          <w:rFonts w:cs="Times New Roman"/>
        </w:rPr>
        <w:t>e application of that knowledge</w:t>
      </w:r>
    </w:p>
    <w:p w14:paraId="0EA56663" w14:textId="77777777" w:rsidR="00CA5224" w:rsidRPr="00CA5224" w:rsidRDefault="00CA5224" w:rsidP="00CA5224">
      <w:pPr>
        <w:pStyle w:val="ListParagraph"/>
        <w:numPr>
          <w:ilvl w:val="0"/>
          <w:numId w:val="14"/>
        </w:numPr>
        <w:rPr>
          <w:u w:val="single"/>
        </w:rPr>
      </w:pPr>
      <w:r w:rsidRPr="00CA5224">
        <w:rPr>
          <w:rFonts w:cs="Times New Roman"/>
        </w:rPr>
        <w:t xml:space="preserve">Technology refers to the practical application of knowledge in a particular area </w:t>
      </w:r>
    </w:p>
    <w:p w14:paraId="7A559377" w14:textId="77777777" w:rsidR="00CA5224" w:rsidRPr="00CA5224" w:rsidRDefault="00CA5224" w:rsidP="00CA5224">
      <w:pPr>
        <w:pStyle w:val="ListParagraph"/>
        <w:numPr>
          <w:ilvl w:val="0"/>
          <w:numId w:val="14"/>
        </w:numPr>
        <w:rPr>
          <w:u w:val="single"/>
        </w:rPr>
      </w:pPr>
      <w:r w:rsidRPr="00CA5224">
        <w:rPr>
          <w:rFonts w:cs="Times New Roman"/>
        </w:rPr>
        <w:t xml:space="preserve">We can also think of technology as a capability given by the practical application of knowledge – a battery saving technology (our computers now have the capacity to run on batteries for a very long time) </w:t>
      </w:r>
    </w:p>
    <w:p w14:paraId="40074294" w14:textId="77777777" w:rsidR="00CA5224" w:rsidRPr="00CA5224" w:rsidRDefault="00CA5224" w:rsidP="00CA5224">
      <w:pPr>
        <w:pStyle w:val="ListParagraph"/>
        <w:numPr>
          <w:ilvl w:val="0"/>
          <w:numId w:val="14"/>
        </w:numPr>
        <w:rPr>
          <w:u w:val="single"/>
        </w:rPr>
      </w:pPr>
      <w:r w:rsidRPr="00CA5224">
        <w:rPr>
          <w:rFonts w:cs="Times New Roman"/>
        </w:rPr>
        <w:t xml:space="preserve">We can also think of technology as a manner of completing a task using technical processes or methods </w:t>
      </w:r>
    </w:p>
    <w:p w14:paraId="7191F577" w14:textId="77777777" w:rsidR="00CA5224" w:rsidRPr="00CA5224" w:rsidRDefault="00CA5224" w:rsidP="00CA5224">
      <w:pPr>
        <w:pStyle w:val="ListParagraph"/>
        <w:numPr>
          <w:ilvl w:val="0"/>
          <w:numId w:val="14"/>
        </w:numPr>
        <w:rPr>
          <w:u w:val="single"/>
        </w:rPr>
      </w:pPr>
      <w:r w:rsidRPr="00CA5224">
        <w:rPr>
          <w:rFonts w:cs="Times New Roman"/>
        </w:rPr>
        <w:t xml:space="preserve">We can think of technology as specialized aspects of a particular </w:t>
      </w:r>
      <w:proofErr w:type="spellStart"/>
      <w:r w:rsidRPr="00CA5224">
        <w:rPr>
          <w:rFonts w:cs="Times New Roman"/>
        </w:rPr>
        <w:t>endeavour</w:t>
      </w:r>
      <w:proofErr w:type="spellEnd"/>
      <w:r w:rsidRPr="00CA5224">
        <w:rPr>
          <w:rFonts w:cs="Times New Roman"/>
        </w:rPr>
        <w:t xml:space="preserve"> – educational technology (the belief that power point is a technology that improves learning) </w:t>
      </w:r>
    </w:p>
    <w:p w14:paraId="0782BDEF" w14:textId="77777777" w:rsidR="00CA5224" w:rsidRPr="00CA5224" w:rsidRDefault="00CA5224" w:rsidP="00CA5224">
      <w:pPr>
        <w:pStyle w:val="ListParagraph"/>
        <w:numPr>
          <w:ilvl w:val="0"/>
          <w:numId w:val="14"/>
        </w:numPr>
        <w:rPr>
          <w:u w:val="single"/>
        </w:rPr>
      </w:pPr>
      <w:r w:rsidRPr="00CA5224">
        <w:rPr>
          <w:rFonts w:cs="Times New Roman"/>
        </w:rPr>
        <w:t xml:space="preserve">The concept of techne and logos combine knowledge and action, thinking and applying, knowing and doing. </w:t>
      </w:r>
    </w:p>
    <w:p w14:paraId="3DBD3C49" w14:textId="77777777" w:rsidR="00CA5224" w:rsidRPr="00CA5224" w:rsidRDefault="00CA5224" w:rsidP="00CA5224">
      <w:pPr>
        <w:pStyle w:val="ListParagraph"/>
        <w:numPr>
          <w:ilvl w:val="0"/>
          <w:numId w:val="14"/>
        </w:numPr>
        <w:rPr>
          <w:u w:val="single"/>
        </w:rPr>
      </w:pPr>
      <w:r w:rsidRPr="00CA5224">
        <w:rPr>
          <w:rFonts w:cs="Times New Roman"/>
        </w:rPr>
        <w:t xml:space="preserve">Technology and the application of technical knowledge is part of the belief that we as humans are incomplete beings and there are many things that technology do for us which we cannot do for ourselves </w:t>
      </w:r>
    </w:p>
    <w:p w14:paraId="1FBE9AC8" w14:textId="77777777" w:rsidR="00CA5224" w:rsidRPr="00CA5224" w:rsidRDefault="00CA5224" w:rsidP="00CA5224">
      <w:pPr>
        <w:pStyle w:val="ListParagraph"/>
        <w:numPr>
          <w:ilvl w:val="0"/>
          <w:numId w:val="14"/>
        </w:numPr>
        <w:rPr>
          <w:u w:val="single"/>
        </w:rPr>
      </w:pPr>
      <w:r w:rsidRPr="00CA5224">
        <w:rPr>
          <w:rFonts w:cs="Times New Roman"/>
        </w:rPr>
        <w:t xml:space="preserve">At one time, the word ‘technology’ referred to a “how to guide”. We now think of technology with a far less appreciation of how they are made or how they become </w:t>
      </w:r>
    </w:p>
    <w:p w14:paraId="6E44B176" w14:textId="77777777" w:rsidR="00CA5224" w:rsidRDefault="00CA5224" w:rsidP="00CA5224"/>
    <w:p w14:paraId="5C58EEA8" w14:textId="77777777" w:rsidR="00CA5224" w:rsidRDefault="00BC5EE3" w:rsidP="00CA5224">
      <w:pPr>
        <w:rPr>
          <w:b/>
        </w:rPr>
      </w:pPr>
      <w:r w:rsidRPr="00BC5EE3">
        <w:rPr>
          <w:b/>
        </w:rPr>
        <w:t>February 27</w:t>
      </w:r>
      <w:r w:rsidRPr="00BC5EE3">
        <w:rPr>
          <w:b/>
          <w:vertAlign w:val="superscript"/>
        </w:rPr>
        <w:t>th</w:t>
      </w:r>
      <w:r w:rsidRPr="00BC5EE3">
        <w:rPr>
          <w:b/>
        </w:rPr>
        <w:t xml:space="preserve">: Celebrity and Social Status </w:t>
      </w:r>
    </w:p>
    <w:p w14:paraId="5AC8875C" w14:textId="77777777" w:rsidR="00BC5EE3" w:rsidRDefault="00BC5EE3" w:rsidP="00CA5224">
      <w:pPr>
        <w:rPr>
          <w:b/>
        </w:rPr>
      </w:pPr>
    </w:p>
    <w:p w14:paraId="59FDB694" w14:textId="77777777" w:rsidR="00BC5EE3" w:rsidRPr="00BC5EE3" w:rsidRDefault="00BC5EE3" w:rsidP="00BC5EE3">
      <w:pPr>
        <w:contextualSpacing/>
        <w:rPr>
          <w:u w:val="single"/>
        </w:rPr>
      </w:pPr>
      <w:r w:rsidRPr="00BC5EE3">
        <w:rPr>
          <w:u w:val="single"/>
        </w:rPr>
        <w:t>Lecture: Celebrity and Social Status</w:t>
      </w:r>
    </w:p>
    <w:p w14:paraId="755223A7" w14:textId="77777777" w:rsidR="00BC5EE3" w:rsidRPr="00BC5EE3" w:rsidRDefault="00BC5EE3" w:rsidP="00BC5EE3">
      <w:pPr>
        <w:pStyle w:val="ListParagraph"/>
        <w:numPr>
          <w:ilvl w:val="0"/>
          <w:numId w:val="14"/>
        </w:numPr>
        <w:spacing w:before="100" w:beforeAutospacing="1" w:after="100" w:afterAutospacing="1"/>
        <w:rPr>
          <w:rFonts w:cs="Times New Roman"/>
        </w:rPr>
      </w:pPr>
      <w:r w:rsidRPr="00BC5EE3">
        <w:rPr>
          <w:rFonts w:cs="Times New Roman"/>
        </w:rPr>
        <w:t xml:space="preserve">Take for example the Oscars (last night) – most people adjust their schedules to watch the show, the red carpet special and marvel at the stars. For people, the Oscars are a place to feel and belong among stars. </w:t>
      </w:r>
    </w:p>
    <w:p w14:paraId="6B2EC057" w14:textId="77777777" w:rsidR="00BC5EE3" w:rsidRDefault="00BC5EE3" w:rsidP="00BC5EE3">
      <w:pPr>
        <w:pStyle w:val="ListParagraph"/>
        <w:numPr>
          <w:ilvl w:val="0"/>
          <w:numId w:val="14"/>
        </w:numPr>
        <w:spacing w:before="100" w:beforeAutospacing="1" w:after="100" w:afterAutospacing="1"/>
        <w:rPr>
          <w:rFonts w:cs="Times New Roman"/>
        </w:rPr>
      </w:pPr>
      <w:r w:rsidRPr="00BC5EE3">
        <w:rPr>
          <w:rFonts w:cs="Times New Roman"/>
        </w:rPr>
        <w:t xml:space="preserve">What to talk about today: The notion in which we think about celebrities has changed, we can think of celebrities as communicating certain aspects of social values back to us and also how celebrities communicate themselves. </w:t>
      </w:r>
    </w:p>
    <w:p w14:paraId="7B95C16A" w14:textId="77777777" w:rsidR="00BC5EE3" w:rsidRDefault="00BC5EE3" w:rsidP="00BC5EE3">
      <w:pPr>
        <w:pStyle w:val="ListParagraph"/>
        <w:numPr>
          <w:ilvl w:val="0"/>
          <w:numId w:val="14"/>
        </w:numPr>
        <w:spacing w:before="100" w:beforeAutospacing="1" w:after="100" w:afterAutospacing="1"/>
        <w:rPr>
          <w:rFonts w:cs="Times New Roman"/>
        </w:rPr>
      </w:pPr>
      <w:r w:rsidRPr="00BC5EE3">
        <w:rPr>
          <w:rFonts w:cs="Times New Roman"/>
        </w:rPr>
        <w:t xml:space="preserve">At the heart of any discussion about celebrity is a discussion about social status – we are interested about celebrities in communication because celebrity is a means by which we can think about how social status is communicated </w:t>
      </w:r>
    </w:p>
    <w:p w14:paraId="3B29EA6E" w14:textId="77777777" w:rsidR="00BC5EE3" w:rsidRDefault="00BC5EE3" w:rsidP="00BC5EE3">
      <w:pPr>
        <w:pStyle w:val="ListParagraph"/>
        <w:numPr>
          <w:ilvl w:val="0"/>
          <w:numId w:val="14"/>
        </w:numPr>
        <w:spacing w:before="100" w:beforeAutospacing="1" w:after="100" w:afterAutospacing="1"/>
        <w:rPr>
          <w:rFonts w:cs="Times New Roman"/>
        </w:rPr>
      </w:pPr>
      <w:r w:rsidRPr="00BC5EE3">
        <w:rPr>
          <w:rFonts w:cs="Times New Roman"/>
        </w:rPr>
        <w:t xml:space="preserve">Our interest in celebrity as academics stems from a sociological interest in social status – how social status is distributed </w:t>
      </w:r>
    </w:p>
    <w:p w14:paraId="52135F97" w14:textId="77777777" w:rsidR="00BC5EE3" w:rsidRDefault="00BC5EE3" w:rsidP="00BC5EE3">
      <w:pPr>
        <w:pStyle w:val="ListParagraph"/>
        <w:numPr>
          <w:ilvl w:val="0"/>
          <w:numId w:val="14"/>
        </w:numPr>
        <w:spacing w:before="100" w:beforeAutospacing="1" w:after="100" w:afterAutospacing="1"/>
        <w:rPr>
          <w:rFonts w:cs="Times New Roman"/>
        </w:rPr>
      </w:pPr>
      <w:r w:rsidRPr="00BC5EE3">
        <w:rPr>
          <w:rFonts w:cs="Times New Roman"/>
        </w:rPr>
        <w:t xml:space="preserve">One can see that all species divide up themselves according to different types of status – for example we have queen bees and worker bee. Status determines one’s pathway in that ranking </w:t>
      </w:r>
    </w:p>
    <w:p w14:paraId="4C4717B2" w14:textId="77777777" w:rsidR="00BC5EE3" w:rsidRDefault="00BC5EE3" w:rsidP="00BC5EE3">
      <w:pPr>
        <w:pStyle w:val="ListParagraph"/>
        <w:numPr>
          <w:ilvl w:val="0"/>
          <w:numId w:val="14"/>
        </w:numPr>
        <w:spacing w:before="100" w:beforeAutospacing="1" w:after="100" w:afterAutospacing="1"/>
        <w:rPr>
          <w:rFonts w:cs="Times New Roman"/>
        </w:rPr>
      </w:pPr>
      <w:r w:rsidRPr="00BC5EE3">
        <w:rPr>
          <w:rFonts w:cs="Times New Roman"/>
        </w:rPr>
        <w:t xml:space="preserve">One of the ways in which we divide the world according to social status is by class – upper class, middle class (Max Weber makes the argument that being part of a particular class determines your pathway – opens some doors, closes some doors) </w:t>
      </w:r>
    </w:p>
    <w:p w14:paraId="5E64DA75" w14:textId="77777777" w:rsidR="00BC5EE3" w:rsidRDefault="00BC5EE3" w:rsidP="00BC5EE3">
      <w:pPr>
        <w:pStyle w:val="ListParagraph"/>
        <w:numPr>
          <w:ilvl w:val="0"/>
          <w:numId w:val="14"/>
        </w:numPr>
        <w:spacing w:before="100" w:beforeAutospacing="1" w:after="100" w:afterAutospacing="1"/>
        <w:rPr>
          <w:rFonts w:cs="Times New Roman"/>
        </w:rPr>
      </w:pPr>
      <w:r w:rsidRPr="00BC5EE3">
        <w:rPr>
          <w:rFonts w:cs="Times New Roman"/>
        </w:rPr>
        <w:t xml:space="preserve">The word celebrity has an interesting history – it comes from the Latin word that means celebrate which signifies a big event. The word celebrity changes by the 1970s from something that was an event to something that is an individual. Now it refers to state of being </w:t>
      </w:r>
      <w:r>
        <w:rPr>
          <w:rFonts w:cs="Times New Roman"/>
        </w:rPr>
        <w:t>famous, the state of notoriety.</w:t>
      </w:r>
    </w:p>
    <w:p w14:paraId="5E1DAFB1" w14:textId="77777777" w:rsidR="00BC5EE3" w:rsidRDefault="00BC5EE3" w:rsidP="00BC5EE3">
      <w:pPr>
        <w:pStyle w:val="ListParagraph"/>
        <w:numPr>
          <w:ilvl w:val="0"/>
          <w:numId w:val="14"/>
        </w:numPr>
        <w:spacing w:before="100" w:beforeAutospacing="1" w:after="100" w:afterAutospacing="1"/>
        <w:rPr>
          <w:rFonts w:cs="Times New Roman"/>
        </w:rPr>
      </w:pPr>
      <w:r w:rsidRPr="00BC5EE3">
        <w:rPr>
          <w:rFonts w:cs="Times New Roman"/>
        </w:rPr>
        <w:t xml:space="preserve">Thinking about celebrity is asking the question how some people achieve the status of celebrity. What do people do to become famous and what does that say about the society that grants them that fame? </w:t>
      </w:r>
    </w:p>
    <w:p w14:paraId="33E9F670" w14:textId="77777777" w:rsidR="00BC5EE3" w:rsidRDefault="00BC5EE3" w:rsidP="00BC5EE3">
      <w:pPr>
        <w:pStyle w:val="ListParagraph"/>
        <w:numPr>
          <w:ilvl w:val="0"/>
          <w:numId w:val="14"/>
        </w:numPr>
        <w:spacing w:before="100" w:beforeAutospacing="1" w:after="100" w:afterAutospacing="1"/>
        <w:rPr>
          <w:rFonts w:cs="Times New Roman"/>
        </w:rPr>
      </w:pPr>
      <w:r w:rsidRPr="00BC5EE3">
        <w:rPr>
          <w:rFonts w:cs="Times New Roman"/>
        </w:rPr>
        <w:t xml:space="preserve">In general we can say that there are 2 different ways in which become celebrities: </w:t>
      </w:r>
    </w:p>
    <w:p w14:paraId="319FF810" w14:textId="77777777" w:rsidR="00BC5EE3" w:rsidRDefault="00BC5EE3" w:rsidP="00BC5EE3">
      <w:pPr>
        <w:pStyle w:val="ListParagraph"/>
        <w:numPr>
          <w:ilvl w:val="0"/>
          <w:numId w:val="14"/>
        </w:numPr>
        <w:spacing w:before="100" w:beforeAutospacing="1" w:after="100" w:afterAutospacing="1"/>
        <w:rPr>
          <w:rFonts w:cs="Times New Roman"/>
        </w:rPr>
      </w:pPr>
      <w:r w:rsidRPr="00BC5EE3">
        <w:rPr>
          <w:rFonts w:cs="Times New Roman"/>
        </w:rPr>
        <w:t xml:space="preserve">Have your celebrity status ascribed to you –people who are famous because they have been given. For example – prince harry is a celebrity because he is part of a dynasty. Ascribed celebrities are famous because they belong to or are associated with famous </w:t>
      </w:r>
    </w:p>
    <w:p w14:paraId="60FC3B54" w14:textId="77777777" w:rsidR="00BC5EE3" w:rsidRDefault="00BC5EE3" w:rsidP="00BC5EE3">
      <w:pPr>
        <w:pStyle w:val="ListParagraph"/>
        <w:numPr>
          <w:ilvl w:val="0"/>
          <w:numId w:val="14"/>
        </w:numPr>
        <w:spacing w:before="100" w:beforeAutospacing="1" w:after="100" w:afterAutospacing="1"/>
        <w:rPr>
          <w:rFonts w:cs="Times New Roman"/>
        </w:rPr>
      </w:pPr>
      <w:r w:rsidRPr="00BC5EE3">
        <w:rPr>
          <w:rFonts w:cs="Times New Roman"/>
        </w:rPr>
        <w:t xml:space="preserve">Achieved or accomplish – people do something and it is more important than what has been done before. Brad Pitt is a good actor and has achieved his significant success. </w:t>
      </w:r>
    </w:p>
    <w:p w14:paraId="477CE43A" w14:textId="77777777" w:rsidR="00BC5EE3" w:rsidRDefault="00BC5EE3" w:rsidP="00BC5EE3">
      <w:pPr>
        <w:pStyle w:val="ListParagraph"/>
        <w:numPr>
          <w:ilvl w:val="0"/>
          <w:numId w:val="14"/>
        </w:numPr>
        <w:spacing w:before="100" w:beforeAutospacing="1" w:after="100" w:afterAutospacing="1"/>
        <w:rPr>
          <w:rFonts w:cs="Times New Roman"/>
        </w:rPr>
      </w:pPr>
      <w:r w:rsidRPr="00BC5EE3">
        <w:rPr>
          <w:rFonts w:cs="Times New Roman"/>
        </w:rPr>
        <w:t xml:space="preserve">Of course we can achieve celebrity status by not necessarily doing right things – the Norwegian killer, Monica Lewinsky. </w:t>
      </w:r>
    </w:p>
    <w:p w14:paraId="1D4C4F54" w14:textId="77777777" w:rsidR="00BC5EE3" w:rsidRDefault="00BC5EE3" w:rsidP="00BC5EE3">
      <w:pPr>
        <w:pStyle w:val="ListParagraph"/>
        <w:numPr>
          <w:ilvl w:val="0"/>
          <w:numId w:val="14"/>
        </w:numPr>
        <w:spacing w:before="100" w:beforeAutospacing="1" w:after="100" w:afterAutospacing="1"/>
        <w:rPr>
          <w:rFonts w:cs="Times New Roman"/>
        </w:rPr>
      </w:pPr>
      <w:r w:rsidRPr="00BC5EE3">
        <w:rPr>
          <w:rFonts w:cs="Times New Roman"/>
        </w:rPr>
        <w:t xml:space="preserve">Lots of small social circles have their own celebrities </w:t>
      </w:r>
      <w:proofErr w:type="gramStart"/>
      <w:r w:rsidRPr="00BC5EE3">
        <w:rPr>
          <w:rFonts w:cs="Times New Roman"/>
        </w:rPr>
        <w:t>which</w:t>
      </w:r>
      <w:proofErr w:type="gramEnd"/>
      <w:r w:rsidRPr="00BC5EE3">
        <w:rPr>
          <w:rFonts w:cs="Times New Roman"/>
        </w:rPr>
        <w:t xml:space="preserve"> may be recognized by people in their circle – for examples opera singers could be recognized by opera listeners and other opera performers but live a fairly reasonable life. They are considered as celebrities within their small group of people </w:t>
      </w:r>
    </w:p>
    <w:p w14:paraId="138BFD38" w14:textId="77777777" w:rsidR="00BC5EE3" w:rsidRDefault="00BC5EE3" w:rsidP="00BC5EE3">
      <w:pPr>
        <w:pStyle w:val="ListParagraph"/>
        <w:numPr>
          <w:ilvl w:val="0"/>
          <w:numId w:val="14"/>
        </w:numPr>
        <w:spacing w:before="100" w:beforeAutospacing="1" w:after="100" w:afterAutospacing="1"/>
        <w:rPr>
          <w:rFonts w:cs="Times New Roman"/>
        </w:rPr>
      </w:pPr>
      <w:r w:rsidRPr="00BC5EE3">
        <w:rPr>
          <w:rFonts w:cs="Times New Roman"/>
        </w:rPr>
        <w:t xml:space="preserve">We can think about celebrity as 2 different ways of achieving class </w:t>
      </w:r>
    </w:p>
    <w:p w14:paraId="7C7E0D8E" w14:textId="77777777" w:rsidR="00BC5EE3" w:rsidRDefault="00BC5EE3" w:rsidP="00BC5EE3">
      <w:pPr>
        <w:pStyle w:val="ListParagraph"/>
        <w:numPr>
          <w:ilvl w:val="0"/>
          <w:numId w:val="14"/>
        </w:numPr>
        <w:spacing w:before="100" w:beforeAutospacing="1" w:after="100" w:afterAutospacing="1"/>
        <w:rPr>
          <w:rFonts w:cs="Times New Roman"/>
        </w:rPr>
      </w:pPr>
      <w:r w:rsidRPr="00BC5EE3">
        <w:rPr>
          <w:rFonts w:cs="Times New Roman"/>
        </w:rPr>
        <w:t>Ho</w:t>
      </w:r>
      <w:r>
        <w:rPr>
          <w:rFonts w:cs="Times New Roman"/>
        </w:rPr>
        <w:t>w do we explain certain behavio</w:t>
      </w:r>
      <w:r w:rsidRPr="00BC5EE3">
        <w:rPr>
          <w:rFonts w:cs="Times New Roman"/>
        </w:rPr>
        <w:t xml:space="preserve">r in celebrity? </w:t>
      </w:r>
    </w:p>
    <w:p w14:paraId="0ADAF3FB" w14:textId="77777777" w:rsidR="00BC5EE3" w:rsidRDefault="00BC5EE3" w:rsidP="00BC5EE3">
      <w:pPr>
        <w:pStyle w:val="ListParagraph"/>
        <w:numPr>
          <w:ilvl w:val="0"/>
          <w:numId w:val="14"/>
        </w:numPr>
        <w:spacing w:before="100" w:beforeAutospacing="1" w:after="100" w:afterAutospacing="1"/>
        <w:rPr>
          <w:rFonts w:cs="Times New Roman"/>
        </w:rPr>
      </w:pPr>
      <w:r w:rsidRPr="00BC5EE3">
        <w:rPr>
          <w:rFonts w:cs="Times New Roman"/>
        </w:rPr>
        <w:t xml:space="preserve">Historical argument: achieved status has become the more prominent way of being famous than ascribed status and this is a recently new development. In pre-industrial society, one became a celebrity by their access to the divine (for example - the King claims that he represents the divine on the earth and everyone who was part of his family was viewed as divine). The same thing can be said for organized religion. Our conception of celebrity is a modern phenomenon and is a symbol of the impact of democracy that anyone can be famous. The rise of celebrity comes with the decline of other institutions that once made claim to the divine. Since we live in a secular world in which there is a divide between religion and culture, we have come to see celebrities as idols. What was once a status that was ascribed primarily from ones access to the divine has now changed to one’s achievements and that is linked to modernity and to the decline of systems that </w:t>
      </w:r>
      <w:r>
        <w:rPr>
          <w:rFonts w:cs="Times New Roman"/>
        </w:rPr>
        <w:t>once made access to the divine.</w:t>
      </w:r>
    </w:p>
    <w:p w14:paraId="0CCE8D2C" w14:textId="77777777" w:rsidR="00BC5EE3" w:rsidRDefault="00BC5EE3" w:rsidP="00BC5EE3">
      <w:pPr>
        <w:pStyle w:val="ListParagraph"/>
        <w:numPr>
          <w:ilvl w:val="0"/>
          <w:numId w:val="14"/>
        </w:numPr>
        <w:spacing w:before="100" w:beforeAutospacing="1" w:after="100" w:afterAutospacing="1"/>
        <w:rPr>
          <w:rFonts w:cs="Times New Roman"/>
        </w:rPr>
      </w:pPr>
      <w:r w:rsidRPr="00BC5EE3">
        <w:rPr>
          <w:rFonts w:cs="Times New Roman"/>
        </w:rPr>
        <w:t xml:space="preserve">Critical argument: celebrity is the product of manufacturing by capitalist modernity and the entertainment industry. In </w:t>
      </w:r>
      <w:proofErr w:type="spellStart"/>
      <w:r w:rsidRPr="00BC5EE3">
        <w:rPr>
          <w:rFonts w:cs="Times New Roman"/>
        </w:rPr>
        <w:t>Adorno’s</w:t>
      </w:r>
      <w:proofErr w:type="spellEnd"/>
      <w:r w:rsidRPr="00BC5EE3">
        <w:rPr>
          <w:rFonts w:cs="Times New Roman"/>
        </w:rPr>
        <w:t xml:space="preserve"> piece on culture industry, he says the culture industry produces and manufactures stars. During his time, there was the Hollywood star system an the way that works was that there were 6 films companies and an actor would sign up to be part of those studios – for example, an actor signs up with Warner Bros for 7 years and they could do whatever they want with him (e.g. – place him in whatever role they think he will be good in; entirely at the mercy of the studio). And then the studio would manufacture the actor’s identity by giving news about the actor’s private life to tabloids. The belief was that if they spread more information about the actor to the public at large, it would drive them to the movie theatres. If we see celebrities in this term, then we draw attention to the economic and structural aspect of which celebrities to market them. </w:t>
      </w:r>
    </w:p>
    <w:p w14:paraId="6B0A922B" w14:textId="77777777" w:rsidR="00BC5EE3" w:rsidRDefault="00BC5EE3" w:rsidP="00BC5EE3">
      <w:pPr>
        <w:pStyle w:val="ListParagraph"/>
        <w:numPr>
          <w:ilvl w:val="0"/>
          <w:numId w:val="14"/>
        </w:numPr>
        <w:spacing w:before="100" w:beforeAutospacing="1" w:after="100" w:afterAutospacing="1"/>
        <w:rPr>
          <w:rFonts w:cs="Times New Roman"/>
        </w:rPr>
      </w:pPr>
      <w:r w:rsidRPr="00BC5EE3">
        <w:rPr>
          <w:rFonts w:cs="Times New Roman"/>
        </w:rPr>
        <w:t xml:space="preserve">Social/ textual argument: celebrities show other people about social relations that keep us together. Celebrities play social roles that exist outside the world of popular entertainment. </w:t>
      </w:r>
    </w:p>
    <w:p w14:paraId="0F967CE0" w14:textId="77777777" w:rsidR="00BC5EE3" w:rsidRPr="00BC5EE3" w:rsidRDefault="00BC5EE3" w:rsidP="00BC5EE3">
      <w:pPr>
        <w:pStyle w:val="ListParagraph"/>
        <w:numPr>
          <w:ilvl w:val="0"/>
          <w:numId w:val="14"/>
        </w:numPr>
        <w:spacing w:before="100" w:beforeAutospacing="1" w:after="100" w:afterAutospacing="1"/>
        <w:rPr>
          <w:rFonts w:cs="Times New Roman"/>
        </w:rPr>
      </w:pPr>
      <w:r w:rsidRPr="00BC5EE3">
        <w:rPr>
          <w:rFonts w:cs="Times New Roman"/>
        </w:rPr>
        <w:t xml:space="preserve">Mediatic argument: a celebrity’s identity is a reflection of the medium in which what that celebrity has achieved. There is a difference in the way we look at a TV star, or a movie star or even a music star. Some people make the argument that film celebrity is constructed about individuality while TV celebrity is constructed about familiarity because you invite these people into your home so we think we are somehow familiar with them. Some people argue that music stars are constructed around the ideas of authenticity. And in the case of sports, people tend to build the construction on the idea of achievement. Some people argue now that the notion of celebrity is all of these 4 divisions packed together and that each celebrity’s communication of their own status highlights different elements of these divisions. </w:t>
      </w:r>
    </w:p>
    <w:p w14:paraId="1B415D97" w14:textId="77777777" w:rsidR="00BC5EE3" w:rsidRDefault="00BC5EE3" w:rsidP="00CA5224">
      <w:pPr>
        <w:rPr>
          <w:b/>
        </w:rPr>
      </w:pPr>
      <w:r w:rsidRPr="00BC5EE3">
        <w:rPr>
          <w:b/>
        </w:rPr>
        <w:t>March 5</w:t>
      </w:r>
      <w:r w:rsidRPr="00BC5EE3">
        <w:rPr>
          <w:b/>
          <w:vertAlign w:val="superscript"/>
        </w:rPr>
        <w:t>th</w:t>
      </w:r>
      <w:r w:rsidRPr="00BC5EE3">
        <w:rPr>
          <w:b/>
        </w:rPr>
        <w:t>: Participation</w:t>
      </w:r>
    </w:p>
    <w:p w14:paraId="35B036E2" w14:textId="77777777" w:rsidR="00BC5EE3" w:rsidRDefault="00BC5EE3" w:rsidP="00CA5224"/>
    <w:p w14:paraId="44364B73" w14:textId="77777777" w:rsidR="00BC5EE3" w:rsidRDefault="00BC5EE3" w:rsidP="00CA5224">
      <w:pPr>
        <w:rPr>
          <w:u w:val="single"/>
        </w:rPr>
      </w:pPr>
      <w:r>
        <w:rPr>
          <w:u w:val="single"/>
        </w:rPr>
        <w:t>Reading: Chapter 17 – Political Participation – Todd Kelshaw</w:t>
      </w:r>
    </w:p>
    <w:p w14:paraId="71F96253" w14:textId="77777777" w:rsidR="00BC5EE3" w:rsidRDefault="00BC5EE3" w:rsidP="00BC5EE3">
      <w:pPr>
        <w:pStyle w:val="ListParagraph"/>
        <w:numPr>
          <w:ilvl w:val="0"/>
          <w:numId w:val="1"/>
        </w:numPr>
      </w:pPr>
      <w:r>
        <w:t xml:space="preserve">Likely you think of political participation as some kind of potentially empowering democratic activity set within a particular sphere, which overlaps with “public” and diverges from “private.” In other words, you may view political participation as one kind of contextualized communication that sometimes you do and sometimes – that is, most of the time – you don’t do. </w:t>
      </w:r>
    </w:p>
    <w:p w14:paraId="073E0B68" w14:textId="77777777" w:rsidR="00BC5EE3" w:rsidRDefault="00BC5EE3" w:rsidP="00BC5EE3">
      <w:pPr>
        <w:pStyle w:val="ListParagraph"/>
        <w:numPr>
          <w:ilvl w:val="0"/>
          <w:numId w:val="1"/>
        </w:numPr>
      </w:pPr>
      <w:r>
        <w:t xml:space="preserve">Certainly, this conception is useful because it allows us to embody civil society in special kinds of talk that observably affect public policymaking: deliberation, debate, dialogue, rhetoric, and so on. </w:t>
      </w:r>
    </w:p>
    <w:p w14:paraId="724854FE" w14:textId="77777777" w:rsidR="00BC5EE3" w:rsidRDefault="00BC5EE3" w:rsidP="00BC5EE3">
      <w:pPr>
        <w:pStyle w:val="ListParagraph"/>
        <w:numPr>
          <w:ilvl w:val="0"/>
          <w:numId w:val="1"/>
        </w:numPr>
      </w:pPr>
      <w:proofErr w:type="spellStart"/>
      <w:r>
        <w:t>Kelshaw’s</w:t>
      </w:r>
      <w:proofErr w:type="spellEnd"/>
      <w:r>
        <w:t xml:space="preserve"> goal here is to inflate this bounded conception of political participation and, centrally, to assert that, in essence, all communication is consequential involvement in political relationships, processes, and structures. </w:t>
      </w:r>
    </w:p>
    <w:p w14:paraId="5BF187A9" w14:textId="77777777" w:rsidR="00BC5EE3" w:rsidRDefault="00BC5EE3" w:rsidP="00BC5EE3">
      <w:pPr>
        <w:pStyle w:val="ListParagraph"/>
        <w:numPr>
          <w:ilvl w:val="0"/>
          <w:numId w:val="1"/>
        </w:numPr>
      </w:pPr>
      <w:proofErr w:type="spellStart"/>
      <w:r>
        <w:t>Kelshaw’s</w:t>
      </w:r>
      <w:proofErr w:type="spellEnd"/>
      <w:r>
        <w:t xml:space="preserve"> major idea is that the mundane interaction of day-to-day life is just as political (if not as obviously and conscientiously) as any extraordinary public act, at least in the sense that both have consequences beyond their seemingly discreet spheres.  </w:t>
      </w:r>
    </w:p>
    <w:p w14:paraId="5BEE541B" w14:textId="77777777" w:rsidR="00BC5EE3" w:rsidRPr="00DE773F" w:rsidRDefault="00BC5EE3" w:rsidP="00BC5EE3">
      <w:pPr>
        <w:pStyle w:val="ListParagraph"/>
        <w:numPr>
          <w:ilvl w:val="0"/>
          <w:numId w:val="1"/>
        </w:numPr>
      </w:pPr>
      <w:r w:rsidRPr="00DE773F">
        <w:rPr>
          <w:b/>
        </w:rPr>
        <w:t>First, communication is relational and participatory.</w:t>
      </w:r>
    </w:p>
    <w:p w14:paraId="611D775C" w14:textId="77777777" w:rsidR="00BC5EE3" w:rsidRDefault="00BC5EE3" w:rsidP="00BC5EE3">
      <w:pPr>
        <w:pStyle w:val="ListParagraph"/>
        <w:numPr>
          <w:ilvl w:val="0"/>
          <w:numId w:val="1"/>
        </w:numPr>
      </w:pPr>
      <w:r>
        <w:t xml:space="preserve">As Roberts and </w:t>
      </w:r>
      <w:proofErr w:type="spellStart"/>
      <w:r>
        <w:t>Bavelas</w:t>
      </w:r>
      <w:proofErr w:type="spellEnd"/>
      <w:r>
        <w:t xml:space="preserve"> (1996) trace them, dominant assumptions about where meaning resides have shifted in recent decades from </w:t>
      </w:r>
      <w:r w:rsidRPr="00642473">
        <w:rPr>
          <w:i/>
        </w:rPr>
        <w:t>in words</w:t>
      </w:r>
      <w:r>
        <w:rPr>
          <w:i/>
        </w:rPr>
        <w:t xml:space="preserve">, </w:t>
      </w:r>
      <w:r>
        <w:t xml:space="preserve">to </w:t>
      </w:r>
      <w:r w:rsidRPr="00642473">
        <w:rPr>
          <w:i/>
        </w:rPr>
        <w:t>in words and their context</w:t>
      </w:r>
      <w:r>
        <w:t xml:space="preserve">, to </w:t>
      </w:r>
      <w:r w:rsidRPr="00642473">
        <w:rPr>
          <w:i/>
        </w:rPr>
        <w:t>in the speaker’s intention</w:t>
      </w:r>
      <w:r>
        <w:t xml:space="preserve">, and finally, to </w:t>
      </w:r>
      <w:r w:rsidRPr="00642473">
        <w:rPr>
          <w:i/>
        </w:rPr>
        <w:t>in between interlocutors</w:t>
      </w:r>
      <w:r>
        <w:t xml:space="preserve">. The “in between” is entirely a relational notion that characterizes communication as an interactive process rather than as a merely active thing. </w:t>
      </w:r>
    </w:p>
    <w:p w14:paraId="4278DF4F" w14:textId="77777777" w:rsidR="00BC5EE3" w:rsidRDefault="00BC5EE3" w:rsidP="00BC5EE3">
      <w:pPr>
        <w:pStyle w:val="ListParagraph"/>
        <w:numPr>
          <w:ilvl w:val="0"/>
          <w:numId w:val="1"/>
        </w:numPr>
      </w:pPr>
      <w:r>
        <w:t xml:space="preserve">Stanley </w:t>
      </w:r>
      <w:proofErr w:type="spellStart"/>
      <w:r>
        <w:t>Deetz’s</w:t>
      </w:r>
      <w:proofErr w:type="spellEnd"/>
      <w:r>
        <w:t xml:space="preserve"> (1994) commentary on the future of the discipline – asserts the new approach’s importance by fleshing out implications of the shift from an expressive to a constitutive (basic, essential) take. </w:t>
      </w:r>
    </w:p>
    <w:p w14:paraId="321BC034" w14:textId="77777777" w:rsidR="00BC5EE3" w:rsidRDefault="00BC5EE3" w:rsidP="00BC5EE3">
      <w:pPr>
        <w:pStyle w:val="ListParagraph"/>
        <w:numPr>
          <w:ilvl w:val="0"/>
          <w:numId w:val="1"/>
        </w:numPr>
      </w:pPr>
      <w:r>
        <w:t>The former sees communication as a means of information dissemination and control.</w:t>
      </w:r>
    </w:p>
    <w:p w14:paraId="6DA950F2" w14:textId="77777777" w:rsidR="00BC5EE3" w:rsidRDefault="00BC5EE3" w:rsidP="00BC5EE3">
      <w:pPr>
        <w:pStyle w:val="ListParagraph"/>
        <w:numPr>
          <w:ilvl w:val="0"/>
          <w:numId w:val="1"/>
        </w:numPr>
      </w:pPr>
      <w:r>
        <w:t xml:space="preserve">In so doing, it ignores complex psychological, sociological, and economic undercurrents of heterogeneous societies while supporting the “reality” of dominant ideological traditions and the social groups that benefit from them. </w:t>
      </w:r>
    </w:p>
    <w:p w14:paraId="13934DC0" w14:textId="77777777" w:rsidR="00BC5EE3" w:rsidRDefault="00BC5EE3" w:rsidP="00BC5EE3">
      <w:pPr>
        <w:pStyle w:val="ListParagraph"/>
        <w:numPr>
          <w:ilvl w:val="0"/>
          <w:numId w:val="1"/>
        </w:numPr>
      </w:pPr>
      <w:r>
        <w:t xml:space="preserve">Kelshaw draws on </w:t>
      </w:r>
      <w:proofErr w:type="spellStart"/>
      <w:r>
        <w:t>Deetz’s</w:t>
      </w:r>
      <w:proofErr w:type="spellEnd"/>
      <w:r>
        <w:t xml:space="preserve"> idea that paying attention to such dynamics may help us better reflect and respond as we engage with others, thereby contributing to a world made more by collaborative management of contradictions than by domination and consent. </w:t>
      </w:r>
    </w:p>
    <w:p w14:paraId="151A7FB7" w14:textId="77777777" w:rsidR="00BC5EE3" w:rsidRDefault="00BC5EE3" w:rsidP="00BC5EE3">
      <w:pPr>
        <w:pStyle w:val="ListParagraph"/>
        <w:numPr>
          <w:ilvl w:val="0"/>
          <w:numId w:val="1"/>
        </w:numPr>
      </w:pPr>
      <w:r>
        <w:t>There is an important and rudimentary condition of our relational bonds with others: our participation.</w:t>
      </w:r>
    </w:p>
    <w:p w14:paraId="34A25577" w14:textId="77777777" w:rsidR="00BC5EE3" w:rsidRDefault="00BC5EE3" w:rsidP="00BC5EE3">
      <w:pPr>
        <w:pStyle w:val="ListParagraph"/>
        <w:numPr>
          <w:ilvl w:val="0"/>
          <w:numId w:val="1"/>
        </w:numPr>
      </w:pPr>
      <w:r>
        <w:t xml:space="preserve">Everything we do is inherently communicative, which means that our behaviors arise from and contribute to our experiential worlds. </w:t>
      </w:r>
    </w:p>
    <w:p w14:paraId="52B582BB" w14:textId="77777777" w:rsidR="00BC5EE3" w:rsidRDefault="00BC5EE3" w:rsidP="00BC5EE3">
      <w:pPr>
        <w:pStyle w:val="ListParagraph"/>
        <w:numPr>
          <w:ilvl w:val="0"/>
          <w:numId w:val="1"/>
        </w:numPr>
      </w:pPr>
      <w:r>
        <w:t xml:space="preserve">Regardless of social disparities among participants, no one ever has total communicative control – not the dictator, the professor, the parent, co-op editor, nor the boss. There are too many converging dynamics within the spaces between us. </w:t>
      </w:r>
    </w:p>
    <w:p w14:paraId="18652B3C" w14:textId="77777777" w:rsidR="00BC5EE3" w:rsidRDefault="00BC5EE3" w:rsidP="00BC5EE3">
      <w:pPr>
        <w:pStyle w:val="ListParagraph"/>
        <w:numPr>
          <w:ilvl w:val="0"/>
          <w:numId w:val="1"/>
        </w:numPr>
        <w:rPr>
          <w:b/>
        </w:rPr>
      </w:pPr>
      <w:r w:rsidRPr="00DE773F">
        <w:rPr>
          <w:b/>
        </w:rPr>
        <w:t>Second, relationships are negotiations of</w:t>
      </w:r>
      <w:r>
        <w:rPr>
          <w:b/>
        </w:rPr>
        <w:t xml:space="preserve"> values, marked by stake and power</w:t>
      </w:r>
      <w:r w:rsidRPr="00DE773F">
        <w:rPr>
          <w:b/>
        </w:rPr>
        <w:t>.</w:t>
      </w:r>
    </w:p>
    <w:p w14:paraId="7C385477" w14:textId="77777777" w:rsidR="00BC5EE3" w:rsidRPr="00DE773F" w:rsidRDefault="00BC5EE3" w:rsidP="00BC5EE3">
      <w:pPr>
        <w:pStyle w:val="ListParagraph"/>
        <w:numPr>
          <w:ilvl w:val="0"/>
          <w:numId w:val="1"/>
        </w:numPr>
        <w:rPr>
          <w:b/>
        </w:rPr>
      </w:pPr>
      <w:r>
        <w:t>Relationships manifest dynamically imbalanced forces and are thus ever changing.</w:t>
      </w:r>
    </w:p>
    <w:p w14:paraId="180D57DD" w14:textId="77777777" w:rsidR="00BC5EE3" w:rsidRPr="00A97236" w:rsidRDefault="00BC5EE3" w:rsidP="00BC5EE3">
      <w:pPr>
        <w:pStyle w:val="ListParagraph"/>
        <w:numPr>
          <w:ilvl w:val="0"/>
          <w:numId w:val="1"/>
        </w:numPr>
        <w:rPr>
          <w:b/>
        </w:rPr>
      </w:pPr>
      <w:r>
        <w:t>This idea applies to relationships ranging from those with formal status differences (e.g., manager/laborer, teacher/student, landlord/tenant) to those that we might swear up and down are equal partnerships (e.g., some friendships and romances) and simple power-free neutralities (e.g., anonymous and zero-history relationships among fellow bus passengers).</w:t>
      </w:r>
    </w:p>
    <w:p w14:paraId="52F06BDC" w14:textId="77777777" w:rsidR="00BC5EE3" w:rsidRPr="00A97236" w:rsidRDefault="00BC5EE3" w:rsidP="00BC5EE3">
      <w:pPr>
        <w:pStyle w:val="ListParagraph"/>
        <w:numPr>
          <w:ilvl w:val="0"/>
          <w:numId w:val="1"/>
        </w:numPr>
        <w:rPr>
          <w:b/>
        </w:rPr>
      </w:pPr>
      <w:r>
        <w:t>With relatively formal, hierarchical relationships, we are more likely to perceive a kind of stable imbalance, insofar as we presume inequities to be hardwired as obvious power currencies (like the promotion that your boss dangles before you).</w:t>
      </w:r>
    </w:p>
    <w:p w14:paraId="6C66C810" w14:textId="77777777" w:rsidR="00BC5EE3" w:rsidRPr="00A97236" w:rsidRDefault="00BC5EE3" w:rsidP="00BC5EE3">
      <w:pPr>
        <w:pStyle w:val="ListParagraph"/>
        <w:numPr>
          <w:ilvl w:val="0"/>
          <w:numId w:val="1"/>
        </w:numPr>
        <w:rPr>
          <w:b/>
        </w:rPr>
      </w:pPr>
      <w:r>
        <w:t xml:space="preserve">In informal, non-hierarchical relationships – we are likely </w:t>
      </w:r>
      <w:r w:rsidRPr="00A97236">
        <w:rPr>
          <w:i/>
        </w:rPr>
        <w:t>not</w:t>
      </w:r>
      <w:r>
        <w:t xml:space="preserve"> to notice systematic inequities. This is because heir currencies are less recognizable and the dynamics are more subtle and fluid. </w:t>
      </w:r>
    </w:p>
    <w:p w14:paraId="3E15F24B" w14:textId="77777777" w:rsidR="00BC5EE3" w:rsidRPr="000B5C66" w:rsidRDefault="00BC5EE3" w:rsidP="00BC5EE3">
      <w:pPr>
        <w:pStyle w:val="ListParagraph"/>
        <w:numPr>
          <w:ilvl w:val="0"/>
          <w:numId w:val="1"/>
        </w:numPr>
        <w:rPr>
          <w:b/>
        </w:rPr>
      </w:pPr>
      <w:r>
        <w:t xml:space="preserve">In these informal, non-hierarchical relationships, we are likely to think of power “problems” – slights, fights, and the like – as anomalous (bizarre, peculiar), discrete, maybe even sweep-it-under-the-rug events.  </w:t>
      </w:r>
    </w:p>
    <w:p w14:paraId="6AFCF10C" w14:textId="77777777" w:rsidR="00BC5EE3" w:rsidRPr="000B5C66" w:rsidRDefault="00BC5EE3" w:rsidP="00BC5EE3">
      <w:pPr>
        <w:pStyle w:val="ListParagraph"/>
        <w:numPr>
          <w:ilvl w:val="0"/>
          <w:numId w:val="1"/>
        </w:numPr>
        <w:rPr>
          <w:b/>
        </w:rPr>
      </w:pPr>
      <w:r>
        <w:t xml:space="preserve">All relationships experience the playing-out and shifting and multilayered power disparities. </w:t>
      </w:r>
    </w:p>
    <w:p w14:paraId="04B85658" w14:textId="77777777" w:rsidR="00BC5EE3" w:rsidRPr="000B5C66" w:rsidRDefault="00BC5EE3" w:rsidP="00BC5EE3">
      <w:pPr>
        <w:pStyle w:val="ListParagraph"/>
        <w:numPr>
          <w:ilvl w:val="0"/>
          <w:numId w:val="1"/>
        </w:numPr>
        <w:rPr>
          <w:b/>
        </w:rPr>
      </w:pPr>
      <w:r>
        <w:t>If we view meaning as made within our interactions, then it follows that interactions are dynamic, creative processes.</w:t>
      </w:r>
    </w:p>
    <w:p w14:paraId="2ED5208C" w14:textId="77777777" w:rsidR="00BC5EE3" w:rsidRPr="000B5C66" w:rsidRDefault="00BC5EE3" w:rsidP="00BC5EE3">
      <w:pPr>
        <w:pStyle w:val="ListParagraph"/>
        <w:numPr>
          <w:ilvl w:val="0"/>
          <w:numId w:val="1"/>
        </w:numPr>
        <w:rPr>
          <w:b/>
        </w:rPr>
      </w:pPr>
      <w:r>
        <w:t xml:space="preserve">Our only constant is our mutual yet imbalanced and fluctuating (changing, altering) forcefulness. </w:t>
      </w:r>
    </w:p>
    <w:p w14:paraId="414E65A3" w14:textId="77777777" w:rsidR="00BC5EE3" w:rsidRPr="000B5C66" w:rsidRDefault="00BC5EE3" w:rsidP="00BC5EE3">
      <w:pPr>
        <w:pStyle w:val="ListParagraph"/>
        <w:numPr>
          <w:ilvl w:val="0"/>
          <w:numId w:val="1"/>
        </w:numPr>
        <w:rPr>
          <w:b/>
        </w:rPr>
      </w:pPr>
      <w:r>
        <w:t xml:space="preserve">What we instead tussle over are the unfixed premises of our beings as people: values. Everything we understand is, in measures, good, bad, right, wrong, beautiful, ugly, funny, somber, important, </w:t>
      </w:r>
      <w:proofErr w:type="gramStart"/>
      <w:r>
        <w:t>trivial</w:t>
      </w:r>
      <w:proofErr w:type="gramEnd"/>
      <w:r>
        <w:t xml:space="preserve">… These understandings not only </w:t>
      </w:r>
      <w:r w:rsidRPr="000B5C66">
        <w:rPr>
          <w:i/>
        </w:rPr>
        <w:t>accompany</w:t>
      </w:r>
      <w:r>
        <w:t xml:space="preserve"> our senses of everything we know, they </w:t>
      </w:r>
      <w:r w:rsidRPr="000B5C66">
        <w:rPr>
          <w:i/>
        </w:rPr>
        <w:t>are</w:t>
      </w:r>
      <w:r>
        <w:t xml:space="preserve"> our senses of everything we know, and they guide us moment by moment. </w:t>
      </w:r>
    </w:p>
    <w:p w14:paraId="779E02B1" w14:textId="77777777" w:rsidR="00BC5EE3" w:rsidRPr="000B5C66" w:rsidRDefault="00BC5EE3" w:rsidP="00BC5EE3">
      <w:pPr>
        <w:pStyle w:val="ListParagraph"/>
        <w:numPr>
          <w:ilvl w:val="0"/>
          <w:numId w:val="1"/>
        </w:numPr>
        <w:rPr>
          <w:b/>
        </w:rPr>
      </w:pPr>
      <w:r>
        <w:t>Since everything we know is relationally made, relationships may be defined in this way: as negotiations of values that gird personal and social ethical frameworks and – in effect – make us who we are in light of others.</w:t>
      </w:r>
    </w:p>
    <w:p w14:paraId="03DA3066" w14:textId="77777777" w:rsidR="00BC5EE3" w:rsidRPr="000B5C66" w:rsidRDefault="00BC5EE3" w:rsidP="00BC5EE3">
      <w:pPr>
        <w:pStyle w:val="ListParagraph"/>
        <w:numPr>
          <w:ilvl w:val="0"/>
          <w:numId w:val="1"/>
        </w:numPr>
        <w:rPr>
          <w:b/>
        </w:rPr>
      </w:pPr>
      <w:r>
        <w:t xml:space="preserve">Humanity, it follows, is an organic network of persuasive power in which staked values are continually inscribed, enforced, and transformed. In every interaction, we illuminate and confront certain moral preferences. </w:t>
      </w:r>
    </w:p>
    <w:p w14:paraId="647F6257" w14:textId="77777777" w:rsidR="00BC5EE3" w:rsidRPr="008B5D6A" w:rsidRDefault="00BC5EE3" w:rsidP="00BC5EE3">
      <w:pPr>
        <w:pStyle w:val="ListParagraph"/>
        <w:numPr>
          <w:ilvl w:val="0"/>
          <w:numId w:val="1"/>
        </w:numPr>
        <w:rPr>
          <w:b/>
        </w:rPr>
      </w:pPr>
      <w:r>
        <w:t xml:space="preserve">Not that the persuasive power in which we stake our values is </w:t>
      </w:r>
      <w:r w:rsidRPr="008B5D6A">
        <w:rPr>
          <w:i/>
        </w:rPr>
        <w:t>itself</w:t>
      </w:r>
      <w:r>
        <w:t xml:space="preserve"> a manifestation of values, having currency only if our resources are things that we imbue with fear, want, need, or whatever. </w:t>
      </w:r>
    </w:p>
    <w:p w14:paraId="05EC80AC" w14:textId="77777777" w:rsidR="00BC5EE3" w:rsidRPr="008B5D6A" w:rsidRDefault="00BC5EE3" w:rsidP="00BC5EE3">
      <w:pPr>
        <w:pStyle w:val="ListParagraph"/>
        <w:numPr>
          <w:ilvl w:val="0"/>
          <w:numId w:val="1"/>
        </w:numPr>
        <w:rPr>
          <w:b/>
        </w:rPr>
      </w:pPr>
      <w:r>
        <w:t xml:space="preserve">So communication is a process of persuasive evaluation </w:t>
      </w:r>
      <w:r w:rsidRPr="008B5D6A">
        <w:rPr>
          <w:i/>
        </w:rPr>
        <w:t xml:space="preserve">and </w:t>
      </w:r>
      <w:r>
        <w:t>evaluative persuasion that continually spirals – and sometimes tumbles – in on itself.</w:t>
      </w:r>
    </w:p>
    <w:p w14:paraId="5D10EA86" w14:textId="77777777" w:rsidR="00BC5EE3" w:rsidRDefault="00BC5EE3" w:rsidP="00BC5EE3">
      <w:pPr>
        <w:pStyle w:val="ListParagraph"/>
        <w:numPr>
          <w:ilvl w:val="0"/>
          <w:numId w:val="1"/>
        </w:numPr>
        <w:rPr>
          <w:b/>
        </w:rPr>
      </w:pPr>
      <w:r>
        <w:rPr>
          <w:b/>
        </w:rPr>
        <w:t>Third, such negotiations occur in both private (interpersonal) and public (societal) contexts, which are inextricably braided. Value negotiations on local and societal levels are intertwined.</w:t>
      </w:r>
    </w:p>
    <w:p w14:paraId="6D01FEAD" w14:textId="77777777" w:rsidR="00BC5EE3" w:rsidRPr="008B5D6A" w:rsidRDefault="00BC5EE3" w:rsidP="00BC5EE3">
      <w:pPr>
        <w:pStyle w:val="ListParagraph"/>
        <w:numPr>
          <w:ilvl w:val="0"/>
          <w:numId w:val="1"/>
        </w:numPr>
        <w:rPr>
          <w:b/>
        </w:rPr>
      </w:pPr>
      <w:r>
        <w:t>The larger point thus far is that communication is inevitable persuasive, even if our levels of reflection, intentionality, and assertiveness vary. It is through these persuasive transactions that we build and rebuild our humanistic worlds, which are appropriately understood as fluid and complex systems of power-laden relationships.</w:t>
      </w:r>
    </w:p>
    <w:p w14:paraId="0094378D" w14:textId="77777777" w:rsidR="00BC5EE3" w:rsidRPr="008B5D6A" w:rsidRDefault="00BC5EE3" w:rsidP="00BC5EE3">
      <w:pPr>
        <w:pStyle w:val="ListParagraph"/>
        <w:numPr>
          <w:ilvl w:val="0"/>
          <w:numId w:val="1"/>
        </w:numPr>
        <w:rPr>
          <w:b/>
        </w:rPr>
      </w:pPr>
      <w:r>
        <w:t>In local settings, we interact with varying qualities. These variations may be laid out on a continuum. On one end, we fulfill social roles for each other in generic contexts, enacting and reacting to acceptably decorous scripts.</w:t>
      </w:r>
    </w:p>
    <w:p w14:paraId="5123C3B6" w14:textId="77777777" w:rsidR="00BC5EE3" w:rsidRPr="001D57C6" w:rsidRDefault="00BC5EE3" w:rsidP="00BC5EE3">
      <w:pPr>
        <w:pStyle w:val="ListParagraph"/>
        <w:numPr>
          <w:ilvl w:val="0"/>
          <w:numId w:val="1"/>
        </w:numPr>
        <w:rPr>
          <w:b/>
        </w:rPr>
      </w:pPr>
      <w:r>
        <w:t xml:space="preserve">We communicate in ways that affiliate and differentiate us according to our senses of often-overlapping cultural memberships (e.g., the two female students sitting next to each other in an otherwise all male class). </w:t>
      </w:r>
    </w:p>
    <w:p w14:paraId="6417EC64" w14:textId="77777777" w:rsidR="00BC5EE3" w:rsidRPr="001D57C6" w:rsidRDefault="00BC5EE3" w:rsidP="00BC5EE3">
      <w:pPr>
        <w:pStyle w:val="ListParagraph"/>
        <w:numPr>
          <w:ilvl w:val="0"/>
          <w:numId w:val="1"/>
        </w:numPr>
        <w:rPr>
          <w:b/>
        </w:rPr>
      </w:pPr>
      <w:r>
        <w:t xml:space="preserve">The other end of the continuum finds us interacting not in measurable and scripted social roles, but as unique persons capable of reflecting and responding in dialogic ways. </w:t>
      </w:r>
    </w:p>
    <w:p w14:paraId="04D4A461" w14:textId="77777777" w:rsidR="00BC5EE3" w:rsidRPr="00BF7003" w:rsidRDefault="00BC5EE3" w:rsidP="00BC5EE3">
      <w:pPr>
        <w:pStyle w:val="ListParagraph"/>
        <w:numPr>
          <w:ilvl w:val="0"/>
          <w:numId w:val="1"/>
        </w:numPr>
        <w:rPr>
          <w:b/>
        </w:rPr>
      </w:pPr>
      <w:r>
        <w:t>As we move fluidly through these varied modes, we enact and reproduce different ethical versions of ourselves.</w:t>
      </w:r>
    </w:p>
    <w:p w14:paraId="6CB2CDDD" w14:textId="77777777" w:rsidR="00BC5EE3" w:rsidRPr="00BF7003" w:rsidRDefault="00BC5EE3" w:rsidP="00BC5EE3">
      <w:pPr>
        <w:pStyle w:val="ListParagraph"/>
        <w:numPr>
          <w:ilvl w:val="0"/>
          <w:numId w:val="1"/>
        </w:numPr>
        <w:rPr>
          <w:b/>
        </w:rPr>
      </w:pPr>
      <w:r>
        <w:t xml:space="preserve">In an age of ever-expanding technologies and media, our mass discourses defy regional, temporal, and cultural confines, plugging us into more-complicated arrays of relationships and understandings. </w:t>
      </w:r>
    </w:p>
    <w:p w14:paraId="22909312" w14:textId="77777777" w:rsidR="00BC5EE3" w:rsidRPr="00BF7003" w:rsidRDefault="00BC5EE3" w:rsidP="00BC5EE3">
      <w:pPr>
        <w:pStyle w:val="ListParagraph"/>
        <w:numPr>
          <w:ilvl w:val="0"/>
          <w:numId w:val="1"/>
        </w:numPr>
        <w:rPr>
          <w:b/>
        </w:rPr>
      </w:pPr>
      <w:r>
        <w:t>In these arrays, we encounter and contribute to multiple overlapping and ethical frameworks.</w:t>
      </w:r>
    </w:p>
    <w:p w14:paraId="1F66CFB7" w14:textId="77777777" w:rsidR="00BC5EE3" w:rsidRPr="00BF7003" w:rsidRDefault="00BC5EE3" w:rsidP="00BC5EE3">
      <w:pPr>
        <w:pStyle w:val="ListParagraph"/>
        <w:numPr>
          <w:ilvl w:val="0"/>
          <w:numId w:val="1"/>
        </w:numPr>
        <w:rPr>
          <w:b/>
        </w:rPr>
      </w:pPr>
      <w:r w:rsidRPr="00BF7003">
        <w:rPr>
          <w:b/>
        </w:rPr>
        <w:t>Communication as Political Participation</w:t>
      </w:r>
    </w:p>
    <w:p w14:paraId="463B5F78" w14:textId="77777777" w:rsidR="00BC5EE3" w:rsidRPr="00BF7003" w:rsidRDefault="00BC5EE3" w:rsidP="00BC5EE3">
      <w:pPr>
        <w:pStyle w:val="ListParagraph"/>
        <w:numPr>
          <w:ilvl w:val="0"/>
          <w:numId w:val="1"/>
        </w:numPr>
        <w:rPr>
          <w:b/>
        </w:rPr>
      </w:pPr>
      <w:r>
        <w:t>Kelshaw: “Politics, in my definition, lives in those innumerable openings and intersections of interpersonal and societal relating.”</w:t>
      </w:r>
    </w:p>
    <w:p w14:paraId="6ECA5D13" w14:textId="77777777" w:rsidR="00BC5EE3" w:rsidRPr="00BF7003" w:rsidRDefault="00BC5EE3" w:rsidP="00BC5EE3">
      <w:pPr>
        <w:pStyle w:val="ListParagraph"/>
        <w:numPr>
          <w:ilvl w:val="0"/>
          <w:numId w:val="1"/>
        </w:numPr>
        <w:rPr>
          <w:b/>
        </w:rPr>
      </w:pPr>
      <w:r>
        <w:t>Politics is our universal condition. It is brought into life when we interact, confront others’ ethics and our own, and forge senses of each other and ourselves in relation to broader social groups.</w:t>
      </w:r>
    </w:p>
    <w:p w14:paraId="6461A3FA" w14:textId="77777777" w:rsidR="00BC5EE3" w:rsidRPr="00BF7003" w:rsidRDefault="00BC5EE3" w:rsidP="00BC5EE3">
      <w:pPr>
        <w:pStyle w:val="ListParagraph"/>
        <w:numPr>
          <w:ilvl w:val="0"/>
          <w:numId w:val="1"/>
        </w:numPr>
        <w:rPr>
          <w:b/>
        </w:rPr>
      </w:pPr>
      <w:r>
        <w:t>Even when political matters gain our attention, they tend to do so in ways that abstract themselves from our everyday experiences on the job, in the home, or wherever our “real lives” take us.</w:t>
      </w:r>
    </w:p>
    <w:p w14:paraId="10DC9440" w14:textId="77777777" w:rsidR="00BC5EE3" w:rsidRPr="00BF7003" w:rsidRDefault="00BC5EE3" w:rsidP="00BC5EE3">
      <w:pPr>
        <w:pStyle w:val="ListParagraph"/>
        <w:numPr>
          <w:ilvl w:val="0"/>
          <w:numId w:val="1"/>
        </w:numPr>
        <w:rPr>
          <w:b/>
        </w:rPr>
      </w:pPr>
      <w:r>
        <w:t xml:space="preserve">This essay’s biggest point is that we – meaning all of us – are </w:t>
      </w:r>
      <w:r w:rsidRPr="00BF7003">
        <w:rPr>
          <w:i/>
        </w:rPr>
        <w:t>always</w:t>
      </w:r>
      <w:r>
        <w:t xml:space="preserve"> participants in encompassing political relationships, processes, and structures, </w:t>
      </w:r>
      <w:r w:rsidRPr="00BF7003">
        <w:rPr>
          <w:i/>
        </w:rPr>
        <w:t>all of which</w:t>
      </w:r>
      <w:r>
        <w:t xml:space="preserve"> exceed formal jurisdictions. </w:t>
      </w:r>
    </w:p>
    <w:p w14:paraId="79301A56" w14:textId="77777777" w:rsidR="00BC5EE3" w:rsidRPr="00EC501E" w:rsidRDefault="00BC5EE3" w:rsidP="00BC5EE3">
      <w:pPr>
        <w:pStyle w:val="ListParagraph"/>
        <w:numPr>
          <w:ilvl w:val="0"/>
          <w:numId w:val="1"/>
        </w:numPr>
        <w:rPr>
          <w:b/>
        </w:rPr>
      </w:pPr>
      <w:r>
        <w:t>This is true, by default, of our constant communicative involvement with others, regardless of whether our immediate government is dictatorial (in which we believe we are not allowed to be political), republican (in which we celebrate our choice whether to exercise certain political rights).</w:t>
      </w:r>
    </w:p>
    <w:p w14:paraId="456F5332" w14:textId="77777777" w:rsidR="00BC5EE3" w:rsidRPr="00EC501E" w:rsidRDefault="00BC5EE3" w:rsidP="00BC5EE3">
      <w:pPr>
        <w:pStyle w:val="ListParagraph"/>
        <w:numPr>
          <w:ilvl w:val="0"/>
          <w:numId w:val="1"/>
        </w:numPr>
        <w:rPr>
          <w:b/>
        </w:rPr>
      </w:pPr>
      <w:r>
        <w:t xml:space="preserve">Being political is not a prohibited thing, a choice, or an obligation; it is a condition. </w:t>
      </w:r>
    </w:p>
    <w:p w14:paraId="5AD78C0A" w14:textId="77777777" w:rsidR="00BC5EE3" w:rsidRPr="00EC501E" w:rsidRDefault="00BC5EE3" w:rsidP="00BC5EE3">
      <w:pPr>
        <w:pStyle w:val="ListParagraph"/>
        <w:numPr>
          <w:ilvl w:val="0"/>
          <w:numId w:val="1"/>
        </w:numPr>
        <w:rPr>
          <w:b/>
        </w:rPr>
      </w:pPr>
      <w:r>
        <w:t>The root question is not whether we choose or have the power to behave politically, but whether we recognize the political consequences of our minute-to-minute interactions.</w:t>
      </w:r>
    </w:p>
    <w:p w14:paraId="1A244489" w14:textId="77777777" w:rsidR="00BC5EE3" w:rsidRPr="00EC501E" w:rsidRDefault="00BC5EE3" w:rsidP="00BC5EE3">
      <w:pPr>
        <w:pStyle w:val="ListParagraph"/>
        <w:numPr>
          <w:ilvl w:val="0"/>
          <w:numId w:val="1"/>
        </w:numPr>
        <w:rPr>
          <w:b/>
        </w:rPr>
      </w:pPr>
      <w:r>
        <w:t xml:space="preserve">Our personal value systems are reconstructed in these minute-to-minute interactions, and they bleed into and out of larger societal value systems. </w:t>
      </w:r>
    </w:p>
    <w:p w14:paraId="7C65FAA2" w14:textId="77777777" w:rsidR="00BC5EE3" w:rsidRPr="00EC501E" w:rsidRDefault="00BC5EE3" w:rsidP="00BC5EE3">
      <w:pPr>
        <w:pStyle w:val="ListParagraph"/>
        <w:numPr>
          <w:ilvl w:val="0"/>
          <w:numId w:val="1"/>
        </w:numPr>
        <w:rPr>
          <w:b/>
        </w:rPr>
      </w:pPr>
      <w:r>
        <w:t xml:space="preserve">In </w:t>
      </w:r>
      <w:proofErr w:type="spellStart"/>
      <w:r>
        <w:t>Kelshaw’s</w:t>
      </w:r>
      <w:proofErr w:type="spellEnd"/>
      <w:r>
        <w:t xml:space="preserve"> conception, the private and the public are not distinct spheres, either detached or overlapping. They are one and the same.</w:t>
      </w:r>
    </w:p>
    <w:p w14:paraId="6F4D01E6" w14:textId="77777777" w:rsidR="00BC5EE3" w:rsidRPr="00EC501E" w:rsidRDefault="00BC5EE3" w:rsidP="00BC5EE3">
      <w:pPr>
        <w:pStyle w:val="ListParagraph"/>
        <w:numPr>
          <w:ilvl w:val="0"/>
          <w:numId w:val="1"/>
        </w:numPr>
        <w:rPr>
          <w:b/>
        </w:rPr>
      </w:pPr>
      <w:r>
        <w:t>Kelshaw: “Reflect on how we are affecting each other and what values are transpiring between us.”</w:t>
      </w:r>
    </w:p>
    <w:p w14:paraId="784EC7DE" w14:textId="77777777" w:rsidR="00BC5EE3" w:rsidRPr="00EC501E" w:rsidRDefault="00BC5EE3" w:rsidP="00BC5EE3">
      <w:pPr>
        <w:pStyle w:val="ListParagraph"/>
        <w:numPr>
          <w:ilvl w:val="0"/>
          <w:numId w:val="1"/>
        </w:numPr>
        <w:rPr>
          <w:b/>
        </w:rPr>
      </w:pPr>
      <w:r>
        <w:t>The prioritization of simple causal factors in a supposedly delimited political sphere preserves our liberal-individualistic beliefs in freedom of choice and personal power.</w:t>
      </w:r>
    </w:p>
    <w:p w14:paraId="01567E79" w14:textId="77777777" w:rsidR="00BC5EE3" w:rsidRPr="0060413E" w:rsidRDefault="00BC5EE3" w:rsidP="00BC5EE3">
      <w:pPr>
        <w:pStyle w:val="ListParagraph"/>
        <w:numPr>
          <w:ilvl w:val="0"/>
          <w:numId w:val="1"/>
        </w:numPr>
        <w:rPr>
          <w:b/>
        </w:rPr>
      </w:pPr>
      <w:r>
        <w:t xml:space="preserve">To acknowledge that our political processes occur not just in our public, political spheres but also within the universe of our relational webs, we fear, would be to acknowledge our partial lack of control and choice and, in so doing, </w:t>
      </w:r>
      <w:proofErr w:type="gramStart"/>
      <w:r>
        <w:t>relinquish (let go) them completely</w:t>
      </w:r>
      <w:proofErr w:type="gramEnd"/>
      <w:r>
        <w:t xml:space="preserve">. </w:t>
      </w:r>
    </w:p>
    <w:p w14:paraId="6E3E8DF1" w14:textId="77777777" w:rsidR="0060413E" w:rsidRPr="0060413E" w:rsidRDefault="0060413E" w:rsidP="0060413E">
      <w:pPr>
        <w:contextualSpacing/>
        <w:rPr>
          <w:u w:val="single"/>
        </w:rPr>
      </w:pPr>
      <w:r w:rsidRPr="0060413E">
        <w:rPr>
          <w:u w:val="single"/>
        </w:rPr>
        <w:t>Lecture: Political Participation</w:t>
      </w:r>
    </w:p>
    <w:p w14:paraId="70D85A46" w14:textId="77777777" w:rsidR="008D21BC" w:rsidRPr="008D21BC" w:rsidRDefault="0060413E" w:rsidP="008D21BC">
      <w:pPr>
        <w:pStyle w:val="ListParagraph"/>
        <w:numPr>
          <w:ilvl w:val="0"/>
          <w:numId w:val="1"/>
        </w:numPr>
        <w:spacing w:before="100" w:beforeAutospacing="1" w:after="100" w:afterAutospacing="1"/>
        <w:rPr>
          <w:rFonts w:cs="Times New Roman"/>
        </w:rPr>
      </w:pPr>
      <w:r w:rsidRPr="008D21BC">
        <w:rPr>
          <w:rFonts w:cs="Times New Roman"/>
        </w:rPr>
        <w:t xml:space="preserve">Politics is the acts of governing – and in the act of governing people we tend to think of those acts in the terms of power – power over someone else. </w:t>
      </w:r>
    </w:p>
    <w:p w14:paraId="370C213F" w14:textId="77777777" w:rsidR="008D21BC" w:rsidRDefault="0060413E" w:rsidP="0060413E">
      <w:pPr>
        <w:pStyle w:val="ListParagraph"/>
        <w:numPr>
          <w:ilvl w:val="0"/>
          <w:numId w:val="1"/>
        </w:numPr>
        <w:spacing w:before="100" w:beforeAutospacing="1" w:after="100" w:afterAutospacing="1"/>
        <w:rPr>
          <w:rFonts w:cs="Times New Roman"/>
        </w:rPr>
      </w:pPr>
      <w:r w:rsidRPr="008D21BC">
        <w:rPr>
          <w:rFonts w:cs="Times New Roman"/>
        </w:rPr>
        <w:t xml:space="preserve">The idea of government is to ensure that there is a form of common wealth – that people have the basic necessities in life. It is from this that we get the concept of political economy. </w:t>
      </w:r>
    </w:p>
    <w:p w14:paraId="6764446D" w14:textId="77777777" w:rsidR="008D21BC" w:rsidRDefault="0060413E" w:rsidP="0060413E">
      <w:pPr>
        <w:pStyle w:val="ListParagraph"/>
        <w:numPr>
          <w:ilvl w:val="0"/>
          <w:numId w:val="1"/>
        </w:numPr>
        <w:spacing w:before="100" w:beforeAutospacing="1" w:after="100" w:afterAutospacing="1"/>
        <w:rPr>
          <w:rFonts w:cs="Times New Roman"/>
        </w:rPr>
      </w:pPr>
      <w:r w:rsidRPr="008D21BC">
        <w:rPr>
          <w:rFonts w:cs="Times New Roman"/>
        </w:rPr>
        <w:t xml:space="preserve">Political economy starts in the 18th century and is primarily concerned with how best to divide up the resources of a given community in the interest of the common wealth. </w:t>
      </w:r>
    </w:p>
    <w:p w14:paraId="0CA201F0" w14:textId="77777777" w:rsidR="008D21BC" w:rsidRDefault="0060413E" w:rsidP="0060413E">
      <w:pPr>
        <w:pStyle w:val="ListParagraph"/>
        <w:numPr>
          <w:ilvl w:val="0"/>
          <w:numId w:val="1"/>
        </w:numPr>
        <w:spacing w:before="100" w:beforeAutospacing="1" w:after="100" w:afterAutospacing="1"/>
        <w:rPr>
          <w:rFonts w:cs="Times New Roman"/>
        </w:rPr>
      </w:pPr>
      <w:r w:rsidRPr="008D21BC">
        <w:rPr>
          <w:rFonts w:cs="Times New Roman"/>
        </w:rPr>
        <w:t xml:space="preserve">Adam Smith, John Stuart Mill and Karl Marx say that the way in which we divide up the homeland is a reflection of common values. Smith says it should be divided through the economy (the invisible hand of the market). Marx writes that the unfettered free market is inhumane and exploitive and that the most humane expression of value will be to heavily intervene and manage the market </w:t>
      </w:r>
    </w:p>
    <w:p w14:paraId="3E30FCB9" w14:textId="77777777" w:rsidR="008D21BC" w:rsidRDefault="0060413E" w:rsidP="0060413E">
      <w:pPr>
        <w:pStyle w:val="ListParagraph"/>
        <w:numPr>
          <w:ilvl w:val="0"/>
          <w:numId w:val="1"/>
        </w:numPr>
        <w:spacing w:before="100" w:beforeAutospacing="1" w:after="100" w:afterAutospacing="1"/>
        <w:rPr>
          <w:rFonts w:cs="Times New Roman"/>
        </w:rPr>
      </w:pPr>
      <w:r w:rsidRPr="008D21BC">
        <w:rPr>
          <w:rFonts w:cs="Times New Roman"/>
        </w:rPr>
        <w:t xml:space="preserve">In applying the thinking to the study of communication, Broadcasting has a purpose which is to nationalize the country and since it operates in the national interest, it can’t be served by private companies as they will be interested in their own private interest and that is how the CBC was formed </w:t>
      </w:r>
    </w:p>
    <w:p w14:paraId="785C294F" w14:textId="77777777" w:rsidR="008D21BC" w:rsidRDefault="0060413E" w:rsidP="0060413E">
      <w:pPr>
        <w:pStyle w:val="ListParagraph"/>
        <w:numPr>
          <w:ilvl w:val="0"/>
          <w:numId w:val="1"/>
        </w:numPr>
        <w:spacing w:before="100" w:beforeAutospacing="1" w:after="100" w:afterAutospacing="1"/>
        <w:rPr>
          <w:rFonts w:cs="Times New Roman"/>
        </w:rPr>
      </w:pPr>
      <w:r w:rsidRPr="008D21BC">
        <w:rPr>
          <w:rFonts w:cs="Times New Roman"/>
        </w:rPr>
        <w:t xml:space="preserve">In communication, scholars believe that communication resources are limited and it is important to understand and ensure that those resources are divided in a way that reflect a set of shared values which is why scholars who study from a political research perspective are interested in questions of ownership and access </w:t>
      </w:r>
    </w:p>
    <w:p w14:paraId="02A9AF51" w14:textId="77777777" w:rsidR="0060413E" w:rsidRDefault="0060413E" w:rsidP="0060413E">
      <w:pPr>
        <w:pStyle w:val="ListParagraph"/>
        <w:numPr>
          <w:ilvl w:val="0"/>
          <w:numId w:val="1"/>
        </w:numPr>
        <w:spacing w:before="100" w:beforeAutospacing="1" w:after="100" w:afterAutospacing="1"/>
        <w:rPr>
          <w:rFonts w:cs="Times New Roman"/>
        </w:rPr>
      </w:pPr>
      <w:r w:rsidRPr="008D21BC">
        <w:rPr>
          <w:rFonts w:cs="Times New Roman"/>
        </w:rPr>
        <w:t xml:space="preserve">There are 3 ways in which state has power to control: exploitation, domination and subjectification (the freedom for me to be me) </w:t>
      </w:r>
    </w:p>
    <w:p w14:paraId="42B77464" w14:textId="77777777" w:rsidR="008D21BC" w:rsidRDefault="008D21BC" w:rsidP="008D21BC">
      <w:pPr>
        <w:spacing w:before="100" w:beforeAutospacing="1" w:after="100" w:afterAutospacing="1"/>
        <w:rPr>
          <w:rFonts w:cs="Times New Roman"/>
          <w:b/>
        </w:rPr>
      </w:pPr>
    </w:p>
    <w:p w14:paraId="12F9027D" w14:textId="77777777" w:rsidR="008D21BC" w:rsidRDefault="008D21BC" w:rsidP="008D21BC">
      <w:pPr>
        <w:spacing w:before="100" w:beforeAutospacing="1" w:after="100" w:afterAutospacing="1"/>
        <w:rPr>
          <w:rFonts w:cs="Times New Roman"/>
          <w:b/>
        </w:rPr>
      </w:pPr>
    </w:p>
    <w:p w14:paraId="75E13DF0" w14:textId="77777777" w:rsidR="008D21BC" w:rsidRDefault="008D21BC" w:rsidP="008D21BC">
      <w:pPr>
        <w:spacing w:before="100" w:beforeAutospacing="1" w:after="100" w:afterAutospacing="1"/>
        <w:rPr>
          <w:rFonts w:cs="Times New Roman"/>
          <w:b/>
        </w:rPr>
      </w:pPr>
    </w:p>
    <w:p w14:paraId="5D1219CB" w14:textId="77777777" w:rsidR="008D21BC" w:rsidRDefault="008D21BC" w:rsidP="008D21BC">
      <w:pPr>
        <w:spacing w:before="100" w:beforeAutospacing="1" w:after="100" w:afterAutospacing="1"/>
        <w:rPr>
          <w:rFonts w:cs="Times New Roman"/>
          <w:b/>
        </w:rPr>
      </w:pPr>
      <w:r w:rsidRPr="008D21BC">
        <w:rPr>
          <w:rFonts w:cs="Times New Roman"/>
          <w:b/>
        </w:rPr>
        <w:t>March 12</w:t>
      </w:r>
      <w:r w:rsidRPr="008D21BC">
        <w:rPr>
          <w:rFonts w:cs="Times New Roman"/>
          <w:b/>
          <w:vertAlign w:val="superscript"/>
        </w:rPr>
        <w:t>th</w:t>
      </w:r>
      <w:r w:rsidRPr="008D21BC">
        <w:rPr>
          <w:rFonts w:cs="Times New Roman"/>
          <w:b/>
        </w:rPr>
        <w:t>: Deliberation</w:t>
      </w:r>
    </w:p>
    <w:p w14:paraId="1A747975" w14:textId="77777777" w:rsidR="00C05F24" w:rsidRDefault="008D21BC" w:rsidP="00C05F24">
      <w:pPr>
        <w:spacing w:before="100" w:beforeAutospacing="1" w:after="100" w:afterAutospacing="1"/>
        <w:contextualSpacing/>
        <w:rPr>
          <w:rFonts w:cs="Times New Roman"/>
        </w:rPr>
      </w:pPr>
      <w:r>
        <w:rPr>
          <w:rFonts w:cs="Times New Roman"/>
          <w:u w:val="single"/>
        </w:rPr>
        <w:t>Reading: Chapter 18 – Deliberation – John Gastil</w:t>
      </w:r>
    </w:p>
    <w:p w14:paraId="016448E3" w14:textId="77777777" w:rsidR="00C05F24" w:rsidRDefault="00C05F24" w:rsidP="00C05F24">
      <w:pPr>
        <w:pStyle w:val="ListParagraph"/>
        <w:numPr>
          <w:ilvl w:val="0"/>
          <w:numId w:val="1"/>
        </w:numPr>
      </w:pPr>
      <w:r>
        <w:t xml:space="preserve">We can best understand communication through the lens of deliberative democratic theory. </w:t>
      </w:r>
    </w:p>
    <w:p w14:paraId="7F4CD599" w14:textId="77777777" w:rsidR="00C05F24" w:rsidRPr="00E26654" w:rsidRDefault="00C05F24" w:rsidP="00C05F24">
      <w:pPr>
        <w:pStyle w:val="ListParagraph"/>
        <w:numPr>
          <w:ilvl w:val="0"/>
          <w:numId w:val="1"/>
        </w:numPr>
        <w:rPr>
          <w:b/>
        </w:rPr>
      </w:pPr>
      <w:r>
        <w:t xml:space="preserve">Much of human progress has centered on our ability to imagine a more deliberative society and work toward the establishment of increasingly deliberative institutions and cultural traditions. </w:t>
      </w:r>
    </w:p>
    <w:p w14:paraId="41AB4412" w14:textId="77777777" w:rsidR="00C05F24" w:rsidRPr="00E26654" w:rsidRDefault="00C05F24" w:rsidP="00C05F24">
      <w:pPr>
        <w:pStyle w:val="ListParagraph"/>
        <w:numPr>
          <w:ilvl w:val="0"/>
          <w:numId w:val="1"/>
        </w:numPr>
        <w:rPr>
          <w:b/>
        </w:rPr>
      </w:pPr>
      <w:r>
        <w:t>In general terms, deliberation simply means to reflect carefully on a matter, weighing the strengths and weaknesses of alternative solutions to a problem.</w:t>
      </w:r>
    </w:p>
    <w:p w14:paraId="625F44B9" w14:textId="77777777" w:rsidR="00C05F24" w:rsidRPr="00E26654" w:rsidRDefault="00C05F24" w:rsidP="00C05F24">
      <w:pPr>
        <w:pStyle w:val="ListParagraph"/>
        <w:numPr>
          <w:ilvl w:val="0"/>
          <w:numId w:val="1"/>
        </w:numPr>
        <w:rPr>
          <w:b/>
        </w:rPr>
      </w:pPr>
      <w:r>
        <w:t>Deliberation aims to arrive at a decision or judgment based on facts and data but also values, emotions, and other less technical considerations.</w:t>
      </w:r>
    </w:p>
    <w:p w14:paraId="7BDC5368" w14:textId="77777777" w:rsidR="00C05F24" w:rsidRPr="00E26654" w:rsidRDefault="00C05F24" w:rsidP="00C05F24">
      <w:pPr>
        <w:pStyle w:val="ListParagraph"/>
        <w:numPr>
          <w:ilvl w:val="0"/>
          <w:numId w:val="1"/>
        </w:numPr>
        <w:rPr>
          <w:b/>
        </w:rPr>
      </w:pPr>
      <w:r>
        <w:t>Thus, for a single, solitary individual, deliberation means careful thinking and analysis, a familiar process that all of us go through at different times.</w:t>
      </w:r>
    </w:p>
    <w:p w14:paraId="4E78B3B1" w14:textId="77777777" w:rsidR="00C05F24" w:rsidRPr="00E26654" w:rsidRDefault="00C05F24" w:rsidP="00C05F24">
      <w:pPr>
        <w:pStyle w:val="ListParagraph"/>
        <w:numPr>
          <w:ilvl w:val="0"/>
          <w:numId w:val="1"/>
        </w:numPr>
        <w:rPr>
          <w:b/>
        </w:rPr>
      </w:pPr>
      <w:r>
        <w:t>Intrapersonal communication: The talk that goes on inside one’s head.</w:t>
      </w:r>
    </w:p>
    <w:p w14:paraId="07927155" w14:textId="77777777" w:rsidR="00C05F24" w:rsidRPr="00E26654" w:rsidRDefault="00C05F24" w:rsidP="00C05F24">
      <w:pPr>
        <w:pStyle w:val="ListParagraph"/>
        <w:numPr>
          <w:ilvl w:val="0"/>
          <w:numId w:val="1"/>
        </w:numPr>
        <w:rPr>
          <w:b/>
        </w:rPr>
      </w:pPr>
      <w:r>
        <w:t xml:space="preserve">Gastil prefers to call this “thinking,” rather than labeling it as a form of communication. </w:t>
      </w:r>
    </w:p>
    <w:p w14:paraId="1812902A" w14:textId="77777777" w:rsidR="00C05F24" w:rsidRPr="00E26654" w:rsidRDefault="00C05F24" w:rsidP="00C05F24">
      <w:pPr>
        <w:pStyle w:val="ListParagraph"/>
        <w:numPr>
          <w:ilvl w:val="0"/>
          <w:numId w:val="1"/>
        </w:numPr>
        <w:rPr>
          <w:b/>
        </w:rPr>
      </w:pPr>
      <w:r>
        <w:t xml:space="preserve">Even when a single person has the authority to make a choice, the deliberation that precedes a decision involves many other people and many forms of communication. </w:t>
      </w:r>
    </w:p>
    <w:p w14:paraId="1B315D46" w14:textId="77777777" w:rsidR="00C05F24" w:rsidRPr="00E26654" w:rsidRDefault="00C05F24" w:rsidP="00C05F24">
      <w:pPr>
        <w:pStyle w:val="ListParagraph"/>
        <w:numPr>
          <w:ilvl w:val="0"/>
          <w:numId w:val="1"/>
        </w:numPr>
        <w:rPr>
          <w:b/>
        </w:rPr>
      </w:pPr>
      <w:r>
        <w:t>Whether the decision maker is a single person or collective body, it is equally useful to think of the communication process as deliberation leading toward a decision.</w:t>
      </w:r>
    </w:p>
    <w:p w14:paraId="4FD3FAE1" w14:textId="77777777" w:rsidR="00C05F24" w:rsidRPr="00E26654" w:rsidRDefault="00C05F24" w:rsidP="00C05F24">
      <w:pPr>
        <w:pStyle w:val="ListParagraph"/>
        <w:numPr>
          <w:ilvl w:val="0"/>
          <w:numId w:val="1"/>
        </w:numPr>
        <w:rPr>
          <w:b/>
        </w:rPr>
      </w:pPr>
      <w:r>
        <w:t>In this essay, Gastil will demonstrate the importance of deliberation in work and family, politics and public life, and our own search for the meaning of life.</w:t>
      </w:r>
    </w:p>
    <w:p w14:paraId="124C6946" w14:textId="77777777" w:rsidR="00C05F24" w:rsidRPr="00E26654" w:rsidRDefault="00C05F24" w:rsidP="00C05F24">
      <w:pPr>
        <w:pStyle w:val="ListParagraph"/>
        <w:numPr>
          <w:ilvl w:val="0"/>
          <w:numId w:val="1"/>
        </w:numPr>
        <w:rPr>
          <w:b/>
        </w:rPr>
      </w:pPr>
      <w:r>
        <w:t xml:space="preserve">Gastil is arguing that we don’t do it often enough. That which would seem common is, alas, most rare. </w:t>
      </w:r>
    </w:p>
    <w:p w14:paraId="186F6C9D" w14:textId="77777777" w:rsidR="00C05F24" w:rsidRPr="00154667" w:rsidRDefault="00C05F24" w:rsidP="00C05F24">
      <w:pPr>
        <w:pStyle w:val="ListParagraph"/>
        <w:numPr>
          <w:ilvl w:val="0"/>
          <w:numId w:val="1"/>
        </w:numPr>
        <w:rPr>
          <w:b/>
        </w:rPr>
      </w:pPr>
      <w:r>
        <w:t>Some workplaces, from equal-partner law firms to grocery cooperatives, involve collective, often face-to-face, deliberation among members of a decision-making body.</w:t>
      </w:r>
    </w:p>
    <w:p w14:paraId="05A66FC5" w14:textId="77777777" w:rsidR="00C05F24" w:rsidRPr="00154667" w:rsidRDefault="00C05F24" w:rsidP="00C05F24">
      <w:pPr>
        <w:pStyle w:val="ListParagraph"/>
        <w:numPr>
          <w:ilvl w:val="0"/>
          <w:numId w:val="1"/>
        </w:numPr>
        <w:rPr>
          <w:b/>
        </w:rPr>
      </w:pPr>
      <w:r>
        <w:t>When deliberation is generally understood as talk that is oriented toward making decisions through a reflective, analytic process of discovery and judgment, the most important aspects of our personal and family lives can be understood in deliberative terms.</w:t>
      </w:r>
    </w:p>
    <w:p w14:paraId="5D1A9CE6" w14:textId="77777777" w:rsidR="00C05F24" w:rsidRPr="00154667" w:rsidRDefault="00C05F24" w:rsidP="00C05F24">
      <w:pPr>
        <w:pStyle w:val="ListParagraph"/>
        <w:numPr>
          <w:ilvl w:val="0"/>
          <w:numId w:val="1"/>
        </w:numPr>
        <w:rPr>
          <w:b/>
        </w:rPr>
      </w:pPr>
      <w:r>
        <w:t xml:space="preserve">Choice has become so pervasive, in fact, that some observers wonder whether is has become excessive, even burdensome. </w:t>
      </w:r>
    </w:p>
    <w:p w14:paraId="61021691" w14:textId="77777777" w:rsidR="00C05F24" w:rsidRPr="00154667" w:rsidRDefault="00C05F24" w:rsidP="00C05F24">
      <w:pPr>
        <w:pStyle w:val="ListParagraph"/>
        <w:numPr>
          <w:ilvl w:val="0"/>
          <w:numId w:val="1"/>
        </w:numPr>
        <w:rPr>
          <w:b/>
        </w:rPr>
      </w:pPr>
      <w:r>
        <w:t xml:space="preserve">We engage in small struggles every day over how to conduct ourselves. Over time, these typically are resolved in favor of one view or another or some compromise in between. </w:t>
      </w:r>
    </w:p>
    <w:p w14:paraId="2828B1E9" w14:textId="77777777" w:rsidR="00C05F24" w:rsidRPr="00154667" w:rsidRDefault="00C05F24" w:rsidP="00C05F24">
      <w:pPr>
        <w:pStyle w:val="ListParagraph"/>
        <w:numPr>
          <w:ilvl w:val="0"/>
          <w:numId w:val="1"/>
        </w:numPr>
        <w:rPr>
          <w:b/>
        </w:rPr>
      </w:pPr>
      <w:r>
        <w:t>Deliberation characterizes not only the small, personal questions of our lives but also the largest, most profound decisions we must make together as publics.</w:t>
      </w:r>
    </w:p>
    <w:p w14:paraId="3C3E0D70" w14:textId="77777777" w:rsidR="00C05F24" w:rsidRPr="00154667" w:rsidRDefault="00C05F24" w:rsidP="00C05F24">
      <w:pPr>
        <w:pStyle w:val="ListParagraph"/>
        <w:numPr>
          <w:ilvl w:val="0"/>
          <w:numId w:val="1"/>
        </w:numPr>
        <w:rPr>
          <w:b/>
        </w:rPr>
      </w:pPr>
      <w:r>
        <w:t>Most modern nations make their decisions through an overlapping series of deliberative processes.</w:t>
      </w:r>
    </w:p>
    <w:p w14:paraId="33965AB4" w14:textId="77777777" w:rsidR="00C05F24" w:rsidRPr="00154667" w:rsidRDefault="00C05F24" w:rsidP="00C05F24">
      <w:pPr>
        <w:pStyle w:val="ListParagraph"/>
        <w:numPr>
          <w:ilvl w:val="0"/>
          <w:numId w:val="1"/>
        </w:numPr>
        <w:rPr>
          <w:b/>
        </w:rPr>
      </w:pPr>
      <w:r>
        <w:t xml:space="preserve">From one perspective, the consumption of political news and entertainment, from the NY Times to the Daily Show, provides us with the information and viewpoints we need to arrive at our own private judgments about which candidates and policies to support. </w:t>
      </w:r>
    </w:p>
    <w:p w14:paraId="2A227D24" w14:textId="77777777" w:rsidR="00C05F24" w:rsidRPr="00154667" w:rsidRDefault="00C05F24" w:rsidP="00C05F24">
      <w:pPr>
        <w:pStyle w:val="ListParagraph"/>
        <w:numPr>
          <w:ilvl w:val="0"/>
          <w:numId w:val="1"/>
        </w:numPr>
        <w:rPr>
          <w:b/>
        </w:rPr>
      </w:pPr>
      <w:r>
        <w:t xml:space="preserve">Political conversations add more to the mix of ideas and input, though they are often shaped by the same media content we’ve already consumed. </w:t>
      </w:r>
    </w:p>
    <w:p w14:paraId="08278814" w14:textId="77777777" w:rsidR="00C05F24" w:rsidRPr="00A222E3" w:rsidRDefault="00C05F24" w:rsidP="00C05F24">
      <w:pPr>
        <w:pStyle w:val="ListParagraph"/>
        <w:numPr>
          <w:ilvl w:val="0"/>
          <w:numId w:val="1"/>
        </w:numPr>
        <w:rPr>
          <w:b/>
        </w:rPr>
      </w:pPr>
      <w:r>
        <w:t xml:space="preserve">Taken together, these individual, mediated, and social deliberations add up to a process of public weighing and judgment, and least in theory. </w:t>
      </w:r>
    </w:p>
    <w:p w14:paraId="6F9C0B01" w14:textId="77777777" w:rsidR="00C05F24" w:rsidRPr="00A222E3" w:rsidRDefault="00C05F24" w:rsidP="00C05F24">
      <w:pPr>
        <w:pStyle w:val="ListParagraph"/>
        <w:numPr>
          <w:ilvl w:val="0"/>
          <w:numId w:val="1"/>
        </w:numPr>
        <w:rPr>
          <w:b/>
        </w:rPr>
      </w:pPr>
      <w:r>
        <w:t xml:space="preserve">The research done to date suggests that over the course of the trial in their private deliberation rooms, juries generally work through the relevant legal and evidentiary issues to arrive at verdicts quite similar to those that judges reach through their own deliberative process. </w:t>
      </w:r>
    </w:p>
    <w:p w14:paraId="505F17DA" w14:textId="77777777" w:rsidR="00C05F24" w:rsidRPr="00A222E3" w:rsidRDefault="00C05F24" w:rsidP="00C05F24">
      <w:pPr>
        <w:pStyle w:val="ListParagraph"/>
        <w:numPr>
          <w:ilvl w:val="0"/>
          <w:numId w:val="1"/>
        </w:numPr>
        <w:rPr>
          <w:b/>
        </w:rPr>
      </w:pPr>
      <w:r>
        <w:t xml:space="preserve">Encounters with sages, fellow seekers, and unreflective passerby provide the material necessary for further insight on a philosophical or spiritual journey. </w:t>
      </w:r>
    </w:p>
    <w:p w14:paraId="6B22F503" w14:textId="77777777" w:rsidR="00C05F24" w:rsidRPr="00A222E3" w:rsidRDefault="00C05F24" w:rsidP="00C05F24">
      <w:pPr>
        <w:pStyle w:val="ListParagraph"/>
        <w:numPr>
          <w:ilvl w:val="0"/>
          <w:numId w:val="1"/>
        </w:numPr>
        <w:rPr>
          <w:b/>
        </w:rPr>
      </w:pPr>
      <w:r>
        <w:t>Deliberation is the most apt metaphor for how we work through our most basic philosophical and moral questions.</w:t>
      </w:r>
    </w:p>
    <w:p w14:paraId="371E66BB" w14:textId="77777777" w:rsidR="00C05F24" w:rsidRPr="00A222E3" w:rsidRDefault="00C05F24" w:rsidP="00C05F24">
      <w:pPr>
        <w:pStyle w:val="ListParagraph"/>
        <w:numPr>
          <w:ilvl w:val="0"/>
          <w:numId w:val="1"/>
        </w:numPr>
        <w:rPr>
          <w:b/>
        </w:rPr>
      </w:pPr>
      <w:r>
        <w:t>All of this is to say that we can think much of our communication as part of a deliberative process. The preceding examples have shown the prevalence of deliberation in both obvious and obscure forms in our private, social, and public lives.</w:t>
      </w:r>
    </w:p>
    <w:p w14:paraId="2457EA7A" w14:textId="77777777" w:rsidR="00C05F24" w:rsidRPr="00A222E3" w:rsidRDefault="00C05F24" w:rsidP="00C05F24">
      <w:pPr>
        <w:pStyle w:val="ListParagraph"/>
        <w:numPr>
          <w:ilvl w:val="0"/>
          <w:numId w:val="1"/>
        </w:numPr>
        <w:rPr>
          <w:b/>
        </w:rPr>
      </w:pPr>
      <w:r>
        <w:t xml:space="preserve">Deliberation might be even more apt as an </w:t>
      </w:r>
      <w:r w:rsidRPr="00A222E3">
        <w:rPr>
          <w:i/>
        </w:rPr>
        <w:t>ideal</w:t>
      </w:r>
      <w:r>
        <w:t xml:space="preserve"> for much of our communication – a model by which the judge the way we actually make choices. </w:t>
      </w:r>
    </w:p>
    <w:p w14:paraId="5BCB1C4A" w14:textId="77777777" w:rsidR="00C05F24" w:rsidRPr="00A222E3" w:rsidRDefault="00C05F24" w:rsidP="00C05F24">
      <w:pPr>
        <w:pStyle w:val="ListParagraph"/>
        <w:numPr>
          <w:ilvl w:val="0"/>
          <w:numId w:val="1"/>
        </w:numPr>
        <w:rPr>
          <w:b/>
        </w:rPr>
      </w:pPr>
      <w:r>
        <w:t xml:space="preserve">The ideal type of deliberation is commonly described as being democratic. A fully democratic process for public deliberation would involve rigorous (accurate, exact) analysis of problems and solutions, and it would require egalitarian discussion norms and an openness to dialogue when participants differed in fundamental ways, such as how to reason or even how to talk. </w:t>
      </w:r>
    </w:p>
    <w:p w14:paraId="1A093826" w14:textId="77777777" w:rsidR="00C05F24" w:rsidRPr="004572A6" w:rsidRDefault="00C05F24" w:rsidP="00C05F24">
      <w:pPr>
        <w:pStyle w:val="ListParagraph"/>
        <w:numPr>
          <w:ilvl w:val="0"/>
          <w:numId w:val="1"/>
        </w:numPr>
        <w:rPr>
          <w:b/>
        </w:rPr>
      </w:pPr>
      <w:r>
        <w:t xml:space="preserve">The term </w:t>
      </w:r>
      <w:r w:rsidRPr="004572A6">
        <w:rPr>
          <w:i/>
        </w:rPr>
        <w:t>office politics</w:t>
      </w:r>
      <w:r>
        <w:t xml:space="preserve"> refers to the petty power struggles and self-destructive infighting, not to the model of public deliberation.</w:t>
      </w:r>
    </w:p>
    <w:p w14:paraId="6EBBC78B" w14:textId="77777777" w:rsidR="00C05F24" w:rsidRPr="004572A6" w:rsidRDefault="00C05F24" w:rsidP="00C05F24">
      <w:pPr>
        <w:pStyle w:val="ListParagraph"/>
        <w:numPr>
          <w:ilvl w:val="0"/>
          <w:numId w:val="1"/>
        </w:numPr>
        <w:rPr>
          <w:b/>
        </w:rPr>
      </w:pPr>
      <w:r>
        <w:t xml:space="preserve">A workplace misses its opportunity for deliberation whenever a person is fired as a vendetta (instead of owing to proven incompetence), a marketing plan is adopted on the reputation of its author (rather than its merits), or a new set of procedures is adopted due to the whimsical judgment of a boss (in the absence of input from the staff). </w:t>
      </w:r>
    </w:p>
    <w:p w14:paraId="34E3131D" w14:textId="77777777" w:rsidR="00C05F24" w:rsidRPr="004572A6" w:rsidRDefault="00C05F24" w:rsidP="00C05F24">
      <w:pPr>
        <w:pStyle w:val="ListParagraph"/>
        <w:numPr>
          <w:ilvl w:val="0"/>
          <w:numId w:val="1"/>
        </w:numPr>
        <w:rPr>
          <w:b/>
        </w:rPr>
      </w:pPr>
      <w:r>
        <w:t>When we make decisions on our own behalf, we also often fail to deliberate when we should. Advertisers count on you uncritically absorbing mediated images, feelings, innuendos, and the like, slowly building royalty toward brands and lifestyles.</w:t>
      </w:r>
    </w:p>
    <w:p w14:paraId="0660FD81" w14:textId="77777777" w:rsidR="00C05F24" w:rsidRPr="004572A6" w:rsidRDefault="00C05F24" w:rsidP="00C05F24">
      <w:pPr>
        <w:pStyle w:val="ListParagraph"/>
        <w:numPr>
          <w:ilvl w:val="0"/>
          <w:numId w:val="1"/>
        </w:numPr>
        <w:rPr>
          <w:b/>
        </w:rPr>
      </w:pPr>
      <w:r>
        <w:t xml:space="preserve">The higher the stakes, the more companies invest in your </w:t>
      </w:r>
      <w:proofErr w:type="spellStart"/>
      <w:r>
        <w:t>miseducation</w:t>
      </w:r>
      <w:proofErr w:type="spellEnd"/>
      <w:r>
        <w:t>. Some advertising might really provide useful input into your deliberative process, but more often, the goal is to shift your preferences and build your appetite through guile (slyness, cleverness).</w:t>
      </w:r>
    </w:p>
    <w:p w14:paraId="51E9F9A8" w14:textId="77777777" w:rsidR="00C05F24" w:rsidRPr="00594618" w:rsidRDefault="00C05F24" w:rsidP="00C05F24">
      <w:pPr>
        <w:pStyle w:val="ListParagraph"/>
        <w:numPr>
          <w:ilvl w:val="0"/>
          <w:numId w:val="1"/>
        </w:numPr>
        <w:rPr>
          <w:b/>
        </w:rPr>
      </w:pPr>
      <w:r>
        <w:t xml:space="preserve">The countless unconscious social decisions we make every day also fail to meet deliberative standards. More often than not, we uncritically accept the status quo rules for how to treat and view each other. </w:t>
      </w:r>
    </w:p>
    <w:p w14:paraId="181B79ED" w14:textId="77777777" w:rsidR="00C05F24" w:rsidRPr="00594618" w:rsidRDefault="00C05F24" w:rsidP="00C05F24">
      <w:pPr>
        <w:pStyle w:val="ListParagraph"/>
        <w:numPr>
          <w:ilvl w:val="0"/>
          <w:numId w:val="1"/>
        </w:numPr>
        <w:rPr>
          <w:b/>
        </w:rPr>
      </w:pPr>
      <w:r>
        <w:t>Racist and sexist ideologies reinforce themselves through these daily oversights, even in the actions and thoughts of people who consciously oppose such views.</w:t>
      </w:r>
    </w:p>
    <w:p w14:paraId="71212F0B" w14:textId="77777777" w:rsidR="00C05F24" w:rsidRPr="00594618" w:rsidRDefault="00C05F24" w:rsidP="00C05F24">
      <w:pPr>
        <w:pStyle w:val="ListParagraph"/>
        <w:numPr>
          <w:ilvl w:val="0"/>
          <w:numId w:val="1"/>
        </w:numPr>
        <w:rPr>
          <w:b/>
        </w:rPr>
      </w:pPr>
      <w:r>
        <w:t xml:space="preserve">Time and again, we let pass a moment where we could have made a modest contribution to a gradual cultural shift, a quiet revolution of how the sexes relate or how cultures comingle. The deliberative spirit asks us to engage, to share our views, and to reflect on our assumptions, and on those occasions when we do so, we feel alive, engaged, a part of the larger social drama. </w:t>
      </w:r>
    </w:p>
    <w:p w14:paraId="2116B0CF" w14:textId="77777777" w:rsidR="00C05F24" w:rsidRPr="00C05F24" w:rsidRDefault="00C05F24" w:rsidP="00C05F24">
      <w:pPr>
        <w:pStyle w:val="ListParagraph"/>
        <w:numPr>
          <w:ilvl w:val="0"/>
          <w:numId w:val="1"/>
        </w:numPr>
        <w:rPr>
          <w:b/>
        </w:rPr>
      </w:pPr>
      <w:r>
        <w:t xml:space="preserve">Nonetheless, deliberation aptly characterizes much of our communication, particularly the important decisions we must make as individuals and collectives, and it is equally valuable as a standard by which we can judge the ways we talk with each other. </w:t>
      </w:r>
    </w:p>
    <w:p w14:paraId="7E89B9C1" w14:textId="77777777" w:rsidR="008D21BC" w:rsidRPr="00C05F24" w:rsidRDefault="00C05F24" w:rsidP="00C05F24">
      <w:pPr>
        <w:pStyle w:val="ListParagraph"/>
        <w:numPr>
          <w:ilvl w:val="0"/>
          <w:numId w:val="1"/>
        </w:numPr>
        <w:rPr>
          <w:b/>
        </w:rPr>
      </w:pPr>
      <w:r>
        <w:t>Fortunately, it is likely that deliberation is a self-reinforcing process</w:t>
      </w:r>
      <w:r w:rsidR="008D21BC" w:rsidRPr="00C05F24">
        <w:rPr>
          <w:rFonts w:cs="Times New Roman"/>
          <w:u w:val="single"/>
        </w:rPr>
        <w:t xml:space="preserve"> </w:t>
      </w:r>
    </w:p>
    <w:p w14:paraId="04A8290A" w14:textId="77777777" w:rsidR="00C05F24" w:rsidRDefault="00C05F24" w:rsidP="00C05F24">
      <w:pPr>
        <w:rPr>
          <w:u w:val="single"/>
        </w:rPr>
      </w:pPr>
      <w:r>
        <w:rPr>
          <w:u w:val="single"/>
        </w:rPr>
        <w:t>Lecture: Deliberation</w:t>
      </w:r>
    </w:p>
    <w:p w14:paraId="423B04ED" w14:textId="77777777" w:rsidR="00EB760E" w:rsidRDefault="00EB760E" w:rsidP="00EB760E">
      <w:pPr>
        <w:pStyle w:val="ListParagraph"/>
        <w:numPr>
          <w:ilvl w:val="0"/>
          <w:numId w:val="1"/>
        </w:numPr>
        <w:spacing w:after="200"/>
      </w:pPr>
      <w:proofErr w:type="spellStart"/>
      <w:r>
        <w:t>Kony</w:t>
      </w:r>
      <w:proofErr w:type="spellEnd"/>
      <w:r>
        <w:t xml:space="preserve"> 2012- use social networking as a way to bring people together</w:t>
      </w:r>
    </w:p>
    <w:p w14:paraId="6D38DCF3" w14:textId="77777777" w:rsidR="00EB760E" w:rsidRDefault="00EB760E" w:rsidP="00EB760E">
      <w:pPr>
        <w:pStyle w:val="ListParagraph"/>
        <w:numPr>
          <w:ilvl w:val="0"/>
          <w:numId w:val="1"/>
        </w:numPr>
        <w:spacing w:after="200"/>
      </w:pPr>
      <w:r>
        <w:t>How do we decide to do something? Through deliberation</w:t>
      </w:r>
    </w:p>
    <w:p w14:paraId="398142D9" w14:textId="77777777" w:rsidR="00EB760E" w:rsidRDefault="00EB760E" w:rsidP="00EB760E">
      <w:pPr>
        <w:pStyle w:val="ListParagraph"/>
        <w:numPr>
          <w:ilvl w:val="0"/>
          <w:numId w:val="1"/>
        </w:numPr>
        <w:spacing w:after="200"/>
      </w:pPr>
      <w:r>
        <w:t>Who gets to decide? Is an effective way of thinking about participation</w:t>
      </w:r>
    </w:p>
    <w:p w14:paraId="2EEE6051" w14:textId="77777777" w:rsidR="00EB760E" w:rsidRDefault="00EB760E" w:rsidP="00EB760E">
      <w:pPr>
        <w:pStyle w:val="ListParagraph"/>
        <w:numPr>
          <w:ilvl w:val="0"/>
          <w:numId w:val="1"/>
        </w:numPr>
        <w:spacing w:after="200"/>
      </w:pPr>
      <w:r>
        <w:t>Politics is a theme in deliberation</w:t>
      </w:r>
    </w:p>
    <w:p w14:paraId="09F1C2F8" w14:textId="77777777" w:rsidR="00EB760E" w:rsidRDefault="00EB760E" w:rsidP="00EB760E">
      <w:pPr>
        <w:pStyle w:val="ListParagraph"/>
        <w:numPr>
          <w:ilvl w:val="0"/>
          <w:numId w:val="1"/>
        </w:numPr>
        <w:spacing w:after="200"/>
      </w:pPr>
      <w:r>
        <w:t>Thinking about elements of social life in politics is a popular theme in communications</w:t>
      </w:r>
    </w:p>
    <w:p w14:paraId="1AD158C5" w14:textId="77777777" w:rsidR="00EB760E" w:rsidRDefault="00EB760E" w:rsidP="00EB760E">
      <w:pPr>
        <w:pStyle w:val="ListParagraph"/>
        <w:numPr>
          <w:ilvl w:val="0"/>
          <w:numId w:val="1"/>
        </w:numPr>
        <w:spacing w:after="200"/>
      </w:pPr>
      <w:r>
        <w:t>Kelshaw represents all forms of communications are political</w:t>
      </w:r>
    </w:p>
    <w:p w14:paraId="6C474BA4" w14:textId="77777777" w:rsidR="00EB760E" w:rsidRDefault="00EB760E" w:rsidP="00EB760E">
      <w:pPr>
        <w:pStyle w:val="ListParagraph"/>
        <w:numPr>
          <w:ilvl w:val="0"/>
          <w:numId w:val="1"/>
        </w:numPr>
        <w:spacing w:after="200"/>
      </w:pPr>
      <w:r>
        <w:t>Others argue that forms of communication is social</w:t>
      </w:r>
    </w:p>
    <w:p w14:paraId="062DB6C3" w14:textId="77777777" w:rsidR="00EB760E" w:rsidRDefault="00EB760E" w:rsidP="00EB760E">
      <w:pPr>
        <w:pStyle w:val="ListParagraph"/>
        <w:numPr>
          <w:ilvl w:val="0"/>
          <w:numId w:val="1"/>
        </w:numPr>
        <w:spacing w:after="200"/>
      </w:pPr>
      <w:r>
        <w:t xml:space="preserve">Communication has been highly technological, but for Kelshaw and others that forms of communications are about power and therefore political </w:t>
      </w:r>
    </w:p>
    <w:p w14:paraId="22C904C6" w14:textId="77777777" w:rsidR="00EB760E" w:rsidRDefault="00EB760E" w:rsidP="00EB760E">
      <w:pPr>
        <w:pStyle w:val="ListParagraph"/>
        <w:numPr>
          <w:ilvl w:val="0"/>
          <w:numId w:val="1"/>
        </w:numPr>
        <w:spacing w:after="200"/>
      </w:pPr>
      <w:r>
        <w:t>To see communication as political, its important to look at these ideas to see how and who can communicate: Control, power, inequality, exploitation, access- if people didn’t have a computer or internet access it be a lot harder to stay connected with them</w:t>
      </w:r>
    </w:p>
    <w:p w14:paraId="14C8E0AC" w14:textId="77777777" w:rsidR="00EB760E" w:rsidRDefault="00EB760E" w:rsidP="00EB760E">
      <w:pPr>
        <w:pStyle w:val="ListParagraph"/>
        <w:numPr>
          <w:ilvl w:val="0"/>
          <w:numId w:val="1"/>
        </w:numPr>
        <w:spacing w:after="200"/>
      </w:pPr>
      <w:r>
        <w:t>Polis</w:t>
      </w:r>
      <w:r>
        <w:sym w:font="Wingdings" w:char="F0E0"/>
      </w:r>
      <w:r>
        <w:t xml:space="preserve"> governing over people, while governing over people we tend to look at that as power of people</w:t>
      </w:r>
    </w:p>
    <w:p w14:paraId="795FD78F" w14:textId="77777777" w:rsidR="00EB760E" w:rsidRDefault="00EB760E" w:rsidP="00EB760E">
      <w:pPr>
        <w:pStyle w:val="ListParagraph"/>
        <w:numPr>
          <w:ilvl w:val="2"/>
          <w:numId w:val="15"/>
        </w:numPr>
        <w:spacing w:after="200"/>
      </w:pPr>
      <w:r>
        <w:t>The birth of nations, development of capitalism, the decline of monarchy and religion, and rise of secularism.</w:t>
      </w:r>
    </w:p>
    <w:p w14:paraId="6CDD882D" w14:textId="77777777" w:rsidR="00EB760E" w:rsidRDefault="00EB760E" w:rsidP="00EB760E">
      <w:pPr>
        <w:pStyle w:val="ListParagraph"/>
        <w:numPr>
          <w:ilvl w:val="2"/>
          <w:numId w:val="15"/>
        </w:numPr>
        <w:spacing w:after="200"/>
      </w:pPr>
      <w:r>
        <w:t xml:space="preserve">The role of government and politics in this </w:t>
      </w:r>
      <w:proofErr w:type="spellStart"/>
      <w:r>
        <w:t>enviroment</w:t>
      </w:r>
      <w:proofErr w:type="spellEnd"/>
      <w:r>
        <w:t xml:space="preserve"> is too </w:t>
      </w:r>
      <w:proofErr w:type="gramStart"/>
      <w:r>
        <w:t>protect  the</w:t>
      </w:r>
      <w:proofErr w:type="gramEnd"/>
      <w:r>
        <w:t xml:space="preserve"> common wealth. </w:t>
      </w:r>
    </w:p>
    <w:p w14:paraId="09BE10AD" w14:textId="77777777" w:rsidR="00EB760E" w:rsidRDefault="00EB760E" w:rsidP="00EB760E">
      <w:pPr>
        <w:pStyle w:val="ListParagraph"/>
        <w:numPr>
          <w:ilvl w:val="2"/>
          <w:numId w:val="15"/>
        </w:numPr>
        <w:spacing w:after="200"/>
      </w:pPr>
      <w:r>
        <w:t>The idea of government is to make sure that people have the basics and necessities of life-</w:t>
      </w:r>
    </w:p>
    <w:p w14:paraId="5B9266BB" w14:textId="77777777" w:rsidR="00EB760E" w:rsidRDefault="00EB760E" w:rsidP="00EB760E">
      <w:pPr>
        <w:pStyle w:val="ListParagraph"/>
        <w:numPr>
          <w:ilvl w:val="2"/>
          <w:numId w:val="15"/>
        </w:numPr>
        <w:spacing w:after="200"/>
      </w:pPr>
      <w:r>
        <w:t>How we split up the wealth and resources of our land is a reflection of common values</w:t>
      </w:r>
    </w:p>
    <w:p w14:paraId="1A7C0261" w14:textId="77777777" w:rsidR="00EB760E" w:rsidRDefault="00EB760E" w:rsidP="00EB760E">
      <w:pPr>
        <w:pStyle w:val="ListParagraph"/>
        <w:numPr>
          <w:ilvl w:val="3"/>
          <w:numId w:val="15"/>
        </w:numPr>
        <w:spacing w:after="200"/>
      </w:pPr>
      <w:r>
        <w:t xml:space="preserve">Adam Smith: the way we divide up our resources is through a market economy-freer exchange of resources that will improve the commonwealth </w:t>
      </w:r>
    </w:p>
    <w:p w14:paraId="2274130A" w14:textId="77777777" w:rsidR="00EB760E" w:rsidRDefault="00EB760E" w:rsidP="00EB760E">
      <w:pPr>
        <w:pStyle w:val="ListParagraph"/>
        <w:numPr>
          <w:ilvl w:val="3"/>
          <w:numId w:val="15"/>
        </w:numPr>
        <w:spacing w:after="200"/>
      </w:pPr>
      <w:r>
        <w:t xml:space="preserve">Marx: exploit </w:t>
      </w:r>
      <w:proofErr w:type="spellStart"/>
      <w:r>
        <w:t>labour</w:t>
      </w:r>
      <w:proofErr w:type="spellEnd"/>
      <w:r>
        <w:t xml:space="preserve">- </w:t>
      </w:r>
    </w:p>
    <w:p w14:paraId="5A0B2B44" w14:textId="77777777" w:rsidR="00EB760E" w:rsidRDefault="00EB760E" w:rsidP="00EB760E">
      <w:pPr>
        <w:pStyle w:val="ListParagraph"/>
        <w:numPr>
          <w:ilvl w:val="0"/>
          <w:numId w:val="1"/>
        </w:numPr>
        <w:spacing w:after="200"/>
      </w:pPr>
      <w:r>
        <w:t>Broadcasting: (Radio) in the US, development and invention of radio started in the early 20</w:t>
      </w:r>
      <w:r w:rsidRPr="00EB760E">
        <w:rPr>
          <w:vertAlign w:val="superscript"/>
        </w:rPr>
        <w:t>th</w:t>
      </w:r>
      <w:r>
        <w:t xml:space="preserve"> century. All different people started using radio without any state </w:t>
      </w:r>
      <w:proofErr w:type="spellStart"/>
      <w:r>
        <w:t>envolment</w:t>
      </w:r>
      <w:proofErr w:type="spellEnd"/>
    </w:p>
    <w:p w14:paraId="7987B83A" w14:textId="77777777" w:rsidR="00EB760E" w:rsidRDefault="00EB760E" w:rsidP="00EB760E">
      <w:pPr>
        <w:pStyle w:val="ListParagraph"/>
        <w:numPr>
          <w:ilvl w:val="0"/>
          <w:numId w:val="1"/>
        </w:numPr>
        <w:spacing w:after="200"/>
      </w:pPr>
      <w:r>
        <w:t xml:space="preserve">Soon they realized that they’re only so many frequencies, and all the competition and activity crowded some stations out. How do we divide the stations for the common wealth? The state already controls one form of communication, the postal system. In order to ensure a free market place </w:t>
      </w:r>
      <w:proofErr w:type="gramStart"/>
      <w:r>
        <w:t>its</w:t>
      </w:r>
      <w:proofErr w:type="gramEnd"/>
      <w:r>
        <w:t xml:space="preserve"> believed that the state shouldn’t have control over all means of communication. </w:t>
      </w:r>
    </w:p>
    <w:p w14:paraId="66B371D1" w14:textId="77777777" w:rsidR="00EB760E" w:rsidRDefault="00EB760E" w:rsidP="00EB760E">
      <w:pPr>
        <w:pStyle w:val="ListParagraph"/>
        <w:numPr>
          <w:ilvl w:val="2"/>
          <w:numId w:val="15"/>
        </w:numPr>
        <w:spacing w:after="200"/>
      </w:pPr>
      <w:r>
        <w:t xml:space="preserve">The state believed that the best companies to broadcast on the radio were private companies because there would be less government involvement. The private companies got gobbled up and RCA took over. </w:t>
      </w:r>
    </w:p>
    <w:p w14:paraId="0D225CBC" w14:textId="77777777" w:rsidR="00EB760E" w:rsidRDefault="00EB760E" w:rsidP="00EB760E">
      <w:pPr>
        <w:pStyle w:val="ListParagraph"/>
        <w:numPr>
          <w:ilvl w:val="2"/>
          <w:numId w:val="15"/>
        </w:numPr>
        <w:spacing w:after="200"/>
      </w:pPr>
      <w:r>
        <w:t>Dividing up the radio resources by running private enterprises will provide a varied number of voices</w:t>
      </w:r>
    </w:p>
    <w:p w14:paraId="7A4C4ACC" w14:textId="77777777" w:rsidR="00EB760E" w:rsidRDefault="00EB760E" w:rsidP="00EB760E">
      <w:pPr>
        <w:pStyle w:val="ListParagraph"/>
        <w:numPr>
          <w:ilvl w:val="0"/>
          <w:numId w:val="1"/>
        </w:numPr>
        <w:spacing w:after="200"/>
      </w:pPr>
      <w:r>
        <w:t xml:space="preserve">Broadcasting (Canada): broadcasting is in the national interest because broadcasting has the capability of bringing </w:t>
      </w:r>
      <w:proofErr w:type="spellStart"/>
      <w:proofErr w:type="gramStart"/>
      <w:r>
        <w:t>canada</w:t>
      </w:r>
      <w:proofErr w:type="gramEnd"/>
      <w:r>
        <w:t>’s</w:t>
      </w:r>
      <w:proofErr w:type="spellEnd"/>
      <w:r>
        <w:t xml:space="preserve"> vast expanses. </w:t>
      </w:r>
      <w:proofErr w:type="spellStart"/>
      <w:r>
        <w:t>Broascasting</w:t>
      </w:r>
      <w:proofErr w:type="spellEnd"/>
      <w:r>
        <w:t xml:space="preserve"> has a purpose and its helped to nationalize and tie the country together. </w:t>
      </w:r>
      <w:proofErr w:type="gramStart"/>
      <w:r>
        <w:t>National interest cannot be served by private countries</w:t>
      </w:r>
      <w:proofErr w:type="gramEnd"/>
      <w:r>
        <w:t xml:space="preserve"> because they are involved in their own self interest </w:t>
      </w:r>
      <w:proofErr w:type="spellStart"/>
      <w:r>
        <w:t>ie</w:t>
      </w:r>
      <w:proofErr w:type="spellEnd"/>
      <w:r>
        <w:t>. Making money.</w:t>
      </w:r>
    </w:p>
    <w:p w14:paraId="5BDE5E48" w14:textId="77777777" w:rsidR="00EB760E" w:rsidRDefault="00EB760E" w:rsidP="00EB760E">
      <w:pPr>
        <w:pStyle w:val="ListParagraph"/>
        <w:numPr>
          <w:ilvl w:val="0"/>
          <w:numId w:val="1"/>
        </w:numPr>
        <w:spacing w:after="200"/>
      </w:pPr>
      <w:r>
        <w:t>CBC- nationalizing the broadcasting system</w:t>
      </w:r>
    </w:p>
    <w:p w14:paraId="7CD3D8D4" w14:textId="77777777" w:rsidR="00EB760E" w:rsidRDefault="00EB760E" w:rsidP="00EB760E">
      <w:pPr>
        <w:pStyle w:val="ListParagraph"/>
        <w:numPr>
          <w:ilvl w:val="2"/>
          <w:numId w:val="15"/>
        </w:numPr>
        <w:spacing w:after="200"/>
      </w:pPr>
      <w:r>
        <w:t xml:space="preserve">Political economy is a political approach communication scholars take because they believe that communication resources are limited and should be divided up in a way that’s fair. </w:t>
      </w:r>
    </w:p>
    <w:p w14:paraId="663233B3" w14:textId="77777777" w:rsidR="00EB760E" w:rsidRDefault="00EB760E" w:rsidP="00EB760E">
      <w:pPr>
        <w:pStyle w:val="ListParagraph"/>
        <w:numPr>
          <w:ilvl w:val="2"/>
          <w:numId w:val="15"/>
        </w:numPr>
        <w:spacing w:after="200"/>
      </w:pPr>
      <w:r>
        <w:t>Question of ownership and access</w:t>
      </w:r>
    </w:p>
    <w:p w14:paraId="2EF64F71" w14:textId="77777777" w:rsidR="00EB760E" w:rsidRDefault="00EB760E" w:rsidP="00EB760E">
      <w:pPr>
        <w:pStyle w:val="ListParagraph"/>
        <w:numPr>
          <w:ilvl w:val="2"/>
          <w:numId w:val="15"/>
        </w:numPr>
        <w:spacing w:after="200"/>
      </w:pPr>
      <w:r>
        <w:t>Questions of ownership- Rogers, Bell- own different media properties</w:t>
      </w:r>
    </w:p>
    <w:p w14:paraId="3A526DBB" w14:textId="77777777" w:rsidR="00EB760E" w:rsidRDefault="00EB760E" w:rsidP="00EB760E">
      <w:pPr>
        <w:pStyle w:val="ListParagraph"/>
        <w:numPr>
          <w:ilvl w:val="2"/>
          <w:numId w:val="15"/>
        </w:numPr>
        <w:spacing w:after="200"/>
      </w:pPr>
      <w:r>
        <w:t>How has all of this come to be? Because media has always been conceived as acting on national interest. The difference over the last 60 years is that the national interest can no longer be served by public companies. So now, there are limits on ownership since private companies have been brought in to serve interest.</w:t>
      </w:r>
    </w:p>
    <w:p w14:paraId="074863F2" w14:textId="77777777" w:rsidR="00EB760E" w:rsidRDefault="00EB760E" w:rsidP="00EB760E">
      <w:pPr>
        <w:pStyle w:val="ListParagraph"/>
        <w:numPr>
          <w:ilvl w:val="0"/>
          <w:numId w:val="1"/>
        </w:numPr>
        <w:spacing w:after="200"/>
      </w:pPr>
      <w:r>
        <w:t xml:space="preserve">Netnotality- concerned with every user of the Internet because everyone should have the same speed, but sometimes during the day the Internet is slower. </w:t>
      </w:r>
    </w:p>
    <w:p w14:paraId="7F2EF98D" w14:textId="77777777" w:rsidR="00EB760E" w:rsidRDefault="00EB760E" w:rsidP="00EB760E">
      <w:pPr>
        <w:pStyle w:val="ListParagraph"/>
        <w:numPr>
          <w:ilvl w:val="0"/>
          <w:numId w:val="1"/>
        </w:numPr>
        <w:spacing w:after="200"/>
      </w:pPr>
      <w:r>
        <w:t>But it is believed that people should pay more should get faster internet</w:t>
      </w:r>
    </w:p>
    <w:p w14:paraId="482890BB" w14:textId="77777777" w:rsidR="00EB760E" w:rsidRDefault="00EB760E" w:rsidP="00EB760E">
      <w:pPr>
        <w:pStyle w:val="ListParagraph"/>
        <w:numPr>
          <w:ilvl w:val="0"/>
          <w:numId w:val="1"/>
        </w:numPr>
        <w:spacing w:after="200"/>
      </w:pPr>
      <w:r>
        <w:t>Thinking about communications from a political economic perspective is too see a communication infrastructure- how resources are divided to those who have power and those that don’t</w:t>
      </w:r>
    </w:p>
    <w:p w14:paraId="57452F2C" w14:textId="77777777" w:rsidR="00EB760E" w:rsidRDefault="00EB760E" w:rsidP="00EB760E">
      <w:pPr>
        <w:pStyle w:val="ListParagraph"/>
        <w:numPr>
          <w:ilvl w:val="0"/>
          <w:numId w:val="1"/>
        </w:numPr>
        <w:spacing w:after="200"/>
      </w:pPr>
      <w:r>
        <w:t xml:space="preserve">What does communication have to say about the values of the society in which we live? </w:t>
      </w:r>
    </w:p>
    <w:p w14:paraId="142F91A4" w14:textId="77777777" w:rsidR="00EB760E" w:rsidRDefault="00EB760E" w:rsidP="00EB760E">
      <w:pPr>
        <w:pStyle w:val="ListParagraph"/>
        <w:numPr>
          <w:ilvl w:val="0"/>
          <w:numId w:val="1"/>
        </w:numPr>
        <w:spacing w:after="200"/>
      </w:pPr>
      <w:r>
        <w:t>Post WWII:</w:t>
      </w:r>
    </w:p>
    <w:p w14:paraId="7FF2EE35" w14:textId="77777777" w:rsidR="00EB760E" w:rsidRDefault="00EB760E" w:rsidP="00EB760E">
      <w:pPr>
        <w:pStyle w:val="ListParagraph"/>
        <w:numPr>
          <w:ilvl w:val="2"/>
          <w:numId w:val="15"/>
        </w:numPr>
        <w:spacing w:after="200"/>
      </w:pPr>
      <w:r>
        <w:t>The period of WWII produced relative economic stability- period which we associate with consumerism</w:t>
      </w:r>
    </w:p>
    <w:p w14:paraId="25A958D9" w14:textId="77777777" w:rsidR="00EB760E" w:rsidRDefault="00EB760E" w:rsidP="00EB760E">
      <w:pPr>
        <w:pStyle w:val="ListParagraph"/>
        <w:numPr>
          <w:ilvl w:val="2"/>
          <w:numId w:val="15"/>
        </w:numPr>
        <w:spacing w:after="200"/>
      </w:pPr>
      <w:r>
        <w:t>By providing the basic conditions for living there were problems</w:t>
      </w:r>
    </w:p>
    <w:p w14:paraId="6CC23E64" w14:textId="77777777" w:rsidR="00EB760E" w:rsidRDefault="00EB760E" w:rsidP="00EB760E">
      <w:pPr>
        <w:pStyle w:val="ListParagraph"/>
        <w:numPr>
          <w:ilvl w:val="2"/>
          <w:numId w:val="15"/>
        </w:numPr>
        <w:spacing w:after="200"/>
      </w:pPr>
      <w:r>
        <w:t>Identity politics- civil rights, women’s rights, etc.</w:t>
      </w:r>
    </w:p>
    <w:p w14:paraId="72E0800E" w14:textId="77777777" w:rsidR="00EB760E" w:rsidRDefault="00EB760E" w:rsidP="00EB760E">
      <w:pPr>
        <w:pStyle w:val="ListParagraph"/>
        <w:numPr>
          <w:ilvl w:val="2"/>
          <w:numId w:val="15"/>
        </w:numPr>
        <w:spacing w:after="200"/>
      </w:pPr>
      <w:r>
        <w:t>In providing stability the governments also oppressed a lot of groups of people</w:t>
      </w:r>
    </w:p>
    <w:p w14:paraId="299D917F" w14:textId="77777777" w:rsidR="00EB760E" w:rsidRDefault="00EB760E" w:rsidP="00EB760E">
      <w:pPr>
        <w:pStyle w:val="ListParagraph"/>
        <w:numPr>
          <w:ilvl w:val="0"/>
          <w:numId w:val="1"/>
        </w:numPr>
        <w:spacing w:after="200"/>
      </w:pPr>
      <w:r>
        <w:t>Politics Is not just about providing the necessities of life, but the application of power</w:t>
      </w:r>
    </w:p>
    <w:p w14:paraId="1CE38B15" w14:textId="77777777" w:rsidR="00EB760E" w:rsidRDefault="00EB760E" w:rsidP="00EB760E">
      <w:pPr>
        <w:pStyle w:val="ListParagraph"/>
        <w:numPr>
          <w:ilvl w:val="0"/>
          <w:numId w:val="1"/>
        </w:numPr>
        <w:spacing w:after="200"/>
      </w:pPr>
      <w:r>
        <w:t>Foucalt argues that there are 3 different ways that states apply power to limit participation</w:t>
      </w:r>
    </w:p>
    <w:p w14:paraId="605B6537" w14:textId="77777777" w:rsidR="00EB760E" w:rsidRDefault="00EB760E" w:rsidP="00EB760E">
      <w:pPr>
        <w:pStyle w:val="ListParagraph"/>
        <w:numPr>
          <w:ilvl w:val="3"/>
          <w:numId w:val="15"/>
        </w:numPr>
        <w:spacing w:after="200"/>
      </w:pPr>
      <w:r>
        <w:t>Exploitation- state can determine how you live</w:t>
      </w:r>
    </w:p>
    <w:p w14:paraId="2D46DEDA" w14:textId="77777777" w:rsidR="00EB760E" w:rsidRDefault="00EB760E" w:rsidP="00EB760E">
      <w:pPr>
        <w:pStyle w:val="ListParagraph"/>
        <w:numPr>
          <w:ilvl w:val="3"/>
          <w:numId w:val="15"/>
        </w:numPr>
        <w:spacing w:after="200"/>
      </w:pPr>
      <w:r>
        <w:t xml:space="preserve">Domination- exploits your </w:t>
      </w:r>
      <w:proofErr w:type="spellStart"/>
      <w:r>
        <w:t>labour</w:t>
      </w:r>
      <w:proofErr w:type="spellEnd"/>
      <w:r>
        <w:t>, and can dominate you by telling you how to live</w:t>
      </w:r>
    </w:p>
    <w:p w14:paraId="12E00BF1" w14:textId="77777777" w:rsidR="00EB760E" w:rsidRDefault="00EB760E" w:rsidP="00EB760E">
      <w:pPr>
        <w:pStyle w:val="ListParagraph"/>
        <w:numPr>
          <w:ilvl w:val="3"/>
          <w:numId w:val="15"/>
        </w:numPr>
        <w:spacing w:after="200"/>
      </w:pPr>
      <w:r>
        <w:t>Subjectification- freedom of me to be me</w:t>
      </w:r>
    </w:p>
    <w:p w14:paraId="3836DF9D" w14:textId="77777777" w:rsidR="00EB760E" w:rsidRDefault="00EB760E" w:rsidP="00EB760E">
      <w:pPr>
        <w:pStyle w:val="ListParagraph"/>
        <w:numPr>
          <w:ilvl w:val="0"/>
          <w:numId w:val="1"/>
        </w:numPr>
        <w:spacing w:after="200"/>
      </w:pPr>
      <w:r>
        <w:t>Recognition of who you are and your right to express yourself in public and able to participate in all elements of public life as yourself</w:t>
      </w:r>
    </w:p>
    <w:p w14:paraId="2C2D5351" w14:textId="77777777" w:rsidR="00EB760E" w:rsidRDefault="00EB760E" w:rsidP="00EB760E">
      <w:pPr>
        <w:pStyle w:val="ListParagraph"/>
        <w:numPr>
          <w:ilvl w:val="0"/>
          <w:numId w:val="1"/>
        </w:numPr>
        <w:spacing w:after="200"/>
      </w:pPr>
      <w:r>
        <w:t>The reasons why those reasons were not recognized was because of culture</w:t>
      </w:r>
    </w:p>
    <w:p w14:paraId="61E216A0" w14:textId="77777777" w:rsidR="00EB760E" w:rsidRDefault="00EB760E" w:rsidP="00EB760E">
      <w:pPr>
        <w:pStyle w:val="ListParagraph"/>
        <w:numPr>
          <w:ilvl w:val="0"/>
          <w:numId w:val="1"/>
        </w:numPr>
        <w:spacing w:after="200"/>
      </w:pPr>
      <w:r>
        <w:t>Culture is political- shared values- application of political view</w:t>
      </w:r>
    </w:p>
    <w:p w14:paraId="398AEDEA" w14:textId="77777777" w:rsidR="00EB760E" w:rsidRDefault="00EB760E" w:rsidP="00EB760E">
      <w:pPr>
        <w:pStyle w:val="ListParagraph"/>
        <w:numPr>
          <w:ilvl w:val="0"/>
          <w:numId w:val="1"/>
        </w:numPr>
        <w:spacing w:after="200"/>
      </w:pPr>
      <w:r>
        <w:t>Popular culture- think its high culture</w:t>
      </w:r>
    </w:p>
    <w:p w14:paraId="21D5F22A" w14:textId="77777777" w:rsidR="00EB760E" w:rsidRDefault="00EB760E" w:rsidP="00EB760E">
      <w:pPr>
        <w:pStyle w:val="ListParagraph"/>
        <w:numPr>
          <w:ilvl w:val="0"/>
          <w:numId w:val="1"/>
        </w:numPr>
        <w:spacing w:after="200"/>
      </w:pPr>
      <w:r>
        <w:t xml:space="preserve">Who says this is popular? Critics? = They’re just people too. </w:t>
      </w:r>
    </w:p>
    <w:p w14:paraId="27B80C07" w14:textId="77777777" w:rsidR="00EB760E" w:rsidRDefault="00EB760E" w:rsidP="00EB760E">
      <w:pPr>
        <w:pStyle w:val="ListParagraph"/>
        <w:numPr>
          <w:ilvl w:val="0"/>
          <w:numId w:val="1"/>
        </w:numPr>
        <w:spacing w:after="200"/>
      </w:pPr>
      <w:r>
        <w:t>Deliberation:</w:t>
      </w:r>
    </w:p>
    <w:p w14:paraId="5AB2290E" w14:textId="77777777" w:rsidR="00EB760E" w:rsidRDefault="00EB760E" w:rsidP="00EB760E">
      <w:pPr>
        <w:pStyle w:val="ListParagraph"/>
        <w:numPr>
          <w:ilvl w:val="1"/>
          <w:numId w:val="15"/>
        </w:numPr>
        <w:spacing w:after="200"/>
      </w:pPr>
      <w:r>
        <w:t>How do we decide what to do</w:t>
      </w:r>
    </w:p>
    <w:p w14:paraId="7FDDE6FB" w14:textId="77777777" w:rsidR="00EB760E" w:rsidRDefault="00EB760E" w:rsidP="00EB760E">
      <w:pPr>
        <w:pStyle w:val="ListParagraph"/>
        <w:numPr>
          <w:ilvl w:val="1"/>
          <w:numId w:val="15"/>
        </w:numPr>
        <w:spacing w:after="200"/>
      </w:pPr>
      <w:r>
        <w:t>Thousands of videos on Uganda</w:t>
      </w:r>
    </w:p>
    <w:p w14:paraId="7EF336C6" w14:textId="77777777" w:rsidR="00EB760E" w:rsidRDefault="00EB760E" w:rsidP="00EB760E">
      <w:pPr>
        <w:pStyle w:val="ListParagraph"/>
        <w:numPr>
          <w:ilvl w:val="1"/>
          <w:numId w:val="15"/>
        </w:numPr>
        <w:spacing w:after="200"/>
      </w:pPr>
      <w:r>
        <w:t>How do we decide what to buy? Who to vote for?</w:t>
      </w:r>
    </w:p>
    <w:p w14:paraId="5389330E" w14:textId="77777777" w:rsidR="00EB760E" w:rsidRPr="00EB760E" w:rsidRDefault="00EB760E" w:rsidP="00EB760E">
      <w:pPr>
        <w:pStyle w:val="ListParagraph"/>
        <w:numPr>
          <w:ilvl w:val="1"/>
          <w:numId w:val="15"/>
        </w:numPr>
        <w:spacing w:after="200"/>
      </w:pPr>
      <w:r>
        <w:t>Decision making as a process of deliberation- act of thinking and deciding</w:t>
      </w:r>
    </w:p>
    <w:p w14:paraId="517873EE" w14:textId="77777777" w:rsidR="00C05F24" w:rsidRDefault="00C05F24" w:rsidP="00C05F24">
      <w:pPr>
        <w:rPr>
          <w:u w:val="single"/>
        </w:rPr>
      </w:pPr>
    </w:p>
    <w:p w14:paraId="1504551E" w14:textId="77777777" w:rsidR="00C05F24" w:rsidRDefault="00C05F24" w:rsidP="00C05F24">
      <w:pPr>
        <w:rPr>
          <w:b/>
        </w:rPr>
      </w:pPr>
      <w:r>
        <w:rPr>
          <w:b/>
        </w:rPr>
        <w:t>March 19</w:t>
      </w:r>
      <w:r w:rsidRPr="00C05F24">
        <w:rPr>
          <w:b/>
          <w:vertAlign w:val="superscript"/>
        </w:rPr>
        <w:t>th</w:t>
      </w:r>
      <w:r>
        <w:rPr>
          <w:b/>
        </w:rPr>
        <w:t>: Publics and Counterpublics</w:t>
      </w:r>
    </w:p>
    <w:p w14:paraId="624229B3" w14:textId="77777777" w:rsidR="00C05F24" w:rsidRDefault="00C05F24" w:rsidP="00C05F24">
      <w:pPr>
        <w:rPr>
          <w:b/>
        </w:rPr>
      </w:pPr>
    </w:p>
    <w:p w14:paraId="1F46B503" w14:textId="77777777" w:rsidR="00C05F24" w:rsidRDefault="00C05F24" w:rsidP="00C05F24">
      <w:pPr>
        <w:rPr>
          <w:u w:val="single"/>
        </w:rPr>
      </w:pPr>
      <w:r w:rsidRPr="00C05F24">
        <w:rPr>
          <w:u w:val="single"/>
        </w:rPr>
        <w:t>Reading: Chapter 22 - Counterpublic – Daniel Brouwer</w:t>
      </w:r>
    </w:p>
    <w:p w14:paraId="769AE6AA" w14:textId="77777777" w:rsidR="00C05F24" w:rsidRDefault="00C05F24" w:rsidP="00C05F24">
      <w:pPr>
        <w:pStyle w:val="ListParagraph"/>
        <w:numPr>
          <w:ilvl w:val="0"/>
          <w:numId w:val="1"/>
        </w:numPr>
      </w:pPr>
      <w:r>
        <w:t xml:space="preserve">The key communication dimensions of counterpublic, including the expression of opposition, the constitution of discursive spaces, and the participation in multiple publics, mark it as potentially exciting and beneficial to the critical, interpretive, and rhetorical scholarship in the field of communication studies. </w:t>
      </w:r>
    </w:p>
    <w:p w14:paraId="2F8FF8E7" w14:textId="77777777" w:rsidR="00C05F24" w:rsidRDefault="00C05F24" w:rsidP="00C05F24">
      <w:pPr>
        <w:pStyle w:val="ListParagraph"/>
        <w:numPr>
          <w:ilvl w:val="0"/>
          <w:numId w:val="1"/>
        </w:numPr>
      </w:pPr>
      <w:r>
        <w:t xml:space="preserve">Argues that counterpublic is a conceptual lens through which to examine certain types of communication structures and practices or to examine communication structures and practices in a certain way. </w:t>
      </w:r>
    </w:p>
    <w:p w14:paraId="414C742F" w14:textId="77777777" w:rsidR="00C05F24" w:rsidRDefault="00C05F24" w:rsidP="00C05F24">
      <w:pPr>
        <w:pStyle w:val="ListParagraph"/>
        <w:numPr>
          <w:ilvl w:val="0"/>
          <w:numId w:val="1"/>
        </w:numPr>
      </w:pPr>
      <w:r>
        <w:t xml:space="preserve">In this essay, Brouwer will have demonstrated (or at least suggested) the salience of the concept to other sub disciplines, particularly performance studies, media studies, critical/cultural studies, intercultural and organizational communication. </w:t>
      </w:r>
    </w:p>
    <w:p w14:paraId="2D1206BE" w14:textId="77777777" w:rsidR="00C05F24" w:rsidRDefault="00C05F24" w:rsidP="00C05F24">
      <w:pPr>
        <w:pStyle w:val="ListParagraph"/>
        <w:numPr>
          <w:ilvl w:val="0"/>
          <w:numId w:val="1"/>
        </w:numPr>
      </w:pPr>
      <w:r>
        <w:t xml:space="preserve">These sub disciplines typically share with counterpublic theory and interest in conflict and the presumption that communication structures and practices are politically charged and power-laden. </w:t>
      </w:r>
    </w:p>
    <w:p w14:paraId="27996E6F" w14:textId="77777777" w:rsidR="00C05F24" w:rsidRDefault="00C05F24" w:rsidP="00C05F24">
      <w:pPr>
        <w:pStyle w:val="ListParagraph"/>
        <w:numPr>
          <w:ilvl w:val="0"/>
          <w:numId w:val="1"/>
        </w:numPr>
      </w:pPr>
      <w:r>
        <w:t xml:space="preserve">Counterpublic first appeared in 1972, in the German language work of </w:t>
      </w:r>
      <w:proofErr w:type="spellStart"/>
      <w:r>
        <w:t>Negt</w:t>
      </w:r>
      <w:proofErr w:type="spellEnd"/>
      <w:r>
        <w:t xml:space="preserve"> and Kluge called </w:t>
      </w:r>
      <w:r w:rsidRPr="005E6FF1">
        <w:rPr>
          <w:i/>
        </w:rPr>
        <w:t>Public Sphere and Experience</w:t>
      </w:r>
      <w:r>
        <w:t xml:space="preserve">. Their work challenged </w:t>
      </w:r>
      <w:proofErr w:type="spellStart"/>
      <w:r>
        <w:t>Habermas’s</w:t>
      </w:r>
      <w:proofErr w:type="spellEnd"/>
      <w:r>
        <w:t xml:space="preserve"> earlier account of the bourgeois public sphere; in it, they posit the proletarian public sphere and a counterpublic. </w:t>
      </w:r>
    </w:p>
    <w:p w14:paraId="442E4FC5" w14:textId="77777777" w:rsidR="00C05F24" w:rsidRDefault="00C05F24" w:rsidP="00C05F24">
      <w:pPr>
        <w:pStyle w:val="ListParagraph"/>
        <w:numPr>
          <w:ilvl w:val="0"/>
          <w:numId w:val="1"/>
        </w:numPr>
      </w:pPr>
      <w:r>
        <w:t xml:space="preserve">Hansen (1972) describes important elements of counterpublic, including its emphasis on human experience; its dependence on perceptions of oppositionality; and its relational, provisional, and, thus, shifting constitution. </w:t>
      </w:r>
    </w:p>
    <w:p w14:paraId="3FB7224A" w14:textId="77777777" w:rsidR="00C05F24" w:rsidRDefault="00C05F24" w:rsidP="00C05F24">
      <w:pPr>
        <w:pStyle w:val="ListParagraph"/>
        <w:numPr>
          <w:ilvl w:val="0"/>
          <w:numId w:val="1"/>
        </w:numPr>
      </w:pPr>
      <w:r>
        <w:t xml:space="preserve">Although there are several definitions of counterpublic, most share these key features: </w:t>
      </w:r>
      <w:r w:rsidRPr="00027957">
        <w:rPr>
          <w:i/>
        </w:rPr>
        <w:t>oppositionality</w:t>
      </w:r>
      <w:r>
        <w:t xml:space="preserve">, </w:t>
      </w:r>
      <w:r w:rsidRPr="00027957">
        <w:rPr>
          <w:i/>
        </w:rPr>
        <w:t>constitution of a discursive arena</w:t>
      </w:r>
      <w:r>
        <w:t xml:space="preserve">, and </w:t>
      </w:r>
      <w:r w:rsidRPr="00027957">
        <w:rPr>
          <w:i/>
        </w:rPr>
        <w:t>dialectic of retreat from and engagement with other publics</w:t>
      </w:r>
      <w:r>
        <w:t xml:space="preserve">. </w:t>
      </w:r>
    </w:p>
    <w:p w14:paraId="6FAB5609" w14:textId="77777777" w:rsidR="00C05F24" w:rsidRDefault="00C05F24" w:rsidP="00C05F24">
      <w:pPr>
        <w:pStyle w:val="ListParagraph"/>
        <w:numPr>
          <w:ilvl w:val="0"/>
          <w:numId w:val="1"/>
        </w:numPr>
      </w:pPr>
      <w:r>
        <w:t xml:space="preserve">Oppositionality refers to a stance of resistance, rejection, or dissent. It is important to recognize that oppositionality is primarily perceptual; that is, counterpublics emerge when social actors perceive themselves to be excluded from or marginalized within mainstream or dominant publics and communicate about that marginality or exclusion. </w:t>
      </w:r>
    </w:p>
    <w:p w14:paraId="1B10795A" w14:textId="77777777" w:rsidR="00C05F24" w:rsidRDefault="00C05F24" w:rsidP="00C05F24">
      <w:pPr>
        <w:pStyle w:val="ListParagraph"/>
        <w:numPr>
          <w:ilvl w:val="0"/>
          <w:numId w:val="1"/>
        </w:numPr>
      </w:pPr>
      <w:r>
        <w:t xml:space="preserve">Communication about marginality or exclusion helps to constitute a discursive arena. </w:t>
      </w:r>
    </w:p>
    <w:p w14:paraId="620C42B1" w14:textId="77777777" w:rsidR="00C05F24" w:rsidRDefault="00C05F24" w:rsidP="00C05F24">
      <w:pPr>
        <w:pStyle w:val="ListParagraph"/>
        <w:numPr>
          <w:ilvl w:val="0"/>
          <w:numId w:val="1"/>
        </w:numPr>
      </w:pPr>
      <w:r w:rsidRPr="00027957">
        <w:rPr>
          <w:i/>
        </w:rPr>
        <w:t>Discursive</w:t>
      </w:r>
      <w:r>
        <w:t xml:space="preserve"> refers not just to speech – written or spoken language – but also to visual communication and bodily display. </w:t>
      </w:r>
    </w:p>
    <w:p w14:paraId="0B6767B5" w14:textId="77777777" w:rsidR="00C05F24" w:rsidRDefault="00C05F24" w:rsidP="00C05F24">
      <w:pPr>
        <w:pStyle w:val="ListParagraph"/>
        <w:numPr>
          <w:ilvl w:val="0"/>
          <w:numId w:val="1"/>
        </w:numPr>
      </w:pPr>
      <w:r>
        <w:t xml:space="preserve">People who communicate oppositional stances may, in fact, meet together in physical spaces, but they also may create “imagined communities” through dispersed, asynchronous (not at the same time) communication. </w:t>
      </w:r>
    </w:p>
    <w:p w14:paraId="19023158" w14:textId="77777777" w:rsidR="00C05F24" w:rsidRPr="00027957" w:rsidRDefault="00C05F24" w:rsidP="00C05F24">
      <w:pPr>
        <w:pStyle w:val="ListParagraph"/>
        <w:numPr>
          <w:ilvl w:val="0"/>
          <w:numId w:val="1"/>
        </w:numPr>
      </w:pPr>
      <w:r>
        <w:t xml:space="preserve">Counterpublic advances communication theory by </w:t>
      </w:r>
      <w:r>
        <w:rPr>
          <w:i/>
        </w:rPr>
        <w:t>expanding our objects of inquiry beyond rational-critical norms of public deliberation.</w:t>
      </w:r>
    </w:p>
    <w:p w14:paraId="042BC55A" w14:textId="77777777" w:rsidR="00C05F24" w:rsidRDefault="00C05F24" w:rsidP="00C05F24">
      <w:pPr>
        <w:pStyle w:val="ListParagraph"/>
        <w:numPr>
          <w:ilvl w:val="0"/>
          <w:numId w:val="1"/>
        </w:numPr>
      </w:pPr>
      <w:r>
        <w:t xml:space="preserve">Counterpublic also advances communication theory by </w:t>
      </w:r>
      <w:r>
        <w:rPr>
          <w:i/>
        </w:rPr>
        <w:t xml:space="preserve">forcing recognition that human actors participate in multiple publics. </w:t>
      </w:r>
      <w:r>
        <w:t xml:space="preserve">Counterpublic was introduced as a part of a larger theoretical argument about the multiplicity of spheres; as such, it should remind us of multiplicity each time it is deployed. </w:t>
      </w:r>
    </w:p>
    <w:p w14:paraId="1E3ED302" w14:textId="77777777" w:rsidR="00C05F24" w:rsidRDefault="00C05F24" w:rsidP="00C05F24">
      <w:pPr>
        <w:pStyle w:val="ListParagraph"/>
        <w:numPr>
          <w:ilvl w:val="0"/>
          <w:numId w:val="1"/>
        </w:numPr>
      </w:pPr>
      <w:r>
        <w:t xml:space="preserve">Efforts to account for multiplicity have led scholars to make distinctions between publics and counterpublics, active and passive publics, quasi- and counterpublics, emergent and established publics, and counter and subaltern publics. </w:t>
      </w:r>
    </w:p>
    <w:p w14:paraId="6B31A7E0" w14:textId="77777777" w:rsidR="00C05F24" w:rsidRDefault="00C05F24" w:rsidP="00C05F24">
      <w:pPr>
        <w:pStyle w:val="ListParagraph"/>
        <w:numPr>
          <w:ilvl w:val="0"/>
          <w:numId w:val="1"/>
        </w:numPr>
      </w:pPr>
      <w:r>
        <w:t xml:space="preserve">It is important to note that the recognition of multiplicity promotes greater precision of description, understanding, and analysis of publics. </w:t>
      </w:r>
    </w:p>
    <w:p w14:paraId="6B022665" w14:textId="77777777" w:rsidR="00C05F24" w:rsidRDefault="00C05F24" w:rsidP="00C05F24">
      <w:pPr>
        <w:pStyle w:val="ListParagraph"/>
        <w:numPr>
          <w:ilvl w:val="0"/>
          <w:numId w:val="1"/>
        </w:numPr>
      </w:pPr>
      <w:r>
        <w:t xml:space="preserve">Additionally, recognition of multiplicity also promotes studies that examine strategies and tactics of mediation, translation, and </w:t>
      </w:r>
      <w:proofErr w:type="gramStart"/>
      <w:r>
        <w:t>sense-making</w:t>
      </w:r>
      <w:proofErr w:type="gramEnd"/>
      <w:r>
        <w:t xml:space="preserve"> between publics.</w:t>
      </w:r>
    </w:p>
    <w:p w14:paraId="4C87F1CB" w14:textId="77777777" w:rsidR="00C05F24" w:rsidRDefault="00C05F24" w:rsidP="00C05F24">
      <w:pPr>
        <w:pStyle w:val="ListParagraph"/>
        <w:numPr>
          <w:ilvl w:val="0"/>
          <w:numId w:val="1"/>
        </w:numPr>
      </w:pPr>
      <w:r w:rsidRPr="006D4EB4">
        <w:rPr>
          <w:i/>
        </w:rPr>
        <w:t>By posing a dialectic of inward and outward address</w:t>
      </w:r>
      <w:r>
        <w:t xml:space="preserve">, counterpublic theory </w:t>
      </w:r>
      <w:r w:rsidRPr="006D4EB4">
        <w:rPr>
          <w:i/>
        </w:rPr>
        <w:t xml:space="preserve">foregrounds the status of relations between </w:t>
      </w:r>
      <w:proofErr w:type="gramStart"/>
      <w:r w:rsidRPr="006D4EB4">
        <w:rPr>
          <w:i/>
        </w:rPr>
        <w:t>dominant</w:t>
      </w:r>
      <w:proofErr w:type="gramEnd"/>
      <w:r w:rsidRPr="006D4EB4">
        <w:rPr>
          <w:i/>
        </w:rPr>
        <w:t xml:space="preserve"> and subordinate as one of mutual influence and the status of rhetorical structures and practices as contingent</w:t>
      </w:r>
      <w:r>
        <w:t xml:space="preserve">. </w:t>
      </w:r>
    </w:p>
    <w:p w14:paraId="1653D164" w14:textId="77777777" w:rsidR="00C05F24" w:rsidRDefault="00C05F24" w:rsidP="00C05F24">
      <w:pPr>
        <w:pStyle w:val="ListParagraph"/>
        <w:numPr>
          <w:ilvl w:val="0"/>
          <w:numId w:val="1"/>
        </w:numPr>
      </w:pPr>
      <w:r>
        <w:t>Because counterpublic activities are directed toward or constitute other, wider publics, they evince relational dynamics between publics.</w:t>
      </w:r>
    </w:p>
    <w:p w14:paraId="2894983C" w14:textId="77777777" w:rsidR="00C05F24" w:rsidRDefault="00C05F24" w:rsidP="00C05F24">
      <w:pPr>
        <w:pStyle w:val="ListParagraph"/>
        <w:numPr>
          <w:ilvl w:val="0"/>
          <w:numId w:val="1"/>
        </w:numPr>
      </w:pPr>
      <w:r>
        <w:t xml:space="preserve">To explore this dialectic, one might examine a specific collective that generates counterpublic discourse, noting its activities in multiple settings and contexts. Some of this discourse might be characterized as the “hidden transcripts” of debate and conflict. </w:t>
      </w:r>
    </w:p>
    <w:p w14:paraId="67A10465" w14:textId="77777777" w:rsidR="00C05F24" w:rsidRDefault="00C05F24" w:rsidP="00C05F24">
      <w:pPr>
        <w:pStyle w:val="ListParagraph"/>
        <w:numPr>
          <w:ilvl w:val="0"/>
          <w:numId w:val="1"/>
        </w:numPr>
      </w:pPr>
      <w:r>
        <w:t>Examination of hidden transcripts in contexts of relative secrecy, such as the study of dissidents’ private correspondences or the proceedings of restricted meanings, might expose the scholar to discussions about the risks of visibility, of engagement with disputants, and of the use of dominant idioms.</w:t>
      </w:r>
    </w:p>
    <w:p w14:paraId="2732854A" w14:textId="77777777" w:rsidR="00C05F24" w:rsidRDefault="00C05F24" w:rsidP="00C05F24">
      <w:pPr>
        <w:pStyle w:val="ListParagraph"/>
        <w:numPr>
          <w:ilvl w:val="0"/>
          <w:numId w:val="1"/>
        </w:numPr>
      </w:pPr>
      <w:r>
        <w:t>In short, differences in the discourses deployed in different settings, including more explicit talk about strategies and tactics in contexts of self-address, remind us of the contingent nature of social advocacy and social change and the mutually inflecting relations between social groups.</w:t>
      </w:r>
    </w:p>
    <w:p w14:paraId="58301F41" w14:textId="77777777" w:rsidR="00C05F24" w:rsidRDefault="00C05F24" w:rsidP="00C05F24">
      <w:pPr>
        <w:pStyle w:val="ListParagraph"/>
        <w:numPr>
          <w:ilvl w:val="0"/>
          <w:numId w:val="1"/>
        </w:numPr>
      </w:pPr>
      <w:proofErr w:type="spellStart"/>
      <w:r>
        <w:t>Doxtader</w:t>
      </w:r>
      <w:proofErr w:type="spellEnd"/>
      <w:r>
        <w:t xml:space="preserve"> (2001) nominates “counterpublicity” as ”rhetorical processes by which the grounds of agreement are cultivated from within expressions of agreement.”</w:t>
      </w:r>
    </w:p>
    <w:p w14:paraId="492BE35E" w14:textId="77777777" w:rsidR="00C05F24" w:rsidRDefault="00C05F24" w:rsidP="00C05F24">
      <w:pPr>
        <w:pStyle w:val="ListParagraph"/>
        <w:numPr>
          <w:ilvl w:val="0"/>
          <w:numId w:val="1"/>
        </w:numPr>
      </w:pPr>
      <w:r>
        <w:t xml:space="preserve">Counterpublic </w:t>
      </w:r>
      <w:r>
        <w:rPr>
          <w:i/>
        </w:rPr>
        <w:t xml:space="preserve">requires recognition of resource disparities among social actors, a recognition that ought to be increasingly called for in communication studies. </w:t>
      </w:r>
      <w:r>
        <w:t>If we take the view that counterpublics emerge from perceptions of oppositionality to dominant forces, then we should remain attentive to the ways in which both perceptual and actual disparities of resources inflect counterpublic activities and counterpublics’ relations with other publics.</w:t>
      </w:r>
    </w:p>
    <w:p w14:paraId="33BE766C" w14:textId="77777777" w:rsidR="00C05F24" w:rsidRDefault="00C05F24" w:rsidP="00C05F24">
      <w:pPr>
        <w:pStyle w:val="ListParagraph"/>
        <w:numPr>
          <w:ilvl w:val="0"/>
          <w:numId w:val="1"/>
        </w:numPr>
      </w:pPr>
      <w:r>
        <w:t>Resource dependency: “The extent to which a public depends on other publics for access to funds, information, training, education, the mass media, and publicity for its cause,” while resource disparities appear in the form of quantity and quality or organizations, media outlets, and legal and political opportunities and protections.</w:t>
      </w:r>
    </w:p>
    <w:p w14:paraId="2CD1EEF1" w14:textId="77777777" w:rsidR="00C05F24" w:rsidRDefault="00C05F24" w:rsidP="00C05F24">
      <w:pPr>
        <w:pStyle w:val="ListParagraph"/>
        <w:numPr>
          <w:ilvl w:val="0"/>
          <w:numId w:val="1"/>
        </w:numPr>
      </w:pPr>
      <w:r>
        <w:t xml:space="preserve">Self-abstraction: the ability to render the particularities of one’s body irrelevant to one’s claims and an ability that historically has been a prerequisite for participation in the public sphere – as an “unequally available resource” </w:t>
      </w:r>
    </w:p>
    <w:p w14:paraId="0CC86800" w14:textId="77777777" w:rsidR="00C05F24" w:rsidRPr="009B1146" w:rsidRDefault="00C05F24" w:rsidP="00C05F24">
      <w:pPr>
        <w:pStyle w:val="ListParagraph"/>
        <w:numPr>
          <w:ilvl w:val="0"/>
          <w:numId w:val="1"/>
        </w:numPr>
      </w:pPr>
      <w:r>
        <w:t xml:space="preserve">Counterpublic advances communication theory by </w:t>
      </w:r>
      <w:r>
        <w:rPr>
          <w:i/>
        </w:rPr>
        <w:t>functioning as fertile terrain for interdisciplinary inquiry.</w:t>
      </w:r>
    </w:p>
    <w:p w14:paraId="7F4A704F" w14:textId="77777777" w:rsidR="00C05F24" w:rsidRDefault="00C05F24" w:rsidP="00C05F24">
      <w:pPr>
        <w:pStyle w:val="ListParagraph"/>
        <w:numPr>
          <w:ilvl w:val="0"/>
          <w:numId w:val="1"/>
        </w:numPr>
      </w:pPr>
      <w:r>
        <w:t>Rhetorical scholars are well positioned to continue to be leaders in the interdisciplinary realm of counterpublic studies.</w:t>
      </w:r>
    </w:p>
    <w:p w14:paraId="65C37C42" w14:textId="77777777" w:rsidR="00C05F24" w:rsidRDefault="00C05F24" w:rsidP="00C05F24">
      <w:pPr>
        <w:pStyle w:val="ListParagraph"/>
        <w:numPr>
          <w:ilvl w:val="0"/>
          <w:numId w:val="1"/>
        </w:numPr>
      </w:pPr>
      <w:r>
        <w:t>Brouwer argues that although counterpublic theory clearly bears it origins in the critical theory of the Frankfurt School, it retains conceptual utility even as it comes into congress with erotic agents of disparate, even dissonant, theoretical realms.</w:t>
      </w:r>
    </w:p>
    <w:p w14:paraId="1782F008" w14:textId="77777777" w:rsidR="00C05F24" w:rsidRDefault="00C05F24" w:rsidP="00C05F24">
      <w:pPr>
        <w:pStyle w:val="ListParagraph"/>
        <w:numPr>
          <w:ilvl w:val="0"/>
          <w:numId w:val="1"/>
        </w:numPr>
      </w:pPr>
      <w:r>
        <w:t>Because, in the field of communication studies, those who have taken up counterpublic most vigorously have been rhetoricians, counterpublic scholarship in the field has been dominated by rhetorical methods and approaches.</w:t>
      </w:r>
    </w:p>
    <w:p w14:paraId="153F26A5" w14:textId="77777777" w:rsidR="00C05F24" w:rsidRDefault="00C05F24" w:rsidP="00C05F24">
      <w:pPr>
        <w:pStyle w:val="ListParagraph"/>
        <w:numPr>
          <w:ilvl w:val="0"/>
          <w:numId w:val="1"/>
        </w:numPr>
      </w:pPr>
      <w:r>
        <w:t xml:space="preserve">The authors represented in the </w:t>
      </w:r>
      <w:r>
        <w:rPr>
          <w:i/>
        </w:rPr>
        <w:t xml:space="preserve">Counterpublics and the State </w:t>
      </w:r>
      <w:r>
        <w:t xml:space="preserve">collection “use mostly Western concepts and employ the tools of liberal democracy as the default mode of thinking about the relationship between the state and marginalized communities.” </w:t>
      </w:r>
    </w:p>
    <w:p w14:paraId="32BA4336" w14:textId="77777777" w:rsidR="00C05F24" w:rsidRDefault="00C05F24" w:rsidP="00C05F24">
      <w:pPr>
        <w:pStyle w:val="ListParagraph"/>
        <w:numPr>
          <w:ilvl w:val="0"/>
          <w:numId w:val="1"/>
        </w:numPr>
      </w:pPr>
      <w:r>
        <w:t>Scholars have yet to systematically interrogate differences between counterpublics and social movements.</w:t>
      </w:r>
    </w:p>
    <w:p w14:paraId="2EB13C18" w14:textId="77777777" w:rsidR="00C05F24" w:rsidRPr="00C05F24" w:rsidRDefault="00C05F24" w:rsidP="00C05F24">
      <w:pPr>
        <w:contextualSpacing/>
        <w:rPr>
          <w:u w:val="single"/>
        </w:rPr>
      </w:pPr>
      <w:r w:rsidRPr="00C05F24">
        <w:rPr>
          <w:u w:val="single"/>
        </w:rPr>
        <w:t xml:space="preserve">Lecture: Publics and Counterpublics </w:t>
      </w:r>
    </w:p>
    <w:p w14:paraId="605B3783" w14:textId="77777777" w:rsidR="00C05F24" w:rsidRPr="00C05F24" w:rsidRDefault="00C05F24" w:rsidP="00C05F24">
      <w:pPr>
        <w:pStyle w:val="ListParagraph"/>
        <w:numPr>
          <w:ilvl w:val="0"/>
          <w:numId w:val="1"/>
        </w:numPr>
        <w:spacing w:before="100" w:beforeAutospacing="1" w:after="100" w:afterAutospacing="1"/>
        <w:rPr>
          <w:rFonts w:cs="Times New Roman"/>
        </w:rPr>
      </w:pPr>
      <w:r w:rsidRPr="00C05F24">
        <w:rPr>
          <w:rFonts w:cs="Times New Roman"/>
        </w:rPr>
        <w:t xml:space="preserve">Who has power? Who has the right to represent others? How have they come to earn that title of being the representative of others? </w:t>
      </w:r>
    </w:p>
    <w:p w14:paraId="266D91C8" w14:textId="77777777" w:rsidR="00C05F24" w:rsidRDefault="00C05F24" w:rsidP="00C05F24">
      <w:pPr>
        <w:pStyle w:val="ListParagraph"/>
        <w:numPr>
          <w:ilvl w:val="0"/>
          <w:numId w:val="1"/>
        </w:numPr>
        <w:spacing w:before="100" w:beforeAutospacing="1" w:after="100" w:afterAutospacing="1"/>
        <w:rPr>
          <w:rFonts w:cs="Times New Roman"/>
        </w:rPr>
      </w:pPr>
      <w:r w:rsidRPr="00C05F24">
        <w:rPr>
          <w:rFonts w:cs="Times New Roman"/>
        </w:rPr>
        <w:t xml:space="preserve">The notion of the public is a powerful feature of our culture, and yet as almost anyone who has looked at this question realizes that the public is very strange and amorphous term </w:t>
      </w:r>
    </w:p>
    <w:p w14:paraId="547E5C6E" w14:textId="77777777" w:rsidR="00C05F24" w:rsidRDefault="00C05F24" w:rsidP="00C05F24">
      <w:pPr>
        <w:pStyle w:val="ListParagraph"/>
        <w:numPr>
          <w:ilvl w:val="0"/>
          <w:numId w:val="1"/>
        </w:numPr>
        <w:spacing w:before="100" w:beforeAutospacing="1" w:after="100" w:afterAutospacing="1"/>
        <w:rPr>
          <w:rFonts w:cs="Times New Roman"/>
        </w:rPr>
      </w:pPr>
      <w:r w:rsidRPr="00C05F24">
        <w:rPr>
          <w:rFonts w:cs="Times New Roman"/>
        </w:rPr>
        <w:t xml:space="preserve">Generally we can say that the public is a kind of social grouping; a way of talking about people who are grouped together around a particular purpose </w:t>
      </w:r>
    </w:p>
    <w:p w14:paraId="0EACB956" w14:textId="77777777" w:rsidR="00C05F24" w:rsidRDefault="00C05F24" w:rsidP="00C05F24">
      <w:pPr>
        <w:pStyle w:val="ListParagraph"/>
        <w:numPr>
          <w:ilvl w:val="0"/>
          <w:numId w:val="1"/>
        </w:numPr>
        <w:spacing w:before="100" w:beforeAutospacing="1" w:after="100" w:afterAutospacing="1"/>
        <w:rPr>
          <w:rFonts w:cs="Times New Roman"/>
        </w:rPr>
      </w:pPr>
      <w:r w:rsidRPr="00C05F24">
        <w:rPr>
          <w:rFonts w:cs="Times New Roman"/>
        </w:rPr>
        <w:t xml:space="preserve">For example we can talk about the voting public (group of people that come together for a particular purpose – to elect a government). We can think about the viewing public – a group of people who come together at the same time to watch the same show. We can also think of the Canadian pubic – a group of people tied together by citizenship </w:t>
      </w:r>
    </w:p>
    <w:p w14:paraId="134ED5C3" w14:textId="77777777" w:rsidR="00C05F24" w:rsidRDefault="00C05F24" w:rsidP="00C05F24">
      <w:pPr>
        <w:pStyle w:val="ListParagraph"/>
        <w:numPr>
          <w:ilvl w:val="0"/>
          <w:numId w:val="1"/>
        </w:numPr>
        <w:spacing w:before="100" w:beforeAutospacing="1" w:after="100" w:afterAutospacing="1"/>
        <w:rPr>
          <w:rFonts w:cs="Times New Roman"/>
        </w:rPr>
      </w:pPr>
      <w:r w:rsidRPr="00C05F24">
        <w:rPr>
          <w:rFonts w:cs="Times New Roman"/>
        </w:rPr>
        <w:t xml:space="preserve">We can think about the public as a kind of social grouping, or as an object for communication – in other words, we can argue that certain kinds of communication imagine a public. </w:t>
      </w:r>
    </w:p>
    <w:p w14:paraId="526B522F" w14:textId="77777777" w:rsidR="00C05F24" w:rsidRDefault="00C05F24" w:rsidP="00C05F24">
      <w:pPr>
        <w:pStyle w:val="ListParagraph"/>
        <w:numPr>
          <w:ilvl w:val="0"/>
          <w:numId w:val="1"/>
        </w:numPr>
        <w:spacing w:before="100" w:beforeAutospacing="1" w:after="100" w:afterAutospacing="1"/>
        <w:rPr>
          <w:rFonts w:cs="Times New Roman"/>
        </w:rPr>
      </w:pPr>
      <w:r w:rsidRPr="00C05F24">
        <w:rPr>
          <w:rFonts w:cs="Times New Roman"/>
        </w:rPr>
        <w:t xml:space="preserve">When someone stands up in front of a group of people, they are well aware of who they’re speaking to – an understanding of who the public maybe helps us understand the way we communicate with them and vice versa </w:t>
      </w:r>
    </w:p>
    <w:p w14:paraId="7A3CC5B0" w14:textId="77777777" w:rsidR="00C05F24" w:rsidRDefault="00C05F24" w:rsidP="00C05F24">
      <w:pPr>
        <w:pStyle w:val="ListParagraph"/>
        <w:numPr>
          <w:ilvl w:val="0"/>
          <w:numId w:val="1"/>
        </w:numPr>
        <w:spacing w:before="100" w:beforeAutospacing="1" w:after="100" w:afterAutospacing="1"/>
        <w:rPr>
          <w:rFonts w:cs="Times New Roman"/>
        </w:rPr>
      </w:pPr>
      <w:r w:rsidRPr="00C05F24">
        <w:rPr>
          <w:rFonts w:cs="Times New Roman"/>
        </w:rPr>
        <w:t xml:space="preserve">We can think about the public in a socio economic kind of way or a communicative way. We can also think about understanding the public by understanding its opposite – the private </w:t>
      </w:r>
    </w:p>
    <w:p w14:paraId="0878F15E" w14:textId="77777777" w:rsidR="00C05F24" w:rsidRDefault="00C05F24" w:rsidP="00C05F24">
      <w:pPr>
        <w:pStyle w:val="ListParagraph"/>
        <w:numPr>
          <w:ilvl w:val="0"/>
          <w:numId w:val="1"/>
        </w:numPr>
        <w:spacing w:before="100" w:beforeAutospacing="1" w:after="100" w:afterAutospacing="1"/>
        <w:rPr>
          <w:rFonts w:cs="Times New Roman"/>
        </w:rPr>
      </w:pPr>
      <w:r w:rsidRPr="00C05F24">
        <w:rPr>
          <w:rFonts w:cs="Times New Roman"/>
        </w:rPr>
        <w:t xml:space="preserve">We use things like screen bloggers to prevent people from entering our private space. Even in public places we privatize ourselves by plugging in our ear buds, we post comments as anonymous because we want to communicate without compromise. All of these examples here prove that our notion of public is a way of grouping and separating. </w:t>
      </w:r>
    </w:p>
    <w:p w14:paraId="22D06384" w14:textId="77777777" w:rsidR="00C05F24" w:rsidRDefault="00C05F24" w:rsidP="00C05F24">
      <w:pPr>
        <w:pStyle w:val="ListParagraph"/>
        <w:numPr>
          <w:ilvl w:val="0"/>
          <w:numId w:val="1"/>
        </w:numPr>
        <w:spacing w:before="100" w:beforeAutospacing="1" w:after="100" w:afterAutospacing="1"/>
        <w:rPr>
          <w:rFonts w:cs="Times New Roman"/>
        </w:rPr>
      </w:pPr>
      <w:r w:rsidRPr="00C05F24">
        <w:rPr>
          <w:rFonts w:cs="Times New Roman"/>
        </w:rPr>
        <w:t xml:space="preserve">Today focuses on a particular notion on public based on work of Habermas. In 1960, he wrote a piece called the structural transformation of the public sphere. With the title, there is an inherent notion that Habermas is arguing about history – his point is that the area of social life which is public is historic in nature, and he associates what we would consider to be the public sphere with modernity. He argues that in the pre-modern period, there was no public life in the way that we understand it. There were no places for the public to come together and articulate. The monarchy was the source of public affairs and the monarch determined how life would be and the only things that were public were displays of the monarch’s power </w:t>
      </w:r>
    </w:p>
    <w:p w14:paraId="2F86738E" w14:textId="77777777" w:rsidR="00C05F24" w:rsidRDefault="00C05F24" w:rsidP="00C05F24">
      <w:pPr>
        <w:pStyle w:val="ListParagraph"/>
        <w:numPr>
          <w:ilvl w:val="0"/>
          <w:numId w:val="1"/>
        </w:numPr>
        <w:spacing w:before="100" w:beforeAutospacing="1" w:after="100" w:afterAutospacing="1"/>
        <w:rPr>
          <w:rFonts w:cs="Times New Roman"/>
        </w:rPr>
      </w:pPr>
      <w:r w:rsidRPr="00C05F24">
        <w:rPr>
          <w:rFonts w:cs="Times New Roman"/>
        </w:rPr>
        <w:t>Then modernity (mid 70s into the 20th century) happens which brings about the decline of monarchy and the rise of democracy</w:t>
      </w:r>
      <w:proofErr w:type="gramStart"/>
      <w:r w:rsidRPr="00C05F24">
        <w:rPr>
          <w:rFonts w:cs="Times New Roman"/>
        </w:rPr>
        <w:t>;</w:t>
      </w:r>
      <w:proofErr w:type="gramEnd"/>
      <w:r w:rsidRPr="00C05F24">
        <w:rPr>
          <w:rFonts w:cs="Times New Roman"/>
        </w:rPr>
        <w:t xml:space="preserve"> the decline of religion and the rise of secularism. The establishment of nation states is important because if power is no longer located to the king, then what replaces the king is an elaborate system of political offices. </w:t>
      </w:r>
    </w:p>
    <w:p w14:paraId="540BD5B1" w14:textId="77777777" w:rsidR="00C05F24" w:rsidRDefault="00C05F24" w:rsidP="00C05F24">
      <w:pPr>
        <w:pStyle w:val="ListParagraph"/>
        <w:numPr>
          <w:ilvl w:val="0"/>
          <w:numId w:val="1"/>
        </w:numPr>
        <w:spacing w:before="100" w:beforeAutospacing="1" w:after="100" w:afterAutospacing="1"/>
        <w:rPr>
          <w:rFonts w:cs="Times New Roman"/>
        </w:rPr>
      </w:pPr>
      <w:r w:rsidRPr="00C05F24">
        <w:rPr>
          <w:rFonts w:cs="Times New Roman"/>
        </w:rPr>
        <w:t xml:space="preserve">With the emergence of the state and bureaucracy, according to Habermas comes the creation of society, a group of people who can be governed by the state and the state can intervene in various aspects of people’s lives that were once private – people who used to educated at home are now educated by public institutions. The public state now intervenes in private life </w:t>
      </w:r>
    </w:p>
    <w:p w14:paraId="6511CF99" w14:textId="77777777" w:rsidR="00C05F24" w:rsidRDefault="00C05F24" w:rsidP="00C05F24">
      <w:pPr>
        <w:pStyle w:val="ListParagraph"/>
        <w:numPr>
          <w:ilvl w:val="0"/>
          <w:numId w:val="1"/>
        </w:numPr>
        <w:spacing w:before="100" w:beforeAutospacing="1" w:after="100" w:afterAutospacing="1"/>
        <w:rPr>
          <w:rFonts w:cs="Times New Roman"/>
        </w:rPr>
      </w:pPr>
      <w:r w:rsidRPr="00C05F24">
        <w:rPr>
          <w:rFonts w:cs="Times New Roman"/>
        </w:rPr>
        <w:t xml:space="preserve">At the same time that this is happening, our notion of economy changes. For example classes like home economics teaches you how to run your finances, your home, how to cook – things which were once private </w:t>
      </w:r>
    </w:p>
    <w:p w14:paraId="77561AC9" w14:textId="77777777" w:rsidR="00C05F24" w:rsidRDefault="00C05F24" w:rsidP="00C05F24">
      <w:pPr>
        <w:pStyle w:val="ListParagraph"/>
        <w:numPr>
          <w:ilvl w:val="0"/>
          <w:numId w:val="1"/>
        </w:numPr>
        <w:spacing w:before="100" w:beforeAutospacing="1" w:after="100" w:afterAutospacing="1"/>
        <w:rPr>
          <w:rFonts w:cs="Times New Roman"/>
        </w:rPr>
      </w:pPr>
      <w:r w:rsidRPr="00C05F24">
        <w:rPr>
          <w:rFonts w:cs="Times New Roman"/>
        </w:rPr>
        <w:t xml:space="preserve">What all of these mean is that for Habermas, the onset of modernity brought the private into the public, thereby creating a kind of public sphere. And what Habermas argues is that in addition to this sort of tendency, there emerged the creation of spaces in which members of the public come together e.g. – coffee houses, salons. It is in these places that people come together and discuss matters of public concern and when one comes into these places, they check their bias at the door, thereby participating in the discussion as an independent individual and not as some representative of a political party. Shared concerns re discussed and individuals check themselves. In Habermas’ opinion, it is in these places that they would talk as disinterested people interested in shared concerns and would have a discussion governed by reason. </w:t>
      </w:r>
    </w:p>
    <w:p w14:paraId="3D4E9B0A" w14:textId="77777777" w:rsidR="00C05F24" w:rsidRDefault="00C05F24" w:rsidP="00C05F24">
      <w:pPr>
        <w:pStyle w:val="ListParagraph"/>
        <w:numPr>
          <w:ilvl w:val="0"/>
          <w:numId w:val="1"/>
        </w:numPr>
        <w:spacing w:before="100" w:beforeAutospacing="1" w:after="100" w:afterAutospacing="1"/>
        <w:rPr>
          <w:rFonts w:cs="Times New Roman"/>
        </w:rPr>
      </w:pPr>
      <w:r w:rsidRPr="00C05F24">
        <w:rPr>
          <w:rFonts w:cs="Times New Roman"/>
        </w:rPr>
        <w:t xml:space="preserve">For Habermas, the belief is that communication among people should be reasonable and it is through reason that changes in democratic life can take place. </w:t>
      </w:r>
    </w:p>
    <w:p w14:paraId="0B9E9897" w14:textId="77777777" w:rsidR="00C05F24" w:rsidRDefault="00C05F24" w:rsidP="00C05F24">
      <w:pPr>
        <w:pStyle w:val="ListParagraph"/>
        <w:numPr>
          <w:ilvl w:val="0"/>
          <w:numId w:val="1"/>
        </w:numPr>
        <w:spacing w:before="100" w:beforeAutospacing="1" w:after="100" w:afterAutospacing="1"/>
        <w:rPr>
          <w:rFonts w:cs="Times New Roman"/>
        </w:rPr>
      </w:pPr>
      <w:r w:rsidRPr="00C05F24">
        <w:rPr>
          <w:rFonts w:cs="Times New Roman"/>
        </w:rPr>
        <w:t xml:space="preserve">The explosion of media fragments audiences and makes it difficult for those audiences to now cohere because the audiences are now separated into niches, therefore the things we used to go to the coffee house can now be done in private. Our physical presence in public life is now reduced </w:t>
      </w:r>
    </w:p>
    <w:p w14:paraId="5E50970B" w14:textId="77777777" w:rsidR="00C05F24" w:rsidRDefault="00C05F24" w:rsidP="00C05F24">
      <w:pPr>
        <w:pStyle w:val="ListParagraph"/>
        <w:numPr>
          <w:ilvl w:val="0"/>
          <w:numId w:val="1"/>
        </w:numPr>
        <w:spacing w:before="100" w:beforeAutospacing="1" w:after="100" w:afterAutospacing="1"/>
        <w:rPr>
          <w:rFonts w:cs="Times New Roman"/>
        </w:rPr>
      </w:pPr>
      <w:r w:rsidRPr="00C05F24">
        <w:rPr>
          <w:rFonts w:cs="Times New Roman"/>
        </w:rPr>
        <w:t xml:space="preserve">The emergence of various devices that make claim to speak for the masses (public opinion poll) and since we can create a snapshot of what the public feels, then we can also craft and develop products according to this somewhat mystical idea of what this public is </w:t>
      </w:r>
    </w:p>
    <w:p w14:paraId="54BF780E" w14:textId="77777777" w:rsidR="00C05F24" w:rsidRDefault="00C05F24" w:rsidP="00C05F24">
      <w:pPr>
        <w:pStyle w:val="ListParagraph"/>
        <w:numPr>
          <w:ilvl w:val="0"/>
          <w:numId w:val="1"/>
        </w:numPr>
        <w:spacing w:before="100" w:beforeAutospacing="1" w:after="100" w:afterAutospacing="1"/>
        <w:rPr>
          <w:rFonts w:cs="Times New Roman"/>
        </w:rPr>
      </w:pPr>
      <w:r w:rsidRPr="00C05F24">
        <w:rPr>
          <w:rFonts w:cs="Times New Roman"/>
        </w:rPr>
        <w:t xml:space="preserve">So in the absence of the public, the proliferation is created through this somewhat idea of what the public is by focus groups because we believe that those people represent the public </w:t>
      </w:r>
    </w:p>
    <w:p w14:paraId="506DA2FA" w14:textId="77777777" w:rsidR="00C05F24" w:rsidRDefault="00C05F24" w:rsidP="00C05F24">
      <w:pPr>
        <w:pStyle w:val="ListParagraph"/>
        <w:numPr>
          <w:ilvl w:val="0"/>
          <w:numId w:val="1"/>
        </w:numPr>
        <w:spacing w:before="100" w:beforeAutospacing="1" w:after="100" w:afterAutospacing="1"/>
        <w:rPr>
          <w:rFonts w:cs="Times New Roman"/>
        </w:rPr>
      </w:pPr>
      <w:r w:rsidRPr="00C05F24">
        <w:rPr>
          <w:rFonts w:cs="Times New Roman"/>
        </w:rPr>
        <w:t xml:space="preserve">Public relations, based on the belief that even those people who may be on the controversial side of an event (a disgraced politician) deserve their right through their form of communication and in order for the public to make up their minds of what they think about said person, should have all the information they need at their disposal, whether the information is true or fabricated </w:t>
      </w:r>
    </w:p>
    <w:p w14:paraId="19122E42" w14:textId="77777777" w:rsidR="00C05F24" w:rsidRDefault="00C05F24" w:rsidP="00C05F24">
      <w:pPr>
        <w:pStyle w:val="ListParagraph"/>
        <w:numPr>
          <w:ilvl w:val="0"/>
          <w:numId w:val="1"/>
        </w:numPr>
        <w:spacing w:before="100" w:beforeAutospacing="1" w:after="100" w:afterAutospacing="1"/>
        <w:rPr>
          <w:rFonts w:cs="Times New Roman"/>
        </w:rPr>
      </w:pPr>
      <w:r w:rsidRPr="00C05F24">
        <w:rPr>
          <w:rFonts w:cs="Times New Roman"/>
        </w:rPr>
        <w:t xml:space="preserve">For Habermas, the idea of the public sphere to act as a way in which people could act and discussed shared interest has been holed out corrupted by capitalism, by public opinion, public relation and that basically we have gone back to the beginning which is that we may have a public sphere in name but it resembles the one we had back in the day when those who have the power and money have corrupted the public sphere and they decide how we should live. </w:t>
      </w:r>
    </w:p>
    <w:p w14:paraId="698560DB" w14:textId="77777777" w:rsidR="00C05F24" w:rsidRDefault="00C05F24" w:rsidP="00C05F24">
      <w:pPr>
        <w:pStyle w:val="ListParagraph"/>
        <w:numPr>
          <w:ilvl w:val="0"/>
          <w:numId w:val="1"/>
        </w:numPr>
        <w:spacing w:before="100" w:beforeAutospacing="1" w:after="100" w:afterAutospacing="1"/>
        <w:rPr>
          <w:rFonts w:cs="Times New Roman"/>
        </w:rPr>
      </w:pPr>
      <w:r w:rsidRPr="00C05F24">
        <w:rPr>
          <w:rFonts w:cs="Times New Roman"/>
        </w:rPr>
        <w:t>Habermas’ ideas is revisited and is argued that his idea of the public sphere is highly problematic because the demise of communism and the emergence of social movements came after Habermas’ book had been written but in the context of the thing that had just occurred. So people begin to argue that maybe the idea of the coffeehouse might have existed, such a thing is non-existent and on the contrary, the primary expression of matters of shared concerns are riots like the American Revolution. Some people argue that in Canada we have never had a public sphere as it is undermined by government money. People start to wonder about the fact that Habermas places an emphasis about the importance</w:t>
      </w:r>
      <w:r>
        <w:rPr>
          <w:rFonts w:cs="Times New Roman"/>
        </w:rPr>
        <w:t xml:space="preserve"> of face-to-face communication.</w:t>
      </w:r>
    </w:p>
    <w:p w14:paraId="3CE1AB51" w14:textId="77777777" w:rsidR="00C05F24" w:rsidRDefault="00C05F24" w:rsidP="00C05F24">
      <w:pPr>
        <w:pStyle w:val="ListParagraph"/>
        <w:numPr>
          <w:ilvl w:val="0"/>
          <w:numId w:val="1"/>
        </w:numPr>
        <w:spacing w:before="100" w:beforeAutospacing="1" w:after="100" w:afterAutospacing="1"/>
        <w:rPr>
          <w:rFonts w:cs="Times New Roman"/>
        </w:rPr>
      </w:pPr>
      <w:r w:rsidRPr="00C05F24">
        <w:rPr>
          <w:rFonts w:cs="Times New Roman"/>
        </w:rPr>
        <w:t xml:space="preserve">Others start to take apart Habermas conception of media, that the basically mimics their notion of media as mass distributors. </w:t>
      </w:r>
    </w:p>
    <w:p w14:paraId="387622A2" w14:textId="77777777" w:rsidR="00C05F24" w:rsidRDefault="00C05F24" w:rsidP="00C05F24">
      <w:pPr>
        <w:pStyle w:val="ListParagraph"/>
        <w:numPr>
          <w:ilvl w:val="0"/>
          <w:numId w:val="1"/>
        </w:numPr>
        <w:spacing w:before="100" w:beforeAutospacing="1" w:after="100" w:afterAutospacing="1"/>
        <w:rPr>
          <w:rFonts w:cs="Times New Roman"/>
        </w:rPr>
      </w:pPr>
      <w:r w:rsidRPr="00C05F24">
        <w:rPr>
          <w:rFonts w:cs="Times New Roman"/>
        </w:rPr>
        <w:t xml:space="preserve">Finally, Nancy Frasier argues that Habermas’ idea of public sphere and the idea of the coffeehouse was that they were all men. That Habermas’ idea of the public sphere was based on the conception for men by men. She also argues that in the same time and period that the idealized notion of public sphere existed, women had always come together and grouped themselves in different ways of shared ideas to them e.g. – women getting together to fight for abortion rights and she called these women counterpublics - people who come together like publics do but they come together because they are not represented by the public sphere. They come together to make their awareness known and to share it with the public at large. Examples of counterpublic are the Tea Party in the United States and the Occupy Movements. </w:t>
      </w:r>
    </w:p>
    <w:p w14:paraId="271B8362" w14:textId="77777777" w:rsidR="00C05F24" w:rsidRDefault="00C05F24" w:rsidP="00C05F24">
      <w:pPr>
        <w:pStyle w:val="ListParagraph"/>
        <w:numPr>
          <w:ilvl w:val="0"/>
          <w:numId w:val="1"/>
        </w:numPr>
        <w:spacing w:before="100" w:beforeAutospacing="1" w:after="100" w:afterAutospacing="1"/>
        <w:rPr>
          <w:rFonts w:cs="Times New Roman"/>
        </w:rPr>
      </w:pPr>
      <w:r w:rsidRPr="00C05F24">
        <w:rPr>
          <w:rFonts w:cs="Times New Roman"/>
        </w:rPr>
        <w:t xml:space="preserve">And so Habermas conceives that things have changed since he wrote his book and the primary matter of what he underestimated was that a civil society would emerge so quickly in the way that it did. So now the challenge is how to communicate in a society where there are various rationalities. </w:t>
      </w:r>
    </w:p>
    <w:p w14:paraId="658C1AF8" w14:textId="77777777" w:rsidR="00C05F24" w:rsidRDefault="00C05F24" w:rsidP="00C05F24">
      <w:pPr>
        <w:spacing w:before="100" w:beforeAutospacing="1" w:after="100" w:afterAutospacing="1"/>
        <w:rPr>
          <w:rFonts w:cs="Times New Roman"/>
          <w:b/>
        </w:rPr>
      </w:pPr>
      <w:r w:rsidRPr="00C05F24">
        <w:rPr>
          <w:rFonts w:cs="Times New Roman"/>
          <w:b/>
        </w:rPr>
        <w:t>March 26</w:t>
      </w:r>
      <w:r w:rsidRPr="00C05F24">
        <w:rPr>
          <w:rFonts w:cs="Times New Roman"/>
          <w:b/>
          <w:vertAlign w:val="superscript"/>
        </w:rPr>
        <w:t>th</w:t>
      </w:r>
      <w:r w:rsidRPr="00C05F24">
        <w:rPr>
          <w:rFonts w:cs="Times New Roman"/>
          <w:b/>
        </w:rPr>
        <w:t>: Audiences and Reception</w:t>
      </w:r>
    </w:p>
    <w:p w14:paraId="4AF38A2A" w14:textId="77777777" w:rsidR="00C05F24" w:rsidRDefault="00C05F24" w:rsidP="00C05F24">
      <w:pPr>
        <w:spacing w:before="100" w:beforeAutospacing="1" w:after="100" w:afterAutospacing="1"/>
        <w:contextualSpacing/>
        <w:rPr>
          <w:rFonts w:cs="Times New Roman"/>
        </w:rPr>
      </w:pPr>
      <w:r>
        <w:rPr>
          <w:rFonts w:cs="Times New Roman"/>
          <w:u w:val="single"/>
        </w:rPr>
        <w:t xml:space="preserve">Reading: Stuart Hall –Encoding/Decoding </w:t>
      </w:r>
    </w:p>
    <w:p w14:paraId="7C084093" w14:textId="77777777" w:rsidR="00C05F24" w:rsidRPr="00D42B79" w:rsidRDefault="00C05F24" w:rsidP="00C05F24">
      <w:pPr>
        <w:pStyle w:val="ListParagraph"/>
        <w:numPr>
          <w:ilvl w:val="0"/>
          <w:numId w:val="1"/>
        </w:numPr>
        <w:rPr>
          <w:rFonts w:eastAsia="Times New Roman" w:cs="Times New Roman"/>
        </w:rPr>
      </w:pPr>
      <w:r w:rsidRPr="00D42B79">
        <w:rPr>
          <w:rFonts w:eastAsia="Times New Roman" w:cs="Times New Roman"/>
        </w:rPr>
        <w:t xml:space="preserve">Traditionally, mass-communications research has conceptualized the process of communication in terms of a circulation circuit or loop. </w:t>
      </w:r>
    </w:p>
    <w:p w14:paraId="63A24701" w14:textId="77777777" w:rsidR="00C05F24" w:rsidRPr="00D42B79" w:rsidRDefault="00C05F24" w:rsidP="00C05F24">
      <w:pPr>
        <w:pStyle w:val="ListParagraph"/>
        <w:numPr>
          <w:ilvl w:val="0"/>
          <w:numId w:val="1"/>
        </w:numPr>
        <w:rPr>
          <w:b/>
        </w:rPr>
      </w:pPr>
      <w:r>
        <w:rPr>
          <w:rFonts w:eastAsia="Times New Roman" w:cs="Times New Roman"/>
        </w:rPr>
        <w:t>This model has been criticized for its linearity—sender/message/receiver—for its concentration on the level of message exchange and for the absence of a structured conception of the different moments as a complex structure of relations.</w:t>
      </w:r>
    </w:p>
    <w:p w14:paraId="638AD817" w14:textId="77777777" w:rsidR="00C05F24" w:rsidRPr="00D42B79" w:rsidRDefault="00C05F24" w:rsidP="00C05F24">
      <w:pPr>
        <w:pStyle w:val="ListParagraph"/>
        <w:numPr>
          <w:ilvl w:val="0"/>
          <w:numId w:val="1"/>
        </w:numPr>
        <w:rPr>
          <w:b/>
        </w:rPr>
      </w:pPr>
      <w:r>
        <w:rPr>
          <w:rFonts w:eastAsia="Times New Roman" w:cs="Times New Roman"/>
        </w:rPr>
        <w:t>Think of this process in terms of a structure produced and sustained through the articulation of linked but distinctive moments—production, circulation, distribution/consumption, reproduction.</w:t>
      </w:r>
    </w:p>
    <w:p w14:paraId="6090C551" w14:textId="77777777" w:rsidR="00C05F24" w:rsidRPr="00D42B79" w:rsidRDefault="00C05F24" w:rsidP="00C05F24">
      <w:pPr>
        <w:pStyle w:val="ListParagraph"/>
        <w:numPr>
          <w:ilvl w:val="0"/>
          <w:numId w:val="1"/>
        </w:numPr>
        <w:rPr>
          <w:b/>
        </w:rPr>
      </w:pPr>
      <w:r>
        <w:rPr>
          <w:rFonts w:eastAsia="Times New Roman" w:cs="Times New Roman"/>
        </w:rPr>
        <w:t>The ‘object’ of these practices is meanings and messages in the form of sign-vehicles of a specific kind organized, like any form of communication or language, through the operation of codes within the syntagmatic chain of a discourse.</w:t>
      </w:r>
    </w:p>
    <w:p w14:paraId="2CEEA1E6" w14:textId="77777777" w:rsidR="00C05F24" w:rsidRPr="00D42B79" w:rsidRDefault="00C05F24" w:rsidP="00C05F24">
      <w:pPr>
        <w:pStyle w:val="ListParagraph"/>
        <w:numPr>
          <w:ilvl w:val="0"/>
          <w:numId w:val="1"/>
        </w:numPr>
        <w:rPr>
          <w:b/>
        </w:rPr>
      </w:pPr>
      <w:r>
        <w:rPr>
          <w:rFonts w:eastAsia="Times New Roman" w:cs="Times New Roman"/>
        </w:rPr>
        <w:t xml:space="preserve">It is in the </w:t>
      </w:r>
      <w:r>
        <w:rPr>
          <w:rStyle w:val="Emphasis"/>
          <w:rFonts w:eastAsia="Times New Roman" w:cs="Times New Roman"/>
        </w:rPr>
        <w:t>discursive</w:t>
      </w:r>
      <w:r>
        <w:rPr>
          <w:rFonts w:eastAsia="Times New Roman" w:cs="Times New Roman"/>
        </w:rPr>
        <w:t xml:space="preserve"> form that the circulation of the product takes place, as well as its distribution to different audiences. Once accomplished, the discourse must then be translated—transformed, again—into social practices if the circuit is to be both completed and effective. If no ‘meaning’ is taken, there can be no ‘consumption’. If the meaning is not articulated in practice, it has no effect.</w:t>
      </w:r>
    </w:p>
    <w:p w14:paraId="59C5B67E" w14:textId="77777777" w:rsidR="00C05F24" w:rsidRPr="00D42B79" w:rsidRDefault="00C05F24" w:rsidP="00C05F24">
      <w:pPr>
        <w:pStyle w:val="ListParagraph"/>
        <w:numPr>
          <w:ilvl w:val="0"/>
          <w:numId w:val="1"/>
        </w:numPr>
        <w:rPr>
          <w:b/>
        </w:rPr>
      </w:pPr>
      <w:r>
        <w:rPr>
          <w:rFonts w:eastAsia="Times New Roman" w:cs="Times New Roman"/>
        </w:rPr>
        <w:t xml:space="preserve">We must recognize that the discursive form of the message has a privileged position in the communicative exchange (from the viewpoint of circulation), and that the moments of ‘encoding’ and ‘decoding’, though only ‘relatively autonomous’ in relation to the communicative process as a whole, are </w:t>
      </w:r>
      <w:r>
        <w:rPr>
          <w:rStyle w:val="Emphasis"/>
          <w:rFonts w:eastAsia="Times New Roman" w:cs="Times New Roman"/>
        </w:rPr>
        <w:t>determinate</w:t>
      </w:r>
      <w:r>
        <w:rPr>
          <w:rFonts w:eastAsia="Times New Roman" w:cs="Times New Roman"/>
        </w:rPr>
        <w:t xml:space="preserve"> moments. </w:t>
      </w:r>
    </w:p>
    <w:p w14:paraId="10F6D39F" w14:textId="77777777" w:rsidR="00C05F24" w:rsidRPr="00D42B79" w:rsidRDefault="00C05F24" w:rsidP="00C05F24">
      <w:pPr>
        <w:pStyle w:val="ListParagraph"/>
        <w:numPr>
          <w:ilvl w:val="0"/>
          <w:numId w:val="1"/>
        </w:numPr>
        <w:rPr>
          <w:b/>
        </w:rPr>
      </w:pPr>
      <w:r>
        <w:rPr>
          <w:rFonts w:eastAsia="Times New Roman" w:cs="Times New Roman"/>
        </w:rPr>
        <w:t xml:space="preserve">The ‘message form’ is the necessary ‘form of appearance’ of the event in its passage from source to receiver. The ‘message form’ is a determinate moment. </w:t>
      </w:r>
    </w:p>
    <w:p w14:paraId="6821380D" w14:textId="77777777" w:rsidR="00C05F24" w:rsidRPr="00CA34ED" w:rsidRDefault="00C05F24" w:rsidP="00C05F24">
      <w:pPr>
        <w:pStyle w:val="ListParagraph"/>
        <w:numPr>
          <w:ilvl w:val="0"/>
          <w:numId w:val="1"/>
        </w:numPr>
        <w:rPr>
          <w:b/>
        </w:rPr>
      </w:pPr>
      <w:r>
        <w:rPr>
          <w:rFonts w:eastAsia="Times New Roman" w:cs="Times New Roman"/>
        </w:rPr>
        <w:t>Philip Elliott: the audience is both the ‘source’ and the ‘receiver’ of the television message.</w:t>
      </w:r>
    </w:p>
    <w:p w14:paraId="5D703AE4" w14:textId="77777777" w:rsidR="00C05F24" w:rsidRPr="00CA34ED" w:rsidRDefault="00C05F24" w:rsidP="00C05F24">
      <w:pPr>
        <w:pStyle w:val="ListParagraph"/>
        <w:numPr>
          <w:ilvl w:val="0"/>
          <w:numId w:val="1"/>
        </w:numPr>
        <w:rPr>
          <w:b/>
        </w:rPr>
      </w:pPr>
      <w:r>
        <w:rPr>
          <w:rFonts w:eastAsia="Times New Roman" w:cs="Times New Roman"/>
        </w:rPr>
        <w:t>Before this message can have an ‘effect,’ satisfy a ‘need’ or be put to a ‘use’, it must first be appropriated as a meaningful discourse and be meaningfully decoded. It is this set of decoded meanings that ‘have an effect’, influence, entertain, instruct or persuade, with very complex perceptual, cognitive, emotional, ideological or behavioral consequences. In a ‘determinate’ moment the structure employs a code and yields a ‘message’: at another determinate moment the ‘message’, via its decodings, issues into the structure of social practices.</w:t>
      </w:r>
    </w:p>
    <w:p w14:paraId="35901372" w14:textId="77777777" w:rsidR="00C05F24" w:rsidRDefault="00C05F24" w:rsidP="00C05F24">
      <w:pPr>
        <w:pStyle w:val="ListParagraph"/>
        <w:numPr>
          <w:ilvl w:val="0"/>
          <w:numId w:val="1"/>
        </w:numPr>
        <w:rPr>
          <w:b/>
        </w:rPr>
      </w:pPr>
      <w:r>
        <w:rPr>
          <w:b/>
          <w:noProof/>
        </w:rPr>
        <w:drawing>
          <wp:inline distT="0" distB="0" distL="0" distR="0" wp14:anchorId="68344DB1" wp14:editId="39956175">
            <wp:extent cx="3652520" cy="1883647"/>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54108" cy="1884466"/>
                    </a:xfrm>
                    <a:prstGeom prst="rect">
                      <a:avLst/>
                    </a:prstGeom>
                    <a:noFill/>
                    <a:ln>
                      <a:noFill/>
                    </a:ln>
                  </pic:spPr>
                </pic:pic>
              </a:graphicData>
            </a:graphic>
          </wp:inline>
        </w:drawing>
      </w:r>
    </w:p>
    <w:p w14:paraId="7346D55A" w14:textId="77777777" w:rsidR="00C05F24" w:rsidRPr="00541370" w:rsidRDefault="00C05F24" w:rsidP="00C05F24">
      <w:pPr>
        <w:pStyle w:val="ListParagraph"/>
        <w:numPr>
          <w:ilvl w:val="0"/>
          <w:numId w:val="1"/>
        </w:numPr>
        <w:rPr>
          <w:b/>
        </w:rPr>
      </w:pPr>
      <w:r>
        <w:rPr>
          <w:rFonts w:eastAsia="Times New Roman" w:cs="Times New Roman"/>
        </w:rPr>
        <w:t xml:space="preserve">What are called ‘distortions’ or ‘misunderstandings’ arise precisely from the </w:t>
      </w:r>
      <w:r>
        <w:rPr>
          <w:rStyle w:val="Emphasis"/>
          <w:rFonts w:eastAsia="Times New Roman" w:cs="Times New Roman"/>
        </w:rPr>
        <w:t>lack of equivalence</w:t>
      </w:r>
      <w:r>
        <w:rPr>
          <w:rFonts w:eastAsia="Times New Roman" w:cs="Times New Roman"/>
        </w:rPr>
        <w:t xml:space="preserve"> between the two sides in the communicative exchange. This defines the ‘relative autonomy’, but ‘determinateness’, of the entry and exit of the message in its discursive moments.</w:t>
      </w:r>
    </w:p>
    <w:p w14:paraId="7F73CED5" w14:textId="77777777" w:rsidR="00C05F24" w:rsidRPr="00541370" w:rsidRDefault="00C05F24" w:rsidP="00C05F24">
      <w:pPr>
        <w:pStyle w:val="ListParagraph"/>
        <w:numPr>
          <w:ilvl w:val="0"/>
          <w:numId w:val="1"/>
        </w:numPr>
        <w:rPr>
          <w:b/>
        </w:rPr>
      </w:pPr>
      <w:r>
        <w:rPr>
          <w:rFonts w:eastAsia="Times New Roman" w:cs="Times New Roman"/>
        </w:rPr>
        <w:t xml:space="preserve">As </w:t>
      </w:r>
      <w:proofErr w:type="spellStart"/>
      <w:r>
        <w:rPr>
          <w:rFonts w:eastAsia="Times New Roman" w:cs="Times New Roman"/>
        </w:rPr>
        <w:t>Gerbner</w:t>
      </w:r>
      <w:proofErr w:type="spellEnd"/>
      <w:r>
        <w:rPr>
          <w:rFonts w:eastAsia="Times New Roman" w:cs="Times New Roman"/>
        </w:rPr>
        <w:t xml:space="preserve"> has remarked, that representations of violence on the TV screen ‘are not violence but messages about violence’:</w:t>
      </w:r>
      <w:r>
        <w:rPr>
          <w:rFonts w:eastAsia="Times New Roman" w:cs="Times New Roman"/>
          <w:vertAlign w:val="superscript"/>
        </w:rPr>
        <w:t xml:space="preserve"> </w:t>
      </w:r>
      <w:r>
        <w:rPr>
          <w:rFonts w:eastAsia="Times New Roman" w:cs="Times New Roman"/>
        </w:rPr>
        <w:t>but we have continued to research the question of violence, for example, as if we were unable to comprehend this epistemological distinction.</w:t>
      </w:r>
    </w:p>
    <w:p w14:paraId="18D2CC60" w14:textId="77777777" w:rsidR="00C05F24" w:rsidRPr="00541370" w:rsidRDefault="00C05F24" w:rsidP="00C05F24">
      <w:pPr>
        <w:pStyle w:val="ListParagraph"/>
        <w:numPr>
          <w:ilvl w:val="0"/>
          <w:numId w:val="1"/>
        </w:numPr>
        <w:rPr>
          <w:b/>
        </w:rPr>
      </w:pPr>
      <w:r>
        <w:rPr>
          <w:rFonts w:eastAsia="Times New Roman" w:cs="Times New Roman"/>
        </w:rPr>
        <w:t>The televisual sign is a complex one. It is itself constituted by the combination of two types of discourse, visual and aural. Moreover, it is an iconic sign, in Peirce’s terminology, because ‘it possesses some of the properties of the thing represented’.</w:t>
      </w:r>
    </w:p>
    <w:p w14:paraId="69F73040" w14:textId="77777777" w:rsidR="00C05F24" w:rsidRPr="00541370" w:rsidRDefault="00C05F24" w:rsidP="00C05F24">
      <w:pPr>
        <w:pStyle w:val="ListParagraph"/>
        <w:numPr>
          <w:ilvl w:val="0"/>
          <w:numId w:val="1"/>
        </w:numPr>
        <w:rPr>
          <w:b/>
        </w:rPr>
      </w:pPr>
      <w:r>
        <w:rPr>
          <w:rFonts w:eastAsia="Times New Roman" w:cs="Times New Roman"/>
        </w:rPr>
        <w:t>Reality exists outside language, but it is constantly mediated by and through language: and what we can know and say has to be produced in and through discourse. Discursive ‘knowledge’ is the product not of the transparent representation of the ‘real’ in language but of the articulation of language on real relations and con-ditions. Thus there is no intelligible discourse without the operation of a code.</w:t>
      </w:r>
    </w:p>
    <w:p w14:paraId="4B02FBFD" w14:textId="77777777" w:rsidR="00C05F24" w:rsidRPr="00BA323B" w:rsidRDefault="00C05F24" w:rsidP="00C05F24">
      <w:pPr>
        <w:pStyle w:val="ListParagraph"/>
        <w:numPr>
          <w:ilvl w:val="0"/>
          <w:numId w:val="1"/>
        </w:numPr>
        <w:rPr>
          <w:rStyle w:val="Emphasis"/>
          <w:b/>
          <w:i w:val="0"/>
          <w:iCs w:val="0"/>
        </w:rPr>
      </w:pPr>
      <w:r>
        <w:rPr>
          <w:rFonts w:eastAsia="Times New Roman" w:cs="Times New Roman"/>
        </w:rPr>
        <w:t xml:space="preserve">Certain codes may, of course, be so widely distributed in a specific language community or culture, and be learned at so early an age, that they appear not to be constructed—the effect of an articulation between sign and referent—but to be ‘naturally’ given. The codes have been profoundly </w:t>
      </w:r>
      <w:r>
        <w:rPr>
          <w:rStyle w:val="Emphasis"/>
          <w:rFonts w:eastAsia="Times New Roman" w:cs="Times New Roman"/>
        </w:rPr>
        <w:t xml:space="preserve">naturalized. </w:t>
      </w:r>
    </w:p>
    <w:p w14:paraId="4C89F299" w14:textId="77777777" w:rsidR="00C05F24" w:rsidRPr="00BA323B" w:rsidRDefault="00C05F24" w:rsidP="00C05F24">
      <w:pPr>
        <w:pStyle w:val="ListParagraph"/>
        <w:numPr>
          <w:ilvl w:val="0"/>
          <w:numId w:val="1"/>
        </w:numPr>
        <w:rPr>
          <w:b/>
        </w:rPr>
      </w:pPr>
      <w:r>
        <w:rPr>
          <w:rFonts w:eastAsia="Times New Roman" w:cs="Times New Roman"/>
        </w:rPr>
        <w:t>The operation of naturalized codes reveals not the transparency and ‘naturalness’ of language but the depth, the habituation and the near-universality of the codes in use.</w:t>
      </w:r>
    </w:p>
    <w:p w14:paraId="632CC1AE" w14:textId="77777777" w:rsidR="00C05F24" w:rsidRPr="00BA323B" w:rsidRDefault="00C05F24" w:rsidP="00C05F24">
      <w:pPr>
        <w:pStyle w:val="ListParagraph"/>
        <w:numPr>
          <w:ilvl w:val="0"/>
          <w:numId w:val="1"/>
        </w:numPr>
        <w:rPr>
          <w:b/>
        </w:rPr>
      </w:pPr>
      <w:r>
        <w:rPr>
          <w:rFonts w:eastAsia="Times New Roman" w:cs="Times New Roman"/>
        </w:rPr>
        <w:t xml:space="preserve">Actually, what naturalized codes demonstrate is the degree of habituation produced when there is a fundamental alignment and reciprocity—an achieved equivalence—between the encoding and decoding sides of an exchange of meanings. The functioning of the codes on the decoding side will frequently assume the status of naturalized perceptions. This leads us to think that the visual sign for ‘cow’ actually </w:t>
      </w:r>
      <w:r>
        <w:rPr>
          <w:rStyle w:val="Emphasis"/>
          <w:rFonts w:eastAsia="Times New Roman" w:cs="Times New Roman"/>
        </w:rPr>
        <w:t>is</w:t>
      </w:r>
      <w:r>
        <w:rPr>
          <w:rFonts w:eastAsia="Times New Roman" w:cs="Times New Roman"/>
        </w:rPr>
        <w:t xml:space="preserve"> (rather than </w:t>
      </w:r>
      <w:r>
        <w:rPr>
          <w:rStyle w:val="Emphasis"/>
          <w:rFonts w:eastAsia="Times New Roman" w:cs="Times New Roman"/>
        </w:rPr>
        <w:t>represents</w:t>
      </w:r>
      <w:r>
        <w:rPr>
          <w:rFonts w:eastAsia="Times New Roman" w:cs="Times New Roman"/>
        </w:rPr>
        <w:t>) the animal, cow.</w:t>
      </w:r>
    </w:p>
    <w:p w14:paraId="470F11D8" w14:textId="77777777" w:rsidR="00C05F24" w:rsidRPr="00BA323B" w:rsidRDefault="00C05F24" w:rsidP="00C05F24">
      <w:pPr>
        <w:pStyle w:val="ListParagraph"/>
        <w:numPr>
          <w:ilvl w:val="0"/>
          <w:numId w:val="1"/>
        </w:numPr>
        <w:rPr>
          <w:b/>
        </w:rPr>
      </w:pPr>
      <w:r>
        <w:rPr>
          <w:rFonts w:eastAsia="Times New Roman" w:cs="Times New Roman"/>
        </w:rPr>
        <w:t>Thus Eco has argued that iconic signs ‘look like objects in the real world because they reproduce the conditions (that is, the codes) of perception in the viewer’.</w:t>
      </w:r>
      <w:r>
        <w:rPr>
          <w:rFonts w:eastAsia="Times New Roman" w:cs="Times New Roman"/>
          <w:vertAlign w:val="superscript"/>
        </w:rPr>
        <w:t xml:space="preserve"> </w:t>
      </w:r>
      <w:r>
        <w:rPr>
          <w:rFonts w:eastAsia="Times New Roman" w:cs="Times New Roman"/>
        </w:rPr>
        <w:t>These ‘conditions of perception’ are, however, the result of a highly coded, even if virtually unconscious set of operations—decodings.</w:t>
      </w:r>
    </w:p>
    <w:p w14:paraId="282C58F2" w14:textId="77777777" w:rsidR="00C05F24" w:rsidRPr="00BA323B" w:rsidRDefault="00C05F24" w:rsidP="00C05F24">
      <w:pPr>
        <w:pStyle w:val="ListParagraph"/>
        <w:numPr>
          <w:ilvl w:val="0"/>
          <w:numId w:val="1"/>
        </w:numPr>
        <w:rPr>
          <w:b/>
        </w:rPr>
      </w:pPr>
      <w:r>
        <w:rPr>
          <w:rFonts w:eastAsia="Times New Roman" w:cs="Times New Roman"/>
        </w:rPr>
        <w:t xml:space="preserve">Iconic signs are, however, particularly vulnerable to being ‘read’ as natural because visual codes of perception are very widely distributed and because this type of sign is less arbitrary than a linguistic sign: the linguistic sign, ‘cow’ possesses </w:t>
      </w:r>
      <w:r>
        <w:rPr>
          <w:rStyle w:val="Emphasis"/>
          <w:rFonts w:eastAsia="Times New Roman" w:cs="Times New Roman"/>
        </w:rPr>
        <w:t>none</w:t>
      </w:r>
      <w:r>
        <w:rPr>
          <w:rFonts w:eastAsia="Times New Roman" w:cs="Times New Roman"/>
        </w:rPr>
        <w:t xml:space="preserve"> of the properties of the thing represented, whereas the visual sign appears to possess </w:t>
      </w:r>
      <w:r>
        <w:rPr>
          <w:rStyle w:val="Emphasis"/>
          <w:rFonts w:eastAsia="Times New Roman" w:cs="Times New Roman"/>
        </w:rPr>
        <w:t>some</w:t>
      </w:r>
      <w:r>
        <w:rPr>
          <w:rFonts w:eastAsia="Times New Roman" w:cs="Times New Roman"/>
        </w:rPr>
        <w:t xml:space="preserve"> of those properties.</w:t>
      </w:r>
    </w:p>
    <w:p w14:paraId="485D0EB6" w14:textId="77777777" w:rsidR="00C05F24" w:rsidRPr="00BA323B" w:rsidRDefault="00C05F24" w:rsidP="00C05F24">
      <w:pPr>
        <w:pStyle w:val="ListParagraph"/>
        <w:numPr>
          <w:ilvl w:val="0"/>
          <w:numId w:val="1"/>
        </w:numPr>
        <w:rPr>
          <w:b/>
        </w:rPr>
      </w:pPr>
      <w:r>
        <w:rPr>
          <w:rFonts w:eastAsia="Times New Roman" w:cs="Times New Roman"/>
        </w:rPr>
        <w:t xml:space="preserve">Linguistic theory frequently employs the distinction ‘denotation’ and ‘connotation’. </w:t>
      </w:r>
    </w:p>
    <w:p w14:paraId="350A2AF1" w14:textId="77777777" w:rsidR="00C05F24" w:rsidRPr="00BA323B" w:rsidRDefault="00C05F24" w:rsidP="00C05F24">
      <w:pPr>
        <w:pStyle w:val="ListParagraph"/>
        <w:numPr>
          <w:ilvl w:val="0"/>
          <w:numId w:val="1"/>
        </w:numPr>
        <w:rPr>
          <w:b/>
        </w:rPr>
      </w:pPr>
      <w:r>
        <w:rPr>
          <w:rFonts w:eastAsia="Times New Roman" w:cs="Times New Roman"/>
        </w:rPr>
        <w:t>Its ‘literal’ meaning (denotation) from the more associative meanings for the sign which it is possible to generate (connotation).</w:t>
      </w:r>
    </w:p>
    <w:p w14:paraId="621E3CAF" w14:textId="77777777" w:rsidR="00C05F24" w:rsidRPr="00BA323B" w:rsidRDefault="00C05F24" w:rsidP="00C05F24">
      <w:pPr>
        <w:pStyle w:val="ListParagraph"/>
        <w:numPr>
          <w:ilvl w:val="0"/>
          <w:numId w:val="1"/>
        </w:numPr>
        <w:rPr>
          <w:rStyle w:val="Emphasis"/>
          <w:b/>
          <w:i w:val="0"/>
          <w:iCs w:val="0"/>
        </w:rPr>
      </w:pPr>
      <w:r>
        <w:rPr>
          <w:rFonts w:eastAsia="Times New Roman" w:cs="Times New Roman"/>
        </w:rPr>
        <w:t xml:space="preserve">In actual discourse most signs will combine both the denotative and the connotative </w:t>
      </w:r>
      <w:r>
        <w:rPr>
          <w:rStyle w:val="Emphasis"/>
          <w:rFonts w:eastAsia="Times New Roman" w:cs="Times New Roman"/>
        </w:rPr>
        <w:t>aspects.</w:t>
      </w:r>
    </w:p>
    <w:p w14:paraId="3D0AFD4F" w14:textId="77777777" w:rsidR="00C05F24" w:rsidRPr="004928F4" w:rsidRDefault="00C05F24" w:rsidP="00C05F24">
      <w:pPr>
        <w:pStyle w:val="ListParagraph"/>
        <w:numPr>
          <w:ilvl w:val="0"/>
          <w:numId w:val="1"/>
        </w:numPr>
        <w:rPr>
          <w:b/>
        </w:rPr>
      </w:pPr>
      <w:r>
        <w:rPr>
          <w:rFonts w:eastAsia="Times New Roman" w:cs="Times New Roman"/>
        </w:rPr>
        <w:t xml:space="preserve">So it is at the connotative </w:t>
      </w:r>
      <w:r>
        <w:rPr>
          <w:rStyle w:val="Emphasis"/>
          <w:rFonts w:eastAsia="Times New Roman" w:cs="Times New Roman"/>
        </w:rPr>
        <w:t>level</w:t>
      </w:r>
      <w:r>
        <w:rPr>
          <w:rFonts w:eastAsia="Times New Roman" w:cs="Times New Roman"/>
        </w:rPr>
        <w:t xml:space="preserve"> of the sign that situational ideologies alter and transform signification. At this level we can see more clearly the active intervention of ideologies in and on discourse. </w:t>
      </w:r>
    </w:p>
    <w:p w14:paraId="69A4A394" w14:textId="77777777" w:rsidR="00C05F24" w:rsidRPr="004928F4" w:rsidRDefault="00C05F24" w:rsidP="00C05F24">
      <w:pPr>
        <w:pStyle w:val="ListParagraph"/>
        <w:numPr>
          <w:ilvl w:val="0"/>
          <w:numId w:val="1"/>
        </w:numPr>
        <w:rPr>
          <w:b/>
        </w:rPr>
      </w:pPr>
      <w:r>
        <w:rPr>
          <w:rFonts w:eastAsia="Times New Roman" w:cs="Times New Roman"/>
        </w:rPr>
        <w:t>The terms ‘denotation’ and ‘connotation’, then, are merely useful analytic tools for distinguishing, in particular contexts, between not the presence/absence of ideology in language but the different levels at which ideologies and discourses intersect.</w:t>
      </w:r>
    </w:p>
    <w:p w14:paraId="6C244379" w14:textId="77777777" w:rsidR="00C05F24" w:rsidRPr="004928F4" w:rsidRDefault="00C05F24" w:rsidP="00C05F24">
      <w:pPr>
        <w:pStyle w:val="ListParagraph"/>
        <w:numPr>
          <w:ilvl w:val="0"/>
          <w:numId w:val="1"/>
        </w:numPr>
        <w:rPr>
          <w:b/>
        </w:rPr>
      </w:pPr>
      <w:r>
        <w:rPr>
          <w:rFonts w:eastAsia="Times New Roman" w:cs="Times New Roman"/>
        </w:rPr>
        <w:t>Every visual sign in advertising connotes a quality, situation, value or inference, which is present as an implication or implied meaning, depending on the connotational positioning. In Barthes’s example, the sweater always signifies a ‘warm garment’ (denotation) and thus the activity/value of ‘keeping warm’. But it is also possible, at its more connotative levels, to signify ‘the coming of winter’ or ‘a cold day’.</w:t>
      </w:r>
    </w:p>
    <w:p w14:paraId="463D6993" w14:textId="77777777" w:rsidR="00C05F24" w:rsidRPr="004928F4" w:rsidRDefault="00C05F24" w:rsidP="00C05F24">
      <w:pPr>
        <w:pStyle w:val="ListParagraph"/>
        <w:numPr>
          <w:ilvl w:val="0"/>
          <w:numId w:val="1"/>
        </w:numPr>
        <w:rPr>
          <w:b/>
        </w:rPr>
      </w:pPr>
      <w:r>
        <w:rPr>
          <w:rFonts w:eastAsia="Times New Roman" w:cs="Times New Roman"/>
        </w:rPr>
        <w:t>These codes are the means by which power and ideology are made to signify in particular discourses. They refer signs to the ‘maps of meaning’ into which any culture is classified; and those ‘maps of social reality’ have the whole range of social meanings, practices, and usages, power and interest ‘written in’ to them. The connotative levels of signifiers, Barthes remarked, ‘have a close communication with culture, knowledge, history, and it is through them, so to speak, that the environmental world invades the linguistic and semantic system. They are, if you like, the fragments of ideology’.</w:t>
      </w:r>
    </w:p>
    <w:p w14:paraId="3D08068B" w14:textId="77777777" w:rsidR="00C05F24" w:rsidRPr="004928F4" w:rsidRDefault="00C05F24" w:rsidP="00C05F24">
      <w:pPr>
        <w:pStyle w:val="ListParagraph"/>
        <w:numPr>
          <w:ilvl w:val="0"/>
          <w:numId w:val="1"/>
        </w:numPr>
        <w:rPr>
          <w:rStyle w:val="Emphasis"/>
          <w:b/>
          <w:i w:val="0"/>
          <w:iCs w:val="0"/>
        </w:rPr>
      </w:pPr>
      <w:r>
        <w:rPr>
          <w:rFonts w:eastAsia="Times New Roman" w:cs="Times New Roman"/>
        </w:rPr>
        <w:t xml:space="preserve">Connotative codes are </w:t>
      </w:r>
      <w:r>
        <w:rPr>
          <w:rStyle w:val="Emphasis"/>
          <w:rFonts w:eastAsia="Times New Roman" w:cs="Times New Roman"/>
        </w:rPr>
        <w:t>not</w:t>
      </w:r>
      <w:r>
        <w:rPr>
          <w:rFonts w:eastAsia="Times New Roman" w:cs="Times New Roman"/>
        </w:rPr>
        <w:t xml:space="preserve"> equal among themselves. Any society/ culture tends, with varying degrees of closure, to impose its classifications of the social and cultural and political world. These constitute a </w:t>
      </w:r>
      <w:r>
        <w:rPr>
          <w:rStyle w:val="Emphasis"/>
          <w:rFonts w:eastAsia="Times New Roman" w:cs="Times New Roman"/>
        </w:rPr>
        <w:t>dominant cultural order,</w:t>
      </w:r>
      <w:r>
        <w:rPr>
          <w:rFonts w:eastAsia="Times New Roman" w:cs="Times New Roman"/>
        </w:rPr>
        <w:t xml:space="preserve"> though it is neither univocal nor uncontested. The different areas of social life appear to be mapped out into discursive domains, hierarchically organized into </w:t>
      </w:r>
      <w:r>
        <w:rPr>
          <w:rStyle w:val="Emphasis"/>
          <w:rFonts w:eastAsia="Times New Roman" w:cs="Times New Roman"/>
        </w:rPr>
        <w:t xml:space="preserve">dominant or preferred meanings. </w:t>
      </w:r>
    </w:p>
    <w:p w14:paraId="77EFC9AD" w14:textId="77777777" w:rsidR="00C05F24" w:rsidRPr="003A23ED" w:rsidRDefault="00C05F24" w:rsidP="00C05F24">
      <w:pPr>
        <w:pStyle w:val="ListParagraph"/>
        <w:numPr>
          <w:ilvl w:val="0"/>
          <w:numId w:val="1"/>
        </w:numPr>
        <w:rPr>
          <w:b/>
        </w:rPr>
      </w:pPr>
      <w:r>
        <w:rPr>
          <w:rFonts w:eastAsia="Times New Roman" w:cs="Times New Roman"/>
        </w:rPr>
        <w:t xml:space="preserve">The domains of ‘preferred meanings’ have the whole social order embedded in them as a set of meanings, practices and beliefs: the everyday knowledge of social structures, of ‘how things work for all practical purposes in this culture’. </w:t>
      </w:r>
    </w:p>
    <w:p w14:paraId="4518E11E" w14:textId="77777777" w:rsidR="00C05F24" w:rsidRPr="003A23ED" w:rsidRDefault="00C05F24" w:rsidP="00C05F24">
      <w:pPr>
        <w:pStyle w:val="ListParagraph"/>
        <w:numPr>
          <w:ilvl w:val="0"/>
          <w:numId w:val="1"/>
        </w:numPr>
        <w:rPr>
          <w:b/>
        </w:rPr>
      </w:pPr>
      <w:r>
        <w:rPr>
          <w:rFonts w:eastAsia="Times New Roman" w:cs="Times New Roman"/>
        </w:rPr>
        <w:t>More often broadcasters are concerned that the audience has failed to take the meaning as they—the broadcasters—intended. What they really mean to say is that viewers are not operating within the ‘dominant’ or ‘preferred’ code. Their ideal is ‘perfectly transparent communication’. Instead, what they have to confront is ‘systematically distorted communication’.</w:t>
      </w:r>
    </w:p>
    <w:p w14:paraId="66810BB2" w14:textId="77777777" w:rsidR="00C05F24" w:rsidRPr="003A23ED" w:rsidRDefault="00C05F24" w:rsidP="00C05F24">
      <w:pPr>
        <w:pStyle w:val="ListParagraph"/>
        <w:numPr>
          <w:ilvl w:val="0"/>
          <w:numId w:val="1"/>
        </w:numPr>
        <w:rPr>
          <w:b/>
        </w:rPr>
      </w:pPr>
      <w:r>
        <w:rPr>
          <w:rFonts w:eastAsia="Times New Roman" w:cs="Times New Roman"/>
        </w:rPr>
        <w:t xml:space="preserve">It was argued earlier that since there is no necessary correspondence between encoding and decoding, the former </w:t>
      </w:r>
      <w:proofErr w:type="gramStart"/>
      <w:r>
        <w:rPr>
          <w:rFonts w:eastAsia="Times New Roman" w:cs="Times New Roman"/>
        </w:rPr>
        <w:t>can</w:t>
      </w:r>
      <w:proofErr w:type="gramEnd"/>
      <w:r>
        <w:rPr>
          <w:rFonts w:eastAsia="Times New Roman" w:cs="Times New Roman"/>
        </w:rPr>
        <w:t xml:space="preserve"> attempt to ‘pre-</w:t>
      </w:r>
      <w:proofErr w:type="spellStart"/>
      <w:r>
        <w:rPr>
          <w:rFonts w:eastAsia="Times New Roman" w:cs="Times New Roman"/>
        </w:rPr>
        <w:t>fer</w:t>
      </w:r>
      <w:proofErr w:type="spellEnd"/>
      <w:r>
        <w:rPr>
          <w:rFonts w:eastAsia="Times New Roman" w:cs="Times New Roman"/>
        </w:rPr>
        <w:t>’ but cannot prescribe or guarantee the latter, which has its own conditions of existence.</w:t>
      </w:r>
    </w:p>
    <w:p w14:paraId="7FAA96A8" w14:textId="77777777" w:rsidR="00C05F24" w:rsidRPr="003A23ED" w:rsidRDefault="00C05F24" w:rsidP="00C05F24">
      <w:pPr>
        <w:pStyle w:val="ListParagraph"/>
        <w:numPr>
          <w:ilvl w:val="0"/>
          <w:numId w:val="1"/>
        </w:numPr>
        <w:rPr>
          <w:b/>
        </w:rPr>
      </w:pPr>
      <w:r>
        <w:rPr>
          <w:rFonts w:eastAsia="Times New Roman" w:cs="Times New Roman"/>
        </w:rPr>
        <w:t xml:space="preserve">We identify </w:t>
      </w:r>
      <w:r>
        <w:rPr>
          <w:rStyle w:val="Emphasis"/>
          <w:rFonts w:eastAsia="Times New Roman" w:cs="Times New Roman"/>
        </w:rPr>
        <w:t>three</w:t>
      </w:r>
      <w:r>
        <w:rPr>
          <w:rFonts w:eastAsia="Times New Roman" w:cs="Times New Roman"/>
        </w:rPr>
        <w:t xml:space="preserve"> hypothetical positions from which decodings of a televisual discourse may be constructed.</w:t>
      </w:r>
    </w:p>
    <w:p w14:paraId="4E62B9EB" w14:textId="77777777" w:rsidR="00C05F24" w:rsidRPr="003A23ED" w:rsidRDefault="00C05F24" w:rsidP="00C05F24">
      <w:pPr>
        <w:pStyle w:val="ListParagraph"/>
        <w:numPr>
          <w:ilvl w:val="0"/>
          <w:numId w:val="1"/>
        </w:numPr>
        <w:rPr>
          <w:rStyle w:val="Emphasis"/>
          <w:b/>
          <w:i w:val="0"/>
          <w:iCs w:val="0"/>
        </w:rPr>
      </w:pPr>
      <w:r>
        <w:rPr>
          <w:rFonts w:eastAsia="Times New Roman" w:cs="Times New Roman"/>
        </w:rPr>
        <w:t xml:space="preserve">The first hypothetical position is that of the </w:t>
      </w:r>
      <w:r>
        <w:rPr>
          <w:rStyle w:val="Emphasis"/>
          <w:rFonts w:eastAsia="Times New Roman" w:cs="Times New Roman"/>
        </w:rPr>
        <w:t>dominant-hegemonic position.</w:t>
      </w:r>
      <w:r>
        <w:rPr>
          <w:rFonts w:eastAsia="Times New Roman" w:cs="Times New Roman"/>
        </w:rPr>
        <w:t xml:space="preserve"> When the viewer takes the connoted meaning from, say, a television newscast or current affairs programme full and straight, and decodes the message in terms of the reference code in which it has been encoded, we might say that the viewer </w:t>
      </w:r>
      <w:r>
        <w:rPr>
          <w:rStyle w:val="Emphasis"/>
          <w:rFonts w:eastAsia="Times New Roman" w:cs="Times New Roman"/>
        </w:rPr>
        <w:t>is operating inside the dominant code.</w:t>
      </w:r>
    </w:p>
    <w:p w14:paraId="3C835532" w14:textId="77777777" w:rsidR="00C05F24" w:rsidRPr="00671FC8" w:rsidRDefault="00C05F24" w:rsidP="00C05F24">
      <w:pPr>
        <w:pStyle w:val="ListParagraph"/>
        <w:numPr>
          <w:ilvl w:val="0"/>
          <w:numId w:val="1"/>
        </w:numPr>
        <w:rPr>
          <w:b/>
        </w:rPr>
      </w:pPr>
      <w:r>
        <w:rPr>
          <w:rFonts w:eastAsia="Times New Roman" w:cs="Times New Roman"/>
        </w:rPr>
        <w:t xml:space="preserve">The second position we would identify is that of the </w:t>
      </w:r>
      <w:r>
        <w:rPr>
          <w:rStyle w:val="Emphasis"/>
          <w:rFonts w:eastAsia="Times New Roman" w:cs="Times New Roman"/>
        </w:rPr>
        <w:t>negotiated code</w:t>
      </w:r>
      <w:r>
        <w:rPr>
          <w:rFonts w:eastAsia="Times New Roman" w:cs="Times New Roman"/>
        </w:rPr>
        <w:t xml:space="preserve"> or position. Majority audiences probably understand quite adequately what has been dominantly defined and professionally signified. The dominant definitions, however, are hegemonic precisely because they represent definitions of situations and events, which are ‘in dominance’, </w:t>
      </w:r>
      <w:r>
        <w:rPr>
          <w:rStyle w:val="Emphasis"/>
          <w:rFonts w:eastAsia="Times New Roman" w:cs="Times New Roman"/>
        </w:rPr>
        <w:t>(global).</w:t>
      </w:r>
      <w:r>
        <w:rPr>
          <w:rFonts w:eastAsia="Times New Roman" w:cs="Times New Roman"/>
        </w:rPr>
        <w:t xml:space="preserve"> Dominant definitions connect events, implicitly or explicitly, to grand totalizations, to the great syntagmatic views-of-the-world: they take ‘large views’ of issues: they relate events to the ‘national interest’ or to the level of geo-politics, even if they make these connections in truncated, inverted or mystified ways. The definition of a hegemonic viewpoint is (a) that it defines within its terms the mental horizon, the universe, of possible meanings, of a whole sector of relations in a society or culture; and (b) that it carries with it the stamp of legitimacy—it appears coterminous with what is ‘natural’, ‘inevitable’, ‘taken for granted’ about the social order.</w:t>
      </w:r>
    </w:p>
    <w:p w14:paraId="15683D6D" w14:textId="77777777" w:rsidR="00C05F24" w:rsidRPr="00671FC8" w:rsidRDefault="00C05F24" w:rsidP="00C05F24">
      <w:pPr>
        <w:pStyle w:val="ListParagraph"/>
        <w:numPr>
          <w:ilvl w:val="0"/>
          <w:numId w:val="1"/>
        </w:numPr>
        <w:rPr>
          <w:b/>
        </w:rPr>
      </w:pPr>
      <w:r>
        <w:rPr>
          <w:rFonts w:eastAsia="Times New Roman" w:cs="Times New Roman"/>
        </w:rPr>
        <w:t xml:space="preserve">Decoding within the </w:t>
      </w:r>
      <w:r>
        <w:rPr>
          <w:rStyle w:val="Emphasis"/>
          <w:rFonts w:eastAsia="Times New Roman" w:cs="Times New Roman"/>
        </w:rPr>
        <w:t>negotiated version</w:t>
      </w:r>
      <w:r>
        <w:rPr>
          <w:rFonts w:eastAsia="Times New Roman" w:cs="Times New Roman"/>
        </w:rPr>
        <w:t xml:space="preserve"> contains a mixture of adaptive and oppositional elements: it acknowledges the legitimacy of the hegemonic definitions to make the grand significations (abstract), while, at a more restricted, situational (situated) level, it makes its own ground rules—it operates with exceptions to the rule.</w:t>
      </w:r>
    </w:p>
    <w:p w14:paraId="5B094567" w14:textId="77777777" w:rsidR="00C05F24" w:rsidRPr="00C05F24" w:rsidRDefault="00C05F24" w:rsidP="00C05F24">
      <w:pPr>
        <w:pStyle w:val="ListParagraph"/>
        <w:numPr>
          <w:ilvl w:val="0"/>
          <w:numId w:val="1"/>
        </w:numPr>
        <w:rPr>
          <w:b/>
        </w:rPr>
      </w:pPr>
      <w:r>
        <w:rPr>
          <w:rFonts w:eastAsia="Times New Roman" w:cs="Times New Roman"/>
        </w:rPr>
        <w:t xml:space="preserve">Negotiated codes operate through what we might call particular or situated logics: and their differential and unequal relation to the discourses and logics of power sustains these logics. </w:t>
      </w:r>
    </w:p>
    <w:p w14:paraId="0DB87336" w14:textId="77777777" w:rsidR="00C05F24" w:rsidRPr="00EB760E" w:rsidRDefault="00C05F24" w:rsidP="00C05F24">
      <w:pPr>
        <w:pStyle w:val="ListParagraph"/>
        <w:numPr>
          <w:ilvl w:val="0"/>
          <w:numId w:val="1"/>
        </w:numPr>
        <w:rPr>
          <w:b/>
        </w:rPr>
      </w:pPr>
      <w:r w:rsidRPr="00C05F24">
        <w:rPr>
          <w:rFonts w:eastAsia="Times New Roman" w:cs="Times New Roman"/>
        </w:rPr>
        <w:t xml:space="preserve">Finally, it is possible for a viewer perfectly to understand both the literal and the connotative inflection given by a discourse but to decode the message in a </w:t>
      </w:r>
      <w:r w:rsidRPr="00C05F24">
        <w:rPr>
          <w:rStyle w:val="Emphasis"/>
          <w:rFonts w:eastAsia="Times New Roman" w:cs="Times New Roman"/>
        </w:rPr>
        <w:t xml:space="preserve">globally </w:t>
      </w:r>
      <w:r w:rsidRPr="00C05F24">
        <w:rPr>
          <w:rFonts w:eastAsia="Times New Roman" w:cs="Times New Roman"/>
        </w:rPr>
        <w:t xml:space="preserve">contrary way. He/she detotalizes the message in the preferred code in order to retotalize the message within some alternative framework of reference. He/she is operating with what we must call an </w:t>
      </w:r>
      <w:r w:rsidRPr="00C05F24">
        <w:rPr>
          <w:rStyle w:val="Emphasis"/>
          <w:rFonts w:eastAsia="Times New Roman" w:cs="Times New Roman"/>
        </w:rPr>
        <w:t>oppositional code</w:t>
      </w:r>
      <w:r w:rsidRPr="00C05F24">
        <w:rPr>
          <w:rFonts w:eastAsia="Times New Roman" w:cs="Times New Roman"/>
        </w:rPr>
        <w:t>. One of the most significant political mom-ents is the point when events, which are normally signified and decoded in a negotiated way, begin to be given an oppositional reading. Here the ‘politics of signification’—the struggle in discourse—is joined.</w:t>
      </w:r>
    </w:p>
    <w:p w14:paraId="78289C94" w14:textId="77777777" w:rsidR="00EB760E" w:rsidRDefault="00EB760E" w:rsidP="00EB760E">
      <w:pPr>
        <w:rPr>
          <w:u w:val="single"/>
        </w:rPr>
      </w:pPr>
      <w:r>
        <w:rPr>
          <w:u w:val="single"/>
        </w:rPr>
        <w:t>Lecture: Audiences and Reception</w:t>
      </w:r>
    </w:p>
    <w:p w14:paraId="490BE249" w14:textId="77777777" w:rsidR="00C21CD5" w:rsidRDefault="00C21CD5" w:rsidP="00C21CD5">
      <w:pPr>
        <w:pStyle w:val="ListParagraph"/>
        <w:numPr>
          <w:ilvl w:val="0"/>
          <w:numId w:val="1"/>
        </w:numPr>
      </w:pPr>
      <w:r>
        <w:t xml:space="preserve">Communication is relatively new field of study in universities. </w:t>
      </w:r>
    </w:p>
    <w:p w14:paraId="67F4E28F" w14:textId="77777777" w:rsidR="00C21CD5" w:rsidRDefault="00C21CD5" w:rsidP="00C21CD5">
      <w:pPr>
        <w:pStyle w:val="ListParagraph"/>
        <w:numPr>
          <w:ilvl w:val="0"/>
          <w:numId w:val="1"/>
        </w:numPr>
      </w:pPr>
      <w:r>
        <w:t>Before it became known as communication studies in universities, it was known as mass communication and grew to popularity through 1950s-1990s.</w:t>
      </w:r>
    </w:p>
    <w:p w14:paraId="38A47233" w14:textId="77777777" w:rsidR="00C21CD5" w:rsidRDefault="00C21CD5" w:rsidP="00C21CD5">
      <w:pPr>
        <w:pStyle w:val="ListParagraph"/>
        <w:numPr>
          <w:ilvl w:val="0"/>
          <w:numId w:val="1"/>
        </w:numPr>
      </w:pPr>
      <w:r>
        <w:t>Now in 2000s, many do not use the term mass communication but just</w:t>
      </w:r>
    </w:p>
    <w:p w14:paraId="17BDD7BC" w14:textId="77777777" w:rsidR="00C21CD5" w:rsidRDefault="00C21CD5" w:rsidP="00C21CD5">
      <w:r>
        <w:t xml:space="preserve">              communication studies. </w:t>
      </w:r>
    </w:p>
    <w:p w14:paraId="690A0C87" w14:textId="77777777" w:rsidR="00C21CD5" w:rsidRDefault="00C21CD5" w:rsidP="00C21CD5">
      <w:pPr>
        <w:pStyle w:val="ListParagraph"/>
        <w:numPr>
          <w:ilvl w:val="0"/>
          <w:numId w:val="1"/>
        </w:numPr>
      </w:pPr>
      <w:r>
        <w:t>The difference between them is the symbol for changing ways that we conceive groups of people, less as mass of public but as audiences.</w:t>
      </w:r>
    </w:p>
    <w:p w14:paraId="418F90F4" w14:textId="77777777" w:rsidR="00C21CD5" w:rsidRDefault="00C21CD5" w:rsidP="00C21CD5">
      <w:pPr>
        <w:pStyle w:val="ListParagraph"/>
        <w:numPr>
          <w:ilvl w:val="0"/>
          <w:numId w:val="1"/>
        </w:numPr>
      </w:pPr>
      <w:r>
        <w:t>Audiences and publics are often referred to as plural because we now live in an era in which there is recognition that there is more then one audience and public.</w:t>
      </w:r>
    </w:p>
    <w:p w14:paraId="3BB8A86C" w14:textId="77777777" w:rsidR="00C21CD5" w:rsidRDefault="00C21CD5" w:rsidP="00C21CD5">
      <w:pPr>
        <w:pStyle w:val="ListParagraph"/>
        <w:numPr>
          <w:ilvl w:val="0"/>
          <w:numId w:val="1"/>
        </w:numPr>
      </w:pPr>
      <w:r>
        <w:t>Following lecture discusses the shift from ‘mass’ to ‘audiences’.</w:t>
      </w:r>
    </w:p>
    <w:p w14:paraId="36221186" w14:textId="77777777" w:rsidR="00C21CD5" w:rsidRDefault="00C21CD5" w:rsidP="00C21CD5">
      <w:pPr>
        <w:pStyle w:val="ListParagraph"/>
        <w:numPr>
          <w:ilvl w:val="0"/>
          <w:numId w:val="1"/>
        </w:numPr>
      </w:pPr>
      <w:r>
        <w:t>Sender/Receiver: The focus has slowly shifted in communication studies as</w:t>
      </w:r>
    </w:p>
    <w:p w14:paraId="540716CC" w14:textId="77777777" w:rsidR="00C21CD5" w:rsidRDefault="00C21CD5" w:rsidP="00C21CD5">
      <w:r>
        <w:t xml:space="preserve">              focus on sender to focus on the receiver.</w:t>
      </w:r>
    </w:p>
    <w:p w14:paraId="2F027723" w14:textId="77777777" w:rsidR="00C21CD5" w:rsidRDefault="00C21CD5" w:rsidP="00C21CD5">
      <w:pPr>
        <w:pStyle w:val="ListParagraph"/>
        <w:numPr>
          <w:ilvl w:val="0"/>
          <w:numId w:val="1"/>
        </w:numPr>
      </w:pPr>
      <w:r>
        <w:t xml:space="preserve">Reception Audiences are groups of people that come together for the purpose of a shared experience. </w:t>
      </w:r>
    </w:p>
    <w:p w14:paraId="0CA14A31" w14:textId="77777777" w:rsidR="00C21CD5" w:rsidRDefault="00C21CD5" w:rsidP="00C21CD5">
      <w:pPr>
        <w:pStyle w:val="ListParagraph"/>
        <w:numPr>
          <w:ilvl w:val="0"/>
          <w:numId w:val="1"/>
        </w:numPr>
      </w:pPr>
      <w:r>
        <w:t>This experience is usually entertainment. This differs from how</w:t>
      </w:r>
    </w:p>
    <w:p w14:paraId="22A7F06D" w14:textId="77777777" w:rsidR="00C21CD5" w:rsidRDefault="00C21CD5" w:rsidP="00C21CD5">
      <w:pPr>
        <w:ind w:firstLine="720"/>
      </w:pPr>
      <w:r>
        <w:t>typically conceive of a public. Public is seen more as group of people who</w:t>
      </w:r>
    </w:p>
    <w:p w14:paraId="1FBF4909" w14:textId="77777777" w:rsidR="00C21CD5" w:rsidRDefault="00C21CD5" w:rsidP="00C21CD5">
      <w:pPr>
        <w:ind w:left="720"/>
      </w:pPr>
      <w:r>
        <w:t>cohere around desire for action. (</w:t>
      </w:r>
      <w:proofErr w:type="gramStart"/>
      <w:r>
        <w:t>ex</w:t>
      </w:r>
      <w:proofErr w:type="gramEnd"/>
      <w:r>
        <w:t>. In political sphere, public demonstrations or gatherings)</w:t>
      </w:r>
    </w:p>
    <w:p w14:paraId="0861A408" w14:textId="77777777" w:rsidR="00C21CD5" w:rsidRDefault="00C21CD5" w:rsidP="00C21CD5">
      <w:pPr>
        <w:pStyle w:val="ListParagraph"/>
        <w:numPr>
          <w:ilvl w:val="0"/>
          <w:numId w:val="1"/>
        </w:numPr>
      </w:pPr>
      <w:r>
        <w:t>Many forms of communication as directed at and conceive of an audience.</w:t>
      </w:r>
    </w:p>
    <w:p w14:paraId="24DE7E81" w14:textId="77777777" w:rsidR="00C21CD5" w:rsidRDefault="00C21CD5" w:rsidP="00C21CD5">
      <w:pPr>
        <w:pStyle w:val="ListParagraph"/>
        <w:numPr>
          <w:ilvl w:val="0"/>
          <w:numId w:val="1"/>
        </w:numPr>
      </w:pPr>
      <w:r>
        <w:t>Historically we have tended to think of audiences as active and passive.</w:t>
      </w:r>
    </w:p>
    <w:p w14:paraId="06A7EC2A" w14:textId="77777777" w:rsidR="00C21CD5" w:rsidRDefault="00C21CD5" w:rsidP="00C21CD5">
      <w:pPr>
        <w:pStyle w:val="ListParagraph"/>
        <w:numPr>
          <w:ilvl w:val="0"/>
          <w:numId w:val="1"/>
        </w:numPr>
      </w:pPr>
      <w:r>
        <w:t>Conception of the audience:</w:t>
      </w:r>
    </w:p>
    <w:p w14:paraId="731BBDCE" w14:textId="77777777" w:rsidR="00C21CD5" w:rsidRDefault="00C21CD5" w:rsidP="00C21CD5">
      <w:pPr>
        <w:pStyle w:val="ListParagraph"/>
        <w:numPr>
          <w:ilvl w:val="0"/>
          <w:numId w:val="1"/>
        </w:numPr>
      </w:pPr>
      <w:r>
        <w:t>18th-19th century:</w:t>
      </w:r>
    </w:p>
    <w:p w14:paraId="0A4D6AAC" w14:textId="77777777" w:rsidR="00C21CD5" w:rsidRDefault="00C21CD5" w:rsidP="00C21CD5">
      <w:pPr>
        <w:pStyle w:val="ListParagraph"/>
        <w:numPr>
          <w:ilvl w:val="0"/>
          <w:numId w:val="1"/>
        </w:numPr>
      </w:pPr>
      <w:r>
        <w:t>There existed plenty of entertainment events (theatre). When people get together for theatrical performance, it was expected that they would be active in that they would talk back to the actors (yell, throw eggs). Many people in upper classes found this to be disrespectful to the art and did not promote reflective quality of the performance as a whole. These people found the thing to do was to be passive.</w:t>
      </w:r>
    </w:p>
    <w:p w14:paraId="5701EC13" w14:textId="77777777" w:rsidR="00C21CD5" w:rsidRDefault="00C21CD5" w:rsidP="00C21CD5">
      <w:pPr>
        <w:pStyle w:val="ListParagraph"/>
        <w:numPr>
          <w:ilvl w:val="0"/>
          <w:numId w:val="1"/>
        </w:numPr>
      </w:pPr>
      <w:r>
        <w:t>19th-20th century:</w:t>
      </w:r>
    </w:p>
    <w:p w14:paraId="7FCA7974" w14:textId="77777777" w:rsidR="00C21CD5" w:rsidRDefault="00C21CD5" w:rsidP="00C21CD5">
      <w:pPr>
        <w:pStyle w:val="ListParagraph"/>
        <w:numPr>
          <w:ilvl w:val="0"/>
          <w:numId w:val="1"/>
        </w:numPr>
      </w:pPr>
      <w:r>
        <w:t xml:space="preserve">On set of modernity brought commodification of culture, technological innovations, development of media industries (film industries in Hollywood, private magazines/newspapers, radio). These are commercial and need to make money by selling advertising. </w:t>
      </w:r>
    </w:p>
    <w:p w14:paraId="15A24E34" w14:textId="77777777" w:rsidR="00C21CD5" w:rsidRDefault="00C21CD5" w:rsidP="00C21CD5">
      <w:pPr>
        <w:pStyle w:val="ListParagraph"/>
        <w:numPr>
          <w:ilvl w:val="0"/>
          <w:numId w:val="1"/>
        </w:numPr>
      </w:pPr>
      <w:r>
        <w:t xml:space="preserve">How? In order for someone to be convinced they should pay newspaper, they need to see some conception of themselves as the audience. </w:t>
      </w:r>
    </w:p>
    <w:p w14:paraId="0E9EEC7F" w14:textId="77777777" w:rsidR="00C21CD5" w:rsidRDefault="00C21CD5" w:rsidP="00C21CD5">
      <w:pPr>
        <w:pStyle w:val="ListParagraph"/>
        <w:numPr>
          <w:ilvl w:val="0"/>
          <w:numId w:val="1"/>
        </w:numPr>
      </w:pPr>
      <w:r>
        <w:t>Led to development of demographics.</w:t>
      </w:r>
    </w:p>
    <w:p w14:paraId="01E3822E" w14:textId="77777777" w:rsidR="00C21CD5" w:rsidRDefault="00C21CD5" w:rsidP="00C21CD5">
      <w:pPr>
        <w:pStyle w:val="ListParagraph"/>
        <w:numPr>
          <w:ilvl w:val="0"/>
          <w:numId w:val="1"/>
        </w:numPr>
      </w:pPr>
      <w:r>
        <w:t xml:space="preserve">Audience then becomes a commodity. </w:t>
      </w:r>
      <w:proofErr w:type="spellStart"/>
      <w:r>
        <w:t>Adorno</w:t>
      </w:r>
      <w:proofErr w:type="spellEnd"/>
      <w:r>
        <w:t xml:space="preserve"> argues this is no surprise and all the culture industry does is simply produce works which intent to capture the largest audiences, so the appeal will be to be lowest common denominator. Audiences conceived as simply the recipients of mass produced mass culture. With the invention of recorded sound then, during movies, audiences are also expected to be silent.</w:t>
      </w:r>
    </w:p>
    <w:p w14:paraId="1005E17A" w14:textId="77777777" w:rsidR="00C21CD5" w:rsidRDefault="00C21CD5" w:rsidP="00C21CD5">
      <w:pPr>
        <w:pStyle w:val="ListParagraph"/>
        <w:numPr>
          <w:ilvl w:val="0"/>
          <w:numId w:val="1"/>
        </w:numPr>
      </w:pPr>
      <w:r>
        <w:t>Audience therefore encouraged being more active and less passive.</w:t>
      </w:r>
    </w:p>
    <w:p w14:paraId="4CA7B2BB" w14:textId="77777777" w:rsidR="00C21CD5" w:rsidRDefault="00C21CD5" w:rsidP="00C21CD5">
      <w:pPr>
        <w:pStyle w:val="ListParagraph"/>
        <w:numPr>
          <w:ilvl w:val="0"/>
          <w:numId w:val="1"/>
        </w:numPr>
      </w:pPr>
      <w:r>
        <w:t xml:space="preserve">1900’s and on: </w:t>
      </w:r>
    </w:p>
    <w:p w14:paraId="58807D42" w14:textId="77777777" w:rsidR="00204D6B" w:rsidRDefault="00C21CD5" w:rsidP="00C21CD5">
      <w:pPr>
        <w:pStyle w:val="ListParagraph"/>
        <w:numPr>
          <w:ilvl w:val="0"/>
          <w:numId w:val="1"/>
        </w:numPr>
      </w:pPr>
      <w:r>
        <w:t>Communication becomes much more ‘niche’. Size is no longer</w:t>
      </w:r>
      <w:r w:rsidR="00204D6B">
        <w:t xml:space="preserve"> </w:t>
      </w:r>
      <w:r>
        <w:t>offered but precision is valued. Offer precision that even though</w:t>
      </w:r>
      <w:r w:rsidR="00204D6B">
        <w:t xml:space="preserve"> </w:t>
      </w:r>
      <w:r>
        <w:t>you</w:t>
      </w:r>
      <w:r w:rsidR="00204D6B">
        <w:t>r</w:t>
      </w:r>
      <w:r>
        <w:t xml:space="preserve"> audience may be smaller, you will understand that audience</w:t>
      </w:r>
      <w:r w:rsidR="00204D6B">
        <w:t xml:space="preserve"> </w:t>
      </w:r>
      <w:r>
        <w:t>very well.</w:t>
      </w:r>
    </w:p>
    <w:p w14:paraId="54523833" w14:textId="77777777" w:rsidR="00204D6B" w:rsidRDefault="00204D6B" w:rsidP="00C21CD5">
      <w:pPr>
        <w:pStyle w:val="ListParagraph"/>
        <w:numPr>
          <w:ilvl w:val="0"/>
          <w:numId w:val="1"/>
        </w:numPr>
      </w:pPr>
      <w:r>
        <w:t>Interactivity</w:t>
      </w:r>
      <w:r w:rsidR="00C21CD5">
        <w:t>: Audiences do much more work for their favorite</w:t>
      </w:r>
      <w:r>
        <w:t xml:space="preserve"> show. </w:t>
      </w:r>
      <w:r w:rsidR="00C21CD5">
        <w:t>Audiences do work that advertisers then don’t have to do.</w:t>
      </w:r>
      <w:r>
        <w:t xml:space="preserve"> </w:t>
      </w:r>
      <w:r w:rsidR="00C21CD5">
        <w:t>They do free labor.</w:t>
      </w:r>
    </w:p>
    <w:p w14:paraId="7142D397" w14:textId="77777777" w:rsidR="00204D6B" w:rsidRDefault="00C21CD5" w:rsidP="00C21CD5">
      <w:pPr>
        <w:pStyle w:val="ListParagraph"/>
        <w:numPr>
          <w:ilvl w:val="0"/>
          <w:numId w:val="1"/>
        </w:numPr>
      </w:pPr>
      <w:r>
        <w:t>Hall then suggests how up until this point, there was focus on</w:t>
      </w:r>
      <w:r w:rsidR="00204D6B">
        <w:t xml:space="preserve"> </w:t>
      </w:r>
      <w:r>
        <w:t xml:space="preserve">sender as the encoder of message. </w:t>
      </w:r>
    </w:p>
    <w:p w14:paraId="2BBC4A9B" w14:textId="77777777" w:rsidR="00204D6B" w:rsidRDefault="00C21CD5" w:rsidP="00C21CD5">
      <w:pPr>
        <w:pStyle w:val="ListParagraph"/>
        <w:numPr>
          <w:ilvl w:val="0"/>
          <w:numId w:val="1"/>
        </w:numPr>
      </w:pPr>
      <w:r>
        <w:t>This represented political/economic interest in meaning. But he says this model does not</w:t>
      </w:r>
      <w:r w:rsidR="00204D6B">
        <w:t xml:space="preserve"> </w:t>
      </w:r>
      <w:r>
        <w:t xml:space="preserve">take into account how the audience </w:t>
      </w:r>
      <w:r w:rsidR="00204D6B">
        <w:t>decodes the messages.</w:t>
      </w:r>
    </w:p>
    <w:p w14:paraId="7186F4CC" w14:textId="77777777" w:rsidR="00204D6B" w:rsidRDefault="00C21CD5" w:rsidP="00C21CD5">
      <w:pPr>
        <w:pStyle w:val="ListParagraph"/>
        <w:numPr>
          <w:ilvl w:val="0"/>
          <w:numId w:val="1"/>
        </w:numPr>
      </w:pPr>
      <w:r>
        <w:t>Even</w:t>
      </w:r>
      <w:r w:rsidR="00204D6B">
        <w:t xml:space="preserve"> </w:t>
      </w:r>
      <w:r>
        <w:t>though the message maybe encoded with the dominant ideology,</w:t>
      </w:r>
      <w:r w:rsidR="00204D6B">
        <w:t xml:space="preserve"> </w:t>
      </w:r>
      <w:r>
        <w:t xml:space="preserve">do the audience interpret it this way? </w:t>
      </w:r>
    </w:p>
    <w:p w14:paraId="616A23CD" w14:textId="77777777" w:rsidR="00204D6B" w:rsidRDefault="00204D6B" w:rsidP="00C21CD5">
      <w:pPr>
        <w:pStyle w:val="ListParagraph"/>
        <w:numPr>
          <w:ilvl w:val="0"/>
          <w:numId w:val="1"/>
        </w:numPr>
      </w:pPr>
      <w:r>
        <w:t>Alludes</w:t>
      </w:r>
      <w:r w:rsidR="00C21CD5">
        <w:t xml:space="preserve"> to complex process of</w:t>
      </w:r>
      <w:r>
        <w:t xml:space="preserve"> </w:t>
      </w:r>
      <w:r w:rsidR="00C21CD5">
        <w:t>decoding. Therefore what we need is better theories of reception,</w:t>
      </w:r>
      <w:r>
        <w:t xml:space="preserve"> </w:t>
      </w:r>
      <w:r w:rsidR="00C21CD5">
        <w:t>how culture is lived ‘on the ground’, how they make use of culture</w:t>
      </w:r>
      <w:r>
        <w:t xml:space="preserve"> </w:t>
      </w:r>
      <w:r w:rsidR="00C21CD5">
        <w:t>in their own way and use to make their own which is not the</w:t>
      </w:r>
      <w:r>
        <w:t xml:space="preserve"> </w:t>
      </w:r>
      <w:r w:rsidR="00C21CD5">
        <w:t>dominant ideology. This leads to cultural studies.</w:t>
      </w:r>
    </w:p>
    <w:p w14:paraId="3FEC6CAE" w14:textId="77777777" w:rsidR="00EB760E" w:rsidRPr="00EB760E" w:rsidRDefault="00204D6B" w:rsidP="00C21CD5">
      <w:pPr>
        <w:pStyle w:val="ListParagraph"/>
        <w:numPr>
          <w:ilvl w:val="0"/>
          <w:numId w:val="1"/>
        </w:numPr>
      </w:pPr>
      <w:r>
        <w:t>Audience therefore is</w:t>
      </w:r>
      <w:r w:rsidR="00C21CD5">
        <w:t xml:space="preserve"> seen not as passive but active because they</w:t>
      </w:r>
      <w:r>
        <w:t xml:space="preserve"> </w:t>
      </w:r>
      <w:r w:rsidR="00C21CD5">
        <w:t>make meaning in many different ways. Yet, there is debate over</w:t>
      </w:r>
      <w:r>
        <w:t xml:space="preserve"> </w:t>
      </w:r>
      <w:r w:rsidR="00C21CD5">
        <w:t>whether they are actually active or passive.</w:t>
      </w:r>
    </w:p>
    <w:p w14:paraId="6C1216B1" w14:textId="77777777" w:rsidR="00C05F24" w:rsidRPr="00C05F24" w:rsidRDefault="00C05F24" w:rsidP="00C05F24"/>
    <w:p w14:paraId="0CFD6915" w14:textId="77777777" w:rsidR="0060413E" w:rsidRDefault="00240FB1" w:rsidP="0060413E">
      <w:pPr>
        <w:rPr>
          <w:b/>
        </w:rPr>
      </w:pPr>
      <w:r>
        <w:rPr>
          <w:b/>
        </w:rPr>
        <w:t>April 2</w:t>
      </w:r>
      <w:r w:rsidRPr="00240FB1">
        <w:rPr>
          <w:b/>
          <w:vertAlign w:val="superscript"/>
        </w:rPr>
        <w:t>nd</w:t>
      </w:r>
      <w:r>
        <w:rPr>
          <w:b/>
        </w:rPr>
        <w:t>: Review</w:t>
      </w:r>
    </w:p>
    <w:p w14:paraId="70B509F1" w14:textId="77777777" w:rsidR="00240FB1" w:rsidRDefault="00240FB1" w:rsidP="0060413E">
      <w:pPr>
        <w:rPr>
          <w:b/>
        </w:rPr>
      </w:pPr>
    </w:p>
    <w:p w14:paraId="6C4B4F0B" w14:textId="77777777" w:rsidR="00240FB1" w:rsidRDefault="00240FB1" w:rsidP="0060413E">
      <w:pPr>
        <w:rPr>
          <w:u w:val="single"/>
        </w:rPr>
      </w:pPr>
      <w:r>
        <w:rPr>
          <w:u w:val="single"/>
        </w:rPr>
        <w:t xml:space="preserve">Lecture: </w:t>
      </w:r>
    </w:p>
    <w:p w14:paraId="202459CD" w14:textId="77777777" w:rsidR="00240FB1" w:rsidRDefault="00240FB1" w:rsidP="00240FB1">
      <w:pPr>
        <w:pStyle w:val="ListParagraph"/>
        <w:numPr>
          <w:ilvl w:val="0"/>
          <w:numId w:val="1"/>
        </w:numPr>
      </w:pPr>
      <w:r>
        <w:t>Wagman argues communication as permanent debate.</w:t>
      </w:r>
    </w:p>
    <w:p w14:paraId="2D95CA3E" w14:textId="77777777" w:rsidR="00240FB1" w:rsidRDefault="00240FB1" w:rsidP="00240FB1">
      <w:pPr>
        <w:pStyle w:val="ListParagraph"/>
        <w:numPr>
          <w:ilvl w:val="0"/>
          <w:numId w:val="1"/>
        </w:numPr>
      </w:pPr>
      <w:r>
        <w:t>All communication is theoretical. Argue that communication can never be just</w:t>
      </w:r>
      <w:r>
        <w:t xml:space="preserve"> </w:t>
      </w:r>
      <w:r>
        <w:t>one thing and it is in fact many things.</w:t>
      </w:r>
    </w:p>
    <w:p w14:paraId="667C6BE9" w14:textId="77777777" w:rsidR="00240FB1" w:rsidRDefault="00240FB1" w:rsidP="00240FB1">
      <w:pPr>
        <w:pStyle w:val="ListParagraph"/>
        <w:numPr>
          <w:ilvl w:val="0"/>
          <w:numId w:val="1"/>
        </w:numPr>
      </w:pPr>
      <w:r>
        <w:t>Consider what small facts can be agreed on; at least the fact of sender, messages,</w:t>
      </w:r>
      <w:r>
        <w:t xml:space="preserve"> </w:t>
      </w:r>
      <w:r>
        <w:t>mediums, receivers exist. But debate over who can be the sender? One person,</w:t>
      </w:r>
      <w:r>
        <w:t xml:space="preserve"> </w:t>
      </w:r>
      <w:r>
        <w:t>group of people, organization? What kind of message? That of power, sentiment,</w:t>
      </w:r>
      <w:r>
        <w:t xml:space="preserve"> </w:t>
      </w:r>
      <w:r>
        <w:t xml:space="preserve">humor? Can many messages be sent? </w:t>
      </w:r>
    </w:p>
    <w:p w14:paraId="4E44BD1C" w14:textId="77777777" w:rsidR="00240FB1" w:rsidRDefault="00240FB1" w:rsidP="00240FB1">
      <w:pPr>
        <w:pStyle w:val="ListParagraph"/>
        <w:numPr>
          <w:ilvl w:val="0"/>
          <w:numId w:val="1"/>
        </w:numPr>
      </w:pPr>
      <w:r>
        <w:t>There are many kinds of media: letters,</w:t>
      </w:r>
      <w:r>
        <w:t xml:space="preserve"> </w:t>
      </w:r>
      <w:r>
        <w:t xml:space="preserve">wireless connection, paint, </w:t>
      </w:r>
      <w:r>
        <w:t>and clothes</w:t>
      </w:r>
      <w:r>
        <w:t>. Even if</w:t>
      </w:r>
      <w:r>
        <w:t xml:space="preserve"> we</w:t>
      </w:r>
      <w:r>
        <w:t xml:space="preserve"> can’t agree on these specifics, perhaps</w:t>
      </w:r>
      <w:r>
        <w:t xml:space="preserve"> the flow can be agreed on:</w:t>
      </w:r>
      <w:r>
        <w:t xml:space="preserve"> </w:t>
      </w:r>
    </w:p>
    <w:p w14:paraId="3E17B17D" w14:textId="77777777" w:rsidR="00240FB1" w:rsidRDefault="00240FB1" w:rsidP="00240FB1">
      <w:pPr>
        <w:pStyle w:val="ListParagraph"/>
        <w:numPr>
          <w:ilvl w:val="0"/>
          <w:numId w:val="1"/>
        </w:numPr>
      </w:pPr>
      <w:r>
        <w:t xml:space="preserve">Sender Message Medium Receiver. </w:t>
      </w:r>
    </w:p>
    <w:p w14:paraId="2E00EBD7" w14:textId="77777777" w:rsidR="00240FB1" w:rsidRDefault="00240FB1" w:rsidP="00240FB1">
      <w:pPr>
        <w:pStyle w:val="ListParagraph"/>
        <w:numPr>
          <w:ilvl w:val="0"/>
          <w:numId w:val="1"/>
        </w:numPr>
      </w:pPr>
      <w:r>
        <w:t>But this</w:t>
      </w:r>
      <w:r>
        <w:t xml:space="preserve"> </w:t>
      </w:r>
      <w:r>
        <w:t>flow</w:t>
      </w:r>
      <w:r>
        <w:t xml:space="preserve"> can also be altered and debated;</w:t>
      </w:r>
      <w:r>
        <w:t xml:space="preserve"> the flows can be interactive and the arrows</w:t>
      </w:r>
      <w:r>
        <w:t xml:space="preserve"> </w:t>
      </w:r>
      <w:r>
        <w:t>will flow every which way.</w:t>
      </w:r>
    </w:p>
    <w:p w14:paraId="7464725E" w14:textId="77777777" w:rsidR="00240FB1" w:rsidRDefault="00240FB1" w:rsidP="00240FB1">
      <w:pPr>
        <w:pStyle w:val="ListParagraph"/>
        <w:numPr>
          <w:ilvl w:val="0"/>
          <w:numId w:val="1"/>
        </w:numPr>
      </w:pPr>
      <w:r>
        <w:t xml:space="preserve">Other relationships in communication are not concrete. </w:t>
      </w:r>
    </w:p>
    <w:p w14:paraId="4C846321" w14:textId="77777777" w:rsidR="00240FB1" w:rsidRDefault="00240FB1" w:rsidP="00240FB1">
      <w:pPr>
        <w:pStyle w:val="ListParagraph"/>
        <w:numPr>
          <w:ilvl w:val="0"/>
          <w:numId w:val="1"/>
        </w:numPr>
      </w:pPr>
      <w:r>
        <w:t>Not all forms of</w:t>
      </w:r>
      <w:r>
        <w:t xml:space="preserve"> </w:t>
      </w:r>
      <w:r>
        <w:t>communication lead to a specific predictable behavior. Sometimes there is like</w:t>
      </w:r>
      <w:r>
        <w:t xml:space="preserve"> </w:t>
      </w:r>
      <w:r>
        <w:t>when we know it is going to rain we will wear a raincoat. Conversely, not all</w:t>
      </w:r>
      <w:r>
        <w:t xml:space="preserve"> </w:t>
      </w:r>
      <w:r>
        <w:t>players of violent video games become violent.</w:t>
      </w:r>
    </w:p>
    <w:p w14:paraId="0DDBC0E2" w14:textId="77777777" w:rsidR="00240FB1" w:rsidRDefault="00240FB1" w:rsidP="00240FB1">
      <w:pPr>
        <w:pStyle w:val="ListParagraph"/>
        <w:numPr>
          <w:ilvl w:val="0"/>
          <w:numId w:val="1"/>
        </w:numPr>
      </w:pPr>
      <w:r>
        <w:t>Is there a relationship between tech</w:t>
      </w:r>
      <w:r>
        <w:t>nology and society? Yes and no.</w:t>
      </w:r>
    </w:p>
    <w:p w14:paraId="4283540D" w14:textId="77777777" w:rsidR="00240FB1" w:rsidRDefault="00240FB1" w:rsidP="00240FB1">
      <w:pPr>
        <w:pStyle w:val="ListParagraph"/>
        <w:numPr>
          <w:ilvl w:val="0"/>
          <w:numId w:val="1"/>
        </w:numPr>
      </w:pPr>
      <w:r>
        <w:t>Technology</w:t>
      </w:r>
      <w:r>
        <w:t xml:space="preserve"> </w:t>
      </w:r>
      <w:r>
        <w:t>has changed society.</w:t>
      </w:r>
    </w:p>
    <w:p w14:paraId="433C482B" w14:textId="77777777" w:rsidR="00240FB1" w:rsidRDefault="00240FB1" w:rsidP="00240FB1">
      <w:pPr>
        <w:pStyle w:val="ListParagraph"/>
        <w:numPr>
          <w:ilvl w:val="0"/>
          <w:numId w:val="1"/>
        </w:numPr>
      </w:pPr>
      <w:r>
        <w:t>Relationship between communication and politics? Again, yes and no. A political</w:t>
      </w:r>
      <w:r>
        <w:t xml:space="preserve"> </w:t>
      </w:r>
      <w:r>
        <w:t>ad may sway your opinion one way or the other but a sign on your neighbor’s</w:t>
      </w:r>
      <w:r>
        <w:t xml:space="preserve"> </w:t>
      </w:r>
      <w:r>
        <w:t>lawn may not.</w:t>
      </w:r>
    </w:p>
    <w:p w14:paraId="7AA98477" w14:textId="77777777" w:rsidR="00240FB1" w:rsidRDefault="00240FB1" w:rsidP="00240FB1">
      <w:pPr>
        <w:pStyle w:val="ListParagraph"/>
        <w:numPr>
          <w:ilvl w:val="0"/>
          <w:numId w:val="1"/>
        </w:numPr>
      </w:pPr>
      <w:r>
        <w:t>There are 4 things that demonstrate that communication is just a way to think</w:t>
      </w:r>
      <w:r>
        <w:t xml:space="preserve"> </w:t>
      </w:r>
      <w:r>
        <w:t>about it in theoretical way.</w:t>
      </w:r>
    </w:p>
    <w:p w14:paraId="544BCA2E" w14:textId="77777777" w:rsidR="00240FB1" w:rsidRDefault="00240FB1" w:rsidP="00240FB1">
      <w:pPr>
        <w:pStyle w:val="ListParagraph"/>
        <w:numPr>
          <w:ilvl w:val="0"/>
          <w:numId w:val="1"/>
        </w:numPr>
      </w:pPr>
      <w:r>
        <w:t xml:space="preserve">1) </w:t>
      </w:r>
      <w:r>
        <w:t>Communication reflects what we think about our values. Ex: how we</w:t>
      </w:r>
      <w:r>
        <w:t xml:space="preserve"> </w:t>
      </w:r>
      <w:r>
        <w:t>think and talk about communication says a lot about out values as</w:t>
      </w:r>
      <w:r>
        <w:t xml:space="preserve"> </w:t>
      </w:r>
      <w:r>
        <w:t>society at large and to each of us as individuals. For example: our love of</w:t>
      </w:r>
      <w:r>
        <w:t xml:space="preserve"> </w:t>
      </w:r>
      <w:r>
        <w:t>consumerism, Anti-Americanism</w:t>
      </w:r>
    </w:p>
    <w:p w14:paraId="7A9837C6" w14:textId="77777777" w:rsidR="00240FB1" w:rsidRDefault="00240FB1" w:rsidP="00240FB1">
      <w:pPr>
        <w:pStyle w:val="ListParagraph"/>
        <w:numPr>
          <w:ilvl w:val="0"/>
          <w:numId w:val="1"/>
        </w:numPr>
      </w:pPr>
      <w:r>
        <w:t xml:space="preserve">2) </w:t>
      </w:r>
      <w:r>
        <w:t>Communication demonstrates way to think about morality.</w:t>
      </w:r>
    </w:p>
    <w:p w14:paraId="3CA0AACE" w14:textId="77777777" w:rsidR="00240FB1" w:rsidRDefault="00240FB1" w:rsidP="00240FB1">
      <w:pPr>
        <w:pStyle w:val="ListParagraph"/>
        <w:numPr>
          <w:ilvl w:val="0"/>
          <w:numId w:val="1"/>
        </w:numPr>
      </w:pPr>
      <w:r>
        <w:t xml:space="preserve">3) </w:t>
      </w:r>
      <w:r>
        <w:t>Communication has been way to meditate about concept of free will. Who</w:t>
      </w:r>
      <w:r>
        <w:t xml:space="preserve"> </w:t>
      </w:r>
      <w:r>
        <w:t>is in charge of your life and how you live it? Our primary concern is that</w:t>
      </w:r>
      <w:r>
        <w:t xml:space="preserve"> </w:t>
      </w:r>
      <w:r>
        <w:t>our pathway through the world will be guided by some other agency.</w:t>
      </w:r>
    </w:p>
    <w:p w14:paraId="7AC56EAF" w14:textId="77777777" w:rsidR="00240FB1" w:rsidRDefault="00240FB1" w:rsidP="00240FB1">
      <w:pPr>
        <w:pStyle w:val="ListParagraph"/>
        <w:numPr>
          <w:ilvl w:val="0"/>
          <w:numId w:val="1"/>
        </w:numPr>
      </w:pPr>
      <w:r>
        <w:t xml:space="preserve">4) </w:t>
      </w:r>
      <w:r>
        <w:t>At its basic level, ways of thinking about communication is way to think</w:t>
      </w:r>
      <w:r>
        <w:t xml:space="preserve"> </w:t>
      </w:r>
      <w:r>
        <w:t>about persuasion.</w:t>
      </w:r>
    </w:p>
    <w:p w14:paraId="03342537" w14:textId="77777777" w:rsidR="00240FB1" w:rsidRPr="00240FB1" w:rsidRDefault="00240FB1" w:rsidP="00240FB1">
      <w:pPr>
        <w:pStyle w:val="ListParagraph"/>
        <w:numPr>
          <w:ilvl w:val="0"/>
          <w:numId w:val="1"/>
        </w:numPr>
      </w:pPr>
      <w:r>
        <w:t>Communication is less a thing then a way to think. Use</w:t>
      </w:r>
      <w:r>
        <w:t>d</w:t>
      </w:r>
      <w:r>
        <w:t xml:space="preserve"> as a tool for theorizing</w:t>
      </w:r>
      <w:r>
        <w:t xml:space="preserve"> </w:t>
      </w:r>
      <w:r>
        <w:t>that can be used in everyday life, not just by academics. Connection between</w:t>
      </w:r>
      <w:r>
        <w:t xml:space="preserve"> </w:t>
      </w:r>
      <w:r>
        <w:t>communication and the way we live.</w:t>
      </w:r>
      <w:bookmarkStart w:id="0" w:name="_GoBack"/>
      <w:bookmarkEnd w:id="0"/>
    </w:p>
    <w:p w14:paraId="0284695B" w14:textId="77777777" w:rsidR="00BC5EE3" w:rsidRPr="00BC5EE3" w:rsidRDefault="00BC5EE3" w:rsidP="00CA5224">
      <w:pPr>
        <w:rPr>
          <w:u w:val="single"/>
        </w:rPr>
      </w:pPr>
    </w:p>
    <w:p w14:paraId="2CCA6848" w14:textId="77777777" w:rsidR="00D5025F" w:rsidRPr="00CA5224" w:rsidRDefault="00CA5224" w:rsidP="00CA5224">
      <w:pPr>
        <w:spacing w:before="100" w:beforeAutospacing="1" w:after="100" w:afterAutospacing="1"/>
        <w:contextualSpacing/>
        <w:rPr>
          <w:rFonts w:cs="Times New Roman"/>
          <w:u w:val="single"/>
        </w:rPr>
      </w:pPr>
      <w:r w:rsidRPr="00CA5224">
        <w:rPr>
          <w:rFonts w:cs="Times New Roman"/>
          <w:u w:val="single"/>
        </w:rPr>
        <w:t xml:space="preserve"> </w:t>
      </w:r>
      <w:r w:rsidR="00D5025F" w:rsidRPr="00CA5224">
        <w:rPr>
          <w:rFonts w:cs="Times New Roman"/>
          <w:b/>
          <w:u w:val="single"/>
        </w:rPr>
        <w:t xml:space="preserve"> </w:t>
      </w:r>
    </w:p>
    <w:p w14:paraId="6C0F60AD" w14:textId="77777777" w:rsidR="00D5025F" w:rsidRPr="00D5025F" w:rsidRDefault="00D5025F" w:rsidP="00D5025F"/>
    <w:p w14:paraId="24FCACD5" w14:textId="77777777" w:rsidR="00D5025F" w:rsidRPr="00D5025F" w:rsidRDefault="00D5025F" w:rsidP="00D5025F"/>
    <w:p w14:paraId="0C7F3515" w14:textId="77777777" w:rsidR="00587DBD" w:rsidRPr="00856143" w:rsidRDefault="00587DBD" w:rsidP="00856143">
      <w:pPr>
        <w:spacing w:before="100" w:beforeAutospacing="1" w:after="100" w:afterAutospacing="1"/>
        <w:contextualSpacing/>
        <w:rPr>
          <w:rFonts w:cs="Times New Roman"/>
          <w:u w:val="single"/>
        </w:rPr>
      </w:pPr>
      <w:r w:rsidRPr="00587DBD">
        <w:rPr>
          <w:rFonts w:cs="Times New Roman"/>
          <w:b/>
        </w:rPr>
        <w:t xml:space="preserve"> </w:t>
      </w:r>
    </w:p>
    <w:p w14:paraId="072427F8" w14:textId="77777777" w:rsidR="00587DBD" w:rsidRPr="00587DBD" w:rsidRDefault="00587DBD" w:rsidP="00856143">
      <w:pPr>
        <w:pStyle w:val="NormalWeb"/>
        <w:ind w:left="720"/>
        <w:contextualSpacing/>
        <w:rPr>
          <w:rFonts w:asciiTheme="minorHAnsi" w:hAnsiTheme="minorHAnsi"/>
          <w:sz w:val="24"/>
          <w:szCs w:val="24"/>
          <w:u w:val="single"/>
        </w:rPr>
      </w:pPr>
    </w:p>
    <w:p w14:paraId="111E178F" w14:textId="77777777" w:rsidR="00587DBD" w:rsidRPr="00587DBD" w:rsidRDefault="00587DBD" w:rsidP="005216BA">
      <w:pPr>
        <w:pStyle w:val="NormalWeb"/>
        <w:contextualSpacing/>
        <w:rPr>
          <w:rFonts w:asciiTheme="minorHAnsi" w:hAnsiTheme="minorHAnsi"/>
          <w:sz w:val="24"/>
          <w:szCs w:val="24"/>
        </w:rPr>
      </w:pPr>
    </w:p>
    <w:p w14:paraId="4A7A80D8" w14:textId="77777777" w:rsidR="008D2EDA" w:rsidRPr="008D2EDA" w:rsidRDefault="008D2EDA" w:rsidP="008D2EDA">
      <w:pPr>
        <w:pStyle w:val="NormalWeb"/>
        <w:contextualSpacing/>
        <w:rPr>
          <w:rFonts w:asciiTheme="minorHAnsi" w:hAnsiTheme="minorHAnsi"/>
          <w:sz w:val="24"/>
          <w:szCs w:val="24"/>
        </w:rPr>
      </w:pPr>
    </w:p>
    <w:p w14:paraId="58ADCBA3" w14:textId="77777777" w:rsidR="006B5E0A" w:rsidRPr="006B5E0A" w:rsidRDefault="006B5E0A" w:rsidP="006B5E0A">
      <w:pPr>
        <w:pStyle w:val="NormalWeb"/>
        <w:rPr>
          <w:rFonts w:asciiTheme="minorHAnsi" w:hAnsiTheme="minorHAnsi"/>
          <w:sz w:val="24"/>
          <w:szCs w:val="24"/>
          <w:u w:val="single"/>
        </w:rPr>
      </w:pPr>
    </w:p>
    <w:p w14:paraId="1E6A1F02" w14:textId="77777777" w:rsidR="001B5BA5" w:rsidRPr="001B5BA5" w:rsidRDefault="001B5BA5" w:rsidP="001B5BA5">
      <w:pPr>
        <w:ind w:left="360"/>
        <w:rPr>
          <w:b/>
        </w:rPr>
      </w:pPr>
    </w:p>
    <w:sectPr w:rsidR="001B5BA5" w:rsidRPr="001B5BA5" w:rsidSect="002C2AC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A37E9"/>
    <w:multiLevelType w:val="hybridMultilevel"/>
    <w:tmpl w:val="6A56F00C"/>
    <w:lvl w:ilvl="0" w:tplc="DE26DB5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932C36"/>
    <w:multiLevelType w:val="hybridMultilevel"/>
    <w:tmpl w:val="93C2EB6E"/>
    <w:lvl w:ilvl="0" w:tplc="DE26DB5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7E3AA1"/>
    <w:multiLevelType w:val="hybridMultilevel"/>
    <w:tmpl w:val="DAD6E254"/>
    <w:lvl w:ilvl="0" w:tplc="DE26DB5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0B145D"/>
    <w:multiLevelType w:val="hybridMultilevel"/>
    <w:tmpl w:val="C6540EAE"/>
    <w:lvl w:ilvl="0" w:tplc="DE26DB5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7C06F18"/>
    <w:multiLevelType w:val="hybridMultilevel"/>
    <w:tmpl w:val="9140EA46"/>
    <w:lvl w:ilvl="0" w:tplc="DE26DB5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7F2834"/>
    <w:multiLevelType w:val="hybridMultilevel"/>
    <w:tmpl w:val="FF449F26"/>
    <w:lvl w:ilvl="0" w:tplc="F104E6A6">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C036CF"/>
    <w:multiLevelType w:val="hybridMultilevel"/>
    <w:tmpl w:val="ACD85478"/>
    <w:lvl w:ilvl="0" w:tplc="DE26DB5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93C17B4"/>
    <w:multiLevelType w:val="hybridMultilevel"/>
    <w:tmpl w:val="C60E9562"/>
    <w:lvl w:ilvl="0" w:tplc="B9988BC0">
      <w:start w:val="1"/>
      <w:numFmt w:val="decimal"/>
      <w:lvlText w:val="%1)"/>
      <w:lvlJc w:val="left"/>
      <w:pPr>
        <w:ind w:left="1080" w:hanging="360"/>
      </w:pPr>
      <w:rPr>
        <w:rFonts w:hint="default"/>
      </w:rPr>
    </w:lvl>
    <w:lvl w:ilvl="1" w:tplc="E4C4C352">
      <w:start w:val="1"/>
      <w:numFmt w:val="decimal"/>
      <w:lvlText w:val="%2."/>
      <w:lvlJc w:val="left"/>
      <w:pPr>
        <w:ind w:left="1800" w:hanging="360"/>
      </w:pPr>
      <w:rPr>
        <w:rFonts w:hint="default"/>
      </w:rPr>
    </w:lvl>
    <w:lvl w:ilvl="2" w:tplc="52F86494">
      <w:start w:val="3"/>
      <w:numFmt w:val="bullet"/>
      <w:lvlText w:val=""/>
      <w:lvlJc w:val="left"/>
      <w:pPr>
        <w:ind w:left="2700" w:hanging="360"/>
      </w:pPr>
      <w:rPr>
        <w:rFonts w:ascii="Wingdings" w:eastAsiaTheme="minorEastAsia" w:hAnsi="Wingdings" w:cs="Times New Roman"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F6275C0"/>
    <w:multiLevelType w:val="hybridMultilevel"/>
    <w:tmpl w:val="81FCFE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DB75BDC"/>
    <w:multiLevelType w:val="hybridMultilevel"/>
    <w:tmpl w:val="A9BAC038"/>
    <w:lvl w:ilvl="0" w:tplc="DE26DB5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DCB6026"/>
    <w:multiLevelType w:val="hybridMultilevel"/>
    <w:tmpl w:val="93B2BDBE"/>
    <w:lvl w:ilvl="0" w:tplc="DE26DB5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02D4DC1"/>
    <w:multiLevelType w:val="hybridMultilevel"/>
    <w:tmpl w:val="333C099A"/>
    <w:lvl w:ilvl="0" w:tplc="DE26DB5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40773E0"/>
    <w:multiLevelType w:val="hybridMultilevel"/>
    <w:tmpl w:val="05328B36"/>
    <w:lvl w:ilvl="0" w:tplc="65EEC58C">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4B10745"/>
    <w:multiLevelType w:val="hybridMultilevel"/>
    <w:tmpl w:val="1DBC082E"/>
    <w:lvl w:ilvl="0" w:tplc="5AE462F0">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76D5486"/>
    <w:multiLevelType w:val="hybridMultilevel"/>
    <w:tmpl w:val="46965C06"/>
    <w:lvl w:ilvl="0" w:tplc="DE26DB52">
      <w:numFmt w:val="bullet"/>
      <w:lvlText w:val="-"/>
      <w:lvlJc w:val="left"/>
      <w:pPr>
        <w:ind w:left="720" w:hanging="360"/>
      </w:pPr>
      <w:rPr>
        <w:rFonts w:ascii="Cambria" w:eastAsiaTheme="minorEastAsia" w:hAnsi="Cambria" w:cstheme="minorBidi" w:hint="default"/>
      </w:rPr>
    </w:lvl>
    <w:lvl w:ilvl="1" w:tplc="D660ABF6">
      <w:numFmt w:val="bullet"/>
      <w:lvlText w:val=""/>
      <w:lvlJc w:val="left"/>
      <w:pPr>
        <w:ind w:left="1440" w:hanging="360"/>
      </w:pPr>
      <w:rPr>
        <w:rFonts w:ascii="Symbol" w:eastAsiaTheme="minorEastAsia" w:hAnsi="Symbol" w:cs="Times New Roman" w:hint="default"/>
      </w:rPr>
    </w:lvl>
    <w:lvl w:ilvl="2" w:tplc="EB8E5006">
      <w:numFmt w:val="bullet"/>
      <w:lvlText w:val=""/>
      <w:lvlJc w:val="left"/>
      <w:pPr>
        <w:ind w:left="2160" w:hanging="360"/>
      </w:pPr>
      <w:rPr>
        <w:rFonts w:ascii="Wingdings" w:eastAsiaTheme="minorEastAsia" w:hAnsi="Wingdings"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7"/>
  </w:num>
  <w:num w:numId="3">
    <w:abstractNumId w:val="0"/>
  </w:num>
  <w:num w:numId="4">
    <w:abstractNumId w:val="12"/>
  </w:num>
  <w:num w:numId="5">
    <w:abstractNumId w:val="10"/>
  </w:num>
  <w:num w:numId="6">
    <w:abstractNumId w:val="6"/>
  </w:num>
  <w:num w:numId="7">
    <w:abstractNumId w:val="4"/>
  </w:num>
  <w:num w:numId="8">
    <w:abstractNumId w:val="2"/>
  </w:num>
  <w:num w:numId="9">
    <w:abstractNumId w:val="11"/>
  </w:num>
  <w:num w:numId="10">
    <w:abstractNumId w:val="13"/>
  </w:num>
  <w:num w:numId="11">
    <w:abstractNumId w:val="3"/>
  </w:num>
  <w:num w:numId="12">
    <w:abstractNumId w:val="8"/>
  </w:num>
  <w:num w:numId="13">
    <w:abstractNumId w:val="9"/>
  </w:num>
  <w:num w:numId="14">
    <w:abstractNumId w:val="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5BA5"/>
    <w:rsid w:val="001B5BA5"/>
    <w:rsid w:val="00204D6B"/>
    <w:rsid w:val="00240FB1"/>
    <w:rsid w:val="002C2AC9"/>
    <w:rsid w:val="005216BA"/>
    <w:rsid w:val="00587DBD"/>
    <w:rsid w:val="0060413E"/>
    <w:rsid w:val="006B5E0A"/>
    <w:rsid w:val="00856143"/>
    <w:rsid w:val="008D21BC"/>
    <w:rsid w:val="008D2EDA"/>
    <w:rsid w:val="00BC5EE3"/>
    <w:rsid w:val="00C05F24"/>
    <w:rsid w:val="00C21CD5"/>
    <w:rsid w:val="00CA5224"/>
    <w:rsid w:val="00D5025F"/>
    <w:rsid w:val="00EB76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54B080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5BA5"/>
    <w:pPr>
      <w:ind w:left="720"/>
      <w:contextualSpacing/>
    </w:pPr>
  </w:style>
  <w:style w:type="paragraph" w:styleId="NormalWeb">
    <w:name w:val="Normal (Web)"/>
    <w:basedOn w:val="Normal"/>
    <w:uiPriority w:val="99"/>
    <w:unhideWhenUsed/>
    <w:rsid w:val="006B5E0A"/>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semiHidden/>
    <w:unhideWhenUsed/>
    <w:rsid w:val="00CA5224"/>
    <w:rPr>
      <w:color w:val="0000FF"/>
      <w:u w:val="single"/>
    </w:rPr>
  </w:style>
  <w:style w:type="character" w:styleId="Emphasis">
    <w:name w:val="Emphasis"/>
    <w:basedOn w:val="DefaultParagraphFont"/>
    <w:uiPriority w:val="20"/>
    <w:qFormat/>
    <w:rsid w:val="00C05F24"/>
    <w:rPr>
      <w:i/>
      <w:iCs/>
    </w:rPr>
  </w:style>
  <w:style w:type="paragraph" w:styleId="BalloonText">
    <w:name w:val="Balloon Text"/>
    <w:basedOn w:val="Normal"/>
    <w:link w:val="BalloonTextChar"/>
    <w:uiPriority w:val="99"/>
    <w:semiHidden/>
    <w:unhideWhenUsed/>
    <w:rsid w:val="00C05F2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05F2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5BA5"/>
    <w:pPr>
      <w:ind w:left="720"/>
      <w:contextualSpacing/>
    </w:pPr>
  </w:style>
  <w:style w:type="paragraph" w:styleId="NormalWeb">
    <w:name w:val="Normal (Web)"/>
    <w:basedOn w:val="Normal"/>
    <w:uiPriority w:val="99"/>
    <w:unhideWhenUsed/>
    <w:rsid w:val="006B5E0A"/>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semiHidden/>
    <w:unhideWhenUsed/>
    <w:rsid w:val="00CA5224"/>
    <w:rPr>
      <w:color w:val="0000FF"/>
      <w:u w:val="single"/>
    </w:rPr>
  </w:style>
  <w:style w:type="character" w:styleId="Emphasis">
    <w:name w:val="Emphasis"/>
    <w:basedOn w:val="DefaultParagraphFont"/>
    <w:uiPriority w:val="20"/>
    <w:qFormat/>
    <w:rsid w:val="00C05F24"/>
    <w:rPr>
      <w:i/>
      <w:iCs/>
    </w:rPr>
  </w:style>
  <w:style w:type="paragraph" w:styleId="BalloonText">
    <w:name w:val="Balloon Text"/>
    <w:basedOn w:val="Normal"/>
    <w:link w:val="BalloonTextChar"/>
    <w:uiPriority w:val="99"/>
    <w:semiHidden/>
    <w:unhideWhenUsed/>
    <w:rsid w:val="00C05F2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05F2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1260">
      <w:bodyDiv w:val="1"/>
      <w:marLeft w:val="0"/>
      <w:marRight w:val="0"/>
      <w:marTop w:val="0"/>
      <w:marBottom w:val="0"/>
      <w:divBdr>
        <w:top w:val="none" w:sz="0" w:space="0" w:color="auto"/>
        <w:left w:val="none" w:sz="0" w:space="0" w:color="auto"/>
        <w:bottom w:val="none" w:sz="0" w:space="0" w:color="auto"/>
        <w:right w:val="none" w:sz="0" w:space="0" w:color="auto"/>
      </w:divBdr>
    </w:div>
    <w:div w:id="52125625">
      <w:bodyDiv w:val="1"/>
      <w:marLeft w:val="0"/>
      <w:marRight w:val="0"/>
      <w:marTop w:val="0"/>
      <w:marBottom w:val="0"/>
      <w:divBdr>
        <w:top w:val="none" w:sz="0" w:space="0" w:color="auto"/>
        <w:left w:val="none" w:sz="0" w:space="0" w:color="auto"/>
        <w:bottom w:val="none" w:sz="0" w:space="0" w:color="auto"/>
        <w:right w:val="none" w:sz="0" w:space="0" w:color="auto"/>
      </w:divBdr>
    </w:div>
    <w:div w:id="195774911">
      <w:bodyDiv w:val="1"/>
      <w:marLeft w:val="0"/>
      <w:marRight w:val="0"/>
      <w:marTop w:val="0"/>
      <w:marBottom w:val="0"/>
      <w:divBdr>
        <w:top w:val="none" w:sz="0" w:space="0" w:color="auto"/>
        <w:left w:val="none" w:sz="0" w:space="0" w:color="auto"/>
        <w:bottom w:val="none" w:sz="0" w:space="0" w:color="auto"/>
        <w:right w:val="none" w:sz="0" w:space="0" w:color="auto"/>
      </w:divBdr>
    </w:div>
    <w:div w:id="424962253">
      <w:bodyDiv w:val="1"/>
      <w:marLeft w:val="0"/>
      <w:marRight w:val="0"/>
      <w:marTop w:val="0"/>
      <w:marBottom w:val="0"/>
      <w:divBdr>
        <w:top w:val="none" w:sz="0" w:space="0" w:color="auto"/>
        <w:left w:val="none" w:sz="0" w:space="0" w:color="auto"/>
        <w:bottom w:val="none" w:sz="0" w:space="0" w:color="auto"/>
        <w:right w:val="none" w:sz="0" w:space="0" w:color="auto"/>
      </w:divBdr>
    </w:div>
    <w:div w:id="432946018">
      <w:bodyDiv w:val="1"/>
      <w:marLeft w:val="0"/>
      <w:marRight w:val="0"/>
      <w:marTop w:val="0"/>
      <w:marBottom w:val="0"/>
      <w:divBdr>
        <w:top w:val="none" w:sz="0" w:space="0" w:color="auto"/>
        <w:left w:val="none" w:sz="0" w:space="0" w:color="auto"/>
        <w:bottom w:val="none" w:sz="0" w:space="0" w:color="auto"/>
        <w:right w:val="none" w:sz="0" w:space="0" w:color="auto"/>
      </w:divBdr>
    </w:div>
    <w:div w:id="812408102">
      <w:bodyDiv w:val="1"/>
      <w:marLeft w:val="0"/>
      <w:marRight w:val="0"/>
      <w:marTop w:val="0"/>
      <w:marBottom w:val="0"/>
      <w:divBdr>
        <w:top w:val="none" w:sz="0" w:space="0" w:color="auto"/>
        <w:left w:val="none" w:sz="0" w:space="0" w:color="auto"/>
        <w:bottom w:val="none" w:sz="0" w:space="0" w:color="auto"/>
        <w:right w:val="none" w:sz="0" w:space="0" w:color="auto"/>
      </w:divBdr>
    </w:div>
    <w:div w:id="997612977">
      <w:bodyDiv w:val="1"/>
      <w:marLeft w:val="0"/>
      <w:marRight w:val="0"/>
      <w:marTop w:val="0"/>
      <w:marBottom w:val="0"/>
      <w:divBdr>
        <w:top w:val="none" w:sz="0" w:space="0" w:color="auto"/>
        <w:left w:val="none" w:sz="0" w:space="0" w:color="auto"/>
        <w:bottom w:val="none" w:sz="0" w:space="0" w:color="auto"/>
        <w:right w:val="none" w:sz="0" w:space="0" w:color="auto"/>
      </w:divBdr>
    </w:div>
    <w:div w:id="1475871498">
      <w:bodyDiv w:val="1"/>
      <w:marLeft w:val="0"/>
      <w:marRight w:val="0"/>
      <w:marTop w:val="0"/>
      <w:marBottom w:val="0"/>
      <w:divBdr>
        <w:top w:val="none" w:sz="0" w:space="0" w:color="auto"/>
        <w:left w:val="none" w:sz="0" w:space="0" w:color="auto"/>
        <w:bottom w:val="none" w:sz="0" w:space="0" w:color="auto"/>
        <w:right w:val="none" w:sz="0" w:space="0" w:color="auto"/>
      </w:divBdr>
    </w:div>
    <w:div w:id="1758593996">
      <w:bodyDiv w:val="1"/>
      <w:marLeft w:val="0"/>
      <w:marRight w:val="0"/>
      <w:marTop w:val="0"/>
      <w:marBottom w:val="0"/>
      <w:divBdr>
        <w:top w:val="none" w:sz="0" w:space="0" w:color="auto"/>
        <w:left w:val="none" w:sz="0" w:space="0" w:color="auto"/>
        <w:bottom w:val="none" w:sz="0" w:space="0" w:color="auto"/>
        <w:right w:val="none" w:sz="0" w:space="0" w:color="auto"/>
      </w:divBdr>
    </w:div>
    <w:div w:id="180623781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51</Pages>
  <Words>20214</Words>
  <Characters>115222</Characters>
  <Application>Microsoft Macintosh Word</Application>
  <DocSecurity>0</DocSecurity>
  <Lines>960</Lines>
  <Paragraphs>270</Paragraphs>
  <ScaleCrop>false</ScaleCrop>
  <Company>Carleton University </Company>
  <LinksUpToDate>false</LinksUpToDate>
  <CharactersWithSpaces>135166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Petkovic</dc:creator>
  <cp:keywords/>
  <dc:description/>
  <cp:lastModifiedBy>Marina Petkovic</cp:lastModifiedBy>
  <cp:revision>2</cp:revision>
  <dcterms:created xsi:type="dcterms:W3CDTF">2012-04-15T19:40:00Z</dcterms:created>
  <dcterms:modified xsi:type="dcterms:W3CDTF">2012-04-15T22:50:00Z</dcterms:modified>
</cp:coreProperties>
</file>