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147" w:rsidRPr="00DE2053" w:rsidRDefault="00DE2053">
      <w:pPr>
        <w:rPr>
          <w:b/>
          <w:i/>
          <w:u w:val="single"/>
          <w:lang w:val="en-US"/>
        </w:rPr>
      </w:pPr>
      <w:r w:rsidRPr="00DE2053">
        <w:rPr>
          <w:b/>
          <w:i/>
          <w:u w:val="single"/>
          <w:lang w:val="en-US"/>
        </w:rPr>
        <w:t>Chapter 2</w:t>
      </w:r>
    </w:p>
    <w:p w:rsidR="00E627F3" w:rsidRDefault="00E627F3">
      <w:pPr>
        <w:rPr>
          <w:lang w:val="en-US"/>
        </w:rPr>
      </w:pPr>
      <w:r w:rsidRPr="00DE2053">
        <w:rPr>
          <w:i/>
          <w:lang w:val="en-US"/>
        </w:rPr>
        <w:t>Public policies:</w:t>
      </w:r>
      <w:r>
        <w:rPr>
          <w:lang w:val="en-US"/>
        </w:rPr>
        <w:t xml:space="preserve"> actions taken by governments and their agents to the end of problems.</w:t>
      </w:r>
    </w:p>
    <w:p w:rsidR="00E627F3" w:rsidRDefault="00E627F3">
      <w:pPr>
        <w:rPr>
          <w:lang w:val="en-US"/>
        </w:rPr>
      </w:pPr>
      <w:r w:rsidRPr="00DE2053">
        <w:rPr>
          <w:i/>
          <w:lang w:val="en-US"/>
        </w:rPr>
        <w:t>Policy</w:t>
      </w:r>
      <w:r>
        <w:rPr>
          <w:lang w:val="en-US"/>
        </w:rPr>
        <w:t>: conscious choice that leads to deliberate actions: passage of a law, spending of money, official speech.</w:t>
      </w:r>
    </w:p>
    <w:p w:rsidR="00E627F3" w:rsidRDefault="00E627F3">
      <w:pPr>
        <w:rPr>
          <w:lang w:val="en-US"/>
        </w:rPr>
      </w:pPr>
      <w:r w:rsidRPr="00DE2053">
        <w:rPr>
          <w:i/>
          <w:lang w:val="en-US"/>
        </w:rPr>
        <w:t>Political agenda</w:t>
      </w:r>
      <w:r>
        <w:rPr>
          <w:lang w:val="en-US"/>
        </w:rPr>
        <w:t>: symbols, gestures and words manipulated by policy-makers are important. They define what is relevant in public life, how issues are understood and whose views should be taken seriously</w:t>
      </w:r>
    </w:p>
    <w:p w:rsidR="008575C8" w:rsidRDefault="008575C8" w:rsidP="008575C8">
      <w:pPr>
        <w:pStyle w:val="ListParagraph"/>
        <w:numPr>
          <w:ilvl w:val="0"/>
          <w:numId w:val="1"/>
        </w:numPr>
        <w:rPr>
          <w:lang w:val="en-US"/>
        </w:rPr>
      </w:pPr>
      <w:r>
        <w:rPr>
          <w:lang w:val="en-US"/>
        </w:rPr>
        <w:t xml:space="preserve">Importance of cultural learning </w:t>
      </w:r>
      <w:r w:rsidRPr="008575C8">
        <w:rPr>
          <w:lang w:val="en-US"/>
        </w:rPr>
        <w:sym w:font="Wingdings" w:char="F0E0"/>
      </w:r>
      <w:r>
        <w:rPr>
          <w:lang w:val="en-US"/>
        </w:rPr>
        <w:t xml:space="preserve"> political agenda changes over time.</w:t>
      </w:r>
    </w:p>
    <w:p w:rsidR="008575C8" w:rsidRDefault="008575C8" w:rsidP="008575C8">
      <w:pPr>
        <w:pStyle w:val="ListParagraph"/>
        <w:numPr>
          <w:ilvl w:val="0"/>
          <w:numId w:val="1"/>
        </w:numPr>
        <w:rPr>
          <w:lang w:val="en-US"/>
        </w:rPr>
      </w:pPr>
      <w:r>
        <w:rPr>
          <w:lang w:val="en-US"/>
        </w:rPr>
        <w:t>Policy discourse: unfolding tapestry of words and symbols that structures thinking and action – constructed out of multiple definitions/denials of the problem.</w:t>
      </w:r>
    </w:p>
    <w:p w:rsidR="008575C8" w:rsidRDefault="008575C8" w:rsidP="008575C8">
      <w:pPr>
        <w:pStyle w:val="ListParagraph"/>
        <w:numPr>
          <w:ilvl w:val="1"/>
          <w:numId w:val="1"/>
        </w:numPr>
        <w:rPr>
          <w:lang w:val="en-US"/>
        </w:rPr>
      </w:pPr>
      <w:r>
        <w:rPr>
          <w:lang w:val="en-US"/>
        </w:rPr>
        <w:t xml:space="preserve">Capacity to influence discourse </w:t>
      </w:r>
      <w:r w:rsidRPr="008575C8">
        <w:rPr>
          <w:lang w:val="en-US"/>
        </w:rPr>
        <w:sym w:font="Wingdings" w:char="F0E0"/>
      </w:r>
      <w:r>
        <w:rPr>
          <w:lang w:val="en-US"/>
        </w:rPr>
        <w:t xml:space="preserve"> more than half the battle</w:t>
      </w:r>
    </w:p>
    <w:p w:rsidR="008575C8" w:rsidRDefault="008575C8" w:rsidP="008575C8">
      <w:pPr>
        <w:pStyle w:val="ListParagraph"/>
        <w:numPr>
          <w:ilvl w:val="2"/>
          <w:numId w:val="1"/>
        </w:numPr>
        <w:rPr>
          <w:lang w:val="en-US"/>
        </w:rPr>
      </w:pPr>
      <w:r>
        <w:rPr>
          <w:lang w:val="en-US"/>
        </w:rPr>
        <w:t>Influencers: media, societal groups, opposition political parties</w:t>
      </w:r>
      <w:r w:rsidR="0095786A">
        <w:rPr>
          <w:lang w:val="en-US"/>
        </w:rPr>
        <w:br/>
      </w:r>
    </w:p>
    <w:p w:rsidR="0095786A" w:rsidRDefault="0095786A" w:rsidP="0095786A">
      <w:pPr>
        <w:rPr>
          <w:lang w:val="en-US"/>
        </w:rPr>
      </w:pPr>
      <w:proofErr w:type="spellStart"/>
      <w:r w:rsidRPr="00DE2053">
        <w:rPr>
          <w:b/>
          <w:i/>
          <w:u w:val="single"/>
          <w:lang w:val="en-US"/>
        </w:rPr>
        <w:t>Structuralist</w:t>
      </w:r>
      <w:proofErr w:type="spellEnd"/>
      <w:r w:rsidRPr="00DE2053">
        <w:rPr>
          <w:b/>
          <w:i/>
          <w:u w:val="single"/>
          <w:lang w:val="en-US"/>
        </w:rPr>
        <w:t xml:space="preserve"> theories of the Public policy process</w:t>
      </w:r>
      <w:r w:rsidR="00F968D0">
        <w:rPr>
          <w:lang w:val="en-US"/>
        </w:rPr>
        <w:br/>
      </w:r>
      <w:r>
        <w:rPr>
          <w:lang w:val="en-US"/>
        </w:rPr>
        <w:br/>
      </w:r>
      <w:r w:rsidRPr="00DE2053">
        <w:rPr>
          <w:b/>
          <w:i/>
          <w:lang w:val="en-US"/>
        </w:rPr>
        <w:t>Marxist model</w:t>
      </w:r>
    </w:p>
    <w:p w:rsidR="00F968D0" w:rsidRDefault="00F968D0" w:rsidP="00F968D0">
      <w:pPr>
        <w:pStyle w:val="ListParagraph"/>
        <w:numPr>
          <w:ilvl w:val="0"/>
          <w:numId w:val="5"/>
        </w:numPr>
        <w:rPr>
          <w:lang w:val="en-US"/>
        </w:rPr>
      </w:pPr>
      <w:r w:rsidRPr="00DE2053">
        <w:rPr>
          <w:i/>
          <w:lang w:val="en-US"/>
        </w:rPr>
        <w:t>Level of analysis:</w:t>
      </w:r>
      <w:r>
        <w:rPr>
          <w:lang w:val="en-US"/>
        </w:rPr>
        <w:t xml:space="preserve"> Societal forces, classes</w:t>
      </w:r>
    </w:p>
    <w:p w:rsidR="00F968D0" w:rsidRPr="00DE2053" w:rsidRDefault="00F968D0" w:rsidP="00F968D0">
      <w:pPr>
        <w:pStyle w:val="ListParagraph"/>
        <w:numPr>
          <w:ilvl w:val="0"/>
          <w:numId w:val="5"/>
        </w:numPr>
        <w:rPr>
          <w:i/>
          <w:lang w:val="en-US"/>
        </w:rPr>
      </w:pPr>
      <w:r w:rsidRPr="00DE2053">
        <w:rPr>
          <w:i/>
          <w:lang w:val="en-US"/>
        </w:rPr>
        <w:t>Four main elements:</w:t>
      </w:r>
    </w:p>
    <w:p w:rsidR="00F968D0" w:rsidRDefault="00F968D0" w:rsidP="00F968D0">
      <w:pPr>
        <w:pStyle w:val="ListParagraph"/>
        <w:numPr>
          <w:ilvl w:val="1"/>
          <w:numId w:val="5"/>
        </w:numPr>
        <w:rPr>
          <w:lang w:val="en-US"/>
        </w:rPr>
      </w:pPr>
      <w:r>
        <w:rPr>
          <w:lang w:val="en-US"/>
        </w:rPr>
        <w:t>Division of society into classes (an individual’s class position is determined by his or her relationship to the means of production)</w:t>
      </w:r>
    </w:p>
    <w:p w:rsidR="00F968D0" w:rsidRDefault="00F968D0" w:rsidP="00F968D0">
      <w:pPr>
        <w:pStyle w:val="ListParagraph"/>
        <w:numPr>
          <w:ilvl w:val="1"/>
          <w:numId w:val="5"/>
        </w:numPr>
        <w:rPr>
          <w:lang w:val="en-US"/>
        </w:rPr>
      </w:pPr>
      <w:r>
        <w:rPr>
          <w:lang w:val="en-US"/>
        </w:rPr>
        <w:t>Pre-eminence of class as the basis for political and economic conflict</w:t>
      </w:r>
    </w:p>
    <w:p w:rsidR="00F968D0" w:rsidRDefault="00F968D0" w:rsidP="00F968D0">
      <w:pPr>
        <w:pStyle w:val="ListParagraph"/>
        <w:numPr>
          <w:ilvl w:val="1"/>
          <w:numId w:val="5"/>
        </w:numPr>
        <w:rPr>
          <w:lang w:val="en-US"/>
        </w:rPr>
      </w:pPr>
      <w:r>
        <w:rPr>
          <w:lang w:val="en-US"/>
        </w:rPr>
        <w:t>Inequality of classes, with society divided into dominant and subordinate classes</w:t>
      </w:r>
    </w:p>
    <w:p w:rsidR="00F968D0" w:rsidRDefault="00F968D0" w:rsidP="00F968D0">
      <w:pPr>
        <w:pStyle w:val="ListParagraph"/>
        <w:numPr>
          <w:ilvl w:val="1"/>
          <w:numId w:val="5"/>
        </w:numPr>
        <w:rPr>
          <w:lang w:val="en-US"/>
        </w:rPr>
      </w:pPr>
      <w:r>
        <w:rPr>
          <w:lang w:val="en-US"/>
        </w:rPr>
        <w:t>Bias of the state in favor of the dominant class.</w:t>
      </w:r>
    </w:p>
    <w:p w:rsidR="00F968D0" w:rsidRPr="00DE2053" w:rsidRDefault="00F968D0" w:rsidP="00F968D0">
      <w:pPr>
        <w:pStyle w:val="ListParagraph"/>
        <w:numPr>
          <w:ilvl w:val="0"/>
          <w:numId w:val="5"/>
        </w:numPr>
        <w:rPr>
          <w:i/>
          <w:lang w:val="en-US"/>
        </w:rPr>
      </w:pPr>
      <w:r w:rsidRPr="00DE2053">
        <w:rPr>
          <w:i/>
          <w:lang w:val="en-US"/>
        </w:rPr>
        <w:t>Features of the perspective’s world view</w:t>
      </w:r>
    </w:p>
    <w:p w:rsidR="00F968D0" w:rsidRDefault="00F968D0" w:rsidP="00F968D0">
      <w:pPr>
        <w:pStyle w:val="ListParagraph"/>
        <w:numPr>
          <w:ilvl w:val="1"/>
          <w:numId w:val="5"/>
        </w:numPr>
        <w:rPr>
          <w:lang w:val="en-US"/>
        </w:rPr>
      </w:pPr>
      <w:r>
        <w:rPr>
          <w:lang w:val="en-US"/>
        </w:rPr>
        <w:t>Deterministic: the antagonistic relationship between classes determines the course of history</w:t>
      </w:r>
    </w:p>
    <w:p w:rsidR="00F968D0" w:rsidRDefault="00F968D0" w:rsidP="00F968D0">
      <w:pPr>
        <w:pStyle w:val="ListParagraph"/>
        <w:numPr>
          <w:ilvl w:val="1"/>
          <w:numId w:val="5"/>
        </w:numPr>
        <w:rPr>
          <w:lang w:val="en-US"/>
        </w:rPr>
      </w:pPr>
      <w:r>
        <w:rPr>
          <w:lang w:val="en-US"/>
        </w:rPr>
        <w:t>Politics is not competitive, patterns of domination/subordination derive from a society’s mode of production</w:t>
      </w:r>
    </w:p>
    <w:p w:rsidR="00F968D0" w:rsidRPr="00DE2053" w:rsidRDefault="00F968D0" w:rsidP="00F968D0">
      <w:pPr>
        <w:pStyle w:val="ListParagraph"/>
        <w:numPr>
          <w:ilvl w:val="0"/>
          <w:numId w:val="5"/>
        </w:numPr>
        <w:rPr>
          <w:i/>
          <w:lang w:val="en-US"/>
        </w:rPr>
      </w:pPr>
      <w:r w:rsidRPr="00DE2053">
        <w:rPr>
          <w:i/>
          <w:lang w:val="en-US"/>
        </w:rPr>
        <w:t>Main constraints on policy-makers</w:t>
      </w:r>
    </w:p>
    <w:p w:rsidR="00F968D0" w:rsidRDefault="00F968D0" w:rsidP="00F968D0">
      <w:pPr>
        <w:pStyle w:val="ListParagraph"/>
        <w:numPr>
          <w:ilvl w:val="1"/>
          <w:numId w:val="5"/>
        </w:numPr>
        <w:rPr>
          <w:lang w:val="en-US"/>
        </w:rPr>
      </w:pPr>
      <w:r>
        <w:rPr>
          <w:lang w:val="en-US"/>
        </w:rPr>
        <w:t xml:space="preserve">Capitalist economic system: </w:t>
      </w:r>
      <w:proofErr w:type="spellStart"/>
      <w:r>
        <w:rPr>
          <w:lang w:val="en-US"/>
        </w:rPr>
        <w:t>i.e</w:t>
      </w:r>
      <w:proofErr w:type="spellEnd"/>
      <w:r>
        <w:rPr>
          <w:lang w:val="en-US"/>
        </w:rPr>
        <w:t xml:space="preserve"> refusal of the business community to invest and its capacity to move production to another jurisdiction and reinforcing ideologies constraint (widespread acceptance of values supportive of capitalism)</w:t>
      </w:r>
    </w:p>
    <w:p w:rsidR="00F968D0" w:rsidRPr="00DE2053" w:rsidRDefault="00F968D0" w:rsidP="00F968D0">
      <w:pPr>
        <w:pStyle w:val="ListParagraph"/>
        <w:numPr>
          <w:ilvl w:val="0"/>
          <w:numId w:val="5"/>
        </w:numPr>
        <w:rPr>
          <w:i/>
          <w:lang w:val="en-US"/>
        </w:rPr>
      </w:pPr>
      <w:r w:rsidRPr="00DE2053">
        <w:rPr>
          <w:i/>
          <w:lang w:val="en-US"/>
        </w:rPr>
        <w:t>How is the state viewed?</w:t>
      </w:r>
    </w:p>
    <w:p w:rsidR="00F968D0" w:rsidRDefault="00F968D0" w:rsidP="00F968D0">
      <w:pPr>
        <w:pStyle w:val="ListParagraph"/>
        <w:numPr>
          <w:ilvl w:val="1"/>
          <w:numId w:val="5"/>
        </w:numPr>
        <w:rPr>
          <w:lang w:val="en-US"/>
        </w:rPr>
      </w:pPr>
      <w:r>
        <w:rPr>
          <w:lang w:val="en-US"/>
        </w:rPr>
        <w:t>Reactive – with a margin of independence from the narrower interests of individual capitalists: this independence enables the state to respond, within limits, to the demands of subordinate classes and to act in the general interest of capital.</w:t>
      </w:r>
    </w:p>
    <w:p w:rsidR="00F968D0" w:rsidRDefault="00F968D0" w:rsidP="00F968D0">
      <w:pPr>
        <w:pStyle w:val="ListParagraph"/>
        <w:numPr>
          <w:ilvl w:val="1"/>
          <w:numId w:val="5"/>
        </w:numPr>
        <w:rPr>
          <w:lang w:val="en-US"/>
        </w:rPr>
      </w:pPr>
      <w:r>
        <w:rPr>
          <w:lang w:val="en-US"/>
        </w:rPr>
        <w:t>capitalist</w:t>
      </w:r>
      <w:r w:rsidRPr="00F968D0">
        <w:rPr>
          <w:lang w:val="en-US"/>
        </w:rPr>
        <w:br/>
      </w:r>
    </w:p>
    <w:p w:rsidR="00F968D0" w:rsidRPr="00DE2053" w:rsidRDefault="00F968D0" w:rsidP="00F968D0">
      <w:pPr>
        <w:rPr>
          <w:b/>
          <w:i/>
          <w:lang w:val="en-US"/>
        </w:rPr>
      </w:pPr>
      <w:r w:rsidRPr="00DE2053">
        <w:rPr>
          <w:b/>
          <w:i/>
          <w:lang w:val="en-US"/>
        </w:rPr>
        <w:lastRenderedPageBreak/>
        <w:t>Globalization model</w:t>
      </w:r>
    </w:p>
    <w:p w:rsidR="00F968D0" w:rsidRDefault="00F968D0" w:rsidP="00F968D0">
      <w:pPr>
        <w:pStyle w:val="ListParagraph"/>
        <w:numPr>
          <w:ilvl w:val="0"/>
          <w:numId w:val="6"/>
        </w:numPr>
        <w:rPr>
          <w:lang w:val="en-US"/>
        </w:rPr>
      </w:pPr>
      <w:r>
        <w:rPr>
          <w:lang w:val="en-US"/>
        </w:rPr>
        <w:t>The liberalization of international trade and investment, the rapid advancement and spread of communications technology and the explosion in global transportation have combined to make the state impotent in many areas of public policy.</w:t>
      </w:r>
    </w:p>
    <w:p w:rsidR="00F968D0" w:rsidRDefault="00F968D0" w:rsidP="00F968D0">
      <w:pPr>
        <w:pStyle w:val="ListParagraph"/>
        <w:numPr>
          <w:ilvl w:val="0"/>
          <w:numId w:val="6"/>
        </w:numPr>
        <w:rPr>
          <w:lang w:val="en-US"/>
        </w:rPr>
      </w:pPr>
      <w:r>
        <w:rPr>
          <w:lang w:val="en-US"/>
        </w:rPr>
        <w:t>Globalization model is based on the belief that the policy options available to the governments of individual states are increasingly limited by:</w:t>
      </w:r>
    </w:p>
    <w:p w:rsidR="00E84147" w:rsidRDefault="00F968D0" w:rsidP="00F968D0">
      <w:pPr>
        <w:pStyle w:val="ListParagraph"/>
        <w:numPr>
          <w:ilvl w:val="1"/>
          <w:numId w:val="6"/>
        </w:numPr>
        <w:rPr>
          <w:lang w:val="en-US"/>
        </w:rPr>
      </w:pPr>
      <w:r>
        <w:rPr>
          <w:lang w:val="en-US"/>
        </w:rPr>
        <w:t>Large multinational corporations in industries from natural resources (oil) to textiles (Ex: Nike)</w:t>
      </w:r>
    </w:p>
    <w:p w:rsidR="00E84147" w:rsidRPr="00E84147" w:rsidRDefault="00E84147" w:rsidP="00F968D0">
      <w:pPr>
        <w:pStyle w:val="ListParagraph"/>
        <w:numPr>
          <w:ilvl w:val="1"/>
          <w:numId w:val="6"/>
        </w:numPr>
        <w:rPr>
          <w:lang w:val="fr-CA"/>
        </w:rPr>
      </w:pPr>
      <w:r w:rsidRPr="00E84147">
        <w:rPr>
          <w:lang w:val="fr-CA"/>
        </w:rPr>
        <w:t>International institutions (UN, G8, WTO, IMF)</w:t>
      </w:r>
    </w:p>
    <w:p w:rsidR="00E84147" w:rsidRDefault="00E84147" w:rsidP="00E84147">
      <w:pPr>
        <w:pStyle w:val="ListParagraph"/>
        <w:numPr>
          <w:ilvl w:val="2"/>
          <w:numId w:val="6"/>
        </w:numPr>
      </w:pPr>
      <w:r w:rsidRPr="00E84147">
        <w:t xml:space="preserve">The structure of these governance institutions favours the advancement of international capitalism by punishing countries that adopt policies contrary to liberal economics. </w:t>
      </w:r>
    </w:p>
    <w:p w:rsidR="00DE2053" w:rsidRDefault="00DE2053" w:rsidP="00DE2053">
      <w:r w:rsidRPr="00DE2053">
        <w:rPr>
          <w:b/>
          <w:i/>
        </w:rPr>
        <w:t>Institutionalism and Incrementalism</w:t>
      </w:r>
      <w:r>
        <w:t xml:space="preserve"> </w:t>
      </w:r>
    </w:p>
    <w:p w:rsidR="00F968D0" w:rsidRDefault="00DE2053" w:rsidP="00DE2053">
      <w:r>
        <w:t>The structure of institutions or the nature of bureaucracy determines public policy</w:t>
      </w:r>
    </w:p>
    <w:p w:rsidR="00DE2053" w:rsidRDefault="00DE2053" w:rsidP="00DE2053">
      <w:pPr>
        <w:pStyle w:val="ListParagraph"/>
        <w:numPr>
          <w:ilvl w:val="0"/>
          <w:numId w:val="7"/>
        </w:numPr>
      </w:pPr>
      <w:r>
        <w:t>Institutionalism</w:t>
      </w:r>
    </w:p>
    <w:p w:rsidR="00DE2053" w:rsidRDefault="00DE2053" w:rsidP="00DE2053">
      <w:pPr>
        <w:pStyle w:val="ListParagraph"/>
        <w:numPr>
          <w:ilvl w:val="1"/>
          <w:numId w:val="7"/>
        </w:numPr>
      </w:pPr>
      <w:r>
        <w:t xml:space="preserve">Belief that public policy outcomes are determined by the structural configuration of the state itself. </w:t>
      </w:r>
    </w:p>
    <w:p w:rsidR="00DE2053" w:rsidRDefault="00DE2053" w:rsidP="00DE2053">
      <w:pPr>
        <w:pStyle w:val="ListParagraph"/>
        <w:numPr>
          <w:ilvl w:val="1"/>
          <w:numId w:val="7"/>
        </w:numPr>
      </w:pPr>
      <w:r>
        <w:t xml:space="preserve">Types of policies that can be adopted by a government depend on how that society’s political institutions are designed. </w:t>
      </w:r>
    </w:p>
    <w:p w:rsidR="00DE2053" w:rsidRDefault="00DE2053" w:rsidP="00DE2053">
      <w:pPr>
        <w:pStyle w:val="ListParagraph"/>
        <w:numPr>
          <w:ilvl w:val="0"/>
          <w:numId w:val="7"/>
        </w:numPr>
      </w:pPr>
      <w:r>
        <w:t xml:space="preserve">Incrementalism </w:t>
      </w:r>
    </w:p>
    <w:p w:rsidR="00DE2053" w:rsidRDefault="00DE2053" w:rsidP="00DE2053">
      <w:pPr>
        <w:pStyle w:val="ListParagraph"/>
        <w:numPr>
          <w:ilvl w:val="1"/>
          <w:numId w:val="7"/>
        </w:numPr>
      </w:pPr>
      <w:r>
        <w:t xml:space="preserve">Views public policy process as a matter of slow and small adjustments to past decisions. </w:t>
      </w:r>
    </w:p>
    <w:p w:rsidR="00DE2053" w:rsidRDefault="00DE2053" w:rsidP="00DE2053">
      <w:pPr>
        <w:pStyle w:val="ListParagraph"/>
        <w:numPr>
          <w:ilvl w:val="1"/>
          <w:numId w:val="7"/>
        </w:numPr>
      </w:pPr>
      <w:r>
        <w:t xml:space="preserve">Current policy decisions represent only incremental changes from existing policies. </w:t>
      </w:r>
    </w:p>
    <w:p w:rsidR="00DE2053" w:rsidRDefault="00DE2053" w:rsidP="00DE2053">
      <w:pPr>
        <w:rPr>
          <w:b/>
          <w:i/>
          <w:u w:val="single"/>
        </w:rPr>
      </w:pPr>
      <w:r>
        <w:rPr>
          <w:b/>
          <w:i/>
          <w:u w:val="single"/>
        </w:rPr>
        <w:t>Systems Theory: a Bridge between Structural and Dynamic Theories</w:t>
      </w:r>
    </w:p>
    <w:p w:rsidR="00DE2053" w:rsidRDefault="00DE2053" w:rsidP="00DE2053">
      <w:pPr>
        <w:pStyle w:val="ListParagraph"/>
        <w:numPr>
          <w:ilvl w:val="0"/>
          <w:numId w:val="8"/>
        </w:numPr>
      </w:pPr>
      <w:r>
        <w:t>Systems theory:</w:t>
      </w:r>
    </w:p>
    <w:p w:rsidR="00DE2053" w:rsidRDefault="00DE2053" w:rsidP="00DE2053">
      <w:pPr>
        <w:pStyle w:val="ListParagraph"/>
        <w:numPr>
          <w:ilvl w:val="1"/>
          <w:numId w:val="8"/>
        </w:numPr>
      </w:pPr>
      <w:r>
        <w:t>Pluralist analysis with a functionalist orientation.</w:t>
      </w:r>
    </w:p>
    <w:p w:rsidR="00DE2053" w:rsidRDefault="00DE2053" w:rsidP="00DE2053">
      <w:pPr>
        <w:pStyle w:val="ListParagraph"/>
        <w:numPr>
          <w:ilvl w:val="1"/>
          <w:numId w:val="8"/>
        </w:numPr>
      </w:pPr>
      <w:r>
        <w:t>Functional methodologies:</w:t>
      </w:r>
    </w:p>
    <w:p w:rsidR="00DE2053" w:rsidRDefault="00DE2053" w:rsidP="00DE2053">
      <w:pPr>
        <w:pStyle w:val="ListParagraph"/>
        <w:numPr>
          <w:ilvl w:val="2"/>
          <w:numId w:val="8"/>
        </w:numPr>
      </w:pPr>
      <w:r>
        <w:t>Seek to explain behaviour by identifying the purposes it serves in relation to a social (or pol or eco) system.</w:t>
      </w:r>
    </w:p>
    <w:p w:rsidR="00DE2053" w:rsidRDefault="00DE2053" w:rsidP="00DE2053">
      <w:pPr>
        <w:pStyle w:val="ListParagraph"/>
        <w:numPr>
          <w:ilvl w:val="2"/>
          <w:numId w:val="8"/>
        </w:numPr>
      </w:pPr>
      <w:r>
        <w:t>The behaviour of individuals, groups or classes is interpreted in light of what the social system requires to maintain itself.</w:t>
      </w:r>
    </w:p>
    <w:p w:rsidR="00DE2053" w:rsidRDefault="00DE2053" w:rsidP="00DE2053">
      <w:pPr>
        <w:rPr>
          <w:b/>
          <w:i/>
          <w:u w:val="single"/>
        </w:rPr>
      </w:pPr>
      <w:r>
        <w:rPr>
          <w:b/>
          <w:i/>
          <w:u w:val="single"/>
        </w:rPr>
        <w:t>Dynamic models of the public policy process</w:t>
      </w:r>
    </w:p>
    <w:p w:rsidR="00DE2053" w:rsidRDefault="00DE2053" w:rsidP="00DE2053">
      <w:pPr>
        <w:rPr>
          <w:b/>
        </w:rPr>
      </w:pPr>
      <w:r>
        <w:rPr>
          <w:b/>
        </w:rPr>
        <w:t>Pluralist model: group competition in the political marketplace</w:t>
      </w:r>
    </w:p>
    <w:p w:rsidR="00DE2053" w:rsidRPr="00DE2053" w:rsidRDefault="00DE2053" w:rsidP="00DE2053">
      <w:pPr>
        <w:pStyle w:val="ListParagraph"/>
        <w:numPr>
          <w:ilvl w:val="0"/>
          <w:numId w:val="8"/>
        </w:numPr>
        <w:rPr>
          <w:b/>
        </w:rPr>
      </w:pPr>
      <w:r>
        <w:t>Based on the observation that interest groups influence the outcome of government decisions¸</w:t>
      </w:r>
    </w:p>
    <w:p w:rsidR="00DE2053" w:rsidRPr="00DE2053" w:rsidRDefault="00DE2053" w:rsidP="00DE2053">
      <w:pPr>
        <w:pStyle w:val="ListParagraph"/>
        <w:numPr>
          <w:ilvl w:val="0"/>
          <w:numId w:val="8"/>
        </w:numPr>
        <w:rPr>
          <w:b/>
        </w:rPr>
      </w:pPr>
      <w:r>
        <w:t xml:space="preserve">Individuals realize they have a better chance of achieving their goals if they join with others with similar goals. </w:t>
      </w:r>
    </w:p>
    <w:p w:rsidR="00DE2053" w:rsidRPr="00DE2053" w:rsidRDefault="00DE2053" w:rsidP="00DE2053">
      <w:pPr>
        <w:pStyle w:val="ListParagraph"/>
        <w:numPr>
          <w:ilvl w:val="0"/>
          <w:numId w:val="8"/>
        </w:numPr>
        <w:rPr>
          <w:b/>
        </w:rPr>
      </w:pPr>
      <w:r>
        <w:lastRenderedPageBreak/>
        <w:t xml:space="preserve">Considers the competition between groups to be essentially open: groups can enter and exit the competition without structural barriers, and influence within the policy process is largely dynamic. </w:t>
      </w:r>
    </w:p>
    <w:p w:rsidR="00DE2053" w:rsidRPr="00DE2053" w:rsidRDefault="00DE2053" w:rsidP="00DE2053">
      <w:pPr>
        <w:pStyle w:val="ListParagraph"/>
        <w:numPr>
          <w:ilvl w:val="0"/>
          <w:numId w:val="8"/>
        </w:numPr>
        <w:rPr>
          <w:b/>
        </w:rPr>
      </w:pPr>
      <w:r>
        <w:rPr>
          <w:i/>
        </w:rPr>
        <w:t>Levels of analysis:</w:t>
      </w:r>
    </w:p>
    <w:p w:rsidR="00DE2053" w:rsidRPr="00DE2053" w:rsidRDefault="00DE2053" w:rsidP="00DE2053">
      <w:pPr>
        <w:pStyle w:val="ListParagraph"/>
        <w:numPr>
          <w:ilvl w:val="1"/>
          <w:numId w:val="8"/>
        </w:numPr>
        <w:rPr>
          <w:b/>
        </w:rPr>
      </w:pPr>
      <w:r>
        <w:t>Individuals, organized groups</w:t>
      </w:r>
    </w:p>
    <w:p w:rsidR="00DE2053" w:rsidRPr="00DE2053" w:rsidRDefault="00DE2053" w:rsidP="00DE2053">
      <w:pPr>
        <w:pStyle w:val="ListParagraph"/>
        <w:numPr>
          <w:ilvl w:val="0"/>
          <w:numId w:val="8"/>
        </w:numPr>
        <w:rPr>
          <w:b/>
        </w:rPr>
      </w:pPr>
      <w:r>
        <w:rPr>
          <w:i/>
        </w:rPr>
        <w:t>Features of the perspective’s world view</w:t>
      </w:r>
    </w:p>
    <w:p w:rsidR="00DE2053" w:rsidRPr="00DE2053" w:rsidRDefault="00DE2053" w:rsidP="00DE2053">
      <w:pPr>
        <w:pStyle w:val="ListParagraph"/>
        <w:numPr>
          <w:ilvl w:val="1"/>
          <w:numId w:val="8"/>
        </w:numPr>
        <w:rPr>
          <w:b/>
        </w:rPr>
      </w:pPr>
      <w:r>
        <w:t>Voluntaristic: policy outcomes are relatively open due to the fact that individuals, alone and collectively, act on the basis of attitudes and perceptions that are changeable.</w:t>
      </w:r>
    </w:p>
    <w:p w:rsidR="00DE2053" w:rsidRPr="00DE2053" w:rsidRDefault="00DE2053" w:rsidP="00DE2053">
      <w:pPr>
        <w:pStyle w:val="ListParagraph"/>
        <w:numPr>
          <w:ilvl w:val="1"/>
          <w:numId w:val="8"/>
        </w:numPr>
        <w:rPr>
          <w:b/>
        </w:rPr>
      </w:pPr>
      <w:r>
        <w:t>Politics is competitive, although the competition may not be an equal one</w:t>
      </w:r>
    </w:p>
    <w:p w:rsidR="00DE2053" w:rsidRPr="00DE2053" w:rsidRDefault="00DE2053" w:rsidP="00DE2053">
      <w:pPr>
        <w:pStyle w:val="ListParagraph"/>
        <w:numPr>
          <w:ilvl w:val="0"/>
          <w:numId w:val="8"/>
        </w:numPr>
        <w:rPr>
          <w:b/>
        </w:rPr>
      </w:pPr>
      <w:r>
        <w:rPr>
          <w:i/>
        </w:rPr>
        <w:t>Constraints on policy-makers</w:t>
      </w:r>
    </w:p>
    <w:p w:rsidR="00DE2053" w:rsidRPr="00DE2053" w:rsidRDefault="00DE2053" w:rsidP="00DE2053">
      <w:pPr>
        <w:pStyle w:val="ListParagraph"/>
        <w:numPr>
          <w:ilvl w:val="1"/>
          <w:numId w:val="8"/>
        </w:numPr>
        <w:rPr>
          <w:b/>
        </w:rPr>
      </w:pPr>
      <w:r>
        <w:t>Dominant ideology, balance of power between societal interests</w:t>
      </w:r>
    </w:p>
    <w:p w:rsidR="00DE2053" w:rsidRPr="00DE2053" w:rsidRDefault="00DE2053" w:rsidP="00DE2053">
      <w:pPr>
        <w:pStyle w:val="ListParagraph"/>
        <w:numPr>
          <w:ilvl w:val="0"/>
          <w:numId w:val="8"/>
        </w:numPr>
        <w:rPr>
          <w:b/>
        </w:rPr>
      </w:pPr>
      <w:r>
        <w:t>How the state is viewed</w:t>
      </w:r>
    </w:p>
    <w:p w:rsidR="00DE2053" w:rsidRPr="00DE2053" w:rsidRDefault="00DE2053" w:rsidP="00DE2053">
      <w:pPr>
        <w:pStyle w:val="ListParagraph"/>
        <w:numPr>
          <w:ilvl w:val="1"/>
          <w:numId w:val="8"/>
        </w:numPr>
        <w:rPr>
          <w:b/>
        </w:rPr>
      </w:pPr>
      <w:r>
        <w:t>Reactive, but with a margin of independence from societal interest, the state itself and its component parts have and pursue their own interests in addition to mediating societal ones</w:t>
      </w:r>
    </w:p>
    <w:p w:rsidR="00DE2053" w:rsidRPr="00DE2053" w:rsidRDefault="00DE2053" w:rsidP="00DE2053">
      <w:pPr>
        <w:pStyle w:val="ListParagraph"/>
        <w:numPr>
          <w:ilvl w:val="1"/>
          <w:numId w:val="8"/>
        </w:numPr>
        <w:rPr>
          <w:b/>
        </w:rPr>
      </w:pPr>
      <w:r>
        <w:t>Essentially democratic</w:t>
      </w:r>
      <w:bookmarkStart w:id="0" w:name="_GoBack"/>
      <w:bookmarkEnd w:id="0"/>
    </w:p>
    <w:p w:rsidR="00DE2053" w:rsidRPr="00DE2053" w:rsidRDefault="00DE2053" w:rsidP="00DE2053">
      <w:pPr>
        <w:rPr>
          <w:b/>
          <w:i/>
          <w:u w:val="single"/>
        </w:rPr>
      </w:pPr>
    </w:p>
    <w:p w:rsidR="00DE2053" w:rsidRPr="00DE2053" w:rsidRDefault="00DE2053" w:rsidP="00DE2053"/>
    <w:sectPr w:rsidR="00DE2053" w:rsidRPr="00DE20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B1F33"/>
    <w:multiLevelType w:val="hybridMultilevel"/>
    <w:tmpl w:val="CB122B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AF4B22"/>
    <w:multiLevelType w:val="hybridMultilevel"/>
    <w:tmpl w:val="2580ED72"/>
    <w:lvl w:ilvl="0" w:tplc="CAB61DD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322F7E67"/>
    <w:multiLevelType w:val="hybridMultilevel"/>
    <w:tmpl w:val="D960EB30"/>
    <w:lvl w:ilvl="0" w:tplc="CAB61DDC">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DB03756"/>
    <w:multiLevelType w:val="hybridMultilevel"/>
    <w:tmpl w:val="5338E1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3666680"/>
    <w:multiLevelType w:val="hybridMultilevel"/>
    <w:tmpl w:val="2A3CC3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4F5527CB"/>
    <w:multiLevelType w:val="hybridMultilevel"/>
    <w:tmpl w:val="C30A066E"/>
    <w:lvl w:ilvl="0" w:tplc="CAB61DD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795339C2"/>
    <w:multiLevelType w:val="hybridMultilevel"/>
    <w:tmpl w:val="2FE82208"/>
    <w:lvl w:ilvl="0" w:tplc="CAB61DD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F5D6571"/>
    <w:multiLevelType w:val="hybridMultilevel"/>
    <w:tmpl w:val="EE665D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
  </w:num>
  <w:num w:numId="4">
    <w:abstractNumId w:val="6"/>
  </w:num>
  <w:num w:numId="5">
    <w:abstractNumId w:val="4"/>
  </w:num>
  <w:num w:numId="6">
    <w:abstractNumId w:val="3"/>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7F3"/>
    <w:rsid w:val="008575C8"/>
    <w:rsid w:val="0095786A"/>
    <w:rsid w:val="00DE2053"/>
    <w:rsid w:val="00E627F3"/>
    <w:rsid w:val="00E84147"/>
    <w:rsid w:val="00F30986"/>
    <w:rsid w:val="00F968D0"/>
    <w:rsid w:val="00FE0E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5C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75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3</Pages>
  <Words>729</Words>
  <Characters>4156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House of Commons / Chambre des communes</Company>
  <LinksUpToDate>false</LinksUpToDate>
  <CharactersWithSpaces>4876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Faten Zaguia</dc:creator>
  <cp:lastModifiedBy>Faten Zaguia</cp:lastModifiedBy>
  <cp:revision>1</cp:revision>
  <dcterms:created xsi:type="dcterms:W3CDTF">2015-09-22T16:07:00Z</dcterms:created>
  <dcterms:modified xsi:type="dcterms:W3CDTF">2015-09-22T19:23:00Z</dcterms:modified>
</cp:coreProperties>
</file>