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523CE" w:rsidRPr="00B9329E" w:rsidRDefault="00A523CE" w:rsidP="00B9329E">
      <w:pPr>
        <w:spacing w:after="200"/>
        <w:jc w:val="center"/>
        <w:rPr>
          <w:rFonts w:ascii="Cambria" w:hAnsi="Cambria"/>
          <w:b/>
          <w:u w:val="single"/>
        </w:rPr>
      </w:pPr>
      <w:r w:rsidRPr="00B9329E">
        <w:rPr>
          <w:rFonts w:ascii="Cambria" w:hAnsi="Cambria"/>
          <w:b/>
          <w:u w:val="single"/>
        </w:rPr>
        <w:t xml:space="preserve">Chapter </w:t>
      </w:r>
      <w:r w:rsidR="00434724" w:rsidRPr="00B9329E">
        <w:rPr>
          <w:rFonts w:ascii="Cambria" w:hAnsi="Cambria"/>
          <w:b/>
          <w:u w:val="single"/>
        </w:rPr>
        <w:t>#</w:t>
      </w:r>
      <w:r w:rsidRPr="00B9329E">
        <w:rPr>
          <w:rFonts w:ascii="Cambria" w:hAnsi="Cambria"/>
          <w:b/>
          <w:u w:val="single"/>
        </w:rPr>
        <w:t>9</w:t>
      </w:r>
      <w:r w:rsidR="00434724" w:rsidRPr="00B9329E">
        <w:rPr>
          <w:rFonts w:ascii="Cambria" w:hAnsi="Cambria"/>
          <w:b/>
          <w:u w:val="single"/>
        </w:rPr>
        <w:t xml:space="preserve">: </w:t>
      </w:r>
      <w:r w:rsidRPr="00B9329E">
        <w:rPr>
          <w:rFonts w:ascii="Cambria" w:hAnsi="Cambria"/>
          <w:b/>
          <w:u w:val="single"/>
        </w:rPr>
        <w:t>Development of the Nervous System</w:t>
      </w:r>
    </w:p>
    <w:p w:rsidR="00A523CE" w:rsidRPr="00B9329E" w:rsidRDefault="00A523CE" w:rsidP="00B9329E">
      <w:pPr>
        <w:spacing w:after="200"/>
        <w:rPr>
          <w:rFonts w:ascii="Cambria" w:hAnsi="Cambria"/>
          <w:u w:val="single"/>
        </w:rPr>
      </w:pPr>
      <w:r w:rsidRPr="00B9329E">
        <w:rPr>
          <w:rFonts w:ascii="Cambria" w:hAnsi="Cambria"/>
          <w:u w:val="single"/>
        </w:rPr>
        <w:t>9.1 Phases of Neurodevelopment</w:t>
      </w:r>
      <w:r w:rsidR="00B9329E" w:rsidRPr="00B9329E">
        <w:rPr>
          <w:rFonts w:ascii="Cambria" w:hAnsi="Cambria"/>
          <w:u w:val="single"/>
        </w:rPr>
        <w:t>:</w:t>
      </w:r>
      <w:r w:rsidRPr="00B9329E">
        <w:rPr>
          <w:rFonts w:ascii="Cambria" w:hAnsi="Cambria"/>
          <w:u w:val="single"/>
        </w:rPr>
        <w:t xml:space="preserve"> </w:t>
      </w:r>
    </w:p>
    <w:p w:rsidR="00A523CE" w:rsidRPr="00B9329E" w:rsidRDefault="00A523CE" w:rsidP="00B9329E">
      <w:pPr>
        <w:pStyle w:val="ListParagraph"/>
        <w:numPr>
          <w:ilvl w:val="0"/>
          <w:numId w:val="5"/>
        </w:numPr>
        <w:spacing w:after="200"/>
        <w:rPr>
          <w:rFonts w:ascii="Cambria" w:hAnsi="Cambria"/>
        </w:rPr>
      </w:pPr>
      <w:r w:rsidRPr="00B9329E">
        <w:rPr>
          <w:rFonts w:ascii="Cambria" w:hAnsi="Cambria"/>
        </w:rPr>
        <w:t xml:space="preserve">A fertilized egg is </w:t>
      </w:r>
      <w:proofErr w:type="spellStart"/>
      <w:r w:rsidRPr="00B9329E">
        <w:rPr>
          <w:rFonts w:ascii="Cambria" w:hAnsi="Cambria"/>
          <w:b/>
        </w:rPr>
        <w:t>totipotent</w:t>
      </w:r>
      <w:proofErr w:type="spellEnd"/>
      <w:r w:rsidRPr="00B9329E">
        <w:rPr>
          <w:rFonts w:ascii="Cambria" w:hAnsi="Cambria"/>
          <w:b/>
        </w:rPr>
        <w:t xml:space="preserve"> </w:t>
      </w:r>
      <w:r w:rsidRPr="00B9329E">
        <w:rPr>
          <w:rFonts w:ascii="Cambria" w:hAnsi="Cambria"/>
        </w:rPr>
        <w:t>that is, the cell has the ability to develop into any class of cell in the body</w:t>
      </w:r>
    </w:p>
    <w:p w:rsidR="00A523CE" w:rsidRPr="00B9329E" w:rsidRDefault="00A523CE" w:rsidP="00B9329E">
      <w:pPr>
        <w:pStyle w:val="ListParagraph"/>
        <w:numPr>
          <w:ilvl w:val="0"/>
          <w:numId w:val="5"/>
        </w:numPr>
        <w:spacing w:after="200"/>
        <w:rPr>
          <w:rFonts w:ascii="Cambria" w:hAnsi="Cambria"/>
        </w:rPr>
      </w:pPr>
      <w:r w:rsidRPr="00B9329E">
        <w:rPr>
          <w:rFonts w:ascii="Cambria" w:hAnsi="Cambria"/>
        </w:rPr>
        <w:t xml:space="preserve">After four days of embryonic development, newly created cells lose their </w:t>
      </w:r>
      <w:proofErr w:type="spellStart"/>
      <w:r w:rsidRPr="00B9329E">
        <w:rPr>
          <w:rFonts w:ascii="Cambria" w:hAnsi="Cambria"/>
        </w:rPr>
        <w:t>totipotency</w:t>
      </w:r>
      <w:proofErr w:type="spellEnd"/>
      <w:r w:rsidRPr="00B9329E">
        <w:rPr>
          <w:rFonts w:ascii="Cambria" w:hAnsi="Cambria"/>
        </w:rPr>
        <w:t xml:space="preserve"> and begin to specialize</w:t>
      </w:r>
    </w:p>
    <w:p w:rsidR="00A523CE" w:rsidRPr="00B9329E" w:rsidRDefault="00A523CE" w:rsidP="00B9329E">
      <w:pPr>
        <w:pStyle w:val="ListParagraph"/>
        <w:numPr>
          <w:ilvl w:val="1"/>
          <w:numId w:val="5"/>
        </w:numPr>
        <w:spacing w:after="200"/>
        <w:rPr>
          <w:rFonts w:ascii="Cambria" w:hAnsi="Cambria"/>
        </w:rPr>
      </w:pPr>
      <w:r w:rsidRPr="00B9329E">
        <w:rPr>
          <w:rFonts w:ascii="Cambria" w:hAnsi="Cambria"/>
        </w:rPr>
        <w:t xml:space="preserve">At this stage, they have the ability to develop into many, but not all classes of body cells and are said to be </w:t>
      </w:r>
      <w:r w:rsidRPr="00B9329E">
        <w:rPr>
          <w:rFonts w:ascii="Cambria" w:hAnsi="Cambria"/>
          <w:b/>
        </w:rPr>
        <w:t xml:space="preserve">pluripotent </w:t>
      </w:r>
    </w:p>
    <w:p w:rsidR="00A523CE" w:rsidRPr="00B9329E" w:rsidRDefault="00A523CE" w:rsidP="00B9329E">
      <w:pPr>
        <w:pStyle w:val="ListParagraph"/>
        <w:numPr>
          <w:ilvl w:val="1"/>
          <w:numId w:val="5"/>
        </w:numPr>
        <w:spacing w:after="200"/>
        <w:rPr>
          <w:rFonts w:ascii="Cambria" w:hAnsi="Cambria"/>
        </w:rPr>
      </w:pPr>
      <w:r w:rsidRPr="00B9329E">
        <w:rPr>
          <w:rFonts w:ascii="Cambria" w:hAnsi="Cambria"/>
        </w:rPr>
        <w:t xml:space="preserve">As the embryo develops cells become more and more specialized, and eventually new cells can only develop into different cells of only one class. These new cells are said to be </w:t>
      </w:r>
      <w:proofErr w:type="spellStart"/>
      <w:r w:rsidRPr="00B9329E">
        <w:rPr>
          <w:rFonts w:ascii="Cambria" w:hAnsi="Cambria"/>
          <w:b/>
        </w:rPr>
        <w:t>multipotent</w:t>
      </w:r>
      <w:proofErr w:type="spellEnd"/>
    </w:p>
    <w:p w:rsidR="0003304C" w:rsidRPr="00B9329E" w:rsidRDefault="0003304C" w:rsidP="00B9329E">
      <w:pPr>
        <w:pStyle w:val="ListParagraph"/>
        <w:numPr>
          <w:ilvl w:val="1"/>
          <w:numId w:val="5"/>
        </w:numPr>
        <w:spacing w:after="200"/>
        <w:rPr>
          <w:rFonts w:ascii="Cambria" w:hAnsi="Cambria"/>
        </w:rPr>
      </w:pPr>
      <w:r w:rsidRPr="00B9329E">
        <w:rPr>
          <w:rFonts w:ascii="Cambria" w:hAnsi="Cambria"/>
        </w:rPr>
        <w:t>M</w:t>
      </w:r>
      <w:r w:rsidR="00A523CE" w:rsidRPr="00B9329E">
        <w:rPr>
          <w:rFonts w:ascii="Cambria" w:hAnsi="Cambria"/>
        </w:rPr>
        <w:t>ost</w:t>
      </w:r>
      <w:r w:rsidRPr="00B9329E">
        <w:rPr>
          <w:rFonts w:ascii="Cambria" w:hAnsi="Cambria"/>
        </w:rPr>
        <w:t xml:space="preserve"> developing cells will eventually become </w:t>
      </w:r>
      <w:proofErr w:type="spellStart"/>
      <w:r w:rsidRPr="00B9329E">
        <w:rPr>
          <w:rFonts w:ascii="Cambria" w:hAnsi="Cambria"/>
          <w:b/>
        </w:rPr>
        <w:t>unipotent</w:t>
      </w:r>
      <w:proofErr w:type="spellEnd"/>
      <w:r w:rsidRPr="00B9329E">
        <w:rPr>
          <w:rFonts w:ascii="Cambria" w:hAnsi="Cambria"/>
          <w:b/>
        </w:rPr>
        <w:t xml:space="preserve"> </w:t>
      </w:r>
      <w:r w:rsidRPr="00B9329E">
        <w:rPr>
          <w:rFonts w:ascii="Cambria" w:hAnsi="Cambria"/>
        </w:rPr>
        <w:t>they can develop into only one type of cell</w:t>
      </w:r>
    </w:p>
    <w:p w:rsidR="0003304C" w:rsidRPr="00B9329E" w:rsidRDefault="0003304C" w:rsidP="00B9329E">
      <w:pPr>
        <w:spacing w:after="200"/>
        <w:rPr>
          <w:rFonts w:ascii="Cambria" w:hAnsi="Cambria"/>
          <w:b/>
          <w:i/>
        </w:rPr>
      </w:pPr>
      <w:r w:rsidRPr="00B9329E">
        <w:rPr>
          <w:rFonts w:ascii="Cambria" w:hAnsi="Cambria"/>
          <w:b/>
          <w:i/>
        </w:rPr>
        <w:t>Induction of the Neural Plate</w:t>
      </w:r>
    </w:p>
    <w:p w:rsidR="0003304C" w:rsidRPr="00B9329E" w:rsidRDefault="0003304C" w:rsidP="00B9329E">
      <w:pPr>
        <w:pStyle w:val="ListParagraph"/>
        <w:numPr>
          <w:ilvl w:val="0"/>
          <w:numId w:val="7"/>
        </w:numPr>
        <w:spacing w:after="200"/>
        <w:rPr>
          <w:rFonts w:ascii="Cambria" w:hAnsi="Cambria"/>
        </w:rPr>
      </w:pPr>
      <w:r w:rsidRPr="00B9329E">
        <w:rPr>
          <w:rFonts w:ascii="Cambria" w:hAnsi="Cambria"/>
        </w:rPr>
        <w:t xml:space="preserve">The development of the neural plate is induced by chemical signals from an area of the underlying </w:t>
      </w:r>
      <w:r w:rsidRPr="00B9329E">
        <w:rPr>
          <w:rFonts w:ascii="Cambria" w:hAnsi="Cambria"/>
          <w:b/>
        </w:rPr>
        <w:t xml:space="preserve">mesoderm layer </w:t>
      </w:r>
      <w:r w:rsidRPr="00B9329E">
        <w:rPr>
          <w:rFonts w:ascii="Cambria" w:hAnsi="Cambria"/>
        </w:rPr>
        <w:t xml:space="preserve">an area consequently referred to as the </w:t>
      </w:r>
      <w:r w:rsidRPr="00B9329E">
        <w:rPr>
          <w:rFonts w:ascii="Cambria" w:hAnsi="Cambria"/>
          <w:i/>
        </w:rPr>
        <w:t>organizer</w:t>
      </w:r>
    </w:p>
    <w:p w:rsidR="0003304C" w:rsidRPr="00262B49" w:rsidRDefault="0003304C" w:rsidP="00B9329E">
      <w:pPr>
        <w:pStyle w:val="ListParagraph"/>
        <w:numPr>
          <w:ilvl w:val="0"/>
          <w:numId w:val="7"/>
        </w:numPr>
        <w:spacing w:after="200"/>
        <w:rPr>
          <w:rFonts w:ascii="Cambria" w:hAnsi="Cambria"/>
        </w:rPr>
      </w:pPr>
      <w:r w:rsidRPr="00B9329E">
        <w:rPr>
          <w:rFonts w:ascii="Cambria" w:hAnsi="Cambria"/>
        </w:rPr>
        <w:t>Tissue taken from the dorsal mesoderm of the embryo and implanted beneath the ventral ectoderm of another embryo induces the development of an extra neural plate on the ventral surface of the host</w:t>
      </w:r>
    </w:p>
    <w:p w:rsidR="0003304C" w:rsidRPr="00B9329E" w:rsidRDefault="0003304C" w:rsidP="00B9329E">
      <w:pPr>
        <w:pStyle w:val="ListParagraph"/>
        <w:numPr>
          <w:ilvl w:val="0"/>
          <w:numId w:val="7"/>
        </w:numPr>
        <w:spacing w:after="200"/>
        <w:rPr>
          <w:rFonts w:ascii="Cambria" w:hAnsi="Cambria"/>
        </w:rPr>
      </w:pPr>
      <w:r w:rsidRPr="00B9329E">
        <w:rPr>
          <w:rFonts w:ascii="Cambria" w:hAnsi="Cambria"/>
          <w:b/>
        </w:rPr>
        <w:t xml:space="preserve">Stem cells </w:t>
      </w:r>
      <w:r w:rsidRPr="00B9329E">
        <w:rPr>
          <w:rFonts w:ascii="Cambria" w:hAnsi="Cambria"/>
        </w:rPr>
        <w:t>meet two specific criteria</w:t>
      </w:r>
      <w:r w:rsidR="00CD5821">
        <w:rPr>
          <w:rFonts w:ascii="Cambria" w:hAnsi="Cambria"/>
        </w:rPr>
        <w:t>:</w:t>
      </w:r>
      <w:r w:rsidRPr="00B9329E">
        <w:rPr>
          <w:rFonts w:ascii="Cambria" w:hAnsi="Cambria"/>
        </w:rPr>
        <w:t xml:space="preserve"> </w:t>
      </w:r>
    </w:p>
    <w:p w:rsidR="0003304C" w:rsidRPr="00B9329E" w:rsidRDefault="00CD5821" w:rsidP="00B9329E">
      <w:pPr>
        <w:pStyle w:val="ListParagraph"/>
        <w:numPr>
          <w:ilvl w:val="1"/>
          <w:numId w:val="7"/>
        </w:numPr>
        <w:spacing w:after="200"/>
        <w:rPr>
          <w:rFonts w:ascii="Cambria" w:hAnsi="Cambria"/>
        </w:rPr>
      </w:pPr>
      <w:r>
        <w:rPr>
          <w:rFonts w:ascii="Cambria" w:hAnsi="Cambria"/>
        </w:rPr>
        <w:t>U</w:t>
      </w:r>
      <w:r w:rsidR="0003304C" w:rsidRPr="00B9329E">
        <w:rPr>
          <w:rFonts w:ascii="Cambria" w:hAnsi="Cambria"/>
        </w:rPr>
        <w:t>nlimited capacity of self renewal if maintained in an appropriate cell culture</w:t>
      </w:r>
    </w:p>
    <w:p w:rsidR="0003304C" w:rsidRPr="00B9329E" w:rsidRDefault="00CD5821" w:rsidP="00B9329E">
      <w:pPr>
        <w:pStyle w:val="ListParagraph"/>
        <w:numPr>
          <w:ilvl w:val="1"/>
          <w:numId w:val="7"/>
        </w:numPr>
        <w:spacing w:after="200"/>
        <w:rPr>
          <w:rFonts w:ascii="Cambria" w:hAnsi="Cambria"/>
        </w:rPr>
      </w:pPr>
      <w:r>
        <w:rPr>
          <w:rFonts w:ascii="Cambria" w:hAnsi="Cambria"/>
        </w:rPr>
        <w:t>P</w:t>
      </w:r>
      <w:r w:rsidR="00262B49">
        <w:rPr>
          <w:rFonts w:ascii="Cambria" w:hAnsi="Cambria"/>
        </w:rPr>
        <w:t>luri</w:t>
      </w:r>
      <w:r w:rsidR="0003304C" w:rsidRPr="00B9329E">
        <w:rPr>
          <w:rFonts w:ascii="Cambria" w:hAnsi="Cambria"/>
        </w:rPr>
        <w:t xml:space="preserve">potent </w:t>
      </w:r>
    </w:p>
    <w:p w:rsidR="0003304C" w:rsidRPr="00B9329E" w:rsidRDefault="0003304C" w:rsidP="00B9329E">
      <w:pPr>
        <w:pStyle w:val="ListParagraph"/>
        <w:numPr>
          <w:ilvl w:val="1"/>
          <w:numId w:val="7"/>
        </w:numPr>
        <w:spacing w:after="200"/>
        <w:rPr>
          <w:rFonts w:ascii="Cambria" w:hAnsi="Cambria"/>
        </w:rPr>
      </w:pPr>
      <w:r w:rsidRPr="00B9329E">
        <w:rPr>
          <w:rFonts w:ascii="Cambria" w:hAnsi="Cambria"/>
        </w:rPr>
        <w:t xml:space="preserve">However as the neural plate develops into the neural tube, the fates of many of its new cells become more specified </w:t>
      </w:r>
    </w:p>
    <w:p w:rsidR="0003304C" w:rsidRPr="00B9329E" w:rsidRDefault="0003304C" w:rsidP="00B9329E">
      <w:pPr>
        <w:pStyle w:val="ListParagraph"/>
        <w:numPr>
          <w:ilvl w:val="0"/>
          <w:numId w:val="8"/>
        </w:numPr>
        <w:spacing w:after="200"/>
        <w:rPr>
          <w:rFonts w:ascii="Cambria" w:hAnsi="Cambria"/>
        </w:rPr>
      </w:pPr>
      <w:r w:rsidRPr="00B9329E">
        <w:rPr>
          <w:rFonts w:ascii="Cambria" w:hAnsi="Cambria"/>
        </w:rPr>
        <w:t>The reason stem cells have an unlimited capacity is because when a stem cell divides, two daughter cells are created: one that eventually develops into some type of cell body and one that turns into another stem cell,</w:t>
      </w:r>
    </w:p>
    <w:p w:rsidR="0003304C" w:rsidRPr="00B9329E" w:rsidRDefault="0003304C" w:rsidP="00B9329E">
      <w:pPr>
        <w:pStyle w:val="ListParagraph"/>
        <w:numPr>
          <w:ilvl w:val="1"/>
          <w:numId w:val="8"/>
        </w:numPr>
        <w:spacing w:after="200"/>
        <w:rPr>
          <w:rFonts w:ascii="Cambria" w:hAnsi="Cambria"/>
        </w:rPr>
      </w:pPr>
      <w:r w:rsidRPr="00B9329E">
        <w:rPr>
          <w:rFonts w:ascii="Cambria" w:hAnsi="Cambria"/>
        </w:rPr>
        <w:t xml:space="preserve">They can keep dividing forever, but eventually errors happen which disrupts the process </w:t>
      </w:r>
    </w:p>
    <w:p w:rsidR="00735820" w:rsidRPr="00B9329E" w:rsidRDefault="00735820" w:rsidP="00B9329E">
      <w:pPr>
        <w:spacing w:after="200"/>
        <w:rPr>
          <w:rFonts w:ascii="Cambria" w:hAnsi="Cambria"/>
          <w:b/>
          <w:i/>
        </w:rPr>
      </w:pPr>
      <w:r w:rsidRPr="00B9329E">
        <w:rPr>
          <w:rFonts w:ascii="Cambria" w:hAnsi="Cambria"/>
          <w:b/>
          <w:i/>
        </w:rPr>
        <w:t>Neural Proliferation</w:t>
      </w:r>
    </w:p>
    <w:p w:rsidR="00735820" w:rsidRPr="00B9329E" w:rsidRDefault="00CD5821" w:rsidP="00B9329E">
      <w:pPr>
        <w:pStyle w:val="ListParagraph"/>
        <w:numPr>
          <w:ilvl w:val="0"/>
          <w:numId w:val="10"/>
        </w:numPr>
        <w:spacing w:after="200"/>
        <w:rPr>
          <w:rFonts w:ascii="Cambria" w:hAnsi="Cambria"/>
        </w:rPr>
      </w:pPr>
      <w:r>
        <w:rPr>
          <w:rFonts w:ascii="Cambria" w:hAnsi="Cambria"/>
        </w:rPr>
        <w:t>T</w:t>
      </w:r>
      <w:r w:rsidR="00735820" w:rsidRPr="00B9329E">
        <w:rPr>
          <w:rFonts w:ascii="Cambria" w:hAnsi="Cambria"/>
        </w:rPr>
        <w:t>wo organizer areas in the neural tube</w:t>
      </w:r>
      <w:r>
        <w:rPr>
          <w:rFonts w:ascii="Cambria" w:hAnsi="Cambria"/>
        </w:rPr>
        <w:t>:</w:t>
      </w:r>
    </w:p>
    <w:p w:rsidR="00735820" w:rsidRPr="00B9329E" w:rsidRDefault="00735820" w:rsidP="00B9329E">
      <w:pPr>
        <w:pStyle w:val="ListParagraph"/>
        <w:numPr>
          <w:ilvl w:val="1"/>
          <w:numId w:val="10"/>
        </w:numPr>
        <w:spacing w:after="200"/>
        <w:rPr>
          <w:rFonts w:ascii="Cambria" w:hAnsi="Cambria"/>
        </w:rPr>
      </w:pPr>
      <w:r w:rsidRPr="00B9329E">
        <w:rPr>
          <w:rFonts w:ascii="Cambria" w:hAnsi="Cambria"/>
        </w:rPr>
        <w:t xml:space="preserve">The </w:t>
      </w:r>
      <w:r w:rsidRPr="00B9329E">
        <w:rPr>
          <w:rFonts w:ascii="Cambria" w:hAnsi="Cambria"/>
          <w:i/>
        </w:rPr>
        <w:t xml:space="preserve">floor plate </w:t>
      </w:r>
      <w:r w:rsidRPr="00B9329E">
        <w:rPr>
          <w:rFonts w:ascii="Cambria" w:hAnsi="Cambria"/>
        </w:rPr>
        <w:t>which runs along the midline of the ventral surface of the tube</w:t>
      </w:r>
    </w:p>
    <w:p w:rsidR="00735820" w:rsidRPr="00B9329E" w:rsidRDefault="00735820" w:rsidP="00B9329E">
      <w:pPr>
        <w:pStyle w:val="ListParagraph"/>
        <w:numPr>
          <w:ilvl w:val="1"/>
          <w:numId w:val="10"/>
        </w:numPr>
        <w:spacing w:after="200"/>
        <w:rPr>
          <w:rFonts w:ascii="Cambria" w:hAnsi="Cambria"/>
        </w:rPr>
      </w:pPr>
      <w:r w:rsidRPr="00B9329E">
        <w:rPr>
          <w:rFonts w:ascii="Cambria" w:hAnsi="Cambria"/>
        </w:rPr>
        <w:t xml:space="preserve">And the </w:t>
      </w:r>
      <w:r w:rsidRPr="00B9329E">
        <w:rPr>
          <w:rFonts w:ascii="Cambria" w:hAnsi="Cambria"/>
          <w:i/>
        </w:rPr>
        <w:t xml:space="preserve">roof plate </w:t>
      </w:r>
      <w:r w:rsidRPr="00B9329E">
        <w:rPr>
          <w:rFonts w:ascii="Cambria" w:hAnsi="Cambria"/>
        </w:rPr>
        <w:t xml:space="preserve">which runs along the midline of the dorsal surface of the tube </w:t>
      </w:r>
    </w:p>
    <w:p w:rsidR="00735820" w:rsidRPr="00B9329E" w:rsidRDefault="00735820" w:rsidP="00B9329E">
      <w:pPr>
        <w:spacing w:after="200"/>
        <w:rPr>
          <w:rFonts w:ascii="Cambria" w:hAnsi="Cambria"/>
          <w:b/>
          <w:i/>
        </w:rPr>
      </w:pPr>
      <w:r w:rsidRPr="00B9329E">
        <w:rPr>
          <w:rFonts w:ascii="Cambria" w:hAnsi="Cambria"/>
          <w:b/>
          <w:i/>
        </w:rPr>
        <w:t>Migration and Aggregation</w:t>
      </w:r>
    </w:p>
    <w:p w:rsidR="00735820" w:rsidRPr="00B9329E" w:rsidRDefault="00735820" w:rsidP="00B9329E">
      <w:pPr>
        <w:pStyle w:val="ListParagraph"/>
        <w:numPr>
          <w:ilvl w:val="0"/>
          <w:numId w:val="11"/>
        </w:numPr>
        <w:spacing w:after="200"/>
        <w:rPr>
          <w:rFonts w:ascii="Cambria" w:hAnsi="Cambria"/>
        </w:rPr>
      </w:pPr>
      <w:r w:rsidRPr="00B9329E">
        <w:rPr>
          <w:rFonts w:ascii="Cambria" w:hAnsi="Cambria"/>
        </w:rPr>
        <w:t>Two factors govern migration in the developing neural tube: time and location</w:t>
      </w:r>
    </w:p>
    <w:p w:rsidR="00735820" w:rsidRPr="00B9329E" w:rsidRDefault="00B9329E" w:rsidP="00B9329E">
      <w:pPr>
        <w:pStyle w:val="ListParagraph"/>
        <w:numPr>
          <w:ilvl w:val="0"/>
          <w:numId w:val="11"/>
        </w:numPr>
        <w:spacing w:after="200"/>
        <w:rPr>
          <w:rFonts w:ascii="Cambria" w:hAnsi="Cambria"/>
        </w:rPr>
      </w:pPr>
      <w:r>
        <w:rPr>
          <w:rFonts w:ascii="Cambria" w:hAnsi="Cambria"/>
        </w:rPr>
        <w:t>In a given region of the tube, subty</w:t>
      </w:r>
      <w:r w:rsidR="00735820" w:rsidRPr="00B9329E">
        <w:rPr>
          <w:rFonts w:ascii="Cambria" w:hAnsi="Cambria"/>
        </w:rPr>
        <w:t xml:space="preserve">pes of the neurons arise on a precise and predictable schedule and then migrate together to their prescribed destinations </w:t>
      </w:r>
    </w:p>
    <w:p w:rsidR="00162CB0" w:rsidRPr="00B9329E" w:rsidRDefault="00162CB0" w:rsidP="00B9329E">
      <w:pPr>
        <w:pStyle w:val="ListParagraph"/>
        <w:numPr>
          <w:ilvl w:val="0"/>
          <w:numId w:val="13"/>
        </w:numPr>
        <w:spacing w:after="200"/>
        <w:rPr>
          <w:rFonts w:ascii="Cambria" w:hAnsi="Cambria"/>
        </w:rPr>
      </w:pPr>
      <w:r w:rsidRPr="00B9329E">
        <w:rPr>
          <w:rFonts w:ascii="Cambria" w:hAnsi="Cambria"/>
        </w:rPr>
        <w:t>Many glial cells eventually turn into neurons</w:t>
      </w:r>
    </w:p>
    <w:p w:rsidR="00162CB0" w:rsidRPr="00B9329E" w:rsidRDefault="00162CB0" w:rsidP="00B9329E">
      <w:pPr>
        <w:pStyle w:val="ListParagraph"/>
        <w:numPr>
          <w:ilvl w:val="0"/>
          <w:numId w:val="14"/>
        </w:numPr>
        <w:spacing w:after="200"/>
        <w:rPr>
          <w:rFonts w:ascii="Cambria" w:hAnsi="Cambria"/>
        </w:rPr>
      </w:pPr>
      <w:r w:rsidRPr="00B9329E">
        <w:rPr>
          <w:rFonts w:ascii="Cambria" w:hAnsi="Cambria"/>
        </w:rPr>
        <w:t xml:space="preserve">Gap junctions between cells are prevalent during brain development </w:t>
      </w:r>
    </w:p>
    <w:p w:rsidR="00162CB0" w:rsidRPr="00B9329E" w:rsidRDefault="00B9329E" w:rsidP="00B9329E">
      <w:pPr>
        <w:spacing w:after="200"/>
        <w:rPr>
          <w:rFonts w:ascii="Cambria" w:hAnsi="Cambria"/>
          <w:b/>
          <w:i/>
        </w:rPr>
      </w:pPr>
      <w:r w:rsidRPr="00B9329E">
        <w:rPr>
          <w:rFonts w:ascii="Cambria" w:hAnsi="Cambria"/>
          <w:b/>
          <w:i/>
        </w:rPr>
        <w:t>Axon Growth and Synapse F</w:t>
      </w:r>
      <w:r w:rsidR="00162CB0" w:rsidRPr="00B9329E">
        <w:rPr>
          <w:rFonts w:ascii="Cambria" w:hAnsi="Cambria"/>
          <w:b/>
          <w:i/>
        </w:rPr>
        <w:t>ormation</w:t>
      </w:r>
    </w:p>
    <w:p w:rsidR="0011748D" w:rsidRPr="00B9329E" w:rsidRDefault="0011748D" w:rsidP="00B9329E">
      <w:pPr>
        <w:pStyle w:val="ListParagraph"/>
        <w:numPr>
          <w:ilvl w:val="0"/>
          <w:numId w:val="15"/>
        </w:numPr>
        <w:spacing w:after="200"/>
        <w:rPr>
          <w:rFonts w:ascii="Cambria" w:hAnsi="Cambria"/>
        </w:rPr>
      </w:pPr>
      <w:proofErr w:type="spellStart"/>
      <w:r w:rsidRPr="00B9329E">
        <w:rPr>
          <w:rFonts w:ascii="Cambria" w:hAnsi="Cambria"/>
          <w:b/>
        </w:rPr>
        <w:t>Chemoaffinity</w:t>
      </w:r>
      <w:proofErr w:type="spellEnd"/>
      <w:r w:rsidRPr="00B9329E">
        <w:rPr>
          <w:rFonts w:ascii="Cambria" w:hAnsi="Cambria"/>
          <w:b/>
        </w:rPr>
        <w:t xml:space="preserve"> hypothesis</w:t>
      </w:r>
      <w:r w:rsidR="002A1A9A">
        <w:rPr>
          <w:rFonts w:ascii="Cambria" w:hAnsi="Cambria"/>
          <w:b/>
        </w:rPr>
        <w:t>:</w:t>
      </w:r>
      <w:r w:rsidRPr="00B9329E">
        <w:rPr>
          <w:rFonts w:ascii="Cambria" w:hAnsi="Cambria"/>
          <w:b/>
        </w:rPr>
        <w:t xml:space="preserve"> </w:t>
      </w:r>
      <w:r w:rsidRPr="00B9329E">
        <w:rPr>
          <w:rFonts w:ascii="Cambria" w:hAnsi="Cambria"/>
        </w:rPr>
        <w:t xml:space="preserve">each postsynaptic surface in the NS releases a specific chemical label and that each growing axon is attracted by the </w:t>
      </w:r>
      <w:r w:rsidR="00B9329E">
        <w:rPr>
          <w:rFonts w:ascii="Cambria" w:hAnsi="Cambria"/>
        </w:rPr>
        <w:t>label to its postsynaptic target</w:t>
      </w:r>
      <w:r w:rsidRPr="00B9329E">
        <w:rPr>
          <w:rFonts w:ascii="Cambria" w:hAnsi="Cambria"/>
        </w:rPr>
        <w:t xml:space="preserve"> during both neural development and regeneration </w:t>
      </w:r>
    </w:p>
    <w:p w:rsidR="0011748D" w:rsidRPr="00B9329E" w:rsidRDefault="0011748D" w:rsidP="00B9329E">
      <w:pPr>
        <w:pStyle w:val="ListParagraph"/>
        <w:numPr>
          <w:ilvl w:val="1"/>
          <w:numId w:val="15"/>
        </w:numPr>
        <w:spacing w:after="200"/>
        <w:rPr>
          <w:rFonts w:ascii="Cambria" w:hAnsi="Cambria"/>
        </w:rPr>
      </w:pPr>
      <w:r w:rsidRPr="00B9329E">
        <w:rPr>
          <w:rFonts w:ascii="Cambria" w:hAnsi="Cambria"/>
        </w:rPr>
        <w:t xml:space="preserve">It fails to account for the fact that some growing axons follow the same circuitous route to </w:t>
      </w:r>
      <w:r w:rsidR="00B9329E">
        <w:rPr>
          <w:rFonts w:ascii="Cambria" w:hAnsi="Cambria"/>
        </w:rPr>
        <w:t>r</w:t>
      </w:r>
      <w:r w:rsidRPr="00B9329E">
        <w:rPr>
          <w:rFonts w:ascii="Cambria" w:hAnsi="Cambria"/>
        </w:rPr>
        <w:t>each their target in every member of a species, rather than growing straight to it</w:t>
      </w:r>
    </w:p>
    <w:p w:rsidR="0011748D" w:rsidRPr="00CD5821" w:rsidRDefault="00CD5821" w:rsidP="00B9329E">
      <w:pPr>
        <w:pStyle w:val="ListParagraph"/>
        <w:numPr>
          <w:ilvl w:val="1"/>
          <w:numId w:val="15"/>
        </w:numPr>
        <w:spacing w:after="200"/>
        <w:rPr>
          <w:rFonts w:ascii="Cambria" w:hAnsi="Cambria"/>
        </w:rPr>
      </w:pPr>
      <w:r>
        <w:rPr>
          <w:rFonts w:ascii="Cambria" w:hAnsi="Cambria"/>
        </w:rPr>
        <w:t>R</w:t>
      </w:r>
      <w:r w:rsidR="0011748D" w:rsidRPr="00B9329E">
        <w:rPr>
          <w:rFonts w:ascii="Cambria" w:hAnsi="Cambria"/>
        </w:rPr>
        <w:t>evised hypothesis</w:t>
      </w:r>
      <w:r>
        <w:rPr>
          <w:rFonts w:ascii="Cambria" w:hAnsi="Cambria"/>
        </w:rPr>
        <w:t>:</w:t>
      </w:r>
      <w:r w:rsidR="0011748D" w:rsidRPr="00B9329E">
        <w:rPr>
          <w:rFonts w:ascii="Cambria" w:hAnsi="Cambria"/>
        </w:rPr>
        <w:t xml:space="preserve"> a growing axon is not attracted to its target by a single specific</w:t>
      </w:r>
      <w:r w:rsidR="002A1A9A">
        <w:rPr>
          <w:rFonts w:ascii="Cambria" w:hAnsi="Cambria"/>
        </w:rPr>
        <w:t xml:space="preserve"> attractant released by a target</w:t>
      </w:r>
      <w:r>
        <w:rPr>
          <w:rFonts w:ascii="Cambria" w:hAnsi="Cambria"/>
        </w:rPr>
        <w:t xml:space="preserve">. </w:t>
      </w:r>
      <w:r w:rsidR="0011748D" w:rsidRPr="00CD5821">
        <w:rPr>
          <w:rFonts w:ascii="Cambria" w:hAnsi="Cambria"/>
        </w:rPr>
        <w:t>Instead</w:t>
      </w:r>
      <w:r>
        <w:rPr>
          <w:rFonts w:ascii="Cambria" w:hAnsi="Cambria"/>
        </w:rPr>
        <w:t>,</w:t>
      </w:r>
      <w:r w:rsidR="0011748D" w:rsidRPr="00CD5821">
        <w:rPr>
          <w:rFonts w:ascii="Cambria" w:hAnsi="Cambria"/>
        </w:rPr>
        <w:t xml:space="preserve"> growth cones seem to be influenced by a series of chemical signals along the route</w:t>
      </w:r>
    </w:p>
    <w:p w:rsidR="009F3CA0" w:rsidRPr="00B9329E" w:rsidRDefault="0011748D" w:rsidP="00CD5821">
      <w:pPr>
        <w:pStyle w:val="ListParagraph"/>
        <w:spacing w:after="200"/>
        <w:ind w:left="1440"/>
        <w:rPr>
          <w:rFonts w:ascii="Cambria" w:hAnsi="Cambria"/>
        </w:rPr>
      </w:pPr>
      <w:r w:rsidRPr="00B9329E">
        <w:rPr>
          <w:rFonts w:ascii="Cambria" w:hAnsi="Cambria"/>
        </w:rPr>
        <w:t xml:space="preserve">These guidance molecules are similar to those that guide neural migration in the sense that some attract and some repel growing axons </w:t>
      </w:r>
    </w:p>
    <w:p w:rsidR="00AB29B7" w:rsidRPr="00AB29B7" w:rsidRDefault="002A1A9A" w:rsidP="002A1A9A">
      <w:pPr>
        <w:pStyle w:val="ListParagraph"/>
        <w:numPr>
          <w:ilvl w:val="0"/>
          <w:numId w:val="15"/>
        </w:numPr>
        <w:spacing w:after="200"/>
        <w:rPr>
          <w:rFonts w:ascii="Cambria" w:hAnsi="Cambria"/>
        </w:rPr>
      </w:pPr>
      <w:r w:rsidRPr="002A1A9A">
        <w:rPr>
          <w:b/>
        </w:rPr>
        <w:t>Top</w:t>
      </w:r>
      <w:r w:rsidR="00AB29B7">
        <w:rPr>
          <w:b/>
        </w:rPr>
        <w:t>o</w:t>
      </w:r>
      <w:r w:rsidRPr="002A1A9A">
        <w:rPr>
          <w:b/>
        </w:rPr>
        <w:t>graphic gradient hypothesis</w:t>
      </w:r>
      <w:r>
        <w:t xml:space="preserve"> postulates that axons growing from one top</w:t>
      </w:r>
      <w:r w:rsidR="00AB29B7">
        <w:t>o</w:t>
      </w:r>
      <w:r>
        <w:t xml:space="preserve">graphic surface (e.g. retina) to another (e.g. optic </w:t>
      </w:r>
      <w:proofErr w:type="spellStart"/>
      <w:r>
        <w:t>tectum</w:t>
      </w:r>
      <w:proofErr w:type="spellEnd"/>
      <w:r>
        <w:t xml:space="preserve">) are guided to specific targets that are arranged on the terminal surface in the same way as the axons cell bodies are arranged on the original surface. </w:t>
      </w:r>
    </w:p>
    <w:p w:rsidR="002A1A9A" w:rsidRPr="002A1A9A" w:rsidRDefault="00AB29B7" w:rsidP="00AB29B7">
      <w:pPr>
        <w:pStyle w:val="ListParagraph"/>
        <w:numPr>
          <w:ilvl w:val="1"/>
          <w:numId w:val="15"/>
        </w:numPr>
        <w:spacing w:after="200"/>
        <w:rPr>
          <w:rFonts w:ascii="Cambria" w:hAnsi="Cambria"/>
        </w:rPr>
      </w:pPr>
      <w:r>
        <w:t xml:space="preserve">E.g. </w:t>
      </w:r>
      <w:proofErr w:type="spellStart"/>
      <w:r>
        <w:t>Ephrins</w:t>
      </w:r>
      <w:proofErr w:type="spellEnd"/>
    </w:p>
    <w:p w:rsidR="009F3CA0" w:rsidRPr="00B9329E" w:rsidRDefault="009F3CA0" w:rsidP="00B9329E">
      <w:pPr>
        <w:pStyle w:val="ListParagraph"/>
        <w:numPr>
          <w:ilvl w:val="0"/>
          <w:numId w:val="16"/>
        </w:numPr>
        <w:spacing w:after="200"/>
        <w:rPr>
          <w:rFonts w:ascii="Cambria" w:hAnsi="Cambria"/>
        </w:rPr>
      </w:pPr>
      <w:r w:rsidRPr="00B9329E">
        <w:rPr>
          <w:rFonts w:ascii="Cambria" w:hAnsi="Cambria"/>
        </w:rPr>
        <w:t>A single neuron can grow on its own but it takes coordinated activity in at least two neurons to create a synapse between them</w:t>
      </w:r>
    </w:p>
    <w:p w:rsidR="009F3CA0" w:rsidRPr="00B9329E" w:rsidRDefault="009F3CA0" w:rsidP="00B9329E">
      <w:pPr>
        <w:pStyle w:val="ListParagraph"/>
        <w:numPr>
          <w:ilvl w:val="0"/>
          <w:numId w:val="16"/>
        </w:numPr>
        <w:spacing w:after="200"/>
        <w:rPr>
          <w:rFonts w:ascii="Cambria" w:hAnsi="Cambria"/>
        </w:rPr>
      </w:pPr>
      <w:r w:rsidRPr="00B9329E">
        <w:rPr>
          <w:rFonts w:ascii="Cambria" w:hAnsi="Cambria"/>
        </w:rPr>
        <w:t>Some of the chemical signals play a role in the location and formation of synapses have been identified</w:t>
      </w:r>
    </w:p>
    <w:p w:rsidR="009F3CA0" w:rsidRPr="00B9329E" w:rsidRDefault="009F3CA0" w:rsidP="00B9329E">
      <w:pPr>
        <w:pStyle w:val="ListParagraph"/>
        <w:numPr>
          <w:ilvl w:val="0"/>
          <w:numId w:val="16"/>
        </w:numPr>
        <w:spacing w:after="200"/>
        <w:rPr>
          <w:rFonts w:ascii="Cambria" w:hAnsi="Cambria"/>
        </w:rPr>
      </w:pPr>
      <w:r w:rsidRPr="00B9329E">
        <w:rPr>
          <w:rFonts w:ascii="Cambria" w:hAnsi="Cambria"/>
          <w:b/>
        </w:rPr>
        <w:t xml:space="preserve">Synaptogenesis </w:t>
      </w:r>
      <w:r w:rsidRPr="00B9329E">
        <w:rPr>
          <w:rFonts w:ascii="Cambria" w:hAnsi="Cambria"/>
        </w:rPr>
        <w:t>(the formation of new synapses) depends on the presence of glia</w:t>
      </w:r>
      <w:r w:rsidR="00CD5821">
        <w:rPr>
          <w:rFonts w:ascii="Cambria" w:hAnsi="Cambria"/>
        </w:rPr>
        <w:t xml:space="preserve">l cells, especially </w:t>
      </w:r>
      <w:proofErr w:type="spellStart"/>
      <w:r w:rsidR="00CD5821">
        <w:rPr>
          <w:rFonts w:ascii="Cambria" w:hAnsi="Cambria"/>
        </w:rPr>
        <w:t>asterocytes</w:t>
      </w:r>
      <w:proofErr w:type="spellEnd"/>
    </w:p>
    <w:p w:rsidR="009F3CA0" w:rsidRPr="00B9329E" w:rsidRDefault="009F3CA0" w:rsidP="00B9329E">
      <w:pPr>
        <w:pStyle w:val="ListParagraph"/>
        <w:numPr>
          <w:ilvl w:val="0"/>
          <w:numId w:val="16"/>
        </w:numPr>
        <w:spacing w:after="200"/>
        <w:rPr>
          <w:rFonts w:ascii="Cambria" w:hAnsi="Cambria"/>
        </w:rPr>
      </w:pPr>
      <w:r w:rsidRPr="00B9329E">
        <w:rPr>
          <w:rFonts w:ascii="Cambria" w:hAnsi="Cambria"/>
        </w:rPr>
        <w:t xml:space="preserve">Developing neurons need high levels of cholesterol during synapse formation </w:t>
      </w:r>
    </w:p>
    <w:p w:rsidR="009F3CA0" w:rsidRPr="00B9329E" w:rsidRDefault="009F3CA0" w:rsidP="00B9329E">
      <w:pPr>
        <w:pStyle w:val="ListParagraph"/>
        <w:numPr>
          <w:ilvl w:val="0"/>
          <w:numId w:val="16"/>
        </w:numPr>
        <w:spacing w:after="200"/>
        <w:rPr>
          <w:rFonts w:ascii="Cambria" w:hAnsi="Cambria"/>
        </w:rPr>
      </w:pPr>
      <w:proofErr w:type="spellStart"/>
      <w:r w:rsidRPr="00B9329E">
        <w:rPr>
          <w:rFonts w:ascii="Cambria" w:hAnsi="Cambria"/>
        </w:rPr>
        <w:t>Asterocytes</w:t>
      </w:r>
      <w:proofErr w:type="spellEnd"/>
      <w:r w:rsidRPr="00B9329E">
        <w:rPr>
          <w:rFonts w:ascii="Cambria" w:hAnsi="Cambria"/>
        </w:rPr>
        <w:t xml:space="preserve"> play a much more extensive role in synaptogenesis by processing, transferring, and storing information supplied by the neurons </w:t>
      </w:r>
    </w:p>
    <w:p w:rsidR="00687A61" w:rsidRPr="00B9329E" w:rsidRDefault="00687A61" w:rsidP="00B9329E">
      <w:pPr>
        <w:pStyle w:val="ListParagraph"/>
        <w:numPr>
          <w:ilvl w:val="0"/>
          <w:numId w:val="16"/>
        </w:numPr>
        <w:spacing w:after="200"/>
        <w:rPr>
          <w:rFonts w:ascii="Cambria" w:hAnsi="Cambria"/>
        </w:rPr>
      </w:pPr>
      <w:r w:rsidRPr="00B9329E">
        <w:rPr>
          <w:rFonts w:ascii="Cambria" w:hAnsi="Cambria"/>
        </w:rPr>
        <w:t>Once established, synapses that do not function will be eliminated</w:t>
      </w:r>
    </w:p>
    <w:p w:rsidR="00687A61" w:rsidRPr="00B9329E" w:rsidRDefault="00687A61" w:rsidP="00B9329E">
      <w:pPr>
        <w:spacing w:after="200"/>
        <w:rPr>
          <w:rFonts w:ascii="Cambria" w:hAnsi="Cambria"/>
          <w:b/>
          <w:i/>
        </w:rPr>
      </w:pPr>
      <w:r w:rsidRPr="00B9329E">
        <w:rPr>
          <w:rFonts w:ascii="Cambria" w:hAnsi="Cambria"/>
          <w:b/>
          <w:i/>
        </w:rPr>
        <w:t xml:space="preserve">Neuron Death and Synapse Rearrangement </w:t>
      </w:r>
    </w:p>
    <w:p w:rsidR="00687A61" w:rsidRPr="00B9329E" w:rsidRDefault="00687A61" w:rsidP="00B9329E">
      <w:pPr>
        <w:pStyle w:val="ListParagraph"/>
        <w:numPr>
          <w:ilvl w:val="0"/>
          <w:numId w:val="17"/>
        </w:numPr>
        <w:spacing w:after="200"/>
        <w:rPr>
          <w:rFonts w:ascii="Cambria" w:hAnsi="Cambria"/>
          <w:b/>
        </w:rPr>
      </w:pPr>
      <w:r w:rsidRPr="00B9329E">
        <w:rPr>
          <w:rFonts w:ascii="Cambria" w:hAnsi="Cambria"/>
          <w:b/>
        </w:rPr>
        <w:t xml:space="preserve">Neuron death </w:t>
      </w:r>
      <w:r w:rsidRPr="00B9329E">
        <w:rPr>
          <w:rFonts w:ascii="Cambria" w:hAnsi="Cambria"/>
        </w:rPr>
        <w:t>is normal and important part of the neurodevelopme</w:t>
      </w:r>
      <w:r w:rsidR="00471FD1">
        <w:rPr>
          <w:rFonts w:ascii="Cambria" w:hAnsi="Cambria"/>
        </w:rPr>
        <w:t xml:space="preserve">nt. Many more neurons (about 50% </w:t>
      </w:r>
      <w:r w:rsidRPr="00B9329E">
        <w:rPr>
          <w:rFonts w:ascii="Cambria" w:hAnsi="Cambria"/>
        </w:rPr>
        <w:t xml:space="preserve">more) are produced than required and large scale deaths happen throughout development </w:t>
      </w:r>
    </w:p>
    <w:p w:rsidR="00687A61" w:rsidRPr="00B9329E" w:rsidRDefault="00687A61" w:rsidP="00B9329E">
      <w:pPr>
        <w:pStyle w:val="ListParagraph"/>
        <w:numPr>
          <w:ilvl w:val="0"/>
          <w:numId w:val="17"/>
        </w:numPr>
        <w:spacing w:after="200"/>
        <w:rPr>
          <w:rFonts w:ascii="Cambria" w:hAnsi="Cambria"/>
          <w:b/>
        </w:rPr>
      </w:pPr>
      <w:r w:rsidRPr="00B9329E">
        <w:rPr>
          <w:rFonts w:ascii="Cambria" w:hAnsi="Cambria"/>
        </w:rPr>
        <w:t>Cell death during developmen</w:t>
      </w:r>
      <w:r w:rsidR="00005D85">
        <w:rPr>
          <w:rFonts w:ascii="Cambria" w:hAnsi="Cambria"/>
        </w:rPr>
        <w:t>t i</w:t>
      </w:r>
      <w:r w:rsidRPr="00B9329E">
        <w:rPr>
          <w:rFonts w:ascii="Cambria" w:hAnsi="Cambria"/>
        </w:rPr>
        <w:t xml:space="preserve">s usually active </w:t>
      </w:r>
    </w:p>
    <w:p w:rsidR="00687A61" w:rsidRPr="00B9329E" w:rsidRDefault="00687A61" w:rsidP="00B9329E">
      <w:pPr>
        <w:pStyle w:val="ListParagraph"/>
        <w:numPr>
          <w:ilvl w:val="0"/>
          <w:numId w:val="17"/>
        </w:numPr>
        <w:spacing w:after="200"/>
        <w:rPr>
          <w:rFonts w:ascii="Cambria" w:hAnsi="Cambria"/>
          <w:b/>
        </w:rPr>
      </w:pPr>
      <w:r w:rsidRPr="00B9329E">
        <w:rPr>
          <w:rFonts w:ascii="Cambria" w:hAnsi="Cambria"/>
        </w:rPr>
        <w:t>Genetic programs inside neurons are triggered and cause them to actively commit suicide</w:t>
      </w:r>
    </w:p>
    <w:p w:rsidR="00687A61" w:rsidRPr="00B9329E" w:rsidRDefault="00687A61" w:rsidP="00B9329E">
      <w:pPr>
        <w:pStyle w:val="ListParagraph"/>
        <w:numPr>
          <w:ilvl w:val="1"/>
          <w:numId w:val="17"/>
        </w:numPr>
        <w:spacing w:after="200"/>
        <w:rPr>
          <w:rFonts w:ascii="Cambria" w:hAnsi="Cambria"/>
          <w:b/>
        </w:rPr>
      </w:pPr>
      <w:r w:rsidRPr="00B9329E">
        <w:rPr>
          <w:rFonts w:ascii="Cambria" w:hAnsi="Cambria"/>
        </w:rPr>
        <w:t xml:space="preserve">Passive death is called </w:t>
      </w:r>
      <w:r w:rsidRPr="00B9329E">
        <w:rPr>
          <w:rFonts w:ascii="Cambria" w:hAnsi="Cambria"/>
          <w:b/>
        </w:rPr>
        <w:t>ne</w:t>
      </w:r>
      <w:r w:rsidR="00B9329E">
        <w:rPr>
          <w:rFonts w:ascii="Cambria" w:hAnsi="Cambria"/>
          <w:b/>
        </w:rPr>
        <w:t>u</w:t>
      </w:r>
      <w:r w:rsidRPr="00B9329E">
        <w:rPr>
          <w:rFonts w:ascii="Cambria" w:hAnsi="Cambria"/>
          <w:b/>
        </w:rPr>
        <w:t xml:space="preserve">rosis </w:t>
      </w:r>
      <w:r w:rsidRPr="00B9329E">
        <w:rPr>
          <w:rFonts w:ascii="Cambria" w:hAnsi="Cambria"/>
        </w:rPr>
        <w:t xml:space="preserve">and active death is called </w:t>
      </w:r>
      <w:r w:rsidRPr="00B9329E">
        <w:rPr>
          <w:rFonts w:ascii="Cambria" w:hAnsi="Cambria"/>
          <w:b/>
        </w:rPr>
        <w:t xml:space="preserve">apoptosis </w:t>
      </w:r>
    </w:p>
    <w:p w:rsidR="00687A61" w:rsidRPr="00B9329E" w:rsidRDefault="00687A61" w:rsidP="00B9329E">
      <w:pPr>
        <w:pStyle w:val="ListParagraph"/>
        <w:numPr>
          <w:ilvl w:val="1"/>
          <w:numId w:val="17"/>
        </w:numPr>
        <w:spacing w:after="200"/>
        <w:rPr>
          <w:rFonts w:ascii="Cambria" w:hAnsi="Cambria"/>
          <w:b/>
        </w:rPr>
      </w:pPr>
      <w:r w:rsidRPr="00B9329E">
        <w:rPr>
          <w:rFonts w:ascii="Cambria" w:hAnsi="Cambria"/>
        </w:rPr>
        <w:t>Apoptosis is safer because neurotic cells break apart and spill their contents into the extracellular fluid, and cause inflammation</w:t>
      </w:r>
    </w:p>
    <w:p w:rsidR="00687A61" w:rsidRPr="00B9329E" w:rsidRDefault="00687A61" w:rsidP="00B9329E">
      <w:pPr>
        <w:pStyle w:val="ListParagraph"/>
        <w:numPr>
          <w:ilvl w:val="1"/>
          <w:numId w:val="17"/>
        </w:numPr>
        <w:spacing w:after="200"/>
        <w:rPr>
          <w:rFonts w:ascii="Cambria" w:hAnsi="Cambria"/>
          <w:b/>
        </w:rPr>
      </w:pPr>
      <w:r w:rsidRPr="00B9329E">
        <w:rPr>
          <w:rFonts w:ascii="Cambria" w:hAnsi="Cambria"/>
        </w:rPr>
        <w:t>If genetic programs for apo</w:t>
      </w:r>
      <w:r w:rsidR="00B9329E">
        <w:rPr>
          <w:rFonts w:ascii="Cambria" w:hAnsi="Cambria"/>
        </w:rPr>
        <w:t>pto</w:t>
      </w:r>
      <w:r w:rsidRPr="00B9329E">
        <w:rPr>
          <w:rFonts w:ascii="Cambria" w:hAnsi="Cambria"/>
        </w:rPr>
        <w:t>sis are blocked, the consequence can be cancer, and if the programs are inappropriately activated the consequence can be neurodegenerative disease</w:t>
      </w:r>
    </w:p>
    <w:p w:rsidR="00687A61" w:rsidRPr="00B9329E" w:rsidRDefault="00384DCA" w:rsidP="00B9329E">
      <w:pPr>
        <w:pStyle w:val="ListParagraph"/>
        <w:numPr>
          <w:ilvl w:val="0"/>
          <w:numId w:val="18"/>
        </w:numPr>
        <w:spacing w:after="200"/>
        <w:rPr>
          <w:rFonts w:ascii="Cambria" w:hAnsi="Cambria"/>
        </w:rPr>
      </w:pPr>
      <w:r>
        <w:rPr>
          <w:rFonts w:ascii="Cambria" w:hAnsi="Cambria"/>
        </w:rPr>
        <w:t>T</w:t>
      </w:r>
      <w:r w:rsidR="00687A61" w:rsidRPr="00B9329E">
        <w:rPr>
          <w:rFonts w:ascii="Cambria" w:hAnsi="Cambria"/>
        </w:rPr>
        <w:t>riggers of apoptosis</w:t>
      </w:r>
      <w:r>
        <w:rPr>
          <w:rFonts w:ascii="Cambria" w:hAnsi="Cambria"/>
        </w:rPr>
        <w:t>:</w:t>
      </w:r>
      <w:r w:rsidR="00687A61" w:rsidRPr="00B9329E">
        <w:rPr>
          <w:rFonts w:ascii="Cambria" w:hAnsi="Cambria"/>
        </w:rPr>
        <w:t xml:space="preserve"> </w:t>
      </w:r>
    </w:p>
    <w:p w:rsidR="00687A61" w:rsidRPr="00B9329E" w:rsidRDefault="00384DCA" w:rsidP="00B9329E">
      <w:pPr>
        <w:pStyle w:val="ListParagraph"/>
        <w:numPr>
          <w:ilvl w:val="1"/>
          <w:numId w:val="18"/>
        </w:numPr>
        <w:spacing w:after="200"/>
        <w:rPr>
          <w:rFonts w:ascii="Cambria" w:hAnsi="Cambria"/>
        </w:rPr>
      </w:pPr>
      <w:r>
        <w:rPr>
          <w:rFonts w:ascii="Cambria" w:hAnsi="Cambria"/>
        </w:rPr>
        <w:t>G</w:t>
      </w:r>
      <w:r w:rsidR="00687A61" w:rsidRPr="00B9329E">
        <w:rPr>
          <w:rFonts w:ascii="Cambria" w:hAnsi="Cambria"/>
        </w:rPr>
        <w:t>eneticall</w:t>
      </w:r>
      <w:r>
        <w:rPr>
          <w:rFonts w:ascii="Cambria" w:hAnsi="Cambria"/>
        </w:rPr>
        <w:t>y programmed for an early death;</w:t>
      </w:r>
      <w:r w:rsidR="00687A61" w:rsidRPr="00B9329E">
        <w:rPr>
          <w:rFonts w:ascii="Cambria" w:hAnsi="Cambria"/>
        </w:rPr>
        <w:t xml:space="preserve"> once they have fulfilled their function they die together in the absence of any stimuli</w:t>
      </w:r>
    </w:p>
    <w:p w:rsidR="00687A61" w:rsidRPr="00B9329E" w:rsidRDefault="00384DCA" w:rsidP="00B9329E">
      <w:pPr>
        <w:pStyle w:val="ListParagraph"/>
        <w:numPr>
          <w:ilvl w:val="1"/>
          <w:numId w:val="18"/>
        </w:numPr>
        <w:spacing w:after="200"/>
        <w:rPr>
          <w:rFonts w:ascii="Cambria" w:hAnsi="Cambria"/>
        </w:rPr>
      </w:pPr>
      <w:r>
        <w:rPr>
          <w:rFonts w:ascii="Cambria" w:hAnsi="Cambria"/>
        </w:rPr>
        <w:t>F</w:t>
      </w:r>
      <w:r w:rsidR="00687A61" w:rsidRPr="00B9329E">
        <w:rPr>
          <w:rFonts w:ascii="Cambria" w:hAnsi="Cambria"/>
        </w:rPr>
        <w:t xml:space="preserve">ail to obtain life preserving chemicals </w:t>
      </w:r>
      <w:r w:rsidR="009D2C2B">
        <w:rPr>
          <w:rFonts w:ascii="Cambria" w:hAnsi="Cambria"/>
        </w:rPr>
        <w:t xml:space="preserve">(e.g. </w:t>
      </w:r>
      <w:proofErr w:type="spellStart"/>
      <w:r w:rsidR="009D2C2B">
        <w:rPr>
          <w:rFonts w:ascii="Cambria" w:hAnsi="Cambria"/>
        </w:rPr>
        <w:t>neurotrophins</w:t>
      </w:r>
      <w:proofErr w:type="spellEnd"/>
      <w:r w:rsidR="009D2C2B">
        <w:rPr>
          <w:rFonts w:ascii="Cambria" w:hAnsi="Cambria"/>
        </w:rPr>
        <w:t xml:space="preserve">) </w:t>
      </w:r>
      <w:r w:rsidR="00687A61" w:rsidRPr="00B9329E">
        <w:rPr>
          <w:rFonts w:ascii="Cambria" w:hAnsi="Cambria"/>
        </w:rPr>
        <w:t xml:space="preserve">that are supplied by their </w:t>
      </w:r>
      <w:r w:rsidR="009D2C2B">
        <w:rPr>
          <w:rFonts w:ascii="Cambria" w:hAnsi="Cambria"/>
        </w:rPr>
        <w:t xml:space="preserve">postsynaptic </w:t>
      </w:r>
      <w:r w:rsidR="00687A61" w:rsidRPr="00B9329E">
        <w:rPr>
          <w:rFonts w:ascii="Cambria" w:hAnsi="Cambria"/>
        </w:rPr>
        <w:t xml:space="preserve">targets </w:t>
      </w:r>
    </w:p>
    <w:p w:rsidR="00687A61" w:rsidRPr="00B9329E" w:rsidRDefault="00B9329E" w:rsidP="00562BBA">
      <w:pPr>
        <w:pStyle w:val="ListParagraph"/>
        <w:numPr>
          <w:ilvl w:val="2"/>
          <w:numId w:val="18"/>
        </w:numPr>
        <w:spacing w:after="200"/>
        <w:rPr>
          <w:rFonts w:ascii="Cambria" w:hAnsi="Cambria"/>
        </w:rPr>
      </w:pPr>
      <w:r>
        <w:rPr>
          <w:rFonts w:ascii="Cambria" w:hAnsi="Cambria"/>
          <w:b/>
        </w:rPr>
        <w:t>N</w:t>
      </w:r>
      <w:r w:rsidR="00687A61" w:rsidRPr="00B9329E">
        <w:rPr>
          <w:rFonts w:ascii="Cambria" w:hAnsi="Cambria"/>
          <w:b/>
        </w:rPr>
        <w:t xml:space="preserve">erve growth factor (NGF) </w:t>
      </w:r>
      <w:r w:rsidR="00687A61" w:rsidRPr="00B9329E">
        <w:rPr>
          <w:rFonts w:ascii="Cambria" w:hAnsi="Cambria"/>
        </w:rPr>
        <w:t xml:space="preserve">promotes the growth and survival of neurons, functions as axon guidance molecules, and stimulate synaptogenesis </w:t>
      </w:r>
    </w:p>
    <w:p w:rsidR="00055226" w:rsidRPr="003A7ABB" w:rsidRDefault="00B9329E" w:rsidP="00B9329E">
      <w:pPr>
        <w:pStyle w:val="ListParagraph"/>
        <w:numPr>
          <w:ilvl w:val="0"/>
          <w:numId w:val="18"/>
        </w:numPr>
        <w:spacing w:after="200"/>
        <w:rPr>
          <w:rFonts w:ascii="Cambria" w:hAnsi="Cambria"/>
        </w:rPr>
      </w:pPr>
      <w:r>
        <w:rPr>
          <w:rFonts w:ascii="Cambria" w:hAnsi="Cambria"/>
        </w:rPr>
        <w:t>N</w:t>
      </w:r>
      <w:r w:rsidR="00687A61" w:rsidRPr="00B9329E">
        <w:rPr>
          <w:rFonts w:ascii="Cambria" w:hAnsi="Cambria"/>
        </w:rPr>
        <w:t>eurons that have established incorrect connections are likely to die</w:t>
      </w:r>
      <w:r w:rsidR="003A7ABB">
        <w:rPr>
          <w:rFonts w:ascii="Cambria" w:hAnsi="Cambria"/>
        </w:rPr>
        <w:t xml:space="preserve"> and </w:t>
      </w:r>
      <w:r w:rsidR="00687A61" w:rsidRPr="003A7ABB">
        <w:rPr>
          <w:rFonts w:ascii="Cambria" w:hAnsi="Cambria"/>
        </w:rPr>
        <w:t>the</w:t>
      </w:r>
      <w:r w:rsidR="003A7ABB">
        <w:rPr>
          <w:rFonts w:ascii="Cambria" w:hAnsi="Cambria"/>
        </w:rPr>
        <w:t>ir</w:t>
      </w:r>
      <w:r w:rsidR="00687A61" w:rsidRPr="003A7ABB">
        <w:rPr>
          <w:rFonts w:ascii="Cambria" w:hAnsi="Cambria"/>
        </w:rPr>
        <w:t xml:space="preserve"> space is filled by sprouting axon terminals of surviving neurons, thus </w:t>
      </w:r>
      <w:r w:rsidR="003A7ABB">
        <w:rPr>
          <w:rFonts w:ascii="Cambria" w:hAnsi="Cambria"/>
        </w:rPr>
        <w:t>causing</w:t>
      </w:r>
      <w:r w:rsidR="00687A61" w:rsidRPr="003A7ABB">
        <w:rPr>
          <w:rFonts w:ascii="Cambria" w:hAnsi="Cambria"/>
        </w:rPr>
        <w:t xml:space="preserve"> a massive rearrangement of synaptic connections </w:t>
      </w:r>
    </w:p>
    <w:p w:rsidR="00055226" w:rsidRPr="00B9329E" w:rsidRDefault="00055226" w:rsidP="00B9329E">
      <w:pPr>
        <w:spacing w:after="200"/>
        <w:rPr>
          <w:rFonts w:ascii="Cambria" w:hAnsi="Cambria"/>
          <w:u w:val="single"/>
        </w:rPr>
      </w:pPr>
      <w:r w:rsidRPr="00B9329E">
        <w:rPr>
          <w:rFonts w:ascii="Cambria" w:hAnsi="Cambria"/>
          <w:u w:val="single"/>
        </w:rPr>
        <w:t>9.2 Postnatal Cerebral Development in Human Infants</w:t>
      </w:r>
      <w:r w:rsidR="00B9329E">
        <w:rPr>
          <w:rFonts w:ascii="Cambria" w:hAnsi="Cambria"/>
          <w:u w:val="single"/>
        </w:rPr>
        <w:t>:</w:t>
      </w:r>
    </w:p>
    <w:p w:rsidR="00055226" w:rsidRPr="00AF4027" w:rsidRDefault="00AF4027" w:rsidP="00B9329E">
      <w:pPr>
        <w:pStyle w:val="ListParagraph"/>
        <w:numPr>
          <w:ilvl w:val="0"/>
          <w:numId w:val="19"/>
        </w:numPr>
        <w:spacing w:after="200"/>
        <w:rPr>
          <w:rFonts w:ascii="Cambria" w:hAnsi="Cambria"/>
        </w:rPr>
      </w:pPr>
      <w:r>
        <w:rPr>
          <w:rFonts w:ascii="Cambria" w:hAnsi="Cambria"/>
        </w:rPr>
        <w:t>T</w:t>
      </w:r>
      <w:r w:rsidR="00055226" w:rsidRPr="00B9329E">
        <w:rPr>
          <w:rFonts w:ascii="Cambria" w:hAnsi="Cambria"/>
        </w:rPr>
        <w:t xml:space="preserve">he prefrontal cortex is the last part of the human brain to reach maturity </w:t>
      </w:r>
    </w:p>
    <w:p w:rsidR="00055226" w:rsidRPr="00AF4027" w:rsidRDefault="00AF4027" w:rsidP="00B9329E">
      <w:pPr>
        <w:spacing w:after="200"/>
        <w:rPr>
          <w:rFonts w:ascii="Cambria" w:hAnsi="Cambria"/>
          <w:b/>
          <w:i/>
        </w:rPr>
      </w:pPr>
      <w:r w:rsidRPr="00AF4027">
        <w:rPr>
          <w:rFonts w:ascii="Cambria" w:hAnsi="Cambria"/>
          <w:b/>
          <w:i/>
        </w:rPr>
        <w:t>Postnatal Growth of the Human B</w:t>
      </w:r>
      <w:r w:rsidR="00055226" w:rsidRPr="00AF4027">
        <w:rPr>
          <w:rFonts w:ascii="Cambria" w:hAnsi="Cambria"/>
          <w:b/>
          <w:i/>
        </w:rPr>
        <w:t xml:space="preserve">rain </w:t>
      </w:r>
    </w:p>
    <w:p w:rsidR="00055226" w:rsidRPr="00B9329E" w:rsidRDefault="00AF4027" w:rsidP="00B9329E">
      <w:pPr>
        <w:pStyle w:val="ListParagraph"/>
        <w:numPr>
          <w:ilvl w:val="0"/>
          <w:numId w:val="20"/>
        </w:numPr>
        <w:spacing w:after="200"/>
        <w:rPr>
          <w:rFonts w:ascii="Cambria" w:hAnsi="Cambria"/>
        </w:rPr>
      </w:pPr>
      <w:r>
        <w:rPr>
          <w:rFonts w:ascii="Cambria" w:hAnsi="Cambria"/>
        </w:rPr>
        <w:t>T</w:t>
      </w:r>
      <w:r w:rsidR="00055226" w:rsidRPr="00B9329E">
        <w:rPr>
          <w:rFonts w:ascii="Cambria" w:hAnsi="Cambria"/>
        </w:rPr>
        <w:t>he volume of the brain quadruples between birth and adulthood, with much of the growth happening in the first two years</w:t>
      </w:r>
    </w:p>
    <w:p w:rsidR="00055226" w:rsidRPr="00B9329E" w:rsidRDefault="00AF4027" w:rsidP="00B9329E">
      <w:pPr>
        <w:pStyle w:val="ListParagraph"/>
        <w:numPr>
          <w:ilvl w:val="0"/>
          <w:numId w:val="20"/>
        </w:numPr>
        <w:spacing w:after="200"/>
        <w:rPr>
          <w:rFonts w:ascii="Cambria" w:hAnsi="Cambria"/>
        </w:rPr>
      </w:pPr>
      <w:r>
        <w:rPr>
          <w:rFonts w:ascii="Cambria" w:hAnsi="Cambria"/>
        </w:rPr>
        <w:t>T</w:t>
      </w:r>
      <w:r w:rsidR="00055226" w:rsidRPr="00B9329E">
        <w:rPr>
          <w:rFonts w:ascii="Cambria" w:hAnsi="Cambria"/>
        </w:rPr>
        <w:t xml:space="preserve">his increase in size does not mean additional neurons being made it is actually due to three other things: </w:t>
      </w:r>
      <w:r w:rsidR="00055226" w:rsidRPr="00DE3ABB">
        <w:rPr>
          <w:rFonts w:ascii="Cambria" w:hAnsi="Cambria"/>
        </w:rPr>
        <w:t>synaptogenesis, myelination, and increased branching of dendrites</w:t>
      </w:r>
    </w:p>
    <w:p w:rsidR="00055226" w:rsidRPr="00B9329E" w:rsidRDefault="00AF4027" w:rsidP="00B9329E">
      <w:pPr>
        <w:pStyle w:val="ListParagraph"/>
        <w:numPr>
          <w:ilvl w:val="0"/>
          <w:numId w:val="20"/>
        </w:numPr>
        <w:spacing w:after="200"/>
        <w:rPr>
          <w:rFonts w:ascii="Cambria" w:hAnsi="Cambria"/>
        </w:rPr>
      </w:pPr>
      <w:r>
        <w:rPr>
          <w:rFonts w:ascii="Cambria" w:hAnsi="Cambria"/>
        </w:rPr>
        <w:t>M</w:t>
      </w:r>
      <w:r w:rsidR="00055226" w:rsidRPr="00B9329E">
        <w:rPr>
          <w:rFonts w:ascii="Cambria" w:hAnsi="Cambria"/>
        </w:rPr>
        <w:t>yelination of sensory area occurs in the first few months after birth, motor areas follows, and the myelination of the prefrontal cortex continues into adulthood</w:t>
      </w:r>
    </w:p>
    <w:p w:rsidR="00055226" w:rsidRPr="00B9329E" w:rsidRDefault="00AF4027" w:rsidP="00B9329E">
      <w:pPr>
        <w:pStyle w:val="ListParagraph"/>
        <w:numPr>
          <w:ilvl w:val="0"/>
          <w:numId w:val="20"/>
        </w:numPr>
        <w:spacing w:after="200"/>
        <w:rPr>
          <w:rFonts w:ascii="Cambria" w:hAnsi="Cambria"/>
        </w:rPr>
      </w:pPr>
      <w:r>
        <w:rPr>
          <w:rFonts w:ascii="Cambria" w:hAnsi="Cambria"/>
        </w:rPr>
        <w:t>W</w:t>
      </w:r>
      <w:r w:rsidR="00055226" w:rsidRPr="00B9329E">
        <w:rPr>
          <w:rFonts w:ascii="Cambria" w:hAnsi="Cambria"/>
        </w:rPr>
        <w:t xml:space="preserve">ith </w:t>
      </w:r>
      <w:r w:rsidR="00055226" w:rsidRPr="00B9329E">
        <w:rPr>
          <w:rFonts w:ascii="Cambria" w:hAnsi="Cambria"/>
          <w:i/>
        </w:rPr>
        <w:t xml:space="preserve">dendritic branching </w:t>
      </w:r>
      <w:r w:rsidR="00055226" w:rsidRPr="00B9329E">
        <w:rPr>
          <w:rFonts w:ascii="Cambria" w:hAnsi="Cambria"/>
        </w:rPr>
        <w:t>they project into deeper and deeper layers</w:t>
      </w:r>
    </w:p>
    <w:p w:rsidR="00055226" w:rsidRPr="00B9329E" w:rsidRDefault="00AF4027" w:rsidP="00B9329E">
      <w:pPr>
        <w:pStyle w:val="ListParagraph"/>
        <w:numPr>
          <w:ilvl w:val="0"/>
          <w:numId w:val="20"/>
        </w:numPr>
        <w:spacing w:after="200"/>
        <w:rPr>
          <w:rFonts w:ascii="Cambria" w:hAnsi="Cambria"/>
        </w:rPr>
      </w:pPr>
      <w:r>
        <w:rPr>
          <w:rFonts w:ascii="Cambria" w:hAnsi="Cambria"/>
        </w:rPr>
        <w:t>P</w:t>
      </w:r>
      <w:r w:rsidR="00055226" w:rsidRPr="00B9329E">
        <w:rPr>
          <w:rFonts w:ascii="Cambria" w:hAnsi="Cambria"/>
        </w:rPr>
        <w:t xml:space="preserve">ost natal human brain development is not one way; there are also regressive changes with periods of decline </w:t>
      </w:r>
    </w:p>
    <w:p w:rsidR="00055226" w:rsidRPr="00B9329E" w:rsidRDefault="00AF4027" w:rsidP="00B9329E">
      <w:pPr>
        <w:pStyle w:val="ListParagraph"/>
        <w:numPr>
          <w:ilvl w:val="0"/>
          <w:numId w:val="20"/>
        </w:numPr>
        <w:spacing w:after="200"/>
        <w:rPr>
          <w:rFonts w:ascii="Cambria" w:hAnsi="Cambria"/>
        </w:rPr>
      </w:pPr>
      <w:r>
        <w:rPr>
          <w:rFonts w:ascii="Cambria" w:hAnsi="Cambria"/>
        </w:rPr>
        <w:t>C</w:t>
      </w:r>
      <w:r w:rsidR="00055226" w:rsidRPr="00B9329E">
        <w:rPr>
          <w:rFonts w:ascii="Cambria" w:hAnsi="Cambria"/>
        </w:rPr>
        <w:t>ortical thinning occurs first in primary sensory and motor areas, progresses to secondary areas and culminates in association areas</w:t>
      </w:r>
    </w:p>
    <w:p w:rsidR="00055226" w:rsidRPr="00AF4027" w:rsidRDefault="00AF4027" w:rsidP="00B9329E">
      <w:pPr>
        <w:pStyle w:val="ListParagraph"/>
        <w:numPr>
          <w:ilvl w:val="0"/>
          <w:numId w:val="20"/>
        </w:numPr>
        <w:spacing w:after="200"/>
        <w:rPr>
          <w:rFonts w:ascii="Cambria" w:hAnsi="Cambria"/>
        </w:rPr>
      </w:pPr>
      <w:r>
        <w:rPr>
          <w:rFonts w:ascii="Cambria" w:hAnsi="Cambria"/>
        </w:rPr>
        <w:t>T</w:t>
      </w:r>
      <w:r w:rsidR="00055226" w:rsidRPr="00B9329E">
        <w:rPr>
          <w:rFonts w:ascii="Cambria" w:hAnsi="Cambria"/>
        </w:rPr>
        <w:t xml:space="preserve">he achievement of the adult level of gray matter </w:t>
      </w:r>
      <w:r>
        <w:rPr>
          <w:rFonts w:ascii="Cambria" w:hAnsi="Cambria"/>
        </w:rPr>
        <w:t>in a particular cortical area i</w:t>
      </w:r>
      <w:r w:rsidR="00055226" w:rsidRPr="00B9329E">
        <w:rPr>
          <w:rFonts w:ascii="Cambria" w:hAnsi="Cambria"/>
        </w:rPr>
        <w:t xml:space="preserve">s correlated with that areas functional maturity- sensory and motor areas reach maturity </w:t>
      </w:r>
    </w:p>
    <w:p w:rsidR="00055226" w:rsidRPr="00AF4027" w:rsidRDefault="00055226" w:rsidP="00B9329E">
      <w:pPr>
        <w:spacing w:after="200"/>
        <w:rPr>
          <w:rFonts w:ascii="Cambria" w:hAnsi="Cambria"/>
          <w:b/>
          <w:i/>
        </w:rPr>
      </w:pPr>
      <w:r w:rsidRPr="00AF4027">
        <w:rPr>
          <w:rFonts w:ascii="Cambria" w:hAnsi="Cambria"/>
          <w:b/>
          <w:i/>
        </w:rPr>
        <w:t>Development of the Prefrontal Cortex</w:t>
      </w:r>
    </w:p>
    <w:p w:rsidR="00055226" w:rsidRPr="00B9329E" w:rsidRDefault="00AF4027" w:rsidP="00B9329E">
      <w:pPr>
        <w:pStyle w:val="ListParagraph"/>
        <w:numPr>
          <w:ilvl w:val="0"/>
          <w:numId w:val="21"/>
        </w:numPr>
        <w:spacing w:after="200"/>
        <w:rPr>
          <w:rFonts w:ascii="Cambria" w:hAnsi="Cambria"/>
        </w:rPr>
      </w:pPr>
      <w:r>
        <w:rPr>
          <w:rFonts w:ascii="Cambria" w:hAnsi="Cambria"/>
        </w:rPr>
        <w:t>F</w:t>
      </w:r>
      <w:r w:rsidR="00055226" w:rsidRPr="00B9329E">
        <w:rPr>
          <w:rFonts w:ascii="Cambria" w:hAnsi="Cambria"/>
        </w:rPr>
        <w:t xml:space="preserve">our cognitive functions have been linked to this are </w:t>
      </w:r>
      <w:r w:rsidR="00055226" w:rsidRPr="00300A9D">
        <w:rPr>
          <w:rFonts w:ascii="Cambria" w:hAnsi="Cambria"/>
        </w:rPr>
        <w:t>working memory, planning and carrying out sequences of action, inhibiting responses that are inappropriate in current contex</w:t>
      </w:r>
      <w:r w:rsidRPr="00300A9D">
        <w:rPr>
          <w:rFonts w:ascii="Cambria" w:hAnsi="Cambria"/>
        </w:rPr>
        <w:t>t</w:t>
      </w:r>
      <w:r w:rsidR="00055226" w:rsidRPr="00300A9D">
        <w:rPr>
          <w:rFonts w:ascii="Cambria" w:hAnsi="Cambria"/>
        </w:rPr>
        <w:t xml:space="preserve"> and following rules of social behaviors</w:t>
      </w:r>
    </w:p>
    <w:p w:rsidR="00055226" w:rsidRPr="00B9329E" w:rsidRDefault="00AF4027" w:rsidP="00B9329E">
      <w:pPr>
        <w:pStyle w:val="ListParagraph"/>
        <w:numPr>
          <w:ilvl w:val="0"/>
          <w:numId w:val="21"/>
        </w:numPr>
        <w:spacing w:after="200"/>
        <w:rPr>
          <w:rFonts w:ascii="Cambria" w:hAnsi="Cambria"/>
        </w:rPr>
      </w:pPr>
      <w:r>
        <w:rPr>
          <w:rFonts w:ascii="Cambria" w:hAnsi="Cambria"/>
        </w:rPr>
        <w:t>Y</w:t>
      </w:r>
      <w:r w:rsidR="00055226" w:rsidRPr="00B9329E">
        <w:rPr>
          <w:rFonts w:ascii="Cambria" w:hAnsi="Cambria"/>
        </w:rPr>
        <w:t>oung humans do not begin to demonstrate these functions until prefrontal development has progressed</w:t>
      </w:r>
    </w:p>
    <w:p w:rsidR="00055226" w:rsidRPr="00B9329E" w:rsidRDefault="00AF4027" w:rsidP="00B9329E">
      <w:pPr>
        <w:pStyle w:val="ListParagraph"/>
        <w:numPr>
          <w:ilvl w:val="0"/>
          <w:numId w:val="21"/>
        </w:numPr>
        <w:spacing w:after="200"/>
        <w:rPr>
          <w:rFonts w:ascii="Cambria" w:hAnsi="Cambria"/>
        </w:rPr>
      </w:pPr>
      <w:r>
        <w:rPr>
          <w:rFonts w:ascii="Cambria" w:hAnsi="Cambria"/>
          <w:b/>
        </w:rPr>
        <w:t>P</w:t>
      </w:r>
      <w:r w:rsidR="00055226" w:rsidRPr="00B9329E">
        <w:rPr>
          <w:rFonts w:ascii="Cambria" w:hAnsi="Cambria"/>
          <w:b/>
        </w:rPr>
        <w:t xml:space="preserve">reservation </w:t>
      </w:r>
      <w:r w:rsidR="00055226" w:rsidRPr="00B9329E">
        <w:rPr>
          <w:rFonts w:ascii="Cambria" w:hAnsi="Cambria"/>
        </w:rPr>
        <w:t>is the tendency to continue making a formerly correct response when it is currently incorrect</w:t>
      </w:r>
    </w:p>
    <w:p w:rsidR="00055226" w:rsidRPr="00B9329E" w:rsidRDefault="00AF4027" w:rsidP="00B9329E">
      <w:pPr>
        <w:pStyle w:val="ListParagraph"/>
        <w:numPr>
          <w:ilvl w:val="1"/>
          <w:numId w:val="21"/>
        </w:numPr>
        <w:spacing w:after="200"/>
        <w:rPr>
          <w:rFonts w:ascii="Cambria" w:hAnsi="Cambria"/>
        </w:rPr>
      </w:pPr>
      <w:r>
        <w:rPr>
          <w:rFonts w:ascii="Cambria" w:hAnsi="Cambria"/>
        </w:rPr>
        <w:t>It occurs in infan</w:t>
      </w:r>
      <w:r w:rsidR="00055226" w:rsidRPr="00B9329E">
        <w:rPr>
          <w:rFonts w:ascii="Cambria" w:hAnsi="Cambria"/>
        </w:rPr>
        <w:t xml:space="preserve">ts between 7 and 12 months </w:t>
      </w:r>
    </w:p>
    <w:p w:rsidR="00055226" w:rsidRPr="00AF4027" w:rsidRDefault="00AF4027" w:rsidP="00300A9D">
      <w:pPr>
        <w:pStyle w:val="ListParagraph"/>
        <w:numPr>
          <w:ilvl w:val="0"/>
          <w:numId w:val="21"/>
        </w:numPr>
        <w:spacing w:after="200"/>
        <w:rPr>
          <w:rFonts w:ascii="Cambria" w:hAnsi="Cambria"/>
        </w:rPr>
      </w:pPr>
      <w:r>
        <w:rPr>
          <w:rFonts w:ascii="Cambria" w:hAnsi="Cambria"/>
        </w:rPr>
        <w:t>S</w:t>
      </w:r>
      <w:r w:rsidR="00055226" w:rsidRPr="00B9329E">
        <w:rPr>
          <w:rFonts w:ascii="Cambria" w:hAnsi="Cambria"/>
        </w:rPr>
        <w:t>ynaptogenesis in the prefrontal cortex is not maximal until early in the second year</w:t>
      </w:r>
    </w:p>
    <w:p w:rsidR="00055226" w:rsidRPr="00AF4027" w:rsidRDefault="00055226" w:rsidP="00B9329E">
      <w:pPr>
        <w:spacing w:after="200"/>
        <w:rPr>
          <w:rFonts w:ascii="Cambria" w:hAnsi="Cambria"/>
          <w:u w:val="single"/>
        </w:rPr>
      </w:pPr>
      <w:r w:rsidRPr="00AF4027">
        <w:rPr>
          <w:rFonts w:ascii="Cambria" w:hAnsi="Cambria"/>
          <w:u w:val="single"/>
        </w:rPr>
        <w:t xml:space="preserve">9.3 </w:t>
      </w:r>
      <w:r w:rsidR="001C0D9A" w:rsidRPr="00AF4027">
        <w:rPr>
          <w:rFonts w:ascii="Cambria" w:hAnsi="Cambria"/>
          <w:u w:val="single"/>
        </w:rPr>
        <w:t>Effe</w:t>
      </w:r>
      <w:r w:rsidR="00AF4027">
        <w:rPr>
          <w:rFonts w:ascii="Cambria" w:hAnsi="Cambria"/>
          <w:u w:val="single"/>
        </w:rPr>
        <w:t>cts of Experience on Postnatal Development of Neural C</w:t>
      </w:r>
      <w:r w:rsidR="001C0D9A" w:rsidRPr="00AF4027">
        <w:rPr>
          <w:rFonts w:ascii="Cambria" w:hAnsi="Cambria"/>
          <w:u w:val="single"/>
        </w:rPr>
        <w:t>ircuits</w:t>
      </w:r>
      <w:r w:rsidR="00AF4027">
        <w:rPr>
          <w:rFonts w:ascii="Cambria" w:hAnsi="Cambria"/>
          <w:u w:val="single"/>
        </w:rPr>
        <w:t>:</w:t>
      </w:r>
    </w:p>
    <w:p w:rsidR="001C0D9A" w:rsidRPr="00B9329E" w:rsidRDefault="00B810F2" w:rsidP="00B9329E">
      <w:pPr>
        <w:pStyle w:val="ListParagraph"/>
        <w:numPr>
          <w:ilvl w:val="0"/>
          <w:numId w:val="22"/>
        </w:numPr>
        <w:spacing w:after="200"/>
        <w:rPr>
          <w:rFonts w:ascii="Cambria" w:hAnsi="Cambria"/>
        </w:rPr>
      </w:pPr>
      <w:r>
        <w:rPr>
          <w:rFonts w:ascii="Cambria" w:hAnsi="Cambria"/>
        </w:rPr>
        <w:t>Two types of influential experiences on development</w:t>
      </w:r>
      <w:r w:rsidR="001C0D9A" w:rsidRPr="00B9329E">
        <w:rPr>
          <w:rFonts w:ascii="Cambria" w:hAnsi="Cambria"/>
        </w:rPr>
        <w:t>:</w:t>
      </w:r>
    </w:p>
    <w:p w:rsidR="001C0D9A" w:rsidRPr="00B9329E" w:rsidRDefault="00AF4027" w:rsidP="00B9329E">
      <w:pPr>
        <w:pStyle w:val="ListParagraph"/>
        <w:numPr>
          <w:ilvl w:val="1"/>
          <w:numId w:val="22"/>
        </w:numPr>
        <w:spacing w:after="200"/>
        <w:rPr>
          <w:rFonts w:ascii="Cambria" w:hAnsi="Cambria"/>
        </w:rPr>
      </w:pPr>
      <w:r>
        <w:rPr>
          <w:rFonts w:ascii="Cambria" w:hAnsi="Cambria"/>
          <w:b/>
        </w:rPr>
        <w:t>P</w:t>
      </w:r>
      <w:r w:rsidR="001C0D9A" w:rsidRPr="00B9329E">
        <w:rPr>
          <w:rFonts w:ascii="Cambria" w:hAnsi="Cambria"/>
          <w:b/>
        </w:rPr>
        <w:t>ermissive experiences</w:t>
      </w:r>
      <w:r w:rsidR="00791CBE">
        <w:rPr>
          <w:rFonts w:ascii="Cambria" w:hAnsi="Cambria"/>
          <w:b/>
        </w:rPr>
        <w:t>:</w:t>
      </w:r>
      <w:r w:rsidR="001C0D9A" w:rsidRPr="00B9329E">
        <w:rPr>
          <w:rFonts w:ascii="Cambria" w:hAnsi="Cambria"/>
          <w:b/>
        </w:rPr>
        <w:t xml:space="preserve"> </w:t>
      </w:r>
      <w:r>
        <w:rPr>
          <w:rFonts w:ascii="Cambria" w:hAnsi="Cambria"/>
        </w:rPr>
        <w:t>permit the information in gene</w:t>
      </w:r>
      <w:r w:rsidR="001C0D9A" w:rsidRPr="00B9329E">
        <w:rPr>
          <w:rFonts w:ascii="Cambria" w:hAnsi="Cambria"/>
        </w:rPr>
        <w:t xml:space="preserve">tic programs to be expressed and maintained </w:t>
      </w:r>
    </w:p>
    <w:p w:rsidR="001C0D9A" w:rsidRPr="00B9329E" w:rsidRDefault="00AF4027" w:rsidP="00B9329E">
      <w:pPr>
        <w:pStyle w:val="ListParagraph"/>
        <w:numPr>
          <w:ilvl w:val="1"/>
          <w:numId w:val="22"/>
        </w:numPr>
        <w:spacing w:after="200"/>
        <w:rPr>
          <w:rFonts w:ascii="Cambria" w:hAnsi="Cambria"/>
        </w:rPr>
      </w:pPr>
      <w:r>
        <w:rPr>
          <w:rFonts w:ascii="Cambria" w:hAnsi="Cambria"/>
          <w:b/>
        </w:rPr>
        <w:t>I</w:t>
      </w:r>
      <w:r w:rsidR="001C0D9A" w:rsidRPr="00B9329E">
        <w:rPr>
          <w:rFonts w:ascii="Cambria" w:hAnsi="Cambria"/>
          <w:b/>
        </w:rPr>
        <w:t>nstructive experiences</w:t>
      </w:r>
      <w:r w:rsidR="00791CBE">
        <w:rPr>
          <w:rFonts w:ascii="Cambria" w:hAnsi="Cambria"/>
          <w:b/>
        </w:rPr>
        <w:t>:</w:t>
      </w:r>
      <w:r w:rsidR="001C0D9A" w:rsidRPr="00B9329E">
        <w:rPr>
          <w:rFonts w:ascii="Cambria" w:hAnsi="Cambria"/>
          <w:b/>
        </w:rPr>
        <w:t xml:space="preserve"> </w:t>
      </w:r>
      <w:r w:rsidR="001C0D9A" w:rsidRPr="00B9329E">
        <w:rPr>
          <w:rFonts w:ascii="Cambria" w:hAnsi="Cambria"/>
        </w:rPr>
        <w:t>contribute to the information in genetic programs and influence the course of development</w:t>
      </w:r>
    </w:p>
    <w:p w:rsidR="001C0D9A" w:rsidRPr="00B9329E" w:rsidRDefault="00AF4027" w:rsidP="00B9329E">
      <w:pPr>
        <w:pStyle w:val="ListParagraph"/>
        <w:numPr>
          <w:ilvl w:val="0"/>
          <w:numId w:val="23"/>
        </w:numPr>
        <w:spacing w:after="200"/>
        <w:rPr>
          <w:rFonts w:ascii="Cambria" w:hAnsi="Cambria"/>
        </w:rPr>
      </w:pPr>
      <w:r>
        <w:rPr>
          <w:rFonts w:ascii="Cambria" w:hAnsi="Cambria"/>
        </w:rPr>
        <w:t>E</w:t>
      </w:r>
      <w:r w:rsidR="001C0D9A" w:rsidRPr="00B9329E">
        <w:rPr>
          <w:rFonts w:ascii="Cambria" w:hAnsi="Cambria"/>
        </w:rPr>
        <w:t>xperiences on development is time dependent, meaning it depends on when it occurs during development</w:t>
      </w:r>
    </w:p>
    <w:p w:rsidR="001C0D9A" w:rsidRPr="00B9329E" w:rsidRDefault="00AF4027" w:rsidP="00B9329E">
      <w:pPr>
        <w:pStyle w:val="ListParagraph"/>
        <w:numPr>
          <w:ilvl w:val="0"/>
          <w:numId w:val="23"/>
        </w:numPr>
        <w:spacing w:after="200"/>
        <w:rPr>
          <w:rFonts w:ascii="Cambria" w:hAnsi="Cambria"/>
        </w:rPr>
      </w:pPr>
      <w:r>
        <w:rPr>
          <w:rFonts w:ascii="Cambria" w:hAnsi="Cambria"/>
        </w:rPr>
        <w:t>I</w:t>
      </w:r>
      <w:r w:rsidR="001C0D9A" w:rsidRPr="00B9329E">
        <w:rPr>
          <w:rFonts w:ascii="Cambria" w:hAnsi="Cambria"/>
        </w:rPr>
        <w:t>n most cases, there is a window of opportunity in which a particular experience can influence development</w:t>
      </w:r>
    </w:p>
    <w:p w:rsidR="001C0D9A" w:rsidRPr="00B9329E" w:rsidRDefault="00AF4027" w:rsidP="00B9329E">
      <w:pPr>
        <w:pStyle w:val="ListParagraph"/>
        <w:numPr>
          <w:ilvl w:val="1"/>
          <w:numId w:val="23"/>
        </w:numPr>
        <w:spacing w:after="200"/>
        <w:rPr>
          <w:rFonts w:ascii="Cambria" w:hAnsi="Cambria"/>
        </w:rPr>
      </w:pPr>
      <w:r>
        <w:rPr>
          <w:rFonts w:ascii="Cambria" w:hAnsi="Cambria"/>
        </w:rPr>
        <w:t>I</w:t>
      </w:r>
      <w:r w:rsidR="001C0D9A" w:rsidRPr="00B9329E">
        <w:rPr>
          <w:rFonts w:ascii="Cambria" w:hAnsi="Cambria"/>
        </w:rPr>
        <w:t xml:space="preserve">f it is essential for an experience to occur within the interval is </w:t>
      </w:r>
      <w:proofErr w:type="spellStart"/>
      <w:r w:rsidR="001C0D9A" w:rsidRPr="00B9329E">
        <w:rPr>
          <w:rFonts w:ascii="Cambria" w:hAnsi="Cambria"/>
        </w:rPr>
        <w:t>is</w:t>
      </w:r>
      <w:proofErr w:type="spellEnd"/>
      <w:r w:rsidR="001C0D9A" w:rsidRPr="00B9329E">
        <w:rPr>
          <w:rFonts w:ascii="Cambria" w:hAnsi="Cambria"/>
        </w:rPr>
        <w:t xml:space="preserve"> called a </w:t>
      </w:r>
      <w:r w:rsidR="001C0D9A" w:rsidRPr="00B9329E">
        <w:rPr>
          <w:rFonts w:ascii="Cambria" w:hAnsi="Cambria"/>
          <w:b/>
        </w:rPr>
        <w:t>critical period</w:t>
      </w:r>
    </w:p>
    <w:p w:rsidR="001C0D9A" w:rsidRPr="00AF4027" w:rsidRDefault="00AF4027" w:rsidP="00B9329E">
      <w:pPr>
        <w:pStyle w:val="ListParagraph"/>
        <w:numPr>
          <w:ilvl w:val="1"/>
          <w:numId w:val="23"/>
        </w:numPr>
        <w:spacing w:after="200"/>
        <w:rPr>
          <w:rFonts w:ascii="Cambria" w:hAnsi="Cambria"/>
        </w:rPr>
      </w:pPr>
      <w:r>
        <w:rPr>
          <w:rFonts w:ascii="Cambria" w:hAnsi="Cambria"/>
        </w:rPr>
        <w:t>If</w:t>
      </w:r>
      <w:r w:rsidR="001C0D9A" w:rsidRPr="00B9329E">
        <w:rPr>
          <w:rFonts w:ascii="Cambria" w:hAnsi="Cambria"/>
        </w:rPr>
        <w:t xml:space="preserve"> an experience has great effect on development when it occurs during a particular interval but can still have weak effects outside the interval, the interval is called a </w:t>
      </w:r>
      <w:r w:rsidR="001C0D9A" w:rsidRPr="00B9329E">
        <w:rPr>
          <w:rFonts w:ascii="Cambria" w:hAnsi="Cambria"/>
          <w:b/>
        </w:rPr>
        <w:t xml:space="preserve">sensitive period </w:t>
      </w:r>
    </w:p>
    <w:p w:rsidR="001C0D9A" w:rsidRPr="00AF4027" w:rsidRDefault="001C0D9A" w:rsidP="00B9329E">
      <w:pPr>
        <w:spacing w:after="200"/>
        <w:rPr>
          <w:rFonts w:ascii="Cambria" w:hAnsi="Cambria"/>
          <w:b/>
          <w:i/>
        </w:rPr>
      </w:pPr>
      <w:r w:rsidRPr="00AF4027">
        <w:rPr>
          <w:rFonts w:ascii="Cambria" w:hAnsi="Cambria"/>
          <w:b/>
          <w:i/>
        </w:rPr>
        <w:t xml:space="preserve">Competitive </w:t>
      </w:r>
      <w:r w:rsidR="00AF4027" w:rsidRPr="00AF4027">
        <w:rPr>
          <w:rFonts w:ascii="Cambria" w:hAnsi="Cambria"/>
          <w:b/>
          <w:i/>
        </w:rPr>
        <w:t>Nature of Experience and Neurodevelopment: Ocular Dominance C</w:t>
      </w:r>
      <w:r w:rsidRPr="00AF4027">
        <w:rPr>
          <w:rFonts w:ascii="Cambria" w:hAnsi="Cambria"/>
          <w:b/>
          <w:i/>
        </w:rPr>
        <w:t>olumns</w:t>
      </w:r>
    </w:p>
    <w:p w:rsidR="001C0D9A" w:rsidRPr="00AF4027" w:rsidRDefault="00AF4027" w:rsidP="00AF4027">
      <w:pPr>
        <w:pStyle w:val="ListParagraph"/>
        <w:numPr>
          <w:ilvl w:val="0"/>
          <w:numId w:val="24"/>
        </w:numPr>
        <w:spacing w:after="200"/>
        <w:rPr>
          <w:rFonts w:ascii="Cambria" w:hAnsi="Cambria"/>
        </w:rPr>
      </w:pPr>
      <w:r>
        <w:rPr>
          <w:rFonts w:ascii="Cambria" w:hAnsi="Cambria"/>
        </w:rPr>
        <w:t>Blindfold</w:t>
      </w:r>
      <w:r w:rsidR="001C0D9A" w:rsidRPr="00B9329E">
        <w:rPr>
          <w:rFonts w:ascii="Cambria" w:hAnsi="Cambria"/>
        </w:rPr>
        <w:t>ing one eye for several days during the first few months of life reorganizes the system: the width of the columns of input from the deprived eye is decreased, and the width of the columns of input from the non deprived eye are increased</w:t>
      </w:r>
    </w:p>
    <w:p w:rsidR="001C0D9A" w:rsidRPr="00AF4027" w:rsidRDefault="00AF4027" w:rsidP="00B9329E">
      <w:pPr>
        <w:spacing w:after="200"/>
        <w:rPr>
          <w:rFonts w:ascii="Cambria" w:hAnsi="Cambria"/>
          <w:b/>
          <w:i/>
        </w:rPr>
      </w:pPr>
      <w:r w:rsidRPr="00AF4027">
        <w:rPr>
          <w:rFonts w:ascii="Cambria" w:hAnsi="Cambria"/>
          <w:b/>
          <w:i/>
        </w:rPr>
        <w:t>Experience Fine Tu</w:t>
      </w:r>
      <w:r w:rsidR="001C0D9A" w:rsidRPr="00AF4027">
        <w:rPr>
          <w:rFonts w:ascii="Cambria" w:hAnsi="Cambria"/>
          <w:b/>
          <w:i/>
        </w:rPr>
        <w:t>nes Neurodevelopment</w:t>
      </w:r>
    </w:p>
    <w:p w:rsidR="001C0D9A" w:rsidRPr="00B9329E" w:rsidRDefault="00AF4027" w:rsidP="00B9329E">
      <w:pPr>
        <w:pStyle w:val="ListParagraph"/>
        <w:numPr>
          <w:ilvl w:val="0"/>
          <w:numId w:val="25"/>
        </w:numPr>
        <w:spacing w:after="200"/>
        <w:rPr>
          <w:rFonts w:ascii="Cambria" w:hAnsi="Cambria"/>
        </w:rPr>
      </w:pPr>
      <w:r>
        <w:rPr>
          <w:rFonts w:ascii="Cambria" w:hAnsi="Cambria"/>
        </w:rPr>
        <w:t>E</w:t>
      </w:r>
      <w:r w:rsidR="001C0D9A" w:rsidRPr="00B9329E">
        <w:rPr>
          <w:rFonts w:ascii="Cambria" w:hAnsi="Cambria"/>
        </w:rPr>
        <w:t>ven before the NS if fully developed, neurons begin to fire spontaneously and begin to interact with the environment</w:t>
      </w:r>
    </w:p>
    <w:p w:rsidR="001C0D9A" w:rsidRPr="00B9329E" w:rsidRDefault="00AF4027" w:rsidP="00B9329E">
      <w:pPr>
        <w:pStyle w:val="ListParagraph"/>
        <w:numPr>
          <w:ilvl w:val="0"/>
          <w:numId w:val="25"/>
        </w:numPr>
        <w:spacing w:after="200"/>
        <w:rPr>
          <w:rFonts w:ascii="Cambria" w:hAnsi="Cambria"/>
        </w:rPr>
      </w:pPr>
      <w:r>
        <w:rPr>
          <w:rFonts w:ascii="Cambria" w:hAnsi="Cambria"/>
        </w:rPr>
        <w:t>T</w:t>
      </w:r>
      <w:r w:rsidR="001C0D9A" w:rsidRPr="00B9329E">
        <w:rPr>
          <w:rFonts w:ascii="Cambria" w:hAnsi="Cambria"/>
        </w:rPr>
        <w:t>he resulting patterns of neural activity fine tine subsequent stages of neurodevelopment as the animal grows</w:t>
      </w:r>
    </w:p>
    <w:p w:rsidR="001C0D9A" w:rsidRPr="00AF4027" w:rsidRDefault="00AF4027" w:rsidP="00B9329E">
      <w:pPr>
        <w:pStyle w:val="ListParagraph"/>
        <w:numPr>
          <w:ilvl w:val="0"/>
          <w:numId w:val="25"/>
        </w:numPr>
        <w:spacing w:after="200"/>
        <w:rPr>
          <w:rFonts w:ascii="Cambria" w:hAnsi="Cambria"/>
        </w:rPr>
      </w:pPr>
      <w:r>
        <w:rPr>
          <w:rFonts w:ascii="Cambria" w:hAnsi="Cambria"/>
        </w:rPr>
        <w:t>This fine tu</w:t>
      </w:r>
      <w:r w:rsidR="001C0D9A" w:rsidRPr="00B9329E">
        <w:rPr>
          <w:rFonts w:ascii="Cambria" w:hAnsi="Cambria"/>
        </w:rPr>
        <w:t>ning constitutes the critical, final phase of normal development</w:t>
      </w:r>
    </w:p>
    <w:p w:rsidR="001C0D9A" w:rsidRPr="00AF4027" w:rsidRDefault="001C0D9A" w:rsidP="00B9329E">
      <w:pPr>
        <w:spacing w:after="200"/>
        <w:rPr>
          <w:rFonts w:ascii="Cambria" w:hAnsi="Cambria"/>
          <w:u w:val="single"/>
        </w:rPr>
      </w:pPr>
      <w:r w:rsidRPr="00AF4027">
        <w:rPr>
          <w:rFonts w:ascii="Cambria" w:hAnsi="Cambria"/>
          <w:u w:val="single"/>
        </w:rPr>
        <w:t xml:space="preserve">9.4 </w:t>
      </w:r>
      <w:proofErr w:type="spellStart"/>
      <w:r w:rsidRPr="00AF4027">
        <w:rPr>
          <w:rFonts w:ascii="Cambria" w:hAnsi="Cambria"/>
          <w:u w:val="single"/>
        </w:rPr>
        <w:t>Neuroplasticity</w:t>
      </w:r>
      <w:proofErr w:type="spellEnd"/>
      <w:r w:rsidRPr="00AF4027">
        <w:rPr>
          <w:rFonts w:ascii="Cambria" w:hAnsi="Cambria"/>
          <w:u w:val="single"/>
        </w:rPr>
        <w:t xml:space="preserve"> in Adults</w:t>
      </w:r>
      <w:r w:rsidR="00AF4027">
        <w:rPr>
          <w:rFonts w:ascii="Cambria" w:hAnsi="Cambria"/>
          <w:u w:val="single"/>
        </w:rPr>
        <w:t>:</w:t>
      </w:r>
    </w:p>
    <w:p w:rsidR="009B1B7A" w:rsidRPr="005E2E3F" w:rsidRDefault="009B1B7A" w:rsidP="005E2E3F">
      <w:pPr>
        <w:spacing w:after="200"/>
        <w:rPr>
          <w:rFonts w:ascii="Cambria" w:hAnsi="Cambria"/>
          <w:b/>
          <w:i/>
        </w:rPr>
      </w:pPr>
      <w:r w:rsidRPr="00AF4027">
        <w:rPr>
          <w:rFonts w:ascii="Cambria" w:hAnsi="Cambria"/>
          <w:b/>
          <w:i/>
        </w:rPr>
        <w:t>Neurogenesis in Adult Mammals</w:t>
      </w:r>
    </w:p>
    <w:p w:rsidR="009B1B7A" w:rsidRPr="00B9329E" w:rsidRDefault="009B1B7A" w:rsidP="00B9329E">
      <w:pPr>
        <w:pStyle w:val="ListParagraph"/>
        <w:numPr>
          <w:ilvl w:val="0"/>
          <w:numId w:val="27"/>
        </w:numPr>
        <w:spacing w:after="200"/>
        <w:rPr>
          <w:rFonts w:ascii="Cambria" w:hAnsi="Cambria"/>
        </w:rPr>
      </w:pPr>
      <w:r w:rsidRPr="00B9329E">
        <w:rPr>
          <w:rFonts w:ascii="Cambria" w:hAnsi="Cambria"/>
        </w:rPr>
        <w:t>In adult mammals, substantial neurogenesis seems to be restricted to the olfactory bulbs and hippocampuses</w:t>
      </w:r>
    </w:p>
    <w:p w:rsidR="009B1B7A" w:rsidRPr="00B9329E" w:rsidRDefault="009B1B7A" w:rsidP="00B9329E">
      <w:pPr>
        <w:pStyle w:val="ListParagraph"/>
        <w:numPr>
          <w:ilvl w:val="0"/>
          <w:numId w:val="27"/>
        </w:numPr>
        <w:spacing w:after="200"/>
        <w:rPr>
          <w:rFonts w:ascii="Cambria" w:hAnsi="Cambria"/>
        </w:rPr>
      </w:pPr>
      <w:r w:rsidRPr="00B9329E">
        <w:rPr>
          <w:rFonts w:ascii="Cambria" w:hAnsi="Cambria"/>
        </w:rPr>
        <w:t>New olfactory bulb neurons and new hippocampal neurons come from different places</w:t>
      </w:r>
    </w:p>
    <w:p w:rsidR="009B1B7A" w:rsidRPr="00B9329E" w:rsidRDefault="009B1B7A" w:rsidP="00B9329E">
      <w:pPr>
        <w:pStyle w:val="ListParagraph"/>
        <w:numPr>
          <w:ilvl w:val="0"/>
          <w:numId w:val="27"/>
        </w:numPr>
        <w:spacing w:after="200"/>
        <w:rPr>
          <w:rFonts w:ascii="Cambria" w:hAnsi="Cambria"/>
        </w:rPr>
      </w:pPr>
      <w:r w:rsidRPr="00B9329E">
        <w:rPr>
          <w:rFonts w:ascii="Cambria" w:hAnsi="Cambria"/>
        </w:rPr>
        <w:t xml:space="preserve">Olfactory bulb neurons are created from </w:t>
      </w:r>
      <w:r w:rsidRPr="00B9329E">
        <w:rPr>
          <w:rFonts w:ascii="Cambria" w:hAnsi="Cambria"/>
          <w:i/>
        </w:rPr>
        <w:t xml:space="preserve">adult neural stem </w:t>
      </w:r>
      <w:r w:rsidRPr="00B9329E">
        <w:rPr>
          <w:rFonts w:ascii="Cambria" w:hAnsi="Cambria"/>
        </w:rPr>
        <w:t xml:space="preserve">at certain sites in the </w:t>
      </w:r>
      <w:proofErr w:type="spellStart"/>
      <w:r w:rsidRPr="00B9329E">
        <w:rPr>
          <w:rFonts w:ascii="Cambria" w:hAnsi="Cambria"/>
        </w:rPr>
        <w:t>subventricular</w:t>
      </w:r>
      <w:proofErr w:type="spellEnd"/>
      <w:r w:rsidRPr="00B9329E">
        <w:rPr>
          <w:rFonts w:ascii="Cambria" w:hAnsi="Cambria"/>
        </w:rPr>
        <w:t xml:space="preserve"> zone of the lateral ventricles and then migrate to the olfactory bulbs</w:t>
      </w:r>
    </w:p>
    <w:p w:rsidR="009B1B7A" w:rsidRPr="00B9329E" w:rsidRDefault="00AF4027" w:rsidP="00B9329E">
      <w:pPr>
        <w:pStyle w:val="ListParagraph"/>
        <w:numPr>
          <w:ilvl w:val="0"/>
          <w:numId w:val="27"/>
        </w:numPr>
        <w:spacing w:after="200"/>
        <w:rPr>
          <w:rFonts w:ascii="Cambria" w:hAnsi="Cambria"/>
        </w:rPr>
      </w:pPr>
      <w:r>
        <w:rPr>
          <w:rFonts w:ascii="Cambria" w:hAnsi="Cambria"/>
        </w:rPr>
        <w:t>N</w:t>
      </w:r>
      <w:r w:rsidR="009B1B7A" w:rsidRPr="00B9329E">
        <w:rPr>
          <w:rFonts w:ascii="Cambria" w:hAnsi="Cambria"/>
        </w:rPr>
        <w:t>ew hippocampal</w:t>
      </w:r>
      <w:r>
        <w:rPr>
          <w:rFonts w:ascii="Cambria" w:hAnsi="Cambria"/>
        </w:rPr>
        <w:t xml:space="preserve"> cells are created near their fi</w:t>
      </w:r>
      <w:r w:rsidR="009B1B7A" w:rsidRPr="00B9329E">
        <w:rPr>
          <w:rFonts w:ascii="Cambria" w:hAnsi="Cambria"/>
        </w:rPr>
        <w:t>nal location in the dentate gyrus of the hippocampus</w:t>
      </w:r>
    </w:p>
    <w:p w:rsidR="009B1B7A" w:rsidRPr="00AF4027" w:rsidRDefault="00AF4027" w:rsidP="00B9329E">
      <w:pPr>
        <w:pStyle w:val="ListParagraph"/>
        <w:numPr>
          <w:ilvl w:val="0"/>
          <w:numId w:val="27"/>
        </w:numPr>
        <w:spacing w:after="200"/>
        <w:rPr>
          <w:rFonts w:ascii="Cambria" w:hAnsi="Cambria"/>
        </w:rPr>
      </w:pPr>
      <w:r>
        <w:rPr>
          <w:rFonts w:ascii="Cambria" w:hAnsi="Cambria"/>
        </w:rPr>
        <w:t>A</w:t>
      </w:r>
      <w:r w:rsidR="009B1B7A" w:rsidRPr="00B9329E">
        <w:rPr>
          <w:rFonts w:ascii="Cambria" w:hAnsi="Cambria"/>
        </w:rPr>
        <w:t>dult generated olfactory ne</w:t>
      </w:r>
      <w:r>
        <w:rPr>
          <w:rFonts w:ascii="Cambria" w:hAnsi="Cambria"/>
        </w:rPr>
        <w:t>u</w:t>
      </w:r>
      <w:r w:rsidR="009B1B7A" w:rsidRPr="00B9329E">
        <w:rPr>
          <w:rFonts w:ascii="Cambria" w:hAnsi="Cambria"/>
        </w:rPr>
        <w:t>rons be</w:t>
      </w:r>
      <w:r>
        <w:rPr>
          <w:rFonts w:ascii="Cambria" w:hAnsi="Cambria"/>
        </w:rPr>
        <w:t>come interneurons and hippocampu</w:t>
      </w:r>
      <w:r w:rsidR="009B1B7A" w:rsidRPr="00B9329E">
        <w:rPr>
          <w:rFonts w:ascii="Cambria" w:hAnsi="Cambria"/>
        </w:rPr>
        <w:t xml:space="preserve">s neurons </w:t>
      </w:r>
      <w:r>
        <w:rPr>
          <w:rFonts w:ascii="Cambria" w:hAnsi="Cambria"/>
        </w:rPr>
        <w:t>become granule cells in the den</w:t>
      </w:r>
      <w:r w:rsidR="009B1B7A" w:rsidRPr="00B9329E">
        <w:rPr>
          <w:rFonts w:ascii="Cambria" w:hAnsi="Cambria"/>
        </w:rPr>
        <w:t xml:space="preserve">tate gyrus </w:t>
      </w:r>
    </w:p>
    <w:p w:rsidR="009B1B7A" w:rsidRPr="00AF4027" w:rsidRDefault="00AF4027" w:rsidP="00B9329E">
      <w:pPr>
        <w:spacing w:after="200"/>
        <w:rPr>
          <w:rFonts w:ascii="Cambria" w:hAnsi="Cambria"/>
          <w:b/>
          <w:i/>
        </w:rPr>
      </w:pPr>
      <w:r w:rsidRPr="00AF4027">
        <w:rPr>
          <w:rFonts w:ascii="Cambria" w:hAnsi="Cambria"/>
          <w:b/>
          <w:i/>
        </w:rPr>
        <w:t>Effects of Experience on the Reorganization of the Adult C</w:t>
      </w:r>
      <w:r w:rsidR="009B1B7A" w:rsidRPr="00AF4027">
        <w:rPr>
          <w:rFonts w:ascii="Cambria" w:hAnsi="Cambria"/>
          <w:b/>
          <w:i/>
        </w:rPr>
        <w:t>ortex</w:t>
      </w:r>
    </w:p>
    <w:p w:rsidR="009B1B7A" w:rsidRPr="00B9329E" w:rsidRDefault="00AF4027" w:rsidP="00B9329E">
      <w:pPr>
        <w:pStyle w:val="ListParagraph"/>
        <w:numPr>
          <w:ilvl w:val="0"/>
          <w:numId w:val="28"/>
        </w:numPr>
        <w:spacing w:after="200"/>
        <w:rPr>
          <w:rFonts w:ascii="Cambria" w:hAnsi="Cambria"/>
        </w:rPr>
      </w:pPr>
      <w:r>
        <w:rPr>
          <w:rFonts w:ascii="Cambria" w:hAnsi="Cambria"/>
        </w:rPr>
        <w:t>E</w:t>
      </w:r>
      <w:r w:rsidR="009B1B7A" w:rsidRPr="00B9329E">
        <w:rPr>
          <w:rFonts w:ascii="Cambria" w:hAnsi="Cambria"/>
        </w:rPr>
        <w:t>xperience in adulthood can lead to reorganization of sensory and motor cortical maps</w:t>
      </w:r>
    </w:p>
    <w:p w:rsidR="009B1B7A" w:rsidRPr="00AF4027" w:rsidRDefault="00AF4027" w:rsidP="00B9329E">
      <w:pPr>
        <w:pStyle w:val="ListParagraph"/>
        <w:numPr>
          <w:ilvl w:val="0"/>
          <w:numId w:val="28"/>
        </w:numPr>
        <w:spacing w:after="200"/>
        <w:rPr>
          <w:rFonts w:ascii="Cambria" w:hAnsi="Cambria"/>
        </w:rPr>
      </w:pPr>
      <w:r>
        <w:rPr>
          <w:rFonts w:ascii="Cambria" w:hAnsi="Cambria"/>
          <w:i/>
        </w:rPr>
        <w:t>T</w:t>
      </w:r>
      <w:r w:rsidR="009B1B7A" w:rsidRPr="00B9329E">
        <w:rPr>
          <w:rFonts w:ascii="Cambria" w:hAnsi="Cambria"/>
          <w:i/>
        </w:rPr>
        <w:t xml:space="preserve">innitus </w:t>
      </w:r>
      <w:r w:rsidR="009B1B7A" w:rsidRPr="00B9329E">
        <w:rPr>
          <w:rFonts w:ascii="Cambria" w:hAnsi="Cambria"/>
        </w:rPr>
        <w:t xml:space="preserve">(ringing of ears) produces a major reorganization of the primary auditory cortex </w:t>
      </w:r>
    </w:p>
    <w:p w:rsidR="009B1B7A" w:rsidRPr="00AF4027" w:rsidRDefault="009B1B7A" w:rsidP="00B9329E">
      <w:pPr>
        <w:spacing w:after="200"/>
        <w:rPr>
          <w:rFonts w:ascii="Cambria" w:hAnsi="Cambria"/>
        </w:rPr>
      </w:pPr>
      <w:r w:rsidRPr="00AF4027">
        <w:rPr>
          <w:rFonts w:ascii="Cambria" w:hAnsi="Cambria"/>
          <w:u w:val="single"/>
        </w:rPr>
        <w:t>9.5 Diso</w:t>
      </w:r>
      <w:r w:rsidR="00AF4027" w:rsidRPr="00AF4027">
        <w:rPr>
          <w:rFonts w:ascii="Cambria" w:hAnsi="Cambria"/>
          <w:u w:val="single"/>
        </w:rPr>
        <w:t>r</w:t>
      </w:r>
      <w:r w:rsidRPr="00AF4027">
        <w:rPr>
          <w:rFonts w:ascii="Cambria" w:hAnsi="Cambria"/>
          <w:u w:val="single"/>
        </w:rPr>
        <w:t>ders of Neurodevelopment: Autism and Williams Syndrome</w:t>
      </w:r>
      <w:r w:rsidR="00AF4027">
        <w:rPr>
          <w:rFonts w:ascii="Cambria" w:hAnsi="Cambria"/>
        </w:rPr>
        <w:t>:</w:t>
      </w:r>
      <w:r w:rsidRPr="00AF4027">
        <w:rPr>
          <w:rFonts w:ascii="Cambria" w:hAnsi="Cambria"/>
        </w:rPr>
        <w:t xml:space="preserve"> </w:t>
      </w:r>
    </w:p>
    <w:p w:rsidR="009B1B7A" w:rsidRPr="00AF4027" w:rsidRDefault="009B1B7A" w:rsidP="00AF4027">
      <w:pPr>
        <w:spacing w:after="200"/>
        <w:rPr>
          <w:rFonts w:ascii="Cambria" w:hAnsi="Cambria"/>
          <w:b/>
          <w:i/>
        </w:rPr>
      </w:pPr>
      <w:r w:rsidRPr="00AF4027">
        <w:rPr>
          <w:rFonts w:ascii="Cambria" w:hAnsi="Cambria"/>
          <w:b/>
          <w:i/>
        </w:rPr>
        <w:t>Autism</w:t>
      </w:r>
    </w:p>
    <w:p w:rsidR="009B1B7A" w:rsidRPr="00B9329E" w:rsidRDefault="009B1B7A" w:rsidP="00B9329E">
      <w:pPr>
        <w:pStyle w:val="ListParagraph"/>
        <w:numPr>
          <w:ilvl w:val="0"/>
          <w:numId w:val="29"/>
        </w:numPr>
        <w:spacing w:after="200"/>
        <w:rPr>
          <w:rFonts w:ascii="Cambria" w:hAnsi="Cambria"/>
        </w:rPr>
      </w:pPr>
      <w:r w:rsidRPr="00B9329E">
        <w:rPr>
          <w:rFonts w:ascii="Cambria" w:hAnsi="Cambria"/>
        </w:rPr>
        <w:t xml:space="preserve">Almost always apparent before age 3 and typically does not increase in severity </w:t>
      </w:r>
    </w:p>
    <w:p w:rsidR="00AF4027" w:rsidRDefault="00492C1B" w:rsidP="00B9329E">
      <w:pPr>
        <w:pStyle w:val="ListParagraph"/>
        <w:numPr>
          <w:ilvl w:val="0"/>
          <w:numId w:val="29"/>
        </w:numPr>
        <w:spacing w:after="200"/>
        <w:rPr>
          <w:rFonts w:ascii="Cambria" w:hAnsi="Cambria"/>
        </w:rPr>
      </w:pPr>
      <w:r>
        <w:rPr>
          <w:rFonts w:ascii="Cambria" w:hAnsi="Cambria"/>
        </w:rPr>
        <w:t>Three core symptoms:</w:t>
      </w:r>
    </w:p>
    <w:p w:rsidR="00AF4027" w:rsidRDefault="009B1B7A" w:rsidP="00B9329E">
      <w:pPr>
        <w:pStyle w:val="ListParagraph"/>
        <w:numPr>
          <w:ilvl w:val="1"/>
          <w:numId w:val="29"/>
        </w:numPr>
        <w:spacing w:after="200"/>
        <w:rPr>
          <w:rFonts w:ascii="Cambria" w:hAnsi="Cambria"/>
        </w:rPr>
      </w:pPr>
      <w:r w:rsidRPr="00AF4027">
        <w:rPr>
          <w:rFonts w:ascii="Cambria" w:hAnsi="Cambria"/>
        </w:rPr>
        <w:t>Reduced ability to interpret emotions and intentions of other</w:t>
      </w:r>
    </w:p>
    <w:p w:rsidR="00AF4027" w:rsidRDefault="00BD14A2" w:rsidP="00B9329E">
      <w:pPr>
        <w:pStyle w:val="ListParagraph"/>
        <w:numPr>
          <w:ilvl w:val="1"/>
          <w:numId w:val="29"/>
        </w:numPr>
        <w:spacing w:after="200"/>
        <w:rPr>
          <w:rFonts w:ascii="Cambria" w:hAnsi="Cambria"/>
        </w:rPr>
      </w:pPr>
      <w:r>
        <w:rPr>
          <w:rFonts w:ascii="Cambria" w:hAnsi="Cambria"/>
        </w:rPr>
        <w:t>R</w:t>
      </w:r>
      <w:r w:rsidR="009B1B7A" w:rsidRPr="00AF4027">
        <w:rPr>
          <w:rFonts w:ascii="Cambria" w:hAnsi="Cambria"/>
        </w:rPr>
        <w:t>educed capacity for social interaction and communication</w:t>
      </w:r>
    </w:p>
    <w:p w:rsidR="009B1B7A" w:rsidRPr="00AF4027" w:rsidRDefault="009B1B7A" w:rsidP="00B9329E">
      <w:pPr>
        <w:pStyle w:val="ListParagraph"/>
        <w:numPr>
          <w:ilvl w:val="1"/>
          <w:numId w:val="29"/>
        </w:numPr>
        <w:spacing w:after="200"/>
        <w:rPr>
          <w:rFonts w:ascii="Cambria" w:hAnsi="Cambria"/>
        </w:rPr>
      </w:pPr>
      <w:r w:rsidRPr="00AF4027">
        <w:rPr>
          <w:rFonts w:ascii="Cambria" w:hAnsi="Cambria"/>
        </w:rPr>
        <w:t xml:space="preserve">A preoccupation with a single </w:t>
      </w:r>
      <w:r w:rsidR="00927A8D" w:rsidRPr="00AF4027">
        <w:rPr>
          <w:rFonts w:ascii="Cambria" w:hAnsi="Cambria"/>
        </w:rPr>
        <w:t xml:space="preserve">subject or activity </w:t>
      </w:r>
    </w:p>
    <w:p w:rsidR="00927A8D" w:rsidRPr="00B9329E" w:rsidRDefault="00AF4027" w:rsidP="00B9329E">
      <w:pPr>
        <w:pStyle w:val="ListParagraph"/>
        <w:numPr>
          <w:ilvl w:val="0"/>
          <w:numId w:val="31"/>
        </w:numPr>
        <w:spacing w:after="200"/>
        <w:rPr>
          <w:rFonts w:ascii="Cambria" w:hAnsi="Cambria"/>
        </w:rPr>
      </w:pPr>
      <w:r>
        <w:rPr>
          <w:rFonts w:ascii="Cambria" w:hAnsi="Cambria"/>
        </w:rPr>
        <w:t>O</w:t>
      </w:r>
      <w:r w:rsidR="00927A8D" w:rsidRPr="00B9329E">
        <w:rPr>
          <w:rFonts w:ascii="Cambria" w:hAnsi="Cambria"/>
        </w:rPr>
        <w:t xml:space="preserve">lder mothers, and young mothers with old husbands increase risk </w:t>
      </w:r>
    </w:p>
    <w:p w:rsidR="00927A8D" w:rsidRPr="00B9329E" w:rsidRDefault="00AF4027" w:rsidP="00B9329E">
      <w:pPr>
        <w:pStyle w:val="ListParagraph"/>
        <w:numPr>
          <w:ilvl w:val="0"/>
          <w:numId w:val="31"/>
        </w:numPr>
        <w:spacing w:after="200"/>
        <w:rPr>
          <w:rFonts w:ascii="Cambria" w:hAnsi="Cambria"/>
        </w:rPr>
      </w:pPr>
      <w:r>
        <w:rPr>
          <w:rFonts w:ascii="Cambria" w:hAnsi="Cambria"/>
        </w:rPr>
        <w:t>M</w:t>
      </w:r>
      <w:r w:rsidR="00927A8D" w:rsidRPr="00B9329E">
        <w:rPr>
          <w:rFonts w:ascii="Cambria" w:hAnsi="Cambria"/>
        </w:rPr>
        <w:t xml:space="preserve">any who study it regard it as a </w:t>
      </w:r>
      <w:r w:rsidR="00927A8D" w:rsidRPr="00B9329E">
        <w:rPr>
          <w:rFonts w:ascii="Cambria" w:hAnsi="Cambria"/>
          <w:i/>
        </w:rPr>
        <w:t xml:space="preserve">spectrum disorder </w:t>
      </w:r>
      <w:r w:rsidR="00927A8D" w:rsidRPr="00B9329E">
        <w:rPr>
          <w:rFonts w:ascii="Cambria" w:hAnsi="Cambria"/>
        </w:rPr>
        <w:t xml:space="preserve">that is a group of related disorders </w:t>
      </w:r>
      <w:r w:rsidRPr="00B9329E">
        <w:rPr>
          <w:rFonts w:ascii="Cambria" w:hAnsi="Cambria"/>
        </w:rPr>
        <w:t>referred</w:t>
      </w:r>
      <w:r w:rsidR="00927A8D" w:rsidRPr="00B9329E">
        <w:rPr>
          <w:rFonts w:ascii="Cambria" w:hAnsi="Cambria"/>
        </w:rPr>
        <w:t xml:space="preserve"> to as </w:t>
      </w:r>
      <w:r w:rsidR="00927A8D" w:rsidRPr="00B9329E">
        <w:rPr>
          <w:rFonts w:ascii="Cambria" w:hAnsi="Cambria"/>
          <w:b/>
        </w:rPr>
        <w:t xml:space="preserve">autism spectrum disorders </w:t>
      </w:r>
    </w:p>
    <w:p w:rsidR="00927A8D" w:rsidRPr="00B9329E" w:rsidRDefault="00AF4027" w:rsidP="00B9329E">
      <w:pPr>
        <w:pStyle w:val="ListParagraph"/>
        <w:numPr>
          <w:ilvl w:val="0"/>
          <w:numId w:val="31"/>
        </w:numPr>
        <w:spacing w:after="200"/>
        <w:rPr>
          <w:rFonts w:ascii="Cambria" w:hAnsi="Cambria"/>
        </w:rPr>
      </w:pPr>
      <w:proofErr w:type="spellStart"/>
      <w:r>
        <w:rPr>
          <w:rFonts w:ascii="Cambria" w:hAnsi="Cambria"/>
          <w:b/>
        </w:rPr>
        <w:t>A</w:t>
      </w:r>
      <w:r w:rsidR="00927A8D" w:rsidRPr="00B9329E">
        <w:rPr>
          <w:rFonts w:ascii="Cambria" w:hAnsi="Cambria"/>
          <w:b/>
        </w:rPr>
        <w:t>spergers</w:t>
      </w:r>
      <w:proofErr w:type="spellEnd"/>
      <w:r w:rsidR="00927A8D" w:rsidRPr="00B9329E">
        <w:rPr>
          <w:rFonts w:ascii="Cambria" w:hAnsi="Cambria"/>
          <w:b/>
        </w:rPr>
        <w:t xml:space="preserve"> syndrome </w:t>
      </w:r>
      <w:r w:rsidR="00927A8D" w:rsidRPr="00B9329E">
        <w:rPr>
          <w:rFonts w:ascii="Cambria" w:hAnsi="Cambria"/>
        </w:rPr>
        <w:t>a mild autism spectrum in which cognitive and linguistic functions are well preserves</w:t>
      </w:r>
    </w:p>
    <w:p w:rsidR="00927A8D" w:rsidRPr="00B9329E" w:rsidRDefault="00AF4027" w:rsidP="00B9329E">
      <w:pPr>
        <w:pStyle w:val="ListParagraph"/>
        <w:numPr>
          <w:ilvl w:val="0"/>
          <w:numId w:val="31"/>
        </w:numPr>
        <w:spacing w:after="200"/>
        <w:rPr>
          <w:rFonts w:ascii="Cambria" w:hAnsi="Cambria"/>
        </w:rPr>
      </w:pPr>
      <w:r>
        <w:rPr>
          <w:rFonts w:ascii="Cambria" w:hAnsi="Cambria"/>
        </w:rPr>
        <w:t>A</w:t>
      </w:r>
      <w:r w:rsidR="00927A8D" w:rsidRPr="00B9329E">
        <w:rPr>
          <w:rFonts w:ascii="Cambria" w:hAnsi="Cambria"/>
        </w:rPr>
        <w:t>utism spectrum disorders are common enough that everybody should be alert for two main early signs</w:t>
      </w:r>
    </w:p>
    <w:p w:rsidR="00927A8D" w:rsidRPr="00B9329E" w:rsidRDefault="00AF4027" w:rsidP="00B9329E">
      <w:pPr>
        <w:pStyle w:val="ListParagraph"/>
        <w:numPr>
          <w:ilvl w:val="1"/>
          <w:numId w:val="31"/>
        </w:numPr>
        <w:spacing w:after="200"/>
        <w:rPr>
          <w:rFonts w:ascii="Cambria" w:hAnsi="Cambria"/>
        </w:rPr>
      </w:pPr>
      <w:r>
        <w:rPr>
          <w:rFonts w:ascii="Cambria" w:hAnsi="Cambria"/>
        </w:rPr>
        <w:t>D</w:t>
      </w:r>
      <w:r w:rsidR="00927A8D" w:rsidRPr="00B9329E">
        <w:rPr>
          <w:rFonts w:ascii="Cambria" w:hAnsi="Cambria"/>
        </w:rPr>
        <w:t>elayed development of language (no babbling for 12 months, no words by 16 no phrases by 24 months)</w:t>
      </w:r>
    </w:p>
    <w:p w:rsidR="00927A8D" w:rsidRPr="00B9329E" w:rsidRDefault="00AF4027" w:rsidP="00B9329E">
      <w:pPr>
        <w:pStyle w:val="ListParagraph"/>
        <w:numPr>
          <w:ilvl w:val="1"/>
          <w:numId w:val="31"/>
        </w:numPr>
        <w:spacing w:after="200"/>
        <w:rPr>
          <w:rFonts w:ascii="Cambria" w:hAnsi="Cambria"/>
        </w:rPr>
      </w:pPr>
      <w:r>
        <w:rPr>
          <w:rFonts w:ascii="Cambria" w:hAnsi="Cambria"/>
        </w:rPr>
        <w:t>D</w:t>
      </w:r>
      <w:r w:rsidR="00927A8D" w:rsidRPr="00B9329E">
        <w:rPr>
          <w:rFonts w:ascii="Cambria" w:hAnsi="Cambria"/>
        </w:rPr>
        <w:t>elayed development of social interaction (no smiles or happy expression by 9 months, no waving by 24)</w:t>
      </w:r>
    </w:p>
    <w:p w:rsidR="00927A8D" w:rsidRPr="00BD14A2" w:rsidRDefault="00AF4027" w:rsidP="00B9329E">
      <w:pPr>
        <w:pStyle w:val="ListParagraph"/>
        <w:numPr>
          <w:ilvl w:val="0"/>
          <w:numId w:val="32"/>
        </w:numPr>
        <w:spacing w:after="200"/>
        <w:rPr>
          <w:rFonts w:ascii="Cambria" w:hAnsi="Cambria"/>
        </w:rPr>
      </w:pPr>
      <w:r>
        <w:rPr>
          <w:rFonts w:ascii="Cambria" w:hAnsi="Cambria"/>
        </w:rPr>
        <w:t>A</w:t>
      </w:r>
      <w:r w:rsidR="00927A8D" w:rsidRPr="00B9329E">
        <w:rPr>
          <w:rFonts w:ascii="Cambria" w:hAnsi="Cambria"/>
        </w:rPr>
        <w:t>utism spectrum disorders are the most prevalent childhood neurological disorders</w:t>
      </w:r>
    </w:p>
    <w:p w:rsidR="00927A8D" w:rsidRPr="00786294" w:rsidRDefault="00AF4027" w:rsidP="00B9329E">
      <w:pPr>
        <w:pStyle w:val="ListParagraph"/>
        <w:numPr>
          <w:ilvl w:val="0"/>
          <w:numId w:val="32"/>
        </w:numPr>
        <w:spacing w:after="200"/>
        <w:rPr>
          <w:rFonts w:ascii="Cambria" w:hAnsi="Cambria"/>
        </w:rPr>
      </w:pPr>
      <w:r>
        <w:rPr>
          <w:rFonts w:ascii="Cambria" w:hAnsi="Cambria"/>
        </w:rPr>
        <w:t>I</w:t>
      </w:r>
      <w:r w:rsidR="00927A8D" w:rsidRPr="00B9329E">
        <w:rPr>
          <w:rFonts w:ascii="Cambria" w:hAnsi="Cambria"/>
        </w:rPr>
        <w:t>ntensive behavioral therapy can improve the life of some</w:t>
      </w:r>
    </w:p>
    <w:p w:rsidR="00927A8D" w:rsidRPr="00AF4027" w:rsidRDefault="00AF4027" w:rsidP="00B9329E">
      <w:pPr>
        <w:pStyle w:val="ListParagraph"/>
        <w:numPr>
          <w:ilvl w:val="0"/>
          <w:numId w:val="33"/>
        </w:numPr>
        <w:spacing w:after="200"/>
        <w:rPr>
          <w:rFonts w:ascii="Cambria" w:hAnsi="Cambria"/>
        </w:rPr>
      </w:pPr>
      <w:r>
        <w:rPr>
          <w:rFonts w:ascii="Cambria" w:hAnsi="Cambria"/>
        </w:rPr>
        <w:t>Autism is h</w:t>
      </w:r>
      <w:r w:rsidR="00927A8D" w:rsidRPr="00B9329E">
        <w:rPr>
          <w:rFonts w:ascii="Cambria" w:hAnsi="Cambria"/>
        </w:rPr>
        <w:t>eterogen</w:t>
      </w:r>
      <w:r>
        <w:rPr>
          <w:rFonts w:ascii="Cambria" w:hAnsi="Cambria"/>
        </w:rPr>
        <w:t>e</w:t>
      </w:r>
      <w:r w:rsidR="00927A8D" w:rsidRPr="00B9329E">
        <w:rPr>
          <w:rFonts w:ascii="Cambria" w:hAnsi="Cambria"/>
        </w:rPr>
        <w:t xml:space="preserve">ous in the sense that afflicted individuals may be </w:t>
      </w:r>
      <w:r w:rsidRPr="00B9329E">
        <w:rPr>
          <w:rFonts w:ascii="Cambria" w:hAnsi="Cambria"/>
        </w:rPr>
        <w:t>severely</w:t>
      </w:r>
      <w:r w:rsidR="00927A8D" w:rsidRPr="00B9329E">
        <w:rPr>
          <w:rFonts w:ascii="Cambria" w:hAnsi="Cambria"/>
        </w:rPr>
        <w:t xml:space="preserve"> impaired in some respect and can be normal or even superior in others </w:t>
      </w:r>
    </w:p>
    <w:p w:rsidR="00AF4027" w:rsidRDefault="00AF4027" w:rsidP="00B9329E">
      <w:pPr>
        <w:pStyle w:val="ListParagraph"/>
        <w:numPr>
          <w:ilvl w:val="0"/>
          <w:numId w:val="33"/>
        </w:numPr>
        <w:spacing w:after="200"/>
        <w:rPr>
          <w:rFonts w:ascii="Cambria" w:hAnsi="Cambria"/>
        </w:rPr>
      </w:pPr>
      <w:r>
        <w:rPr>
          <w:rFonts w:ascii="Cambria" w:hAnsi="Cambria"/>
        </w:rPr>
        <w:t>A</w:t>
      </w:r>
      <w:r w:rsidR="00927A8D" w:rsidRPr="00B9329E">
        <w:rPr>
          <w:rFonts w:ascii="Cambria" w:hAnsi="Cambria"/>
        </w:rPr>
        <w:t xml:space="preserve"> tendency for some persons with autism to be savants. </w:t>
      </w:r>
    </w:p>
    <w:p w:rsidR="00927A8D" w:rsidRPr="00B9329E" w:rsidRDefault="00927A8D" w:rsidP="00B9329E">
      <w:pPr>
        <w:pStyle w:val="ListParagraph"/>
        <w:numPr>
          <w:ilvl w:val="0"/>
          <w:numId w:val="33"/>
        </w:numPr>
        <w:spacing w:after="200"/>
        <w:rPr>
          <w:rFonts w:ascii="Cambria" w:hAnsi="Cambria"/>
        </w:rPr>
      </w:pPr>
      <w:r w:rsidRPr="00B9329E">
        <w:rPr>
          <w:rFonts w:ascii="Cambria" w:hAnsi="Cambria"/>
          <w:b/>
        </w:rPr>
        <w:t>Savants</w:t>
      </w:r>
      <w:r w:rsidR="00AF4027">
        <w:rPr>
          <w:rFonts w:ascii="Cambria" w:hAnsi="Cambria"/>
          <w:b/>
        </w:rPr>
        <w:t>:</w:t>
      </w:r>
      <w:r w:rsidRPr="00B9329E">
        <w:rPr>
          <w:rFonts w:ascii="Cambria" w:hAnsi="Cambria"/>
          <w:b/>
        </w:rPr>
        <w:t xml:space="preserve"> </w:t>
      </w:r>
      <w:r w:rsidRPr="00B9329E">
        <w:rPr>
          <w:rFonts w:ascii="Cambria" w:hAnsi="Cambria"/>
        </w:rPr>
        <w:t>intellectually handicapped individuals who display amazing specific cognitive or artistic abilities</w:t>
      </w:r>
    </w:p>
    <w:p w:rsidR="00927A8D" w:rsidRPr="00AF4027" w:rsidRDefault="00927A8D" w:rsidP="00B9329E">
      <w:pPr>
        <w:pStyle w:val="ListParagraph"/>
        <w:numPr>
          <w:ilvl w:val="0"/>
          <w:numId w:val="33"/>
        </w:numPr>
        <w:spacing w:after="200"/>
        <w:rPr>
          <w:rFonts w:ascii="Cambria" w:hAnsi="Cambria"/>
        </w:rPr>
      </w:pPr>
      <w:r w:rsidRPr="00B9329E">
        <w:rPr>
          <w:rFonts w:ascii="Cambria" w:hAnsi="Cambria"/>
        </w:rPr>
        <w:t>50</w:t>
      </w:r>
      <w:r w:rsidR="00AF4027">
        <w:rPr>
          <w:rFonts w:ascii="Cambria" w:hAnsi="Cambria"/>
        </w:rPr>
        <w:t>%</w:t>
      </w:r>
      <w:r w:rsidRPr="00B9329E">
        <w:rPr>
          <w:rFonts w:ascii="Cambria" w:hAnsi="Cambria"/>
        </w:rPr>
        <w:t xml:space="preserve"> of sava</w:t>
      </w:r>
      <w:r w:rsidR="00AF4027">
        <w:rPr>
          <w:rFonts w:ascii="Cambria" w:hAnsi="Cambria"/>
        </w:rPr>
        <w:t>nts are d</w:t>
      </w:r>
      <w:r w:rsidRPr="00B9329E">
        <w:rPr>
          <w:rFonts w:ascii="Cambria" w:hAnsi="Cambria"/>
        </w:rPr>
        <w:t>iagnosed with autism</w:t>
      </w:r>
    </w:p>
    <w:p w:rsidR="00927A8D" w:rsidRPr="00B9329E" w:rsidRDefault="00AF4027" w:rsidP="00B9329E">
      <w:pPr>
        <w:pStyle w:val="ListParagraph"/>
        <w:numPr>
          <w:ilvl w:val="0"/>
          <w:numId w:val="34"/>
        </w:numPr>
        <w:spacing w:after="200"/>
        <w:rPr>
          <w:rFonts w:ascii="Cambria" w:hAnsi="Cambria"/>
        </w:rPr>
      </w:pPr>
      <w:r>
        <w:rPr>
          <w:rFonts w:ascii="Cambria" w:hAnsi="Cambria"/>
        </w:rPr>
        <w:t>S</w:t>
      </w:r>
      <w:r w:rsidR="00927A8D" w:rsidRPr="00B9329E">
        <w:rPr>
          <w:rFonts w:ascii="Cambria" w:hAnsi="Cambria"/>
        </w:rPr>
        <w:t>ibling</w:t>
      </w:r>
      <w:r>
        <w:rPr>
          <w:rFonts w:ascii="Cambria" w:hAnsi="Cambria"/>
        </w:rPr>
        <w:t>s of people with autism have 5%</w:t>
      </w:r>
      <w:r w:rsidR="00927A8D" w:rsidRPr="00B9329E">
        <w:rPr>
          <w:rFonts w:ascii="Cambria" w:hAnsi="Cambria"/>
        </w:rPr>
        <w:t xml:space="preserve"> chance</w:t>
      </w:r>
    </w:p>
    <w:p w:rsidR="00927A8D" w:rsidRPr="00AF4027" w:rsidRDefault="00AF4027" w:rsidP="00B9329E">
      <w:pPr>
        <w:pStyle w:val="ListParagraph"/>
        <w:numPr>
          <w:ilvl w:val="0"/>
          <w:numId w:val="34"/>
        </w:numPr>
        <w:spacing w:after="200"/>
        <w:rPr>
          <w:rFonts w:ascii="Cambria" w:hAnsi="Cambria"/>
        </w:rPr>
      </w:pPr>
      <w:r>
        <w:rPr>
          <w:rFonts w:ascii="Cambria" w:hAnsi="Cambria"/>
        </w:rPr>
        <w:t>Monozygotic twins have 60%</w:t>
      </w:r>
      <w:r w:rsidR="00927A8D" w:rsidRPr="00B9329E">
        <w:rPr>
          <w:rFonts w:ascii="Cambria" w:hAnsi="Cambria"/>
        </w:rPr>
        <w:t xml:space="preserve"> chance </w:t>
      </w:r>
    </w:p>
    <w:p w:rsidR="00927A8D" w:rsidRPr="00B9329E" w:rsidRDefault="00225E45" w:rsidP="00B9329E">
      <w:pPr>
        <w:pStyle w:val="ListParagraph"/>
        <w:numPr>
          <w:ilvl w:val="0"/>
          <w:numId w:val="35"/>
        </w:numPr>
        <w:spacing w:after="200"/>
        <w:rPr>
          <w:rFonts w:ascii="Cambria" w:hAnsi="Cambria"/>
        </w:rPr>
      </w:pPr>
      <w:r>
        <w:rPr>
          <w:rFonts w:ascii="Cambria" w:hAnsi="Cambria"/>
        </w:rPr>
        <w:t>T</w:t>
      </w:r>
      <w:r w:rsidR="00927A8D" w:rsidRPr="00B9329E">
        <w:rPr>
          <w:rFonts w:ascii="Cambria" w:hAnsi="Cambria"/>
        </w:rPr>
        <w:t>here are underlying damages to some neural structures but not others</w:t>
      </w:r>
    </w:p>
    <w:p w:rsidR="00927A8D" w:rsidRPr="00B9329E" w:rsidRDefault="00225E45" w:rsidP="00B9329E">
      <w:pPr>
        <w:pStyle w:val="ListParagraph"/>
        <w:numPr>
          <w:ilvl w:val="0"/>
          <w:numId w:val="35"/>
        </w:numPr>
        <w:spacing w:after="200"/>
        <w:rPr>
          <w:rFonts w:ascii="Cambria" w:hAnsi="Cambria"/>
        </w:rPr>
      </w:pPr>
      <w:r>
        <w:rPr>
          <w:rFonts w:ascii="Cambria" w:hAnsi="Cambria"/>
        </w:rPr>
        <w:t>T</w:t>
      </w:r>
      <w:r w:rsidR="00927A8D" w:rsidRPr="00B9329E">
        <w:rPr>
          <w:rFonts w:ascii="Cambria" w:hAnsi="Cambria"/>
        </w:rPr>
        <w:t>here is an abnormal reaction of individuals with autism to faces</w:t>
      </w:r>
      <w:r w:rsidR="002376B3" w:rsidRPr="00B9329E">
        <w:rPr>
          <w:rFonts w:ascii="Cambria" w:hAnsi="Cambria"/>
        </w:rPr>
        <w:t xml:space="preserve">- they spend less time looking at faces especially to eyes </w:t>
      </w:r>
    </w:p>
    <w:p w:rsidR="002376B3" w:rsidRPr="00B9329E" w:rsidRDefault="00225E45" w:rsidP="00B9329E">
      <w:pPr>
        <w:pStyle w:val="ListParagraph"/>
        <w:numPr>
          <w:ilvl w:val="1"/>
          <w:numId w:val="35"/>
        </w:numPr>
        <w:spacing w:after="200"/>
        <w:rPr>
          <w:rFonts w:ascii="Cambria" w:hAnsi="Cambria"/>
        </w:rPr>
      </w:pPr>
      <w:r>
        <w:rPr>
          <w:rFonts w:ascii="Cambria" w:hAnsi="Cambria"/>
        </w:rPr>
        <w:t>T</w:t>
      </w:r>
      <w:r w:rsidR="002376B3" w:rsidRPr="00B9329E">
        <w:rPr>
          <w:rFonts w:ascii="Cambria" w:hAnsi="Cambria"/>
        </w:rPr>
        <w:t xml:space="preserve">his is because the </w:t>
      </w:r>
      <w:proofErr w:type="spellStart"/>
      <w:r w:rsidR="002376B3" w:rsidRPr="00B9329E">
        <w:rPr>
          <w:rFonts w:ascii="Cambria" w:hAnsi="Cambria"/>
          <w:i/>
        </w:rPr>
        <w:t>fusiform</w:t>
      </w:r>
      <w:proofErr w:type="spellEnd"/>
      <w:r w:rsidR="002376B3" w:rsidRPr="00B9329E">
        <w:rPr>
          <w:rFonts w:ascii="Cambria" w:hAnsi="Cambria"/>
          <w:i/>
        </w:rPr>
        <w:t xml:space="preserve"> face area </w:t>
      </w:r>
      <w:r w:rsidR="002376B3" w:rsidRPr="00B9329E">
        <w:rPr>
          <w:rFonts w:ascii="Cambria" w:hAnsi="Cambria"/>
        </w:rPr>
        <w:t>of a</w:t>
      </w:r>
      <w:r>
        <w:rPr>
          <w:rFonts w:ascii="Cambria" w:hAnsi="Cambria"/>
        </w:rPr>
        <w:t xml:space="preserve">utistic people display less </w:t>
      </w:r>
      <w:proofErr w:type="spellStart"/>
      <w:r>
        <w:rPr>
          <w:rFonts w:ascii="Cambria" w:hAnsi="Cambria"/>
        </w:rPr>
        <w:t>fMRI</w:t>
      </w:r>
      <w:proofErr w:type="spellEnd"/>
      <w:r w:rsidR="002376B3" w:rsidRPr="00B9329E">
        <w:rPr>
          <w:rFonts w:ascii="Cambria" w:hAnsi="Cambria"/>
        </w:rPr>
        <w:t xml:space="preserve"> activity </w:t>
      </w:r>
    </w:p>
    <w:p w:rsidR="002376B3" w:rsidRPr="00225E45" w:rsidRDefault="00225E45" w:rsidP="00B9329E">
      <w:pPr>
        <w:pStyle w:val="ListParagraph"/>
        <w:numPr>
          <w:ilvl w:val="0"/>
          <w:numId w:val="36"/>
        </w:numPr>
        <w:spacing w:after="200"/>
        <w:rPr>
          <w:rFonts w:ascii="Cambria" w:hAnsi="Cambria"/>
          <w:b/>
          <w:i/>
        </w:rPr>
      </w:pPr>
      <w:r>
        <w:rPr>
          <w:rFonts w:ascii="Cambria" w:hAnsi="Cambria"/>
        </w:rPr>
        <w:t>T</w:t>
      </w:r>
      <w:r w:rsidR="002376B3" w:rsidRPr="00B9329E">
        <w:rPr>
          <w:rFonts w:ascii="Cambria" w:hAnsi="Cambria"/>
        </w:rPr>
        <w:t xml:space="preserve">here is also evidence that autism children might be deficient in mirror </w:t>
      </w:r>
      <w:r w:rsidR="002376B3" w:rsidRPr="00225E45">
        <w:rPr>
          <w:rFonts w:ascii="Cambria" w:hAnsi="Cambria"/>
        </w:rPr>
        <w:t>neuron functioning</w:t>
      </w:r>
      <w:r w:rsidR="002376B3" w:rsidRPr="00225E45">
        <w:rPr>
          <w:rFonts w:ascii="Cambria" w:hAnsi="Cambria"/>
          <w:b/>
          <w:i/>
        </w:rPr>
        <w:t xml:space="preserve"> </w:t>
      </w:r>
    </w:p>
    <w:p w:rsidR="002376B3" w:rsidRPr="00225E45" w:rsidRDefault="002376B3" w:rsidP="00B9329E">
      <w:pPr>
        <w:spacing w:after="200"/>
        <w:rPr>
          <w:rFonts w:ascii="Cambria" w:hAnsi="Cambria"/>
          <w:b/>
          <w:i/>
        </w:rPr>
      </w:pPr>
      <w:r w:rsidRPr="00225E45">
        <w:rPr>
          <w:rFonts w:ascii="Cambria" w:hAnsi="Cambria"/>
          <w:b/>
          <w:i/>
        </w:rPr>
        <w:t>Williams Syndrome</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William syndrome is a </w:t>
      </w:r>
      <w:proofErr w:type="spellStart"/>
      <w:r w:rsidRPr="00B9329E">
        <w:rPr>
          <w:rFonts w:ascii="Cambria" w:hAnsi="Cambria"/>
        </w:rPr>
        <w:t>neurodevelopmental</w:t>
      </w:r>
      <w:proofErr w:type="spellEnd"/>
      <w:r w:rsidRPr="00B9329E">
        <w:rPr>
          <w:rFonts w:ascii="Cambria" w:hAnsi="Cambria"/>
        </w:rPr>
        <w:t xml:space="preserve"> disorder with mental retardation and a heterogen</w:t>
      </w:r>
      <w:r w:rsidR="00225E45">
        <w:rPr>
          <w:rFonts w:ascii="Cambria" w:hAnsi="Cambria"/>
        </w:rPr>
        <w:t>e</w:t>
      </w:r>
      <w:r w:rsidRPr="00B9329E">
        <w:rPr>
          <w:rFonts w:ascii="Cambria" w:hAnsi="Cambria"/>
        </w:rPr>
        <w:t xml:space="preserve">ous pattern of abilities and disabilities </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P</w:t>
      </w:r>
      <w:r w:rsidR="00225E45">
        <w:rPr>
          <w:rFonts w:ascii="Cambria" w:hAnsi="Cambria"/>
        </w:rPr>
        <w:t>atients</w:t>
      </w:r>
      <w:r w:rsidRPr="00B9329E">
        <w:rPr>
          <w:rFonts w:ascii="Cambria" w:hAnsi="Cambria"/>
        </w:rPr>
        <w:t xml:space="preserve"> with Williams syndrome are sociable, empathetic and talkative</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It is almost the opposite of autism </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They display a delay in language development and language defic</w:t>
      </w:r>
      <w:r w:rsidR="00225E45">
        <w:rPr>
          <w:rFonts w:ascii="Cambria" w:hAnsi="Cambria"/>
        </w:rPr>
        <w:t>i</w:t>
      </w:r>
      <w:r w:rsidRPr="00B9329E">
        <w:rPr>
          <w:rFonts w:ascii="Cambria" w:hAnsi="Cambria"/>
        </w:rPr>
        <w:t>ts in adulthood</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Their language skills are remarkable considering their characteristically low IQ which is around 60</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Persons with William syndrome have other cognitive strengths which involve music, some have perfect or near perfect pitch and an uncanny sense of rhythm </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As a group people with William syndrome show more interest in, and more emotional reaction to, music than does the general population</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They also have a great ability to recognize faces</w:t>
      </w:r>
    </w:p>
    <w:p w:rsidR="002376B3" w:rsidRPr="00B9329E" w:rsidRDefault="00225E45" w:rsidP="00B9329E">
      <w:pPr>
        <w:pStyle w:val="ListParagraph"/>
        <w:numPr>
          <w:ilvl w:val="0"/>
          <w:numId w:val="36"/>
        </w:numPr>
        <w:spacing w:after="200"/>
        <w:rPr>
          <w:rFonts w:ascii="Cambria" w:hAnsi="Cambria"/>
        </w:rPr>
      </w:pPr>
      <w:r>
        <w:rPr>
          <w:rFonts w:ascii="Cambria" w:hAnsi="Cambria"/>
        </w:rPr>
        <w:t>Patients</w:t>
      </w:r>
      <w:r w:rsidR="002376B3" w:rsidRPr="00B9329E">
        <w:rPr>
          <w:rFonts w:ascii="Cambria" w:hAnsi="Cambria"/>
        </w:rPr>
        <w:t xml:space="preserve"> with Williams syndrome also display serious cognitive defic</w:t>
      </w:r>
      <w:r>
        <w:rPr>
          <w:rFonts w:ascii="Cambria" w:hAnsi="Cambria"/>
        </w:rPr>
        <w:t>i</w:t>
      </w:r>
      <w:r w:rsidR="002376B3" w:rsidRPr="00B9329E">
        <w:rPr>
          <w:rFonts w:ascii="Cambria" w:hAnsi="Cambria"/>
        </w:rPr>
        <w:t>ts like attention problems, spatial problems</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It is also associated with a variety of health problems, including several of the heart</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One disorder was found to result from a mutation in a gene on chromosome 7 that controls the synthesis of </w:t>
      </w:r>
      <w:r w:rsidRPr="00B9329E">
        <w:rPr>
          <w:rFonts w:ascii="Cambria" w:hAnsi="Cambria"/>
          <w:i/>
        </w:rPr>
        <w:t xml:space="preserve">elastin </w:t>
      </w:r>
      <w:r w:rsidRPr="00B9329E">
        <w:rPr>
          <w:rFonts w:ascii="Cambria" w:hAnsi="Cambria"/>
        </w:rPr>
        <w:t>a protein that imparts elasticity to many organs and tissues including the heart</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They found that the gene on one of the two copies of chromosome 7 was absent in 95 percent of individuals with William syndrome </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Other genes were missing </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People with Williams syndrome show a general thinning of the cortex and underlying white matter</w:t>
      </w:r>
    </w:p>
    <w:p w:rsidR="002376B3" w:rsidRPr="00B9329E" w:rsidRDefault="002376B3" w:rsidP="00B9329E">
      <w:pPr>
        <w:pStyle w:val="ListParagraph"/>
        <w:numPr>
          <w:ilvl w:val="0"/>
          <w:numId w:val="36"/>
        </w:numPr>
        <w:spacing w:after="200"/>
        <w:rPr>
          <w:rFonts w:ascii="Cambria" w:hAnsi="Cambria"/>
        </w:rPr>
      </w:pPr>
      <w:r w:rsidRPr="00B9329E">
        <w:rPr>
          <w:rFonts w:ascii="Cambria" w:hAnsi="Cambria"/>
        </w:rPr>
        <w:t xml:space="preserve">The cortical thinning is greatest in two areas: at the boundary of the parietal and occipital cortex and in the </w:t>
      </w:r>
      <w:proofErr w:type="spellStart"/>
      <w:r w:rsidRPr="00B9329E">
        <w:rPr>
          <w:rFonts w:ascii="Cambria" w:hAnsi="Cambria"/>
          <w:b/>
        </w:rPr>
        <w:t>orbitofrontal</w:t>
      </w:r>
      <w:proofErr w:type="spellEnd"/>
      <w:r w:rsidRPr="00B9329E">
        <w:rPr>
          <w:rFonts w:ascii="Cambria" w:hAnsi="Cambria"/>
          <w:b/>
        </w:rPr>
        <w:t xml:space="preserve"> cortex </w:t>
      </w:r>
      <w:r w:rsidRPr="00B9329E">
        <w:rPr>
          <w:rFonts w:ascii="Cambria" w:hAnsi="Cambria"/>
        </w:rPr>
        <w:t>the inferior area of the frontal cortex near the orbits or eye sockets</w:t>
      </w:r>
    </w:p>
    <w:p w:rsidR="009B1B7A" w:rsidRPr="00AF4027" w:rsidRDefault="002376B3" w:rsidP="00B9329E">
      <w:pPr>
        <w:pStyle w:val="ListParagraph"/>
        <w:numPr>
          <w:ilvl w:val="0"/>
          <w:numId w:val="36"/>
        </w:numPr>
        <w:spacing w:after="200"/>
        <w:rPr>
          <w:rFonts w:ascii="Cambria" w:hAnsi="Cambria"/>
        </w:rPr>
      </w:pPr>
      <w:r w:rsidRPr="00B9329E">
        <w:rPr>
          <w:rFonts w:ascii="Cambria" w:hAnsi="Cambria"/>
        </w:rPr>
        <w:t xml:space="preserve">The </w:t>
      </w:r>
      <w:r w:rsidR="000F20B7" w:rsidRPr="00B9329E">
        <w:rPr>
          <w:rFonts w:ascii="Cambria" w:hAnsi="Cambria"/>
        </w:rPr>
        <w:t>thickness</w:t>
      </w:r>
      <w:r w:rsidRPr="00B9329E">
        <w:rPr>
          <w:rFonts w:ascii="Cambria" w:hAnsi="Cambria"/>
        </w:rPr>
        <w:t xml:space="preserve"> of the cortex in one area in people</w:t>
      </w:r>
      <w:r w:rsidR="000F20B7">
        <w:rPr>
          <w:rFonts w:ascii="Cambria" w:hAnsi="Cambria"/>
        </w:rPr>
        <w:t xml:space="preserve"> with Williams syndrome is ofte</w:t>
      </w:r>
      <w:r w:rsidRPr="00B9329E">
        <w:rPr>
          <w:rFonts w:ascii="Cambria" w:hAnsi="Cambria"/>
        </w:rPr>
        <w:t xml:space="preserve">n normal: the </w:t>
      </w:r>
      <w:r w:rsidRPr="00B9329E">
        <w:rPr>
          <w:rFonts w:ascii="Cambria" w:hAnsi="Cambria"/>
          <w:b/>
        </w:rPr>
        <w:t xml:space="preserve">superior temporal gyrus </w:t>
      </w:r>
      <w:r w:rsidRPr="00B9329E">
        <w:rPr>
          <w:rFonts w:ascii="Cambria" w:hAnsi="Cambria"/>
        </w:rPr>
        <w:t>which includes primary and secondary cortex</w:t>
      </w:r>
    </w:p>
    <w:sectPr w:rsidR="009B1B7A" w:rsidRPr="00AF4027" w:rsidSect="00CD3CC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1B2BB2"/>
    <w:multiLevelType w:val="hybridMultilevel"/>
    <w:tmpl w:val="FC12E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4165E2"/>
    <w:multiLevelType w:val="hybridMultilevel"/>
    <w:tmpl w:val="E1F4D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8102D3"/>
    <w:multiLevelType w:val="hybridMultilevel"/>
    <w:tmpl w:val="F8BE2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9059E"/>
    <w:multiLevelType w:val="hybridMultilevel"/>
    <w:tmpl w:val="56763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751663"/>
    <w:multiLevelType w:val="hybridMultilevel"/>
    <w:tmpl w:val="D978715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027BE"/>
    <w:multiLevelType w:val="hybridMultilevel"/>
    <w:tmpl w:val="B4EA0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E79F0"/>
    <w:multiLevelType w:val="hybridMultilevel"/>
    <w:tmpl w:val="9CF02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2D0385"/>
    <w:multiLevelType w:val="hybridMultilevel"/>
    <w:tmpl w:val="832EE2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D7C6815"/>
    <w:multiLevelType w:val="hybridMultilevel"/>
    <w:tmpl w:val="8DC6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9D2C55"/>
    <w:multiLevelType w:val="hybridMultilevel"/>
    <w:tmpl w:val="E49270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71A441D"/>
    <w:multiLevelType w:val="hybridMultilevel"/>
    <w:tmpl w:val="7B780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471C2D"/>
    <w:multiLevelType w:val="hybridMultilevel"/>
    <w:tmpl w:val="9D10DC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686C64"/>
    <w:multiLevelType w:val="hybridMultilevel"/>
    <w:tmpl w:val="ECC4A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7D0A60"/>
    <w:multiLevelType w:val="hybridMultilevel"/>
    <w:tmpl w:val="DA0EE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3D6B3F"/>
    <w:multiLevelType w:val="hybridMultilevel"/>
    <w:tmpl w:val="2F52C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D435D2"/>
    <w:multiLevelType w:val="hybridMultilevel"/>
    <w:tmpl w:val="95D45C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4E6357"/>
    <w:multiLevelType w:val="hybridMultilevel"/>
    <w:tmpl w:val="7A3CD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613C16"/>
    <w:multiLevelType w:val="hybridMultilevel"/>
    <w:tmpl w:val="941A2B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4C687B"/>
    <w:multiLevelType w:val="hybridMultilevel"/>
    <w:tmpl w:val="20C4609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00BBC"/>
    <w:multiLevelType w:val="hybridMultilevel"/>
    <w:tmpl w:val="D54C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E06F01"/>
    <w:multiLevelType w:val="hybridMultilevel"/>
    <w:tmpl w:val="8064D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521EF1"/>
    <w:multiLevelType w:val="hybridMultilevel"/>
    <w:tmpl w:val="786E7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9737C3"/>
    <w:multiLevelType w:val="hybridMultilevel"/>
    <w:tmpl w:val="DE54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1B177B"/>
    <w:multiLevelType w:val="hybridMultilevel"/>
    <w:tmpl w:val="1FF2F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D64F9E"/>
    <w:multiLevelType w:val="hybridMultilevel"/>
    <w:tmpl w:val="59629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814C15"/>
    <w:multiLevelType w:val="hybridMultilevel"/>
    <w:tmpl w:val="FF7AA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276421"/>
    <w:multiLevelType w:val="hybridMultilevel"/>
    <w:tmpl w:val="1D12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C57817"/>
    <w:multiLevelType w:val="hybridMultilevel"/>
    <w:tmpl w:val="C42C6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C13D92"/>
    <w:multiLevelType w:val="hybridMultilevel"/>
    <w:tmpl w:val="9580E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DD3BE0"/>
    <w:multiLevelType w:val="hybridMultilevel"/>
    <w:tmpl w:val="6542EB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04A250D"/>
    <w:multiLevelType w:val="hybridMultilevel"/>
    <w:tmpl w:val="45B4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701912"/>
    <w:multiLevelType w:val="hybridMultilevel"/>
    <w:tmpl w:val="0146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A4770A"/>
    <w:multiLevelType w:val="hybridMultilevel"/>
    <w:tmpl w:val="13C26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331681"/>
    <w:multiLevelType w:val="hybridMultilevel"/>
    <w:tmpl w:val="EA1A6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F2C23"/>
    <w:multiLevelType w:val="hybridMultilevel"/>
    <w:tmpl w:val="0D92E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440A44"/>
    <w:multiLevelType w:val="hybridMultilevel"/>
    <w:tmpl w:val="F8581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27449E"/>
    <w:multiLevelType w:val="hybridMultilevel"/>
    <w:tmpl w:val="481E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8"/>
  </w:num>
  <w:num w:numId="4">
    <w:abstractNumId w:val="29"/>
  </w:num>
  <w:num w:numId="5">
    <w:abstractNumId w:val="10"/>
  </w:num>
  <w:num w:numId="6">
    <w:abstractNumId w:val="7"/>
  </w:num>
  <w:num w:numId="7">
    <w:abstractNumId w:val="0"/>
  </w:num>
  <w:num w:numId="8">
    <w:abstractNumId w:val="27"/>
  </w:num>
  <w:num w:numId="9">
    <w:abstractNumId w:val="26"/>
  </w:num>
  <w:num w:numId="10">
    <w:abstractNumId w:val="34"/>
  </w:num>
  <w:num w:numId="11">
    <w:abstractNumId w:val="33"/>
  </w:num>
  <w:num w:numId="12">
    <w:abstractNumId w:val="6"/>
  </w:num>
  <w:num w:numId="13">
    <w:abstractNumId w:val="32"/>
  </w:num>
  <w:num w:numId="14">
    <w:abstractNumId w:val="1"/>
  </w:num>
  <w:num w:numId="15">
    <w:abstractNumId w:val="14"/>
  </w:num>
  <w:num w:numId="16">
    <w:abstractNumId w:val="31"/>
  </w:num>
  <w:num w:numId="17">
    <w:abstractNumId w:val="25"/>
  </w:num>
  <w:num w:numId="18">
    <w:abstractNumId w:val="13"/>
  </w:num>
  <w:num w:numId="19">
    <w:abstractNumId w:val="2"/>
  </w:num>
  <w:num w:numId="20">
    <w:abstractNumId w:val="16"/>
  </w:num>
  <w:num w:numId="21">
    <w:abstractNumId w:val="35"/>
  </w:num>
  <w:num w:numId="22">
    <w:abstractNumId w:val="21"/>
  </w:num>
  <w:num w:numId="23">
    <w:abstractNumId w:val="3"/>
  </w:num>
  <w:num w:numId="24">
    <w:abstractNumId w:val="28"/>
  </w:num>
  <w:num w:numId="25">
    <w:abstractNumId w:val="22"/>
  </w:num>
  <w:num w:numId="26">
    <w:abstractNumId w:val="19"/>
  </w:num>
  <w:num w:numId="27">
    <w:abstractNumId w:val="20"/>
  </w:num>
  <w:num w:numId="28">
    <w:abstractNumId w:val="30"/>
  </w:num>
  <w:num w:numId="29">
    <w:abstractNumId w:val="4"/>
  </w:num>
  <w:num w:numId="30">
    <w:abstractNumId w:val="9"/>
  </w:num>
  <w:num w:numId="31">
    <w:abstractNumId w:val="23"/>
  </w:num>
  <w:num w:numId="32">
    <w:abstractNumId w:val="36"/>
  </w:num>
  <w:num w:numId="33">
    <w:abstractNumId w:val="8"/>
  </w:num>
  <w:num w:numId="34">
    <w:abstractNumId w:val="5"/>
  </w:num>
  <w:num w:numId="35">
    <w:abstractNumId w:val="12"/>
  </w:num>
  <w:num w:numId="36">
    <w:abstractNumId w:val="24"/>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savePreviewPicture/>
  <w:compat>
    <w:useFELayout/>
  </w:compat>
  <w:rsids>
    <w:rsidRoot w:val="00A523CE"/>
    <w:rsid w:val="00005D85"/>
    <w:rsid w:val="0003304C"/>
    <w:rsid w:val="00055226"/>
    <w:rsid w:val="000F20B7"/>
    <w:rsid w:val="0011748D"/>
    <w:rsid w:val="00162542"/>
    <w:rsid w:val="00162CB0"/>
    <w:rsid w:val="00196F63"/>
    <w:rsid w:val="001C0D9A"/>
    <w:rsid w:val="00225E45"/>
    <w:rsid w:val="002376B3"/>
    <w:rsid w:val="00262B49"/>
    <w:rsid w:val="002A1A9A"/>
    <w:rsid w:val="00300A9D"/>
    <w:rsid w:val="00384DCA"/>
    <w:rsid w:val="003A7ABB"/>
    <w:rsid w:val="00434724"/>
    <w:rsid w:val="00471FD1"/>
    <w:rsid w:val="00492C1B"/>
    <w:rsid w:val="00562BBA"/>
    <w:rsid w:val="005B50B3"/>
    <w:rsid w:val="005E2E3F"/>
    <w:rsid w:val="006059CD"/>
    <w:rsid w:val="00687A61"/>
    <w:rsid w:val="00735820"/>
    <w:rsid w:val="00786294"/>
    <w:rsid w:val="00791CBE"/>
    <w:rsid w:val="00927A8D"/>
    <w:rsid w:val="00955F10"/>
    <w:rsid w:val="009B1B7A"/>
    <w:rsid w:val="009D2C2B"/>
    <w:rsid w:val="009F3CA0"/>
    <w:rsid w:val="00A523CE"/>
    <w:rsid w:val="00AB29B7"/>
    <w:rsid w:val="00AF4027"/>
    <w:rsid w:val="00B810F2"/>
    <w:rsid w:val="00B9329E"/>
    <w:rsid w:val="00BD14A2"/>
    <w:rsid w:val="00CD3CCA"/>
    <w:rsid w:val="00CD5821"/>
    <w:rsid w:val="00D01414"/>
    <w:rsid w:val="00D71C1B"/>
    <w:rsid w:val="00DC07EA"/>
    <w:rsid w:val="00DE3ABB"/>
    <w:rsid w:val="00E6283C"/>
    <w:rsid w:val="00F7484A"/>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C1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523CE"/>
    <w:pPr>
      <w:ind w:left="720"/>
      <w:contextualSpacing/>
    </w:pPr>
  </w:style>
  <w:style w:type="paragraph" w:styleId="NoSpacing">
    <w:name w:val="No Spacing"/>
    <w:uiPriority w:val="1"/>
    <w:qFormat/>
    <w:rsid w:val="002A1A9A"/>
    <w:rPr>
      <w:rFonts w:ascii="Times New Roman" w:eastAsiaTheme="minorHAnsi" w:hAnsi="Times New Roman"/>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3C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1928</Words>
  <Characters>10993</Characters>
  <Application>Microsoft Word 12.0.0</Application>
  <DocSecurity>0</DocSecurity>
  <Lines>91</Lines>
  <Paragraphs>21</Paragraphs>
  <ScaleCrop>false</ScaleCrop>
  <Company/>
  <LinksUpToDate>false</LinksUpToDate>
  <CharactersWithSpaces>13500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Sahar</dc:creator>
  <cp:keywords/>
  <dc:description/>
  <cp:lastModifiedBy>Katie Favot</cp:lastModifiedBy>
  <cp:revision>30</cp:revision>
  <dcterms:created xsi:type="dcterms:W3CDTF">2015-03-04T03:58:00Z</dcterms:created>
  <dcterms:modified xsi:type="dcterms:W3CDTF">2015-03-09T04:27:00Z</dcterms:modified>
</cp:coreProperties>
</file>