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E099D" w:rsidRPr="00EF1A7B" w:rsidRDefault="00EF1A7B" w:rsidP="00EF1A7B">
      <w:pPr>
        <w:spacing w:after="20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Chapter #3</w:t>
      </w:r>
      <w:r w:rsidR="005E099D" w:rsidRPr="00EF1A7B">
        <w:rPr>
          <w:rFonts w:ascii="Cambria" w:hAnsi="Cambria"/>
          <w:b/>
          <w:u w:val="single"/>
        </w:rPr>
        <w:t>: Anatomy of the Nervous System</w:t>
      </w:r>
    </w:p>
    <w:p w:rsidR="003E3C5A" w:rsidRDefault="005E099D" w:rsidP="003E3C5A">
      <w:pPr>
        <w:spacing w:after="200"/>
        <w:rPr>
          <w:rFonts w:ascii="Cambria" w:hAnsi="Cambria"/>
          <w:u w:val="single"/>
        </w:rPr>
      </w:pPr>
      <w:bookmarkStart w:id="0" w:name="_GoBack"/>
      <w:r w:rsidRPr="00EF1A7B">
        <w:rPr>
          <w:rFonts w:ascii="Cambria" w:hAnsi="Cambria"/>
          <w:u w:val="single"/>
        </w:rPr>
        <w:t>3.1 General Layout of the Nervous System</w:t>
      </w:r>
      <w:r w:rsidR="00EF1A7B">
        <w:rPr>
          <w:rFonts w:ascii="Cambria" w:hAnsi="Cambria"/>
          <w:u w:val="single"/>
        </w:rPr>
        <w:t>:</w:t>
      </w:r>
      <w:bookmarkEnd w:id="0"/>
    </w:p>
    <w:p w:rsidR="00EB2F98" w:rsidRPr="00B471C6" w:rsidRDefault="00AF716F" w:rsidP="00B471C6">
      <w:pPr>
        <w:spacing w:after="200"/>
        <w:rPr>
          <w:rFonts w:ascii="Cambria" w:hAnsi="Cambria"/>
          <w:b/>
          <w:i/>
        </w:rPr>
      </w:pPr>
      <w:r w:rsidRPr="001541E4">
        <w:rPr>
          <w:rFonts w:ascii="Cambria" w:hAnsi="Cambria"/>
          <w:b/>
          <w:i/>
        </w:rPr>
        <w:t>Meninges, Ventricles and Cerebrospinal F</w:t>
      </w:r>
      <w:r w:rsidR="00EB2F98" w:rsidRPr="001541E4">
        <w:rPr>
          <w:rFonts w:ascii="Cambria" w:hAnsi="Cambria"/>
          <w:b/>
          <w:i/>
        </w:rPr>
        <w:t>luid</w:t>
      </w:r>
      <w:r w:rsidR="001541E4" w:rsidRPr="001541E4">
        <w:rPr>
          <w:rFonts w:ascii="Cambria" w:hAnsi="Cambria"/>
          <w:b/>
          <w:i/>
        </w:rPr>
        <w:t xml:space="preserve"> (CSF)</w:t>
      </w:r>
      <w:r w:rsidR="00EB2F98" w:rsidRPr="001541E4">
        <w:rPr>
          <w:rFonts w:ascii="Cambria" w:hAnsi="Cambria"/>
          <w:b/>
          <w:i/>
        </w:rPr>
        <w:t xml:space="preserve"> </w:t>
      </w:r>
      <w:r w:rsidR="00EB2F98" w:rsidRPr="00EF1A7B">
        <w:rPr>
          <w:rFonts w:ascii="Cambria" w:hAnsi="Cambria"/>
        </w:rPr>
        <w:t xml:space="preserve"> </w:t>
      </w:r>
    </w:p>
    <w:p w:rsidR="00EB2F98" w:rsidRPr="00EF1A7B" w:rsidRDefault="00B471C6" w:rsidP="00EF1A7B">
      <w:pPr>
        <w:pStyle w:val="ListParagraph"/>
        <w:numPr>
          <w:ilvl w:val="0"/>
          <w:numId w:val="2"/>
        </w:numPr>
        <w:spacing w:after="200"/>
        <w:rPr>
          <w:rFonts w:ascii="Cambria" w:hAnsi="Cambria"/>
          <w:u w:val="single"/>
        </w:rPr>
      </w:pPr>
      <w:r>
        <w:rPr>
          <w:rFonts w:ascii="Cambria" w:hAnsi="Cambria"/>
        </w:rPr>
        <w:t>P</w:t>
      </w:r>
      <w:r w:rsidR="00EB2F98" w:rsidRPr="00EF1A7B">
        <w:rPr>
          <w:rFonts w:ascii="Cambria" w:hAnsi="Cambria"/>
        </w:rPr>
        <w:t xml:space="preserve">rotecting the CNS is </w:t>
      </w:r>
      <w:r w:rsidR="00EB2F98" w:rsidRPr="00EF1A7B">
        <w:rPr>
          <w:rFonts w:ascii="Cambria" w:hAnsi="Cambria"/>
          <w:b/>
        </w:rPr>
        <w:t>cerebrospinal fluid</w:t>
      </w:r>
      <w:r w:rsidR="000D4140">
        <w:rPr>
          <w:rFonts w:ascii="Cambria" w:hAnsi="Cambria"/>
          <w:b/>
        </w:rPr>
        <w:t xml:space="preserve"> </w:t>
      </w:r>
      <w:r w:rsidR="000D4140">
        <w:rPr>
          <w:rFonts w:ascii="Cambria" w:hAnsi="Cambria"/>
        </w:rPr>
        <w:t>(</w:t>
      </w:r>
      <w:r w:rsidR="000D4140">
        <w:rPr>
          <w:rFonts w:ascii="Cambria" w:hAnsi="Cambria"/>
          <w:b/>
        </w:rPr>
        <w:t>CSF</w:t>
      </w:r>
      <w:r w:rsidR="000D4140">
        <w:rPr>
          <w:rFonts w:ascii="Cambria" w:hAnsi="Cambria"/>
        </w:rPr>
        <w:t>)</w:t>
      </w:r>
      <w:r w:rsidR="00D40FE3">
        <w:rPr>
          <w:rFonts w:ascii="Cambria" w:hAnsi="Cambria"/>
        </w:rPr>
        <w:t>,</w:t>
      </w:r>
      <w:r w:rsidR="00EB2F98" w:rsidRPr="00EF1A7B">
        <w:rPr>
          <w:rFonts w:ascii="Cambria" w:hAnsi="Cambria"/>
          <w:b/>
        </w:rPr>
        <w:t xml:space="preserve"> </w:t>
      </w:r>
      <w:r w:rsidR="00EB2F98" w:rsidRPr="00EF1A7B">
        <w:rPr>
          <w:rFonts w:ascii="Cambria" w:hAnsi="Cambria"/>
        </w:rPr>
        <w:t xml:space="preserve">which fills the </w:t>
      </w:r>
      <w:r w:rsidR="00EB2F98" w:rsidRPr="000D4140">
        <w:rPr>
          <w:rFonts w:ascii="Cambria" w:hAnsi="Cambria"/>
        </w:rPr>
        <w:t>subarachnoid space, central canal of the spinal cord</w:t>
      </w:r>
      <w:r w:rsidR="000D4140">
        <w:rPr>
          <w:rFonts w:ascii="Cambria" w:hAnsi="Cambria"/>
        </w:rPr>
        <w:t>,</w:t>
      </w:r>
      <w:r w:rsidR="00EB2F98" w:rsidRPr="000D4140">
        <w:rPr>
          <w:rFonts w:ascii="Cambria" w:hAnsi="Cambria"/>
        </w:rPr>
        <w:t xml:space="preserve"> and the cerebral ventricles</w:t>
      </w:r>
    </w:p>
    <w:p w:rsidR="00EB2F98" w:rsidRPr="00004180" w:rsidRDefault="00707598" w:rsidP="00C86035">
      <w:pPr>
        <w:pStyle w:val="ListParagraph"/>
        <w:numPr>
          <w:ilvl w:val="0"/>
          <w:numId w:val="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EB2F98" w:rsidRPr="00EF1A7B">
        <w:rPr>
          <w:rFonts w:ascii="Cambria" w:hAnsi="Cambria"/>
        </w:rPr>
        <w:t xml:space="preserve">hese three areas are connected by a series of openings that form a single reservoir </w:t>
      </w:r>
    </w:p>
    <w:p w:rsidR="00CA55BF" w:rsidRDefault="00D11483" w:rsidP="00C86035">
      <w:pPr>
        <w:pStyle w:val="ListParagraph"/>
        <w:numPr>
          <w:ilvl w:val="0"/>
          <w:numId w:val="2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C</w:t>
      </w:r>
      <w:r w:rsidR="00EB2F98" w:rsidRPr="00EF1A7B">
        <w:rPr>
          <w:rFonts w:ascii="Cambria" w:hAnsi="Cambria"/>
          <w:b/>
        </w:rPr>
        <w:t>erebral aqueduct</w:t>
      </w:r>
      <w:r w:rsidR="00CA55BF">
        <w:rPr>
          <w:rFonts w:ascii="Cambria" w:hAnsi="Cambria"/>
          <w:b/>
        </w:rPr>
        <w:t>:</w:t>
      </w:r>
      <w:r w:rsidR="00EB2F98" w:rsidRPr="00EF1A7B">
        <w:rPr>
          <w:rFonts w:ascii="Cambria" w:hAnsi="Cambria"/>
          <w:b/>
        </w:rPr>
        <w:t xml:space="preserve"> </w:t>
      </w:r>
      <w:r w:rsidR="00EB2F98" w:rsidRPr="00EF1A7B">
        <w:rPr>
          <w:rFonts w:ascii="Cambria" w:hAnsi="Cambria"/>
        </w:rPr>
        <w:t xml:space="preserve">connects the third and fourth ventricles </w:t>
      </w:r>
    </w:p>
    <w:p w:rsidR="00EB2F98" w:rsidRPr="00CA55BF" w:rsidRDefault="00CA55BF" w:rsidP="00C86035">
      <w:pPr>
        <w:pStyle w:val="ListParagraph"/>
        <w:numPr>
          <w:ilvl w:val="0"/>
          <w:numId w:val="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Occasionally the flow of the CS</w:t>
      </w:r>
      <w:r w:rsidRPr="00EF1A7B">
        <w:rPr>
          <w:rFonts w:ascii="Cambria" w:hAnsi="Cambria"/>
        </w:rPr>
        <w:t xml:space="preserve">F is blocked by a tumor near one of the narrow channels that link the ventricles </w:t>
      </w:r>
    </w:p>
    <w:p w:rsidR="00EB2F98" w:rsidRPr="00EF1A7B" w:rsidRDefault="00707598" w:rsidP="00C86035">
      <w:pPr>
        <w:pStyle w:val="ListParagraph"/>
        <w:numPr>
          <w:ilvl w:val="0"/>
          <w:numId w:val="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F51210" w:rsidRPr="00EF1A7B">
        <w:rPr>
          <w:rFonts w:ascii="Cambria" w:hAnsi="Cambria"/>
        </w:rPr>
        <w:t xml:space="preserve">he buildup from a blockage causes the walls of the ventricles (and the entire brain) to expand producing a condition known as </w:t>
      </w:r>
      <w:r w:rsidR="00F51210" w:rsidRPr="00EF1A7B">
        <w:rPr>
          <w:rFonts w:ascii="Cambria" w:hAnsi="Cambria"/>
          <w:b/>
        </w:rPr>
        <w:t xml:space="preserve">hydrocephalus </w:t>
      </w:r>
      <w:r w:rsidR="00F51210" w:rsidRPr="00EF1A7B">
        <w:rPr>
          <w:rFonts w:ascii="Cambria" w:hAnsi="Cambria"/>
        </w:rPr>
        <w:t xml:space="preserve">(water head) and must be treated by draining the excess fluid </w:t>
      </w:r>
    </w:p>
    <w:p w:rsidR="00F51210" w:rsidRPr="00707598" w:rsidRDefault="00F51210" w:rsidP="00707598">
      <w:pPr>
        <w:spacing w:after="200"/>
        <w:rPr>
          <w:rFonts w:ascii="Cambria" w:hAnsi="Cambria"/>
          <w:b/>
          <w:i/>
        </w:rPr>
      </w:pPr>
      <w:r w:rsidRPr="00707598">
        <w:rPr>
          <w:rFonts w:ascii="Cambria" w:hAnsi="Cambria"/>
          <w:b/>
          <w:i/>
        </w:rPr>
        <w:t>Blood-Brain Barrier</w:t>
      </w:r>
      <w:r w:rsidR="00707598">
        <w:rPr>
          <w:rFonts w:ascii="Cambria" w:hAnsi="Cambria"/>
          <w:b/>
          <w:i/>
        </w:rPr>
        <w:t xml:space="preserve"> (BBB)</w:t>
      </w:r>
      <w:r w:rsidRPr="00707598">
        <w:rPr>
          <w:rFonts w:ascii="Cambria" w:hAnsi="Cambria"/>
          <w:b/>
          <w:i/>
        </w:rPr>
        <w:t xml:space="preserve"> </w:t>
      </w:r>
    </w:p>
    <w:p w:rsidR="00D11483" w:rsidRDefault="00D11483" w:rsidP="00EF1A7B">
      <w:pPr>
        <w:pStyle w:val="ListParagraph"/>
        <w:numPr>
          <w:ilvl w:val="0"/>
          <w:numId w:val="6"/>
        </w:numPr>
        <w:spacing w:after="200"/>
        <w:rPr>
          <w:rFonts w:ascii="Cambria" w:hAnsi="Cambria"/>
        </w:rPr>
      </w:pPr>
      <w:r w:rsidRPr="00D11483">
        <w:rPr>
          <w:rFonts w:ascii="Cambria" w:hAnsi="Cambria"/>
          <w:b/>
        </w:rPr>
        <w:t>Blood-Brain Barrier (BBB):</w:t>
      </w:r>
      <w:r w:rsidRPr="00D11483">
        <w:rPr>
          <w:rFonts w:ascii="Cambria" w:hAnsi="Cambria"/>
        </w:rPr>
        <w:t xml:space="preserve"> a</w:t>
      </w:r>
      <w:r w:rsidR="00F51210" w:rsidRPr="00D11483">
        <w:rPr>
          <w:rFonts w:ascii="Cambria" w:hAnsi="Cambria"/>
        </w:rPr>
        <w:t xml:space="preserve"> mechanism that impedes the passage of many toxic substances from the blood into the brain</w:t>
      </w:r>
    </w:p>
    <w:p w:rsidR="00F51210" w:rsidRPr="00D11483" w:rsidRDefault="00D11483" w:rsidP="00EF1A7B">
      <w:pPr>
        <w:pStyle w:val="ListParagraph"/>
        <w:numPr>
          <w:ilvl w:val="0"/>
          <w:numId w:val="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The cells that form this blood vessel</w:t>
      </w:r>
      <w:r w:rsidR="00F51210" w:rsidRPr="00D11483">
        <w:rPr>
          <w:rFonts w:ascii="Cambria" w:hAnsi="Cambria"/>
        </w:rPr>
        <w:t xml:space="preserve"> are tightly pack, forming a barrier to the passage of many molecules, especially large ones and proteins </w:t>
      </w:r>
    </w:p>
    <w:p w:rsidR="00D11483" w:rsidRDefault="00063DE5" w:rsidP="00D11483">
      <w:pPr>
        <w:pStyle w:val="ListParagraph"/>
        <w:numPr>
          <w:ilvl w:val="0"/>
          <w:numId w:val="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S</w:t>
      </w:r>
      <w:r w:rsidR="00F51210" w:rsidRPr="00EF1A7B">
        <w:rPr>
          <w:rFonts w:ascii="Cambria" w:hAnsi="Cambria"/>
        </w:rPr>
        <w:t>ome large molecules are needed, and are actively transported through the blood vessel walls, and also, the walls in some areas of the brain allow certain large molecules to pass</w:t>
      </w:r>
    </w:p>
    <w:p w:rsidR="00F51210" w:rsidRPr="00D11483" w:rsidRDefault="00D11483" w:rsidP="00EF1A7B">
      <w:pPr>
        <w:pStyle w:val="ListParagraph"/>
        <w:numPr>
          <w:ilvl w:val="0"/>
          <w:numId w:val="6"/>
        </w:numPr>
        <w:spacing w:after="200"/>
        <w:rPr>
          <w:rFonts w:ascii="Cambria" w:hAnsi="Cambria"/>
        </w:rPr>
      </w:pPr>
      <w:r>
        <w:rPr>
          <w:rFonts w:ascii="Cambria" w:hAnsi="Cambria"/>
        </w:rPr>
        <w:t xml:space="preserve">The </w:t>
      </w:r>
      <w:r w:rsidRPr="00D11483">
        <w:rPr>
          <w:rFonts w:ascii="Cambria" w:hAnsi="Cambria" w:cs="Helvetica"/>
        </w:rPr>
        <w:t>degree to which thera</w:t>
      </w:r>
      <w:r>
        <w:rPr>
          <w:rFonts w:ascii="Cambria" w:hAnsi="Cambria" w:cs="Helvetica"/>
        </w:rPr>
        <w:t>peutic or recreational drugs</w:t>
      </w:r>
      <w:r w:rsidRPr="00D11483">
        <w:rPr>
          <w:rFonts w:ascii="Cambria" w:hAnsi="Cambria" w:cs="Helvetica"/>
        </w:rPr>
        <w:t xml:space="preserve"> influence brain activity depends on the ease with which they penetrate the blood-brain barrier </w:t>
      </w:r>
    </w:p>
    <w:p w:rsidR="00F51210" w:rsidRPr="00004180" w:rsidRDefault="001541E4" w:rsidP="00004180">
      <w:pPr>
        <w:spacing w:after="200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3.2 Cells of the Nervous S</w:t>
      </w:r>
      <w:r w:rsidR="00F51210" w:rsidRPr="001541E4">
        <w:rPr>
          <w:rFonts w:ascii="Cambria" w:hAnsi="Cambria"/>
          <w:u w:val="single"/>
        </w:rPr>
        <w:t>ystem</w:t>
      </w:r>
      <w:r>
        <w:rPr>
          <w:rFonts w:ascii="Cambria" w:hAnsi="Cambria"/>
          <w:u w:val="single"/>
        </w:rPr>
        <w:t>:</w:t>
      </w:r>
      <w:r w:rsidR="00F51210" w:rsidRPr="001541E4">
        <w:rPr>
          <w:rFonts w:ascii="Cambria" w:hAnsi="Cambria"/>
          <w:u w:val="single"/>
        </w:rPr>
        <w:t xml:space="preserve"> </w:t>
      </w:r>
    </w:p>
    <w:p w:rsidR="00F43E19" w:rsidRPr="00383C34" w:rsidRDefault="00383C34" w:rsidP="00383C34">
      <w:pPr>
        <w:spacing w:after="20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Classes of N</w:t>
      </w:r>
      <w:r w:rsidR="00F43E19" w:rsidRPr="00383C34">
        <w:rPr>
          <w:rFonts w:ascii="Cambria" w:hAnsi="Cambria"/>
          <w:b/>
          <w:i/>
        </w:rPr>
        <w:t xml:space="preserve">eurons </w:t>
      </w:r>
    </w:p>
    <w:p w:rsidR="00A07D50" w:rsidRPr="00462772" w:rsidRDefault="00383C34" w:rsidP="00EF1A7B">
      <w:pPr>
        <w:pStyle w:val="ListParagraph"/>
        <w:numPr>
          <w:ilvl w:val="0"/>
          <w:numId w:val="8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I</w:t>
      </w:r>
      <w:r w:rsidRPr="00383C34">
        <w:rPr>
          <w:rFonts w:ascii="Cambria" w:hAnsi="Cambria"/>
          <w:b/>
        </w:rPr>
        <w:t>nterneurons</w:t>
      </w:r>
      <w:r>
        <w:rPr>
          <w:rFonts w:ascii="Cambria" w:hAnsi="Cambria"/>
          <w:b/>
        </w:rPr>
        <w:t>:</w:t>
      </w:r>
      <w:r w:rsidRPr="00383C34">
        <w:rPr>
          <w:rFonts w:ascii="Cambria" w:hAnsi="Cambria"/>
        </w:rPr>
        <w:t xml:space="preserve"> </w:t>
      </w:r>
      <w:r w:rsidR="00373E8A" w:rsidRPr="00383C34">
        <w:rPr>
          <w:rFonts w:ascii="Cambria" w:hAnsi="Cambria"/>
        </w:rPr>
        <w:t xml:space="preserve">neurons with a </w:t>
      </w:r>
      <w:r w:rsidR="00373E8A" w:rsidRPr="00383C34">
        <w:rPr>
          <w:rFonts w:ascii="Cambria" w:hAnsi="Cambria"/>
          <w:b/>
        </w:rPr>
        <w:t xml:space="preserve">short </w:t>
      </w:r>
      <w:r>
        <w:rPr>
          <w:rFonts w:ascii="Cambria" w:hAnsi="Cambria"/>
          <w:b/>
        </w:rPr>
        <w:t xml:space="preserve">axon </w:t>
      </w:r>
      <w:r w:rsidR="00373E8A" w:rsidRPr="00383C34">
        <w:rPr>
          <w:rFonts w:ascii="Cambria" w:hAnsi="Cambria"/>
        </w:rPr>
        <w:t>or no axon at all</w:t>
      </w:r>
      <w:r w:rsidR="00462772">
        <w:rPr>
          <w:rFonts w:ascii="Cambria" w:hAnsi="Cambria"/>
        </w:rPr>
        <w:t>.</w:t>
      </w:r>
      <w:r w:rsidR="00373E8A" w:rsidRPr="00383C34">
        <w:rPr>
          <w:rFonts w:ascii="Cambria" w:hAnsi="Cambria"/>
        </w:rPr>
        <w:t xml:space="preserve"> </w:t>
      </w:r>
      <w:r w:rsidR="00462772">
        <w:rPr>
          <w:rFonts w:ascii="Cambria" w:hAnsi="Cambria"/>
        </w:rPr>
        <w:t>T</w:t>
      </w:r>
      <w:r w:rsidR="00373E8A" w:rsidRPr="00383C34">
        <w:rPr>
          <w:rFonts w:ascii="Cambria" w:hAnsi="Cambria"/>
        </w:rPr>
        <w:t xml:space="preserve">heir function is to </w:t>
      </w:r>
      <w:r w:rsidR="00A07D50" w:rsidRPr="00383C34">
        <w:rPr>
          <w:rFonts w:ascii="Cambria" w:hAnsi="Cambria"/>
        </w:rPr>
        <w:t xml:space="preserve">integrate the neural activity within a brain structure, not to conduct from one structure to another </w:t>
      </w:r>
    </w:p>
    <w:p w:rsidR="000C17AE" w:rsidRDefault="00BA4FA3" w:rsidP="000C17AE">
      <w:pPr>
        <w:spacing w:after="200"/>
        <w:rPr>
          <w:rFonts w:ascii="Cambria" w:hAnsi="Cambria"/>
          <w:b/>
          <w:i/>
        </w:rPr>
      </w:pPr>
      <w:proofErr w:type="spellStart"/>
      <w:r w:rsidRPr="00BA4FA3">
        <w:rPr>
          <w:rFonts w:ascii="Cambria" w:hAnsi="Cambria"/>
          <w:b/>
          <w:i/>
        </w:rPr>
        <w:t>Glia</w:t>
      </w:r>
      <w:proofErr w:type="spellEnd"/>
      <w:r w:rsidRPr="00BA4FA3">
        <w:rPr>
          <w:rFonts w:ascii="Cambria" w:hAnsi="Cambria"/>
          <w:b/>
          <w:i/>
        </w:rPr>
        <w:t>: The Forgotten C</w:t>
      </w:r>
      <w:r w:rsidR="00A07D50" w:rsidRPr="00BA4FA3">
        <w:rPr>
          <w:rFonts w:ascii="Cambria" w:hAnsi="Cambria"/>
          <w:b/>
          <w:i/>
        </w:rPr>
        <w:t>ells</w:t>
      </w:r>
    </w:p>
    <w:p w:rsidR="003D4EBD" w:rsidRPr="000C17AE" w:rsidRDefault="000E5F27" w:rsidP="000C17AE">
      <w:pPr>
        <w:pStyle w:val="ListParagraph"/>
        <w:numPr>
          <w:ilvl w:val="0"/>
          <w:numId w:val="8"/>
        </w:numPr>
        <w:spacing w:after="200"/>
        <w:rPr>
          <w:rFonts w:ascii="Cambria" w:hAnsi="Cambria"/>
          <w:b/>
          <w:i/>
        </w:rPr>
      </w:pPr>
      <w:r w:rsidRPr="000C17AE">
        <w:rPr>
          <w:rFonts w:ascii="Cambria" w:hAnsi="Cambria"/>
        </w:rPr>
        <w:t>Only S</w:t>
      </w:r>
      <w:r w:rsidR="003D4EBD" w:rsidRPr="000C17AE">
        <w:rPr>
          <w:rFonts w:ascii="Cambria" w:hAnsi="Cambria"/>
        </w:rPr>
        <w:t>chwann cells can guid</w:t>
      </w:r>
      <w:r w:rsidRPr="000C17AE">
        <w:rPr>
          <w:rFonts w:ascii="Cambria" w:hAnsi="Cambria"/>
        </w:rPr>
        <w:t>e</w:t>
      </w:r>
      <w:r w:rsidR="003D4EBD" w:rsidRPr="000C17AE">
        <w:rPr>
          <w:rFonts w:ascii="Cambria" w:hAnsi="Cambria"/>
        </w:rPr>
        <w:t xml:space="preserve"> axonal regeneration (</w:t>
      </w:r>
      <w:proofErr w:type="spellStart"/>
      <w:r w:rsidR="003D4EBD" w:rsidRPr="000C17AE">
        <w:rPr>
          <w:rFonts w:ascii="Cambria" w:hAnsi="Cambria"/>
        </w:rPr>
        <w:t>regrowth</w:t>
      </w:r>
      <w:proofErr w:type="spellEnd"/>
      <w:r w:rsidR="003D4EBD" w:rsidRPr="000C17AE">
        <w:rPr>
          <w:rFonts w:ascii="Cambria" w:hAnsi="Cambria"/>
        </w:rPr>
        <w:t xml:space="preserve">) after damage </w:t>
      </w:r>
    </w:p>
    <w:p w:rsidR="00FD4D6B" w:rsidRPr="007A2D8C" w:rsidRDefault="00FD4D6B" w:rsidP="00EF1A7B">
      <w:pPr>
        <w:spacing w:after="200"/>
        <w:rPr>
          <w:rFonts w:ascii="Cambria" w:hAnsi="Cambria"/>
          <w:u w:val="single"/>
        </w:rPr>
      </w:pPr>
      <w:r w:rsidRPr="007A2D8C">
        <w:rPr>
          <w:rFonts w:ascii="Cambria" w:hAnsi="Cambria"/>
          <w:u w:val="single"/>
        </w:rPr>
        <w:t>3.3 Neuroanatomical Techniques and Directions</w:t>
      </w:r>
      <w:r w:rsidR="007A2D8C">
        <w:rPr>
          <w:rFonts w:ascii="Cambria" w:hAnsi="Cambria"/>
          <w:u w:val="single"/>
        </w:rPr>
        <w:t>:</w:t>
      </w:r>
      <w:r w:rsidRPr="007A2D8C">
        <w:rPr>
          <w:rFonts w:ascii="Cambria" w:hAnsi="Cambria"/>
          <w:u w:val="single"/>
        </w:rPr>
        <w:t xml:space="preserve"> </w:t>
      </w:r>
    </w:p>
    <w:p w:rsidR="00FD4D6B" w:rsidRPr="00EF1A7B" w:rsidRDefault="00FD4D6B" w:rsidP="00EF1A7B">
      <w:pPr>
        <w:pStyle w:val="ListParagraph"/>
        <w:numPr>
          <w:ilvl w:val="0"/>
          <w:numId w:val="13"/>
        </w:numPr>
        <w:spacing w:after="200"/>
        <w:rPr>
          <w:rFonts w:ascii="Cambria" w:hAnsi="Cambria"/>
          <w:b/>
        </w:rPr>
      </w:pPr>
      <w:r w:rsidRPr="00EF1A7B">
        <w:rPr>
          <w:rFonts w:ascii="Cambria" w:hAnsi="Cambria"/>
          <w:b/>
        </w:rPr>
        <w:t>Electron Microscopy</w:t>
      </w:r>
      <w:r w:rsidR="00602EC3">
        <w:rPr>
          <w:rFonts w:ascii="Cambria" w:hAnsi="Cambria"/>
          <w:b/>
        </w:rPr>
        <w:t>:</w:t>
      </w:r>
      <w:r w:rsidRPr="00EF1A7B">
        <w:rPr>
          <w:rFonts w:ascii="Cambria" w:hAnsi="Cambria"/>
          <w:b/>
        </w:rPr>
        <w:t xml:space="preserve"> </w:t>
      </w:r>
      <w:r w:rsidRPr="00EF1A7B">
        <w:rPr>
          <w:rFonts w:ascii="Cambria" w:hAnsi="Cambria"/>
        </w:rPr>
        <w:t>provides information about the details of neuronal structures</w:t>
      </w:r>
    </w:p>
    <w:p w:rsidR="00FD4D6B" w:rsidRPr="00EF1A7B" w:rsidRDefault="00CA0717" w:rsidP="00EF1A7B">
      <w:pPr>
        <w:pStyle w:val="ListParagraph"/>
        <w:numPr>
          <w:ilvl w:val="1"/>
          <w:numId w:val="13"/>
        </w:numPr>
        <w:spacing w:after="200"/>
        <w:rPr>
          <w:rFonts w:ascii="Cambria" w:hAnsi="Cambria"/>
          <w:b/>
        </w:rPr>
      </w:pPr>
      <w:r>
        <w:rPr>
          <w:rFonts w:ascii="Cambria" w:hAnsi="Cambria"/>
        </w:rPr>
        <w:t>Coat the thin</w:t>
      </w:r>
      <w:r w:rsidR="00FD4D6B" w:rsidRPr="00EF1A7B">
        <w:rPr>
          <w:rFonts w:ascii="Cambria" w:hAnsi="Cambria"/>
        </w:rPr>
        <w:t xml:space="preserve"> slices of</w:t>
      </w:r>
      <w:r>
        <w:rPr>
          <w:rFonts w:ascii="Cambria" w:hAnsi="Cambria"/>
        </w:rPr>
        <w:t xml:space="preserve"> neural tissue with an electron-</w:t>
      </w:r>
      <w:r w:rsidR="00FD4D6B" w:rsidRPr="00EF1A7B">
        <w:rPr>
          <w:rFonts w:ascii="Cambria" w:hAnsi="Cambria"/>
        </w:rPr>
        <w:t>absorbing substance that is taken up by different parts of neurons</w:t>
      </w:r>
      <w:r>
        <w:rPr>
          <w:rFonts w:ascii="Cambria" w:hAnsi="Cambria"/>
        </w:rPr>
        <w:t xml:space="preserve"> to different degrees</w:t>
      </w:r>
      <w:r w:rsidR="00FD4D6B" w:rsidRPr="00EF1A7B">
        <w:rPr>
          <w:rFonts w:ascii="Cambria" w:hAnsi="Cambria"/>
        </w:rPr>
        <w:t>, and then passing a be</w:t>
      </w:r>
      <w:r w:rsidR="00602EC3">
        <w:rPr>
          <w:rFonts w:ascii="Cambria" w:hAnsi="Cambria"/>
        </w:rPr>
        <w:t>am of electrons through the tiss</w:t>
      </w:r>
      <w:r>
        <w:rPr>
          <w:rFonts w:ascii="Cambria" w:hAnsi="Cambria"/>
        </w:rPr>
        <w:t xml:space="preserve">ue onto </w:t>
      </w:r>
      <w:r w:rsidR="00FD4D6B" w:rsidRPr="00EF1A7B">
        <w:rPr>
          <w:rFonts w:ascii="Cambria" w:hAnsi="Cambria"/>
        </w:rPr>
        <w:t xml:space="preserve">a photographic film </w:t>
      </w:r>
    </w:p>
    <w:p w:rsidR="00FD4D6B" w:rsidRPr="00EF1A7B" w:rsidRDefault="00FD4D6B" w:rsidP="00EF1A7B">
      <w:pPr>
        <w:pStyle w:val="ListParagraph"/>
        <w:numPr>
          <w:ilvl w:val="2"/>
          <w:numId w:val="13"/>
        </w:numPr>
        <w:spacing w:after="200"/>
        <w:rPr>
          <w:rFonts w:ascii="Cambria" w:hAnsi="Cambria"/>
          <w:b/>
        </w:rPr>
      </w:pPr>
      <w:r w:rsidRPr="00EF1A7B">
        <w:rPr>
          <w:rFonts w:ascii="Cambria" w:hAnsi="Cambria"/>
        </w:rPr>
        <w:t xml:space="preserve">The result is an </w:t>
      </w:r>
      <w:r w:rsidRPr="00EF1A7B">
        <w:rPr>
          <w:rFonts w:ascii="Cambria" w:hAnsi="Cambria"/>
          <w:b/>
        </w:rPr>
        <w:t>electron micrograph</w:t>
      </w:r>
      <w:r w:rsidR="00CA0717">
        <w:rPr>
          <w:rFonts w:ascii="Cambria" w:hAnsi="Cambria"/>
        </w:rPr>
        <w:t>, which captures neuronal structure in exquisite detail</w:t>
      </w:r>
      <w:r w:rsidRPr="00EF1A7B">
        <w:rPr>
          <w:rFonts w:ascii="Cambria" w:hAnsi="Cambria"/>
          <w:b/>
        </w:rPr>
        <w:t xml:space="preserve"> </w:t>
      </w:r>
    </w:p>
    <w:p w:rsidR="00FD4D6B" w:rsidRPr="00EF1A7B" w:rsidRDefault="00FD4D6B" w:rsidP="00EF1A7B">
      <w:pPr>
        <w:pStyle w:val="ListParagraph"/>
        <w:numPr>
          <w:ilvl w:val="2"/>
          <w:numId w:val="13"/>
        </w:numPr>
        <w:spacing w:after="200"/>
        <w:rPr>
          <w:rFonts w:ascii="Cambria" w:hAnsi="Cambria"/>
          <w:b/>
        </w:rPr>
      </w:pPr>
      <w:r w:rsidRPr="00602EC3">
        <w:rPr>
          <w:rFonts w:ascii="Cambria" w:hAnsi="Cambria"/>
        </w:rPr>
        <w:t>A</w:t>
      </w:r>
      <w:r w:rsidRPr="00EF1A7B">
        <w:rPr>
          <w:rFonts w:ascii="Cambria" w:hAnsi="Cambria"/>
          <w:b/>
        </w:rPr>
        <w:t xml:space="preserve"> scanning electron microscope </w:t>
      </w:r>
      <w:r w:rsidRPr="00EF1A7B">
        <w:rPr>
          <w:rFonts w:ascii="Cambria" w:hAnsi="Cambria"/>
        </w:rPr>
        <w:t xml:space="preserve">provides electron micrographs in three dimension, but not as much magnification as a conventional electron microscope </w:t>
      </w:r>
    </w:p>
    <w:p w:rsidR="00FD4D6B" w:rsidRPr="00EF1A7B" w:rsidRDefault="00FD4D6B" w:rsidP="00EF1A7B">
      <w:pPr>
        <w:pStyle w:val="ListParagraph"/>
        <w:spacing w:after="200"/>
        <w:ind w:left="2160"/>
        <w:rPr>
          <w:rFonts w:ascii="Cambria" w:hAnsi="Cambria"/>
          <w:b/>
        </w:rPr>
      </w:pPr>
    </w:p>
    <w:p w:rsidR="00602EC3" w:rsidRDefault="00602EC3" w:rsidP="006D0D4F">
      <w:pPr>
        <w:pStyle w:val="ListParagraph"/>
        <w:spacing w:after="200"/>
        <w:ind w:left="0"/>
        <w:contextualSpacing w:val="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Neuroanatomical Tracing T</w:t>
      </w:r>
      <w:r w:rsidR="00FD4D6B" w:rsidRPr="00602EC3">
        <w:rPr>
          <w:rFonts w:ascii="Cambria" w:hAnsi="Cambria"/>
          <w:b/>
          <w:i/>
        </w:rPr>
        <w:t>echniques</w:t>
      </w:r>
    </w:p>
    <w:p w:rsidR="006D0D4F" w:rsidRPr="006D0D4F" w:rsidRDefault="00FD4D6B" w:rsidP="00CB779A">
      <w:pPr>
        <w:pStyle w:val="ListParagraph"/>
        <w:numPr>
          <w:ilvl w:val="0"/>
          <w:numId w:val="24"/>
        </w:numPr>
        <w:spacing w:after="200"/>
        <w:ind w:left="714" w:hanging="357"/>
        <w:rPr>
          <w:rFonts w:ascii="Cambria" w:hAnsi="Cambria"/>
          <w:b/>
          <w:i/>
        </w:rPr>
      </w:pPr>
      <w:r w:rsidRPr="006D0D4F">
        <w:rPr>
          <w:rFonts w:ascii="Cambria" w:hAnsi="Cambria"/>
        </w:rPr>
        <w:t>Neuroanatomical tracing techniques are of two types</w:t>
      </w:r>
      <w:r w:rsidR="006D0D4F">
        <w:rPr>
          <w:rFonts w:ascii="Cambria" w:hAnsi="Cambria"/>
        </w:rPr>
        <w:t>:</w:t>
      </w:r>
    </w:p>
    <w:p w:rsidR="00C6355E" w:rsidRDefault="004F3BDE" w:rsidP="00EF1A7B">
      <w:pPr>
        <w:pStyle w:val="ListParagraph"/>
        <w:numPr>
          <w:ilvl w:val="1"/>
          <w:numId w:val="24"/>
        </w:numPr>
        <w:spacing w:after="200"/>
        <w:rPr>
          <w:rFonts w:ascii="Cambria" w:hAnsi="Cambria"/>
          <w:b/>
          <w:i/>
        </w:rPr>
      </w:pPr>
      <w:proofErr w:type="spellStart"/>
      <w:r w:rsidRPr="006D0D4F">
        <w:rPr>
          <w:rFonts w:ascii="Cambria" w:hAnsi="Cambria"/>
          <w:b/>
        </w:rPr>
        <w:t>Anterograde</w:t>
      </w:r>
      <w:proofErr w:type="spellEnd"/>
      <w:r w:rsidR="006D0D4F">
        <w:rPr>
          <w:rFonts w:ascii="Cambria" w:hAnsi="Cambria"/>
          <w:b/>
        </w:rPr>
        <w:t>:</w:t>
      </w:r>
      <w:r w:rsidRPr="006D0D4F">
        <w:rPr>
          <w:rFonts w:ascii="Cambria" w:hAnsi="Cambria"/>
          <w:b/>
        </w:rPr>
        <w:t xml:space="preserve"> </w:t>
      </w:r>
      <w:r w:rsidRPr="006D0D4F">
        <w:rPr>
          <w:rFonts w:ascii="Cambria" w:hAnsi="Cambria"/>
        </w:rPr>
        <w:t>used when y</w:t>
      </w:r>
      <w:r w:rsidR="006D0D4F">
        <w:rPr>
          <w:rFonts w:ascii="Cambria" w:hAnsi="Cambria"/>
        </w:rPr>
        <w:t>ou want to trace the paths of ax</w:t>
      </w:r>
      <w:r w:rsidRPr="006D0D4F">
        <w:rPr>
          <w:rFonts w:ascii="Cambria" w:hAnsi="Cambria"/>
        </w:rPr>
        <w:t>ons projecting away from cell bodies</w:t>
      </w:r>
      <w:r w:rsidR="006D0D4F">
        <w:rPr>
          <w:rFonts w:ascii="Cambria" w:hAnsi="Cambria"/>
          <w:b/>
          <w:i/>
        </w:rPr>
        <w:t xml:space="preserve">. </w:t>
      </w:r>
      <w:r w:rsidRPr="006D0D4F">
        <w:rPr>
          <w:rFonts w:ascii="Cambria" w:hAnsi="Cambria"/>
        </w:rPr>
        <w:t xml:space="preserve">This is done by injecting into an area a chemical that is taken up by cell bodies, transported forward along their axons and to their terminal buttons </w:t>
      </w:r>
    </w:p>
    <w:p w:rsidR="00FA6A57" w:rsidRPr="00773C5E" w:rsidRDefault="004F3BDE" w:rsidP="00EF1A7B">
      <w:pPr>
        <w:pStyle w:val="ListParagraph"/>
        <w:numPr>
          <w:ilvl w:val="1"/>
          <w:numId w:val="24"/>
        </w:numPr>
        <w:spacing w:after="200"/>
        <w:rPr>
          <w:rFonts w:ascii="Cambria" w:hAnsi="Cambria"/>
          <w:b/>
          <w:i/>
        </w:rPr>
      </w:pPr>
      <w:r w:rsidRPr="00C6355E">
        <w:rPr>
          <w:rFonts w:ascii="Cambria" w:hAnsi="Cambria"/>
          <w:b/>
        </w:rPr>
        <w:t>Retrograde</w:t>
      </w:r>
      <w:r w:rsidR="006D0D4F" w:rsidRPr="00C6355E">
        <w:rPr>
          <w:rFonts w:ascii="Cambria" w:hAnsi="Cambria"/>
          <w:b/>
        </w:rPr>
        <w:t>:</w:t>
      </w:r>
      <w:r w:rsidRPr="00C6355E">
        <w:rPr>
          <w:rFonts w:ascii="Cambria" w:hAnsi="Cambria"/>
        </w:rPr>
        <w:t xml:space="preserve"> want to trace the paths </w:t>
      </w:r>
      <w:r w:rsidR="006D0D4F" w:rsidRPr="00C6355E">
        <w:rPr>
          <w:rFonts w:ascii="Cambria" w:hAnsi="Cambria"/>
        </w:rPr>
        <w:t xml:space="preserve">of axons projecting into an area. </w:t>
      </w:r>
      <w:r w:rsidRPr="00C6355E">
        <w:rPr>
          <w:rFonts w:ascii="Cambria" w:hAnsi="Cambria"/>
        </w:rPr>
        <w:t>A chemical is injected and is taken up by the terminal buttons and transported backwards</w:t>
      </w:r>
    </w:p>
    <w:p w:rsidR="00E85DE4" w:rsidRPr="0039046B" w:rsidRDefault="00E85DE4" w:rsidP="00EF1A7B">
      <w:pPr>
        <w:spacing w:after="200"/>
        <w:rPr>
          <w:rFonts w:ascii="Cambria" w:hAnsi="Cambria"/>
          <w:u w:val="single"/>
        </w:rPr>
      </w:pPr>
      <w:r w:rsidRPr="0039046B">
        <w:rPr>
          <w:rFonts w:ascii="Cambria" w:hAnsi="Cambria"/>
          <w:u w:val="single"/>
        </w:rPr>
        <w:t>3.5 Five Major Divisions of the Brain</w:t>
      </w:r>
      <w:r w:rsidR="0039046B">
        <w:rPr>
          <w:rFonts w:ascii="Cambria" w:hAnsi="Cambria"/>
          <w:u w:val="single"/>
        </w:rPr>
        <w:t>:</w:t>
      </w:r>
      <w:r w:rsidRPr="0039046B">
        <w:rPr>
          <w:rFonts w:ascii="Cambria" w:hAnsi="Cambria"/>
          <w:u w:val="single"/>
        </w:rPr>
        <w:t xml:space="preserve"> </w:t>
      </w:r>
    </w:p>
    <w:p w:rsidR="00E85DE4" w:rsidRPr="00EF1A7B" w:rsidRDefault="00AC43C3" w:rsidP="00EF1A7B">
      <w:pPr>
        <w:pStyle w:val="ListParagraph"/>
        <w:numPr>
          <w:ilvl w:val="0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I</w:t>
      </w:r>
      <w:r w:rsidR="00E85DE4" w:rsidRPr="00EF1A7B">
        <w:rPr>
          <w:rFonts w:ascii="Cambria" w:hAnsi="Cambria"/>
        </w:rPr>
        <w:t xml:space="preserve">n the vertebrate embryo, the tissue that develops into the CNS is recognizable as a fluid filled tube </w:t>
      </w:r>
    </w:p>
    <w:p w:rsidR="00E85DE4" w:rsidRPr="00AC43C3" w:rsidRDefault="00AC43C3" w:rsidP="00EF1A7B">
      <w:pPr>
        <w:pStyle w:val="ListParagraph"/>
        <w:numPr>
          <w:ilvl w:val="0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E85DE4" w:rsidRPr="00EF1A7B">
        <w:rPr>
          <w:rFonts w:ascii="Cambria" w:hAnsi="Cambria"/>
        </w:rPr>
        <w:t xml:space="preserve">hree “swellings” </w:t>
      </w:r>
      <w:r>
        <w:rPr>
          <w:rFonts w:ascii="Cambria" w:hAnsi="Cambria"/>
        </w:rPr>
        <w:t>eventually</w:t>
      </w:r>
      <w:r w:rsidR="00E85DE4" w:rsidRPr="00EF1A7B">
        <w:rPr>
          <w:rFonts w:ascii="Cambria" w:hAnsi="Cambria"/>
        </w:rPr>
        <w:t xml:space="preserve"> become the adult </w:t>
      </w:r>
      <w:r w:rsidR="00E85DE4" w:rsidRPr="00AC43C3">
        <w:rPr>
          <w:rFonts w:ascii="Cambria" w:hAnsi="Cambria"/>
        </w:rPr>
        <w:t xml:space="preserve">forebrain, midbrain and hind brain </w:t>
      </w:r>
    </w:p>
    <w:p w:rsidR="00E85DE4" w:rsidRPr="00EF1A7B" w:rsidRDefault="00AC43C3" w:rsidP="00EF1A7B">
      <w:pPr>
        <w:pStyle w:val="ListParagraph"/>
        <w:numPr>
          <w:ilvl w:val="1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B</w:t>
      </w:r>
      <w:r w:rsidR="00E85DE4" w:rsidRPr="00EF1A7B">
        <w:rPr>
          <w:rFonts w:ascii="Cambria" w:hAnsi="Cambria"/>
        </w:rPr>
        <w:t>efore birth, these initial swellings become five</w:t>
      </w:r>
    </w:p>
    <w:p w:rsidR="00E85DE4" w:rsidRPr="00EF1A7B" w:rsidRDefault="00AC43C3" w:rsidP="00EF1A7B">
      <w:pPr>
        <w:pStyle w:val="ListParagraph"/>
        <w:numPr>
          <w:ilvl w:val="1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The forebrain goes on to s</w:t>
      </w:r>
      <w:r w:rsidR="00E85DE4" w:rsidRPr="00EF1A7B">
        <w:rPr>
          <w:rFonts w:ascii="Cambria" w:hAnsi="Cambria"/>
        </w:rPr>
        <w:t>well into two different sw</w:t>
      </w:r>
      <w:r>
        <w:rPr>
          <w:rFonts w:ascii="Cambria" w:hAnsi="Cambria"/>
        </w:rPr>
        <w:t>e</w:t>
      </w:r>
      <w:r w:rsidR="00E85DE4" w:rsidRPr="00EF1A7B">
        <w:rPr>
          <w:rFonts w:ascii="Cambria" w:hAnsi="Cambria"/>
        </w:rPr>
        <w:t>llings, and so does the hindbrain</w:t>
      </w:r>
    </w:p>
    <w:p w:rsidR="00E85DE4" w:rsidRPr="00EF1A7B" w:rsidRDefault="00AC43C3" w:rsidP="00EF1A7B">
      <w:pPr>
        <w:pStyle w:val="ListParagraph"/>
        <w:numPr>
          <w:ilvl w:val="1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E85DE4" w:rsidRPr="00EF1A7B">
        <w:rPr>
          <w:rFonts w:ascii="Cambria" w:hAnsi="Cambria"/>
        </w:rPr>
        <w:t xml:space="preserve">he swellings become </w:t>
      </w:r>
      <w:r w:rsidR="00E85DE4" w:rsidRPr="00AC43C3">
        <w:rPr>
          <w:rFonts w:ascii="Cambria" w:hAnsi="Cambria"/>
        </w:rPr>
        <w:t xml:space="preserve">the </w:t>
      </w:r>
      <w:proofErr w:type="spellStart"/>
      <w:r w:rsidR="00E85DE4" w:rsidRPr="00AC43C3">
        <w:rPr>
          <w:rFonts w:ascii="Cambria" w:hAnsi="Cambria"/>
        </w:rPr>
        <w:t>tele</w:t>
      </w:r>
      <w:r>
        <w:rPr>
          <w:rFonts w:ascii="Cambria" w:hAnsi="Cambria"/>
        </w:rPr>
        <w:t>cephalon</w:t>
      </w:r>
      <w:proofErr w:type="spellEnd"/>
      <w:r>
        <w:rPr>
          <w:rFonts w:ascii="Cambria" w:hAnsi="Cambria"/>
        </w:rPr>
        <w:t xml:space="preserve">, the diencephalon, </w:t>
      </w:r>
      <w:r w:rsidR="00E85DE4" w:rsidRPr="00AC43C3">
        <w:rPr>
          <w:rFonts w:ascii="Cambria" w:hAnsi="Cambria"/>
        </w:rPr>
        <w:t xml:space="preserve">the </w:t>
      </w:r>
      <w:proofErr w:type="spellStart"/>
      <w:r w:rsidR="00E85DE4" w:rsidRPr="00AC43C3">
        <w:rPr>
          <w:rFonts w:ascii="Cambria" w:hAnsi="Cambria"/>
        </w:rPr>
        <w:t>mesencephalon</w:t>
      </w:r>
      <w:proofErr w:type="spellEnd"/>
      <w:r w:rsidR="00E85DE4" w:rsidRPr="00AC43C3">
        <w:rPr>
          <w:rFonts w:ascii="Cambria" w:hAnsi="Cambria"/>
        </w:rPr>
        <w:t xml:space="preserve"> (midbrain), the metencephalon and the myelencephalon</w:t>
      </w:r>
      <w:r w:rsidR="00E85DE4" w:rsidRPr="00EF1A7B">
        <w:rPr>
          <w:rFonts w:ascii="Cambria" w:hAnsi="Cambria"/>
          <w:i/>
          <w:u w:val="single"/>
        </w:rPr>
        <w:t xml:space="preserve"> </w:t>
      </w:r>
    </w:p>
    <w:p w:rsidR="00AC43C3" w:rsidRDefault="00AC43C3" w:rsidP="00EF1A7B">
      <w:pPr>
        <w:pStyle w:val="ListParagraph"/>
        <w:numPr>
          <w:ilvl w:val="2"/>
          <w:numId w:val="15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A</w:t>
      </w:r>
      <w:r w:rsidR="00E85DE4" w:rsidRPr="00EF1A7B">
        <w:rPr>
          <w:rFonts w:ascii="Cambria" w:hAnsi="Cambria"/>
        </w:rPr>
        <w:t xml:space="preserve">n easy way to remember this is to know that </w:t>
      </w:r>
      <w:r w:rsidR="00E85DE4" w:rsidRPr="00EF1A7B">
        <w:rPr>
          <w:rFonts w:ascii="Cambria" w:hAnsi="Cambria"/>
          <w:b/>
        </w:rPr>
        <w:t>t</w:t>
      </w:r>
      <w:r w:rsidR="00E85DE4" w:rsidRPr="00EF1A7B">
        <w:rPr>
          <w:rFonts w:ascii="Cambria" w:hAnsi="Cambria"/>
        </w:rPr>
        <w:t xml:space="preserve">elencephalon is on </w:t>
      </w:r>
      <w:r w:rsidR="00E85DE4" w:rsidRPr="00376DCE">
        <w:rPr>
          <w:rFonts w:ascii="Cambria" w:hAnsi="Cambria"/>
          <w:b/>
        </w:rPr>
        <w:t>t</w:t>
      </w:r>
      <w:r w:rsidR="00E85DE4" w:rsidRPr="00EF1A7B">
        <w:rPr>
          <w:rFonts w:ascii="Cambria" w:hAnsi="Cambria"/>
        </w:rPr>
        <w:t xml:space="preserve">op and then the other four go below it </w:t>
      </w:r>
      <w:r w:rsidR="00E85DE4" w:rsidRPr="00AC43C3">
        <w:rPr>
          <w:rFonts w:ascii="Cambria" w:hAnsi="Cambria"/>
        </w:rPr>
        <w:t>in alphabetical order</w:t>
      </w:r>
    </w:p>
    <w:p w:rsidR="00AC43C3" w:rsidRDefault="00AC43C3" w:rsidP="00EF1A7B">
      <w:pPr>
        <w:pStyle w:val="ListParagraph"/>
        <w:numPr>
          <w:ilvl w:val="1"/>
          <w:numId w:val="15"/>
        </w:numPr>
        <w:spacing w:after="200"/>
        <w:rPr>
          <w:rFonts w:ascii="Cambria" w:hAnsi="Cambria"/>
        </w:rPr>
      </w:pPr>
      <w:r w:rsidRPr="00AC43C3">
        <w:rPr>
          <w:rFonts w:ascii="Cambria" w:hAnsi="Cambria"/>
        </w:rPr>
        <w:t>T</w:t>
      </w:r>
      <w:r w:rsidR="00E85DE4" w:rsidRPr="00AC43C3">
        <w:rPr>
          <w:rFonts w:ascii="Cambria" w:hAnsi="Cambria"/>
        </w:rPr>
        <w:t>he telencephalon</w:t>
      </w:r>
      <w:r w:rsidR="0087390F" w:rsidRPr="00AC43C3">
        <w:rPr>
          <w:rFonts w:ascii="Cambria" w:hAnsi="Cambria"/>
        </w:rPr>
        <w:t xml:space="preserve"> (left and right cerebral hemispheres)</w:t>
      </w:r>
      <w:r w:rsidR="00E85DE4" w:rsidRPr="00AC43C3">
        <w:rPr>
          <w:rFonts w:ascii="Cambria" w:hAnsi="Cambria"/>
        </w:rPr>
        <w:t xml:space="preserve"> undergoes the greatest growth during development </w:t>
      </w:r>
    </w:p>
    <w:p w:rsidR="00AC43C3" w:rsidRDefault="00AC43C3" w:rsidP="00EF1A7B">
      <w:pPr>
        <w:pStyle w:val="ListParagraph"/>
        <w:numPr>
          <w:ilvl w:val="1"/>
          <w:numId w:val="15"/>
        </w:numPr>
        <w:spacing w:after="200"/>
        <w:rPr>
          <w:rFonts w:ascii="Cambria" w:hAnsi="Cambria"/>
        </w:rPr>
      </w:pPr>
      <w:r w:rsidRPr="00AC43C3">
        <w:rPr>
          <w:rFonts w:ascii="Cambria" w:hAnsi="Cambria"/>
        </w:rPr>
        <w:t>T</w:t>
      </w:r>
      <w:r w:rsidR="0087390F" w:rsidRPr="00AC43C3">
        <w:rPr>
          <w:rFonts w:ascii="Cambria" w:hAnsi="Cambria"/>
        </w:rPr>
        <w:t xml:space="preserve">he other four divisions of the brain are </w:t>
      </w:r>
      <w:r w:rsidRPr="00AC43C3">
        <w:rPr>
          <w:rFonts w:ascii="Cambria" w:hAnsi="Cambria"/>
        </w:rPr>
        <w:t>referred</w:t>
      </w:r>
      <w:r w:rsidR="0087390F" w:rsidRPr="00AC43C3">
        <w:rPr>
          <w:rFonts w:ascii="Cambria" w:hAnsi="Cambria"/>
        </w:rPr>
        <w:t xml:space="preserve"> to as the </w:t>
      </w:r>
      <w:r w:rsidR="0087390F" w:rsidRPr="00AC43C3">
        <w:rPr>
          <w:rFonts w:ascii="Cambria" w:hAnsi="Cambria"/>
          <w:b/>
        </w:rPr>
        <w:t xml:space="preserve">brain stem </w:t>
      </w:r>
    </w:p>
    <w:p w:rsidR="0087390F" w:rsidRPr="00AC43C3" w:rsidRDefault="0087390F" w:rsidP="00EF1A7B">
      <w:pPr>
        <w:spacing w:after="200"/>
        <w:rPr>
          <w:rFonts w:ascii="Cambria" w:hAnsi="Cambria"/>
          <w:u w:val="single"/>
        </w:rPr>
      </w:pPr>
      <w:r w:rsidRPr="00AC43C3">
        <w:rPr>
          <w:rFonts w:ascii="Cambria" w:hAnsi="Cambria"/>
          <w:u w:val="single"/>
        </w:rPr>
        <w:t>3.6 Major Structures of the Brain</w:t>
      </w:r>
      <w:r w:rsidR="00AC43C3">
        <w:rPr>
          <w:rFonts w:ascii="Cambria" w:hAnsi="Cambria"/>
          <w:u w:val="single"/>
        </w:rPr>
        <w:t>:</w:t>
      </w:r>
      <w:r w:rsidRPr="00AC43C3">
        <w:rPr>
          <w:rFonts w:ascii="Cambria" w:hAnsi="Cambria"/>
          <w:u w:val="single"/>
        </w:rPr>
        <w:t xml:space="preserve"> </w:t>
      </w:r>
    </w:p>
    <w:p w:rsidR="00245303" w:rsidRDefault="00AB3FFE" w:rsidP="00245303">
      <w:pPr>
        <w:spacing w:after="200"/>
        <w:rPr>
          <w:rFonts w:ascii="Cambria" w:hAnsi="Cambria"/>
          <w:b/>
          <w:i/>
        </w:rPr>
      </w:pPr>
      <w:r w:rsidRPr="00AB3FFE">
        <w:rPr>
          <w:rFonts w:ascii="Cambria" w:hAnsi="Cambria"/>
          <w:b/>
          <w:i/>
        </w:rPr>
        <w:t>D</w:t>
      </w:r>
      <w:r w:rsidR="00487B47" w:rsidRPr="00AB3FFE">
        <w:rPr>
          <w:rFonts w:ascii="Cambria" w:hAnsi="Cambria"/>
          <w:b/>
          <w:i/>
        </w:rPr>
        <w:t xml:space="preserve">iencephalon </w:t>
      </w:r>
    </w:p>
    <w:p w:rsidR="00245303" w:rsidRPr="005E151D" w:rsidRDefault="00487B47" w:rsidP="00245303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  <w:b/>
        </w:rPr>
        <w:t>Thalamus</w:t>
      </w:r>
      <w:r w:rsidR="004F4E96">
        <w:rPr>
          <w:rFonts w:ascii="Cambria" w:hAnsi="Cambria"/>
          <w:b/>
        </w:rPr>
        <w:t>:</w:t>
      </w:r>
      <w:r w:rsidRPr="00245303">
        <w:rPr>
          <w:rFonts w:ascii="Cambria" w:hAnsi="Cambria"/>
        </w:rPr>
        <w:t xml:space="preserve"> the two lobes are joined by </w:t>
      </w:r>
      <w:r w:rsidRPr="00245303">
        <w:rPr>
          <w:rFonts w:ascii="Cambria" w:hAnsi="Cambria"/>
          <w:b/>
        </w:rPr>
        <w:t xml:space="preserve">mass </w:t>
      </w:r>
      <w:proofErr w:type="spellStart"/>
      <w:r w:rsidRPr="00245303">
        <w:rPr>
          <w:rFonts w:ascii="Cambria" w:hAnsi="Cambria"/>
          <w:b/>
        </w:rPr>
        <w:t>intermedia</w:t>
      </w:r>
      <w:proofErr w:type="spellEnd"/>
      <w:r w:rsidR="005E151D">
        <w:rPr>
          <w:rFonts w:ascii="Cambria" w:hAnsi="Cambria"/>
          <w:b/>
          <w:i/>
        </w:rPr>
        <w:t xml:space="preserve"> </w:t>
      </w:r>
      <w:r w:rsidR="005E151D">
        <w:rPr>
          <w:rFonts w:ascii="Cambria" w:hAnsi="Cambria"/>
        </w:rPr>
        <w:t>(</w:t>
      </w:r>
      <w:r w:rsidRPr="005E151D">
        <w:rPr>
          <w:rFonts w:ascii="Cambria" w:hAnsi="Cambria"/>
        </w:rPr>
        <w:t xml:space="preserve">white </w:t>
      </w:r>
      <w:r w:rsidRPr="005E151D">
        <w:rPr>
          <w:rFonts w:ascii="Cambria" w:hAnsi="Cambria"/>
          <w:b/>
        </w:rPr>
        <w:t>lamia</w:t>
      </w:r>
      <w:r w:rsidR="005E151D">
        <w:rPr>
          <w:rFonts w:ascii="Cambria" w:hAnsi="Cambria"/>
        </w:rPr>
        <w:t>)</w:t>
      </w:r>
    </w:p>
    <w:p w:rsidR="00245303" w:rsidRDefault="00AB3FFE" w:rsidP="00245303">
      <w:pPr>
        <w:pStyle w:val="ListParagraph"/>
        <w:numPr>
          <w:ilvl w:val="0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  <w:b/>
        </w:rPr>
        <w:t>H</w:t>
      </w:r>
      <w:r w:rsidR="00487B47" w:rsidRPr="00245303">
        <w:rPr>
          <w:rFonts w:ascii="Cambria" w:hAnsi="Cambria"/>
          <w:b/>
        </w:rPr>
        <w:t>ypothalamus</w:t>
      </w:r>
    </w:p>
    <w:p w:rsidR="00245303" w:rsidRDefault="005255EF" w:rsidP="00245303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</w:rPr>
        <w:t>E</w:t>
      </w:r>
      <w:r w:rsidR="00314AE4" w:rsidRPr="00245303">
        <w:rPr>
          <w:rFonts w:ascii="Cambria" w:hAnsi="Cambria"/>
        </w:rPr>
        <w:t xml:space="preserve">xerts its effects by regulating the release of hormones from the </w:t>
      </w:r>
      <w:r w:rsidR="00314AE4" w:rsidRPr="00245303">
        <w:rPr>
          <w:rFonts w:ascii="Cambria" w:hAnsi="Cambria"/>
          <w:b/>
        </w:rPr>
        <w:t>pituitary gland</w:t>
      </w:r>
      <w:r w:rsidRPr="00245303">
        <w:rPr>
          <w:rFonts w:ascii="Cambria" w:hAnsi="Cambria"/>
          <w:b/>
        </w:rPr>
        <w:t>,</w:t>
      </w:r>
      <w:r w:rsidR="00314AE4" w:rsidRPr="00245303">
        <w:rPr>
          <w:rFonts w:ascii="Cambria" w:hAnsi="Cambria"/>
          <w:b/>
        </w:rPr>
        <w:t xml:space="preserve"> </w:t>
      </w:r>
      <w:r w:rsidR="00314AE4" w:rsidRPr="00245303">
        <w:rPr>
          <w:rFonts w:ascii="Cambria" w:hAnsi="Cambria"/>
        </w:rPr>
        <w:t xml:space="preserve">which dangles from the ventral surface of the brain </w:t>
      </w:r>
    </w:p>
    <w:p w:rsidR="00245303" w:rsidRDefault="005255EF" w:rsidP="00245303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</w:rPr>
        <w:t>T</w:t>
      </w:r>
      <w:r w:rsidR="00314AE4" w:rsidRPr="00245303">
        <w:rPr>
          <w:rFonts w:ascii="Cambria" w:hAnsi="Cambria"/>
        </w:rPr>
        <w:t>wo other struct</w:t>
      </w:r>
      <w:r w:rsidRPr="00245303">
        <w:rPr>
          <w:rFonts w:ascii="Cambria" w:hAnsi="Cambria"/>
        </w:rPr>
        <w:t>ur</w:t>
      </w:r>
      <w:r w:rsidR="00314AE4" w:rsidRPr="00245303">
        <w:rPr>
          <w:rFonts w:ascii="Cambria" w:hAnsi="Cambria"/>
        </w:rPr>
        <w:t xml:space="preserve">es also appear on the inferior surface of the hypothalamus: </w:t>
      </w:r>
    </w:p>
    <w:p w:rsidR="00245303" w:rsidRDefault="00314AE4" w:rsidP="00245303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  <w:b/>
        </w:rPr>
        <w:t>Optic chiasm</w:t>
      </w:r>
      <w:r w:rsidR="005255EF" w:rsidRPr="00245303">
        <w:rPr>
          <w:rFonts w:ascii="Cambria" w:hAnsi="Cambria"/>
          <w:b/>
        </w:rPr>
        <w:t>:</w:t>
      </w:r>
      <w:r w:rsidRPr="00245303">
        <w:rPr>
          <w:rFonts w:ascii="Cambria" w:hAnsi="Cambria"/>
          <w:b/>
        </w:rPr>
        <w:t xml:space="preserve"> </w:t>
      </w:r>
      <w:r w:rsidRPr="00245303">
        <w:rPr>
          <w:rFonts w:ascii="Cambria" w:hAnsi="Cambria"/>
        </w:rPr>
        <w:t>the point at which all the axons from the optic nerves come together in an X shape</w:t>
      </w:r>
    </w:p>
    <w:p w:rsidR="00245303" w:rsidRDefault="00F13BA1" w:rsidP="00245303">
      <w:pPr>
        <w:pStyle w:val="ListParagraph"/>
        <w:numPr>
          <w:ilvl w:val="2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</w:rPr>
        <w:t>H</w:t>
      </w:r>
      <w:r w:rsidR="005255EF" w:rsidRPr="00245303">
        <w:rPr>
          <w:rFonts w:ascii="Cambria" w:hAnsi="Cambria"/>
        </w:rPr>
        <w:t xml:space="preserve">alf of the </w:t>
      </w:r>
      <w:r w:rsidR="00314AE4" w:rsidRPr="00245303">
        <w:rPr>
          <w:rFonts w:ascii="Cambria" w:hAnsi="Cambria"/>
        </w:rPr>
        <w:t xml:space="preserve">axons </w:t>
      </w:r>
      <w:r w:rsidR="005255EF" w:rsidRPr="00245303">
        <w:rPr>
          <w:rFonts w:ascii="Cambria" w:hAnsi="Cambria"/>
        </w:rPr>
        <w:t xml:space="preserve">are </w:t>
      </w:r>
      <w:r w:rsidR="00314AE4" w:rsidRPr="00245303">
        <w:rPr>
          <w:rFonts w:ascii="Cambria" w:hAnsi="Cambria"/>
          <w:b/>
        </w:rPr>
        <w:t xml:space="preserve">decussate </w:t>
      </w:r>
      <w:r w:rsidR="005255EF" w:rsidRPr="00245303">
        <w:rPr>
          <w:rFonts w:ascii="Cambria" w:hAnsi="Cambria"/>
        </w:rPr>
        <w:t>(cross</w:t>
      </w:r>
      <w:r w:rsidR="00314AE4" w:rsidRPr="00245303">
        <w:rPr>
          <w:rFonts w:ascii="Cambria" w:hAnsi="Cambria"/>
        </w:rPr>
        <w:t xml:space="preserve"> over to the other part of the brain</w:t>
      </w:r>
      <w:r w:rsidR="005255EF" w:rsidRPr="00245303">
        <w:rPr>
          <w:rFonts w:ascii="Cambria" w:hAnsi="Cambria"/>
        </w:rPr>
        <w:t xml:space="preserve"> and run </w:t>
      </w:r>
      <w:proofErr w:type="spellStart"/>
      <w:r w:rsidR="00314AE4" w:rsidRPr="00245303">
        <w:rPr>
          <w:rFonts w:ascii="Cambria" w:hAnsi="Cambria"/>
        </w:rPr>
        <w:t>contralateral</w:t>
      </w:r>
      <w:r w:rsidR="005255EF" w:rsidRPr="00245303">
        <w:rPr>
          <w:rFonts w:ascii="Cambria" w:hAnsi="Cambria"/>
        </w:rPr>
        <w:t>ly</w:t>
      </w:r>
      <w:proofErr w:type="spellEnd"/>
      <w:r w:rsidR="005255EF" w:rsidRPr="00245303">
        <w:rPr>
          <w:rFonts w:ascii="Cambria" w:hAnsi="Cambria"/>
        </w:rPr>
        <w:t>)</w:t>
      </w:r>
    </w:p>
    <w:p w:rsidR="00245303" w:rsidRDefault="005255EF" w:rsidP="00245303">
      <w:pPr>
        <w:pStyle w:val="ListParagraph"/>
        <w:numPr>
          <w:ilvl w:val="2"/>
          <w:numId w:val="29"/>
        </w:numPr>
        <w:spacing w:after="200"/>
        <w:rPr>
          <w:rFonts w:ascii="Cambria" w:hAnsi="Cambria"/>
          <w:b/>
          <w:i/>
        </w:rPr>
      </w:pPr>
      <w:r w:rsidRPr="00245303">
        <w:rPr>
          <w:rFonts w:ascii="Cambria" w:hAnsi="Cambria"/>
        </w:rPr>
        <w:t>The non-</w:t>
      </w:r>
      <w:r w:rsidR="00314AE4" w:rsidRPr="00245303">
        <w:rPr>
          <w:rFonts w:ascii="Cambria" w:hAnsi="Cambria"/>
        </w:rPr>
        <w:t>de</w:t>
      </w:r>
      <w:r w:rsidR="00B86C09" w:rsidRPr="00245303">
        <w:rPr>
          <w:rFonts w:ascii="Cambria" w:hAnsi="Cambria"/>
        </w:rPr>
        <w:t>cussate</w:t>
      </w:r>
      <w:r w:rsidR="00314AE4" w:rsidRPr="00245303">
        <w:rPr>
          <w:rFonts w:ascii="Cambria" w:hAnsi="Cambria"/>
        </w:rPr>
        <w:t xml:space="preserve"> fibers </w:t>
      </w:r>
      <w:r w:rsidR="00B86C09" w:rsidRPr="00245303">
        <w:rPr>
          <w:rFonts w:ascii="Cambria" w:hAnsi="Cambria"/>
        </w:rPr>
        <w:t>run</w:t>
      </w:r>
      <w:r w:rsidR="00314AE4" w:rsidRPr="00245303">
        <w:rPr>
          <w:rFonts w:ascii="Cambria" w:hAnsi="Cambria"/>
        </w:rPr>
        <w:t xml:space="preserve"> </w:t>
      </w:r>
      <w:proofErr w:type="spellStart"/>
      <w:r w:rsidR="00314AE4" w:rsidRPr="00245303">
        <w:rPr>
          <w:rFonts w:ascii="Cambria" w:hAnsi="Cambria"/>
          <w:b/>
        </w:rPr>
        <w:t>ipsilateral</w:t>
      </w:r>
      <w:proofErr w:type="spellEnd"/>
      <w:r w:rsidR="00B86C09" w:rsidRPr="00245303">
        <w:rPr>
          <w:rFonts w:ascii="Cambria" w:hAnsi="Cambria"/>
          <w:b/>
        </w:rPr>
        <w:t xml:space="preserve"> </w:t>
      </w:r>
      <w:r w:rsidR="00B86C09" w:rsidRPr="00245303">
        <w:rPr>
          <w:rFonts w:ascii="Cambria" w:hAnsi="Cambria"/>
        </w:rPr>
        <w:t>(</w:t>
      </w:r>
      <w:r w:rsidR="00314AE4" w:rsidRPr="00245303">
        <w:rPr>
          <w:rFonts w:ascii="Cambria" w:hAnsi="Cambria"/>
        </w:rPr>
        <w:t xml:space="preserve">stays on the same side of the body) </w:t>
      </w:r>
    </w:p>
    <w:p w:rsidR="00E52F70" w:rsidRPr="00E06C35" w:rsidRDefault="008758D0" w:rsidP="00E52F70">
      <w:pPr>
        <w:pStyle w:val="ListParagraph"/>
        <w:numPr>
          <w:ilvl w:val="1"/>
          <w:numId w:val="29"/>
        </w:numPr>
        <w:spacing w:after="200"/>
        <w:rPr>
          <w:rFonts w:ascii="Cambria" w:hAnsi="Cambria"/>
          <w:b/>
          <w:i/>
        </w:rPr>
      </w:pPr>
      <w:proofErr w:type="spellStart"/>
      <w:r w:rsidRPr="00245303">
        <w:rPr>
          <w:rFonts w:ascii="Cambria" w:hAnsi="Cambria"/>
          <w:b/>
        </w:rPr>
        <w:t>M</w:t>
      </w:r>
      <w:r w:rsidR="00314AE4" w:rsidRPr="00245303">
        <w:rPr>
          <w:rFonts w:ascii="Cambria" w:hAnsi="Cambria"/>
          <w:b/>
        </w:rPr>
        <w:t>ammillary</w:t>
      </w:r>
      <w:proofErr w:type="spellEnd"/>
      <w:r w:rsidR="00314AE4" w:rsidRPr="00245303">
        <w:rPr>
          <w:rFonts w:ascii="Cambria" w:hAnsi="Cambria"/>
          <w:b/>
        </w:rPr>
        <w:t xml:space="preserve"> bodies</w:t>
      </w:r>
      <w:r w:rsidRPr="00245303">
        <w:rPr>
          <w:rFonts w:ascii="Cambria" w:hAnsi="Cambria"/>
          <w:b/>
        </w:rPr>
        <w:t>:</w:t>
      </w:r>
      <w:r w:rsidR="00314AE4" w:rsidRPr="00245303">
        <w:rPr>
          <w:rFonts w:ascii="Cambria" w:hAnsi="Cambria"/>
          <w:b/>
        </w:rPr>
        <w:t xml:space="preserve"> </w:t>
      </w:r>
      <w:r w:rsidR="00314AE4" w:rsidRPr="00245303">
        <w:rPr>
          <w:rFonts w:ascii="Cambria" w:hAnsi="Cambria"/>
        </w:rPr>
        <w:t xml:space="preserve">pair of </w:t>
      </w:r>
      <w:r w:rsidRPr="00245303">
        <w:rPr>
          <w:rFonts w:ascii="Cambria" w:hAnsi="Cambria"/>
        </w:rPr>
        <w:t>spherical</w:t>
      </w:r>
      <w:r w:rsidR="00314AE4" w:rsidRPr="00245303">
        <w:rPr>
          <w:rFonts w:ascii="Cambria" w:hAnsi="Cambria"/>
        </w:rPr>
        <w:t xml:space="preserve"> nuclei located on the inferior surface of the hypothalamus </w:t>
      </w:r>
    </w:p>
    <w:p w:rsidR="00E52F70" w:rsidRDefault="00E52F70" w:rsidP="00E52F70">
      <w:pPr>
        <w:spacing w:after="20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The Cerebral C</w:t>
      </w:r>
      <w:r w:rsidR="002B1E1E" w:rsidRPr="00E52F70">
        <w:rPr>
          <w:rFonts w:ascii="Cambria" w:hAnsi="Cambria"/>
          <w:b/>
          <w:i/>
        </w:rPr>
        <w:t>ortex</w:t>
      </w:r>
    </w:p>
    <w:p w:rsidR="00E52F70" w:rsidRDefault="00E52F70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E52F70">
        <w:rPr>
          <w:rFonts w:ascii="Cambria" w:hAnsi="Cambria"/>
        </w:rPr>
        <w:t>T</w:t>
      </w:r>
      <w:r w:rsidR="002B1E1E" w:rsidRPr="00E52F70">
        <w:rPr>
          <w:rFonts w:ascii="Cambria" w:hAnsi="Cambria"/>
        </w:rPr>
        <w:t xml:space="preserve">he cerebral hemispheres are covered by a layer of tissue called the </w:t>
      </w:r>
      <w:r w:rsidR="002B1E1E" w:rsidRPr="00E52F70">
        <w:rPr>
          <w:rFonts w:ascii="Cambria" w:hAnsi="Cambria"/>
          <w:b/>
        </w:rPr>
        <w:t xml:space="preserve">cerebral cortex </w:t>
      </w:r>
    </w:p>
    <w:p w:rsidR="00E52F70" w:rsidRDefault="003F317B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>
        <w:rPr>
          <w:rFonts w:ascii="Cambria" w:hAnsi="Cambria"/>
        </w:rPr>
        <w:t xml:space="preserve">Mainly composed of </w:t>
      </w:r>
      <w:r w:rsidR="002B1E1E" w:rsidRPr="00E52F70">
        <w:rPr>
          <w:rFonts w:ascii="Cambria" w:hAnsi="Cambria"/>
        </w:rPr>
        <w:t>gray matter</w:t>
      </w:r>
    </w:p>
    <w:p w:rsidR="00E52F70" w:rsidRDefault="00E52F70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E52F70">
        <w:rPr>
          <w:rFonts w:ascii="Cambria" w:hAnsi="Cambria"/>
        </w:rPr>
        <w:t>B</w:t>
      </w:r>
      <w:r w:rsidR="002B1E1E" w:rsidRPr="00E52F70">
        <w:rPr>
          <w:rFonts w:ascii="Cambria" w:hAnsi="Cambria"/>
        </w:rPr>
        <w:t>eneath the cortex is mainly composed of white matter</w:t>
      </w:r>
    </w:p>
    <w:p w:rsidR="00E52F70" w:rsidRDefault="00E52F70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>
        <w:rPr>
          <w:rFonts w:ascii="Cambria" w:hAnsi="Cambria"/>
        </w:rPr>
        <w:t>Deeply convoluted to</w:t>
      </w:r>
      <w:r w:rsidR="002B1E1E" w:rsidRPr="00E52F70">
        <w:rPr>
          <w:rFonts w:ascii="Cambria" w:hAnsi="Cambria"/>
        </w:rPr>
        <w:t xml:space="preserve"> in</w:t>
      </w:r>
      <w:r>
        <w:rPr>
          <w:rFonts w:ascii="Cambria" w:hAnsi="Cambria"/>
        </w:rPr>
        <w:t>crease the amount of cerebral c</w:t>
      </w:r>
      <w:r w:rsidR="002B1E1E" w:rsidRPr="00E52F70">
        <w:rPr>
          <w:rFonts w:ascii="Cambria" w:hAnsi="Cambria"/>
        </w:rPr>
        <w:t xml:space="preserve">ortex without increasing the volume of the brain </w:t>
      </w:r>
    </w:p>
    <w:p w:rsidR="00E52F70" w:rsidRDefault="00E52F70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E52F70">
        <w:rPr>
          <w:rFonts w:ascii="Cambria" w:hAnsi="Cambria"/>
        </w:rPr>
        <w:t>M</w:t>
      </w:r>
      <w:r w:rsidR="002B1E1E" w:rsidRPr="00E52F70">
        <w:rPr>
          <w:rFonts w:ascii="Cambria" w:hAnsi="Cambria"/>
        </w:rPr>
        <w:t xml:space="preserve">ost mammals are </w:t>
      </w:r>
      <w:proofErr w:type="spellStart"/>
      <w:r w:rsidR="002B1E1E" w:rsidRPr="00E52F70">
        <w:rPr>
          <w:rFonts w:ascii="Cambria" w:hAnsi="Cambria"/>
          <w:b/>
        </w:rPr>
        <w:t>lissencephalic</w:t>
      </w:r>
      <w:proofErr w:type="spellEnd"/>
      <w:r w:rsidR="002B1E1E" w:rsidRPr="00E52F70"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>(</w:t>
      </w:r>
      <w:r w:rsidR="002B1E1E" w:rsidRPr="00E52F70">
        <w:rPr>
          <w:rFonts w:ascii="Cambria" w:hAnsi="Cambria"/>
        </w:rPr>
        <w:t>smoothed brain</w:t>
      </w:r>
      <w:r>
        <w:rPr>
          <w:rFonts w:ascii="Cambria" w:hAnsi="Cambria"/>
        </w:rPr>
        <w:t>)</w:t>
      </w:r>
      <w:r w:rsidR="002B1E1E" w:rsidRPr="00E52F70">
        <w:rPr>
          <w:rFonts w:ascii="Cambria" w:hAnsi="Cambria"/>
        </w:rPr>
        <w:t xml:space="preserve"> </w:t>
      </w:r>
    </w:p>
    <w:p w:rsidR="0075760D" w:rsidRDefault="0075760D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75760D">
        <w:rPr>
          <w:rFonts w:ascii="Cambria" w:hAnsi="Cambria"/>
        </w:rPr>
        <w:t>T</w:t>
      </w:r>
      <w:r w:rsidR="00B721E1" w:rsidRPr="0075760D">
        <w:rPr>
          <w:rFonts w:ascii="Cambria" w:hAnsi="Cambria"/>
        </w:rPr>
        <w:t xml:space="preserve">he two major landmarks on the lateral surface of each hemisphere are the </w:t>
      </w:r>
      <w:r w:rsidR="00B721E1" w:rsidRPr="0075760D">
        <w:rPr>
          <w:rFonts w:ascii="Cambria" w:hAnsi="Cambria"/>
          <w:b/>
        </w:rPr>
        <w:t xml:space="preserve">central fissure </w:t>
      </w:r>
      <w:r w:rsidR="00B721E1" w:rsidRPr="0075760D">
        <w:rPr>
          <w:rFonts w:ascii="Cambria" w:hAnsi="Cambria"/>
        </w:rPr>
        <w:t xml:space="preserve">and the </w:t>
      </w:r>
      <w:r>
        <w:rPr>
          <w:rFonts w:ascii="Cambria" w:hAnsi="Cambria"/>
          <w:b/>
        </w:rPr>
        <w:t>lateral fissure</w:t>
      </w:r>
      <w:r w:rsidR="00B721E1" w:rsidRPr="0075760D">
        <w:rPr>
          <w:rFonts w:ascii="Cambria" w:hAnsi="Cambria"/>
          <w:b/>
        </w:rPr>
        <w:t xml:space="preserve"> </w:t>
      </w:r>
    </w:p>
    <w:p w:rsidR="0075760D" w:rsidRDefault="0075760D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75760D">
        <w:rPr>
          <w:rFonts w:ascii="Cambria" w:hAnsi="Cambria"/>
        </w:rPr>
        <w:t>T</w:t>
      </w:r>
      <w:r w:rsidR="00B721E1" w:rsidRPr="0075760D">
        <w:rPr>
          <w:rFonts w:ascii="Cambria" w:hAnsi="Cambria"/>
        </w:rPr>
        <w:t>hese fissures partially divide the hemisphere into four lobes “FPOT”</w:t>
      </w:r>
    </w:p>
    <w:p w:rsidR="0075760D" w:rsidRPr="0075760D" w:rsidRDefault="0075760D" w:rsidP="00EF1A7B">
      <w:pPr>
        <w:pStyle w:val="ListParagraph"/>
        <w:numPr>
          <w:ilvl w:val="0"/>
          <w:numId w:val="26"/>
        </w:numPr>
        <w:spacing w:after="200"/>
        <w:rPr>
          <w:rFonts w:ascii="Cambria" w:hAnsi="Cambria"/>
          <w:b/>
          <w:i/>
        </w:rPr>
      </w:pPr>
      <w:r w:rsidRPr="0075760D">
        <w:rPr>
          <w:rFonts w:ascii="Cambria" w:hAnsi="Cambria"/>
        </w:rPr>
        <w:t>T</w:t>
      </w:r>
      <w:r w:rsidR="00B721E1" w:rsidRPr="0075760D">
        <w:rPr>
          <w:rFonts w:ascii="Cambria" w:hAnsi="Cambria"/>
        </w:rPr>
        <w:t xml:space="preserve">he largest </w:t>
      </w:r>
      <w:proofErr w:type="spellStart"/>
      <w:r w:rsidR="00B721E1" w:rsidRPr="0075760D">
        <w:rPr>
          <w:rFonts w:ascii="Cambria" w:hAnsi="Cambria"/>
        </w:rPr>
        <w:t>gyri</w:t>
      </w:r>
      <w:proofErr w:type="spellEnd"/>
      <w:r w:rsidR="00B721E1" w:rsidRPr="0075760D">
        <w:rPr>
          <w:rFonts w:ascii="Cambria" w:hAnsi="Cambria"/>
        </w:rPr>
        <w:t xml:space="preserve"> are as follows</w:t>
      </w:r>
      <w:r>
        <w:rPr>
          <w:rFonts w:ascii="Cambria" w:hAnsi="Cambria"/>
        </w:rPr>
        <w:t>:</w:t>
      </w:r>
    </w:p>
    <w:p w:rsidR="00B721E1" w:rsidRPr="0075760D" w:rsidRDefault="0075760D" w:rsidP="0075760D">
      <w:pPr>
        <w:pStyle w:val="ListParagraph"/>
        <w:numPr>
          <w:ilvl w:val="1"/>
          <w:numId w:val="26"/>
        </w:numPr>
        <w:spacing w:after="200"/>
        <w:rPr>
          <w:rFonts w:ascii="Cambria" w:hAnsi="Cambria"/>
          <w:b/>
          <w:i/>
        </w:rPr>
      </w:pPr>
      <w:proofErr w:type="spellStart"/>
      <w:r>
        <w:rPr>
          <w:rFonts w:ascii="Cambria" w:hAnsi="Cambria"/>
          <w:b/>
        </w:rPr>
        <w:t>P</w:t>
      </w:r>
      <w:r w:rsidR="00B721E1" w:rsidRPr="0075760D">
        <w:rPr>
          <w:rFonts w:ascii="Cambria" w:hAnsi="Cambria"/>
          <w:b/>
        </w:rPr>
        <w:t>recental</w:t>
      </w:r>
      <w:proofErr w:type="spellEnd"/>
      <w:r w:rsidR="00B721E1" w:rsidRPr="0075760D">
        <w:rPr>
          <w:rFonts w:ascii="Cambria" w:hAnsi="Cambria"/>
          <w:b/>
        </w:rPr>
        <w:t xml:space="preserve"> </w:t>
      </w:r>
      <w:proofErr w:type="spellStart"/>
      <w:r w:rsidR="00B721E1" w:rsidRPr="0075760D">
        <w:rPr>
          <w:rFonts w:ascii="Cambria" w:hAnsi="Cambria"/>
          <w:b/>
        </w:rPr>
        <w:t>gyri</w:t>
      </w:r>
      <w:proofErr w:type="spellEnd"/>
      <w:r w:rsidR="00B721E1" w:rsidRPr="0075760D">
        <w:rPr>
          <w:rFonts w:ascii="Cambria" w:hAnsi="Cambria"/>
          <w:b/>
        </w:rPr>
        <w:t xml:space="preserve"> </w:t>
      </w:r>
      <w:r w:rsidRPr="0075760D">
        <w:rPr>
          <w:rFonts w:ascii="Cambria" w:hAnsi="Cambria"/>
          <w:b/>
        </w:rPr>
        <w:sym w:font="Wingdings" w:char="F0E0"/>
      </w:r>
      <w:r>
        <w:rPr>
          <w:rFonts w:ascii="Cambria" w:hAnsi="Cambria"/>
          <w:b/>
        </w:rPr>
        <w:t xml:space="preserve"> </w:t>
      </w:r>
      <w:r w:rsidR="00B721E1" w:rsidRPr="0075760D">
        <w:rPr>
          <w:rFonts w:ascii="Cambria" w:hAnsi="Cambria"/>
        </w:rPr>
        <w:t>frontal</w:t>
      </w:r>
    </w:p>
    <w:p w:rsidR="00B721E1" w:rsidRPr="00EF1A7B" w:rsidRDefault="0075760D" w:rsidP="00EF1A7B">
      <w:pPr>
        <w:pStyle w:val="ListParagraph"/>
        <w:numPr>
          <w:ilvl w:val="1"/>
          <w:numId w:val="19"/>
        </w:numPr>
        <w:spacing w:after="200"/>
        <w:rPr>
          <w:rFonts w:ascii="Cambria" w:hAnsi="Cambria"/>
        </w:rPr>
      </w:pPr>
      <w:proofErr w:type="spellStart"/>
      <w:r>
        <w:rPr>
          <w:rFonts w:ascii="Cambria" w:hAnsi="Cambria"/>
          <w:b/>
        </w:rPr>
        <w:t>P</w:t>
      </w:r>
      <w:r w:rsidR="00B721E1" w:rsidRPr="00EF1A7B">
        <w:rPr>
          <w:rFonts w:ascii="Cambria" w:hAnsi="Cambria"/>
          <w:b/>
        </w:rPr>
        <w:t>ostcentral</w:t>
      </w:r>
      <w:proofErr w:type="spellEnd"/>
      <w:r w:rsidR="00B721E1" w:rsidRPr="00EF1A7B">
        <w:rPr>
          <w:rFonts w:ascii="Cambria" w:hAnsi="Cambria"/>
          <w:b/>
        </w:rPr>
        <w:t xml:space="preserve"> </w:t>
      </w:r>
      <w:proofErr w:type="spellStart"/>
      <w:r w:rsidR="00B721E1" w:rsidRPr="00EF1A7B">
        <w:rPr>
          <w:rFonts w:ascii="Cambria" w:hAnsi="Cambria"/>
          <w:b/>
        </w:rPr>
        <w:t>gyri</w:t>
      </w:r>
      <w:proofErr w:type="spellEnd"/>
      <w:r w:rsidR="00B721E1" w:rsidRPr="00EF1A7B">
        <w:rPr>
          <w:rFonts w:ascii="Cambria" w:hAnsi="Cambria"/>
          <w:b/>
        </w:rPr>
        <w:t xml:space="preserve"> </w:t>
      </w:r>
      <w:r w:rsidRPr="0075760D">
        <w:rPr>
          <w:rFonts w:ascii="Cambria" w:hAnsi="Cambria"/>
          <w:b/>
        </w:rPr>
        <w:sym w:font="Wingdings" w:char="F0E0"/>
      </w:r>
      <w:r>
        <w:rPr>
          <w:rFonts w:ascii="Cambria" w:hAnsi="Cambria"/>
          <w:b/>
        </w:rPr>
        <w:t xml:space="preserve"> </w:t>
      </w:r>
      <w:r w:rsidR="00B721E1" w:rsidRPr="00EF1A7B">
        <w:rPr>
          <w:rFonts w:ascii="Cambria" w:hAnsi="Cambria"/>
        </w:rPr>
        <w:t xml:space="preserve">parietal </w:t>
      </w:r>
    </w:p>
    <w:p w:rsidR="00B721E1" w:rsidRPr="0075760D" w:rsidRDefault="0075760D" w:rsidP="00EF1A7B">
      <w:pPr>
        <w:pStyle w:val="ListParagraph"/>
        <w:numPr>
          <w:ilvl w:val="1"/>
          <w:numId w:val="19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S</w:t>
      </w:r>
      <w:r w:rsidR="00B721E1" w:rsidRPr="00EF1A7B">
        <w:rPr>
          <w:rFonts w:ascii="Cambria" w:hAnsi="Cambria"/>
          <w:b/>
        </w:rPr>
        <w:t xml:space="preserve">uperior temporal </w:t>
      </w:r>
      <w:proofErr w:type="spellStart"/>
      <w:r w:rsidR="00B721E1" w:rsidRPr="00EF1A7B">
        <w:rPr>
          <w:rFonts w:ascii="Cambria" w:hAnsi="Cambria"/>
          <w:b/>
        </w:rPr>
        <w:t>gyri</w:t>
      </w:r>
      <w:proofErr w:type="spellEnd"/>
      <w:r w:rsidR="00B721E1" w:rsidRPr="00EF1A7B">
        <w:rPr>
          <w:rFonts w:ascii="Cambria" w:hAnsi="Cambria"/>
          <w:b/>
        </w:rPr>
        <w:t xml:space="preserve"> </w:t>
      </w:r>
      <w:r w:rsidRPr="0075760D">
        <w:rPr>
          <w:rFonts w:ascii="Cambria" w:hAnsi="Cambria"/>
          <w:b/>
        </w:rPr>
        <w:sym w:font="Wingdings" w:char="F0E0"/>
      </w:r>
      <w:r>
        <w:rPr>
          <w:rFonts w:ascii="Cambria" w:hAnsi="Cambria"/>
          <w:b/>
        </w:rPr>
        <w:t xml:space="preserve"> </w:t>
      </w:r>
      <w:r w:rsidR="00B721E1" w:rsidRPr="00EF1A7B">
        <w:rPr>
          <w:rFonts w:ascii="Cambria" w:hAnsi="Cambria"/>
        </w:rPr>
        <w:t xml:space="preserve">temporal </w:t>
      </w:r>
    </w:p>
    <w:p w:rsidR="00B721E1" w:rsidRPr="00EF1A7B" w:rsidRDefault="00B72280" w:rsidP="00EF1A7B">
      <w:pPr>
        <w:pStyle w:val="ListParagraph"/>
        <w:numPr>
          <w:ilvl w:val="0"/>
          <w:numId w:val="20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B721E1" w:rsidRPr="00EF1A7B">
        <w:rPr>
          <w:rFonts w:ascii="Cambria" w:hAnsi="Cambria"/>
        </w:rPr>
        <w:t>he two large function</w:t>
      </w:r>
      <w:r>
        <w:rPr>
          <w:rFonts w:ascii="Cambria" w:hAnsi="Cambria"/>
        </w:rPr>
        <w:t>al</w:t>
      </w:r>
      <w:r w:rsidR="00B721E1" w:rsidRPr="00EF1A7B">
        <w:rPr>
          <w:rFonts w:ascii="Cambria" w:hAnsi="Cambria"/>
        </w:rPr>
        <w:t xml:space="preserve"> areas in each parietal lobe </w:t>
      </w:r>
      <w:r w:rsidR="00B721E1" w:rsidRPr="00B72280">
        <w:rPr>
          <w:rFonts w:ascii="Cambria" w:hAnsi="Cambria"/>
        </w:rPr>
        <w:t xml:space="preserve">are the </w:t>
      </w:r>
      <w:proofErr w:type="spellStart"/>
      <w:r w:rsidR="00B721E1" w:rsidRPr="00B72280">
        <w:rPr>
          <w:rFonts w:ascii="Cambria" w:hAnsi="Cambria"/>
          <w:b/>
        </w:rPr>
        <w:t>postcentral</w:t>
      </w:r>
      <w:proofErr w:type="spellEnd"/>
      <w:r w:rsidR="00B721E1" w:rsidRPr="00B72280">
        <w:rPr>
          <w:rFonts w:ascii="Cambria" w:hAnsi="Cambria"/>
          <w:b/>
        </w:rPr>
        <w:t xml:space="preserve"> gyr</w:t>
      </w:r>
      <w:r w:rsidRPr="00B72280">
        <w:rPr>
          <w:rFonts w:ascii="Cambria" w:hAnsi="Cambria"/>
          <w:b/>
        </w:rPr>
        <w:t>u</w:t>
      </w:r>
      <w:r>
        <w:rPr>
          <w:rFonts w:ascii="Cambria" w:hAnsi="Cambria"/>
          <w:b/>
        </w:rPr>
        <w:t xml:space="preserve">s </w:t>
      </w:r>
      <w:r>
        <w:rPr>
          <w:rFonts w:ascii="Cambria" w:hAnsi="Cambria"/>
        </w:rPr>
        <w:t>(</w:t>
      </w:r>
      <w:r w:rsidR="00B721E1" w:rsidRPr="00EF1A7B">
        <w:rPr>
          <w:rFonts w:ascii="Cambria" w:hAnsi="Cambria"/>
        </w:rPr>
        <w:t>analyzes sensations from the body) and the remaining parts in the parietal lobes play roles in perceiving the location of both objects and our bodies and in directing attention</w:t>
      </w:r>
    </w:p>
    <w:p w:rsidR="00B721E1" w:rsidRPr="00EF1A7B" w:rsidRDefault="001C024E" w:rsidP="00EF1A7B">
      <w:pPr>
        <w:pStyle w:val="ListParagraph"/>
        <w:numPr>
          <w:ilvl w:val="0"/>
          <w:numId w:val="20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B721E1" w:rsidRPr="00EF1A7B">
        <w:rPr>
          <w:rFonts w:ascii="Cambria" w:hAnsi="Cambria"/>
        </w:rPr>
        <w:t>he cortex of each temporal lobe has three general functioning areas</w:t>
      </w:r>
      <w:r>
        <w:rPr>
          <w:rFonts w:ascii="Cambria" w:hAnsi="Cambria"/>
        </w:rPr>
        <w:t>:</w:t>
      </w:r>
    </w:p>
    <w:p w:rsidR="00B721E1" w:rsidRPr="00EF1A7B" w:rsidRDefault="001C024E" w:rsidP="00EF1A7B">
      <w:pPr>
        <w:pStyle w:val="ListParagraph"/>
        <w:numPr>
          <w:ilvl w:val="1"/>
          <w:numId w:val="20"/>
        </w:numPr>
        <w:spacing w:after="200"/>
        <w:rPr>
          <w:rFonts w:ascii="Cambria" w:hAnsi="Cambria"/>
        </w:rPr>
      </w:pPr>
      <w:r w:rsidRPr="001C024E">
        <w:rPr>
          <w:rFonts w:ascii="Cambria" w:hAnsi="Cambria"/>
          <w:b/>
        </w:rPr>
        <w:t>S</w:t>
      </w:r>
      <w:r w:rsidR="00B721E1" w:rsidRPr="001C024E">
        <w:rPr>
          <w:rFonts w:ascii="Cambria" w:hAnsi="Cambria"/>
          <w:b/>
        </w:rPr>
        <w:t>uperior temporal gyrus</w:t>
      </w:r>
      <w:r w:rsidR="00B721E1" w:rsidRPr="00EF1A7B">
        <w:rPr>
          <w:rFonts w:ascii="Cambria" w:hAnsi="Cambria"/>
        </w:rPr>
        <w:t>: hearing and language</w:t>
      </w:r>
    </w:p>
    <w:p w:rsidR="00B721E1" w:rsidRPr="00EF1A7B" w:rsidRDefault="001C024E" w:rsidP="00EF1A7B">
      <w:pPr>
        <w:pStyle w:val="ListParagraph"/>
        <w:numPr>
          <w:ilvl w:val="1"/>
          <w:numId w:val="20"/>
        </w:numPr>
        <w:spacing w:after="200"/>
        <w:rPr>
          <w:rFonts w:ascii="Cambria" w:hAnsi="Cambria"/>
        </w:rPr>
      </w:pPr>
      <w:r w:rsidRPr="001C024E">
        <w:rPr>
          <w:rFonts w:ascii="Cambria" w:hAnsi="Cambria"/>
          <w:b/>
        </w:rPr>
        <w:t>I</w:t>
      </w:r>
      <w:r w:rsidR="00B721E1" w:rsidRPr="001C024E">
        <w:rPr>
          <w:rFonts w:ascii="Cambria" w:hAnsi="Cambria"/>
          <w:b/>
        </w:rPr>
        <w:t>nferior temporal cortex</w:t>
      </w:r>
      <w:r w:rsidR="00B721E1" w:rsidRPr="00EF1A7B">
        <w:rPr>
          <w:rFonts w:ascii="Cambria" w:hAnsi="Cambria"/>
        </w:rPr>
        <w:t>: identifies complex visual input</w:t>
      </w:r>
    </w:p>
    <w:p w:rsidR="00B721E1" w:rsidRPr="00EF1A7B" w:rsidRDefault="001C024E" w:rsidP="00EF1A7B">
      <w:pPr>
        <w:pStyle w:val="ListParagraph"/>
        <w:numPr>
          <w:ilvl w:val="1"/>
          <w:numId w:val="20"/>
        </w:numPr>
        <w:spacing w:after="200"/>
        <w:rPr>
          <w:rFonts w:ascii="Cambria" w:hAnsi="Cambria"/>
        </w:rPr>
      </w:pPr>
      <w:r w:rsidRPr="001C024E">
        <w:rPr>
          <w:rFonts w:ascii="Cambria" w:hAnsi="Cambria"/>
          <w:b/>
        </w:rPr>
        <w:t>M</w:t>
      </w:r>
      <w:r w:rsidR="00894889" w:rsidRPr="001C024E">
        <w:rPr>
          <w:rFonts w:ascii="Cambria" w:hAnsi="Cambria"/>
          <w:b/>
        </w:rPr>
        <w:t>edial portion of temporal cortex</w:t>
      </w:r>
      <w:r w:rsidR="00894889" w:rsidRPr="00EF1A7B">
        <w:rPr>
          <w:rFonts w:ascii="Cambria" w:hAnsi="Cambria"/>
        </w:rPr>
        <w:t>: important for certain kinds of memory</w:t>
      </w:r>
    </w:p>
    <w:p w:rsidR="00894889" w:rsidRPr="00EF1A7B" w:rsidRDefault="001C024E" w:rsidP="00EF1A7B">
      <w:pPr>
        <w:pStyle w:val="ListParagraph"/>
        <w:numPr>
          <w:ilvl w:val="0"/>
          <w:numId w:val="21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~90%</w:t>
      </w:r>
      <w:r w:rsidR="00894889" w:rsidRPr="00EF1A7B">
        <w:rPr>
          <w:rFonts w:ascii="Cambria" w:hAnsi="Cambria"/>
        </w:rPr>
        <w:t xml:space="preserve"> of the human cerebral cortex is </w:t>
      </w:r>
      <w:proofErr w:type="spellStart"/>
      <w:r w:rsidR="00894889" w:rsidRPr="00EF1A7B">
        <w:rPr>
          <w:rFonts w:ascii="Cambria" w:hAnsi="Cambria"/>
          <w:b/>
        </w:rPr>
        <w:t>neocortex</w:t>
      </w:r>
      <w:proofErr w:type="spellEnd"/>
      <w:r w:rsidR="00894889" w:rsidRPr="00EF1A7B"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(</w:t>
      </w:r>
      <w:r w:rsidR="00894889" w:rsidRPr="00EF1A7B">
        <w:rPr>
          <w:rFonts w:ascii="Cambria" w:hAnsi="Cambria"/>
        </w:rPr>
        <w:t>six layered cortex of relatively recent evolution</w:t>
      </w:r>
      <w:r>
        <w:rPr>
          <w:rFonts w:ascii="Cambria" w:hAnsi="Cambria"/>
        </w:rPr>
        <w:t>)</w:t>
      </w:r>
      <w:r w:rsidR="00894889" w:rsidRPr="00EF1A7B">
        <w:rPr>
          <w:rFonts w:ascii="Cambria" w:hAnsi="Cambria"/>
        </w:rPr>
        <w:t xml:space="preserve"> </w:t>
      </w:r>
    </w:p>
    <w:p w:rsidR="00894889" w:rsidRPr="00EF1A7B" w:rsidRDefault="001C024E" w:rsidP="00EF1A7B">
      <w:pPr>
        <w:pStyle w:val="ListParagraph"/>
        <w:numPr>
          <w:ilvl w:val="0"/>
          <w:numId w:val="21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The lay</w:t>
      </w:r>
      <w:r w:rsidR="00894889" w:rsidRPr="00EF1A7B">
        <w:rPr>
          <w:rFonts w:ascii="Cambria" w:hAnsi="Cambria"/>
        </w:rPr>
        <w:t xml:space="preserve">ers of </w:t>
      </w:r>
      <w:proofErr w:type="spellStart"/>
      <w:r w:rsidR="00894889" w:rsidRPr="00EF1A7B">
        <w:rPr>
          <w:rFonts w:ascii="Cambria" w:hAnsi="Cambria"/>
        </w:rPr>
        <w:t>neocortex</w:t>
      </w:r>
      <w:proofErr w:type="spellEnd"/>
      <w:r w:rsidR="00894889" w:rsidRPr="00EF1A7B">
        <w:rPr>
          <w:rFonts w:ascii="Cambria" w:hAnsi="Cambria"/>
        </w:rPr>
        <w:t xml:space="preserve"> are numbered one to six starting at the surface</w:t>
      </w:r>
    </w:p>
    <w:p w:rsidR="00894889" w:rsidRPr="00EF1A7B" w:rsidRDefault="001C024E" w:rsidP="00EF1A7B">
      <w:pPr>
        <w:pStyle w:val="ListParagraph"/>
        <w:numPr>
          <w:ilvl w:val="0"/>
          <w:numId w:val="21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894889" w:rsidRPr="00EF1A7B">
        <w:rPr>
          <w:rFonts w:ascii="Cambria" w:hAnsi="Cambria"/>
        </w:rPr>
        <w:t>hree important characteristics</w:t>
      </w:r>
      <w:r w:rsidR="00D40FE3">
        <w:rPr>
          <w:rFonts w:ascii="Cambria" w:hAnsi="Cambria"/>
        </w:rPr>
        <w:t>:</w:t>
      </w:r>
    </w:p>
    <w:p w:rsidR="00894889" w:rsidRPr="00EF1A7B" w:rsidRDefault="001C024E" w:rsidP="00EF1A7B">
      <w:pPr>
        <w:pStyle w:val="ListParagraph"/>
        <w:numPr>
          <w:ilvl w:val="1"/>
          <w:numId w:val="21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F</w:t>
      </w:r>
      <w:r w:rsidR="00894889" w:rsidRPr="00EF1A7B">
        <w:rPr>
          <w:rFonts w:ascii="Cambria" w:hAnsi="Cambria"/>
        </w:rPr>
        <w:t>irst, many cortical ne</w:t>
      </w:r>
      <w:r>
        <w:rPr>
          <w:rFonts w:ascii="Cambria" w:hAnsi="Cambria"/>
        </w:rPr>
        <w:t xml:space="preserve">urons </w:t>
      </w:r>
      <w:r w:rsidR="00894889" w:rsidRPr="00EF1A7B">
        <w:rPr>
          <w:rFonts w:ascii="Cambria" w:hAnsi="Cambria"/>
        </w:rPr>
        <w:t>fall into one of two different categories</w:t>
      </w:r>
      <w:r>
        <w:rPr>
          <w:rFonts w:ascii="Cambria" w:hAnsi="Cambria"/>
        </w:rPr>
        <w:t>:</w:t>
      </w:r>
    </w:p>
    <w:p w:rsidR="00894889" w:rsidRPr="00EF1A7B" w:rsidRDefault="001C024E" w:rsidP="00EF1A7B">
      <w:pPr>
        <w:pStyle w:val="ListParagraph"/>
        <w:numPr>
          <w:ilvl w:val="2"/>
          <w:numId w:val="21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Pyramid</w:t>
      </w:r>
      <w:r w:rsidR="00894889" w:rsidRPr="00EF1A7B">
        <w:rPr>
          <w:rFonts w:ascii="Cambria" w:hAnsi="Cambria"/>
          <w:b/>
        </w:rPr>
        <w:t>al cells</w:t>
      </w:r>
      <w:r>
        <w:rPr>
          <w:rFonts w:ascii="Cambria" w:hAnsi="Cambria"/>
          <w:b/>
        </w:rPr>
        <w:t>:</w:t>
      </w:r>
      <w:r w:rsidR="00894889" w:rsidRPr="00EF1A7B">
        <w:rPr>
          <w:rFonts w:ascii="Cambria" w:hAnsi="Cambria"/>
        </w:rPr>
        <w:t xml:space="preserve"> large</w:t>
      </w:r>
      <w:r>
        <w:rPr>
          <w:rFonts w:ascii="Cambria" w:hAnsi="Cambria"/>
        </w:rPr>
        <w:t>,</w:t>
      </w:r>
      <w:r w:rsidR="00894889" w:rsidRPr="00EF1A7B">
        <w:rPr>
          <w:rFonts w:ascii="Cambria" w:hAnsi="Cambria"/>
        </w:rPr>
        <w:t xml:space="preserve"> multipolar neurons with pyramid shaped bodies, an</w:t>
      </w:r>
      <w:r>
        <w:rPr>
          <w:rFonts w:ascii="Cambria" w:hAnsi="Cambria"/>
        </w:rPr>
        <w:t>d</w:t>
      </w:r>
      <w:r w:rsidR="00894889" w:rsidRPr="00EF1A7B">
        <w:rPr>
          <w:rFonts w:ascii="Cambria" w:hAnsi="Cambria"/>
        </w:rPr>
        <w:t xml:space="preserve"> apical dendrite</w:t>
      </w:r>
      <w:r>
        <w:rPr>
          <w:rFonts w:ascii="Cambria" w:hAnsi="Cambria"/>
        </w:rPr>
        <w:t>s</w:t>
      </w:r>
      <w:r w:rsidR="00894889" w:rsidRPr="00EF1A7B">
        <w:rPr>
          <w:rFonts w:ascii="Cambria" w:hAnsi="Cambria"/>
        </w:rPr>
        <w:t xml:space="preserve"> </w:t>
      </w:r>
    </w:p>
    <w:p w:rsidR="00894889" w:rsidRPr="00EF1A7B" w:rsidRDefault="00894889" w:rsidP="00EF1A7B">
      <w:pPr>
        <w:pStyle w:val="ListParagraph"/>
        <w:numPr>
          <w:ilvl w:val="2"/>
          <w:numId w:val="21"/>
        </w:numPr>
        <w:spacing w:after="200"/>
        <w:rPr>
          <w:rFonts w:ascii="Cambria" w:hAnsi="Cambria"/>
        </w:rPr>
      </w:pPr>
      <w:proofErr w:type="spellStart"/>
      <w:r w:rsidRPr="00EF1A7B">
        <w:rPr>
          <w:rFonts w:ascii="Cambria" w:hAnsi="Cambria"/>
          <w:b/>
        </w:rPr>
        <w:t>Stellate</w:t>
      </w:r>
      <w:proofErr w:type="spellEnd"/>
      <w:r w:rsidRPr="00EF1A7B">
        <w:rPr>
          <w:rFonts w:ascii="Cambria" w:hAnsi="Cambria"/>
          <w:b/>
        </w:rPr>
        <w:t xml:space="preserve"> cells</w:t>
      </w:r>
      <w:r w:rsidR="001C024E">
        <w:rPr>
          <w:rFonts w:ascii="Cambria" w:hAnsi="Cambria"/>
          <w:b/>
        </w:rPr>
        <w:t>:</w:t>
      </w:r>
      <w:r w:rsidRPr="00EF1A7B">
        <w:rPr>
          <w:rFonts w:ascii="Cambria" w:hAnsi="Cambria"/>
        </w:rPr>
        <w:t xml:space="preserve"> short</w:t>
      </w:r>
      <w:r w:rsidR="001C024E">
        <w:rPr>
          <w:rFonts w:ascii="Cambria" w:hAnsi="Cambria"/>
        </w:rPr>
        <w:t>, star-</w:t>
      </w:r>
      <w:r w:rsidRPr="00EF1A7B">
        <w:rPr>
          <w:rFonts w:ascii="Cambria" w:hAnsi="Cambria"/>
        </w:rPr>
        <w:t xml:space="preserve">shaped interneurons </w:t>
      </w:r>
    </w:p>
    <w:p w:rsidR="00894889" w:rsidRPr="00EF1A7B" w:rsidRDefault="00894889" w:rsidP="00EF1A7B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EF1A7B">
        <w:rPr>
          <w:rFonts w:ascii="Cambria" w:hAnsi="Cambria"/>
        </w:rPr>
        <w:t>Second, it is apparent that the six layer differ in terms of size and density of their cell bodies and their relative propo</w:t>
      </w:r>
      <w:r w:rsidR="001C024E">
        <w:rPr>
          <w:rFonts w:ascii="Cambria" w:hAnsi="Cambria"/>
        </w:rPr>
        <w:t>rtion of pyramid</w:t>
      </w:r>
      <w:r w:rsidRPr="00EF1A7B">
        <w:rPr>
          <w:rFonts w:ascii="Cambria" w:hAnsi="Cambria"/>
        </w:rPr>
        <w:t xml:space="preserve">al and </w:t>
      </w:r>
      <w:proofErr w:type="spellStart"/>
      <w:r w:rsidRPr="00EF1A7B">
        <w:rPr>
          <w:rFonts w:ascii="Cambria" w:hAnsi="Cambria"/>
        </w:rPr>
        <w:t>stellate</w:t>
      </w:r>
      <w:proofErr w:type="spellEnd"/>
      <w:r w:rsidRPr="00EF1A7B">
        <w:rPr>
          <w:rFonts w:ascii="Cambria" w:hAnsi="Cambria"/>
        </w:rPr>
        <w:t xml:space="preserve"> cell bodies that they contain</w:t>
      </w:r>
    </w:p>
    <w:p w:rsidR="00894889" w:rsidRPr="00EF1A7B" w:rsidRDefault="00894889" w:rsidP="00EF1A7B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EF1A7B">
        <w:rPr>
          <w:rFonts w:ascii="Cambria" w:hAnsi="Cambria"/>
        </w:rPr>
        <w:t xml:space="preserve">Third, it is apparent that many long axons and dendrites course vertically through the </w:t>
      </w:r>
      <w:proofErr w:type="spellStart"/>
      <w:r w:rsidRPr="00EF1A7B">
        <w:rPr>
          <w:rFonts w:ascii="Cambria" w:hAnsi="Cambria"/>
        </w:rPr>
        <w:t>neocortex</w:t>
      </w:r>
      <w:proofErr w:type="spellEnd"/>
      <w:r w:rsidRPr="00EF1A7B">
        <w:rPr>
          <w:rFonts w:ascii="Cambria" w:hAnsi="Cambria"/>
        </w:rPr>
        <w:t xml:space="preserve"> </w:t>
      </w:r>
    </w:p>
    <w:p w:rsidR="001C024E" w:rsidRDefault="001C024E" w:rsidP="00EF1A7B">
      <w:pPr>
        <w:pStyle w:val="ListParagraph"/>
        <w:numPr>
          <w:ilvl w:val="1"/>
          <w:numId w:val="22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ED44AE" w:rsidRPr="00EF1A7B">
        <w:rPr>
          <w:rFonts w:ascii="Cambria" w:hAnsi="Cambria"/>
        </w:rPr>
        <w:t xml:space="preserve">he </w:t>
      </w:r>
      <w:r w:rsidRPr="00EF1A7B">
        <w:rPr>
          <w:rFonts w:ascii="Cambria" w:hAnsi="Cambria"/>
        </w:rPr>
        <w:t>vertical</w:t>
      </w:r>
      <w:r w:rsidR="00ED44AE" w:rsidRPr="00EF1A7B">
        <w:rPr>
          <w:rFonts w:ascii="Cambria" w:hAnsi="Cambria"/>
        </w:rPr>
        <w:t xml:space="preserve"> flow of informatio</w:t>
      </w:r>
      <w:r>
        <w:rPr>
          <w:rFonts w:ascii="Cambria" w:hAnsi="Cambria"/>
        </w:rPr>
        <w:t xml:space="preserve">n is the basis of the </w:t>
      </w:r>
      <w:proofErr w:type="spellStart"/>
      <w:r>
        <w:rPr>
          <w:rFonts w:ascii="Cambria" w:hAnsi="Cambria"/>
        </w:rPr>
        <w:t>neocortex’</w:t>
      </w:r>
      <w:r w:rsidR="00ED44AE" w:rsidRPr="00EF1A7B">
        <w:rPr>
          <w:rFonts w:ascii="Cambria" w:hAnsi="Cambria"/>
        </w:rPr>
        <w:t>s</w:t>
      </w:r>
      <w:proofErr w:type="spellEnd"/>
      <w:r w:rsidR="00ED44AE" w:rsidRPr="00EF1A7B">
        <w:rPr>
          <w:rFonts w:ascii="Cambria" w:hAnsi="Cambria"/>
        </w:rPr>
        <w:t xml:space="preserve"> </w:t>
      </w:r>
      <w:r w:rsidR="00ED44AE" w:rsidRPr="00EF1A7B">
        <w:rPr>
          <w:rFonts w:ascii="Cambria" w:hAnsi="Cambria"/>
          <w:b/>
        </w:rPr>
        <w:t xml:space="preserve">columnar organization </w:t>
      </w:r>
      <w:r w:rsidR="00ED44AE" w:rsidRPr="00EF1A7B">
        <w:rPr>
          <w:rFonts w:ascii="Cambria" w:hAnsi="Cambria"/>
        </w:rPr>
        <w:t xml:space="preserve">neurons in a given vertical column of </w:t>
      </w:r>
      <w:proofErr w:type="spellStart"/>
      <w:r>
        <w:rPr>
          <w:rFonts w:ascii="Cambria" w:hAnsi="Cambria"/>
        </w:rPr>
        <w:t>neocortex</w:t>
      </w:r>
      <w:proofErr w:type="spellEnd"/>
      <w:r>
        <w:rPr>
          <w:rFonts w:ascii="Cambria" w:hAnsi="Cambria"/>
        </w:rPr>
        <w:t xml:space="preserve"> ofte</w:t>
      </w:r>
      <w:r w:rsidR="00ED44AE" w:rsidRPr="00EF1A7B">
        <w:rPr>
          <w:rFonts w:ascii="Cambria" w:hAnsi="Cambria"/>
        </w:rPr>
        <w:t xml:space="preserve">n form a mini circuit that performs a single function </w:t>
      </w:r>
    </w:p>
    <w:p w:rsidR="001C024E" w:rsidRPr="001C024E" w:rsidRDefault="001C024E" w:rsidP="001C024E">
      <w:pPr>
        <w:pStyle w:val="ListParagraph"/>
        <w:numPr>
          <w:ilvl w:val="0"/>
          <w:numId w:val="22"/>
        </w:numPr>
        <w:spacing w:after="200"/>
        <w:rPr>
          <w:rFonts w:ascii="Cambria" w:hAnsi="Cambria"/>
        </w:rPr>
      </w:pPr>
      <w:r w:rsidRPr="001C024E">
        <w:rPr>
          <w:rFonts w:ascii="Cambria" w:hAnsi="Cambria"/>
        </w:rPr>
        <w:t>Fourth, there are v</w:t>
      </w:r>
      <w:r w:rsidR="00ED44AE" w:rsidRPr="001C024E">
        <w:rPr>
          <w:rFonts w:ascii="Cambria" w:hAnsi="Cambria"/>
        </w:rPr>
        <w:t xml:space="preserve">ariations of layer thickness from area to area </w:t>
      </w:r>
    </w:p>
    <w:p w:rsidR="00ED44AE" w:rsidRPr="001C024E" w:rsidRDefault="001C024E" w:rsidP="00CB779A">
      <w:pPr>
        <w:pStyle w:val="ListParagraph"/>
        <w:numPr>
          <w:ilvl w:val="0"/>
          <w:numId w:val="27"/>
        </w:numPr>
        <w:spacing w:after="200"/>
        <w:ind w:left="709" w:hanging="425"/>
        <w:rPr>
          <w:rFonts w:ascii="Cambria" w:hAnsi="Cambria"/>
        </w:rPr>
      </w:pPr>
      <w:r w:rsidRPr="001C024E">
        <w:rPr>
          <w:rFonts w:ascii="Cambria" w:hAnsi="Cambria"/>
        </w:rPr>
        <w:t>The</w:t>
      </w:r>
      <w:r w:rsidR="00ED44AE" w:rsidRPr="001C024E">
        <w:rPr>
          <w:rFonts w:ascii="Cambria" w:hAnsi="Cambria"/>
        </w:rPr>
        <w:t xml:space="preserve"> </w:t>
      </w:r>
      <w:r w:rsidR="00ED44AE" w:rsidRPr="001C024E">
        <w:rPr>
          <w:rFonts w:ascii="Cambria" w:hAnsi="Cambria"/>
          <w:b/>
        </w:rPr>
        <w:t xml:space="preserve">hippocampus </w:t>
      </w:r>
      <w:r w:rsidR="00ED44AE" w:rsidRPr="001C024E">
        <w:rPr>
          <w:rFonts w:ascii="Cambria" w:hAnsi="Cambria"/>
        </w:rPr>
        <w:t>is one impo</w:t>
      </w:r>
      <w:r w:rsidRPr="001C024E">
        <w:rPr>
          <w:rFonts w:ascii="Cambria" w:hAnsi="Cambria"/>
        </w:rPr>
        <w:t>r</w:t>
      </w:r>
      <w:r w:rsidR="00ED44AE" w:rsidRPr="001C024E">
        <w:rPr>
          <w:rFonts w:ascii="Cambria" w:hAnsi="Cambria"/>
        </w:rPr>
        <w:t>tant area</w:t>
      </w:r>
      <w:r w:rsidRPr="001C024E">
        <w:rPr>
          <w:rFonts w:ascii="Cambria" w:hAnsi="Cambria"/>
        </w:rPr>
        <w:t>s</w:t>
      </w:r>
      <w:r w:rsidR="00ED44AE" w:rsidRPr="001C024E">
        <w:rPr>
          <w:rFonts w:ascii="Cambria" w:hAnsi="Cambria"/>
        </w:rPr>
        <w:t xml:space="preserve"> of cortex that is not </w:t>
      </w:r>
      <w:proofErr w:type="spellStart"/>
      <w:r w:rsidR="00ED44AE" w:rsidRPr="001C024E">
        <w:rPr>
          <w:rFonts w:ascii="Cambria" w:hAnsi="Cambria"/>
        </w:rPr>
        <w:t>neoc</w:t>
      </w:r>
      <w:r w:rsidRPr="001C024E">
        <w:rPr>
          <w:rFonts w:ascii="Cambria" w:hAnsi="Cambria"/>
        </w:rPr>
        <w:t>ortex</w:t>
      </w:r>
      <w:proofErr w:type="spellEnd"/>
      <w:r w:rsidRPr="001C024E">
        <w:rPr>
          <w:rFonts w:ascii="Cambria" w:hAnsi="Cambria"/>
        </w:rPr>
        <w:t xml:space="preserve"> </w:t>
      </w:r>
      <w:r w:rsidRPr="001C024E">
        <w:sym w:font="Wingdings" w:char="F0E0"/>
      </w:r>
      <w:r w:rsidRPr="001C024E">
        <w:rPr>
          <w:rFonts w:ascii="Cambria" w:hAnsi="Cambria"/>
        </w:rPr>
        <w:t xml:space="preserve"> </w:t>
      </w:r>
      <w:r w:rsidR="00ED44AE" w:rsidRPr="001C024E">
        <w:rPr>
          <w:rFonts w:ascii="Cambria" w:hAnsi="Cambria"/>
        </w:rPr>
        <w:t xml:space="preserve">it only has three layers </w:t>
      </w:r>
    </w:p>
    <w:p w:rsidR="001C024E" w:rsidRDefault="001C024E" w:rsidP="001C024E">
      <w:pPr>
        <w:spacing w:after="200"/>
        <w:rPr>
          <w:rFonts w:ascii="Cambria" w:hAnsi="Cambria"/>
          <w:b/>
          <w:i/>
        </w:rPr>
      </w:pPr>
      <w:r w:rsidRPr="001C024E">
        <w:rPr>
          <w:rFonts w:ascii="Cambria" w:hAnsi="Cambria"/>
          <w:b/>
          <w:i/>
        </w:rPr>
        <w:t>Limbic S</w:t>
      </w:r>
      <w:r w:rsidR="00ED44AE" w:rsidRPr="001C024E">
        <w:rPr>
          <w:rFonts w:ascii="Cambria" w:hAnsi="Cambria"/>
          <w:b/>
          <w:i/>
        </w:rPr>
        <w:t xml:space="preserve">ystem and the Basal Ganglia </w:t>
      </w:r>
    </w:p>
    <w:p w:rsidR="001C024E" w:rsidRDefault="001C024E" w:rsidP="001C024E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1C024E">
        <w:rPr>
          <w:rFonts w:ascii="Cambria" w:hAnsi="Cambria"/>
        </w:rPr>
        <w:t>A</w:t>
      </w:r>
      <w:r w:rsidR="00ED44AE" w:rsidRPr="001C024E">
        <w:rPr>
          <w:rFonts w:ascii="Cambria" w:hAnsi="Cambria"/>
        </w:rPr>
        <w:t xml:space="preserve">lthough much of the subcortical portion of the </w:t>
      </w:r>
      <w:proofErr w:type="spellStart"/>
      <w:r w:rsidR="00ED44AE" w:rsidRPr="001C024E">
        <w:rPr>
          <w:rFonts w:ascii="Cambria" w:hAnsi="Cambria"/>
        </w:rPr>
        <w:t>telecephalon</w:t>
      </w:r>
      <w:proofErr w:type="spellEnd"/>
      <w:r w:rsidR="00ED44AE" w:rsidRPr="001C024E">
        <w:rPr>
          <w:rFonts w:ascii="Cambria" w:hAnsi="Cambria"/>
        </w:rPr>
        <w:t xml:space="preserve"> is taken up by axons, projecting to and from the </w:t>
      </w:r>
      <w:proofErr w:type="spellStart"/>
      <w:r w:rsidR="00ED44AE" w:rsidRPr="001C024E">
        <w:rPr>
          <w:rFonts w:ascii="Cambria" w:hAnsi="Cambria"/>
        </w:rPr>
        <w:t>neocortex</w:t>
      </w:r>
      <w:proofErr w:type="spellEnd"/>
      <w:r w:rsidR="00ED44AE" w:rsidRPr="001C024E">
        <w:rPr>
          <w:rFonts w:ascii="Cambria" w:hAnsi="Cambria"/>
        </w:rPr>
        <w:t xml:space="preserve"> there are several large subcortical nuclear groups</w:t>
      </w:r>
    </w:p>
    <w:p w:rsidR="00E06C35" w:rsidRDefault="001C024E" w:rsidP="00E06C35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1C024E">
        <w:rPr>
          <w:rFonts w:ascii="Cambria" w:hAnsi="Cambria"/>
          <w:b/>
        </w:rPr>
        <w:t>T</w:t>
      </w:r>
      <w:r w:rsidR="00ED44AE" w:rsidRPr="001C024E">
        <w:rPr>
          <w:rFonts w:ascii="Cambria" w:hAnsi="Cambria"/>
          <w:b/>
        </w:rPr>
        <w:t>he limbic system</w:t>
      </w:r>
      <w:r w:rsidR="00E06C35">
        <w:rPr>
          <w:rFonts w:ascii="Cambria" w:hAnsi="Cambria"/>
          <w:b/>
        </w:rPr>
        <w:t>:</w:t>
      </w:r>
      <w:r w:rsidR="00ED44AE" w:rsidRPr="001C024E">
        <w:rPr>
          <w:rFonts w:ascii="Cambria" w:hAnsi="Cambria"/>
        </w:rPr>
        <w:t xml:space="preserve"> circuit of midline stru</w:t>
      </w:r>
      <w:r w:rsidR="007E00C9">
        <w:rPr>
          <w:rFonts w:ascii="Cambria" w:hAnsi="Cambria"/>
        </w:rPr>
        <w:t>ctures that circle the thalamus</w:t>
      </w:r>
      <w:r w:rsidR="00ED44AE" w:rsidRPr="001C024E">
        <w:rPr>
          <w:rFonts w:ascii="Cambria" w:hAnsi="Cambria"/>
        </w:rPr>
        <w:t xml:space="preserve"> </w:t>
      </w:r>
    </w:p>
    <w:p w:rsidR="00F25558" w:rsidRDefault="001C024E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>
        <w:rPr>
          <w:rFonts w:ascii="Cambria" w:hAnsi="Cambria"/>
          <w:b/>
        </w:rPr>
        <w:t>A</w:t>
      </w:r>
      <w:r w:rsidR="00ED44AE" w:rsidRPr="001C024E">
        <w:rPr>
          <w:rFonts w:ascii="Cambria" w:hAnsi="Cambria"/>
          <w:b/>
        </w:rPr>
        <w:t>mygdala</w:t>
      </w:r>
      <w:r>
        <w:rPr>
          <w:rFonts w:ascii="Cambria" w:hAnsi="Cambria"/>
          <w:b/>
        </w:rPr>
        <w:t>:</w:t>
      </w:r>
      <w:r>
        <w:rPr>
          <w:rFonts w:ascii="Cambria" w:hAnsi="Cambria"/>
        </w:rPr>
        <w:t xml:space="preserve"> almond shape nucleus in the anterior temporal lobe</w:t>
      </w:r>
      <w:r w:rsidR="00F25558">
        <w:rPr>
          <w:rFonts w:ascii="Cambria" w:hAnsi="Cambria"/>
        </w:rPr>
        <w:t xml:space="preserve"> that is involved with emotion</w:t>
      </w:r>
    </w:p>
    <w:p w:rsidR="00F25558" w:rsidRDefault="00F25558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P</w:t>
      </w:r>
      <w:r w:rsidR="00B67965" w:rsidRPr="00F25558">
        <w:rPr>
          <w:rFonts w:ascii="Cambria" w:hAnsi="Cambria"/>
        </w:rPr>
        <w:t xml:space="preserve">osterior to the amygdala is the hippocampus, next is the </w:t>
      </w:r>
      <w:proofErr w:type="spellStart"/>
      <w:r w:rsidR="00B67965" w:rsidRPr="00F25558">
        <w:rPr>
          <w:rFonts w:ascii="Cambria" w:hAnsi="Cambria"/>
        </w:rPr>
        <w:t>cingulate</w:t>
      </w:r>
      <w:proofErr w:type="spellEnd"/>
      <w:r w:rsidR="00B67965" w:rsidRPr="00F25558">
        <w:rPr>
          <w:rFonts w:ascii="Cambria" w:hAnsi="Cambria"/>
        </w:rPr>
        <w:t xml:space="preserve"> cortex and the fornix</w:t>
      </w:r>
    </w:p>
    <w:p w:rsidR="00F25558" w:rsidRDefault="00F25558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proofErr w:type="spellStart"/>
      <w:r>
        <w:rPr>
          <w:rFonts w:ascii="Cambria" w:hAnsi="Cambria"/>
          <w:b/>
        </w:rPr>
        <w:t>C</w:t>
      </w:r>
      <w:r w:rsidR="00B67965" w:rsidRPr="00F25558">
        <w:rPr>
          <w:rFonts w:ascii="Cambria" w:hAnsi="Cambria"/>
          <w:b/>
        </w:rPr>
        <w:t>ingulate</w:t>
      </w:r>
      <w:proofErr w:type="spellEnd"/>
      <w:r w:rsidR="00B67965" w:rsidRPr="00F25558">
        <w:rPr>
          <w:rFonts w:ascii="Cambria" w:hAnsi="Cambria"/>
          <w:b/>
        </w:rPr>
        <w:t xml:space="preserve"> cortex</w:t>
      </w:r>
      <w:r>
        <w:rPr>
          <w:rFonts w:ascii="Cambria" w:hAnsi="Cambria"/>
          <w:b/>
        </w:rPr>
        <w:t>:</w:t>
      </w:r>
      <w:r>
        <w:rPr>
          <w:rFonts w:ascii="Cambria" w:hAnsi="Cambria"/>
        </w:rPr>
        <w:t xml:space="preserve"> large </w:t>
      </w:r>
      <w:r w:rsidR="00B67965" w:rsidRPr="00F25558">
        <w:rPr>
          <w:rFonts w:ascii="Cambria" w:hAnsi="Cambria"/>
        </w:rPr>
        <w:t xml:space="preserve">tip of cortex in the </w:t>
      </w:r>
      <w:proofErr w:type="spellStart"/>
      <w:r w:rsidR="00B67965" w:rsidRPr="00F25558">
        <w:rPr>
          <w:rFonts w:ascii="Cambria" w:hAnsi="Cambria"/>
          <w:b/>
        </w:rPr>
        <w:t>cingulate</w:t>
      </w:r>
      <w:proofErr w:type="spellEnd"/>
      <w:r w:rsidR="00B67965" w:rsidRPr="00F25558">
        <w:rPr>
          <w:rFonts w:ascii="Cambria" w:hAnsi="Cambria"/>
          <w:b/>
        </w:rPr>
        <w:t xml:space="preserve"> gyrus </w:t>
      </w:r>
      <w:r w:rsidR="00B67965" w:rsidRPr="00F25558">
        <w:rPr>
          <w:rFonts w:ascii="Cambria" w:hAnsi="Cambria"/>
        </w:rPr>
        <w:t xml:space="preserve">on the medial surface of the cerebral hemispheres </w:t>
      </w:r>
    </w:p>
    <w:p w:rsidR="00F25558" w:rsidRDefault="00F25558" w:rsidP="00EF1A7B">
      <w:pPr>
        <w:pStyle w:val="ListParagraph"/>
        <w:numPr>
          <w:ilvl w:val="1"/>
          <w:numId w:val="27"/>
        </w:numPr>
        <w:spacing w:after="200"/>
        <w:rPr>
          <w:rFonts w:ascii="Cambria" w:hAnsi="Cambria"/>
        </w:rPr>
      </w:pPr>
      <w:r w:rsidRPr="00F25558">
        <w:rPr>
          <w:rFonts w:ascii="Cambria" w:hAnsi="Cambria"/>
        </w:rPr>
        <w:t>E</w:t>
      </w:r>
      <w:r w:rsidR="00B67965" w:rsidRPr="00F25558">
        <w:rPr>
          <w:rFonts w:ascii="Cambria" w:hAnsi="Cambria"/>
        </w:rPr>
        <w:t>ncircles the dorsal thalamus</w:t>
      </w:r>
    </w:p>
    <w:p w:rsidR="00F25558" w:rsidRDefault="00F25558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F25558">
        <w:rPr>
          <w:rFonts w:ascii="Cambria" w:hAnsi="Cambria"/>
          <w:b/>
        </w:rPr>
        <w:t>S</w:t>
      </w:r>
      <w:r w:rsidR="00B67965" w:rsidRPr="00F25558">
        <w:rPr>
          <w:rFonts w:ascii="Cambria" w:hAnsi="Cambria"/>
          <w:b/>
        </w:rPr>
        <w:t>eptum</w:t>
      </w:r>
      <w:r>
        <w:rPr>
          <w:rFonts w:ascii="Cambria" w:hAnsi="Cambria"/>
          <w:b/>
        </w:rPr>
        <w:t>:</w:t>
      </w:r>
      <w:r w:rsidR="00B67965" w:rsidRPr="00F25558">
        <w:rPr>
          <w:rFonts w:ascii="Cambria" w:hAnsi="Cambria"/>
        </w:rPr>
        <w:t xml:space="preserve"> a midline nucleus located at the anter</w:t>
      </w:r>
      <w:r>
        <w:rPr>
          <w:rFonts w:ascii="Cambria" w:hAnsi="Cambria"/>
        </w:rPr>
        <w:t xml:space="preserve">ior tip of the </w:t>
      </w:r>
      <w:proofErr w:type="spellStart"/>
      <w:r>
        <w:rPr>
          <w:rFonts w:ascii="Cambria" w:hAnsi="Cambria"/>
        </w:rPr>
        <w:t>cingulate</w:t>
      </w:r>
      <w:proofErr w:type="spellEnd"/>
      <w:r>
        <w:rPr>
          <w:rFonts w:ascii="Cambria" w:hAnsi="Cambria"/>
        </w:rPr>
        <w:t xml:space="preserve"> cortex;</w:t>
      </w:r>
      <w:r w:rsidR="00B67965" w:rsidRPr="00F25558">
        <w:rPr>
          <w:rFonts w:ascii="Cambria" w:hAnsi="Cambria"/>
        </w:rPr>
        <w:t xml:space="preserve"> several tracts</w:t>
      </w:r>
      <w:r w:rsidR="00D40FE3">
        <w:rPr>
          <w:rFonts w:ascii="Cambria" w:hAnsi="Cambria"/>
        </w:rPr>
        <w:t xml:space="preserve"> connect the septum and </w:t>
      </w:r>
      <w:proofErr w:type="spellStart"/>
      <w:r w:rsidR="00D40FE3">
        <w:rPr>
          <w:rFonts w:ascii="Cambria" w:hAnsi="Cambria"/>
        </w:rPr>
        <w:t>mammilla</w:t>
      </w:r>
      <w:r w:rsidR="00B67965" w:rsidRPr="00F25558">
        <w:rPr>
          <w:rFonts w:ascii="Cambria" w:hAnsi="Cambria"/>
        </w:rPr>
        <w:t>ry</w:t>
      </w:r>
      <w:proofErr w:type="spellEnd"/>
      <w:r w:rsidR="00B67965" w:rsidRPr="00F25558">
        <w:rPr>
          <w:rFonts w:ascii="Cambria" w:hAnsi="Cambria"/>
        </w:rPr>
        <w:t xml:space="preserve"> bodies with the amygdala and hippocampus thereby co</w:t>
      </w:r>
      <w:r>
        <w:rPr>
          <w:rFonts w:ascii="Cambria" w:hAnsi="Cambria"/>
        </w:rPr>
        <w:t>m</w:t>
      </w:r>
      <w:r w:rsidR="00B67965" w:rsidRPr="00F25558">
        <w:rPr>
          <w:rFonts w:ascii="Cambria" w:hAnsi="Cambria"/>
        </w:rPr>
        <w:t xml:space="preserve">pleting the limbic ring </w:t>
      </w:r>
    </w:p>
    <w:p w:rsidR="00F25558" w:rsidRDefault="00F25558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>
        <w:rPr>
          <w:rFonts w:ascii="Cambria" w:hAnsi="Cambria"/>
        </w:rPr>
        <w:t>T</w:t>
      </w:r>
      <w:r w:rsidR="00B67965" w:rsidRPr="00F25558">
        <w:rPr>
          <w:rFonts w:ascii="Cambria" w:hAnsi="Cambria"/>
        </w:rPr>
        <w:t xml:space="preserve">here are </w:t>
      </w:r>
      <w:r w:rsidRPr="00F25558">
        <w:rPr>
          <w:rFonts w:ascii="Cambria" w:hAnsi="Cambria"/>
          <w:b/>
        </w:rPr>
        <w:t>c</w:t>
      </w:r>
      <w:r w:rsidR="00B67965" w:rsidRPr="00F25558">
        <w:rPr>
          <w:rFonts w:ascii="Cambria" w:hAnsi="Cambria"/>
          <w:b/>
        </w:rPr>
        <w:t xml:space="preserve">audate </w:t>
      </w:r>
      <w:r w:rsidR="00B67965" w:rsidRPr="00F25558">
        <w:rPr>
          <w:rFonts w:ascii="Cambria" w:hAnsi="Cambria"/>
        </w:rPr>
        <w:t xml:space="preserve">coming out of each amygdala which has a </w:t>
      </w:r>
      <w:r w:rsidRPr="00F25558">
        <w:rPr>
          <w:rFonts w:ascii="Cambria" w:hAnsi="Cambria"/>
          <w:b/>
        </w:rPr>
        <w:t>striat</w:t>
      </w:r>
      <w:r w:rsidR="00B67965" w:rsidRPr="00F25558">
        <w:rPr>
          <w:rFonts w:ascii="Cambria" w:hAnsi="Cambria"/>
          <w:b/>
        </w:rPr>
        <w:t xml:space="preserve">um </w:t>
      </w:r>
      <w:r w:rsidRPr="00F25558">
        <w:rPr>
          <w:rFonts w:ascii="Cambria" w:hAnsi="Cambria"/>
        </w:rPr>
        <w:t>atta</w:t>
      </w:r>
      <w:r w:rsidR="00B67965" w:rsidRPr="00F25558">
        <w:rPr>
          <w:rFonts w:ascii="Cambria" w:hAnsi="Cambria"/>
        </w:rPr>
        <w:t>ched</w:t>
      </w:r>
    </w:p>
    <w:p w:rsidR="00C07EA1" w:rsidRPr="00E06C35" w:rsidRDefault="00F25558" w:rsidP="00EF1A7B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F25558">
        <w:rPr>
          <w:rFonts w:ascii="Cambria" w:hAnsi="Cambria"/>
        </w:rPr>
        <w:t>T</w:t>
      </w:r>
      <w:r w:rsidR="00B67965" w:rsidRPr="00F25558">
        <w:rPr>
          <w:rFonts w:ascii="Cambria" w:hAnsi="Cambria"/>
        </w:rPr>
        <w:t xml:space="preserve">he remaining structure is the pale circular structure known as the </w:t>
      </w:r>
      <w:proofErr w:type="spellStart"/>
      <w:r w:rsidR="00B67965" w:rsidRPr="00F25558">
        <w:rPr>
          <w:rFonts w:ascii="Cambria" w:hAnsi="Cambria"/>
          <w:b/>
        </w:rPr>
        <w:t>globus</w:t>
      </w:r>
      <w:proofErr w:type="spellEnd"/>
      <w:r w:rsidR="00B67965" w:rsidRPr="00F25558">
        <w:rPr>
          <w:rFonts w:ascii="Cambria" w:hAnsi="Cambria"/>
          <w:b/>
        </w:rPr>
        <w:t xml:space="preserve"> </w:t>
      </w:r>
      <w:proofErr w:type="spellStart"/>
      <w:r w:rsidR="00B67965" w:rsidRPr="00F25558">
        <w:rPr>
          <w:rFonts w:ascii="Cambria" w:hAnsi="Cambria"/>
          <w:b/>
        </w:rPr>
        <w:t>pallidus</w:t>
      </w:r>
      <w:proofErr w:type="spellEnd"/>
      <w:r w:rsidR="00B67965" w:rsidRPr="00F25558">
        <w:rPr>
          <w:rFonts w:ascii="Cambria" w:hAnsi="Cambria"/>
          <w:b/>
        </w:rPr>
        <w:t xml:space="preserve"> </w:t>
      </w:r>
      <w:r w:rsidR="00C07EA1">
        <w:rPr>
          <w:rFonts w:ascii="Cambria" w:hAnsi="Cambria"/>
        </w:rPr>
        <w:t>located medi</w:t>
      </w:r>
      <w:r w:rsidR="00B67965" w:rsidRPr="00F25558">
        <w:rPr>
          <w:rFonts w:ascii="Cambria" w:hAnsi="Cambria"/>
        </w:rPr>
        <w:t xml:space="preserve">al to the </w:t>
      </w:r>
      <w:proofErr w:type="spellStart"/>
      <w:r w:rsidR="00B67965" w:rsidRPr="00F25558">
        <w:rPr>
          <w:rFonts w:ascii="Cambria" w:hAnsi="Cambria"/>
        </w:rPr>
        <w:t>putamen</w:t>
      </w:r>
      <w:proofErr w:type="spellEnd"/>
      <w:r w:rsidR="00B67965" w:rsidRPr="00F25558">
        <w:rPr>
          <w:rFonts w:ascii="Cambria" w:hAnsi="Cambria"/>
        </w:rPr>
        <w:t xml:space="preserve"> </w:t>
      </w:r>
    </w:p>
    <w:p w:rsidR="00C07EA1" w:rsidRDefault="00C07EA1" w:rsidP="00383C34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C07EA1">
        <w:rPr>
          <w:rFonts w:ascii="Cambria" w:hAnsi="Cambria"/>
        </w:rPr>
        <w:t>A</w:t>
      </w:r>
      <w:r w:rsidR="00B67965" w:rsidRPr="00C07EA1">
        <w:rPr>
          <w:rFonts w:ascii="Cambria" w:hAnsi="Cambria"/>
        </w:rPr>
        <w:t xml:space="preserve"> pathway</w:t>
      </w:r>
      <w:r w:rsidR="00F85FBF" w:rsidRPr="00C07EA1">
        <w:rPr>
          <w:rFonts w:ascii="Cambria" w:hAnsi="Cambria"/>
        </w:rPr>
        <w:t xml:space="preserve"> of interest projects to the striatum from the </w:t>
      </w:r>
      <w:proofErr w:type="spellStart"/>
      <w:r w:rsidR="00F85FBF" w:rsidRPr="00C07EA1">
        <w:rPr>
          <w:rFonts w:ascii="Cambria" w:hAnsi="Cambria"/>
        </w:rPr>
        <w:t>substantia</w:t>
      </w:r>
      <w:proofErr w:type="spellEnd"/>
      <w:r w:rsidR="00F85FBF" w:rsidRPr="00C07EA1">
        <w:rPr>
          <w:rFonts w:ascii="Cambria" w:hAnsi="Cambria"/>
        </w:rPr>
        <w:t xml:space="preserve"> </w:t>
      </w:r>
      <w:proofErr w:type="spellStart"/>
      <w:r w:rsidR="00F85FBF" w:rsidRPr="00C07EA1">
        <w:rPr>
          <w:rFonts w:ascii="Cambria" w:hAnsi="Cambria"/>
        </w:rPr>
        <w:t>nigra</w:t>
      </w:r>
      <w:proofErr w:type="spellEnd"/>
      <w:r w:rsidR="00F85FBF" w:rsidRPr="00C07EA1">
        <w:rPr>
          <w:rFonts w:ascii="Cambria" w:hAnsi="Cambria"/>
        </w:rPr>
        <w:t xml:space="preserve"> of the midbrain. Parkinson</w:t>
      </w:r>
      <w:r>
        <w:rPr>
          <w:rFonts w:ascii="Cambria" w:hAnsi="Cambria"/>
        </w:rPr>
        <w:t xml:space="preserve">’ </w:t>
      </w:r>
      <w:r w:rsidR="00F85FBF" w:rsidRPr="00C07EA1">
        <w:rPr>
          <w:rFonts w:ascii="Cambria" w:hAnsi="Cambria"/>
        </w:rPr>
        <w:t>s</w:t>
      </w:r>
      <w:r>
        <w:rPr>
          <w:rFonts w:ascii="Cambria" w:hAnsi="Cambria"/>
        </w:rPr>
        <w:t xml:space="preserve"> disease</w:t>
      </w:r>
      <w:r w:rsidR="00F85FBF" w:rsidRPr="00C07EA1">
        <w:rPr>
          <w:rFonts w:ascii="Cambria" w:hAnsi="Cambria"/>
        </w:rPr>
        <w:t xml:space="preserve"> is associated wit the deterioration of this pathway </w:t>
      </w:r>
    </w:p>
    <w:p w:rsidR="00A07D50" w:rsidRPr="00C07EA1" w:rsidRDefault="00C07EA1" w:rsidP="00383C34">
      <w:pPr>
        <w:pStyle w:val="ListParagraph"/>
        <w:numPr>
          <w:ilvl w:val="0"/>
          <w:numId w:val="27"/>
        </w:numPr>
        <w:spacing w:after="200"/>
        <w:rPr>
          <w:rFonts w:ascii="Cambria" w:hAnsi="Cambria"/>
        </w:rPr>
      </w:pPr>
      <w:r w:rsidRPr="00C07EA1">
        <w:rPr>
          <w:rFonts w:ascii="Cambria" w:hAnsi="Cambria"/>
        </w:rPr>
        <w:t>N</w:t>
      </w:r>
      <w:r w:rsidR="00F85FBF" w:rsidRPr="00C07EA1">
        <w:rPr>
          <w:rFonts w:ascii="Cambria" w:hAnsi="Cambria"/>
        </w:rPr>
        <w:t xml:space="preserve">ucleus </w:t>
      </w:r>
      <w:r>
        <w:rPr>
          <w:rFonts w:ascii="Cambria" w:hAnsi="Cambria"/>
        </w:rPr>
        <w:t>accumbens is thought to play a role in rewarding effect</w:t>
      </w:r>
      <w:r w:rsidR="00F85FBF" w:rsidRPr="00C07EA1">
        <w:rPr>
          <w:rFonts w:ascii="Cambria" w:hAnsi="Cambria"/>
        </w:rPr>
        <w:t>s of addictive drug</w:t>
      </w:r>
      <w:r>
        <w:rPr>
          <w:rFonts w:ascii="Cambria" w:hAnsi="Cambria"/>
        </w:rPr>
        <w:t>s</w:t>
      </w:r>
      <w:r w:rsidR="00F85FBF" w:rsidRPr="00C07EA1">
        <w:rPr>
          <w:rFonts w:ascii="Cambria" w:hAnsi="Cambria"/>
        </w:rPr>
        <w:t xml:space="preserve"> and other </w:t>
      </w:r>
      <w:r w:rsidRPr="00C07EA1">
        <w:rPr>
          <w:rFonts w:ascii="Cambria" w:hAnsi="Cambria"/>
        </w:rPr>
        <w:t>reinforce</w:t>
      </w:r>
      <w:r>
        <w:rPr>
          <w:rFonts w:ascii="Cambria" w:hAnsi="Cambria"/>
        </w:rPr>
        <w:t>r</w:t>
      </w:r>
      <w:r w:rsidRPr="00C07EA1">
        <w:rPr>
          <w:rFonts w:ascii="Cambria" w:hAnsi="Cambria"/>
        </w:rPr>
        <w:t>s</w:t>
      </w:r>
    </w:p>
    <w:sectPr w:rsidR="00A07D50" w:rsidRPr="00C07EA1" w:rsidSect="00CD3C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EB47F6"/>
    <w:multiLevelType w:val="hybridMultilevel"/>
    <w:tmpl w:val="97F6412E"/>
    <w:lvl w:ilvl="0" w:tplc="04090005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38D7A03"/>
    <w:multiLevelType w:val="hybridMultilevel"/>
    <w:tmpl w:val="55C6ED8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BD21EF"/>
    <w:multiLevelType w:val="hybridMultilevel"/>
    <w:tmpl w:val="07A0F5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291734"/>
    <w:multiLevelType w:val="hybridMultilevel"/>
    <w:tmpl w:val="945070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530D48"/>
    <w:multiLevelType w:val="hybridMultilevel"/>
    <w:tmpl w:val="72744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C0D13"/>
    <w:multiLevelType w:val="hybridMultilevel"/>
    <w:tmpl w:val="C010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B092D"/>
    <w:multiLevelType w:val="hybridMultilevel"/>
    <w:tmpl w:val="6276C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5942"/>
    <w:multiLevelType w:val="hybridMultilevel"/>
    <w:tmpl w:val="DCF2C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B7FA4"/>
    <w:multiLevelType w:val="hybridMultilevel"/>
    <w:tmpl w:val="1084D52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8724DA0"/>
    <w:multiLevelType w:val="hybridMultilevel"/>
    <w:tmpl w:val="73AE4F6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9831D7"/>
    <w:multiLevelType w:val="hybridMultilevel"/>
    <w:tmpl w:val="BA5E1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DB5D1E"/>
    <w:multiLevelType w:val="hybridMultilevel"/>
    <w:tmpl w:val="1BDAF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1A4F08"/>
    <w:multiLevelType w:val="hybridMultilevel"/>
    <w:tmpl w:val="5D84F4C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92C185F"/>
    <w:multiLevelType w:val="hybridMultilevel"/>
    <w:tmpl w:val="7166DC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A481BFF"/>
    <w:multiLevelType w:val="hybridMultilevel"/>
    <w:tmpl w:val="78A8271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C804D44"/>
    <w:multiLevelType w:val="hybridMultilevel"/>
    <w:tmpl w:val="4738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044ED"/>
    <w:multiLevelType w:val="hybridMultilevel"/>
    <w:tmpl w:val="0BCE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C0D94"/>
    <w:multiLevelType w:val="hybridMultilevel"/>
    <w:tmpl w:val="451A4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C2855"/>
    <w:multiLevelType w:val="hybridMultilevel"/>
    <w:tmpl w:val="1C50A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4105FD"/>
    <w:multiLevelType w:val="hybridMultilevel"/>
    <w:tmpl w:val="CEFAC60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A3C1968"/>
    <w:multiLevelType w:val="hybridMultilevel"/>
    <w:tmpl w:val="B7408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9836A0"/>
    <w:multiLevelType w:val="hybridMultilevel"/>
    <w:tmpl w:val="0A26C3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E46F24"/>
    <w:multiLevelType w:val="hybridMultilevel"/>
    <w:tmpl w:val="32705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B4313F"/>
    <w:multiLevelType w:val="hybridMultilevel"/>
    <w:tmpl w:val="909C2AC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55027EF2"/>
    <w:multiLevelType w:val="hybridMultilevel"/>
    <w:tmpl w:val="C8529C4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21629F8"/>
    <w:multiLevelType w:val="hybridMultilevel"/>
    <w:tmpl w:val="B25E726A"/>
    <w:lvl w:ilvl="0" w:tplc="0409000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6">
    <w:nsid w:val="69C5772A"/>
    <w:multiLevelType w:val="hybridMultilevel"/>
    <w:tmpl w:val="F0A8E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CE017F"/>
    <w:multiLevelType w:val="hybridMultilevel"/>
    <w:tmpl w:val="3DBCA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B23EF2"/>
    <w:multiLevelType w:val="hybridMultilevel"/>
    <w:tmpl w:val="03B8E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6"/>
  </w:num>
  <w:num w:numId="3">
    <w:abstractNumId w:val="13"/>
  </w:num>
  <w:num w:numId="4">
    <w:abstractNumId w:val="19"/>
  </w:num>
  <w:num w:numId="5">
    <w:abstractNumId w:val="2"/>
  </w:num>
  <w:num w:numId="6">
    <w:abstractNumId w:val="24"/>
  </w:num>
  <w:num w:numId="7">
    <w:abstractNumId w:val="11"/>
  </w:num>
  <w:num w:numId="8">
    <w:abstractNumId w:val="22"/>
  </w:num>
  <w:num w:numId="9">
    <w:abstractNumId w:val="17"/>
  </w:num>
  <w:num w:numId="10">
    <w:abstractNumId w:val="27"/>
  </w:num>
  <w:num w:numId="11">
    <w:abstractNumId w:val="14"/>
  </w:num>
  <w:num w:numId="12">
    <w:abstractNumId w:val="25"/>
  </w:num>
  <w:num w:numId="13">
    <w:abstractNumId w:val="4"/>
  </w:num>
  <w:num w:numId="14">
    <w:abstractNumId w:val="16"/>
  </w:num>
  <w:num w:numId="15">
    <w:abstractNumId w:val="18"/>
  </w:num>
  <w:num w:numId="16">
    <w:abstractNumId w:val="8"/>
  </w:num>
  <w:num w:numId="17">
    <w:abstractNumId w:val="23"/>
  </w:num>
  <w:num w:numId="18">
    <w:abstractNumId w:val="12"/>
  </w:num>
  <w:num w:numId="19">
    <w:abstractNumId w:val="21"/>
  </w:num>
  <w:num w:numId="20">
    <w:abstractNumId w:val="15"/>
  </w:num>
  <w:num w:numId="21">
    <w:abstractNumId w:val="5"/>
  </w:num>
  <w:num w:numId="22">
    <w:abstractNumId w:val="3"/>
  </w:num>
  <w:num w:numId="23">
    <w:abstractNumId w:val="1"/>
  </w:num>
  <w:num w:numId="24">
    <w:abstractNumId w:val="6"/>
  </w:num>
  <w:num w:numId="25">
    <w:abstractNumId w:val="9"/>
  </w:num>
  <w:num w:numId="26">
    <w:abstractNumId w:val="10"/>
  </w:num>
  <w:num w:numId="27">
    <w:abstractNumId w:val="0"/>
  </w:num>
  <w:num w:numId="28">
    <w:abstractNumId w:val="20"/>
  </w:num>
  <w:num w:numId="29">
    <w:abstractNumId w:val="2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5E099D"/>
    <w:rsid w:val="00004180"/>
    <w:rsid w:val="000151F9"/>
    <w:rsid w:val="00063DE5"/>
    <w:rsid w:val="00097A53"/>
    <w:rsid w:val="000C17AE"/>
    <w:rsid w:val="000D4140"/>
    <w:rsid w:val="000E5F27"/>
    <w:rsid w:val="000F532F"/>
    <w:rsid w:val="001541E4"/>
    <w:rsid w:val="001C024E"/>
    <w:rsid w:val="001C2D70"/>
    <w:rsid w:val="00217699"/>
    <w:rsid w:val="00240FEB"/>
    <w:rsid w:val="00245303"/>
    <w:rsid w:val="002473D3"/>
    <w:rsid w:val="002643DB"/>
    <w:rsid w:val="002B1E1E"/>
    <w:rsid w:val="002E59CC"/>
    <w:rsid w:val="00314AE4"/>
    <w:rsid w:val="0036025B"/>
    <w:rsid w:val="00373E8A"/>
    <w:rsid w:val="00376DCE"/>
    <w:rsid w:val="00383C34"/>
    <w:rsid w:val="0039046B"/>
    <w:rsid w:val="003D4EBD"/>
    <w:rsid w:val="003E3C5A"/>
    <w:rsid w:val="003F317B"/>
    <w:rsid w:val="00453877"/>
    <w:rsid w:val="00462772"/>
    <w:rsid w:val="00487B47"/>
    <w:rsid w:val="004D1A12"/>
    <w:rsid w:val="004F3BDE"/>
    <w:rsid w:val="004F4E96"/>
    <w:rsid w:val="005255EF"/>
    <w:rsid w:val="00536315"/>
    <w:rsid w:val="005426A9"/>
    <w:rsid w:val="005458B0"/>
    <w:rsid w:val="00574DA6"/>
    <w:rsid w:val="005D4058"/>
    <w:rsid w:val="005E099D"/>
    <w:rsid w:val="005E151D"/>
    <w:rsid w:val="005F68CA"/>
    <w:rsid w:val="00602EC3"/>
    <w:rsid w:val="00616F82"/>
    <w:rsid w:val="006D0D4F"/>
    <w:rsid w:val="00707598"/>
    <w:rsid w:val="007572C1"/>
    <w:rsid w:val="0075760D"/>
    <w:rsid w:val="00760DDC"/>
    <w:rsid w:val="00773C5E"/>
    <w:rsid w:val="007A2D8C"/>
    <w:rsid w:val="007C7093"/>
    <w:rsid w:val="007E00C9"/>
    <w:rsid w:val="0087390F"/>
    <w:rsid w:val="008758D0"/>
    <w:rsid w:val="00894889"/>
    <w:rsid w:val="008D7733"/>
    <w:rsid w:val="008F5D2A"/>
    <w:rsid w:val="009109B3"/>
    <w:rsid w:val="009312C9"/>
    <w:rsid w:val="00972771"/>
    <w:rsid w:val="009D5FC0"/>
    <w:rsid w:val="00A07D50"/>
    <w:rsid w:val="00A354B1"/>
    <w:rsid w:val="00AA1F44"/>
    <w:rsid w:val="00AB3FFE"/>
    <w:rsid w:val="00AC43C3"/>
    <w:rsid w:val="00AF716F"/>
    <w:rsid w:val="00B233DB"/>
    <w:rsid w:val="00B45CF0"/>
    <w:rsid w:val="00B4636B"/>
    <w:rsid w:val="00B471C6"/>
    <w:rsid w:val="00B67965"/>
    <w:rsid w:val="00B721E1"/>
    <w:rsid w:val="00B72280"/>
    <w:rsid w:val="00B86C09"/>
    <w:rsid w:val="00BA4FA3"/>
    <w:rsid w:val="00C02972"/>
    <w:rsid w:val="00C0743B"/>
    <w:rsid w:val="00C07EA1"/>
    <w:rsid w:val="00C6355E"/>
    <w:rsid w:val="00C86035"/>
    <w:rsid w:val="00C91677"/>
    <w:rsid w:val="00CA0717"/>
    <w:rsid w:val="00CA55BF"/>
    <w:rsid w:val="00CB4ACB"/>
    <w:rsid w:val="00CB779A"/>
    <w:rsid w:val="00CD3CCA"/>
    <w:rsid w:val="00D02606"/>
    <w:rsid w:val="00D11483"/>
    <w:rsid w:val="00D3251C"/>
    <w:rsid w:val="00D40FE3"/>
    <w:rsid w:val="00D541F7"/>
    <w:rsid w:val="00D77111"/>
    <w:rsid w:val="00DB0AA3"/>
    <w:rsid w:val="00E06C35"/>
    <w:rsid w:val="00E32B8D"/>
    <w:rsid w:val="00E52F70"/>
    <w:rsid w:val="00E56AE6"/>
    <w:rsid w:val="00E85DE4"/>
    <w:rsid w:val="00EB2F98"/>
    <w:rsid w:val="00ED44AE"/>
    <w:rsid w:val="00EF1A7B"/>
    <w:rsid w:val="00F03479"/>
    <w:rsid w:val="00F13BA1"/>
    <w:rsid w:val="00F21747"/>
    <w:rsid w:val="00F25558"/>
    <w:rsid w:val="00F43E19"/>
    <w:rsid w:val="00F51210"/>
    <w:rsid w:val="00F85FBF"/>
    <w:rsid w:val="00FA6A57"/>
    <w:rsid w:val="00FD4D6B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6025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E099D"/>
    <w:pPr>
      <w:ind w:left="720"/>
      <w:contextualSpacing/>
    </w:pPr>
  </w:style>
  <w:style w:type="paragraph" w:styleId="Header">
    <w:name w:val="header"/>
    <w:basedOn w:val="Normal"/>
    <w:link w:val="HeaderChar"/>
    <w:rsid w:val="002176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17699"/>
  </w:style>
  <w:style w:type="paragraph" w:styleId="Footer">
    <w:name w:val="footer"/>
    <w:basedOn w:val="Normal"/>
    <w:link w:val="FooterChar"/>
    <w:rsid w:val="002176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176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4</Pages>
  <Words>1173</Words>
  <Characters>6688</Characters>
  <Application>Microsoft Word 12.0.0</Application>
  <DocSecurity>0</DocSecurity>
  <Lines>55</Lines>
  <Paragraphs>13</Paragraphs>
  <ScaleCrop>false</ScaleCrop>
  <Company/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Sahar</dc:creator>
  <cp:keywords/>
  <dc:description/>
  <cp:lastModifiedBy>Katie Favot</cp:lastModifiedBy>
  <cp:revision>71</cp:revision>
  <dcterms:created xsi:type="dcterms:W3CDTF">2014-01-21T01:19:00Z</dcterms:created>
  <dcterms:modified xsi:type="dcterms:W3CDTF">2015-02-02T17:26:00Z</dcterms:modified>
</cp:coreProperties>
</file>