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B45BAB" w:rsidRDefault="00B45BAB" w:rsidP="00B45BAB">
      <w:pPr>
        <w:spacing w:after="200"/>
        <w:jc w:val="center"/>
        <w:rPr>
          <w:rFonts w:ascii="Cambria" w:hAnsi="Cambria"/>
          <w:b/>
          <w:u w:val="single"/>
        </w:rPr>
      </w:pPr>
      <w:r>
        <w:rPr>
          <w:rFonts w:ascii="Cambria" w:hAnsi="Cambria"/>
          <w:b/>
          <w:u w:val="single"/>
        </w:rPr>
        <w:t>Chapter #1</w:t>
      </w:r>
      <w:r w:rsidR="00F52AE1" w:rsidRPr="00B45BAB">
        <w:rPr>
          <w:rFonts w:ascii="Cambria" w:hAnsi="Cambria"/>
          <w:b/>
          <w:u w:val="single"/>
        </w:rPr>
        <w:t>: Biopsychology as a Neuroscience</w:t>
      </w:r>
    </w:p>
    <w:p w:rsidR="00F52AE1" w:rsidRPr="00F90185" w:rsidRDefault="00F52AE1" w:rsidP="00B45BAB">
      <w:pPr>
        <w:spacing w:after="200"/>
        <w:rPr>
          <w:rFonts w:ascii="Cambria" w:hAnsi="Cambria"/>
          <w:u w:val="single"/>
        </w:rPr>
      </w:pPr>
      <w:r w:rsidRPr="00F90185">
        <w:rPr>
          <w:rFonts w:ascii="Cambria" w:hAnsi="Cambria"/>
          <w:u w:val="single"/>
        </w:rPr>
        <w:t xml:space="preserve">1.1 </w:t>
      </w:r>
      <w:r w:rsidR="00B45BAB" w:rsidRPr="00F90185">
        <w:rPr>
          <w:rFonts w:ascii="Cambria" w:hAnsi="Cambria"/>
          <w:u w:val="single"/>
        </w:rPr>
        <w:t>W</w:t>
      </w:r>
      <w:r w:rsidR="00CD3D24" w:rsidRPr="00F90185">
        <w:rPr>
          <w:rFonts w:ascii="Cambria" w:hAnsi="Cambria"/>
          <w:u w:val="single"/>
        </w:rPr>
        <w:t>hat</w:t>
      </w:r>
      <w:r w:rsidRPr="00F90185">
        <w:rPr>
          <w:rFonts w:ascii="Cambria" w:hAnsi="Cambria"/>
          <w:u w:val="single"/>
        </w:rPr>
        <w:t xml:space="preserve"> is </w:t>
      </w:r>
      <w:proofErr w:type="gramStart"/>
      <w:r w:rsidRPr="00F90185">
        <w:rPr>
          <w:rFonts w:ascii="Cambria" w:hAnsi="Cambria"/>
          <w:u w:val="single"/>
        </w:rPr>
        <w:t>Biopsychology</w:t>
      </w:r>
      <w:r w:rsidR="00F90185">
        <w:rPr>
          <w:rFonts w:ascii="Cambria" w:hAnsi="Cambria"/>
          <w:u w:val="single"/>
        </w:rPr>
        <w:t>:</w:t>
      </w:r>
      <w:proofErr w:type="gramEnd"/>
      <w:r w:rsidRPr="00F90185">
        <w:rPr>
          <w:rFonts w:ascii="Cambria" w:hAnsi="Cambria"/>
          <w:u w:val="single"/>
        </w:rPr>
        <w:t xml:space="preserve"> </w:t>
      </w:r>
    </w:p>
    <w:p w:rsidR="00F52AE1" w:rsidRPr="00B45BAB" w:rsidRDefault="00FD6717" w:rsidP="00FD6717">
      <w:pPr>
        <w:pStyle w:val="ListParagraph"/>
        <w:numPr>
          <w:ilvl w:val="0"/>
          <w:numId w:val="1"/>
        </w:numPr>
        <w:spacing w:after="200"/>
        <w:rPr>
          <w:rFonts w:ascii="Cambria" w:hAnsi="Cambria"/>
        </w:rPr>
      </w:pPr>
      <w:proofErr w:type="spellStart"/>
      <w:r>
        <w:rPr>
          <w:rFonts w:ascii="Cambria" w:hAnsi="Cambria"/>
        </w:rPr>
        <w:t>Hebb</w:t>
      </w:r>
      <w:proofErr w:type="spellEnd"/>
      <w:r>
        <w:rPr>
          <w:rFonts w:ascii="Cambria" w:hAnsi="Cambria"/>
        </w:rPr>
        <w:t xml:space="preserve"> played a key role in the emergence of biopsychology</w:t>
      </w:r>
    </w:p>
    <w:p w:rsidR="00F52AE1" w:rsidRPr="00F90185" w:rsidRDefault="007E5F35" w:rsidP="00B45BAB">
      <w:pPr>
        <w:spacing w:after="200"/>
        <w:rPr>
          <w:rFonts w:ascii="Cambria" w:hAnsi="Cambria"/>
          <w:u w:val="single"/>
        </w:rPr>
      </w:pPr>
      <w:r w:rsidRPr="00F90185">
        <w:rPr>
          <w:rFonts w:ascii="Cambria" w:hAnsi="Cambria"/>
          <w:u w:val="single"/>
        </w:rPr>
        <w:t>1.3 Types of R</w:t>
      </w:r>
      <w:r w:rsidR="00F52AE1" w:rsidRPr="00F90185">
        <w:rPr>
          <w:rFonts w:ascii="Cambria" w:hAnsi="Cambria"/>
          <w:u w:val="single"/>
        </w:rPr>
        <w:t xml:space="preserve">esearch </w:t>
      </w:r>
      <w:r w:rsidRPr="00F90185">
        <w:rPr>
          <w:rFonts w:ascii="Cambria" w:hAnsi="Cambria"/>
          <w:u w:val="single"/>
        </w:rPr>
        <w:t>to C</w:t>
      </w:r>
      <w:r w:rsidR="00F52AE1" w:rsidRPr="00F90185">
        <w:rPr>
          <w:rFonts w:ascii="Cambria" w:hAnsi="Cambria"/>
          <w:u w:val="single"/>
        </w:rPr>
        <w:t>haracterize the Biopsychological Approach</w:t>
      </w:r>
      <w:r w:rsidR="00F90185" w:rsidRPr="00F90185">
        <w:rPr>
          <w:rFonts w:ascii="Cambria" w:hAnsi="Cambria"/>
          <w:u w:val="single"/>
        </w:rPr>
        <w:t>:</w:t>
      </w:r>
      <w:r w:rsidR="00F52AE1" w:rsidRPr="00F90185">
        <w:rPr>
          <w:rFonts w:ascii="Cambria" w:hAnsi="Cambria"/>
          <w:u w:val="single"/>
        </w:rPr>
        <w:t xml:space="preserve"> </w:t>
      </w:r>
    </w:p>
    <w:p w:rsidR="00F52AE1" w:rsidRPr="007E5F35" w:rsidRDefault="00D36988" w:rsidP="00B45BAB">
      <w:pPr>
        <w:pStyle w:val="ListParagraph"/>
        <w:numPr>
          <w:ilvl w:val="0"/>
          <w:numId w:val="2"/>
        </w:numPr>
        <w:spacing w:after="200"/>
        <w:rPr>
          <w:rFonts w:ascii="Cambria" w:hAnsi="Cambria"/>
        </w:rPr>
      </w:pPr>
      <w:r>
        <w:rPr>
          <w:rFonts w:ascii="Cambria" w:hAnsi="Cambria"/>
        </w:rPr>
        <w:t xml:space="preserve">Biopsychological research varies </w:t>
      </w:r>
      <w:r w:rsidR="00F52AE1" w:rsidRPr="00B45BAB">
        <w:rPr>
          <w:rFonts w:ascii="Cambria" w:hAnsi="Cambria"/>
        </w:rPr>
        <w:t>as follows</w:t>
      </w:r>
      <w:r w:rsidR="007E5F35">
        <w:rPr>
          <w:rFonts w:ascii="Cambria" w:hAnsi="Cambria"/>
        </w:rPr>
        <w:t>:</w:t>
      </w:r>
    </w:p>
    <w:p w:rsidR="00F52AE1" w:rsidRPr="007E5F35" w:rsidRDefault="007E5F35" w:rsidP="00B45BAB">
      <w:pPr>
        <w:pStyle w:val="ListParagraph"/>
        <w:numPr>
          <w:ilvl w:val="0"/>
          <w:numId w:val="3"/>
        </w:numPr>
        <w:spacing w:after="200"/>
        <w:rPr>
          <w:rFonts w:ascii="Cambria" w:hAnsi="Cambria"/>
          <w:b/>
        </w:rPr>
      </w:pPr>
      <w:r w:rsidRPr="007E5F35">
        <w:rPr>
          <w:rFonts w:ascii="Cambria" w:hAnsi="Cambria"/>
          <w:b/>
        </w:rPr>
        <w:t>Human and N</w:t>
      </w:r>
      <w:r w:rsidR="00F52AE1" w:rsidRPr="007E5F35">
        <w:rPr>
          <w:rFonts w:ascii="Cambria" w:hAnsi="Cambria"/>
          <w:b/>
        </w:rPr>
        <w:t>onhuman Subjects</w:t>
      </w:r>
      <w:r w:rsidRPr="007E5F35">
        <w:rPr>
          <w:rFonts w:ascii="Cambria" w:hAnsi="Cambria"/>
          <w:b/>
        </w:rPr>
        <w:t>:</w:t>
      </w:r>
    </w:p>
    <w:p w:rsidR="00F52AE1" w:rsidRPr="00B45BAB" w:rsidRDefault="007E5F35" w:rsidP="00B45BAB">
      <w:pPr>
        <w:pStyle w:val="ListParagraph"/>
        <w:numPr>
          <w:ilvl w:val="0"/>
          <w:numId w:val="4"/>
        </w:numPr>
        <w:spacing w:after="200"/>
        <w:rPr>
          <w:rFonts w:ascii="Cambria" w:hAnsi="Cambria"/>
        </w:rPr>
      </w:pPr>
      <w:r>
        <w:rPr>
          <w:rFonts w:ascii="Cambria" w:hAnsi="Cambria"/>
        </w:rPr>
        <w:t>Humans have several advantages</w:t>
      </w:r>
      <w:r w:rsidR="00686A85">
        <w:rPr>
          <w:rFonts w:ascii="Cambria" w:hAnsi="Cambria"/>
        </w:rPr>
        <w:t xml:space="preserve">: </w:t>
      </w:r>
      <w:r w:rsidR="00F52AE1" w:rsidRPr="00B45BAB">
        <w:rPr>
          <w:rFonts w:ascii="Cambria" w:hAnsi="Cambria"/>
        </w:rPr>
        <w:t>follow instructions</w:t>
      </w:r>
      <w:r w:rsidR="00686A85">
        <w:rPr>
          <w:rFonts w:ascii="Cambria" w:hAnsi="Cambria"/>
        </w:rPr>
        <w:t xml:space="preserve">, </w:t>
      </w:r>
      <w:r w:rsidR="00F52AE1" w:rsidRPr="00B45BAB">
        <w:rPr>
          <w:rFonts w:ascii="Cambria" w:hAnsi="Cambria"/>
        </w:rPr>
        <w:t>report their subjective experiences</w:t>
      </w:r>
      <w:r w:rsidR="00686A85">
        <w:rPr>
          <w:rFonts w:ascii="Cambria" w:hAnsi="Cambria"/>
        </w:rPr>
        <w:t>, experiments are cheaper, and they have a human brain (purpose of study)</w:t>
      </w:r>
      <w:r w:rsidR="00F52AE1" w:rsidRPr="00B45BAB">
        <w:rPr>
          <w:rFonts w:ascii="Cambria" w:hAnsi="Cambria"/>
        </w:rPr>
        <w:t xml:space="preserve"> </w:t>
      </w:r>
    </w:p>
    <w:p w:rsidR="00686A85" w:rsidRDefault="00F52AE1" w:rsidP="00B45BAB">
      <w:pPr>
        <w:pStyle w:val="ListParagraph"/>
        <w:numPr>
          <w:ilvl w:val="0"/>
          <w:numId w:val="4"/>
        </w:numPr>
        <w:spacing w:after="200"/>
        <w:rPr>
          <w:rFonts w:ascii="Cambria" w:hAnsi="Cambria"/>
        </w:rPr>
      </w:pPr>
      <w:r w:rsidRPr="00B45BAB">
        <w:rPr>
          <w:rFonts w:ascii="Cambria" w:hAnsi="Cambria"/>
        </w:rPr>
        <w:t>The differences between the brains of humans and other species are more quantitative than qualitative, thus many of human brain functions can b</w:t>
      </w:r>
      <w:r w:rsidR="00083A1A">
        <w:rPr>
          <w:rFonts w:ascii="Cambria" w:hAnsi="Cambria"/>
        </w:rPr>
        <w:t>e clarified by the study of non</w:t>
      </w:r>
      <w:r w:rsidRPr="00B45BAB">
        <w:rPr>
          <w:rFonts w:ascii="Cambria" w:hAnsi="Cambria"/>
        </w:rPr>
        <w:t>humans</w:t>
      </w:r>
    </w:p>
    <w:p w:rsidR="00F52AE1" w:rsidRPr="00B45BAB" w:rsidRDefault="00F52AE1" w:rsidP="00B45BAB">
      <w:pPr>
        <w:pStyle w:val="ListParagraph"/>
        <w:numPr>
          <w:ilvl w:val="0"/>
          <w:numId w:val="4"/>
        </w:numPr>
        <w:spacing w:after="200"/>
        <w:rPr>
          <w:rFonts w:ascii="Cambria" w:hAnsi="Cambria"/>
        </w:rPr>
      </w:pPr>
      <w:r w:rsidRPr="00B45BAB">
        <w:rPr>
          <w:rFonts w:ascii="Cambria" w:hAnsi="Cambria"/>
        </w:rPr>
        <w:t>Nonhuman animals have three advantages</w:t>
      </w:r>
      <w:r w:rsidR="007E5F35">
        <w:rPr>
          <w:rFonts w:ascii="Cambria" w:hAnsi="Cambria"/>
        </w:rPr>
        <w:t>:</w:t>
      </w:r>
    </w:p>
    <w:p w:rsidR="00F52AE1" w:rsidRPr="00B45BAB" w:rsidRDefault="002C301D" w:rsidP="007E5F35">
      <w:pPr>
        <w:pStyle w:val="ListParagraph"/>
        <w:numPr>
          <w:ilvl w:val="1"/>
          <w:numId w:val="17"/>
        </w:numPr>
        <w:spacing w:after="200"/>
        <w:rPr>
          <w:rFonts w:ascii="Cambria" w:hAnsi="Cambria"/>
        </w:rPr>
      </w:pPr>
      <w:r w:rsidRPr="00B45BAB">
        <w:rPr>
          <w:rFonts w:ascii="Cambria" w:hAnsi="Cambria"/>
        </w:rPr>
        <w:t>Simpler</w:t>
      </w:r>
      <w:r w:rsidR="007E5F35">
        <w:rPr>
          <w:rFonts w:ascii="Cambria" w:hAnsi="Cambria"/>
        </w:rPr>
        <w:t xml:space="preserve"> brains, which are </w:t>
      </w:r>
      <w:r w:rsidRPr="00B45BAB">
        <w:rPr>
          <w:rFonts w:ascii="Cambria" w:hAnsi="Cambria"/>
        </w:rPr>
        <w:t xml:space="preserve">more likely to reveal fundamental brain behavior interactions </w:t>
      </w:r>
    </w:p>
    <w:p w:rsidR="002C301D" w:rsidRPr="00B45BAB" w:rsidRDefault="002C301D" w:rsidP="007E5F35">
      <w:pPr>
        <w:pStyle w:val="ListParagraph"/>
        <w:numPr>
          <w:ilvl w:val="1"/>
          <w:numId w:val="17"/>
        </w:numPr>
        <w:spacing w:after="200"/>
        <w:rPr>
          <w:rFonts w:ascii="Cambria" w:hAnsi="Cambria"/>
        </w:rPr>
      </w:pPr>
      <w:r w:rsidRPr="00B45BAB">
        <w:rPr>
          <w:rFonts w:ascii="Cambria" w:hAnsi="Cambria"/>
        </w:rPr>
        <w:t xml:space="preserve">Insights from nonhuman animals contribute to the </w:t>
      </w:r>
      <w:r w:rsidRPr="00B45BAB">
        <w:rPr>
          <w:rFonts w:ascii="Cambria" w:hAnsi="Cambria"/>
          <w:b/>
        </w:rPr>
        <w:t>comparative approach</w:t>
      </w:r>
    </w:p>
    <w:p w:rsidR="002C301D" w:rsidRPr="00B45BAB" w:rsidRDefault="002C301D" w:rsidP="007E5F35">
      <w:pPr>
        <w:pStyle w:val="ListParagraph"/>
        <w:numPr>
          <w:ilvl w:val="1"/>
          <w:numId w:val="17"/>
        </w:numPr>
        <w:spacing w:after="200"/>
        <w:rPr>
          <w:rFonts w:ascii="Cambria" w:hAnsi="Cambria"/>
        </w:rPr>
      </w:pPr>
      <w:r w:rsidRPr="00B45BAB">
        <w:rPr>
          <w:rFonts w:ascii="Cambria" w:hAnsi="Cambria"/>
        </w:rPr>
        <w:t xml:space="preserve">It is possible to conduct normally unethical (for human) experiments </w:t>
      </w:r>
    </w:p>
    <w:p w:rsidR="002C301D" w:rsidRPr="00B45BAB" w:rsidRDefault="002C301D" w:rsidP="00B45BAB">
      <w:pPr>
        <w:pStyle w:val="ListParagraph"/>
        <w:spacing w:after="200"/>
        <w:ind w:left="1800"/>
        <w:rPr>
          <w:rFonts w:ascii="Cambria" w:hAnsi="Cambria"/>
        </w:rPr>
      </w:pPr>
    </w:p>
    <w:p w:rsidR="002C301D" w:rsidRPr="007E5F35" w:rsidRDefault="002C301D" w:rsidP="00B45BAB">
      <w:pPr>
        <w:pStyle w:val="ListParagraph"/>
        <w:numPr>
          <w:ilvl w:val="0"/>
          <w:numId w:val="3"/>
        </w:numPr>
        <w:spacing w:after="200"/>
        <w:rPr>
          <w:rFonts w:ascii="Cambria" w:hAnsi="Cambria"/>
          <w:b/>
        </w:rPr>
      </w:pPr>
      <w:r w:rsidRPr="007E5F35">
        <w:rPr>
          <w:rFonts w:ascii="Cambria" w:hAnsi="Cambria"/>
          <w:b/>
        </w:rPr>
        <w:t>Experiments and Non</w:t>
      </w:r>
      <w:r w:rsidR="00CD3D24" w:rsidRPr="007E5F35">
        <w:rPr>
          <w:rFonts w:ascii="Cambria" w:hAnsi="Cambria"/>
          <w:b/>
        </w:rPr>
        <w:t>-</w:t>
      </w:r>
      <w:r w:rsidR="007E5F35">
        <w:rPr>
          <w:rFonts w:ascii="Cambria" w:hAnsi="Cambria"/>
          <w:b/>
        </w:rPr>
        <w:t>E</w:t>
      </w:r>
      <w:r w:rsidRPr="007E5F35">
        <w:rPr>
          <w:rFonts w:ascii="Cambria" w:hAnsi="Cambria"/>
          <w:b/>
        </w:rPr>
        <w:t>xperiments</w:t>
      </w:r>
      <w:r w:rsidR="007E5F35">
        <w:rPr>
          <w:rFonts w:ascii="Cambria" w:hAnsi="Cambria"/>
          <w:b/>
        </w:rPr>
        <w:t>:</w:t>
      </w:r>
    </w:p>
    <w:p w:rsidR="002C301D" w:rsidRPr="00B45BAB" w:rsidRDefault="00185225" w:rsidP="00B45BAB">
      <w:pPr>
        <w:pStyle w:val="ListParagraph"/>
        <w:numPr>
          <w:ilvl w:val="0"/>
          <w:numId w:val="5"/>
        </w:numPr>
        <w:spacing w:after="200"/>
        <w:rPr>
          <w:rFonts w:ascii="Cambria" w:hAnsi="Cambria"/>
        </w:rPr>
      </w:pPr>
      <w:r>
        <w:rPr>
          <w:rFonts w:ascii="Cambria" w:hAnsi="Cambria"/>
        </w:rPr>
        <w:t>E</w:t>
      </w:r>
      <w:r w:rsidR="002C301D" w:rsidRPr="00B45BAB">
        <w:rPr>
          <w:rFonts w:ascii="Cambria" w:hAnsi="Cambria"/>
        </w:rPr>
        <w:t>xperiment</w:t>
      </w:r>
      <w:r>
        <w:rPr>
          <w:rFonts w:ascii="Cambria" w:hAnsi="Cambria"/>
        </w:rPr>
        <w:t>ation</w:t>
      </w:r>
      <w:r w:rsidR="002C301D" w:rsidRPr="00B45BAB">
        <w:rPr>
          <w:rFonts w:ascii="Cambria" w:hAnsi="Cambria"/>
        </w:rPr>
        <w:t xml:space="preserve"> is the method used by scientists to study causation</w:t>
      </w:r>
    </w:p>
    <w:p w:rsidR="002C301D" w:rsidRPr="00B45BAB" w:rsidRDefault="002C301D" w:rsidP="00B45BAB">
      <w:pPr>
        <w:pStyle w:val="ListParagraph"/>
        <w:numPr>
          <w:ilvl w:val="0"/>
          <w:numId w:val="5"/>
        </w:numPr>
        <w:spacing w:after="200"/>
        <w:rPr>
          <w:rFonts w:ascii="Cambria" w:hAnsi="Cambria"/>
        </w:rPr>
      </w:pPr>
      <w:r w:rsidRPr="00B45BAB">
        <w:rPr>
          <w:rFonts w:ascii="Cambria" w:hAnsi="Cambria"/>
        </w:rPr>
        <w:t xml:space="preserve">If a different group of subjects is tested under each condition it is called </w:t>
      </w:r>
      <w:r w:rsidRPr="00B45BAB">
        <w:rPr>
          <w:rFonts w:ascii="Cambria" w:hAnsi="Cambria"/>
          <w:b/>
        </w:rPr>
        <w:t>between-subjects design</w:t>
      </w:r>
    </w:p>
    <w:p w:rsidR="002C301D" w:rsidRPr="00B45BAB" w:rsidRDefault="002C301D" w:rsidP="00B45BAB">
      <w:pPr>
        <w:pStyle w:val="ListParagraph"/>
        <w:numPr>
          <w:ilvl w:val="0"/>
          <w:numId w:val="5"/>
        </w:numPr>
        <w:spacing w:after="200"/>
        <w:rPr>
          <w:rFonts w:ascii="Cambria" w:hAnsi="Cambria"/>
        </w:rPr>
      </w:pPr>
      <w:r w:rsidRPr="00B45BAB">
        <w:rPr>
          <w:rFonts w:ascii="Cambria" w:hAnsi="Cambria"/>
        </w:rPr>
        <w:t xml:space="preserve">If it is the same group of subjects tested under each condition it is called </w:t>
      </w:r>
      <w:r w:rsidRPr="00B45BAB">
        <w:rPr>
          <w:rFonts w:ascii="Cambria" w:hAnsi="Cambria"/>
          <w:b/>
        </w:rPr>
        <w:t xml:space="preserve">within-subject designs </w:t>
      </w:r>
    </w:p>
    <w:p w:rsidR="00686A85" w:rsidRPr="00686A85" w:rsidRDefault="00686A85" w:rsidP="00686A85">
      <w:pPr>
        <w:pStyle w:val="ListParagraph"/>
        <w:numPr>
          <w:ilvl w:val="0"/>
          <w:numId w:val="5"/>
        </w:numPr>
        <w:spacing w:after="200"/>
        <w:rPr>
          <w:rFonts w:ascii="Cambria" w:hAnsi="Cambria"/>
        </w:rPr>
      </w:pPr>
      <w:r w:rsidRPr="00686A85">
        <w:rPr>
          <w:rFonts w:ascii="Cambria" w:hAnsi="Cambria" w:cs="Helvetica"/>
          <w:b/>
        </w:rPr>
        <w:t>Confounded variables</w:t>
      </w:r>
      <w:r w:rsidRPr="00686A85">
        <w:rPr>
          <w:rFonts w:ascii="Cambria" w:hAnsi="Cambria" w:cs="Helvetica"/>
        </w:rPr>
        <w:t>: unintended variable that may have caused the difference in the dependent variable in the conditions</w:t>
      </w:r>
      <w:r>
        <w:rPr>
          <w:rFonts w:ascii="Cambria" w:hAnsi="Cambria" w:cs="Helvetica"/>
        </w:rPr>
        <w:t xml:space="preserve">; </w:t>
      </w:r>
      <w:r w:rsidRPr="00B45BAB">
        <w:rPr>
          <w:rFonts w:ascii="Cambria" w:hAnsi="Cambria"/>
        </w:rPr>
        <w:t>often lead to observed effects that are wrong, or not due to the variable intended</w:t>
      </w:r>
      <w:r w:rsidRPr="00686A85">
        <w:rPr>
          <w:rFonts w:ascii="Cambria" w:hAnsi="Cambria" w:cs="Helvetica"/>
        </w:rPr>
        <w:t xml:space="preserve"> </w:t>
      </w:r>
    </w:p>
    <w:p w:rsidR="00686A85" w:rsidRPr="00686A85" w:rsidRDefault="00686A85" w:rsidP="00686A85">
      <w:pPr>
        <w:pStyle w:val="ListParagraph"/>
        <w:numPr>
          <w:ilvl w:val="0"/>
          <w:numId w:val="5"/>
        </w:numPr>
        <w:spacing w:after="200"/>
        <w:rPr>
          <w:rFonts w:ascii="Cambria" w:hAnsi="Cambria"/>
        </w:rPr>
      </w:pPr>
      <w:r w:rsidRPr="00686A85">
        <w:rPr>
          <w:rFonts w:ascii="Cambria" w:hAnsi="Cambria" w:cs="Helvetica"/>
          <w:b/>
        </w:rPr>
        <w:t>Coolidge Effect</w:t>
      </w:r>
      <w:r w:rsidRPr="00686A85">
        <w:rPr>
          <w:rFonts w:ascii="Cambria" w:hAnsi="Cambria" w:cs="Helvetica"/>
        </w:rPr>
        <w:t>: a copulating male who becomes incapable of continuing to copulate with one sex partner can often recommence co</w:t>
      </w:r>
      <w:r>
        <w:rPr>
          <w:rFonts w:ascii="Cambria" w:hAnsi="Cambria" w:cs="Helvetica"/>
        </w:rPr>
        <w:t>pulating with a new sex partner. M</w:t>
      </w:r>
      <w:r w:rsidRPr="00686A85">
        <w:rPr>
          <w:rFonts w:ascii="Cambria" w:hAnsi="Cambria" w:cs="Helvetica"/>
        </w:rPr>
        <w:t xml:space="preserve">ales of most mammalian species become sexually fatigued more readily than the females thus it is more difficult to observe the Coolidge effect in females </w:t>
      </w:r>
    </w:p>
    <w:p w:rsidR="002C301D" w:rsidRPr="00914D75" w:rsidRDefault="002C301D" w:rsidP="00B45BAB">
      <w:pPr>
        <w:pStyle w:val="ListParagraph"/>
        <w:numPr>
          <w:ilvl w:val="0"/>
          <w:numId w:val="5"/>
        </w:numPr>
        <w:spacing w:after="200"/>
        <w:rPr>
          <w:rFonts w:ascii="Cambria" w:hAnsi="Cambria"/>
        </w:rPr>
      </w:pPr>
      <w:r w:rsidRPr="00B45BAB">
        <w:rPr>
          <w:rFonts w:ascii="Cambria" w:hAnsi="Cambria"/>
          <w:b/>
        </w:rPr>
        <w:t>Quasi</w:t>
      </w:r>
      <w:r w:rsidR="00CD3D24" w:rsidRPr="00B45BAB">
        <w:rPr>
          <w:rFonts w:ascii="Cambria" w:hAnsi="Cambria"/>
          <w:b/>
        </w:rPr>
        <w:t>-</w:t>
      </w:r>
      <w:r w:rsidRPr="00B45BAB">
        <w:rPr>
          <w:rFonts w:ascii="Cambria" w:hAnsi="Cambria"/>
          <w:b/>
        </w:rPr>
        <w:t xml:space="preserve">experimental studies </w:t>
      </w:r>
      <w:r w:rsidRPr="00B45BAB">
        <w:rPr>
          <w:rFonts w:ascii="Cambria" w:hAnsi="Cambria"/>
        </w:rPr>
        <w:t>are studies of groups of subjects who have been exposed to the conditions of interest in the real world</w:t>
      </w:r>
      <w:r w:rsidR="00914D75">
        <w:rPr>
          <w:rFonts w:ascii="Cambria" w:hAnsi="Cambria"/>
        </w:rPr>
        <w:t xml:space="preserve">. </w:t>
      </w:r>
      <w:r w:rsidR="00686A85" w:rsidRPr="00914D75">
        <w:rPr>
          <w:rFonts w:ascii="Cambria" w:hAnsi="Cambria" w:cs="Helvetica"/>
        </w:rPr>
        <w:t xml:space="preserve">These studies have the appearance of true experiments but aren’t because potential confounded variables have not been controlled </w:t>
      </w:r>
    </w:p>
    <w:p w:rsidR="00686A85" w:rsidRDefault="002C301D" w:rsidP="00686A85">
      <w:pPr>
        <w:pStyle w:val="ListParagraph"/>
        <w:numPr>
          <w:ilvl w:val="0"/>
          <w:numId w:val="5"/>
        </w:numPr>
        <w:spacing w:after="200"/>
        <w:rPr>
          <w:rFonts w:ascii="Cambria" w:hAnsi="Cambria"/>
        </w:rPr>
      </w:pPr>
      <w:r w:rsidRPr="00B45BAB">
        <w:rPr>
          <w:rFonts w:ascii="Cambria" w:hAnsi="Cambria"/>
          <w:b/>
        </w:rPr>
        <w:t xml:space="preserve">Case studies </w:t>
      </w:r>
      <w:r w:rsidRPr="00B45BAB">
        <w:rPr>
          <w:rFonts w:ascii="Cambria" w:hAnsi="Cambria"/>
        </w:rPr>
        <w:t>are studies that focus on a single case or subject</w:t>
      </w:r>
      <w:r w:rsidR="00686A85">
        <w:rPr>
          <w:rFonts w:ascii="Cambria" w:hAnsi="Cambria"/>
        </w:rPr>
        <w:t>; excellent source of a testable hypothesis</w:t>
      </w:r>
    </w:p>
    <w:p w:rsidR="00686A85" w:rsidRDefault="002C301D" w:rsidP="00686A85">
      <w:pPr>
        <w:pStyle w:val="ListParagraph"/>
        <w:numPr>
          <w:ilvl w:val="1"/>
          <w:numId w:val="5"/>
        </w:numPr>
        <w:spacing w:after="200"/>
        <w:rPr>
          <w:rFonts w:ascii="Cambria" w:hAnsi="Cambria"/>
        </w:rPr>
      </w:pPr>
      <w:r w:rsidRPr="00B45BAB">
        <w:rPr>
          <w:rFonts w:ascii="Cambria" w:hAnsi="Cambria"/>
        </w:rPr>
        <w:t xml:space="preserve">There is a problem with the </w:t>
      </w:r>
      <w:r w:rsidRPr="00B45BAB">
        <w:rPr>
          <w:rFonts w:ascii="Cambria" w:hAnsi="Cambria"/>
          <w:b/>
        </w:rPr>
        <w:t xml:space="preserve">generalizability </w:t>
      </w:r>
      <w:r w:rsidRPr="00B45BAB">
        <w:rPr>
          <w:rFonts w:ascii="Cambria" w:hAnsi="Cambria"/>
        </w:rPr>
        <w:t>which is the degree to which results can be applied to other cases</w:t>
      </w:r>
    </w:p>
    <w:p w:rsidR="002C301D" w:rsidRPr="00185225" w:rsidRDefault="002C301D" w:rsidP="00B45BAB">
      <w:pPr>
        <w:pStyle w:val="ListParagraph"/>
        <w:numPr>
          <w:ilvl w:val="0"/>
          <w:numId w:val="3"/>
        </w:numPr>
        <w:spacing w:after="200"/>
        <w:rPr>
          <w:rFonts w:ascii="Cambria" w:hAnsi="Cambria"/>
          <w:b/>
        </w:rPr>
      </w:pPr>
      <w:r w:rsidRPr="00185225">
        <w:rPr>
          <w:rFonts w:ascii="Cambria" w:hAnsi="Cambria"/>
          <w:b/>
        </w:rPr>
        <w:t>Pure and Applied Research</w:t>
      </w:r>
      <w:r w:rsidR="00185225">
        <w:rPr>
          <w:rFonts w:ascii="Cambria" w:hAnsi="Cambria"/>
          <w:b/>
        </w:rPr>
        <w:t>:</w:t>
      </w:r>
      <w:r w:rsidRPr="00185225">
        <w:rPr>
          <w:rFonts w:ascii="Cambria" w:hAnsi="Cambria"/>
          <w:b/>
        </w:rPr>
        <w:t xml:space="preserve"> </w:t>
      </w:r>
    </w:p>
    <w:p w:rsidR="002C301D" w:rsidRPr="00B45BAB" w:rsidRDefault="002C301D" w:rsidP="00914D75">
      <w:pPr>
        <w:pStyle w:val="ListParagraph"/>
        <w:numPr>
          <w:ilvl w:val="0"/>
          <w:numId w:val="6"/>
        </w:numPr>
        <w:spacing w:after="200"/>
        <w:rPr>
          <w:rFonts w:ascii="Cambria" w:hAnsi="Cambria"/>
        </w:rPr>
      </w:pPr>
      <w:r w:rsidRPr="00B45BAB">
        <w:rPr>
          <w:rFonts w:ascii="Cambria" w:hAnsi="Cambria"/>
          <w:b/>
        </w:rPr>
        <w:t>Pure research</w:t>
      </w:r>
      <w:r w:rsidR="00185225">
        <w:rPr>
          <w:rFonts w:ascii="Cambria" w:hAnsi="Cambria"/>
          <w:b/>
        </w:rPr>
        <w:t xml:space="preserve">: </w:t>
      </w:r>
      <w:r w:rsidRPr="00B45BAB">
        <w:rPr>
          <w:rFonts w:ascii="Cambria" w:hAnsi="Cambria"/>
        </w:rPr>
        <w:t xml:space="preserve">motivated by the curiosity of the researcher </w:t>
      </w:r>
    </w:p>
    <w:p w:rsidR="002C301D" w:rsidRPr="00B45BAB" w:rsidRDefault="002C301D" w:rsidP="00914D75">
      <w:pPr>
        <w:pStyle w:val="ListParagraph"/>
        <w:numPr>
          <w:ilvl w:val="0"/>
          <w:numId w:val="6"/>
        </w:numPr>
        <w:spacing w:after="200"/>
        <w:rPr>
          <w:rFonts w:ascii="Cambria" w:hAnsi="Cambria"/>
        </w:rPr>
      </w:pPr>
      <w:r w:rsidRPr="00B45BAB">
        <w:rPr>
          <w:rFonts w:ascii="Cambria" w:hAnsi="Cambria"/>
          <w:b/>
        </w:rPr>
        <w:t>Applied research</w:t>
      </w:r>
      <w:r w:rsidR="00185225">
        <w:rPr>
          <w:rFonts w:ascii="Cambria" w:hAnsi="Cambria"/>
          <w:b/>
        </w:rPr>
        <w:t xml:space="preserve">: </w:t>
      </w:r>
      <w:r w:rsidRPr="00B45BAB">
        <w:rPr>
          <w:rFonts w:ascii="Cambria" w:hAnsi="Cambria"/>
        </w:rPr>
        <w:t xml:space="preserve">intended to bring about some direct benefit to humankind </w:t>
      </w:r>
    </w:p>
    <w:p w:rsidR="00686A85" w:rsidRDefault="002C301D" w:rsidP="00B45BAB">
      <w:pPr>
        <w:pStyle w:val="ListParagraph"/>
        <w:numPr>
          <w:ilvl w:val="0"/>
          <w:numId w:val="6"/>
        </w:numPr>
        <w:spacing w:after="200"/>
        <w:rPr>
          <w:rFonts w:ascii="Cambria" w:hAnsi="Cambria"/>
        </w:rPr>
      </w:pPr>
      <w:r w:rsidRPr="00B45BAB">
        <w:rPr>
          <w:rFonts w:ascii="Cambria" w:hAnsi="Cambria"/>
        </w:rPr>
        <w:t>Many programs have elements of both</w:t>
      </w:r>
    </w:p>
    <w:p w:rsidR="00417BF4" w:rsidRPr="00B45BAB" w:rsidRDefault="00686A85" w:rsidP="00B45BAB">
      <w:pPr>
        <w:pStyle w:val="ListParagraph"/>
        <w:numPr>
          <w:ilvl w:val="0"/>
          <w:numId w:val="6"/>
        </w:numPr>
        <w:spacing w:after="200"/>
        <w:rPr>
          <w:rFonts w:ascii="Cambria" w:hAnsi="Cambria"/>
        </w:rPr>
      </w:pPr>
      <w:r>
        <w:rPr>
          <w:rFonts w:ascii="Cambria" w:hAnsi="Cambria"/>
        </w:rPr>
        <w:t>Many scientists believe that pure research ultimately proves more practical than applied research</w:t>
      </w:r>
    </w:p>
    <w:p w:rsidR="00F5076C" w:rsidRPr="00F90185" w:rsidRDefault="00F5076C" w:rsidP="00B45BAB">
      <w:pPr>
        <w:spacing w:after="200"/>
        <w:rPr>
          <w:rFonts w:ascii="Cambria" w:hAnsi="Cambria"/>
          <w:u w:val="single"/>
        </w:rPr>
      </w:pPr>
      <w:r w:rsidRPr="00F90185">
        <w:rPr>
          <w:rFonts w:ascii="Cambria" w:hAnsi="Cambria"/>
          <w:u w:val="single"/>
        </w:rPr>
        <w:t xml:space="preserve">1.5 Converging </w:t>
      </w:r>
      <w:proofErr w:type="spellStart"/>
      <w:r w:rsidRPr="00F90185">
        <w:rPr>
          <w:rFonts w:ascii="Cambria" w:hAnsi="Cambria"/>
          <w:u w:val="single"/>
        </w:rPr>
        <w:t>Opera</w:t>
      </w:r>
      <w:r w:rsidR="00800B8A">
        <w:rPr>
          <w:rFonts w:ascii="Cambria" w:hAnsi="Cambria"/>
          <w:u w:val="single"/>
        </w:rPr>
        <w:t>tions</w:t>
      </w:r>
      <w:proofErr w:type="spellEnd"/>
      <w:r w:rsidR="00800B8A">
        <w:rPr>
          <w:rFonts w:ascii="Cambria" w:hAnsi="Cambria"/>
          <w:u w:val="single"/>
        </w:rPr>
        <w:t xml:space="preserve">: </w:t>
      </w:r>
      <w:proofErr w:type="spellStart"/>
      <w:r w:rsidR="000E14DC" w:rsidRPr="00F90185">
        <w:rPr>
          <w:rFonts w:ascii="Cambria" w:hAnsi="Cambria"/>
          <w:u w:val="single"/>
        </w:rPr>
        <w:t>Biopsychologists</w:t>
      </w:r>
      <w:proofErr w:type="spellEnd"/>
      <w:r w:rsidR="000E14DC" w:rsidRPr="00F90185">
        <w:rPr>
          <w:rFonts w:ascii="Cambria" w:hAnsi="Cambria"/>
          <w:u w:val="single"/>
        </w:rPr>
        <w:t xml:space="preserve"> Work</w:t>
      </w:r>
      <w:r w:rsidR="00442523">
        <w:rPr>
          <w:rFonts w:ascii="Cambria" w:hAnsi="Cambria"/>
          <w:u w:val="single"/>
        </w:rPr>
        <w:t>ing</w:t>
      </w:r>
      <w:r w:rsidR="000E14DC" w:rsidRPr="00F90185">
        <w:rPr>
          <w:rFonts w:ascii="Cambria" w:hAnsi="Cambria"/>
          <w:u w:val="single"/>
        </w:rPr>
        <w:t xml:space="preserve"> T</w:t>
      </w:r>
      <w:r w:rsidRPr="00F90185">
        <w:rPr>
          <w:rFonts w:ascii="Cambria" w:hAnsi="Cambria"/>
          <w:u w:val="single"/>
        </w:rPr>
        <w:t>ogether</w:t>
      </w:r>
      <w:r w:rsidR="00F90185">
        <w:rPr>
          <w:rFonts w:ascii="Cambria" w:hAnsi="Cambria"/>
          <w:u w:val="single"/>
        </w:rPr>
        <w:t>:</w:t>
      </w:r>
      <w:r w:rsidRPr="00F90185">
        <w:rPr>
          <w:rFonts w:ascii="Cambria" w:hAnsi="Cambria"/>
          <w:u w:val="single"/>
        </w:rPr>
        <w:t xml:space="preserve"> </w:t>
      </w:r>
    </w:p>
    <w:p w:rsidR="00417BF4" w:rsidRPr="00B45BAB" w:rsidRDefault="00F5076C" w:rsidP="00B45BAB">
      <w:pPr>
        <w:pStyle w:val="ListParagraph"/>
        <w:numPr>
          <w:ilvl w:val="0"/>
          <w:numId w:val="12"/>
        </w:numPr>
        <w:spacing w:after="200"/>
        <w:rPr>
          <w:rFonts w:ascii="Cambria" w:hAnsi="Cambria"/>
        </w:rPr>
      </w:pPr>
      <w:r w:rsidRPr="00B45BAB">
        <w:rPr>
          <w:rFonts w:ascii="Cambria" w:hAnsi="Cambria"/>
        </w:rPr>
        <w:t xml:space="preserve">Progress </w:t>
      </w:r>
      <w:r w:rsidR="005552FE">
        <w:rPr>
          <w:rFonts w:ascii="Cambria" w:hAnsi="Cambria"/>
        </w:rPr>
        <w:t>occurs</w:t>
      </w:r>
      <w:r w:rsidRPr="00B45BAB">
        <w:rPr>
          <w:rFonts w:ascii="Cambria" w:hAnsi="Cambria"/>
        </w:rPr>
        <w:t xml:space="preserve"> when different approaches are focused on a single problem in such a way that the </w:t>
      </w:r>
      <w:r w:rsidR="00CD3D24" w:rsidRPr="00B45BAB">
        <w:rPr>
          <w:rFonts w:ascii="Cambria" w:hAnsi="Cambria"/>
        </w:rPr>
        <w:t>strengths</w:t>
      </w:r>
      <w:r w:rsidRPr="00B45BAB">
        <w:rPr>
          <w:rFonts w:ascii="Cambria" w:hAnsi="Cambria"/>
        </w:rPr>
        <w:t xml:space="preserve"> of one approach compensates for the weakness of the others</w:t>
      </w:r>
    </w:p>
    <w:p w:rsidR="00F5076C" w:rsidRPr="00B45BAB" w:rsidRDefault="00F5076C" w:rsidP="00B45BAB">
      <w:pPr>
        <w:pStyle w:val="ListParagraph"/>
        <w:numPr>
          <w:ilvl w:val="1"/>
          <w:numId w:val="12"/>
        </w:numPr>
        <w:spacing w:after="200"/>
        <w:rPr>
          <w:rFonts w:ascii="Cambria" w:hAnsi="Cambria"/>
        </w:rPr>
      </w:pPr>
      <w:r w:rsidRPr="00B45BAB">
        <w:rPr>
          <w:rFonts w:ascii="Cambria" w:hAnsi="Cambria"/>
        </w:rPr>
        <w:t xml:space="preserve">This is known as </w:t>
      </w:r>
      <w:r w:rsidRPr="00B45BAB">
        <w:rPr>
          <w:rFonts w:ascii="Cambria" w:hAnsi="Cambria"/>
          <w:b/>
        </w:rPr>
        <w:t xml:space="preserve">converging operations </w:t>
      </w:r>
    </w:p>
    <w:p w:rsidR="00F5076C" w:rsidRPr="009D1FAF" w:rsidRDefault="00F5076C" w:rsidP="00B45BAB">
      <w:pPr>
        <w:pStyle w:val="ListParagraph"/>
        <w:numPr>
          <w:ilvl w:val="1"/>
          <w:numId w:val="12"/>
        </w:numPr>
        <w:spacing w:after="200"/>
        <w:rPr>
          <w:rFonts w:ascii="Cambria" w:hAnsi="Cambria"/>
        </w:rPr>
      </w:pPr>
      <w:r w:rsidRPr="00B45BAB">
        <w:rPr>
          <w:rFonts w:ascii="Cambria" w:hAnsi="Cambria"/>
        </w:rPr>
        <w:t xml:space="preserve">One of the ways we found that </w:t>
      </w:r>
      <w:proofErr w:type="spellStart"/>
      <w:r w:rsidRPr="00B45BAB">
        <w:rPr>
          <w:rFonts w:ascii="Cambria" w:hAnsi="Cambria"/>
        </w:rPr>
        <w:t>Korsakoff’s</w:t>
      </w:r>
      <w:proofErr w:type="spellEnd"/>
      <w:r w:rsidRPr="00B45BAB">
        <w:rPr>
          <w:rFonts w:ascii="Cambria" w:hAnsi="Cambria"/>
        </w:rPr>
        <w:t xml:space="preserve"> syndrome is not just f</w:t>
      </w:r>
      <w:r w:rsidR="009D1FAF">
        <w:rPr>
          <w:rFonts w:ascii="Cambria" w:hAnsi="Cambria"/>
        </w:rPr>
        <w:t>rom alcohol, but occur</w:t>
      </w:r>
      <w:r w:rsidRPr="00B45BAB">
        <w:rPr>
          <w:rFonts w:ascii="Cambria" w:hAnsi="Cambria"/>
        </w:rPr>
        <w:t xml:space="preserve">s due to a </w:t>
      </w:r>
      <w:r w:rsidR="009D1FAF">
        <w:rPr>
          <w:rFonts w:ascii="Cambria" w:hAnsi="Cambria"/>
        </w:rPr>
        <w:t>t</w:t>
      </w:r>
      <w:r w:rsidR="00CD3D24" w:rsidRPr="00B45BAB">
        <w:rPr>
          <w:rFonts w:ascii="Cambria" w:hAnsi="Cambria"/>
        </w:rPr>
        <w:t>hiamine</w:t>
      </w:r>
      <w:r w:rsidRPr="00B45BAB">
        <w:rPr>
          <w:rFonts w:ascii="Cambria" w:hAnsi="Cambria"/>
        </w:rPr>
        <w:t xml:space="preserve"> deficiency</w:t>
      </w:r>
    </w:p>
    <w:p w:rsidR="00F5076C" w:rsidRPr="00F90185" w:rsidRDefault="009D1FAF" w:rsidP="00B45BAB">
      <w:pPr>
        <w:spacing w:after="200"/>
        <w:rPr>
          <w:rFonts w:ascii="Cambria" w:hAnsi="Cambria"/>
          <w:u w:val="single"/>
        </w:rPr>
      </w:pPr>
      <w:r w:rsidRPr="00F90185">
        <w:rPr>
          <w:rFonts w:ascii="Cambria" w:hAnsi="Cambria"/>
          <w:u w:val="single"/>
        </w:rPr>
        <w:t>1.6 Scientific I</w:t>
      </w:r>
      <w:r w:rsidR="00F5076C" w:rsidRPr="00F90185">
        <w:rPr>
          <w:rFonts w:ascii="Cambria" w:hAnsi="Cambria"/>
          <w:u w:val="single"/>
        </w:rPr>
        <w:t>nfe</w:t>
      </w:r>
      <w:r w:rsidRPr="00F90185">
        <w:rPr>
          <w:rFonts w:ascii="Cambria" w:hAnsi="Cambria"/>
          <w:u w:val="single"/>
        </w:rPr>
        <w:t>rence: Studying the Unobservable Workings of the B</w:t>
      </w:r>
      <w:r w:rsidR="00F5076C" w:rsidRPr="00F90185">
        <w:rPr>
          <w:rFonts w:ascii="Cambria" w:hAnsi="Cambria"/>
          <w:u w:val="single"/>
        </w:rPr>
        <w:t>rain</w:t>
      </w:r>
      <w:r w:rsidR="00F90185">
        <w:rPr>
          <w:rFonts w:ascii="Cambria" w:hAnsi="Cambria"/>
          <w:u w:val="single"/>
        </w:rPr>
        <w:t>:</w:t>
      </w:r>
      <w:r w:rsidR="00F5076C" w:rsidRPr="00F90185">
        <w:rPr>
          <w:rFonts w:ascii="Cambria" w:hAnsi="Cambria"/>
          <w:u w:val="single"/>
        </w:rPr>
        <w:t xml:space="preserve"> </w:t>
      </w:r>
    </w:p>
    <w:p w:rsidR="00F5076C" w:rsidRPr="00B45BAB" w:rsidRDefault="00F5076C" w:rsidP="00B45BAB">
      <w:pPr>
        <w:pStyle w:val="ListParagraph"/>
        <w:numPr>
          <w:ilvl w:val="0"/>
          <w:numId w:val="12"/>
        </w:numPr>
        <w:spacing w:after="200"/>
        <w:rPr>
          <w:rFonts w:ascii="Cambria" w:hAnsi="Cambria"/>
        </w:rPr>
      </w:pPr>
      <w:r w:rsidRPr="00B45BAB">
        <w:rPr>
          <w:rFonts w:ascii="Cambria" w:hAnsi="Cambria"/>
        </w:rPr>
        <w:t xml:space="preserve">One </w:t>
      </w:r>
      <w:r w:rsidR="009D1FAF">
        <w:rPr>
          <w:rFonts w:ascii="Cambria" w:hAnsi="Cambria"/>
        </w:rPr>
        <w:t>biopsychology’s</w:t>
      </w:r>
      <w:r w:rsidRPr="00B45BAB">
        <w:rPr>
          <w:rFonts w:ascii="Cambria" w:hAnsi="Cambria"/>
        </w:rPr>
        <w:t xml:space="preserve"> main goals is to characterize unobservable processes through empirical methods</w:t>
      </w:r>
    </w:p>
    <w:p w:rsidR="00F5076C" w:rsidRPr="00B45BAB" w:rsidRDefault="00CD3D24" w:rsidP="00B45BAB">
      <w:pPr>
        <w:pStyle w:val="ListParagraph"/>
        <w:numPr>
          <w:ilvl w:val="0"/>
          <w:numId w:val="12"/>
        </w:numPr>
        <w:spacing w:after="200"/>
        <w:rPr>
          <w:rFonts w:ascii="Cambria" w:hAnsi="Cambria"/>
        </w:rPr>
      </w:pPr>
      <w:r w:rsidRPr="00B45BAB">
        <w:rPr>
          <w:rFonts w:ascii="Cambria" w:hAnsi="Cambria"/>
        </w:rPr>
        <w:t>The empirica</w:t>
      </w:r>
      <w:r w:rsidR="009D1FAF">
        <w:rPr>
          <w:rFonts w:ascii="Cambria" w:hAnsi="Cambria"/>
        </w:rPr>
        <w:t xml:space="preserve">l method that </w:t>
      </w:r>
      <w:proofErr w:type="spellStart"/>
      <w:r w:rsidR="009D1FAF">
        <w:rPr>
          <w:rFonts w:ascii="Cambria" w:hAnsi="Cambria"/>
        </w:rPr>
        <w:t>b</w:t>
      </w:r>
      <w:r w:rsidRPr="00B45BAB">
        <w:rPr>
          <w:rFonts w:ascii="Cambria" w:hAnsi="Cambria"/>
        </w:rPr>
        <w:t>iopsychologists</w:t>
      </w:r>
      <w:proofErr w:type="spellEnd"/>
      <w:r w:rsidR="00F5076C" w:rsidRPr="00B45BAB">
        <w:rPr>
          <w:rFonts w:ascii="Cambria" w:hAnsi="Cambria"/>
        </w:rPr>
        <w:t xml:space="preserve"> use to study the unobservable processes is called </w:t>
      </w:r>
      <w:r w:rsidR="00F5076C" w:rsidRPr="00B45BAB">
        <w:rPr>
          <w:rFonts w:ascii="Cambria" w:hAnsi="Cambria"/>
          <w:b/>
        </w:rPr>
        <w:t xml:space="preserve">scientific inference </w:t>
      </w:r>
    </w:p>
    <w:p w:rsidR="003B15FC" w:rsidRPr="009D1FAF" w:rsidRDefault="00F5076C" w:rsidP="00B45BAB">
      <w:pPr>
        <w:pStyle w:val="ListParagraph"/>
        <w:numPr>
          <w:ilvl w:val="1"/>
          <w:numId w:val="12"/>
        </w:numPr>
        <w:spacing w:after="200"/>
        <w:rPr>
          <w:rFonts w:ascii="Cambria" w:hAnsi="Cambria"/>
        </w:rPr>
      </w:pPr>
      <w:r w:rsidRPr="00B45BAB">
        <w:rPr>
          <w:rFonts w:ascii="Cambria" w:hAnsi="Cambria"/>
        </w:rPr>
        <w:t xml:space="preserve">Scientists carefully measure key events that can be observed and then use other </w:t>
      </w:r>
      <w:r w:rsidR="00CD3D24" w:rsidRPr="00B45BAB">
        <w:rPr>
          <w:rFonts w:ascii="Cambria" w:hAnsi="Cambria"/>
        </w:rPr>
        <w:t>measures</w:t>
      </w:r>
      <w:r w:rsidRPr="00B45BAB">
        <w:rPr>
          <w:rFonts w:ascii="Cambria" w:hAnsi="Cambria"/>
        </w:rPr>
        <w:t xml:space="preserve"> as a basis for logically inferring the nature of events they cannot observe</w:t>
      </w:r>
    </w:p>
    <w:p w:rsidR="003B15FC" w:rsidRPr="00F90185" w:rsidRDefault="009D1FAF" w:rsidP="00B45BAB">
      <w:pPr>
        <w:spacing w:after="200"/>
        <w:rPr>
          <w:rFonts w:ascii="Cambria" w:hAnsi="Cambria"/>
          <w:u w:val="single"/>
        </w:rPr>
      </w:pPr>
      <w:r w:rsidRPr="00F90185">
        <w:rPr>
          <w:rFonts w:ascii="Cambria" w:hAnsi="Cambria"/>
          <w:u w:val="single"/>
        </w:rPr>
        <w:t>1.7 Critical Thinking A</w:t>
      </w:r>
      <w:r w:rsidR="003B15FC" w:rsidRPr="00F90185">
        <w:rPr>
          <w:rFonts w:ascii="Cambria" w:hAnsi="Cambria"/>
          <w:u w:val="single"/>
        </w:rPr>
        <w:t>bout Biopsychological Claims</w:t>
      </w:r>
      <w:r w:rsidR="00F90185">
        <w:rPr>
          <w:rFonts w:ascii="Cambria" w:hAnsi="Cambria"/>
          <w:u w:val="single"/>
        </w:rPr>
        <w:t>:</w:t>
      </w:r>
      <w:r w:rsidR="003B15FC" w:rsidRPr="00F90185">
        <w:rPr>
          <w:rFonts w:ascii="Cambria" w:hAnsi="Cambria"/>
          <w:u w:val="single"/>
        </w:rPr>
        <w:t xml:space="preserve"> </w:t>
      </w:r>
    </w:p>
    <w:p w:rsidR="003B15FC" w:rsidRPr="00B45BAB" w:rsidRDefault="000419A4" w:rsidP="00B45BAB">
      <w:pPr>
        <w:pStyle w:val="ListParagraph"/>
        <w:numPr>
          <w:ilvl w:val="0"/>
          <w:numId w:val="13"/>
        </w:numPr>
        <w:spacing w:after="200"/>
        <w:rPr>
          <w:rFonts w:ascii="Cambria" w:hAnsi="Cambria"/>
        </w:rPr>
      </w:pPr>
      <w:r>
        <w:rPr>
          <w:rFonts w:ascii="Cambria" w:hAnsi="Cambria"/>
          <w:b/>
        </w:rPr>
        <w:t>Critical thinking</w:t>
      </w:r>
      <w:r>
        <w:rPr>
          <w:rFonts w:ascii="Cambria" w:hAnsi="Cambria"/>
        </w:rPr>
        <w:t xml:space="preserve"> is when weaknesses are recognized in</w:t>
      </w:r>
      <w:r w:rsidR="003B15FC" w:rsidRPr="00B45BAB">
        <w:rPr>
          <w:rFonts w:ascii="Cambria" w:hAnsi="Cambria"/>
        </w:rPr>
        <w:t xml:space="preserve"> existing ideas and the evidence on which they are based</w:t>
      </w:r>
    </w:p>
    <w:p w:rsidR="003B15FC" w:rsidRPr="00B45BAB" w:rsidRDefault="00C05B5B" w:rsidP="00B45BAB">
      <w:pPr>
        <w:pStyle w:val="ListParagraph"/>
        <w:numPr>
          <w:ilvl w:val="0"/>
          <w:numId w:val="13"/>
        </w:numPr>
        <w:spacing w:after="200"/>
        <w:rPr>
          <w:rFonts w:ascii="Cambria" w:hAnsi="Cambria"/>
        </w:rPr>
      </w:pPr>
      <w:r w:rsidRPr="00B45BAB">
        <w:rPr>
          <w:rFonts w:ascii="Cambria" w:hAnsi="Cambria"/>
          <w:b/>
        </w:rPr>
        <w:t>M</w:t>
      </w:r>
      <w:r>
        <w:rPr>
          <w:rFonts w:ascii="Cambria" w:hAnsi="Cambria"/>
          <w:b/>
        </w:rPr>
        <w:t>organ’s C</w:t>
      </w:r>
      <w:r w:rsidRPr="00B45BAB">
        <w:rPr>
          <w:rFonts w:ascii="Cambria" w:hAnsi="Cambria"/>
          <w:b/>
        </w:rPr>
        <w:t>anon</w:t>
      </w:r>
      <w:r>
        <w:rPr>
          <w:rFonts w:ascii="Cambria" w:hAnsi="Cambria"/>
          <w:b/>
        </w:rPr>
        <w:t>:</w:t>
      </w:r>
      <w:r w:rsidRPr="00B45BAB">
        <w:rPr>
          <w:rFonts w:ascii="Cambria" w:hAnsi="Cambria"/>
        </w:rPr>
        <w:t xml:space="preserve"> </w:t>
      </w:r>
      <w:r w:rsidR="003B15FC" w:rsidRPr="00B45BAB">
        <w:rPr>
          <w:rFonts w:ascii="Cambria" w:hAnsi="Cambria"/>
        </w:rPr>
        <w:t xml:space="preserve">When there are several possible interpretations for a behavioral observation, the rule is to give precedence to the </w:t>
      </w:r>
      <w:r w:rsidR="00CD3D24" w:rsidRPr="00B45BAB">
        <w:rPr>
          <w:rFonts w:ascii="Cambria" w:hAnsi="Cambria"/>
        </w:rPr>
        <w:t>simplest</w:t>
      </w:r>
      <w:r>
        <w:rPr>
          <w:rFonts w:ascii="Cambria" w:hAnsi="Cambria"/>
        </w:rPr>
        <w:t xml:space="preserve"> one</w:t>
      </w:r>
      <w:r w:rsidR="003B15FC" w:rsidRPr="00B45BAB">
        <w:rPr>
          <w:rFonts w:ascii="Cambria" w:hAnsi="Cambria"/>
        </w:rPr>
        <w:t xml:space="preserve"> </w:t>
      </w:r>
    </w:p>
    <w:p w:rsidR="003B15FC" w:rsidRPr="00B45BAB" w:rsidRDefault="00A62D10" w:rsidP="00B45BAB">
      <w:pPr>
        <w:pStyle w:val="ListParagraph"/>
        <w:numPr>
          <w:ilvl w:val="0"/>
          <w:numId w:val="13"/>
        </w:numPr>
        <w:spacing w:after="200"/>
        <w:rPr>
          <w:rFonts w:ascii="Cambria" w:hAnsi="Cambria"/>
        </w:rPr>
      </w:pPr>
      <w:r>
        <w:rPr>
          <w:rFonts w:ascii="Cambria" w:hAnsi="Cambria"/>
          <w:b/>
        </w:rPr>
        <w:t>P</w:t>
      </w:r>
      <w:r w:rsidR="003B15FC" w:rsidRPr="00B45BAB">
        <w:rPr>
          <w:rFonts w:ascii="Cambria" w:hAnsi="Cambria"/>
          <w:b/>
        </w:rPr>
        <w:t>refrontal lobotomy</w:t>
      </w:r>
      <w:r>
        <w:rPr>
          <w:rFonts w:ascii="Cambria" w:hAnsi="Cambria"/>
          <w:b/>
        </w:rPr>
        <w:t>:</w:t>
      </w:r>
      <w:r w:rsidR="003B15FC" w:rsidRPr="00B45BAB">
        <w:rPr>
          <w:rFonts w:ascii="Cambria" w:hAnsi="Cambria"/>
        </w:rPr>
        <w:t xml:space="preserve"> surgical procedure in which the </w:t>
      </w:r>
      <w:r w:rsidR="00CD3D24" w:rsidRPr="00B45BAB">
        <w:rPr>
          <w:rFonts w:ascii="Cambria" w:hAnsi="Cambria"/>
        </w:rPr>
        <w:t>connections</w:t>
      </w:r>
      <w:r w:rsidR="003B15FC" w:rsidRPr="00B45BAB">
        <w:rPr>
          <w:rFonts w:ascii="Cambria" w:hAnsi="Cambria"/>
        </w:rPr>
        <w:t xml:space="preserve"> between the prefrontal lobes and the rest of the brain are cut </w:t>
      </w:r>
      <w:r>
        <w:rPr>
          <w:rFonts w:ascii="Cambria" w:hAnsi="Cambria"/>
        </w:rPr>
        <w:t xml:space="preserve">using a </w:t>
      </w:r>
      <w:proofErr w:type="spellStart"/>
      <w:r>
        <w:rPr>
          <w:rFonts w:ascii="Cambria" w:hAnsi="Cambria"/>
          <w:b/>
        </w:rPr>
        <w:t>leucotome</w:t>
      </w:r>
      <w:proofErr w:type="spellEnd"/>
      <w:r>
        <w:rPr>
          <w:rFonts w:ascii="Cambria" w:hAnsi="Cambria"/>
          <w:b/>
        </w:rPr>
        <w:t xml:space="preserve"> </w:t>
      </w:r>
      <w:r w:rsidR="003B15FC" w:rsidRPr="00B45BAB">
        <w:rPr>
          <w:rFonts w:ascii="Cambria" w:hAnsi="Cambria"/>
        </w:rPr>
        <w:t>as a treatment for mental illnesses</w:t>
      </w:r>
    </w:p>
    <w:p w:rsidR="003B15FC" w:rsidRPr="00B45BAB" w:rsidRDefault="003B15FC" w:rsidP="00B45BAB">
      <w:pPr>
        <w:pStyle w:val="ListParagraph"/>
        <w:numPr>
          <w:ilvl w:val="0"/>
          <w:numId w:val="14"/>
        </w:numPr>
        <w:spacing w:after="200"/>
        <w:rPr>
          <w:rFonts w:ascii="Cambria" w:hAnsi="Cambria"/>
        </w:rPr>
      </w:pPr>
      <w:r w:rsidRPr="00B45BAB">
        <w:rPr>
          <w:rFonts w:ascii="Cambria" w:hAnsi="Cambria"/>
          <w:b/>
        </w:rPr>
        <w:t>Trans</w:t>
      </w:r>
      <w:r w:rsidR="00CD3D24" w:rsidRPr="00B45BAB">
        <w:rPr>
          <w:rFonts w:ascii="Cambria" w:hAnsi="Cambria"/>
          <w:b/>
        </w:rPr>
        <w:t>-</w:t>
      </w:r>
      <w:r w:rsidRPr="00B45BAB">
        <w:rPr>
          <w:rFonts w:ascii="Cambria" w:hAnsi="Cambria"/>
          <w:b/>
        </w:rPr>
        <w:t>orbital lobotomy</w:t>
      </w:r>
      <w:r w:rsidR="00C05B5B">
        <w:rPr>
          <w:rFonts w:ascii="Cambria" w:hAnsi="Cambria"/>
          <w:b/>
        </w:rPr>
        <w:t>:</w:t>
      </w:r>
      <w:r w:rsidRPr="00B45BAB">
        <w:rPr>
          <w:rFonts w:ascii="Cambria" w:hAnsi="Cambria"/>
          <w:b/>
        </w:rPr>
        <w:t xml:space="preserve"> </w:t>
      </w:r>
      <w:r w:rsidR="00C05B5B">
        <w:rPr>
          <w:rFonts w:ascii="Cambria" w:hAnsi="Cambria"/>
        </w:rPr>
        <w:t>insertion of an ice pick-</w:t>
      </w:r>
      <w:r w:rsidRPr="00B45BAB">
        <w:rPr>
          <w:rFonts w:ascii="Cambria" w:hAnsi="Cambria"/>
        </w:rPr>
        <w:t xml:space="preserve">like device under the eyelid, driving it through the orbit (eye socket) and pushing it into the frontal lobes, where it is waved back and forth to sever the connections between the </w:t>
      </w:r>
      <w:r w:rsidR="00CD3D24" w:rsidRPr="00B45BAB">
        <w:rPr>
          <w:rFonts w:ascii="Cambria" w:hAnsi="Cambria"/>
        </w:rPr>
        <w:t>prefrontal</w:t>
      </w:r>
      <w:r w:rsidRPr="00B45BAB">
        <w:rPr>
          <w:rFonts w:ascii="Cambria" w:hAnsi="Cambria"/>
        </w:rPr>
        <w:t xml:space="preserve"> lobes and the rest of the brain </w:t>
      </w:r>
    </w:p>
    <w:p w:rsidR="003B15FC" w:rsidRPr="00E066D3" w:rsidRDefault="003B15FC" w:rsidP="005552FE">
      <w:pPr>
        <w:pStyle w:val="ListParagraph"/>
        <w:numPr>
          <w:ilvl w:val="0"/>
          <w:numId w:val="14"/>
        </w:numPr>
        <w:spacing w:after="200"/>
        <w:rPr>
          <w:rFonts w:ascii="Cambria" w:hAnsi="Cambria"/>
        </w:rPr>
      </w:pPr>
      <w:r w:rsidRPr="00B45BAB">
        <w:rPr>
          <w:rFonts w:ascii="Cambria" w:hAnsi="Cambria"/>
          <w:b/>
        </w:rPr>
        <w:t>Psychosurgery</w:t>
      </w:r>
      <w:r w:rsidR="00C05B5B">
        <w:rPr>
          <w:rFonts w:ascii="Cambria" w:hAnsi="Cambria"/>
          <w:b/>
        </w:rPr>
        <w:t>:</w:t>
      </w:r>
      <w:r w:rsidRPr="00B45BAB">
        <w:rPr>
          <w:rFonts w:ascii="Cambria" w:hAnsi="Cambria"/>
        </w:rPr>
        <w:t xml:space="preserve"> any brain </w:t>
      </w:r>
      <w:r w:rsidR="00CD3D24" w:rsidRPr="00B45BAB">
        <w:rPr>
          <w:rFonts w:ascii="Cambria" w:hAnsi="Cambria"/>
        </w:rPr>
        <w:t>surgery</w:t>
      </w:r>
      <w:r w:rsidRPr="00B45BAB">
        <w:rPr>
          <w:rFonts w:ascii="Cambria" w:hAnsi="Cambria"/>
        </w:rPr>
        <w:t xml:space="preserve"> performed for the treat</w:t>
      </w:r>
      <w:r w:rsidR="00185225">
        <w:rPr>
          <w:rFonts w:ascii="Cambria" w:hAnsi="Cambria"/>
        </w:rPr>
        <w:t>ment of a psychological proble</w:t>
      </w:r>
      <w:r w:rsidR="00E066D3">
        <w:rPr>
          <w:rFonts w:ascii="Cambria" w:hAnsi="Cambria"/>
        </w:rPr>
        <w:t>m</w:t>
      </w:r>
    </w:p>
    <w:sectPr w:rsidR="003B15FC" w:rsidRPr="00E066D3" w:rsidSect="00CD3CCA">
      <w:pgSz w:w="12240" w:h="15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charset w:val="4E"/>
    <w:family w:val="auto"/>
    <w:pitch w:val="variable"/>
    <w:sig w:usb0="00000001" w:usb1="00000000" w:usb2="01000407" w:usb3="00000000" w:csb0="00020000" w:csb1="00000000"/>
  </w:font>
  <w:font w:name="Helvetica">
    <w:panose1 w:val="00000000000000000000"/>
    <w:charset w:val="4D"/>
    <w:family w:val="swiss"/>
    <w:notTrueType/>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00026E9"/>
    <w:multiLevelType w:val="hybridMultilevel"/>
    <w:tmpl w:val="000001EB"/>
    <w:lvl w:ilvl="0" w:tplc="00000BB3">
      <w:start w:val="1"/>
      <w:numFmt w:val="bullet"/>
      <w:lvlText w:val="-"/>
      <w:lvlJc w:val="left"/>
      <w:pPr>
        <w:tabs>
          <w:tab w:val="num" w:pos="720"/>
        </w:tabs>
        <w:ind w:left="720" w:hanging="360"/>
      </w:pPr>
    </w:lvl>
    <w:lvl w:ilvl="1" w:tplc="00002EA6">
      <w:start w:val="1"/>
      <w:numFmt w:val="bullet"/>
      <w:lvlText w:val="-"/>
      <w:lvlJc w:val="left"/>
      <w:pPr>
        <w:tabs>
          <w:tab w:val="num" w:pos="1440"/>
        </w:tabs>
        <w:ind w:left="1440" w:hanging="360"/>
      </w:pPr>
    </w:lvl>
    <w:lvl w:ilvl="2" w:tplc="000012DB">
      <w:start w:val="1"/>
      <w:numFmt w:val="bullet"/>
      <w:lvlText w:val="-"/>
      <w:lvlJc w:val="left"/>
      <w:pPr>
        <w:tabs>
          <w:tab w:val="num" w:pos="2160"/>
        </w:tabs>
        <w:ind w:left="2160" w:hanging="360"/>
      </w:pPr>
    </w:lvl>
    <w:lvl w:ilvl="3" w:tplc="0000153C">
      <w:start w:val="1"/>
      <w:numFmt w:val="bullet"/>
      <w:lvlText w:val="-"/>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C9D219B"/>
    <w:multiLevelType w:val="hybridMultilevel"/>
    <w:tmpl w:val="D6F631EA"/>
    <w:lvl w:ilvl="0" w:tplc="04090001">
      <w:start w:val="1"/>
      <w:numFmt w:val="bullet"/>
      <w:lvlText w:val=""/>
      <w:lvlJc w:val="left"/>
      <w:pPr>
        <w:ind w:left="2062" w:hanging="360"/>
      </w:pPr>
      <w:rPr>
        <w:rFonts w:ascii="Symbol" w:hAnsi="Symbol" w:hint="default"/>
      </w:rPr>
    </w:lvl>
    <w:lvl w:ilvl="1" w:tplc="04090003">
      <w:start w:val="1"/>
      <w:numFmt w:val="bullet"/>
      <w:lvlText w:val="o"/>
      <w:lvlJc w:val="left"/>
      <w:pPr>
        <w:ind w:left="2782" w:hanging="360"/>
      </w:pPr>
      <w:rPr>
        <w:rFonts w:ascii="Courier New" w:hAnsi="Courier New" w:hint="default"/>
      </w:rPr>
    </w:lvl>
    <w:lvl w:ilvl="2" w:tplc="04090005" w:tentative="1">
      <w:start w:val="1"/>
      <w:numFmt w:val="bullet"/>
      <w:lvlText w:val=""/>
      <w:lvlJc w:val="left"/>
      <w:pPr>
        <w:ind w:left="3502" w:hanging="360"/>
      </w:pPr>
      <w:rPr>
        <w:rFonts w:ascii="Wingdings" w:hAnsi="Wingdings" w:hint="default"/>
      </w:rPr>
    </w:lvl>
    <w:lvl w:ilvl="3" w:tplc="04090001" w:tentative="1">
      <w:start w:val="1"/>
      <w:numFmt w:val="bullet"/>
      <w:lvlText w:val=""/>
      <w:lvlJc w:val="left"/>
      <w:pPr>
        <w:ind w:left="4222" w:hanging="360"/>
      </w:pPr>
      <w:rPr>
        <w:rFonts w:ascii="Symbol" w:hAnsi="Symbol" w:hint="default"/>
      </w:rPr>
    </w:lvl>
    <w:lvl w:ilvl="4" w:tplc="04090003" w:tentative="1">
      <w:start w:val="1"/>
      <w:numFmt w:val="bullet"/>
      <w:lvlText w:val="o"/>
      <w:lvlJc w:val="left"/>
      <w:pPr>
        <w:ind w:left="4942" w:hanging="360"/>
      </w:pPr>
      <w:rPr>
        <w:rFonts w:ascii="Courier New" w:hAnsi="Courier New" w:hint="default"/>
      </w:rPr>
    </w:lvl>
    <w:lvl w:ilvl="5" w:tplc="04090005" w:tentative="1">
      <w:start w:val="1"/>
      <w:numFmt w:val="bullet"/>
      <w:lvlText w:val=""/>
      <w:lvlJc w:val="left"/>
      <w:pPr>
        <w:ind w:left="5662" w:hanging="360"/>
      </w:pPr>
      <w:rPr>
        <w:rFonts w:ascii="Wingdings" w:hAnsi="Wingdings" w:hint="default"/>
      </w:rPr>
    </w:lvl>
    <w:lvl w:ilvl="6" w:tplc="04090001" w:tentative="1">
      <w:start w:val="1"/>
      <w:numFmt w:val="bullet"/>
      <w:lvlText w:val=""/>
      <w:lvlJc w:val="left"/>
      <w:pPr>
        <w:ind w:left="6382" w:hanging="360"/>
      </w:pPr>
      <w:rPr>
        <w:rFonts w:ascii="Symbol" w:hAnsi="Symbol" w:hint="default"/>
      </w:rPr>
    </w:lvl>
    <w:lvl w:ilvl="7" w:tplc="04090003" w:tentative="1">
      <w:start w:val="1"/>
      <w:numFmt w:val="bullet"/>
      <w:lvlText w:val="o"/>
      <w:lvlJc w:val="left"/>
      <w:pPr>
        <w:ind w:left="7102" w:hanging="360"/>
      </w:pPr>
      <w:rPr>
        <w:rFonts w:ascii="Courier New" w:hAnsi="Courier New" w:hint="default"/>
      </w:rPr>
    </w:lvl>
    <w:lvl w:ilvl="8" w:tplc="04090005" w:tentative="1">
      <w:start w:val="1"/>
      <w:numFmt w:val="bullet"/>
      <w:lvlText w:val=""/>
      <w:lvlJc w:val="left"/>
      <w:pPr>
        <w:ind w:left="7822" w:hanging="360"/>
      </w:pPr>
      <w:rPr>
        <w:rFonts w:ascii="Wingdings" w:hAnsi="Wingdings" w:hint="default"/>
      </w:rPr>
    </w:lvl>
  </w:abstractNum>
  <w:abstractNum w:abstractNumId="2">
    <w:nsid w:val="0D0076CD"/>
    <w:multiLevelType w:val="hybridMultilevel"/>
    <w:tmpl w:val="849A9DE0"/>
    <w:lvl w:ilvl="0" w:tplc="08DC2BF6">
      <w:start w:val="1"/>
      <w:numFmt w:val="decimal"/>
      <w:lvlText w:val="%1."/>
      <w:lvlJc w:val="left"/>
      <w:pPr>
        <w:ind w:left="1495" w:hanging="360"/>
      </w:pPr>
      <w:rPr>
        <w:b w:val="0"/>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3">
    <w:nsid w:val="0DDD1AC8"/>
    <w:multiLevelType w:val="hybridMultilevel"/>
    <w:tmpl w:val="5B8C94B4"/>
    <w:lvl w:ilvl="0" w:tplc="04090001">
      <w:start w:val="1"/>
      <w:numFmt w:val="bullet"/>
      <w:lvlText w:val=""/>
      <w:lvlJc w:val="left"/>
      <w:pPr>
        <w:ind w:left="2062" w:hanging="360"/>
      </w:pPr>
      <w:rPr>
        <w:rFonts w:ascii="Symbol" w:hAnsi="Symbol" w:hint="default"/>
      </w:rPr>
    </w:lvl>
    <w:lvl w:ilvl="1" w:tplc="04090003" w:tentative="1">
      <w:start w:val="1"/>
      <w:numFmt w:val="bullet"/>
      <w:lvlText w:val="o"/>
      <w:lvlJc w:val="left"/>
      <w:pPr>
        <w:ind w:left="2782" w:hanging="360"/>
      </w:pPr>
      <w:rPr>
        <w:rFonts w:ascii="Courier New" w:hAnsi="Courier New" w:hint="default"/>
      </w:rPr>
    </w:lvl>
    <w:lvl w:ilvl="2" w:tplc="04090005" w:tentative="1">
      <w:start w:val="1"/>
      <w:numFmt w:val="bullet"/>
      <w:lvlText w:val=""/>
      <w:lvlJc w:val="left"/>
      <w:pPr>
        <w:ind w:left="3502" w:hanging="360"/>
      </w:pPr>
      <w:rPr>
        <w:rFonts w:ascii="Wingdings" w:hAnsi="Wingdings" w:hint="default"/>
      </w:rPr>
    </w:lvl>
    <w:lvl w:ilvl="3" w:tplc="04090001" w:tentative="1">
      <w:start w:val="1"/>
      <w:numFmt w:val="bullet"/>
      <w:lvlText w:val=""/>
      <w:lvlJc w:val="left"/>
      <w:pPr>
        <w:ind w:left="4222" w:hanging="360"/>
      </w:pPr>
      <w:rPr>
        <w:rFonts w:ascii="Symbol" w:hAnsi="Symbol" w:hint="default"/>
      </w:rPr>
    </w:lvl>
    <w:lvl w:ilvl="4" w:tplc="04090003" w:tentative="1">
      <w:start w:val="1"/>
      <w:numFmt w:val="bullet"/>
      <w:lvlText w:val="o"/>
      <w:lvlJc w:val="left"/>
      <w:pPr>
        <w:ind w:left="4942" w:hanging="360"/>
      </w:pPr>
      <w:rPr>
        <w:rFonts w:ascii="Courier New" w:hAnsi="Courier New" w:hint="default"/>
      </w:rPr>
    </w:lvl>
    <w:lvl w:ilvl="5" w:tplc="04090005" w:tentative="1">
      <w:start w:val="1"/>
      <w:numFmt w:val="bullet"/>
      <w:lvlText w:val=""/>
      <w:lvlJc w:val="left"/>
      <w:pPr>
        <w:ind w:left="5662" w:hanging="360"/>
      </w:pPr>
      <w:rPr>
        <w:rFonts w:ascii="Wingdings" w:hAnsi="Wingdings" w:hint="default"/>
      </w:rPr>
    </w:lvl>
    <w:lvl w:ilvl="6" w:tplc="04090001" w:tentative="1">
      <w:start w:val="1"/>
      <w:numFmt w:val="bullet"/>
      <w:lvlText w:val=""/>
      <w:lvlJc w:val="left"/>
      <w:pPr>
        <w:ind w:left="6382" w:hanging="360"/>
      </w:pPr>
      <w:rPr>
        <w:rFonts w:ascii="Symbol" w:hAnsi="Symbol" w:hint="default"/>
      </w:rPr>
    </w:lvl>
    <w:lvl w:ilvl="7" w:tplc="04090003" w:tentative="1">
      <w:start w:val="1"/>
      <w:numFmt w:val="bullet"/>
      <w:lvlText w:val="o"/>
      <w:lvlJc w:val="left"/>
      <w:pPr>
        <w:ind w:left="7102" w:hanging="360"/>
      </w:pPr>
      <w:rPr>
        <w:rFonts w:ascii="Courier New" w:hAnsi="Courier New" w:hint="default"/>
      </w:rPr>
    </w:lvl>
    <w:lvl w:ilvl="8" w:tplc="04090005" w:tentative="1">
      <w:start w:val="1"/>
      <w:numFmt w:val="bullet"/>
      <w:lvlText w:val=""/>
      <w:lvlJc w:val="left"/>
      <w:pPr>
        <w:ind w:left="7822" w:hanging="360"/>
      </w:pPr>
      <w:rPr>
        <w:rFonts w:ascii="Wingdings" w:hAnsi="Wingdings" w:hint="default"/>
      </w:rPr>
    </w:lvl>
  </w:abstractNum>
  <w:abstractNum w:abstractNumId="4">
    <w:nsid w:val="0E644EAC"/>
    <w:multiLevelType w:val="hybridMultilevel"/>
    <w:tmpl w:val="C5F83DE8"/>
    <w:lvl w:ilvl="0" w:tplc="04090001">
      <w:start w:val="1"/>
      <w:numFmt w:val="bullet"/>
      <w:lvlText w:val=""/>
      <w:lvlJc w:val="left"/>
      <w:pPr>
        <w:ind w:left="2062" w:hanging="360"/>
      </w:pPr>
      <w:rPr>
        <w:rFonts w:ascii="Symbol" w:hAnsi="Symbol" w:hint="default"/>
      </w:rPr>
    </w:lvl>
    <w:lvl w:ilvl="1" w:tplc="04090003">
      <w:start w:val="1"/>
      <w:numFmt w:val="bullet"/>
      <w:lvlText w:val="o"/>
      <w:lvlJc w:val="left"/>
      <w:pPr>
        <w:ind w:left="2782" w:hanging="360"/>
      </w:pPr>
      <w:rPr>
        <w:rFonts w:ascii="Courier New" w:hAnsi="Courier New" w:hint="default"/>
      </w:rPr>
    </w:lvl>
    <w:lvl w:ilvl="2" w:tplc="04090005">
      <w:start w:val="1"/>
      <w:numFmt w:val="bullet"/>
      <w:lvlText w:val=""/>
      <w:lvlJc w:val="left"/>
      <w:pPr>
        <w:ind w:left="3502" w:hanging="360"/>
      </w:pPr>
      <w:rPr>
        <w:rFonts w:ascii="Wingdings" w:hAnsi="Wingdings" w:hint="default"/>
      </w:rPr>
    </w:lvl>
    <w:lvl w:ilvl="3" w:tplc="04090001">
      <w:start w:val="1"/>
      <w:numFmt w:val="bullet"/>
      <w:lvlText w:val=""/>
      <w:lvlJc w:val="left"/>
      <w:pPr>
        <w:ind w:left="4222" w:hanging="360"/>
      </w:pPr>
      <w:rPr>
        <w:rFonts w:ascii="Symbol" w:hAnsi="Symbol" w:hint="default"/>
      </w:rPr>
    </w:lvl>
    <w:lvl w:ilvl="4" w:tplc="04090003" w:tentative="1">
      <w:start w:val="1"/>
      <w:numFmt w:val="bullet"/>
      <w:lvlText w:val="o"/>
      <w:lvlJc w:val="left"/>
      <w:pPr>
        <w:ind w:left="4942" w:hanging="360"/>
      </w:pPr>
      <w:rPr>
        <w:rFonts w:ascii="Courier New" w:hAnsi="Courier New" w:hint="default"/>
      </w:rPr>
    </w:lvl>
    <w:lvl w:ilvl="5" w:tplc="04090005" w:tentative="1">
      <w:start w:val="1"/>
      <w:numFmt w:val="bullet"/>
      <w:lvlText w:val=""/>
      <w:lvlJc w:val="left"/>
      <w:pPr>
        <w:ind w:left="5662" w:hanging="360"/>
      </w:pPr>
      <w:rPr>
        <w:rFonts w:ascii="Wingdings" w:hAnsi="Wingdings" w:hint="default"/>
      </w:rPr>
    </w:lvl>
    <w:lvl w:ilvl="6" w:tplc="04090001" w:tentative="1">
      <w:start w:val="1"/>
      <w:numFmt w:val="bullet"/>
      <w:lvlText w:val=""/>
      <w:lvlJc w:val="left"/>
      <w:pPr>
        <w:ind w:left="6382" w:hanging="360"/>
      </w:pPr>
      <w:rPr>
        <w:rFonts w:ascii="Symbol" w:hAnsi="Symbol" w:hint="default"/>
      </w:rPr>
    </w:lvl>
    <w:lvl w:ilvl="7" w:tplc="04090003" w:tentative="1">
      <w:start w:val="1"/>
      <w:numFmt w:val="bullet"/>
      <w:lvlText w:val="o"/>
      <w:lvlJc w:val="left"/>
      <w:pPr>
        <w:ind w:left="7102" w:hanging="360"/>
      </w:pPr>
      <w:rPr>
        <w:rFonts w:ascii="Courier New" w:hAnsi="Courier New" w:hint="default"/>
      </w:rPr>
    </w:lvl>
    <w:lvl w:ilvl="8" w:tplc="04090005" w:tentative="1">
      <w:start w:val="1"/>
      <w:numFmt w:val="bullet"/>
      <w:lvlText w:val=""/>
      <w:lvlJc w:val="left"/>
      <w:pPr>
        <w:ind w:left="7822" w:hanging="360"/>
      </w:pPr>
      <w:rPr>
        <w:rFonts w:ascii="Wingdings" w:hAnsi="Wingdings" w:hint="default"/>
      </w:rPr>
    </w:lvl>
  </w:abstractNum>
  <w:abstractNum w:abstractNumId="5">
    <w:nsid w:val="258641EE"/>
    <w:multiLevelType w:val="hybridMultilevel"/>
    <w:tmpl w:val="01A4316C"/>
    <w:lvl w:ilvl="0" w:tplc="04090001">
      <w:start w:val="1"/>
      <w:numFmt w:val="bullet"/>
      <w:lvlText w:val=""/>
      <w:lvlJc w:val="left"/>
      <w:pPr>
        <w:ind w:left="2062" w:hanging="360"/>
      </w:pPr>
      <w:rPr>
        <w:rFonts w:ascii="Symbol" w:hAnsi="Symbol" w:hint="default"/>
      </w:rPr>
    </w:lvl>
    <w:lvl w:ilvl="1" w:tplc="04090003">
      <w:start w:val="1"/>
      <w:numFmt w:val="bullet"/>
      <w:lvlText w:val="o"/>
      <w:lvlJc w:val="left"/>
      <w:pPr>
        <w:ind w:left="2782" w:hanging="360"/>
      </w:pPr>
      <w:rPr>
        <w:rFonts w:ascii="Courier New" w:hAnsi="Courier New" w:hint="default"/>
      </w:rPr>
    </w:lvl>
    <w:lvl w:ilvl="2" w:tplc="04090005" w:tentative="1">
      <w:start w:val="1"/>
      <w:numFmt w:val="bullet"/>
      <w:lvlText w:val=""/>
      <w:lvlJc w:val="left"/>
      <w:pPr>
        <w:ind w:left="3502" w:hanging="360"/>
      </w:pPr>
      <w:rPr>
        <w:rFonts w:ascii="Wingdings" w:hAnsi="Wingdings" w:hint="default"/>
      </w:rPr>
    </w:lvl>
    <w:lvl w:ilvl="3" w:tplc="04090001" w:tentative="1">
      <w:start w:val="1"/>
      <w:numFmt w:val="bullet"/>
      <w:lvlText w:val=""/>
      <w:lvlJc w:val="left"/>
      <w:pPr>
        <w:ind w:left="4222" w:hanging="360"/>
      </w:pPr>
      <w:rPr>
        <w:rFonts w:ascii="Symbol" w:hAnsi="Symbol" w:hint="default"/>
      </w:rPr>
    </w:lvl>
    <w:lvl w:ilvl="4" w:tplc="04090003" w:tentative="1">
      <w:start w:val="1"/>
      <w:numFmt w:val="bullet"/>
      <w:lvlText w:val="o"/>
      <w:lvlJc w:val="left"/>
      <w:pPr>
        <w:ind w:left="4942" w:hanging="360"/>
      </w:pPr>
      <w:rPr>
        <w:rFonts w:ascii="Courier New" w:hAnsi="Courier New" w:hint="default"/>
      </w:rPr>
    </w:lvl>
    <w:lvl w:ilvl="5" w:tplc="04090005" w:tentative="1">
      <w:start w:val="1"/>
      <w:numFmt w:val="bullet"/>
      <w:lvlText w:val=""/>
      <w:lvlJc w:val="left"/>
      <w:pPr>
        <w:ind w:left="5662" w:hanging="360"/>
      </w:pPr>
      <w:rPr>
        <w:rFonts w:ascii="Wingdings" w:hAnsi="Wingdings" w:hint="default"/>
      </w:rPr>
    </w:lvl>
    <w:lvl w:ilvl="6" w:tplc="04090001" w:tentative="1">
      <w:start w:val="1"/>
      <w:numFmt w:val="bullet"/>
      <w:lvlText w:val=""/>
      <w:lvlJc w:val="left"/>
      <w:pPr>
        <w:ind w:left="6382" w:hanging="360"/>
      </w:pPr>
      <w:rPr>
        <w:rFonts w:ascii="Symbol" w:hAnsi="Symbol" w:hint="default"/>
      </w:rPr>
    </w:lvl>
    <w:lvl w:ilvl="7" w:tplc="04090003" w:tentative="1">
      <w:start w:val="1"/>
      <w:numFmt w:val="bullet"/>
      <w:lvlText w:val="o"/>
      <w:lvlJc w:val="left"/>
      <w:pPr>
        <w:ind w:left="7102" w:hanging="360"/>
      </w:pPr>
      <w:rPr>
        <w:rFonts w:ascii="Courier New" w:hAnsi="Courier New" w:hint="default"/>
      </w:rPr>
    </w:lvl>
    <w:lvl w:ilvl="8" w:tplc="04090005" w:tentative="1">
      <w:start w:val="1"/>
      <w:numFmt w:val="bullet"/>
      <w:lvlText w:val=""/>
      <w:lvlJc w:val="left"/>
      <w:pPr>
        <w:ind w:left="7822" w:hanging="360"/>
      </w:pPr>
      <w:rPr>
        <w:rFonts w:ascii="Wingdings" w:hAnsi="Wingdings" w:hint="default"/>
      </w:rPr>
    </w:lvl>
  </w:abstractNum>
  <w:abstractNum w:abstractNumId="6">
    <w:nsid w:val="301A1A07"/>
    <w:multiLevelType w:val="multilevel"/>
    <w:tmpl w:val="0608C19A"/>
    <w:lvl w:ilvl="0">
      <w:start w:val="1"/>
      <w:numFmt w:val="decimal"/>
      <w:lvlText w:val="%1."/>
      <w:lvlJc w:val="left"/>
      <w:pPr>
        <w:ind w:left="1637" w:hanging="360"/>
      </w:pPr>
    </w:lvl>
    <w:lvl w:ilvl="1">
      <w:start w:val="1"/>
      <w:numFmt w:val="lowerLetter"/>
      <w:lvlText w:val="%2."/>
      <w:lvlJc w:val="left"/>
      <w:pPr>
        <w:ind w:left="2357" w:hanging="360"/>
      </w:pPr>
    </w:lvl>
    <w:lvl w:ilvl="2">
      <w:start w:val="1"/>
      <w:numFmt w:val="lowerRoman"/>
      <w:lvlText w:val="%3."/>
      <w:lvlJc w:val="right"/>
      <w:pPr>
        <w:ind w:left="3077" w:hanging="180"/>
      </w:pPr>
    </w:lvl>
    <w:lvl w:ilvl="3">
      <w:start w:val="1"/>
      <w:numFmt w:val="decimal"/>
      <w:lvlText w:val="%4."/>
      <w:lvlJc w:val="left"/>
      <w:pPr>
        <w:ind w:left="3797" w:hanging="360"/>
      </w:pPr>
    </w:lvl>
    <w:lvl w:ilvl="4">
      <w:start w:val="1"/>
      <w:numFmt w:val="lowerLetter"/>
      <w:lvlText w:val="%5."/>
      <w:lvlJc w:val="left"/>
      <w:pPr>
        <w:ind w:left="4517" w:hanging="360"/>
      </w:pPr>
    </w:lvl>
    <w:lvl w:ilvl="5">
      <w:start w:val="1"/>
      <w:numFmt w:val="lowerRoman"/>
      <w:lvlText w:val="%6."/>
      <w:lvlJc w:val="right"/>
      <w:pPr>
        <w:ind w:left="5237" w:hanging="180"/>
      </w:pPr>
    </w:lvl>
    <w:lvl w:ilvl="6">
      <w:start w:val="1"/>
      <w:numFmt w:val="decimal"/>
      <w:lvlText w:val="%7."/>
      <w:lvlJc w:val="left"/>
      <w:pPr>
        <w:ind w:left="5957" w:hanging="360"/>
      </w:pPr>
    </w:lvl>
    <w:lvl w:ilvl="7">
      <w:start w:val="1"/>
      <w:numFmt w:val="lowerLetter"/>
      <w:lvlText w:val="%8."/>
      <w:lvlJc w:val="left"/>
      <w:pPr>
        <w:ind w:left="6677" w:hanging="360"/>
      </w:pPr>
    </w:lvl>
    <w:lvl w:ilvl="8">
      <w:start w:val="1"/>
      <w:numFmt w:val="lowerRoman"/>
      <w:lvlText w:val="%9."/>
      <w:lvlJc w:val="right"/>
      <w:pPr>
        <w:ind w:left="7397" w:hanging="180"/>
      </w:pPr>
    </w:lvl>
  </w:abstractNum>
  <w:abstractNum w:abstractNumId="7">
    <w:nsid w:val="30363B7B"/>
    <w:multiLevelType w:val="hybridMultilevel"/>
    <w:tmpl w:val="4BB48FEA"/>
    <w:lvl w:ilvl="0" w:tplc="0409000F">
      <w:start w:val="1"/>
      <w:numFmt w:val="decimal"/>
      <w:lvlText w:val="%1."/>
      <w:lvlJc w:val="left"/>
      <w:pPr>
        <w:ind w:left="1495" w:hanging="360"/>
      </w:pPr>
    </w:lvl>
    <w:lvl w:ilvl="1" w:tplc="04090019">
      <w:start w:val="1"/>
      <w:numFmt w:val="lowerLetter"/>
      <w:lvlText w:val="%2."/>
      <w:lvlJc w:val="left"/>
      <w:pPr>
        <w:ind w:left="2215" w:hanging="360"/>
      </w:pPr>
    </w:lvl>
    <w:lvl w:ilvl="2" w:tplc="0409001B">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8">
    <w:nsid w:val="357D49D4"/>
    <w:multiLevelType w:val="hybridMultilevel"/>
    <w:tmpl w:val="BCAA6C3A"/>
    <w:lvl w:ilvl="0" w:tplc="04090001">
      <w:start w:val="1"/>
      <w:numFmt w:val="bullet"/>
      <w:lvlText w:val=""/>
      <w:lvlJc w:val="left"/>
      <w:pPr>
        <w:ind w:left="2345" w:hanging="360"/>
      </w:pPr>
      <w:rPr>
        <w:rFonts w:ascii="Symbol" w:hAnsi="Symbol" w:hint="default"/>
      </w:rPr>
    </w:lvl>
    <w:lvl w:ilvl="1" w:tplc="0409000F">
      <w:start w:val="1"/>
      <w:numFmt w:val="lowerRoman"/>
      <w:lvlText w:val="%2."/>
      <w:lvlJc w:val="left"/>
      <w:pPr>
        <w:ind w:left="2912" w:hanging="360"/>
      </w:pPr>
      <w:rPr>
        <w:rFonts w:hint="default"/>
      </w:rPr>
    </w:lvl>
    <w:lvl w:ilvl="2" w:tplc="04090005" w:tentative="1">
      <w:start w:val="1"/>
      <w:numFmt w:val="bullet"/>
      <w:lvlText w:val=""/>
      <w:lvlJc w:val="left"/>
      <w:pPr>
        <w:ind w:left="3785" w:hanging="360"/>
      </w:pPr>
      <w:rPr>
        <w:rFonts w:ascii="Wingdings" w:hAnsi="Wingdings" w:hint="default"/>
      </w:rPr>
    </w:lvl>
    <w:lvl w:ilvl="3" w:tplc="04090001" w:tentative="1">
      <w:start w:val="1"/>
      <w:numFmt w:val="bullet"/>
      <w:lvlText w:val=""/>
      <w:lvlJc w:val="left"/>
      <w:pPr>
        <w:ind w:left="4505" w:hanging="360"/>
      </w:pPr>
      <w:rPr>
        <w:rFonts w:ascii="Symbol" w:hAnsi="Symbol" w:hint="default"/>
      </w:rPr>
    </w:lvl>
    <w:lvl w:ilvl="4" w:tplc="04090003" w:tentative="1">
      <w:start w:val="1"/>
      <w:numFmt w:val="bullet"/>
      <w:lvlText w:val="o"/>
      <w:lvlJc w:val="left"/>
      <w:pPr>
        <w:ind w:left="5225" w:hanging="360"/>
      </w:pPr>
      <w:rPr>
        <w:rFonts w:ascii="Courier New" w:hAnsi="Courier New" w:hint="default"/>
      </w:rPr>
    </w:lvl>
    <w:lvl w:ilvl="5" w:tplc="04090005" w:tentative="1">
      <w:start w:val="1"/>
      <w:numFmt w:val="bullet"/>
      <w:lvlText w:val=""/>
      <w:lvlJc w:val="left"/>
      <w:pPr>
        <w:ind w:left="5945" w:hanging="360"/>
      </w:pPr>
      <w:rPr>
        <w:rFonts w:ascii="Wingdings" w:hAnsi="Wingdings" w:hint="default"/>
      </w:rPr>
    </w:lvl>
    <w:lvl w:ilvl="6" w:tplc="04090001" w:tentative="1">
      <w:start w:val="1"/>
      <w:numFmt w:val="bullet"/>
      <w:lvlText w:val=""/>
      <w:lvlJc w:val="left"/>
      <w:pPr>
        <w:ind w:left="6665" w:hanging="360"/>
      </w:pPr>
      <w:rPr>
        <w:rFonts w:ascii="Symbol" w:hAnsi="Symbol" w:hint="default"/>
      </w:rPr>
    </w:lvl>
    <w:lvl w:ilvl="7" w:tplc="04090003" w:tentative="1">
      <w:start w:val="1"/>
      <w:numFmt w:val="bullet"/>
      <w:lvlText w:val="o"/>
      <w:lvlJc w:val="left"/>
      <w:pPr>
        <w:ind w:left="7385" w:hanging="360"/>
      </w:pPr>
      <w:rPr>
        <w:rFonts w:ascii="Courier New" w:hAnsi="Courier New" w:hint="default"/>
      </w:rPr>
    </w:lvl>
    <w:lvl w:ilvl="8" w:tplc="04090005" w:tentative="1">
      <w:start w:val="1"/>
      <w:numFmt w:val="bullet"/>
      <w:lvlText w:val=""/>
      <w:lvlJc w:val="left"/>
      <w:pPr>
        <w:ind w:left="8105" w:hanging="360"/>
      </w:pPr>
      <w:rPr>
        <w:rFonts w:ascii="Wingdings" w:hAnsi="Wingdings" w:hint="default"/>
      </w:rPr>
    </w:lvl>
  </w:abstractNum>
  <w:abstractNum w:abstractNumId="9">
    <w:nsid w:val="39CE4D8F"/>
    <w:multiLevelType w:val="hybridMultilevel"/>
    <w:tmpl w:val="7E1A22D4"/>
    <w:lvl w:ilvl="0" w:tplc="04090001">
      <w:start w:val="1"/>
      <w:numFmt w:val="bullet"/>
      <w:lvlText w:val=""/>
      <w:lvlJc w:val="left"/>
      <w:pPr>
        <w:ind w:left="777" w:hanging="360"/>
      </w:pPr>
      <w:rPr>
        <w:rFonts w:ascii="Symbol" w:hAnsi="Symbol" w:hint="default"/>
      </w:rPr>
    </w:lvl>
    <w:lvl w:ilvl="1" w:tplc="04090003">
      <w:start w:val="1"/>
      <w:numFmt w:val="bullet"/>
      <w:lvlText w:val="o"/>
      <w:lvlJc w:val="left"/>
      <w:pPr>
        <w:ind w:left="1497" w:hanging="360"/>
      </w:pPr>
      <w:rPr>
        <w:rFonts w:ascii="Courier New" w:hAnsi="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10">
    <w:nsid w:val="401817A7"/>
    <w:multiLevelType w:val="hybridMultilevel"/>
    <w:tmpl w:val="2CD081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0250FC5"/>
    <w:multiLevelType w:val="hybridMultilevel"/>
    <w:tmpl w:val="3E04A2DE"/>
    <w:lvl w:ilvl="0" w:tplc="04090001">
      <w:start w:val="1"/>
      <w:numFmt w:val="bullet"/>
      <w:lvlText w:val=""/>
      <w:lvlJc w:val="left"/>
      <w:pPr>
        <w:ind w:left="2062" w:hanging="360"/>
      </w:pPr>
      <w:rPr>
        <w:rFonts w:ascii="Symbol" w:hAnsi="Symbol" w:hint="default"/>
      </w:rPr>
    </w:lvl>
    <w:lvl w:ilvl="1" w:tplc="04090003" w:tentative="1">
      <w:start w:val="1"/>
      <w:numFmt w:val="bullet"/>
      <w:lvlText w:val="o"/>
      <w:lvlJc w:val="left"/>
      <w:pPr>
        <w:ind w:left="2782" w:hanging="360"/>
      </w:pPr>
      <w:rPr>
        <w:rFonts w:ascii="Courier New" w:hAnsi="Courier New" w:hint="default"/>
      </w:rPr>
    </w:lvl>
    <w:lvl w:ilvl="2" w:tplc="04090005" w:tentative="1">
      <w:start w:val="1"/>
      <w:numFmt w:val="bullet"/>
      <w:lvlText w:val=""/>
      <w:lvlJc w:val="left"/>
      <w:pPr>
        <w:ind w:left="3502" w:hanging="360"/>
      </w:pPr>
      <w:rPr>
        <w:rFonts w:ascii="Wingdings" w:hAnsi="Wingdings" w:hint="default"/>
      </w:rPr>
    </w:lvl>
    <w:lvl w:ilvl="3" w:tplc="04090001" w:tentative="1">
      <w:start w:val="1"/>
      <w:numFmt w:val="bullet"/>
      <w:lvlText w:val=""/>
      <w:lvlJc w:val="left"/>
      <w:pPr>
        <w:ind w:left="4222" w:hanging="360"/>
      </w:pPr>
      <w:rPr>
        <w:rFonts w:ascii="Symbol" w:hAnsi="Symbol" w:hint="default"/>
      </w:rPr>
    </w:lvl>
    <w:lvl w:ilvl="4" w:tplc="04090003" w:tentative="1">
      <w:start w:val="1"/>
      <w:numFmt w:val="bullet"/>
      <w:lvlText w:val="o"/>
      <w:lvlJc w:val="left"/>
      <w:pPr>
        <w:ind w:left="4942" w:hanging="360"/>
      </w:pPr>
      <w:rPr>
        <w:rFonts w:ascii="Courier New" w:hAnsi="Courier New" w:hint="default"/>
      </w:rPr>
    </w:lvl>
    <w:lvl w:ilvl="5" w:tplc="04090005" w:tentative="1">
      <w:start w:val="1"/>
      <w:numFmt w:val="bullet"/>
      <w:lvlText w:val=""/>
      <w:lvlJc w:val="left"/>
      <w:pPr>
        <w:ind w:left="5662" w:hanging="360"/>
      </w:pPr>
      <w:rPr>
        <w:rFonts w:ascii="Wingdings" w:hAnsi="Wingdings" w:hint="default"/>
      </w:rPr>
    </w:lvl>
    <w:lvl w:ilvl="6" w:tplc="04090001" w:tentative="1">
      <w:start w:val="1"/>
      <w:numFmt w:val="bullet"/>
      <w:lvlText w:val=""/>
      <w:lvlJc w:val="left"/>
      <w:pPr>
        <w:ind w:left="6382" w:hanging="360"/>
      </w:pPr>
      <w:rPr>
        <w:rFonts w:ascii="Symbol" w:hAnsi="Symbol" w:hint="default"/>
      </w:rPr>
    </w:lvl>
    <w:lvl w:ilvl="7" w:tplc="04090003" w:tentative="1">
      <w:start w:val="1"/>
      <w:numFmt w:val="bullet"/>
      <w:lvlText w:val="o"/>
      <w:lvlJc w:val="left"/>
      <w:pPr>
        <w:ind w:left="7102" w:hanging="360"/>
      </w:pPr>
      <w:rPr>
        <w:rFonts w:ascii="Courier New" w:hAnsi="Courier New" w:hint="default"/>
      </w:rPr>
    </w:lvl>
    <w:lvl w:ilvl="8" w:tplc="04090005" w:tentative="1">
      <w:start w:val="1"/>
      <w:numFmt w:val="bullet"/>
      <w:lvlText w:val=""/>
      <w:lvlJc w:val="left"/>
      <w:pPr>
        <w:ind w:left="7822" w:hanging="360"/>
      </w:pPr>
      <w:rPr>
        <w:rFonts w:ascii="Wingdings" w:hAnsi="Wingdings" w:hint="default"/>
      </w:rPr>
    </w:lvl>
  </w:abstractNum>
  <w:abstractNum w:abstractNumId="12">
    <w:nsid w:val="4C4D5B14"/>
    <w:multiLevelType w:val="hybridMultilevel"/>
    <w:tmpl w:val="A6D26C06"/>
    <w:lvl w:ilvl="0" w:tplc="04090001">
      <w:start w:val="1"/>
      <w:numFmt w:val="bullet"/>
      <w:lvlText w:val=""/>
      <w:lvlJc w:val="left"/>
      <w:pPr>
        <w:ind w:left="2062" w:hanging="360"/>
      </w:pPr>
      <w:rPr>
        <w:rFonts w:ascii="Symbol" w:hAnsi="Symbol" w:hint="default"/>
      </w:rPr>
    </w:lvl>
    <w:lvl w:ilvl="1" w:tplc="04090003" w:tentative="1">
      <w:start w:val="1"/>
      <w:numFmt w:val="bullet"/>
      <w:lvlText w:val="o"/>
      <w:lvlJc w:val="left"/>
      <w:pPr>
        <w:ind w:left="2782" w:hanging="360"/>
      </w:pPr>
      <w:rPr>
        <w:rFonts w:ascii="Courier New" w:hAnsi="Courier New" w:hint="default"/>
      </w:rPr>
    </w:lvl>
    <w:lvl w:ilvl="2" w:tplc="04090005" w:tentative="1">
      <w:start w:val="1"/>
      <w:numFmt w:val="bullet"/>
      <w:lvlText w:val=""/>
      <w:lvlJc w:val="left"/>
      <w:pPr>
        <w:ind w:left="3502" w:hanging="360"/>
      </w:pPr>
      <w:rPr>
        <w:rFonts w:ascii="Wingdings" w:hAnsi="Wingdings" w:hint="default"/>
      </w:rPr>
    </w:lvl>
    <w:lvl w:ilvl="3" w:tplc="04090001" w:tentative="1">
      <w:start w:val="1"/>
      <w:numFmt w:val="bullet"/>
      <w:lvlText w:val=""/>
      <w:lvlJc w:val="left"/>
      <w:pPr>
        <w:ind w:left="4222" w:hanging="360"/>
      </w:pPr>
      <w:rPr>
        <w:rFonts w:ascii="Symbol" w:hAnsi="Symbol" w:hint="default"/>
      </w:rPr>
    </w:lvl>
    <w:lvl w:ilvl="4" w:tplc="04090003" w:tentative="1">
      <w:start w:val="1"/>
      <w:numFmt w:val="bullet"/>
      <w:lvlText w:val="o"/>
      <w:lvlJc w:val="left"/>
      <w:pPr>
        <w:ind w:left="4942" w:hanging="360"/>
      </w:pPr>
      <w:rPr>
        <w:rFonts w:ascii="Courier New" w:hAnsi="Courier New" w:hint="default"/>
      </w:rPr>
    </w:lvl>
    <w:lvl w:ilvl="5" w:tplc="04090005" w:tentative="1">
      <w:start w:val="1"/>
      <w:numFmt w:val="bullet"/>
      <w:lvlText w:val=""/>
      <w:lvlJc w:val="left"/>
      <w:pPr>
        <w:ind w:left="5662" w:hanging="360"/>
      </w:pPr>
      <w:rPr>
        <w:rFonts w:ascii="Wingdings" w:hAnsi="Wingdings" w:hint="default"/>
      </w:rPr>
    </w:lvl>
    <w:lvl w:ilvl="6" w:tplc="04090001" w:tentative="1">
      <w:start w:val="1"/>
      <w:numFmt w:val="bullet"/>
      <w:lvlText w:val=""/>
      <w:lvlJc w:val="left"/>
      <w:pPr>
        <w:ind w:left="6382" w:hanging="360"/>
      </w:pPr>
      <w:rPr>
        <w:rFonts w:ascii="Symbol" w:hAnsi="Symbol" w:hint="default"/>
      </w:rPr>
    </w:lvl>
    <w:lvl w:ilvl="7" w:tplc="04090003" w:tentative="1">
      <w:start w:val="1"/>
      <w:numFmt w:val="bullet"/>
      <w:lvlText w:val="o"/>
      <w:lvlJc w:val="left"/>
      <w:pPr>
        <w:ind w:left="7102" w:hanging="360"/>
      </w:pPr>
      <w:rPr>
        <w:rFonts w:ascii="Courier New" w:hAnsi="Courier New" w:hint="default"/>
      </w:rPr>
    </w:lvl>
    <w:lvl w:ilvl="8" w:tplc="04090005" w:tentative="1">
      <w:start w:val="1"/>
      <w:numFmt w:val="bullet"/>
      <w:lvlText w:val=""/>
      <w:lvlJc w:val="left"/>
      <w:pPr>
        <w:ind w:left="7822" w:hanging="360"/>
      </w:pPr>
      <w:rPr>
        <w:rFonts w:ascii="Wingdings" w:hAnsi="Wingdings" w:hint="default"/>
      </w:rPr>
    </w:lvl>
  </w:abstractNum>
  <w:abstractNum w:abstractNumId="13">
    <w:nsid w:val="57214ECA"/>
    <w:multiLevelType w:val="hybridMultilevel"/>
    <w:tmpl w:val="CFE07A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24A001F"/>
    <w:multiLevelType w:val="hybridMultilevel"/>
    <w:tmpl w:val="BCAA6C3A"/>
    <w:lvl w:ilvl="0" w:tplc="04090001">
      <w:start w:val="1"/>
      <w:numFmt w:val="bullet"/>
      <w:lvlText w:val=""/>
      <w:lvlJc w:val="left"/>
      <w:pPr>
        <w:ind w:left="2345" w:hanging="360"/>
      </w:pPr>
      <w:rPr>
        <w:rFonts w:ascii="Symbol" w:hAnsi="Symbol" w:hint="default"/>
      </w:rPr>
    </w:lvl>
    <w:lvl w:ilvl="1" w:tplc="0409000F">
      <w:start w:val="1"/>
      <w:numFmt w:val="decimal"/>
      <w:lvlText w:val="%2."/>
      <w:lvlJc w:val="left"/>
      <w:pPr>
        <w:ind w:left="3065" w:hanging="360"/>
      </w:pPr>
      <w:rPr>
        <w:rFonts w:hint="default"/>
      </w:rPr>
    </w:lvl>
    <w:lvl w:ilvl="2" w:tplc="04090005" w:tentative="1">
      <w:start w:val="1"/>
      <w:numFmt w:val="bullet"/>
      <w:lvlText w:val=""/>
      <w:lvlJc w:val="left"/>
      <w:pPr>
        <w:ind w:left="3785" w:hanging="360"/>
      </w:pPr>
      <w:rPr>
        <w:rFonts w:ascii="Wingdings" w:hAnsi="Wingdings" w:hint="default"/>
      </w:rPr>
    </w:lvl>
    <w:lvl w:ilvl="3" w:tplc="04090001" w:tentative="1">
      <w:start w:val="1"/>
      <w:numFmt w:val="bullet"/>
      <w:lvlText w:val=""/>
      <w:lvlJc w:val="left"/>
      <w:pPr>
        <w:ind w:left="4505" w:hanging="360"/>
      </w:pPr>
      <w:rPr>
        <w:rFonts w:ascii="Symbol" w:hAnsi="Symbol" w:hint="default"/>
      </w:rPr>
    </w:lvl>
    <w:lvl w:ilvl="4" w:tplc="04090003" w:tentative="1">
      <w:start w:val="1"/>
      <w:numFmt w:val="bullet"/>
      <w:lvlText w:val="o"/>
      <w:lvlJc w:val="left"/>
      <w:pPr>
        <w:ind w:left="5225" w:hanging="360"/>
      </w:pPr>
      <w:rPr>
        <w:rFonts w:ascii="Courier New" w:hAnsi="Courier New" w:hint="default"/>
      </w:rPr>
    </w:lvl>
    <w:lvl w:ilvl="5" w:tplc="04090005" w:tentative="1">
      <w:start w:val="1"/>
      <w:numFmt w:val="bullet"/>
      <w:lvlText w:val=""/>
      <w:lvlJc w:val="left"/>
      <w:pPr>
        <w:ind w:left="5945" w:hanging="360"/>
      </w:pPr>
      <w:rPr>
        <w:rFonts w:ascii="Wingdings" w:hAnsi="Wingdings" w:hint="default"/>
      </w:rPr>
    </w:lvl>
    <w:lvl w:ilvl="6" w:tplc="04090001" w:tentative="1">
      <w:start w:val="1"/>
      <w:numFmt w:val="bullet"/>
      <w:lvlText w:val=""/>
      <w:lvlJc w:val="left"/>
      <w:pPr>
        <w:ind w:left="6665" w:hanging="360"/>
      </w:pPr>
      <w:rPr>
        <w:rFonts w:ascii="Symbol" w:hAnsi="Symbol" w:hint="default"/>
      </w:rPr>
    </w:lvl>
    <w:lvl w:ilvl="7" w:tplc="04090003" w:tentative="1">
      <w:start w:val="1"/>
      <w:numFmt w:val="bullet"/>
      <w:lvlText w:val="o"/>
      <w:lvlJc w:val="left"/>
      <w:pPr>
        <w:ind w:left="7385" w:hanging="360"/>
      </w:pPr>
      <w:rPr>
        <w:rFonts w:ascii="Courier New" w:hAnsi="Courier New" w:hint="default"/>
      </w:rPr>
    </w:lvl>
    <w:lvl w:ilvl="8" w:tplc="04090005" w:tentative="1">
      <w:start w:val="1"/>
      <w:numFmt w:val="bullet"/>
      <w:lvlText w:val=""/>
      <w:lvlJc w:val="left"/>
      <w:pPr>
        <w:ind w:left="8105" w:hanging="360"/>
      </w:pPr>
      <w:rPr>
        <w:rFonts w:ascii="Wingdings" w:hAnsi="Wingdings" w:hint="default"/>
      </w:rPr>
    </w:lvl>
  </w:abstractNum>
  <w:abstractNum w:abstractNumId="15">
    <w:nsid w:val="6EE46585"/>
    <w:multiLevelType w:val="hybridMultilevel"/>
    <w:tmpl w:val="B3508E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70C66A0"/>
    <w:multiLevelType w:val="hybridMultilevel"/>
    <w:tmpl w:val="90FEEB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C4C4DD6"/>
    <w:multiLevelType w:val="hybridMultilevel"/>
    <w:tmpl w:val="9642ED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17"/>
  </w:num>
  <w:num w:numId="3">
    <w:abstractNumId w:val="2"/>
  </w:num>
  <w:num w:numId="4">
    <w:abstractNumId w:val="1"/>
  </w:num>
  <w:num w:numId="5">
    <w:abstractNumId w:val="4"/>
  </w:num>
  <w:num w:numId="6">
    <w:abstractNumId w:val="5"/>
  </w:num>
  <w:num w:numId="7">
    <w:abstractNumId w:val="10"/>
  </w:num>
  <w:num w:numId="8">
    <w:abstractNumId w:val="7"/>
  </w:num>
  <w:num w:numId="9">
    <w:abstractNumId w:val="11"/>
  </w:num>
  <w:num w:numId="10">
    <w:abstractNumId w:val="3"/>
  </w:num>
  <w:num w:numId="11">
    <w:abstractNumId w:val="12"/>
  </w:num>
  <w:num w:numId="12">
    <w:abstractNumId w:val="9"/>
  </w:num>
  <w:num w:numId="13">
    <w:abstractNumId w:val="13"/>
  </w:num>
  <w:num w:numId="14">
    <w:abstractNumId w:val="15"/>
  </w:num>
  <w:num w:numId="15">
    <w:abstractNumId w:val="6"/>
  </w:num>
  <w:num w:numId="16">
    <w:abstractNumId w:val="14"/>
  </w:num>
  <w:num w:numId="17">
    <w:abstractNumId w:val="8"/>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oNotTrackMoves/>
  <w:defaultTabStop w:val="720"/>
  <w:characterSpacingControl w:val="doNotCompress"/>
  <w:savePreviewPicture/>
  <w:compat>
    <w:useFELayout/>
  </w:compat>
  <w:rsids>
    <w:rsidRoot w:val="00F52AE1"/>
    <w:rsid w:val="000419A4"/>
    <w:rsid w:val="00066B26"/>
    <w:rsid w:val="00083A1A"/>
    <w:rsid w:val="000E14DC"/>
    <w:rsid w:val="00165061"/>
    <w:rsid w:val="00185225"/>
    <w:rsid w:val="002C1CFF"/>
    <w:rsid w:val="002C301D"/>
    <w:rsid w:val="003B15FC"/>
    <w:rsid w:val="00417BF4"/>
    <w:rsid w:val="00442523"/>
    <w:rsid w:val="004B7859"/>
    <w:rsid w:val="005552FE"/>
    <w:rsid w:val="0056146E"/>
    <w:rsid w:val="005E1F6E"/>
    <w:rsid w:val="00686A85"/>
    <w:rsid w:val="007B56D2"/>
    <w:rsid w:val="007E5F35"/>
    <w:rsid w:val="00800B8A"/>
    <w:rsid w:val="0081014C"/>
    <w:rsid w:val="008732AA"/>
    <w:rsid w:val="00914D75"/>
    <w:rsid w:val="009D1FAF"/>
    <w:rsid w:val="00A62D10"/>
    <w:rsid w:val="00B24E17"/>
    <w:rsid w:val="00B3311B"/>
    <w:rsid w:val="00B45BAB"/>
    <w:rsid w:val="00C05B5B"/>
    <w:rsid w:val="00CD3CCA"/>
    <w:rsid w:val="00CD3D24"/>
    <w:rsid w:val="00D36988"/>
    <w:rsid w:val="00D668D0"/>
    <w:rsid w:val="00E066D3"/>
    <w:rsid w:val="00F05BE4"/>
    <w:rsid w:val="00F5076C"/>
    <w:rsid w:val="00F52AE1"/>
    <w:rsid w:val="00F90185"/>
    <w:rsid w:val="00FD6717"/>
  </w:rsids>
  <m:mathPr>
    <m:mathFont m:val="@ＭＳ ゴシック"/>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8732AA"/>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F52AE1"/>
    <w:pPr>
      <w:ind w:left="720"/>
      <w:contextualSpacing/>
    </w:pPr>
  </w:style>
  <w:style w:type="paragraph" w:styleId="Header">
    <w:name w:val="header"/>
    <w:basedOn w:val="Normal"/>
    <w:link w:val="HeaderChar"/>
    <w:uiPriority w:val="99"/>
    <w:semiHidden/>
    <w:unhideWhenUsed/>
    <w:rsid w:val="00B45BAB"/>
    <w:pPr>
      <w:tabs>
        <w:tab w:val="center" w:pos="4320"/>
        <w:tab w:val="right" w:pos="8640"/>
      </w:tabs>
    </w:pPr>
  </w:style>
  <w:style w:type="character" w:customStyle="1" w:styleId="HeaderChar">
    <w:name w:val="Header Char"/>
    <w:basedOn w:val="DefaultParagraphFont"/>
    <w:link w:val="Header"/>
    <w:uiPriority w:val="99"/>
    <w:semiHidden/>
    <w:rsid w:val="00B45BAB"/>
  </w:style>
  <w:style w:type="paragraph" w:styleId="Footer">
    <w:name w:val="footer"/>
    <w:basedOn w:val="Normal"/>
    <w:link w:val="FooterChar"/>
    <w:uiPriority w:val="99"/>
    <w:semiHidden/>
    <w:unhideWhenUsed/>
    <w:rsid w:val="00B45BAB"/>
    <w:pPr>
      <w:tabs>
        <w:tab w:val="center" w:pos="4320"/>
        <w:tab w:val="right" w:pos="8640"/>
      </w:tabs>
    </w:pPr>
  </w:style>
  <w:style w:type="character" w:customStyle="1" w:styleId="FooterChar">
    <w:name w:val="Footer Char"/>
    <w:basedOn w:val="DefaultParagraphFont"/>
    <w:link w:val="Footer"/>
    <w:uiPriority w:val="99"/>
    <w:semiHidden/>
    <w:rsid w:val="00B45BAB"/>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2AE1"/>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8" Type="http://schemas.microsoft.com/office/2007/relationships/stylesWithEffects" Target="stylesWithEffects.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125</TotalTime>
  <Pages>2</Pages>
  <Words>610</Words>
  <Characters>3482</Characters>
  <Application>Microsoft Word 12.0.0</Application>
  <DocSecurity>0</DocSecurity>
  <Lines>29</Lines>
  <Paragraphs>6</Paragraphs>
  <ScaleCrop>false</ScaleCrop>
  <Company/>
  <LinksUpToDate>false</LinksUpToDate>
  <CharactersWithSpaces>4276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Billy Sahar</dc:creator>
  <cp:keywords/>
  <dc:description/>
  <cp:lastModifiedBy>Katie Favot</cp:lastModifiedBy>
  <cp:revision>27</cp:revision>
  <dcterms:created xsi:type="dcterms:W3CDTF">2014-01-19T22:21:00Z</dcterms:created>
  <dcterms:modified xsi:type="dcterms:W3CDTF">2015-02-02T03:11:00Z</dcterms:modified>
</cp:coreProperties>
</file>