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146" w:rsidRDefault="00370864">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13—Life in the Ocean</w:t>
      </w:r>
    </w:p>
    <w:p w:rsidR="00134146" w:rsidRDefault="00134146">
      <w:pPr>
        <w:widowControl w:val="0"/>
        <w:suppressAutoHyphens/>
        <w:autoSpaceDE w:val="0"/>
        <w:autoSpaceDN w:val="0"/>
        <w:adjustRightInd w:val="0"/>
        <w:spacing w:after="0" w:line="240" w:lineRule="auto"/>
        <w:rPr>
          <w:rFonts w:ascii="Times New Roman" w:hAnsi="Times New Roman"/>
          <w:color w:val="000000"/>
          <w:sz w:val="36"/>
          <w:szCs w:val="36"/>
        </w:rPr>
      </w:pPr>
    </w:p>
    <w:p w:rsidR="00134146" w:rsidRDefault="0037086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entropy?</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 relative measure of disorder over time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 growth of an organism over time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 amount of energy transformation over a lifespan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 complexity of living organisms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second law of thermodynamics shows that there is a tendency for disorder to increase in the universe over time. If there is disorder in the universe, then there is also disorder in all the organisms of the universe. Information can be found in the section </w:t>
      </w:r>
      <w:r>
        <w:rPr>
          <w:rFonts w:ascii="Times New Roman" w:hAnsi="Times New Roman"/>
          <w:i/>
          <w:iCs/>
          <w:color w:val="000000"/>
        </w:rPr>
        <w:t>The Flow of Energy through Living Things Allows Them to Maintain Complex Organization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layer is permanently devoid of light?</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Photic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Euphotic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Disphotic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Aphotic zone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aphotic zone receives no sunlight. It extends from below the photic zone to the seabed. Animals have developed other means of getting nutrients without the ready availability of photosynthetic organisms.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did Darwin suggest the driving force of evolution was?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Reproduction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Small genetic variation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Isolation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Large population size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Charles Darwin thought isolation was a key factor in evolution. He observed various finch populations on separate islands in the Galapagos. He also realized the smaller the reproducing population was, the faster evolutionary change would occur.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is rarely a limiting factor for marine organisms?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Salinity</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pH</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Hydrostatic pressure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Nitrogen</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 xml:space="preserve">Hydrostatic pressure is the constant weight of water on an organism. Most marine organisms virtually have the same pressure inside ass there is outside.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Which zone is the deepest seabed zone?</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Bathyal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Hadal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Littoral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Abyssal zone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ocean is categorized in various zones. There are zones that indicate depth. The hadal zone is the deepest of seabed zones. Information can be found in the section </w:t>
      </w:r>
      <w:r>
        <w:rPr>
          <w:rFonts w:ascii="Times New Roman" w:hAnsi="Times New Roman"/>
          <w:i/>
          <w:iCs/>
          <w:color w:val="000000"/>
        </w:rPr>
        <w:t>The Marine Environment is Classified in Distinctive Zones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is the largest biogeochemical cycle?</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Global Carbon cycle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Global Nitrogen cycle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Global Phosphorus cycle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Global Silicon cycle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Carbon is the largest biogeochemical cycle. Carbon is considered the building block of life because it can create many bonds. Information can be found in the section </w:t>
      </w:r>
      <w:r>
        <w:rPr>
          <w:rFonts w:ascii="Times New Roman" w:hAnsi="Times New Roman"/>
          <w:i/>
          <w:iCs/>
          <w:color w:val="000000"/>
        </w:rPr>
        <w:t>Elements Cycle between Living Organisms and Their Surroundings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a more accurate term for the feeding relationship of organisms?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Food chain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Food web</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Trophic chains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Primary consumption</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feeding relationships in the wild are not simple chains. There are multiple organisms at each trophic level for an organism to eat. Information can be found in the section </w:t>
      </w:r>
      <w:r>
        <w:rPr>
          <w:rFonts w:ascii="Times New Roman" w:hAnsi="Times New Roman"/>
          <w:i/>
          <w:iCs/>
          <w:color w:val="000000"/>
        </w:rPr>
        <w:t>Primary Productivity Is the Synthesis of Organic Materials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can increase the variation of genetic traits in a population?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Mutations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Adaptations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Natural selection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All of these choices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Mutations are a way to add new genetic variation into a population. They are a random alteration in an individual's genes. Most mutations are not favorable. Information can be found in the section </w:t>
      </w:r>
      <w:r>
        <w:rPr>
          <w:rFonts w:ascii="Times New Roman" w:hAnsi="Times New Roman"/>
          <w:i/>
          <w:iCs/>
          <w:color w:val="000000"/>
        </w:rPr>
        <w:t>The Concept of Evolution Helps Explain Life in the Ocean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physical factor can denature or alter a proteins structure in a cell?</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Phosphorus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Nitrogen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Light</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Salinity</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concentration of salt can damage cell walls and alter proteins. There can be large variations on the surface salinity.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a heterotroph?</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An organism that creates its own food</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An organism that eat other organism</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An organism the conducts chemosynthesis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An organism that remains plankton for its entire life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heterotrophy must consume food to obtain energy and nutrients. Some consume autotrophs while others consume other heterotrophs. Information can be found in the section </w:t>
      </w:r>
      <w:r>
        <w:rPr>
          <w:rFonts w:ascii="Times New Roman" w:hAnsi="Times New Roman"/>
          <w:i/>
          <w:iCs/>
          <w:color w:val="000000"/>
        </w:rPr>
        <w:t>Primary Productivity Is the Synthesis of Organic Materials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organism usually fixes nitrogen into usable chemical forms?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Archaea</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Extremophiles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Cyanobacteria</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Dinoflagellates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Bacteria and Cyanobacteria usually fix nitrogen. Nitrogen is often a limiting factor in the ocean. Information can be found in the section </w:t>
      </w:r>
      <w:r>
        <w:rPr>
          <w:rFonts w:ascii="Times New Roman" w:hAnsi="Times New Roman"/>
          <w:i/>
          <w:iCs/>
          <w:color w:val="000000"/>
        </w:rPr>
        <w:t>Elements Cycle between Living Organisms and Their Surroundings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Most marine organisms are ____.</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metabolic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endothermic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ectothermic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exothermic</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organisms are said to be cold blooded. Ectothermic organisms have internal temperatures are close to that of their surroundings. Information can be found in the section </w:t>
      </w:r>
      <w:r>
        <w:rPr>
          <w:rFonts w:ascii="Times New Roman" w:hAnsi="Times New Roman"/>
          <w:i/>
          <w:iCs/>
          <w:color w:val="000000"/>
        </w:rPr>
        <w:t>Environmental Factors Influence the Success of Marine Life.</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13.</w:t>
      </w:r>
      <w:r>
        <w:rPr>
          <w:rFonts w:ascii="Times New Roman" w:hAnsi="Times New Roman"/>
          <w:color w:val="000000"/>
        </w:rPr>
        <w:tab/>
        <w:t>A salmon migrates from the ocean to freshwater rivers to spawn. What is the freshwater environment like for the salmon?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Hypertonic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Hypotonic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Isotonic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Equitonic</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freshwater environment is hypertonic to the salmon. The water would be moving into the fish through its cell membranes. Information can be found in the section </w:t>
      </w:r>
      <w:r>
        <w:rPr>
          <w:rFonts w:ascii="Times New Roman" w:hAnsi="Times New Roman"/>
          <w:i/>
          <w:iCs/>
          <w:color w:val="000000"/>
        </w:rPr>
        <w:t>Environmental Factors Influence the Success of Marine Life.</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biological chemical is important in heredity of traits?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Carbohydrates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Nucleic acids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Lipids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Proteins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Nucleic acids are mostly made from four different elements</w:t>
      </w:r>
      <w:r>
        <w:rPr>
          <w:rFonts w:ascii="Symbol" w:hAnsi="Symbol" w:cs="Symbol"/>
          <w:color w:val="000000"/>
        </w:rPr>
        <w:t></w:t>
      </w:r>
      <w:r>
        <w:rPr>
          <w:rFonts w:ascii="Times New Roman" w:hAnsi="Times New Roman"/>
          <w:color w:val="000000"/>
        </w:rPr>
        <w:t xml:space="preserve">oxygen, carbon, nitrogen, and hydrogen. This once again indicates the unity of all life on Earth. Information can be found in the section </w:t>
      </w:r>
      <w:r>
        <w:rPr>
          <w:rFonts w:ascii="Times New Roman" w:hAnsi="Times New Roman"/>
          <w:i/>
          <w:iCs/>
          <w:color w:val="000000"/>
        </w:rPr>
        <w:t>Living Organisms Are Built from a Few Elements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How deep is the photic layer usually along the coasts?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50 meters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100 meters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150 meters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590 meters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Most coastal areas have approximately 100 meters of photic zone. This is due to an abundance of organisms and dissolved particles. These scatter much of the incoming light. Information can be found in the section </w:t>
      </w:r>
      <w:r>
        <w:rPr>
          <w:rFonts w:ascii="Times New Roman" w:hAnsi="Times New Roman"/>
          <w:i/>
          <w:iCs/>
          <w:color w:val="000000"/>
        </w:rPr>
        <w:t xml:space="preserve"> Environmental Factors Influence the Success of Marine Organisms.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Which community has the highest level of net primary production?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Rain forests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Kelp forests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Coral reefs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Open ocean</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Coral reefs are extremely important in primary production, especially in the ocean. They can have a net primary productivity of 2,200 grams of carbon per square meter of surface ocean in a year. Primary productivity is the synthesis of organic materials from inorganic substances using photosynthesis or chemosynthesis. Information can be found in the section </w:t>
      </w:r>
      <w:r>
        <w:rPr>
          <w:rFonts w:ascii="Times New Roman" w:hAnsi="Times New Roman"/>
          <w:i/>
          <w:iCs/>
          <w:color w:val="000000"/>
        </w:rPr>
        <w:t>Primary Productivity Is the Synthesis of Organic Materials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17.</w:t>
      </w:r>
      <w:r>
        <w:rPr>
          <w:rFonts w:ascii="Times New Roman" w:hAnsi="Times New Roman"/>
          <w:color w:val="000000"/>
        </w:rPr>
        <w:tab/>
        <w:t>What open water zone is near shore and over the continental shelf?</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Oceanic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Littoral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Hadal zone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Neritic zone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neritic zone is a subsection of pelagic zones. Pelagic zones are those in open water. Information can be found in the section </w:t>
      </w:r>
      <w:r>
        <w:rPr>
          <w:rFonts w:ascii="Times New Roman" w:hAnsi="Times New Roman"/>
          <w:i/>
          <w:iCs/>
          <w:color w:val="000000"/>
        </w:rPr>
        <w:t>The Marine Environment is Classified in Distinctive Zones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traps light energy in primary producers?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Photosynthetic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Thylakoid</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Chlorophyll</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Biomass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Energy gets transformed into chemical energy by chlorophyll in primary producers. The primary produces are then able to use that energy to make sugars for food. Other animals obtain this food and energy by consumption. Information can be found in the section </w:t>
      </w:r>
      <w:r>
        <w:rPr>
          <w:rFonts w:ascii="Times New Roman" w:hAnsi="Times New Roman"/>
          <w:i/>
          <w:iCs/>
          <w:color w:val="000000"/>
        </w:rPr>
        <w:t>The Flow of Energy through Living Things Allows Them to Maintain Complex Organization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element is used to link nucleic acids in all organisms?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Carbon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Nitrogen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Silicon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Phosphorus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Phosphorus is also used to carry energy within the cell. Phosphorus enters the ocean via rivers and precipitation in organic form when organisms die. It then converts to phosphate for further use. Information can be found in the section </w:t>
      </w:r>
      <w:r>
        <w:rPr>
          <w:rFonts w:ascii="Times New Roman" w:hAnsi="Times New Roman"/>
          <w:i/>
          <w:iCs/>
          <w:color w:val="000000"/>
        </w:rPr>
        <w:t>Elements Cycle between Living Organisms and Their Surroundings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inorganic nutrient is required for primary production?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Phosphorus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Carbonate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Oxygen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Iodine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Phosphorus and nitrogen are required for primary production. Phosphorus is even more scarce in the ocean than it is on land. Only one atom of phosphorus is needed for every sixteen atoms of nitrogen for primary production.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the immediate organic material produced from inorganic substances?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lastRenderedPageBreak/>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Carbon dioxide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Proteins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Amino acids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Glucose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Dissolved carbon dioxide provides the carbon needed for glucose. This is primary productivity when there is synthesis of organic materials from the inorganic. Information can be found in the section </w:t>
      </w:r>
      <w:r>
        <w:rPr>
          <w:rFonts w:ascii="Times New Roman" w:hAnsi="Times New Roman"/>
          <w:i/>
          <w:iCs/>
          <w:color w:val="000000"/>
        </w:rPr>
        <w:t>Primary Productivity Is the Synthesis of Organic Materials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kind of metabolic rate do humans have?</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Endothermic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Exothermic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Ectothermic</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Hyperthermic</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Humans have a high internal temperature relative to our surroundings. It remains constant despite changes in the environment, making us endothermic. Information can be found in the section </w:t>
      </w:r>
      <w:r>
        <w:rPr>
          <w:rFonts w:ascii="Times New Roman" w:hAnsi="Times New Roman"/>
          <w:i/>
          <w:iCs/>
          <w:color w:val="000000"/>
        </w:rPr>
        <w:t xml:space="preserve"> Environmental Factors Influence the Success of Marine Organisms.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kind of movement of particles is able to move against normal concentration gradients?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Active transport</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Diffusion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Osmosis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Dispersion</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Active transport is able to reverse passive diffusion. It does require energy to perform because it is not a passive process like diffusion. Information can be found in the section </w:t>
      </w:r>
      <w:r>
        <w:rPr>
          <w:rFonts w:ascii="Times New Roman" w:hAnsi="Times New Roman"/>
          <w:i/>
          <w:iCs/>
          <w:color w:val="000000"/>
        </w:rPr>
        <w:t>Environmental Factors Influence the Success of Marine Organisms.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Which is considered a physical factor?</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Diffusion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Dissolved nutrients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Surface-to-volume ratio</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Active transport</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Physical factors are any aspects of the physical environment that affect living organisms. The most important include light, temperature, dissolved nutrients, and salinity. These factors determine the suitability of an environment.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Which classification is so large it is considered a domain?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Monera</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Plantae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lastRenderedPageBreak/>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Bacteria</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Animalia</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There are three domain classifications</w:t>
      </w:r>
      <w:r>
        <w:rPr>
          <w:rFonts w:ascii="Symbol" w:hAnsi="Symbol" w:cs="Symbol"/>
          <w:color w:val="000000"/>
        </w:rPr>
        <w:t></w:t>
      </w:r>
      <w:r>
        <w:rPr>
          <w:rFonts w:ascii="Times New Roman" w:hAnsi="Times New Roman"/>
          <w:color w:val="000000"/>
        </w:rPr>
        <w:t xml:space="preserve">Bacteria, Eukarya, and Archaea. This is different than the three largest categories that Linnaeus came up with. They have been added to Linnaeus' system of taxonomy. Information can be found in the section </w:t>
      </w:r>
      <w:r>
        <w:rPr>
          <w:rFonts w:ascii="Times New Roman" w:hAnsi="Times New Roman"/>
          <w:i/>
          <w:iCs/>
          <w:color w:val="000000"/>
        </w:rPr>
        <w:t>Oceanic Life Is Classified by Evolutionary Heritage</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Why is iron not abundant in the ocean?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It is trapped in the Earth's crust.</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It is held in sediments.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It is nearly insoluble in oxygenated water.</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It is not very reactive.</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little dissolved iron is highly reactive, it sticks to falling particles in the water, and then sinks to the bottom. Information can be found in the section </w:t>
      </w:r>
      <w:r>
        <w:rPr>
          <w:rFonts w:ascii="Times New Roman" w:hAnsi="Times New Roman"/>
          <w:i/>
          <w:iCs/>
          <w:color w:val="000000"/>
        </w:rPr>
        <w:t>Elements Cycle between Living Organisms and Their Surroundings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is needed for living matter to function?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Oxygen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Proteins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Energy</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Sugars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Energy cannot be created by living organisms. They can transform it into a usable source of energy. For example, plants convert light energy into chemical energy. Information can be found in the section </w:t>
      </w:r>
      <w:r>
        <w:rPr>
          <w:rFonts w:ascii="Times New Roman" w:hAnsi="Times New Roman"/>
          <w:i/>
          <w:iCs/>
          <w:color w:val="000000"/>
        </w:rPr>
        <w:t>The Flow of Energy through Living Things Allows Them to Maintain Complex Organization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is convergent evolution?</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Organisms that evolve to look similar due to environmental conditions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 natural selection applied to one population rather than another</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 random alteration in genetic variation</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Evolution due to geographical isolation</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Convergent evolution is when organisms evolve to look similar to each other due to similar environmental conditions. Environmental conditions selected for similar traits despite having different ancestors. Information can be found in the section </w:t>
      </w:r>
      <w:r>
        <w:rPr>
          <w:rFonts w:ascii="Times New Roman" w:hAnsi="Times New Roman"/>
          <w:i/>
          <w:iCs/>
          <w:color w:val="000000"/>
        </w:rPr>
        <w:t>The Concept of Evolution Helps Explain Life in the Ocean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Some ____ are considered to be extremophiles.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Eukarya</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Archaea</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Plantae</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lastRenderedPageBreak/>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Animalia</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Many Archaea are considered to be extremophiles. Extremophiles are able to withstand extreme conditions including heat. They can be found near hydrothermal vents in the ocean, Information can be found in the section </w:t>
      </w:r>
      <w:r>
        <w:rPr>
          <w:rFonts w:ascii="Times New Roman" w:hAnsi="Times New Roman"/>
          <w:i/>
          <w:iCs/>
          <w:color w:val="000000"/>
        </w:rPr>
        <w:t>Oceanic Life Is Classified by Evolutionary Heritage</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is an advantage of using scientific names?</w:t>
      </w:r>
    </w:p>
    <w:tbl>
      <w:tblPr>
        <w:tblW w:w="0" w:type="auto"/>
        <w:tblCellMar>
          <w:left w:w="45" w:type="dxa"/>
          <w:right w:w="45" w:type="dxa"/>
        </w:tblCellMar>
        <w:tblLook w:val="0000"/>
      </w:tblPr>
      <w:tblGrid>
        <w:gridCol w:w="360"/>
        <w:gridCol w:w="8100"/>
      </w:tblGrid>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There is only one name per species.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b.</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They are universal to all languages.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They can indicate the relatedness of organisms.</w:t>
            </w:r>
          </w:p>
        </w:tc>
      </w:tr>
      <w:tr w:rsidR="00134146" w:rsidRPr="00370864">
        <w:tc>
          <w:tcPr>
            <w:tcW w:w="36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w:t>
            </w:r>
          </w:p>
        </w:tc>
        <w:tc>
          <w:tcPr>
            <w:tcW w:w="8100"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All of these choices</w:t>
            </w:r>
          </w:p>
        </w:tc>
      </w:tr>
    </w:tbl>
    <w:p w:rsidR="00134146" w:rsidRDefault="00134146">
      <w:pPr>
        <w:widowControl w:val="0"/>
        <w:suppressAutoHyphens/>
        <w:autoSpaceDE w:val="0"/>
        <w:autoSpaceDN w:val="0"/>
        <w:adjustRightInd w:val="0"/>
        <w:spacing w:after="0" w:line="240" w:lineRule="auto"/>
        <w:rPr>
          <w:rFonts w:ascii="Times New Roman" w:hAnsi="Times New Roman"/>
          <w:color w:val="000000"/>
          <w:sz w:val="2"/>
          <w:szCs w:val="2"/>
        </w:rPr>
      </w:pPr>
    </w:p>
    <w:p w:rsidR="00134146" w:rsidRDefault="00134146">
      <w:pPr>
        <w:widowControl w:val="0"/>
        <w:suppressAutoHyphens/>
        <w:autoSpaceDE w:val="0"/>
        <w:autoSpaceDN w:val="0"/>
        <w:adjustRightInd w:val="0"/>
        <w:spacing w:after="1" w:line="240" w:lineRule="auto"/>
        <w:rPr>
          <w:rFonts w:ascii="Times New Roman" w:hAnsi="Times New Roman"/>
          <w:color w:val="000000"/>
          <w:sz w:val="12"/>
          <w:szCs w:val="12"/>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Scientific names are able to be communicated across language barriers. There is often confusion because the same species can have multiple common names depending on the region, but scientific names eliminate that confusion. Information can be found in the section </w:t>
      </w:r>
      <w:r>
        <w:rPr>
          <w:rFonts w:ascii="Times New Roman" w:hAnsi="Times New Roman"/>
          <w:i/>
          <w:iCs/>
          <w:color w:val="000000"/>
        </w:rPr>
        <w:t>Oceanic Life Is Classified by Evolutionary Heritage</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sz w:val="36"/>
          <w:szCs w:val="36"/>
        </w:rPr>
      </w:pPr>
    </w:p>
    <w:p w:rsidR="00134146" w:rsidRDefault="0037086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Living organisms represent the flow of energy towards decreasing order or chaos.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Living organisms make the flow of energy towards increasing order. Energy transformation allows all living things to temporary remission of the second law of thermodynamics. Information can be found in the section </w:t>
      </w:r>
      <w:r>
        <w:rPr>
          <w:rFonts w:ascii="Times New Roman" w:hAnsi="Times New Roman"/>
          <w:i/>
          <w:iCs/>
          <w:color w:val="000000"/>
        </w:rPr>
        <w:t>The Flow of Energy through Living Things Allows Them to Maintain Complex Organization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Freshwater animals exert large amounts of energy to transport water from their tissues back to the outside because they are hypertonic to their surroundings.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Hypertonic animals have a higher concentration than their surroundings. In this case, water would try to flow into an animal to reach some kind of equilibrium.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Linnaeus was the first to start classifying organisms.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Aristotle began to classify organisms long before Linnaeus. His classification system was based on how organisms looked. Linnaeus had a more accurate system for classification that looked at the traits of the organisms and created a hierarchy. Information can be found in the section </w:t>
      </w:r>
      <w:r>
        <w:rPr>
          <w:rFonts w:ascii="Times New Roman" w:hAnsi="Times New Roman"/>
          <w:i/>
          <w:iCs/>
          <w:color w:val="000000"/>
        </w:rPr>
        <w:t>Oceanic Life Is Classified by Evolutionary Heritage</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Phytoplankton is responsible for the synthesis of 90% to 96% of the surface ocean's carbohydrates.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Phytoplankton create the most amount of carbohydrates in the sea. Seaweeds, much larger photosynthetic organisms, only contribute 2% to 5% of the oceans carbohydrates. Information can be found in the section </w:t>
      </w:r>
      <w:r>
        <w:rPr>
          <w:rFonts w:ascii="Times New Roman" w:hAnsi="Times New Roman"/>
          <w:i/>
          <w:iCs/>
          <w:color w:val="000000"/>
        </w:rPr>
        <w:t>Primary Productivity Is the Synthesis of Organic Materials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The trace metal iron is required for photosynthesis and nitrogen fixing enzymes.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iron is only required in small amounts, it is essential for energy processes. Plants cannot undergo photosynthesis without trace elements like this. Information can be found in the section </w:t>
      </w:r>
      <w:r>
        <w:rPr>
          <w:rFonts w:ascii="Times New Roman" w:hAnsi="Times New Roman"/>
          <w:i/>
          <w:iCs/>
          <w:color w:val="000000"/>
        </w:rPr>
        <w:t>Elements Cycle between Living Organisms and Their Surroundings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Chemosynthesis is the main method of binding energy into carbohydrates on the planet.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Chemosynthesis is a method of binding energy that is employed by some bacteria and archaea. Photosynthesis is the main method of binding energy into carbohydrates. Photosynthesis uses energy to make food which gets transferred to other organisms. Information can be found in the section </w:t>
      </w:r>
      <w:r>
        <w:rPr>
          <w:rFonts w:ascii="Times New Roman" w:hAnsi="Times New Roman"/>
          <w:i/>
          <w:iCs/>
          <w:color w:val="000000"/>
        </w:rPr>
        <w:t>The Flow of Energy through Living Things Allows Them to Maintain Complex Organization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Most biological productivity in the ocean occurs in the euphotic zone.</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euphotic zone is the upper region of the photic zone. Autotrophs are able to capture enough sunlight energy to easily conduct photosynthesis.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A small cell having a high surface-to-volume ratio is more efficient than a large cell with a high volume-to-surface ratio.</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larger a cell becomes, they more inefficient it becomes. The inward flow of nutrients and outward flow of waste is not fast enough to supply the cell's metabolic needs.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Although ectotherms can tolerate large ranges in external temperature, they are unable to sustain large fluctuations in their internal temperatures.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 xml:space="preserve">Ectothermic marine organisms have an internal temperature that stays very close to that of their surroundings. Endotherms are unable to tolerate large internal temperature changes despite their tolerance for external changes. Endotherms have developed various thermoregulatory mechanisms to live in a wide range of habitats. 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Once living organisms reach a balance with their environment, they do not undergo any more natural selection.</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Evolution is happening constantly. Organisms continue to evolve, adapt and change. Natural selection is dynamic and ongoing. Information can be found in the section </w:t>
      </w:r>
      <w:r>
        <w:rPr>
          <w:rFonts w:ascii="Times New Roman" w:hAnsi="Times New Roman"/>
          <w:i/>
          <w:iCs/>
          <w:color w:val="000000"/>
        </w:rPr>
        <w:t>The Concept of Evolution Helps Explain Life in the Ocean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All life on Earth is fundamentally the same.</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All species share mechanisms for capturing and storing energy, manufacturing proteins and the passing of information to further generations. Information can be found in the section </w:t>
      </w:r>
      <w:r>
        <w:rPr>
          <w:rFonts w:ascii="Times New Roman" w:hAnsi="Times New Roman"/>
          <w:i/>
          <w:iCs/>
          <w:color w:val="000000"/>
        </w:rPr>
        <w:t>Life on Earth Is Notable for Unity and Diversity</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Coastal waters often support larger blooms of plankton than open water due to a high nitrate level in runoff.</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runoff from the land is able to support large plankton blooms. Nitrates, the highest of the nutrients in runoff waters, are used in various agricultural settings and enter the ocean. Some of these areas can become oxygen depleted due to the sudden bloom of plankton dying and bacteria decomposing them. Information can be found in the section </w:t>
      </w:r>
      <w:r>
        <w:rPr>
          <w:rFonts w:ascii="Times New Roman" w:hAnsi="Times New Roman"/>
          <w:i/>
          <w:iCs/>
          <w:color w:val="000000"/>
        </w:rPr>
        <w:t>Elements Cycle between Living Organisms and Their Surroundings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Taxonomy is the study of biological classification schemes.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Taxonomy has changed over time. Sometimes organisms were classified by their morphology rather than their characteristics. The current system was developed by Linnaeus. He set out to categorize the entire natural world. Information can be found in the section </w:t>
      </w:r>
      <w:r>
        <w:rPr>
          <w:rFonts w:ascii="Times New Roman" w:hAnsi="Times New Roman"/>
          <w:i/>
          <w:iCs/>
          <w:color w:val="000000"/>
        </w:rPr>
        <w:t>Oceanic Life Is Classified by Evolutionary Heritage</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Archaea may be more closely related to Eukarya than Bacteria.</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 xml:space="preserve">Archaea share many biochemical characteristics with eukaryotes. This indicated that despite being a single celled organism, they are not as close to bacteria as was previously thought. Information can be found in the section </w:t>
      </w:r>
      <w:r>
        <w:rPr>
          <w:rFonts w:ascii="Times New Roman" w:hAnsi="Times New Roman"/>
          <w:i/>
          <w:iCs/>
          <w:color w:val="000000"/>
        </w:rPr>
        <w:t>Oceanic Life Is Classified by Evolutionary Heritage</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There is a much faster nutrient cycling rate on land from producers to consumers than in the ocean.</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nutrient cycling is much faster in the ocean. This is due to the lower biomass of producers in the ocean. Information can be found in the section </w:t>
      </w:r>
      <w:r>
        <w:rPr>
          <w:rFonts w:ascii="Times New Roman" w:hAnsi="Times New Roman"/>
          <w:i/>
          <w:iCs/>
          <w:color w:val="000000"/>
        </w:rPr>
        <w:t>Primary Productivity Is the Synthesis of Organic Materials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134146" w:rsidRDefault="00134146">
      <w:pPr>
        <w:widowControl w:val="0"/>
        <w:suppressAutoHyphens/>
        <w:autoSpaceDE w:val="0"/>
        <w:autoSpaceDN w:val="0"/>
        <w:adjustRightInd w:val="0"/>
        <w:spacing w:after="0" w:line="240" w:lineRule="auto"/>
        <w:rPr>
          <w:rFonts w:ascii="Times New Roman" w:hAnsi="Times New Roman"/>
          <w:color w:val="000000"/>
          <w:sz w:val="36"/>
          <w:szCs w:val="36"/>
        </w:rPr>
      </w:pPr>
    </w:p>
    <w:p w:rsidR="00134146" w:rsidRDefault="0037086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What are trophic levels? Why is it better to eat organisms lower on the tropic pyramid?</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134146" w:rsidRDefault="0037086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134146" w:rsidRDefault="0013414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Trophic levels are the feeding hierarchy of organisms. There is a transfer of energy and nutrients in each level. Primary producers are the lowest level on the pyramid. They are the basis of life on earth. They are able to convert light energy into a chemical energy.</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Primary consumers eat the autotrophs, the primary producers. These are also labeled as herbivores. Each consumer level after this layer eats other consumers. Secondary consumers eat the herbivores while top consumers are predators, carnivores.</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Each trophic level is only able to acquire 10% of the energy in the trophic level below it. The energy can be lost through respiration and excretion.</w:t>
            </w:r>
          </w:p>
        </w:tc>
      </w:tr>
    </w:tbl>
    <w:p w:rsidR="00134146" w:rsidRDefault="00134146">
      <w:pPr>
        <w:keepLines/>
        <w:suppressAutoHyphens/>
        <w:autoSpaceDE w:val="0"/>
        <w:autoSpaceDN w:val="0"/>
        <w:adjustRightInd w:val="0"/>
        <w:spacing w:after="0" w:line="240" w:lineRule="auto"/>
        <w:rPr>
          <w:rFonts w:ascii="Times New Roman" w:hAnsi="Times New Roman"/>
          <w:color w:val="000000"/>
        </w:rPr>
      </w:pP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Primary Productivity Is the Synthesis of Organic Materials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is the difference between an artificial system of classification and a natural system of classification? Which do we use today? Explain our current taxonomic system.</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134146" w:rsidRDefault="0037086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134146" w:rsidRDefault="0013414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Artificial classification systems are based on superficial appearances.</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Natural systems of classification are rooted in the characteristics of organisms and their evolutionary history. Organisms can be shifted as more information is learned about a species.</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We use a natural selection system of classification that was first developed by Linnaeus. It is a hierarchical system that has increasing smaller groupings of organisms as a species is categorized. There have been additional kingdoms added to Linnaeus' original three.</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Domains have been introduced to show the largest level organisms are connected to each other. They contain multiple kingdoms.</w:t>
            </w:r>
          </w:p>
        </w:tc>
      </w:tr>
    </w:tbl>
    <w:p w:rsidR="00134146" w:rsidRDefault="00134146">
      <w:pPr>
        <w:keepLines/>
        <w:suppressAutoHyphens/>
        <w:autoSpaceDE w:val="0"/>
        <w:autoSpaceDN w:val="0"/>
        <w:adjustRightInd w:val="0"/>
        <w:spacing w:after="0" w:line="240" w:lineRule="auto"/>
        <w:rPr>
          <w:rFonts w:ascii="Times New Roman" w:hAnsi="Times New Roman"/>
          <w:color w:val="000000"/>
        </w:rPr>
      </w:pP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Oceanic Life Is Classified by Evolutionary Heritage</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What are Darwin's postulates of natural selection?</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134146" w:rsidRDefault="0037086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134146" w:rsidRDefault="0013414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There are more offspring produced than will actually survive to reach a reproductive age.</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There is genetic variation in all organisms.</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Some traits enhance the chance of survival in an environment. These traits are considered to be favorable.</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Organisms with favorable traits in an environment are more likely to survive and produce offspring. Thus, they are more likely to pass these favorable traits down to the next generation.</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When a particular trait is passed down in large numbers due to natural selection in an environment, it is selected for. It contributes to the success of an organism.</w:t>
            </w:r>
          </w:p>
        </w:tc>
      </w:tr>
    </w:tbl>
    <w:p w:rsidR="00134146" w:rsidRDefault="00134146">
      <w:pPr>
        <w:keepLines/>
        <w:suppressAutoHyphens/>
        <w:autoSpaceDE w:val="0"/>
        <w:autoSpaceDN w:val="0"/>
        <w:adjustRightInd w:val="0"/>
        <w:spacing w:after="0" w:line="240" w:lineRule="auto"/>
        <w:rPr>
          <w:rFonts w:ascii="Times New Roman" w:hAnsi="Times New Roman"/>
          <w:color w:val="000000"/>
        </w:rPr>
      </w:pP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Concept of Evolution Helps Explain Life in the Ocean</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How does carbon enter the atmosphere? What effect does it have on Earth? How does it cycle back for use in biological components?</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134146" w:rsidRDefault="0037086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134146" w:rsidRDefault="0013414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Carbon enters the atmosphere though the respiration of all living things as carbon dioxide. Volcanic eruptions and the burning of fossil fuels also send carbon back to into the atmosphere.</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An increase of carbon dioxide into the atmosphere creates an increase in surface temperatures. This is due to the "greenhouse effect."</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Photosynthetic organisms capture sunlight to fix carbon dioxide into organic molecules that can be used.</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When primary consumers eat producers, they are able to obtain and use some of the converted carbon. It can be incorporated into an animal's body for growth. Some of the carbon will be respired out or excreted by the organism.</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Dissolved organic carbon is excreted back into seawater. Then the whole cycle starts over again.</w:t>
            </w:r>
          </w:p>
        </w:tc>
      </w:tr>
    </w:tbl>
    <w:p w:rsidR="00134146" w:rsidRDefault="00134146">
      <w:pPr>
        <w:keepLines/>
        <w:suppressAutoHyphens/>
        <w:autoSpaceDE w:val="0"/>
        <w:autoSpaceDN w:val="0"/>
        <w:adjustRightInd w:val="0"/>
        <w:spacing w:after="0" w:line="240" w:lineRule="auto"/>
        <w:rPr>
          <w:rFonts w:ascii="Times New Roman" w:hAnsi="Times New Roman"/>
          <w:color w:val="000000"/>
        </w:rPr>
      </w:pP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Elements Cycle between Living Organisms and Their Surroundings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134146" w:rsidRDefault="00134146">
      <w:pPr>
        <w:widowControl w:val="0"/>
        <w:suppressAutoHyphens/>
        <w:autoSpaceDE w:val="0"/>
        <w:autoSpaceDN w:val="0"/>
        <w:adjustRightInd w:val="0"/>
        <w:spacing w:after="0" w:line="240" w:lineRule="auto"/>
        <w:rPr>
          <w:rFonts w:ascii="Times New Roman" w:hAnsi="Times New Roman"/>
          <w:color w:val="000000"/>
        </w:rPr>
      </w:pPr>
    </w:p>
    <w:p w:rsidR="00134146" w:rsidRDefault="0037086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How are the levels of carbon dioxide linked to the photic and aphotic zones? How does this relate to the temperature of the water?</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134146"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134146" w:rsidRDefault="0037086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134146" w:rsidRDefault="0013414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lastRenderedPageBreak/>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Carbon dioxide is used by primary producers. It is readily available from the atmosphere. Primary producers are able to use carbon when converting light energy to chemical energy. The carbon dioxide in the photic zone gets used fairly quickly.</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Carbon dioxide levels are high in the aphotic zones and low in the photic zones. There is no photosynthesis occurring in deep waters. This allows carbon dioxide to sink and accumulate in dark waters.</w:t>
            </w:r>
          </w:p>
        </w:tc>
      </w:tr>
      <w:tr w:rsidR="00134146" w:rsidRPr="00370864">
        <w:tc>
          <w:tcPr>
            <w:tcW w:w="576"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Symbol" w:eastAsiaTheme="minorEastAsia" w:hAnsi="Symbol" w:cs="Symbol"/>
                <w:color w:val="000000"/>
              </w:rPr>
              <w:t></w:t>
            </w:r>
          </w:p>
        </w:tc>
        <w:tc>
          <w:tcPr>
            <w:tcW w:w="8064" w:type="dxa"/>
            <w:tcBorders>
              <w:top w:val="nil"/>
              <w:left w:val="nil"/>
              <w:bottom w:val="nil"/>
              <w:right w:val="nil"/>
            </w:tcBorders>
          </w:tcPr>
          <w:p w:rsidR="00134146" w:rsidRPr="00370864" w:rsidRDefault="00370864">
            <w:pPr>
              <w:keepLines/>
              <w:suppressAutoHyphens/>
              <w:autoSpaceDE w:val="0"/>
              <w:autoSpaceDN w:val="0"/>
              <w:adjustRightInd w:val="0"/>
              <w:spacing w:after="0" w:line="240" w:lineRule="auto"/>
              <w:rPr>
                <w:rFonts w:ascii="Times New Roman" w:eastAsiaTheme="minorEastAsia" w:hAnsi="Times New Roman"/>
                <w:color w:val="000000"/>
              </w:rPr>
            </w:pPr>
            <w:r w:rsidRPr="00370864">
              <w:rPr>
                <w:rFonts w:ascii="Times New Roman" w:eastAsiaTheme="minorEastAsia" w:hAnsi="Times New Roman"/>
                <w:color w:val="000000"/>
              </w:rPr>
              <w:t>Gasses dissolved are able to do so at saturation in colder waters. Deeper waters are able to hold more carbon dioxide due to the cold temperatures.</w:t>
            </w:r>
          </w:p>
        </w:tc>
      </w:tr>
    </w:tbl>
    <w:p w:rsidR="00134146" w:rsidRDefault="00134146">
      <w:pPr>
        <w:keepLines/>
        <w:suppressAutoHyphens/>
        <w:autoSpaceDE w:val="0"/>
        <w:autoSpaceDN w:val="0"/>
        <w:adjustRightInd w:val="0"/>
        <w:spacing w:after="0" w:line="240" w:lineRule="auto"/>
        <w:rPr>
          <w:rFonts w:ascii="Times New Roman" w:hAnsi="Times New Roman"/>
          <w:color w:val="000000"/>
        </w:rPr>
      </w:pPr>
    </w:p>
    <w:p w:rsidR="00134146" w:rsidRDefault="0037086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Marine Life Success Depends upon Physical and Biological Environmental Factors</w:t>
      </w:r>
      <w:r>
        <w:rPr>
          <w:rFonts w:ascii="Times New Roman" w:hAnsi="Times New Roman"/>
          <w:color w:val="000000"/>
        </w:rPr>
        <w:t>.</w:t>
      </w:r>
    </w:p>
    <w:p w:rsidR="00134146" w:rsidRDefault="00134146">
      <w:pPr>
        <w:widowControl w:val="0"/>
        <w:suppressAutoHyphens/>
        <w:autoSpaceDE w:val="0"/>
        <w:autoSpaceDN w:val="0"/>
        <w:adjustRightInd w:val="0"/>
        <w:spacing w:after="1" w:line="240" w:lineRule="auto"/>
        <w:rPr>
          <w:rFonts w:ascii="Times New Roman" w:hAnsi="Times New Roman"/>
          <w:color w:val="000000"/>
        </w:rPr>
      </w:pPr>
    </w:p>
    <w:p w:rsidR="00370864" w:rsidRDefault="0037086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sectPr w:rsidR="00370864" w:rsidSect="00F2596A">
      <w:footerReference w:type="default" r:id="rId6"/>
      <w:pgSz w:w="12240" w:h="15840"/>
      <w:pgMar w:top="720" w:right="1080" w:bottom="1440" w:left="2070" w:header="720" w:footer="720" w:gutter="0"/>
      <w:pgNumType w:start="170"/>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7CD" w:rsidRDefault="005B17CD" w:rsidP="00F2596A">
      <w:pPr>
        <w:spacing w:after="0" w:line="240" w:lineRule="auto"/>
      </w:pPr>
      <w:r>
        <w:separator/>
      </w:r>
    </w:p>
  </w:endnote>
  <w:endnote w:type="continuationSeparator" w:id="0">
    <w:p w:rsidR="005B17CD" w:rsidRDefault="005B17CD" w:rsidP="00F259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96A" w:rsidRDefault="00F2596A" w:rsidP="00F2596A">
    <w:pPr>
      <w:pStyle w:val="Footer"/>
      <w:jc w:val="right"/>
    </w:pPr>
    <w:fldSimple w:instr=" PAGE   \* MERGEFORMAT ">
      <w:r>
        <w:rPr>
          <w:noProof/>
        </w:rPr>
        <w:t>170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7CD" w:rsidRDefault="005B17CD" w:rsidP="00F2596A">
      <w:pPr>
        <w:spacing w:after="0" w:line="240" w:lineRule="auto"/>
      </w:pPr>
      <w:r>
        <w:separator/>
      </w:r>
    </w:p>
  </w:footnote>
  <w:footnote w:type="continuationSeparator" w:id="0">
    <w:p w:rsidR="005B17CD" w:rsidRDefault="005B17CD" w:rsidP="00F2596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5CBC"/>
    <w:rsid w:val="00134146"/>
    <w:rsid w:val="00370864"/>
    <w:rsid w:val="005B17CD"/>
    <w:rsid w:val="009F5CBC"/>
    <w:rsid w:val="00DF3B6E"/>
    <w:rsid w:val="00F2596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1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2596A"/>
    <w:pPr>
      <w:tabs>
        <w:tab w:val="center" w:pos="4680"/>
        <w:tab w:val="right" w:pos="9360"/>
      </w:tabs>
    </w:pPr>
  </w:style>
  <w:style w:type="character" w:customStyle="1" w:styleId="HeaderChar">
    <w:name w:val="Header Char"/>
    <w:basedOn w:val="DefaultParagraphFont"/>
    <w:link w:val="Header"/>
    <w:uiPriority w:val="99"/>
    <w:semiHidden/>
    <w:rsid w:val="00F2596A"/>
    <w:rPr>
      <w:sz w:val="22"/>
      <w:szCs w:val="22"/>
    </w:rPr>
  </w:style>
  <w:style w:type="paragraph" w:styleId="Footer">
    <w:name w:val="footer"/>
    <w:basedOn w:val="Normal"/>
    <w:link w:val="FooterChar"/>
    <w:uiPriority w:val="99"/>
    <w:unhideWhenUsed/>
    <w:rsid w:val="00F2596A"/>
    <w:pPr>
      <w:tabs>
        <w:tab w:val="center" w:pos="4680"/>
        <w:tab w:val="right" w:pos="9360"/>
      </w:tabs>
    </w:pPr>
  </w:style>
  <w:style w:type="character" w:customStyle="1" w:styleId="FooterChar">
    <w:name w:val="Footer Char"/>
    <w:basedOn w:val="DefaultParagraphFont"/>
    <w:link w:val="Footer"/>
    <w:uiPriority w:val="99"/>
    <w:rsid w:val="00F2596A"/>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3603</Words>
  <Characters>20538</Characters>
  <Application>Microsoft Office Word</Application>
  <DocSecurity>0</DocSecurity>
  <Lines>171</Lines>
  <Paragraphs>48</Paragraphs>
  <ScaleCrop>false</ScaleCrop>
  <Company/>
  <LinksUpToDate>false</LinksUpToDate>
  <CharactersWithSpaces>24093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4</cp:revision>
  <dcterms:created xsi:type="dcterms:W3CDTF">2012-06-08T21:41:00Z</dcterms:created>
  <dcterms:modified xsi:type="dcterms:W3CDTF">2012-06-11T20:58:00Z</dcterms:modified>
</cp:coreProperties>
</file>