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76F" w:rsidRDefault="00E776FE">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9—Circulation of the Ocean</w:t>
      </w:r>
    </w:p>
    <w:p w:rsidR="0006576F" w:rsidRDefault="0006576F">
      <w:pPr>
        <w:widowControl w:val="0"/>
        <w:suppressAutoHyphens/>
        <w:autoSpaceDE w:val="0"/>
        <w:autoSpaceDN w:val="0"/>
        <w:adjustRightInd w:val="0"/>
        <w:spacing w:after="0" w:line="240" w:lineRule="auto"/>
        <w:rPr>
          <w:rFonts w:ascii="Times New Roman" w:hAnsi="Times New Roman"/>
          <w:color w:val="000000"/>
          <w:sz w:val="36"/>
          <w:szCs w:val="36"/>
        </w:rPr>
      </w:pPr>
    </w:p>
    <w:p w:rsidR="0006576F" w:rsidRDefault="00E776FE">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thrusts water masses that are engaged in the thermohaline flow of the world's ocean?</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Density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Gravity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Trade winds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Coriolis Effect</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water masses are propelled by gravity. Water masses hit one another in convergence zones. The heavier water mass slides beneath the lighter water mass.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If an eddy found in the Gulf Stream is rotating counterclockwise, then it is: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warm water eddy.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cold water eddy.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transverse current.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an eastern boundary current.</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An eddy is a turbulent ring that has cold or warm water trapped within its center. It becomes separate from the main flow of water. In the Gulf Stream, cold water eddies rotate counterclockwise while warm water eddies move clockwise.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Which water mass is not produced by caballing?</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North Atlantic Intermediate Water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Antarctic Intermediate Water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Antarctic Bottom Water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Mediterranean Deep Water</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Mediterranean Deep water is not produced by caballing. Some Antarctic Bottom Water is produced by caballing or the mixing and sinking of water masses.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What is the name for slow, deep currents beneath the pycnocline?</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Surface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Convection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Thermohaline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Polar currents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Thermohaline currents are dependent on density differences which stem from temperature and salinity variations. These and surface currents have large impacts on Earth's temperature, climate and biological activity. Information can be found in the section </w:t>
      </w:r>
      <w:r>
        <w:rPr>
          <w:rFonts w:ascii="Times New Roman" w:hAnsi="Times New Roman"/>
          <w:i/>
          <w:iCs/>
          <w:color w:val="000000"/>
        </w:rPr>
        <w:t>Mass Flow of Ocean Water Is Driven by Wind and Gravity</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How many water masses are common in tropical and temperate latitudes?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Three</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Four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Five</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Six</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water masses present in temperate and tropical waters are named for their relative positions in the water column. These water masses are surface water, central water, intermediate, deep water, and bottom water.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is La Niña?</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warmer than normal circulation event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circulation due to density and salinity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colder than normal circulation event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result of volcanic eruptions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La Niña events are characterized by strong currents, powerful upwelling, and stormy conditions. These colder than normal events are the response to El Niño events. Information can be found in the section </w:t>
      </w:r>
      <w:r>
        <w:rPr>
          <w:rFonts w:ascii="Times New Roman" w:hAnsi="Times New Roman"/>
          <w:i/>
          <w:iCs/>
          <w:color w:val="000000"/>
        </w:rPr>
        <w:t>El Niño and La Niña Are Exceptions to Normal Wind and Current Flow</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is another name for undercurrents?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Equatorial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Transverse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Countercurrents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Subterranean currents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Countercurrents typically accompany equatorial currents. They flow on the surface in the opposite direction of the main current. They can be quite large.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What powers a Slocum glider?</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Batteries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Photovoltaics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Gravitational energy, buoyancy, and heat</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Slocum gliders are able to move up and down through a water column. It is powered by gravity and buoyancy. A heat powered engine pumps the water over the ballast of the glider. Information can be found in the section </w:t>
      </w:r>
      <w:r>
        <w:rPr>
          <w:rFonts w:ascii="Times New Roman" w:hAnsi="Times New Roman"/>
          <w:i/>
          <w:iCs/>
          <w:color w:val="000000"/>
        </w:rPr>
        <w:t>Studying Currents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is considered to be the largest western boundary current?</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Canary Current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Gulf Stream</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Brazil Current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East Australian Current</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Gulf Stream is the largest western boundary current. It has a width of approximately 70 kilometers and moves at an average speed of 5 miles per hour.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mechanism is being used to gain new information regarding deep sea circulation?</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Acoustic tomography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ACDP systems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Electromagnetic field detectors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Drift cards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Acoustic tomography uses low frequency pulses of sound to detect variations in temperature, salinity, and movement beneath the surface. Information can be found in the section </w:t>
      </w:r>
      <w:r>
        <w:rPr>
          <w:rFonts w:ascii="Times New Roman" w:hAnsi="Times New Roman"/>
          <w:i/>
          <w:iCs/>
          <w:color w:val="000000"/>
        </w:rPr>
        <w:t>Studying Currents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does not affect surface currents?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Gravity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Coriolis Effect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Wind</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Density</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Wind allows water flow to start in surface currents. The water "piles up" in the direction the wind blows. Gravity pulls the water down the slope the water creates when piled up. The Coriolis Effect deflects the moving mass of water to the left or right depending on the hemisphere.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Where is density stratification the least pronounced?</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Temperate latitudes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Polar latitudes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Tropical latitudes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Areas where there is upwelling</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Polar areas have smaller differences in temperature between the surface and deep water. The minimal difference causes the density stratification to be less pronounced than tropical and temperate regions.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is not a characteristic of western boundary currents?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They move warm water poleward.</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They are fast moving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They are deep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They are broad currents.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Western boundary currents are narrow, deep, and fast moving currents. They have clearly defined boundaries. There are five large western boundary currents.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is used to visualize ocean layering?</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caballing chart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circulation histogram</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layering table</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temperature-salinity diagram</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many combinations of temperature and salinity that can yield the same density. Layers in the ocean are dictated by density. Water masses with the same density but different temperature and salinity can combine to produce a new water mass with greater density.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Why are fisheries heavily impacted by ENSO events?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Upwelling ceases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Nutrient-rich currents are interrupted when the trade winds shift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Low pressure systems create downwelling events rather than the normal upwelling</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Rise in sea level effects migration patterns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northward flow of nutrient-rich waters is interrupted by warm water masses with little nutrients. Some upwelling does still occur, but there are no nutrients to bring to the surface. Information can be found in the section </w:t>
      </w:r>
      <w:r>
        <w:rPr>
          <w:rFonts w:ascii="Times New Roman" w:hAnsi="Times New Roman"/>
          <w:i/>
          <w:iCs/>
          <w:color w:val="000000"/>
        </w:rPr>
        <w:t>Marine Scientists Use the Logic of Science to Study the Ocean</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16.</w:t>
      </w:r>
      <w:r>
        <w:rPr>
          <w:rFonts w:ascii="Times New Roman" w:hAnsi="Times New Roman"/>
          <w:color w:val="000000"/>
        </w:rPr>
        <w:tab/>
        <w:t>What maintains the permanent thermocline found at all low and mid-latitudes?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Continual upwelling</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Warm water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Density stratification</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Downwelling</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thermohaline flow of water rises to the surface in temperate and tropical zones very gradually. It sinks back down rapidly once it is in the colder waters at the poles. This diffuse upwelling of deep water maintains the thermoclines.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is a characteristic of Antarctic Bottom Water?</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Extreme density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water moves south towards Antarctica along the seafloor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Fast moving</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Most is produced near the Mediterranean and joins the deep bottom layer</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Antarctic Bottom water moves very slowly. It may take a thousand years to reach the equator, but it does move relatively faster in the Atlantic. This current has extreme density and is produced near Antarctica.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is not a characteristic of an El Niño Southern Oscillation (ESNO)?</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High pressure area shifts to the western Pacific</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Trade winds across the Pacific weaken or reverse directions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Equatorial currents stop</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Trade winds across the Pacific strengthen</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high pressure system that is normally positioned in the eastern Pacific shifts to the western Pacific. The trade winds begin to weaken or even reverse direction. The warm waters then begin to move east around December. Information can be found in the section </w:t>
      </w:r>
      <w:r>
        <w:rPr>
          <w:rFonts w:ascii="Times New Roman" w:hAnsi="Times New Roman"/>
          <w:i/>
          <w:iCs/>
          <w:color w:val="000000"/>
        </w:rPr>
        <w:t>El Niño and La Niña Are Exceptions to Normal Wind and Current Flow</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influences contour currents?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Salinity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Density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Topography</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Trade winds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dense flow of water goes around seafloor formations. Contour currents can be relatively fast.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20.</w:t>
      </w:r>
      <w:r>
        <w:rPr>
          <w:rFonts w:ascii="Times New Roman" w:hAnsi="Times New Roman"/>
          <w:color w:val="000000"/>
        </w:rPr>
        <w:tab/>
        <w:t>What is responsible for the large-scale global ocean circulation?</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Surface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ENSO events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Thermohaline circulation</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Langmuir circulation</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Thermohaline circulation is the movement of water due to density differences. The whole ocean is involved in this slow circulation.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is the Ekman spiral?</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movement of water in the same direction as the wind above</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decreasingly slower movement of water as it gets further away from the wind source</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sum of all water directions in wind affected layers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friction created on the ocean's surface layer from wind</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Ekman spiral has to do with layers of water responding to the initial wind friction at the ocean's surface. Each layer of water under the initial top layer moves slightly towards the right in the Northern Hemisphere. Each layer moves slower than the layer above it.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What prevents North Atlantic Deep Water from moving on a large scale like the Antarctic Bottom Water?</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density of the water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topography of the basin</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composition of the sediments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salinity of the water</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topography of the ocean basin hinders the North Atlantic Deep Water from moving much farther than the isolated area it resides in. There are some channels that the water uses to escape through.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is a gyre?</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 xml:space="preserve">A type of vertical circulation </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circular flow of water around the periphery of an ocean basin</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type of thermohaline current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 type of current along the western margins of ocean basins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Continents and basins topography makes the continuous flow of water impossible. These features deflect moving water in circular patterns. The flow around the edges of an ocean basin is a gyre.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24.</w:t>
      </w:r>
      <w:r>
        <w:rPr>
          <w:rFonts w:ascii="Times New Roman" w:hAnsi="Times New Roman"/>
          <w:color w:val="000000"/>
        </w:rPr>
        <w:tab/>
        <w:t>Where does the largest amount of upwelling occur?</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Equatorial upwelling</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Polar upwelling</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Coastal upwelling</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Mid-latitude upwelling</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Equatorial upwelling occurs worldwide in westward flowing equatorial surface currents. Upwelling is crucial to marine organisms because it brings nutrients from below the pycnocline to the surface. Information can be found in the section </w:t>
      </w:r>
      <w:r>
        <w:rPr>
          <w:rFonts w:ascii="Times New Roman" w:hAnsi="Times New Roman"/>
          <w:i/>
          <w:iCs/>
          <w:color w:val="000000"/>
        </w:rPr>
        <w:t>Wind Can Cause Vertical Movement of Ocean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How long does it take most deep water to rise to the surface?</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100 to 200 years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200 to 300 years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500 to 600 years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1,500 to 1,600 years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residence time of most deep water is 200 to 300 years. This is less than in the Pacific (1,600 years), but is significantly more than surface water.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water mass is the most saline?</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North Atlantic Water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Mediterranean Deep Water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Antarctic Bottom Water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North Atlantic Intermediate Water</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Mediterranean Deep Water is even more saline than the Antarctic Bottom Water at 38</w:t>
      </w:r>
      <w:r w:rsidR="008A0362" w:rsidRPr="0006576F">
        <w:rPr>
          <w:rFonts w:ascii="Times New Roman" w:hAnsi="Times New Roman"/>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5pt">
            <v:imagedata r:id="rId6" o:title=""/>
          </v:shape>
        </w:pict>
      </w:r>
      <w:r>
        <w:rPr>
          <w:rFonts w:ascii="Times New Roman" w:hAnsi="Times New Roman"/>
          <w:color w:val="000000"/>
        </w:rPr>
        <w:t xml:space="preserve">, but it is not as dense. The lighter density is due to the water being warmer in the Mediterranean. The two water masses do not mix because of the differences in density.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is not usually able to be measured by flow meters?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Surface currents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Intermediate waters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Bottom waters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Coastal waters</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deep water found in bottom water masses, in general, moves too slowly for flow meters to measure. Water masses with faster currents can be measured by flow meters. Information can be found in the section </w:t>
      </w:r>
      <w:r>
        <w:rPr>
          <w:rFonts w:ascii="Times New Roman" w:hAnsi="Times New Roman"/>
          <w:i/>
          <w:iCs/>
          <w:color w:val="000000"/>
        </w:rPr>
        <w:t>Studying Currents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28.</w:t>
      </w:r>
      <w:r>
        <w:rPr>
          <w:rFonts w:ascii="Times New Roman" w:hAnsi="Times New Roman"/>
          <w:color w:val="000000"/>
        </w:rPr>
        <w:tab/>
        <w:t>What direction would a gyre in the Southern Hemisphere flow towards?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Left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Right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Towards the equator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Poleward</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Southern Hemisphere gyre deflects to the left. In the Northern Hemisphere, the gyre is deflected to the right. The currents are then blocked by continents which allow them to move in a circular flow.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What is the disadvantage of using drift bottles to study currents?</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They must be continuously monitored by radar.</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They are not successful for determining coastal circulations.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intermediate movements of the bottles are unknown.</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They are frequently lost.</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precise track of movement can be determined by using buoy arrangements. Drift bottles and cards are very useful in determining coastal circulation patterns. Information can be found in the section </w:t>
      </w:r>
      <w:r>
        <w:rPr>
          <w:rFonts w:ascii="Times New Roman" w:hAnsi="Times New Roman"/>
          <w:i/>
          <w:iCs/>
          <w:color w:val="000000"/>
        </w:rPr>
        <w:t>Studying Currents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Why is the West Wind Drift not considered a gyre?</w:t>
      </w:r>
    </w:p>
    <w:tbl>
      <w:tblPr>
        <w:tblW w:w="0" w:type="auto"/>
        <w:tblCellMar>
          <w:left w:w="45" w:type="dxa"/>
          <w:right w:w="45" w:type="dxa"/>
        </w:tblCellMar>
        <w:tblLook w:val="0000"/>
      </w:tblPr>
      <w:tblGrid>
        <w:gridCol w:w="360"/>
        <w:gridCol w:w="8100"/>
      </w:tblGrid>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It is too large to be a gyre.</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b.</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It is a closed circuit current.</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c.</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It is driven by westerly winds.</w:t>
            </w:r>
          </w:p>
        </w:tc>
      </w:tr>
      <w:tr w:rsidR="0006576F" w:rsidRPr="00E776FE">
        <w:tc>
          <w:tcPr>
            <w:tcW w:w="36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w:t>
            </w:r>
          </w:p>
        </w:tc>
        <w:tc>
          <w:tcPr>
            <w:tcW w:w="8100"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It does not flow around the margins of an ocean basin.</w:t>
            </w:r>
          </w:p>
        </w:tc>
      </w:tr>
    </w:tbl>
    <w:p w:rsidR="0006576F" w:rsidRDefault="0006576F">
      <w:pPr>
        <w:widowControl w:val="0"/>
        <w:suppressAutoHyphens/>
        <w:autoSpaceDE w:val="0"/>
        <w:autoSpaceDN w:val="0"/>
        <w:adjustRightInd w:val="0"/>
        <w:spacing w:after="0" w:line="240" w:lineRule="auto"/>
        <w:rPr>
          <w:rFonts w:ascii="Times New Roman" w:hAnsi="Times New Roman"/>
          <w:color w:val="000000"/>
          <w:sz w:val="2"/>
          <w:szCs w:val="2"/>
        </w:rPr>
      </w:pPr>
    </w:p>
    <w:p w:rsidR="0006576F" w:rsidRDefault="0006576F">
      <w:pPr>
        <w:widowControl w:val="0"/>
        <w:suppressAutoHyphens/>
        <w:autoSpaceDE w:val="0"/>
        <w:autoSpaceDN w:val="0"/>
        <w:adjustRightInd w:val="0"/>
        <w:spacing w:after="1" w:line="240" w:lineRule="auto"/>
        <w:rPr>
          <w:rFonts w:ascii="Times New Roman" w:hAnsi="Times New Roman"/>
          <w:color w:val="000000"/>
          <w:sz w:val="12"/>
          <w:szCs w:val="12"/>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West Wind Drift, also called the Antarctic Circumpolar Current, is the largest current. It is not deflected by any continents.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sz w:val="36"/>
          <w:szCs w:val="36"/>
        </w:rPr>
      </w:pPr>
    </w:p>
    <w:p w:rsidR="0006576F" w:rsidRDefault="00E776FE">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Thousands of lost shoes in the Pacific helped oceanographers refine circulation models.</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shoes were lost after a container ship lost its cargo during a storm. The shoes began washing up from British Columbia to Oregon. Some shoes even completed an entire rotation of the North Pacific Gyre. Information can be found in the section </w:t>
      </w:r>
      <w:r>
        <w:rPr>
          <w:rFonts w:ascii="Times New Roman" w:hAnsi="Times New Roman"/>
          <w:i/>
          <w:iCs/>
          <w:color w:val="000000"/>
        </w:rPr>
        <w:t>Studying Currents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Caballing is the mixing of two water masses with the same density but different temperatures and salinity, resulting in a new water mass with lower density.</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Caballing is the mixing and sinking of two water masses. The new water mass has a greater density than the individual water masses.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The horizontal movement of water by wind can lead to vertical movement in surface water.</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is called wind-induced vertical movement. When the vertical movement brings cold, deep water towards the surface, it is called upwelling. This vertical movement brings nutrients up to the surface. There the downward movement of water, downwelling, can also occur. Information can be found in the section </w:t>
      </w:r>
      <w:r>
        <w:rPr>
          <w:rFonts w:ascii="Times New Roman" w:hAnsi="Times New Roman"/>
          <w:i/>
          <w:iCs/>
          <w:color w:val="000000"/>
        </w:rPr>
        <w:t>Wind Can Cause Vertical Movement of Ocean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If the gradual rise of deep water at temperate and tropical zones were to stop, the thermocline would rise, making the difference in water layers steeper.</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thermocline would sink if the deep water did not rise in the temperate and tropical zones. This would make the layering in the water less steep. The thermocline maintains its position by the continual slow upward movement of water.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Surface currents move water vertically which thoroughly mixes the uppermost 400 meters of the ocean's surface.</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Surface currents flow horizontally. They are driven by wind friction. They are able to mix the uppermost 400 meters of the ocean's surface.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El Niño Southern Oscillation events can cause flooding from both a rise in sea level and high precipitation.</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Sea level can rise up to 20 centimeters in the eastern Pacific during ENSO events. There is more evaporation occurring due to the higher temperatures in the region which intensify the abnormal low pressure conditions. This creates high precipitation. Information can be found in the section </w:t>
      </w:r>
      <w:r>
        <w:rPr>
          <w:rFonts w:ascii="Times New Roman" w:hAnsi="Times New Roman"/>
          <w:i/>
          <w:iCs/>
          <w:color w:val="000000"/>
        </w:rPr>
        <w:t>El Niño and La Niña Are Exceptions to Normal Wind and Current Flow</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7.</w:t>
      </w:r>
      <w:r>
        <w:rPr>
          <w:rFonts w:ascii="Times New Roman" w:hAnsi="Times New Roman"/>
          <w:color w:val="000000"/>
        </w:rPr>
        <w:tab/>
        <w:t>Upwelling can increase biological productivity, but it is unable to influence weather conditions.</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Upwelling can influence the weather. When it brings the cold water to the surface, it can chill the air above it. This is a major contributor to coastal fog. Information can be found in the section </w:t>
      </w:r>
      <w:r>
        <w:rPr>
          <w:rFonts w:ascii="Times New Roman" w:hAnsi="Times New Roman"/>
          <w:i/>
          <w:iCs/>
          <w:color w:val="000000"/>
        </w:rPr>
        <w:t>Wind Can Cause Vertical Movement of Ocean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The global conveyer belt transports juvenile organisms, mixes nutrients, and distributes gases and solids.</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global conveyer belt is a slow, deep circulation of the world ocean. It is also responsible for transporting heat from the tropics to polar waters.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Although gyres flow continuously, oceanographers categorize them into four interconnected currents.</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main reason gyres are split up is because each current has very distinctive temperatures and characteristics. There are western boundary currents, eastern boundary currents, and transverse currents.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The Antarctic Bottom Water in the Pacific retains its characteristics for up to 1,600 years.</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takes water masses hundreds of years to complete a circuit of circulation or blend to lose their identities.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The Gulf Stream has decreased in recent years due to an influx of freshwater.</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Gulf Stream has decreased by 30% since 1957. There has been an increase in precipitation in northern latitudes in addition to polar ice melts.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12.</w:t>
      </w:r>
      <w:r>
        <w:rPr>
          <w:rFonts w:ascii="Times New Roman" w:hAnsi="Times New Roman"/>
          <w:color w:val="000000"/>
        </w:rPr>
        <w:tab/>
        <w:t>Researchers believe the catalyst for the 1982-83 El Niño event was actually the volcanic eruption of El Chichón.</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volcanic eruption released huge quantities of gas and dust into the atmosphere. This obscured the amount of sun radiation reaching the surface of Earth. Information can be found in the section </w:t>
      </w:r>
      <w:r>
        <w:rPr>
          <w:rFonts w:ascii="Times New Roman" w:hAnsi="Times New Roman"/>
          <w:i/>
          <w:iCs/>
          <w:color w:val="000000"/>
        </w:rPr>
        <w:t>El Niño and La Niña Are Exceptions to Normal Wind and Current Flow</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The Coriolis Effect and gravity maintains the hill of water present in the center of oceanic gyres.</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a hill of water that is in the center of each gyre. This hill is maintained by wind energy. There is a balance between wind energy and friction, the Coriolis Effect, and gravity. 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When a large amount of dense water sinks at polar ocean basins, the same quantity rises elsewhere in the world ocean.</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a balance in the ocean. When water sinks in one area, it must rise in another. Water can rapidly sink in areas where the ocean is very cold. 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Langmuir circulation disturbs deep water currents due to twisting vortices.</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Langmuir circulation occurs when twisting vortices align in the same direction as the wind. There are recognizable differences in regions of convergence and divergence. Information can be found in the section </w:t>
      </w:r>
      <w:r>
        <w:rPr>
          <w:rFonts w:ascii="Times New Roman" w:hAnsi="Times New Roman"/>
          <w:i/>
          <w:iCs/>
          <w:color w:val="000000"/>
        </w:rPr>
        <w:t>Wind Can Cause Vertical Movement of Ocean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8A0362" w:rsidRDefault="008A0362">
      <w:pPr>
        <w:widowControl w:val="0"/>
        <w:suppressAutoHyphens/>
        <w:autoSpaceDE w:val="0"/>
        <w:autoSpaceDN w:val="0"/>
        <w:adjustRightInd w:val="0"/>
        <w:spacing w:after="0" w:line="240" w:lineRule="auto"/>
        <w:rPr>
          <w:rFonts w:ascii="Times New Roman" w:hAnsi="Times New Roman"/>
          <w:color w:val="000000"/>
          <w:sz w:val="36"/>
          <w:szCs w:val="36"/>
        </w:rPr>
      </w:pPr>
    </w:p>
    <w:p w:rsidR="0006576F" w:rsidRDefault="00E776FE">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lastRenderedPageBreak/>
        <w:t>ESSAY</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What is the behavior of the Ekman spiral? What occurs when the friction depth is reached?</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6576F" w:rsidRDefault="00E776F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6576F" w:rsidRDefault="0006576F">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Water moves at a 45</w:t>
            </w:r>
            <w:r w:rsidRPr="00E776FE">
              <w:rPr>
                <w:rFonts w:ascii="Symbol" w:eastAsiaTheme="minorEastAsia" w:hAnsi="Symbol" w:cs="Symbol"/>
                <w:color w:val="000000"/>
              </w:rPr>
              <w:t></w:t>
            </w:r>
            <w:r w:rsidRPr="00E776FE">
              <w:rPr>
                <w:rFonts w:ascii="Times New Roman" w:eastAsiaTheme="minorEastAsia" w:hAnsi="Times New Roman"/>
                <w:color w:val="000000"/>
              </w:rPr>
              <w:t xml:space="preserve"> angle from the wind direction. It moves to the right in the Northern Hemisphere and left in the Southern Hemisphere. With each deep layer of water, the angle of movement continues in relation to the floe in the layer above it. Each layer, however, moves slower than the layer above it. This is the Ekman spiral.</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deflection of the current movements is due to the Coriolis Effect. It shifts the direction of the topmost layer. The other layers then move in response to that initial layer.</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At a certain depth in the Ekman spiral the water flows in the opposite direction of the surface current. This is called the friction depth.</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net movement of water directions in the Ekman spiral is called the Ekman transport. This should travel approximately 90</w:t>
            </w:r>
            <w:r w:rsidRPr="00E776FE">
              <w:rPr>
                <w:rFonts w:ascii="Symbol" w:eastAsiaTheme="minorEastAsia" w:hAnsi="Symbol" w:cs="Symbol"/>
                <w:color w:val="000000"/>
              </w:rPr>
              <w:t></w:t>
            </w:r>
            <w:r w:rsidRPr="00E776FE">
              <w:rPr>
                <w:rFonts w:ascii="Times New Roman" w:eastAsiaTheme="minorEastAsia" w:hAnsi="Times New Roman"/>
                <w:color w:val="000000"/>
              </w:rPr>
              <w:t xml:space="preserve"> angle of the wind direction, but it barely reaches a 45</w:t>
            </w:r>
            <w:r w:rsidRPr="00E776FE">
              <w:rPr>
                <w:rFonts w:ascii="Symbol" w:eastAsiaTheme="minorEastAsia" w:hAnsi="Symbol" w:cs="Symbol"/>
                <w:color w:val="000000"/>
              </w:rPr>
              <w:t></w:t>
            </w:r>
            <w:r w:rsidRPr="00E776FE">
              <w:rPr>
                <w:rFonts w:ascii="Times New Roman" w:eastAsiaTheme="minorEastAsia" w:hAnsi="Times New Roman"/>
                <w:color w:val="000000"/>
              </w:rPr>
              <w:t xml:space="preserve"> deflection angle. This is the result of interactions between the Coriolis Effect and the pressure gradient.</w:t>
            </w:r>
          </w:p>
        </w:tc>
      </w:tr>
    </w:tbl>
    <w:p w:rsidR="0006576F" w:rsidRDefault="0006576F">
      <w:pPr>
        <w:keepLines/>
        <w:suppressAutoHyphens/>
        <w:autoSpaceDE w:val="0"/>
        <w:autoSpaceDN w:val="0"/>
        <w:adjustRightInd w:val="0"/>
        <w:spacing w:after="0" w:line="240" w:lineRule="auto"/>
        <w:rPr>
          <w:rFonts w:ascii="Times New Roman" w:hAnsi="Times New Roman"/>
          <w:color w:val="000000"/>
        </w:rPr>
      </w:pP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are the different types of water masses? What is the most distinctive water mass? Give the characteristics and behaviors of that water mass.</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6576F" w:rsidRDefault="00E776F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6576F" w:rsidRDefault="0006576F">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There are five types of water masses in tropical and temperate waters. They are named for their relative position in the water column. There are surface waters, central waters, intermediate waters, deep waters and bottom water.</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most distinctive water mass is the Antarctic Bottom Water. It has a salinity of 34.65</w:t>
            </w:r>
            <w:r w:rsidR="008A0362" w:rsidRPr="0006576F">
              <w:rPr>
                <w:rFonts w:ascii="Times New Roman" w:eastAsiaTheme="minorEastAsia" w:hAnsi="Times New Roman"/>
                <w:color w:val="000000"/>
              </w:rPr>
              <w:pict>
                <v:shape id="_x0000_i1026" type="#_x0000_t75" style="width:10.5pt;height:7.5pt">
                  <v:imagedata r:id="rId6" o:title=""/>
                </v:shape>
              </w:pict>
            </w:r>
            <w:r w:rsidRPr="00E776FE">
              <w:rPr>
                <w:rFonts w:ascii="Times New Roman" w:eastAsiaTheme="minorEastAsia" w:hAnsi="Times New Roman"/>
                <w:color w:val="000000"/>
              </w:rPr>
              <w:t>, a temperature of -0.5</w:t>
            </w:r>
            <w:r w:rsidRPr="00E776FE">
              <w:rPr>
                <w:rFonts w:ascii="Symbol" w:eastAsiaTheme="minorEastAsia" w:hAnsi="Symbol" w:cs="Symbol"/>
                <w:color w:val="000000"/>
              </w:rPr>
              <w:t></w:t>
            </w:r>
            <w:r w:rsidRPr="00E776FE">
              <w:rPr>
                <w:rFonts w:ascii="Times New Roman" w:eastAsiaTheme="minorEastAsia" w:hAnsi="Times New Roman"/>
                <w:color w:val="000000"/>
              </w:rPr>
              <w:t xml:space="preserve"> Celsius, and a density of 1.0279 grams per cubic centimeter. This extremely dense water is mostly produced along the coasts of Antarctica, specifically near South America in winter. It migrates north along the bottom of the seafloor.</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It is created when salt pockets become trapped between crystals of pure water. As the water freezes, the salt is squeezed out. This creates extremely cold brine. The high density causes it to sink towards the continental shelf. It then mixes with the Antarctic Circumpolar Current.</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Antarctic Bottom Water circulates throughout the world ocean very slowly.</w:t>
            </w:r>
          </w:p>
        </w:tc>
      </w:tr>
    </w:tbl>
    <w:p w:rsidR="0006576F" w:rsidRDefault="0006576F">
      <w:pPr>
        <w:keepLines/>
        <w:suppressAutoHyphens/>
        <w:autoSpaceDE w:val="0"/>
        <w:autoSpaceDN w:val="0"/>
        <w:adjustRightInd w:val="0"/>
        <w:spacing w:after="0" w:line="240" w:lineRule="auto"/>
        <w:rPr>
          <w:rFonts w:ascii="Times New Roman" w:hAnsi="Times New Roman"/>
          <w:color w:val="000000"/>
        </w:rPr>
      </w:pP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8A0362" w:rsidRDefault="008A0362">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What is an El Niño/Southern Oscillation (ENSO) event? La Niña? How are they connected to each other?</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6576F" w:rsidRDefault="00E776F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6576F" w:rsidRDefault="0006576F">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Southern Oscillation is the change in atmospheric pressure and wind direction in the tropical Pacific. Normal conditions have trade winds blowing from the high pressure area over the eastern Pacific to the low pressure area over the western Pacific. When Southern Oscillation occurs, the pressure areas shift: high pressure area shifts to the western Pacific. This then causes the trade winds to weaken or even reverse direction.</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El Niño refers to the effects the Southern Oscillation has on the ocean currents. When the trade winds weaken, equatorial currents that usually move water westward stop. The warm water accumulates in the western Pacific. It begins to flow east along the equator. A rise in sea level and precipitation occurs during these events.</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During El Niño, the cold, nutrient laden current flowing north towards the South American continent gets interrupted by the warm equatorial waters. This area of the ocean is dependent on the upwelling of these nutrient-rich waters to sustain the high levels of biological productivity. Many seabirds and fish migrate or die when those nutrients are no longer available.</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La Niña events are colder-than-normal circulation events. They have strong currents, significant upwelling, and stormy conditions associated with them. The upper curve of the thermocline gets depressed in the west Pacific during these events due to the renewed trade winds. The eastern Pacific thermocline then becomes shallow.</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El Niño and La Niña are connected to each other. La Niña events are the response to El Niño events.</w:t>
            </w:r>
          </w:p>
        </w:tc>
      </w:tr>
    </w:tbl>
    <w:p w:rsidR="0006576F" w:rsidRDefault="0006576F">
      <w:pPr>
        <w:keepLines/>
        <w:suppressAutoHyphens/>
        <w:autoSpaceDE w:val="0"/>
        <w:autoSpaceDN w:val="0"/>
        <w:adjustRightInd w:val="0"/>
        <w:spacing w:after="0" w:line="240" w:lineRule="auto"/>
        <w:rPr>
          <w:rFonts w:ascii="Times New Roman" w:hAnsi="Times New Roman"/>
          <w:color w:val="000000"/>
        </w:rPr>
      </w:pP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El Niño and La Niña Are Exceptions to Normal Wind and Current Flow</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What is the global conveyer belt referring to? How does this thermohaline flow transport heat throughout the world ocean? Include aspects of upwelling and downwelling.</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6576F" w:rsidRDefault="00E776F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6576F" w:rsidRDefault="0006576F">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Thermohaline circulation is the mass movement of water due to variations in density. These can be horizontal or vertical flows.</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As some tropical surface water travels towards the poles, some loses heat to the atmosphere. Once heat loss occurs, the water sinks to become deep water and bottom water. This can be pronounced in some regions. Through circulation, the cold, dense water moves back towards the Southern Hemisphere at great depths. Eventually, this water wells up to the surface layers once again. This happens in the Indian and Pacific oceans. This whole exchange of upwelling and downwelling is deemed the global conveyer belt.</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conveyer belt circuit is very slow moving. It can take nearly a thousand years to complete.</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The conveyer belt moves heat and nutrients throughout the ocean.</w:t>
            </w:r>
          </w:p>
        </w:tc>
      </w:tr>
    </w:tbl>
    <w:p w:rsidR="0006576F" w:rsidRDefault="0006576F">
      <w:pPr>
        <w:keepLines/>
        <w:suppressAutoHyphens/>
        <w:autoSpaceDE w:val="0"/>
        <w:autoSpaceDN w:val="0"/>
        <w:adjustRightInd w:val="0"/>
        <w:spacing w:after="0" w:line="240" w:lineRule="auto"/>
        <w:rPr>
          <w:rFonts w:ascii="Times New Roman" w:hAnsi="Times New Roman"/>
          <w:color w:val="000000"/>
        </w:rPr>
      </w:pP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Thermohaline Circulation Affects All the Ocean's Water</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PTS:</w:t>
      </w:r>
      <w:r>
        <w:rPr>
          <w:rFonts w:ascii="Times New Roman" w:hAnsi="Times New Roman"/>
          <w:color w:val="000000"/>
        </w:rPr>
        <w:tab/>
        <w:t>1</w:t>
      </w:r>
    </w:p>
    <w:p w:rsidR="0006576F" w:rsidRDefault="0006576F">
      <w:pPr>
        <w:widowControl w:val="0"/>
        <w:suppressAutoHyphens/>
        <w:autoSpaceDE w:val="0"/>
        <w:autoSpaceDN w:val="0"/>
        <w:adjustRightInd w:val="0"/>
        <w:spacing w:after="0" w:line="240" w:lineRule="auto"/>
        <w:rPr>
          <w:rFonts w:ascii="Times New Roman" w:hAnsi="Times New Roman"/>
          <w:color w:val="000000"/>
        </w:rPr>
      </w:pPr>
    </w:p>
    <w:p w:rsidR="0006576F" w:rsidRDefault="00E776F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are the three types of geostrophic currents? What are their characteristics? Give at least one example of each type of current.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06576F"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06576F" w:rsidRDefault="00E776FE">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06576F" w:rsidRDefault="0006576F">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Western boundary currents are those that move warm water towards the pole. They are narrow currents with relatively defined boundaries. They are deep and move fast. There are 5 large western boundary currents, the Gulf Stream being the largest.</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Western boundary currents tend to be depleted of nutrients and have little or no upwelling events associated with them. This makes them relatively biologically unproductive.</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Eddies are commonly found in western boundary currents as well.</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Eastern boundary currents carry cold water towards the equator. They are shallow and broad with ill defined boundaries. These currents are slow moving.</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Although eddies tend not to form in eastern boundary currents like eastern boundary currents, there is coastal upwelling commonly associated with them.</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Transverse currents travel from east to west or vice versa. They are vital in connecting eastern and western boundary currents. These are a result from trade winds. The Antarctic Circumpolar Current is the transverse current which is the also largest of all ocean currents.</w:t>
            </w:r>
          </w:p>
        </w:tc>
      </w:tr>
      <w:tr w:rsidR="0006576F" w:rsidRPr="00E776FE">
        <w:tc>
          <w:tcPr>
            <w:tcW w:w="576"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Symbol" w:eastAsiaTheme="minorEastAsia" w:hAnsi="Symbol" w:cs="Symbol"/>
                <w:color w:val="000000"/>
              </w:rPr>
              <w:t></w:t>
            </w:r>
          </w:p>
        </w:tc>
        <w:tc>
          <w:tcPr>
            <w:tcW w:w="8064" w:type="dxa"/>
            <w:tcBorders>
              <w:top w:val="nil"/>
              <w:left w:val="nil"/>
              <w:bottom w:val="nil"/>
              <w:right w:val="nil"/>
            </w:tcBorders>
          </w:tcPr>
          <w:p w:rsidR="0006576F" w:rsidRPr="00E776FE" w:rsidRDefault="00E776FE">
            <w:pPr>
              <w:keepLines/>
              <w:suppressAutoHyphens/>
              <w:autoSpaceDE w:val="0"/>
              <w:autoSpaceDN w:val="0"/>
              <w:adjustRightInd w:val="0"/>
              <w:spacing w:after="0" w:line="240" w:lineRule="auto"/>
              <w:rPr>
                <w:rFonts w:ascii="Times New Roman" w:eastAsiaTheme="minorEastAsia" w:hAnsi="Times New Roman"/>
                <w:color w:val="000000"/>
              </w:rPr>
            </w:pPr>
            <w:r w:rsidRPr="00E776FE">
              <w:rPr>
                <w:rFonts w:ascii="Times New Roman" w:eastAsiaTheme="minorEastAsia" w:hAnsi="Times New Roman"/>
                <w:color w:val="000000"/>
              </w:rPr>
              <w:t>Mid-latitude, eastern flowing currents are wider and flow slower compared to equatorial transverse currents. This is due to the influence of trade winds.</w:t>
            </w:r>
          </w:p>
        </w:tc>
      </w:tr>
    </w:tbl>
    <w:p w:rsidR="0006576F" w:rsidRDefault="0006576F">
      <w:pPr>
        <w:keepLines/>
        <w:suppressAutoHyphens/>
        <w:autoSpaceDE w:val="0"/>
        <w:autoSpaceDN w:val="0"/>
        <w:adjustRightInd w:val="0"/>
        <w:spacing w:after="0" w:line="240" w:lineRule="auto"/>
        <w:rPr>
          <w:rFonts w:ascii="Times New Roman" w:hAnsi="Times New Roman"/>
          <w:color w:val="000000"/>
        </w:rPr>
      </w:pPr>
    </w:p>
    <w:p w:rsidR="0006576F" w:rsidRDefault="00E776FE">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Surface Currents Are Driven by the Winds</w:t>
      </w:r>
      <w:r>
        <w:rPr>
          <w:rFonts w:ascii="Times New Roman" w:hAnsi="Times New Roman"/>
          <w:color w:val="000000"/>
        </w:rPr>
        <w:t>.</w:t>
      </w:r>
    </w:p>
    <w:p w:rsidR="0006576F" w:rsidRDefault="0006576F">
      <w:pPr>
        <w:widowControl w:val="0"/>
        <w:suppressAutoHyphens/>
        <w:autoSpaceDE w:val="0"/>
        <w:autoSpaceDN w:val="0"/>
        <w:adjustRightInd w:val="0"/>
        <w:spacing w:after="1" w:line="240" w:lineRule="auto"/>
        <w:rPr>
          <w:rFonts w:ascii="Times New Roman" w:hAnsi="Times New Roman"/>
          <w:color w:val="000000"/>
        </w:rPr>
      </w:pPr>
    </w:p>
    <w:p w:rsidR="00E776FE" w:rsidRDefault="00E776F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p>
    <w:sectPr w:rsidR="00E776FE" w:rsidSect="00B54C00">
      <w:footerReference w:type="default" r:id="rId7"/>
      <w:pgSz w:w="12240" w:h="15840"/>
      <w:pgMar w:top="720" w:right="1080" w:bottom="1440" w:left="2070" w:header="720" w:footer="720" w:gutter="0"/>
      <w:pgNumType w:start="116"/>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8EA" w:rsidRDefault="007228EA" w:rsidP="00B54C00">
      <w:pPr>
        <w:spacing w:after="0" w:line="240" w:lineRule="auto"/>
      </w:pPr>
      <w:r>
        <w:separator/>
      </w:r>
    </w:p>
  </w:endnote>
  <w:endnote w:type="continuationSeparator" w:id="0">
    <w:p w:rsidR="007228EA" w:rsidRDefault="007228EA" w:rsidP="00B54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C00" w:rsidRDefault="00B54C00" w:rsidP="00B54C00">
    <w:pPr>
      <w:pStyle w:val="Footer"/>
      <w:jc w:val="right"/>
    </w:pPr>
    <w:fldSimple w:instr=" PAGE   \* MERGEFORMAT ">
      <w:r>
        <w:rPr>
          <w:noProof/>
        </w:rPr>
        <w:t>116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8EA" w:rsidRDefault="007228EA" w:rsidP="00B54C00">
      <w:pPr>
        <w:spacing w:after="0" w:line="240" w:lineRule="auto"/>
      </w:pPr>
      <w:r>
        <w:separator/>
      </w:r>
    </w:p>
  </w:footnote>
  <w:footnote w:type="continuationSeparator" w:id="0">
    <w:p w:rsidR="007228EA" w:rsidRDefault="007228EA" w:rsidP="00B54C0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6471"/>
    <w:rsid w:val="0006576F"/>
    <w:rsid w:val="007228EA"/>
    <w:rsid w:val="008A0362"/>
    <w:rsid w:val="00B54C00"/>
    <w:rsid w:val="00E24769"/>
    <w:rsid w:val="00E776FE"/>
    <w:rsid w:val="00EF64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76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54C00"/>
    <w:pPr>
      <w:tabs>
        <w:tab w:val="center" w:pos="4680"/>
        <w:tab w:val="right" w:pos="9360"/>
      </w:tabs>
    </w:pPr>
  </w:style>
  <w:style w:type="character" w:customStyle="1" w:styleId="HeaderChar">
    <w:name w:val="Header Char"/>
    <w:basedOn w:val="DefaultParagraphFont"/>
    <w:link w:val="Header"/>
    <w:uiPriority w:val="99"/>
    <w:semiHidden/>
    <w:rsid w:val="00B54C00"/>
    <w:rPr>
      <w:sz w:val="22"/>
      <w:szCs w:val="22"/>
    </w:rPr>
  </w:style>
  <w:style w:type="paragraph" w:styleId="Footer">
    <w:name w:val="footer"/>
    <w:basedOn w:val="Normal"/>
    <w:link w:val="FooterChar"/>
    <w:uiPriority w:val="99"/>
    <w:unhideWhenUsed/>
    <w:rsid w:val="00B54C00"/>
    <w:pPr>
      <w:tabs>
        <w:tab w:val="center" w:pos="4680"/>
        <w:tab w:val="right" w:pos="9360"/>
      </w:tabs>
    </w:pPr>
  </w:style>
  <w:style w:type="character" w:customStyle="1" w:styleId="FooterChar">
    <w:name w:val="Footer Char"/>
    <w:basedOn w:val="DefaultParagraphFont"/>
    <w:link w:val="Footer"/>
    <w:uiPriority w:val="99"/>
    <w:rsid w:val="00B54C00"/>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4058</Words>
  <Characters>23131</Characters>
  <Application>Microsoft Office Word</Application>
  <DocSecurity>0</DocSecurity>
  <Lines>192</Lines>
  <Paragraphs>54</Paragraphs>
  <ScaleCrop>false</ScaleCrop>
  <Company/>
  <LinksUpToDate>false</LinksUpToDate>
  <CharactersWithSpaces>27135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4</cp:revision>
  <dcterms:created xsi:type="dcterms:W3CDTF">2012-06-08T21:39:00Z</dcterms:created>
  <dcterms:modified xsi:type="dcterms:W3CDTF">2012-06-11T20:44:00Z</dcterms:modified>
</cp:coreProperties>
</file>