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9C1" w:rsidRDefault="002B7297">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4—Ocean Basins</w:t>
      </w:r>
    </w:p>
    <w:p w:rsidR="00E349C1" w:rsidRDefault="00E349C1">
      <w:pPr>
        <w:widowControl w:val="0"/>
        <w:suppressAutoHyphens/>
        <w:autoSpaceDE w:val="0"/>
        <w:autoSpaceDN w:val="0"/>
        <w:adjustRightInd w:val="0"/>
        <w:spacing w:after="0" w:line="240" w:lineRule="auto"/>
        <w:rPr>
          <w:rFonts w:ascii="Times New Roman" w:hAnsi="Times New Roman"/>
          <w:color w:val="000000"/>
          <w:sz w:val="36"/>
          <w:szCs w:val="36"/>
        </w:rPr>
      </w:pPr>
    </w:p>
    <w:p w:rsidR="00E349C1" w:rsidRDefault="002B729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not thought to have an effect on the formation of submarine canyons?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sea level</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Turbidity currents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Earthquakes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Geothermal heating</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sea level has an effect on submarine canyons. When the sea level decreases, an erosion can create a canyon especially near rivers. When the sea level rises again the canyon remains. Turbidity currents create movements of sediments that can cut into a canyon. Earthquakes can also shake loose boulders and sand that rush down the edge of the shelf and create submarine canyons.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specifically connects the continental shelves to the deep-ocean floor?</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Continental rise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Continental slope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Shelf break</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Submarine canyon</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continental slope is the transition between the shelf and the seafloor. They are formed from sediments that get transported along the build-out edge of the shelf.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is the origin of most abyssal plain sediments?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Deep-ocean basalt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Biological activity</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New crust development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Erosion from the continent</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origin of most abyssal plain sediments is from the land and shallow waters. It is thought to be transported by winds and turbidity currents.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John Murray was an oceanographer who sailed on the HMS Challenger between 1872 and 1876 and he completed the following</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Edited 50 volumes that resulted from the HMS Challenger expedition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Used satellites to pinpoint his position along his expedition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Discovered deep sea vents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Provide evidence of chemosynthesis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Sir John Murray was a distinguished oceanographer who edited 50 volumes from the HMS Challenger expedition that occurred from 1972- 1976, well before the discovery of plate tectonics, hydrothermal vents, chemosynthesis and satellite technology.  Information can be found in the section </w:t>
      </w:r>
      <w:r>
        <w:rPr>
          <w:rFonts w:ascii="Times New Roman" w:hAnsi="Times New Roman"/>
          <w:i/>
          <w:iCs/>
          <w:color w:val="000000"/>
        </w:rPr>
        <w:t>Insights to a National Geographic Explorer.</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partly explains the seabed topography we observe?</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jostling due to plate tectonics.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greater density of continental lithosphere.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presence of continental margins.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little interaction with the asthenosphere.</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jostling of the plates and isostatic equilibrium affects the topography of the ocean floor. Information can be found in the section </w:t>
      </w:r>
      <w:r>
        <w:rPr>
          <w:rFonts w:ascii="Times New Roman" w:hAnsi="Times New Roman"/>
          <w:i/>
          <w:iCs/>
          <w:color w:val="000000"/>
        </w:rPr>
        <w:t>Ocean-Floor Topography Varies with Location</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not a general characteristic of an active margin?</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 broad shelf</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Faulting and volcanism</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Varied topography</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Little sedimentation</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Active margin tends to have a narrow shelf. There is volcanic activity and varied topography because tectonic formation is much more influential to active margins than sedimentation.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type of margin is generally steep?</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Passive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Active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Continental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Shelf breaks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Active margins are generally steep, especially in comparison to passive margins.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A continental margin facing a spreading ridge is considered ____ and ____.</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 passive margin; converging</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 passive margin; diverging</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an active margin; diverging</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an active margin; converging</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types of continental margins are considered passive because there is relatively little earthquake and volcanic activity, especially in comparison to converging plate boundaries. Areas of ridges are diverging because they are moving away from one another.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statement is true of the surface area of oceanic ridges and their associated features?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They consist of slightly less area than that of all the land above sea level.</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They consist of more area than that of all land above sea level.</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These are almost always located in the mid-ocean.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These areas are largely covered by sediments.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29% of land above sea level. The surface area of oceanic ridges and their features consist of 22% of solid area.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The submerged outer edge of a continent is called:</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 continental shelf</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 continental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an active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 continental rise</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area where ocean and continent divides created two major provinces: the continental margin and the ocean basin. Information can be found in the section </w:t>
      </w:r>
      <w:r>
        <w:rPr>
          <w:rFonts w:ascii="Times New Roman" w:hAnsi="Times New Roman"/>
          <w:i/>
          <w:iCs/>
          <w:color w:val="000000"/>
        </w:rPr>
        <w:t>Ocean-Floor Topography Varies with Location</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Which is not a major factor in the width of a continental shelf?</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proximity to a plate boundary</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speed of ocean currents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Natural dams that allow sediment accumulation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number of rivers depositing new sediments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Plate tectonics and marine processes are major factors in the width of a continental shelf. As a whole, rivers do not add very much sediment to a shelf.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Where are abyssal plains most common?</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Atlantic Ocean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Pacific Ocean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Indian Ocean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Southern Ocean</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abundance of abyssal plains is inversely related to the geological activity of an area. The Pacific Ocean is known to have active margins while the Atlantic is characterized by passive margins.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Who led the earliest bathymetric studies?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Captain James Cook</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Posidonius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 xml:space="preserve">Scientists of the HMS </w:t>
            </w:r>
            <w:r w:rsidRPr="002B7297">
              <w:rPr>
                <w:rFonts w:ascii="Times New Roman" w:eastAsiaTheme="minorEastAsia" w:hAnsi="Times New Roman"/>
                <w:i/>
                <w:iCs/>
                <w:color w:val="000000"/>
              </w:rPr>
              <w:t>Challenger</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Aristotle</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Captain Cook and the scientists of the </w:t>
      </w:r>
      <w:r>
        <w:rPr>
          <w:rFonts w:ascii="Times New Roman" w:hAnsi="Times New Roman"/>
          <w:i/>
          <w:iCs/>
          <w:color w:val="000000"/>
        </w:rPr>
        <w:t>Challenger</w:t>
      </w:r>
      <w:r>
        <w:rPr>
          <w:rFonts w:ascii="Times New Roman" w:hAnsi="Times New Roman"/>
          <w:color w:val="000000"/>
        </w:rPr>
        <w:t xml:space="preserve"> did conduct some bathymetric studies, it began with Posidonius in ancient Greece. He did his studies in 85 BCE in the Mediterranean. His crew used 2 kilometers of rope with a stone at one end. 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If oceanic ridges in the Pacific are more active, then it is expected that the ridges are:</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steeper in profile.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narrow.</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wide.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only areas to find transform faults.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widest oceanic ridges tend to be in areas that are most active. Fast spreading centers do not build up in profile because the time it takes for the diverging seafloor to create new crust. The Pacific ocean has more active spreading centers than the Atlantic.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15.</w:t>
      </w:r>
      <w:r>
        <w:rPr>
          <w:rFonts w:ascii="Times New Roman" w:hAnsi="Times New Roman"/>
          <w:color w:val="000000"/>
        </w:rPr>
        <w:tab/>
        <w:t>How long is it estimated to take the ocean's volume of water to circulate through the oceanic crust at spreading centers?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1 million years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10 million years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100 million years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1 billion years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is estimated that a volume of water equal to the volume of the world's ocean is thought to circulate through the hot oceanic crust at spreading centers about every 10 million years. The heat and chemicals released through this circulation process is thought to play an important role in the chemical composition of the seafloor and even the atmosphere.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is considered an important factor in shaping western boundary continental rises?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Turbidity currents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width of the shelf slope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Erosion rates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Deep-ocean currents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Deep-ocean currents are a major factor in the shaping of western boundary continental rises. These are compressed against continental slopes due to the Coriolis Effect.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offsets the mid-Atlantic ridge's movement at fairly regular intervals?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Hydrothermal vents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Cooling lithosphere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Transform faults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Seamounts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mid-Atlantic ridge does not move in a straight line. Transform faults are fractures that move horizontally, but faults in general are fractures in the lithosphere along which movement has occurred.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18.</w:t>
      </w:r>
      <w:r>
        <w:rPr>
          <w:rFonts w:ascii="Times New Roman" w:hAnsi="Times New Roman"/>
          <w:color w:val="000000"/>
        </w:rPr>
        <w:tab/>
        <w:t>What is a Pacific-type margin referring to?</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Diverging plate boundary</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Passive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Active margin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Rift valley</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prevalence of active margins in the Pacific. These are areas associated with converging plates and are characterized by high earthquake and volcanic activity. Recall the Pacific Ring of Fire mentioned in Chapter 3.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vessel made the first continuous profile across the ocean?</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 xml:space="preserve">USS </w:t>
            </w:r>
            <w:r w:rsidRPr="002B7297">
              <w:rPr>
                <w:rFonts w:ascii="Times New Roman" w:eastAsiaTheme="minorEastAsia" w:hAnsi="Times New Roman"/>
                <w:i/>
                <w:iCs/>
                <w:color w:val="000000"/>
              </w:rPr>
              <w:t>Stewart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 xml:space="preserve">HMS </w:t>
            </w:r>
            <w:r w:rsidRPr="002B7297">
              <w:rPr>
                <w:rFonts w:ascii="Times New Roman" w:eastAsiaTheme="minorEastAsia" w:hAnsi="Times New Roman"/>
                <w:i/>
                <w:iCs/>
                <w:color w:val="000000"/>
              </w:rPr>
              <w:t>Challenger</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i/>
                <w:iCs/>
                <w:color w:val="000000"/>
              </w:rPr>
              <w:t>Meteor</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i/>
                <w:iCs/>
                <w:color w:val="000000"/>
              </w:rPr>
              <w:t>Mars Reconnaissance Orbiter</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USS </w:t>
      </w:r>
      <w:r>
        <w:rPr>
          <w:rFonts w:ascii="Times New Roman" w:hAnsi="Times New Roman"/>
          <w:i/>
          <w:iCs/>
          <w:color w:val="000000"/>
        </w:rPr>
        <w:t xml:space="preserve">Stewart </w:t>
      </w:r>
      <w:r>
        <w:rPr>
          <w:rFonts w:ascii="Times New Roman" w:hAnsi="Times New Roman"/>
          <w:color w:val="000000"/>
        </w:rPr>
        <w:t xml:space="preserve">was the first vessel to make a continuous profile of the ocean. They had an updated version of the "Iceberg Detector and Echo Depth Sounder," a device invented after the sinking of the </w:t>
      </w:r>
      <w:r>
        <w:rPr>
          <w:rFonts w:ascii="Times New Roman" w:hAnsi="Times New Roman"/>
          <w:i/>
          <w:iCs/>
          <w:color w:val="000000"/>
        </w:rPr>
        <w:t>Titanic</w:t>
      </w:r>
      <w:r>
        <w:rPr>
          <w:rFonts w:ascii="Times New Roman" w:hAnsi="Times New Roman"/>
          <w:color w:val="000000"/>
        </w:rPr>
        <w:t xml:space="preserve">. 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is a disadvantage of using multibeam echo systems to map the entire seafloor?</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It can only detect a single narrow corridor of the seafloor.</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There are many beams that radiate from the ship's hull.</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There are very few vessels that are actually outfitted with these systems.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systems send a pulse of sound every ten seconds.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multibeam echo system was more reliable and gave better resolution than single beam systems. Unfortunately, there are fewer than 200 vessels equipped with the multibeam system. It would be impossible to map the entire ocean in a reasonable amount of time. 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a characteristic of transform faults?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They are fractures along two plates that slide vertically.</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They move in opposite directions, horizontally of each other.</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They are just as active as fracture zones.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All of these choices are true.</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Transform faults are fractures along which lithospheric plates move horizontally. Transform faults are the active part of fracture zones and move in the same direction.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22.</w:t>
      </w:r>
      <w:r>
        <w:rPr>
          <w:rFonts w:ascii="Times New Roman" w:hAnsi="Times New Roman"/>
          <w:color w:val="000000"/>
        </w:rPr>
        <w:tab/>
        <w:t>What transports most of the sediment that forms the continental rise?</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Plate tectonics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Turbidity currents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Convection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Active margin geological activity</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Turbidity currents are responsible for most of the sediment transported onto the continental rise. It comes from the continental shelf and descends down onto the slope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Where does most of the material on the continental shelf come from?</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Erosion from the adjacent continent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Sediments transported from rivers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Accumulations behind natural dams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New crust formation</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sediments do come from rivers and accumulate at natural dams, most of the sediment on the continental shelf comes from erosion of the continent itself.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____ are likely to be found in subduction zones.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Abyssal hills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Submarine canyons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Mid-ocean ridges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Trenches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Trenches and island arcs are expected at areas where converging ocean crust subducts. Trenches are arc-shaped depressions in the deep-ocean floor.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What process explains how hydrothermal vents are created?</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Fracture zones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Conduction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Convection</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Pressure</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is believed that water descends into cracks and crevices along the ridges of the seafloor. The water then makes contact with the rocks. Then, chemically active, superheated water dissolves minerals and gases are released though these hydrothermal vents via convection.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26.</w:t>
      </w:r>
      <w:r>
        <w:rPr>
          <w:rFonts w:ascii="Times New Roman" w:hAnsi="Times New Roman"/>
          <w:color w:val="000000"/>
        </w:rPr>
        <w:tab/>
        <w:t>What is the flatness of abyssal plains associated with?</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large amounts of sediment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depth of abyssal plains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pressure above the abyssal plains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lack of sediment</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can be as much as 1000 kilometers of sediment layers on abyssal plains. Most of this sediment is terrestrial in origins.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Satellites use ____ to calculate the depths of the ocean.</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variations in elevation of surface water</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multibeam echo sounding</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radiometrics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variations in ocean density</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Satellites use radar pulses every second to determine the elevation of surface water. The distance of the ocean surface is measured. The variations in elevation correspond with the depth in the ocean. This method is quite accurate. 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a characteristic of the water that is expelled from hydrothermal vents?</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water is colder than when entering the vent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water is enriched with metals.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water has higher concentrations of organic material</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water has lower concentrations of dissolved gases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water that is coming from hydrothermal vents is much warmer than the surrounding waters, but the chemical composition is also different. It is more acidic, enriched with metals, and has higher concentrations of dissolved gases.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type of bathymetric feature was heavily influenced by wave action at some point in its history?</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Abyssal hill</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Seamount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Guyot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Trench</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Guyots were seamounts at some point in their history. They were tall enough to breach the sea surface. Wave action eroded their tops until they submerged again. The result is a flat-topped seamount.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30.</w:t>
      </w:r>
      <w:r>
        <w:rPr>
          <w:rFonts w:ascii="Times New Roman" w:hAnsi="Times New Roman"/>
          <w:color w:val="000000"/>
        </w:rPr>
        <w:tab/>
        <w:t>What was not a factor in making the mapping of the Earth's ocean more difficult?</w:t>
      </w:r>
    </w:p>
    <w:tbl>
      <w:tblPr>
        <w:tblW w:w="0" w:type="auto"/>
        <w:tblCellMar>
          <w:left w:w="45" w:type="dxa"/>
          <w:right w:w="45" w:type="dxa"/>
        </w:tblCellMar>
        <w:tblLook w:val="0000"/>
      </w:tblPr>
      <w:tblGrid>
        <w:gridCol w:w="360"/>
        <w:gridCol w:w="8100"/>
      </w:tblGrid>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water covering our planet</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b.</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clouds in the atmosphere</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Technology to measure depths</w:t>
            </w:r>
          </w:p>
        </w:tc>
      </w:tr>
      <w:tr w:rsidR="00E349C1" w:rsidRPr="002B7297">
        <w:tc>
          <w:tcPr>
            <w:tcW w:w="36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d.</w:t>
            </w:r>
          </w:p>
        </w:tc>
        <w:tc>
          <w:tcPr>
            <w:tcW w:w="8100"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gravitational pull of underwater features</w:t>
            </w:r>
          </w:p>
        </w:tc>
      </w:tr>
    </w:tbl>
    <w:p w:rsidR="00E349C1" w:rsidRDefault="00E349C1">
      <w:pPr>
        <w:widowControl w:val="0"/>
        <w:suppressAutoHyphens/>
        <w:autoSpaceDE w:val="0"/>
        <w:autoSpaceDN w:val="0"/>
        <w:adjustRightInd w:val="0"/>
        <w:spacing w:after="0" w:line="240" w:lineRule="auto"/>
        <w:rPr>
          <w:rFonts w:ascii="Times New Roman" w:hAnsi="Times New Roman"/>
          <w:color w:val="000000"/>
          <w:sz w:val="2"/>
          <w:szCs w:val="2"/>
        </w:rPr>
      </w:pPr>
    </w:p>
    <w:p w:rsidR="00E349C1" w:rsidRDefault="00E349C1">
      <w:pPr>
        <w:widowControl w:val="0"/>
        <w:suppressAutoHyphens/>
        <w:autoSpaceDE w:val="0"/>
        <w:autoSpaceDN w:val="0"/>
        <w:adjustRightInd w:val="0"/>
        <w:spacing w:after="1" w:line="240" w:lineRule="auto"/>
        <w:rPr>
          <w:rFonts w:ascii="Times New Roman" w:hAnsi="Times New Roman"/>
          <w:color w:val="000000"/>
          <w:sz w:val="12"/>
          <w:szCs w:val="12"/>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amount of water on the planet, the clouds in the atmosphere, and technology have hindered discovering the bathymetric studies at some point. The gravitational pull, however, has played a helpful role in satellite calculations of the depth of the Earth. 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sz w:val="36"/>
          <w:szCs w:val="36"/>
        </w:rPr>
      </w:pPr>
    </w:p>
    <w:p w:rsidR="00E349C1" w:rsidRDefault="002B729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Only temperature and salinity have an effect on the speed of sound.</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speed of sound in water changes based on water's temperature, salinity, and pressure. This can cause depth readings from echo sounders to be inaccurate.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Turbidity currents are propelled by the water within them.</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Turbidity currents are actually propelled by gravity. The mass movement of sediments occurs when turbulence mixes sediments into the water above a sloping bottom. The sediment then flows down the slope, sometimes at great speeds due to the gravitational pull.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Over half of the Earth's solid surface is at least 3,000 meters below sea level.</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amount of Earth's surface below sea level could be due to the great density of ocean basins. Information can be found in the section </w:t>
      </w:r>
      <w:r>
        <w:rPr>
          <w:rFonts w:ascii="Times New Roman" w:hAnsi="Times New Roman"/>
          <w:i/>
          <w:iCs/>
          <w:color w:val="000000"/>
        </w:rPr>
        <w:t>Ocean-Floor Topography Varies with Location</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Deep-ocean basins can be covered by sediments up to 5 kilometers (3 miles) thick.</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Deep-ocean sediments constitute more than half of the Earth's surface.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5.</w:t>
      </w:r>
      <w:r>
        <w:rPr>
          <w:rFonts w:ascii="Times New Roman" w:hAnsi="Times New Roman"/>
          <w:color w:val="000000"/>
        </w:rPr>
        <w:tab/>
        <w:t>Continental rises are found along active margins due to the variation in topography.</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Continental rises are areas of accumulated sediments at the base of the continental slopes. These tend to occur along passive margins. The sediments on active margins would have to pass through many topographical features to reach the area that would create a continental rise.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Trenches are often the originators of large earthquakes and tsunamis.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Trenches and island arcs are among the most geologically active formations on Earth. These are associated with subduction zones which are very active.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The continental margin is divided into three sections with the continental slope blending the continental margin into the deep-ocean basins.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three divisions of the continental margin: the continental shelf, continental slope, and the continental rise. The continental rise is a layer of sediment that blends the continental margin into the deep ocean.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 xml:space="preserve">The sinking of the RMS </w:t>
      </w:r>
      <w:r>
        <w:rPr>
          <w:rFonts w:ascii="Times New Roman" w:hAnsi="Times New Roman"/>
          <w:i/>
          <w:iCs/>
          <w:color w:val="000000"/>
        </w:rPr>
        <w:t>Titanic</w:t>
      </w:r>
      <w:r>
        <w:rPr>
          <w:rFonts w:ascii="Times New Roman" w:hAnsi="Times New Roman"/>
          <w:color w:val="000000"/>
        </w:rPr>
        <w:t xml:space="preserve"> fueled research that would change the science of bathymetry.</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"Iceberg Detector and Echo Depth Sounder" was created by a former employee of Thomas Edison. This detector directed a sound pulse underwater ahead of the ship as crew members listened for the echo. An echo indicated a submerged iceberg. It was easy to direct the beam downward to sense the distance to the bottom of the seafloor.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The weight of ice atop a continent can depress the depth of the shelf break.</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Antarctica depresses the shelf break to 300 to 400 meters rather than the 140 meters found consistently worldwide. Similar effects on the shelf break are observed in Greenland.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10.</w:t>
      </w:r>
      <w:r>
        <w:rPr>
          <w:rFonts w:ascii="Times New Roman" w:hAnsi="Times New Roman"/>
          <w:color w:val="000000"/>
        </w:rPr>
        <w:tab/>
        <w:t>Hydrothermal vents are only found in the depths of the ocean.</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Hydrothermal vents can even be seen on land. These can be seen in Iceland where the mid-ocean ridge has been lifted above the land. These are named fumaroles because the superheated water phase changes into steam.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Fracture zones are seismically inactive areas that show evidence of past transform fault activity.</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outward segments of fracture zones move in the same direction. Transform faults are where the activity occurs.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The continental crust has a greater percentage of continental shelves and slopes than mountains.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more continental shelves and slopes than there are continental mountains. This is a testament to how much the edges of continents are submerged. The continental crust totals 29.2% and 11.4% of that is shelves and slopes.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The fundamental success of ocean depth measurements taken by satellites is based on the variation of gravitational pull associated with bathymetric features.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Satellites measure the distance of the ocean surface from that of the satellite. Gravity pulls water towards the sides of bathymetric features like undersea mountains. Since the water gets pulled in, it creates a mound of water above the feature. 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Active margins tend to be narrow in comparison to broad passive margins.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 general, active margins tend to be narrow and passive margins tend to be broad. There are areas, however, where other marine processes, like ocean currents, can affect the margin. 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15.</w:t>
      </w:r>
      <w:r>
        <w:rPr>
          <w:rFonts w:ascii="Times New Roman" w:hAnsi="Times New Roman"/>
          <w:color w:val="000000"/>
        </w:rPr>
        <w:tab/>
        <w:t>Sediments on the deep-ocean floor are able to give information on the age and history of the surrounding continents and even the biological productivity of the water itself.</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huge amount of knowledge that can be determined by looking at ocean sediments. 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sz w:val="36"/>
          <w:szCs w:val="36"/>
        </w:rPr>
      </w:pPr>
    </w:p>
    <w:p w:rsidR="00E349C1" w:rsidRDefault="002B729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How did the study of bathymetry progress with new technologies? Include important developments and events in history that impacted bathymetry.</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349C1" w:rsidRDefault="002B729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349C1" w:rsidRDefault="00E349C1">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In 85 BCE, Posidonius began to study bathymetry in the Mediterranean Sea. He used two kilometers of rope with a stone at the end of it. The rope was hand lowered over the side of the ship until it hit the bottom.</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 xml:space="preserve">The HMS </w:t>
            </w:r>
            <w:r w:rsidRPr="002B7297">
              <w:rPr>
                <w:rFonts w:ascii="Times New Roman" w:eastAsiaTheme="minorEastAsia" w:hAnsi="Times New Roman"/>
                <w:i/>
                <w:iCs/>
                <w:color w:val="000000"/>
              </w:rPr>
              <w:t>Challenger</w:t>
            </w:r>
            <w:r w:rsidRPr="002B7297">
              <w:rPr>
                <w:rFonts w:ascii="Times New Roman" w:eastAsiaTheme="minorEastAsia" w:hAnsi="Times New Roman"/>
                <w:color w:val="000000"/>
              </w:rPr>
              <w:t xml:space="preserve"> used a similar method of lowering a rope, but then used a steam powered winch to move the line.</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 xml:space="preserve">The sinking of the </w:t>
            </w:r>
            <w:r w:rsidRPr="002B7297">
              <w:rPr>
                <w:rFonts w:ascii="Times New Roman" w:eastAsiaTheme="minorEastAsia" w:hAnsi="Times New Roman"/>
                <w:i/>
                <w:iCs/>
                <w:color w:val="000000"/>
              </w:rPr>
              <w:t>Titanic</w:t>
            </w:r>
            <w:r w:rsidRPr="002B7297">
              <w:rPr>
                <w:rFonts w:ascii="Times New Roman" w:eastAsiaTheme="minorEastAsia" w:hAnsi="Times New Roman"/>
                <w:color w:val="000000"/>
              </w:rPr>
              <w:t xml:space="preserve"> in 1912 led to the invention of the "Iceberg Detector and Echo Depth Sounder." This device was adapted for Naval use by the United States in 1922. It was then used on the German research vessel </w:t>
            </w:r>
            <w:r w:rsidRPr="002B7297">
              <w:rPr>
                <w:rFonts w:ascii="Times New Roman" w:eastAsiaTheme="minorEastAsia" w:hAnsi="Times New Roman"/>
                <w:i/>
                <w:iCs/>
                <w:color w:val="000000"/>
              </w:rPr>
              <w:t>Meteor</w:t>
            </w:r>
            <w:r w:rsidRPr="002B7297">
              <w:rPr>
                <w:rFonts w:ascii="Times New Roman" w:eastAsiaTheme="minorEastAsia" w:hAnsi="Times New Roman"/>
                <w:color w:val="000000"/>
              </w:rPr>
              <w:t xml:space="preserve"> a few years later.</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Single beam echo sounders improved and multiple beams were attached to the hulls of ships resulting in a multibeam echo sounder. The multibeam sounder produced more detailed images because it generated additional beams of sound.</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Satellites have increased the amount of information available about the seafloors. Satellites are efficient and accurate. They measure the surface height of the ocean which varies with different bathymetric features.</w:t>
            </w:r>
          </w:p>
        </w:tc>
      </w:tr>
    </w:tbl>
    <w:p w:rsidR="00E349C1" w:rsidRDefault="00E349C1">
      <w:pPr>
        <w:keepLines/>
        <w:suppressAutoHyphens/>
        <w:autoSpaceDE w:val="0"/>
        <w:autoSpaceDN w:val="0"/>
        <w:adjustRightInd w:val="0"/>
        <w:spacing w:after="0" w:line="240" w:lineRule="auto"/>
        <w:rPr>
          <w:rFonts w:ascii="Times New Roman" w:hAnsi="Times New Roman"/>
          <w:color w:val="000000"/>
        </w:rPr>
      </w:pP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Ocean Floor Is Mapped by Bathymetry</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What is a continental margin? What are the differences between active and passive margins? Include alternative names for the margins and the plate boundaries associated with each.</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349C1" w:rsidRDefault="002B729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349C1" w:rsidRDefault="00E349C1">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Continental margins are the outer edges of the continents. These are heavily influenced by plate tectonics.</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There are three divisions of continental margins. The continental shelf is the shallow, relatively flat section that is close to shore. The continental slope is the more steep section of the margin that goes seaward. The last division is the continental rise which blends the continental margin into the deep-ocean basins.</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Active margins are associated with converging plate boundaries. There is high earthquake and volcanic activity at these margins. This type of margin generally has a narrow shelf with varying topography. These are often called Pacific-type margins due to their common occurrence in the Pacific.</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Passive margins occur at diverging plate boundaries. There is a broad shelf with a gentle slope. They are also called Atlantic-type margins. There is very little earthquake and volcanic activity at these locations.</w:t>
            </w:r>
          </w:p>
        </w:tc>
      </w:tr>
    </w:tbl>
    <w:p w:rsidR="00E349C1" w:rsidRDefault="00E349C1">
      <w:pPr>
        <w:keepLines/>
        <w:suppressAutoHyphens/>
        <w:autoSpaceDE w:val="0"/>
        <w:autoSpaceDN w:val="0"/>
        <w:adjustRightInd w:val="0"/>
        <w:spacing w:after="0" w:line="240" w:lineRule="auto"/>
        <w:rPr>
          <w:rFonts w:ascii="Times New Roman" w:hAnsi="Times New Roman"/>
          <w:color w:val="000000"/>
        </w:rPr>
      </w:pP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Describe what trenches and island arcs are. Why are these features linked with large earthquakes and tsunamis?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349C1" w:rsidRDefault="002B729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349C1" w:rsidRDefault="00E349C1">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Trenches are arc-shaped depressions in the seafloor. Island arcs are curving chains of volcanic islands and seamounts. Both of these bathymetric features are found at converging subduction zones.</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These are common on active margins because there is subduction occurring. The oceanic crust is melting and plunging back into inner Earth. This creates the geological activity. The crust does not always subduct smoothly which can cause earthquakes. Since these earthquakes originate underwater, there are possibilities of tsunamis happening as well.</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 trench wall's steepness can indicate the direction of the subduction. The island side of a trench tends to be steeper.</w:t>
            </w:r>
          </w:p>
        </w:tc>
      </w:tr>
    </w:tbl>
    <w:p w:rsidR="00E349C1" w:rsidRDefault="00E349C1">
      <w:pPr>
        <w:keepLines/>
        <w:suppressAutoHyphens/>
        <w:autoSpaceDE w:val="0"/>
        <w:autoSpaceDN w:val="0"/>
        <w:adjustRightInd w:val="0"/>
        <w:spacing w:after="0" w:line="240" w:lineRule="auto"/>
        <w:rPr>
          <w:rFonts w:ascii="Times New Roman" w:hAnsi="Times New Roman"/>
          <w:color w:val="000000"/>
        </w:rPr>
      </w:pP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17792F" w:rsidRDefault="0017792F">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Describe how submarine canyons are formed? Where are they formed? How have past ice ages affected the formation of submarine canyons?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349C1" w:rsidRDefault="002B729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349C1" w:rsidRDefault="00E349C1">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Submarine canyons cut into continental shelves and slopes perpendicularly. They generally form at right angles in relation to the shoreline. Many are found at mouths of rivers or streams that deposit into the ocean.</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Submarine canyons are heavily influenced by turbidity currents. These currents cut the canyons into lower depths.</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Erosion that occurs in areas near rivers can contribute to the formation of submarine canyons.</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Ice Ages that occurred in the past factored into the creation of submarine canyons. During an ice age, the sea level lowers because large amounts of water get drawn into ice. The erosion that occurs near rivers is a result of the lowering sea level. Then when the sea level rises, that canyon that was created is underwater. It is then continually altered by marine processes.</w:t>
            </w:r>
          </w:p>
        </w:tc>
      </w:tr>
    </w:tbl>
    <w:p w:rsidR="00E349C1" w:rsidRDefault="00E349C1">
      <w:pPr>
        <w:keepLines/>
        <w:suppressAutoHyphens/>
        <w:autoSpaceDE w:val="0"/>
        <w:autoSpaceDN w:val="0"/>
        <w:adjustRightInd w:val="0"/>
        <w:spacing w:after="0" w:line="240" w:lineRule="auto"/>
        <w:rPr>
          <w:rFonts w:ascii="Times New Roman" w:hAnsi="Times New Roman"/>
          <w:color w:val="000000"/>
        </w:rPr>
      </w:pP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Continental Margins May Be Active or Passive</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E349C1" w:rsidRDefault="00E349C1">
      <w:pPr>
        <w:widowControl w:val="0"/>
        <w:suppressAutoHyphens/>
        <w:autoSpaceDE w:val="0"/>
        <w:autoSpaceDN w:val="0"/>
        <w:adjustRightInd w:val="0"/>
        <w:spacing w:after="0" w:line="240" w:lineRule="auto"/>
        <w:rPr>
          <w:rFonts w:ascii="Times New Roman" w:hAnsi="Times New Roman"/>
          <w:color w:val="000000"/>
        </w:rPr>
      </w:pPr>
    </w:p>
    <w:p w:rsidR="00E349C1" w:rsidRDefault="002B729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is a hydrothermal vent? What process is involved in their making? Who is responsible for discovering these vents?</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E349C1"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349C1" w:rsidRDefault="002B729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349C1" w:rsidRDefault="00E349C1">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Hydrothermal vents are hot springs that are found on ocean ridges. The water that is released at these sites is super heated and enriched with metals. The acidity of the water is often higher than normal sea water.</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These vents are created by the process of convection. It is thought that water seeps into cracks and fissures of rocks where the seafloor is spreading. The super heated and chemically active water then dissolves minerals and gases which escape through these vents. Sometimes the minerals in these vents can turn the water different colors as it is being released. An example of this would be black smoker hydrothermal vents.</w:t>
            </w:r>
          </w:p>
        </w:tc>
      </w:tr>
      <w:tr w:rsidR="00E349C1" w:rsidRPr="002B7297">
        <w:tc>
          <w:tcPr>
            <w:tcW w:w="576"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Symbol" w:eastAsiaTheme="minorEastAsia" w:hAnsi="Symbol" w:cs="Symbol"/>
                <w:color w:val="000000"/>
              </w:rPr>
              <w:t></w:t>
            </w:r>
          </w:p>
        </w:tc>
        <w:tc>
          <w:tcPr>
            <w:tcW w:w="8064" w:type="dxa"/>
            <w:tcBorders>
              <w:top w:val="nil"/>
              <w:left w:val="nil"/>
              <w:bottom w:val="nil"/>
              <w:right w:val="nil"/>
            </w:tcBorders>
          </w:tcPr>
          <w:p w:rsidR="00E349C1" w:rsidRPr="002B7297" w:rsidRDefault="002B7297">
            <w:pPr>
              <w:keepLines/>
              <w:suppressAutoHyphens/>
              <w:autoSpaceDE w:val="0"/>
              <w:autoSpaceDN w:val="0"/>
              <w:adjustRightInd w:val="0"/>
              <w:spacing w:after="0" w:line="240" w:lineRule="auto"/>
              <w:rPr>
                <w:rFonts w:ascii="Times New Roman" w:eastAsiaTheme="minorEastAsia" w:hAnsi="Times New Roman"/>
                <w:color w:val="000000"/>
              </w:rPr>
            </w:pPr>
            <w:r w:rsidRPr="002B7297">
              <w:rPr>
                <w:rFonts w:ascii="Times New Roman" w:eastAsiaTheme="minorEastAsia" w:hAnsi="Times New Roman"/>
                <w:color w:val="000000"/>
              </w:rPr>
              <w:t>These vents are not limited to the ocean. They can be found in lakes and even on land. Iceland has many of these hydrothermal vents because the mid-ocean ridge has risen above ground. These vents are named fumaroles. The water immediately phase changes once released and becomes steam.</w:t>
            </w:r>
          </w:p>
        </w:tc>
      </w:tr>
    </w:tbl>
    <w:p w:rsidR="00E349C1" w:rsidRDefault="00E349C1">
      <w:pPr>
        <w:keepLines/>
        <w:suppressAutoHyphens/>
        <w:autoSpaceDE w:val="0"/>
        <w:autoSpaceDN w:val="0"/>
        <w:adjustRightInd w:val="0"/>
        <w:spacing w:after="0" w:line="240" w:lineRule="auto"/>
        <w:rPr>
          <w:rFonts w:ascii="Times New Roman" w:hAnsi="Times New Roman"/>
          <w:color w:val="000000"/>
        </w:rPr>
      </w:pPr>
    </w:p>
    <w:p w:rsidR="00E349C1" w:rsidRDefault="002B729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Topography of Deep-Ocean Basins Differs from That of the Continental Margins</w:t>
      </w:r>
      <w:r>
        <w:rPr>
          <w:rFonts w:ascii="Times New Roman" w:hAnsi="Times New Roman"/>
          <w:color w:val="000000"/>
        </w:rPr>
        <w:t>.</w:t>
      </w:r>
    </w:p>
    <w:p w:rsidR="00E349C1" w:rsidRDefault="00E349C1">
      <w:pPr>
        <w:widowControl w:val="0"/>
        <w:suppressAutoHyphens/>
        <w:autoSpaceDE w:val="0"/>
        <w:autoSpaceDN w:val="0"/>
        <w:adjustRightInd w:val="0"/>
        <w:spacing w:after="1" w:line="240" w:lineRule="auto"/>
        <w:rPr>
          <w:rFonts w:ascii="Times New Roman" w:hAnsi="Times New Roman"/>
          <w:color w:val="000000"/>
        </w:rPr>
      </w:pPr>
    </w:p>
    <w:p w:rsidR="002B7297" w:rsidRDefault="002B729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sectPr w:rsidR="002B7297" w:rsidSect="0017792F">
      <w:footerReference w:type="default" r:id="rId6"/>
      <w:pgSz w:w="12240" w:h="15840"/>
      <w:pgMar w:top="720" w:right="1080" w:bottom="1440" w:left="2070" w:header="720" w:footer="720" w:gutter="0"/>
      <w:pgNumType w:start="46"/>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964" w:rsidRDefault="00F74964" w:rsidP="0017792F">
      <w:pPr>
        <w:spacing w:after="0" w:line="240" w:lineRule="auto"/>
      </w:pPr>
      <w:r>
        <w:separator/>
      </w:r>
    </w:p>
  </w:endnote>
  <w:endnote w:type="continuationSeparator" w:id="0">
    <w:p w:rsidR="00F74964" w:rsidRDefault="00F74964" w:rsidP="001779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92F" w:rsidRDefault="0017792F" w:rsidP="0017792F">
    <w:pPr>
      <w:pStyle w:val="Footer"/>
      <w:jc w:val="right"/>
    </w:pPr>
    <w:fldSimple w:instr=" PAGE   \* MERGEFORMAT ">
      <w:r>
        <w:rPr>
          <w:noProof/>
        </w:rPr>
        <w:t>46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964" w:rsidRDefault="00F74964" w:rsidP="0017792F">
      <w:pPr>
        <w:spacing w:after="0" w:line="240" w:lineRule="auto"/>
      </w:pPr>
      <w:r>
        <w:separator/>
      </w:r>
    </w:p>
  </w:footnote>
  <w:footnote w:type="continuationSeparator" w:id="0">
    <w:p w:rsidR="00F74964" w:rsidRDefault="00F74964" w:rsidP="001779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8C4"/>
    <w:rsid w:val="0017792F"/>
    <w:rsid w:val="002B7297"/>
    <w:rsid w:val="003168C4"/>
    <w:rsid w:val="00E349C1"/>
    <w:rsid w:val="00F749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9C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7792F"/>
    <w:pPr>
      <w:tabs>
        <w:tab w:val="center" w:pos="4680"/>
        <w:tab w:val="right" w:pos="9360"/>
      </w:tabs>
    </w:pPr>
  </w:style>
  <w:style w:type="character" w:customStyle="1" w:styleId="HeaderChar">
    <w:name w:val="Header Char"/>
    <w:basedOn w:val="DefaultParagraphFont"/>
    <w:link w:val="Header"/>
    <w:uiPriority w:val="99"/>
    <w:semiHidden/>
    <w:rsid w:val="0017792F"/>
    <w:rPr>
      <w:sz w:val="22"/>
      <w:szCs w:val="22"/>
    </w:rPr>
  </w:style>
  <w:style w:type="paragraph" w:styleId="Footer">
    <w:name w:val="footer"/>
    <w:basedOn w:val="Normal"/>
    <w:link w:val="FooterChar"/>
    <w:uiPriority w:val="99"/>
    <w:unhideWhenUsed/>
    <w:rsid w:val="0017792F"/>
    <w:pPr>
      <w:tabs>
        <w:tab w:val="center" w:pos="4680"/>
        <w:tab w:val="right" w:pos="9360"/>
      </w:tabs>
    </w:pPr>
  </w:style>
  <w:style w:type="character" w:customStyle="1" w:styleId="FooterChar">
    <w:name w:val="Footer Char"/>
    <w:basedOn w:val="DefaultParagraphFont"/>
    <w:link w:val="Footer"/>
    <w:uiPriority w:val="99"/>
    <w:rsid w:val="0017792F"/>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4111</Words>
  <Characters>23436</Characters>
  <Application>Microsoft Office Word</Application>
  <DocSecurity>0</DocSecurity>
  <Lines>195</Lines>
  <Paragraphs>54</Paragraphs>
  <ScaleCrop>false</ScaleCrop>
  <Company/>
  <LinksUpToDate>false</LinksUpToDate>
  <CharactersWithSpaces>27493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2012-06-08T21:25:00Z</dcterms:created>
  <dcterms:modified xsi:type="dcterms:W3CDTF">2012-06-11T20:27:00Z</dcterms:modified>
</cp:coreProperties>
</file>