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A50" w:rsidRPr="00BC7D75" w:rsidRDefault="00F44F0E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>LAW 122</w:t>
      </w:r>
    </w:p>
    <w:p w:rsidR="00F44F0E" w:rsidRPr="00BC7D75" w:rsidRDefault="00F44F0E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4F0E" w:rsidRPr="00BC7D75" w:rsidRDefault="00F44F0E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 xml:space="preserve">Chapter 1 </w:t>
      </w:r>
    </w:p>
    <w:p w:rsidR="00F44F0E" w:rsidRPr="00BC7D75" w:rsidRDefault="00F44F0E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44F0E" w:rsidRPr="00BC7D75" w:rsidRDefault="00F44F0E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>-</w:t>
      </w:r>
      <w:r w:rsidR="004B6B18" w:rsidRPr="00BC7D75">
        <w:rPr>
          <w:rFonts w:ascii="Times New Roman" w:hAnsi="Times New Roman" w:cs="Times New Roman"/>
          <w:sz w:val="24"/>
          <w:szCs w:val="24"/>
        </w:rPr>
        <w:t>Civil law: codified law</w:t>
      </w:r>
    </w:p>
    <w:p w:rsidR="004B6B18" w:rsidRPr="00BC7D75" w:rsidRDefault="004B6B18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 xml:space="preserve">System that traces its origins back to ancient </w:t>
      </w:r>
      <w:r w:rsidR="00E3311B" w:rsidRPr="00BC7D75">
        <w:rPr>
          <w:rFonts w:ascii="Times New Roman" w:hAnsi="Times New Roman" w:cs="Times New Roman"/>
          <w:sz w:val="24"/>
          <w:szCs w:val="24"/>
        </w:rPr>
        <w:t>Rome</w:t>
      </w:r>
    </w:p>
    <w:p w:rsidR="004B6B18" w:rsidRPr="00BC7D75" w:rsidRDefault="004B6B18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>-</w:t>
      </w:r>
      <w:r w:rsidR="00E3311B" w:rsidRPr="00BC7D75">
        <w:rPr>
          <w:rFonts w:ascii="Times New Roman" w:hAnsi="Times New Roman" w:cs="Times New Roman"/>
          <w:sz w:val="24"/>
          <w:szCs w:val="24"/>
        </w:rPr>
        <w:t xml:space="preserve">Common Law: </w:t>
      </w:r>
      <w:r w:rsidR="00020017" w:rsidRPr="00BC7D75">
        <w:rPr>
          <w:rFonts w:ascii="Times New Roman" w:hAnsi="Times New Roman" w:cs="Times New Roman"/>
          <w:sz w:val="24"/>
          <w:szCs w:val="24"/>
        </w:rPr>
        <w:t xml:space="preserve">created by judges </w:t>
      </w:r>
      <w:r w:rsidR="0046145D" w:rsidRPr="00BC7D75">
        <w:rPr>
          <w:rFonts w:ascii="Times New Roman" w:hAnsi="Times New Roman" w:cs="Times New Roman"/>
          <w:sz w:val="24"/>
          <w:szCs w:val="24"/>
        </w:rPr>
        <w:t>(rest of the provinces in Canada)</w:t>
      </w:r>
      <w:r w:rsidR="00D10AE0" w:rsidRPr="00BC7D75">
        <w:rPr>
          <w:rFonts w:ascii="Times New Roman" w:hAnsi="Times New Roman" w:cs="Times New Roman"/>
          <w:sz w:val="24"/>
          <w:szCs w:val="24"/>
        </w:rPr>
        <w:t xml:space="preserve"> [trace origins back to England]</w:t>
      </w:r>
    </w:p>
    <w:p w:rsidR="00A74B55" w:rsidRPr="00BC7D75" w:rsidRDefault="00A74B55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A74B55" w:rsidRPr="00BC7D75" w:rsidRDefault="00A74B55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>THE NATURE OF LAW</w:t>
      </w:r>
    </w:p>
    <w:p w:rsidR="00A74B55" w:rsidRPr="00BC7D75" w:rsidRDefault="00A74B55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 xml:space="preserve">Law: a law is a rule that can be enforced by the courts 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The highest source of law that exists in society is the constitution. Basically, any legal matter that violates the constitution has no force or effect. (Section 52) 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  <w:t>Charter of Rights and Freedoms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Part of Constitution since 1982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Rights and freedoms commonly affecting business: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-freedom of religion 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-freedom of expression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-freedom of mobility 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-right to equality: prohibited grounds of discrimination 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include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race, sex and religion, but not poverty 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section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52: Constitution as supreme law. Law inconsistent with Charter “of no force or effect."</w:t>
      </w:r>
    </w:p>
    <w:p w:rsid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</w:p>
    <w:p w:rsid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</w:p>
    <w:p w:rsid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</w:p>
    <w:p w:rsid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</w:p>
    <w:p w:rsid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</w:p>
    <w:p w:rsid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  <w:lastRenderedPageBreak/>
        <w:t xml:space="preserve">COURT HIERARCHY </w:t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 wp14:anchorId="7217D499" wp14:editId="1743E62C">
            <wp:extent cx="5631871" cy="2955341"/>
            <wp:effectExtent l="19050" t="0" r="6929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2452" t="41586" r="23880" b="8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09" cy="2955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D75" w:rsidRPr="00BC7D75" w:rsidRDefault="00BC7D75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BC7D75" w:rsidRPr="00BC7D75" w:rsidRDefault="00BC7D75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74B55" w:rsidRPr="00BC7D75" w:rsidRDefault="00A74B55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F2808" w:rsidRPr="00BC7D75" w:rsidRDefault="005F2808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03E0" w:rsidRPr="00BC7D75" w:rsidRDefault="00C503E0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 xml:space="preserve">PUBLIC LAW: Is concerned with the governments and the ways in which they deal with their citizens </w:t>
      </w:r>
    </w:p>
    <w:p w:rsidR="00E82B52" w:rsidRPr="00BC7D75" w:rsidRDefault="005A7C13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ab/>
        <w:t xml:space="preserve">Constitutional Law: </w:t>
      </w:r>
      <w:r w:rsidR="0054635D" w:rsidRPr="00BC7D75">
        <w:rPr>
          <w:rFonts w:ascii="Times New Roman" w:hAnsi="Times New Roman" w:cs="Times New Roman"/>
          <w:sz w:val="24"/>
          <w:szCs w:val="24"/>
        </w:rPr>
        <w:t xml:space="preserve">provides the basic rules of </w:t>
      </w:r>
      <w:r w:rsidR="00D26FB2" w:rsidRPr="00BC7D75">
        <w:rPr>
          <w:rFonts w:ascii="Times New Roman" w:hAnsi="Times New Roman" w:cs="Times New Roman"/>
          <w:sz w:val="24"/>
          <w:szCs w:val="24"/>
        </w:rPr>
        <w:t>our political and legal systems. It determines who is entitled to create and enforce laws, also establish rights and freedoms (</w:t>
      </w:r>
      <w:proofErr w:type="spellStart"/>
      <w:r w:rsidR="00D26FB2" w:rsidRPr="00BC7D75">
        <w:rPr>
          <w:rFonts w:ascii="Times New Roman" w:hAnsi="Times New Roman" w:cs="Times New Roman"/>
          <w:sz w:val="24"/>
          <w:szCs w:val="24"/>
        </w:rPr>
        <w:t>a.e</w:t>
      </w:r>
      <w:proofErr w:type="spellEnd"/>
      <w:r w:rsidR="00D26FB2" w:rsidRPr="00BC7D75">
        <w:rPr>
          <w:rFonts w:ascii="Times New Roman" w:hAnsi="Times New Roman" w:cs="Times New Roman"/>
          <w:sz w:val="24"/>
          <w:szCs w:val="24"/>
        </w:rPr>
        <w:t xml:space="preserve">. the charter) </w:t>
      </w:r>
    </w:p>
    <w:p w:rsidR="00960367" w:rsidRPr="00BC7D75" w:rsidRDefault="00B90BD0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ab/>
        <w:t xml:space="preserve">Administrative law: </w:t>
      </w:r>
      <w:r w:rsidR="00401260" w:rsidRPr="00BC7D75">
        <w:rPr>
          <w:rFonts w:ascii="Times New Roman" w:hAnsi="Times New Roman" w:cs="Times New Roman"/>
          <w:sz w:val="24"/>
          <w:szCs w:val="24"/>
        </w:rPr>
        <w:t>is concerned with the creation and the operation of administrative agencies, boards</w:t>
      </w:r>
      <w:r w:rsidR="00F4562C" w:rsidRPr="00BC7D75">
        <w:rPr>
          <w:rFonts w:ascii="Times New Roman" w:hAnsi="Times New Roman" w:cs="Times New Roman"/>
          <w:sz w:val="24"/>
          <w:szCs w:val="24"/>
        </w:rPr>
        <w:t xml:space="preserve">, commissions and tribunals </w:t>
      </w:r>
    </w:p>
    <w:p w:rsidR="003337A5" w:rsidRPr="00BC7D75" w:rsidRDefault="00960367" w:rsidP="007E0A5D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 xml:space="preserve">Criminal Law: </w:t>
      </w:r>
      <w:r w:rsidR="00712C23" w:rsidRPr="00BC7D75">
        <w:rPr>
          <w:rFonts w:ascii="Times New Roman" w:hAnsi="Times New Roman" w:cs="Times New Roman"/>
          <w:sz w:val="24"/>
          <w:szCs w:val="24"/>
        </w:rPr>
        <w:t>concerned with people who break rules that are designed to protect society as a whole</w:t>
      </w:r>
    </w:p>
    <w:p w:rsidR="00270213" w:rsidRPr="00BC7D75" w:rsidRDefault="00270213" w:rsidP="007E0A5D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i/>
          <w:sz w:val="24"/>
          <w:szCs w:val="24"/>
        </w:rPr>
        <w:t xml:space="preserve">-White Collared Crimes: </w:t>
      </w:r>
      <w:r w:rsidR="00C739DB" w:rsidRPr="00BC7D75">
        <w:rPr>
          <w:rFonts w:ascii="Times New Roman" w:hAnsi="Times New Roman" w:cs="Times New Roman"/>
          <w:sz w:val="24"/>
          <w:szCs w:val="24"/>
        </w:rPr>
        <w:t>crimes committed by people in suits!!!!</w:t>
      </w:r>
    </w:p>
    <w:p w:rsidR="00366EAD" w:rsidRPr="00BC7D75" w:rsidRDefault="00366EAD" w:rsidP="007E0A5D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Tax Law: </w:t>
      </w:r>
      <w:r w:rsidR="005F19FD" w:rsidRPr="00BC7D75">
        <w:rPr>
          <w:rFonts w:ascii="Times New Roman" w:hAnsi="Times New Roman" w:cs="Times New Roman"/>
          <w:sz w:val="24"/>
          <w:szCs w:val="24"/>
          <w:lang w:val="en-CA"/>
        </w:rPr>
        <w:t>concerned with rules that are used to collect money for public spending</w:t>
      </w:r>
    </w:p>
    <w:p w:rsidR="00AF7E7A" w:rsidRPr="00BC7D75" w:rsidRDefault="00AF7E7A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AF7E7A" w:rsidRPr="00BC7D75" w:rsidRDefault="00AF7E7A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PRIVATE LAW: </w:t>
      </w:r>
      <w:r w:rsidR="00CD34CC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concerned with rules applied in private matters </w:t>
      </w:r>
      <w:r w:rsidR="00F938E8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(both parties in a private dispute are usually separate persons either organizations or corporations etc.) </w:t>
      </w:r>
    </w:p>
    <w:p w:rsidR="00312A22" w:rsidRPr="00BC7D75" w:rsidRDefault="00312A22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="00E45CAF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Law of </w:t>
      </w:r>
      <w:proofErr w:type="spellStart"/>
      <w:r w:rsidR="00E45CAF" w:rsidRPr="00BC7D75">
        <w:rPr>
          <w:rFonts w:ascii="Times New Roman" w:hAnsi="Times New Roman" w:cs="Times New Roman"/>
          <w:sz w:val="24"/>
          <w:szCs w:val="24"/>
          <w:lang w:val="en-CA"/>
        </w:rPr>
        <w:t>Turtz</w:t>
      </w:r>
      <w:proofErr w:type="spellEnd"/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: </w:t>
      </w:r>
      <w:r w:rsidR="001D2259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a private wrong, </w:t>
      </w:r>
      <w:r w:rsidR="00807D11" w:rsidRPr="00BC7D75">
        <w:rPr>
          <w:rFonts w:ascii="Times New Roman" w:hAnsi="Times New Roman" w:cs="Times New Roman"/>
          <w:sz w:val="24"/>
          <w:szCs w:val="24"/>
          <w:lang w:val="en-CA"/>
        </w:rPr>
        <w:t>an offense against a particular person</w:t>
      </w:r>
    </w:p>
    <w:p w:rsidR="00920DB0" w:rsidRPr="00BC7D75" w:rsidRDefault="00920DB0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lastRenderedPageBreak/>
        <w:tab/>
        <w:t>-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Intentional torts: </w:t>
      </w:r>
      <w:r w:rsidR="003F14BF" w:rsidRPr="00BC7D75">
        <w:rPr>
          <w:rFonts w:ascii="Times New Roman" w:hAnsi="Times New Roman" w:cs="Times New Roman"/>
          <w:sz w:val="24"/>
          <w:szCs w:val="24"/>
          <w:lang w:val="en-CA"/>
        </w:rPr>
        <w:t>assault, false imprisonment, nasty things like that</w:t>
      </w:r>
    </w:p>
    <w:p w:rsidR="003E156E" w:rsidRPr="00BC7D75" w:rsidRDefault="003E156E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-business Torts: </w:t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Deceit and conspiracy </w:t>
      </w:r>
    </w:p>
    <w:p w:rsidR="003E156E" w:rsidRPr="00BC7D75" w:rsidRDefault="003E156E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>-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Negligence: </w:t>
      </w:r>
      <w:r w:rsidR="00BE660C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covers most situations in which one person carelessly hurts another </w:t>
      </w:r>
    </w:p>
    <w:p w:rsidR="005F34C7" w:rsidRPr="00BC7D75" w:rsidRDefault="005F34C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 xml:space="preserve">Law of Contracts: </w:t>
      </w:r>
      <w:r w:rsidR="007B425F" w:rsidRPr="00BC7D75">
        <w:rPr>
          <w:rFonts w:ascii="Times New Roman" w:hAnsi="Times New Roman" w:cs="Times New Roman"/>
          <w:sz w:val="24"/>
          <w:szCs w:val="24"/>
          <w:lang w:val="en-CA"/>
        </w:rPr>
        <w:t>concerned with creatio</w:t>
      </w:r>
      <w:r w:rsidR="00172A41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n and enforcement of agreements, governs all transactions </w:t>
      </w:r>
    </w:p>
    <w:p w:rsidR="00AF1E99" w:rsidRPr="00BC7D75" w:rsidRDefault="00AF1E99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 xml:space="preserve">Law of property: </w:t>
      </w:r>
      <w:r w:rsidR="00B95DF3" w:rsidRPr="00BC7D75">
        <w:rPr>
          <w:rFonts w:ascii="Times New Roman" w:hAnsi="Times New Roman" w:cs="Times New Roman"/>
          <w:sz w:val="24"/>
          <w:szCs w:val="24"/>
          <w:lang w:val="en-CA"/>
        </w:rPr>
        <w:t>Concerned with acquisition, use, and disposition of property</w:t>
      </w:r>
      <w:r w:rsidR="005E19CE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F252D0" w:rsidRPr="00BC7D75" w:rsidRDefault="00F252D0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>-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Real Property: </w:t>
      </w:r>
      <w:r w:rsidR="0099675A" w:rsidRPr="00BC7D75">
        <w:rPr>
          <w:rFonts w:ascii="Times New Roman" w:hAnsi="Times New Roman" w:cs="Times New Roman"/>
          <w:sz w:val="24"/>
          <w:szCs w:val="24"/>
          <w:lang w:val="en-CA"/>
        </w:rPr>
        <w:t>involves land and t</w:t>
      </w:r>
      <w:r w:rsidR="004810F8" w:rsidRPr="00BC7D75">
        <w:rPr>
          <w:rFonts w:ascii="Times New Roman" w:hAnsi="Times New Roman" w:cs="Times New Roman"/>
          <w:sz w:val="24"/>
          <w:szCs w:val="24"/>
          <w:lang w:val="en-CA"/>
        </w:rPr>
        <w:t>hings that are attached to land</w:t>
      </w:r>
    </w:p>
    <w:p w:rsidR="004810F8" w:rsidRPr="00BC7D75" w:rsidRDefault="004810F8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>-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personal property: </w:t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things that can be moved from one place to another </w:t>
      </w:r>
    </w:p>
    <w:p w:rsidR="00380EF2" w:rsidRPr="00BC7D75" w:rsidRDefault="00380EF2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>-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intellectual property: </w:t>
      </w:r>
      <w:r w:rsidR="00FA5E3E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involves things that consist of original ideas, such as patents and copyrights </w:t>
      </w:r>
    </w:p>
    <w:p w:rsidR="001266EF" w:rsidRPr="00BC7D75" w:rsidRDefault="001266EF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1266EF" w:rsidRPr="00BC7D75" w:rsidRDefault="001266EF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There are several areas of law that deal with all forms of property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>: law of succession</w:t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deals with distribution of a </w:t>
      </w:r>
      <w:proofErr w:type="spellStart"/>
      <w:proofErr w:type="gramStart"/>
      <w:r w:rsidRPr="00BC7D75">
        <w:rPr>
          <w:rFonts w:ascii="Times New Roman" w:hAnsi="Times New Roman" w:cs="Times New Roman"/>
          <w:sz w:val="24"/>
          <w:szCs w:val="24"/>
          <w:lang w:val="en-CA"/>
        </w:rPr>
        <w:t>persons</w:t>
      </w:r>
      <w:proofErr w:type="spellEnd"/>
      <w:proofErr w:type="gramEnd"/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property after death. </w:t>
      </w:r>
      <w:r w:rsidR="00BD65C3"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Law of trusts </w:t>
      </w:r>
      <w:r w:rsidR="00BD65C3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deals with a situation when which one person holds property on behalf of another. </w:t>
      </w:r>
    </w:p>
    <w:p w:rsidR="00F9036D" w:rsidRPr="00BC7D75" w:rsidRDefault="00F9036D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F9036D" w:rsidRPr="00BC7D75" w:rsidRDefault="00F9036D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COURT HIERARCHY: </w:t>
      </w:r>
      <w:r w:rsidR="00C777E1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RANKED ACCORDING TO THEIR IMPORTANCE </w:t>
      </w:r>
    </w:p>
    <w:p w:rsidR="00DD0C4A" w:rsidRPr="00BC7D75" w:rsidRDefault="00DD0C4A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DD0C4A" w:rsidRPr="00BC7D75" w:rsidRDefault="00DD0C4A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 xml:space="preserve">The doctrine of </w:t>
      </w:r>
      <w:r w:rsidR="000809D8" w:rsidRPr="00BC7D75">
        <w:rPr>
          <w:rFonts w:ascii="Times New Roman" w:hAnsi="Times New Roman" w:cs="Times New Roman"/>
          <w:sz w:val="24"/>
          <w:szCs w:val="24"/>
          <w:lang w:val="en-CA"/>
        </w:rPr>
        <w:t>precedent</w:t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: says any court has to follow any that precedes it. </w:t>
      </w:r>
    </w:p>
    <w:p w:rsidR="00D62B3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LITIGATION PROCESS</w:t>
      </w:r>
      <w:r w:rsidR="008E0819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pg. 30-41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-legal representation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-pleading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</w:t>
      </w:r>
      <w:proofErr w:type="spellStart"/>
      <w:r w:rsidRPr="00BC7D75">
        <w:rPr>
          <w:rFonts w:ascii="Times New Roman" w:hAnsi="Times New Roman" w:cs="Times New Roman"/>
          <w:sz w:val="24"/>
          <w:szCs w:val="24"/>
          <w:lang w:val="en-CA"/>
        </w:rPr>
        <w:t>pre trial</w:t>
      </w:r>
      <w:proofErr w:type="spellEnd"/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activity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-the trial 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-the remedy 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-enforcement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-appeals</w:t>
      </w:r>
    </w:p>
    <w:p w:rsidR="00CF01A7" w:rsidRPr="00BC7D75" w:rsidRDefault="00CF01A7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-costs</w:t>
      </w:r>
    </w:p>
    <w:p w:rsidR="0024491F" w:rsidRPr="00BC7D75" w:rsidRDefault="0024491F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7E0A5D" w:rsidRDefault="007E0A5D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24491F" w:rsidRPr="00BC7D75" w:rsidRDefault="0024491F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BC7D75">
        <w:rPr>
          <w:rFonts w:ascii="Times New Roman" w:hAnsi="Times New Roman" w:cs="Times New Roman"/>
          <w:sz w:val="24"/>
          <w:szCs w:val="24"/>
          <w:lang w:val="en-CA"/>
        </w:rPr>
        <w:t>TURTLES</w:t>
      </w:r>
      <w:proofErr w:type="gramEnd"/>
      <w:r w:rsidR="007054B8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pg. 66-67</w:t>
      </w:r>
    </w:p>
    <w:p w:rsidR="008E0819" w:rsidRPr="00BC7D75" w:rsidRDefault="008E0819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Intentional torts: </w:t>
      </w:r>
      <w:r w:rsidR="00676B8A" w:rsidRPr="00BC7D75">
        <w:rPr>
          <w:rFonts w:ascii="Times New Roman" w:hAnsi="Times New Roman" w:cs="Times New Roman"/>
          <w:sz w:val="24"/>
          <w:szCs w:val="24"/>
          <w:lang w:val="en-CA"/>
        </w:rPr>
        <w:t>when a person intentionally acts in a certain way</w:t>
      </w:r>
    </w:p>
    <w:p w:rsidR="00510F6C" w:rsidRPr="00BC7D75" w:rsidRDefault="00510F6C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lastRenderedPageBreak/>
        <w:tab/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  <w:t xml:space="preserve">-some torts require proof that the defendant </w:t>
      </w:r>
      <w:r w:rsidR="00031B65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intended to hurt the plaintiff, while other are satisfied by the proof that the defendant merely intended to act in a certain way, even if they did not realize the plaintiff would be hurt </w:t>
      </w:r>
    </w:p>
    <w:p w:rsidR="0024491F" w:rsidRPr="00BC7D75" w:rsidRDefault="008E0819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Negligence: </w:t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>covers most situations in which on</w:t>
      </w:r>
      <w:r w:rsidR="000306BF" w:rsidRPr="00BC7D75">
        <w:rPr>
          <w:rFonts w:ascii="Times New Roman" w:hAnsi="Times New Roman" w:cs="Times New Roman"/>
          <w:sz w:val="24"/>
          <w:szCs w:val="24"/>
          <w:lang w:val="en-CA"/>
        </w:rPr>
        <w:t>e person acts carelessly</w:t>
      </w:r>
    </w:p>
    <w:p w:rsidR="00BC422F" w:rsidRPr="00BC7D75" w:rsidRDefault="00E53BF0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-strict liability torts: </w:t>
      </w:r>
      <w:r w:rsidR="0086013C" w:rsidRPr="00BC7D75">
        <w:rPr>
          <w:rFonts w:ascii="Times New Roman" w:hAnsi="Times New Roman" w:cs="Times New Roman"/>
          <w:sz w:val="24"/>
          <w:szCs w:val="24"/>
          <w:lang w:val="en-CA"/>
        </w:rPr>
        <w:t>occurs when a person does something wrong without intention, and without acting carelessly</w:t>
      </w:r>
      <w:r w:rsidR="002F3F9F" w:rsidRPr="00BC7D75">
        <w:rPr>
          <w:rFonts w:ascii="Times New Roman" w:hAnsi="Times New Roman" w:cs="Times New Roman"/>
          <w:sz w:val="24"/>
          <w:szCs w:val="24"/>
          <w:lang w:val="en-CA"/>
        </w:rPr>
        <w:t>;</w:t>
      </w:r>
      <w:r w:rsidR="0086013C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44555B" w:rsidRPr="00BC7D75">
        <w:rPr>
          <w:rFonts w:ascii="Times New Roman" w:hAnsi="Times New Roman" w:cs="Times New Roman"/>
          <w:sz w:val="24"/>
          <w:szCs w:val="24"/>
          <w:lang w:val="en-CA"/>
        </w:rPr>
        <w:t>it’s</w:t>
      </w:r>
      <w:r w:rsidR="002F3F9F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enough that the defendant was responsible for the situation that resulted in the plaintiffs injury.</w:t>
      </w:r>
    </w:p>
    <w:p w:rsidR="0044555B" w:rsidRPr="00BC7D75" w:rsidRDefault="0044555B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1C2E24" w:rsidRPr="00BC7D75" w:rsidRDefault="00941C50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Trespass</w:t>
      </w:r>
      <w:r w:rsidR="002E1014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to Land: occurs when the defendant </w:t>
      </w:r>
      <w:r w:rsidR="00EF1D42" w:rsidRPr="00BC7D75">
        <w:rPr>
          <w:rFonts w:ascii="Times New Roman" w:hAnsi="Times New Roman" w:cs="Times New Roman"/>
          <w:sz w:val="24"/>
          <w:szCs w:val="24"/>
          <w:lang w:val="en-CA"/>
        </w:rPr>
        <w:t>improperly</w:t>
      </w:r>
      <w:r w:rsidR="002E1014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1C2E24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interferes with plaintiffs land </w:t>
      </w:r>
    </w:p>
    <w:p w:rsidR="00821231" w:rsidRPr="00BC7D75" w:rsidRDefault="00821231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Trespass to chattels: when defendant interferes with plaintiffs chattels in possession. </w:t>
      </w:r>
    </w:p>
    <w:p w:rsidR="00766C91" w:rsidRPr="00BC7D75" w:rsidRDefault="00EA0D24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Remedies for trespass: </w:t>
      </w:r>
      <w:r w:rsidR="00CB78E9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compensation for loss, court may also award nominal damages if there was no loss, or punitive damage if the defendants wrong was shockingly bad. </w:t>
      </w:r>
    </w:p>
    <w:p w:rsidR="00FC33CA" w:rsidRPr="00BC7D75" w:rsidRDefault="007105A3" w:rsidP="007E0A5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Punitive damages: </w:t>
      </w:r>
      <w:r w:rsidR="00FC33CA" w:rsidRPr="00BC7D75">
        <w:rPr>
          <w:rFonts w:ascii="Times New Roman" w:hAnsi="Times New Roman" w:cs="Times New Roman"/>
          <w:i/>
          <w:sz w:val="24"/>
          <w:szCs w:val="24"/>
          <w:lang w:val="en-CA"/>
        </w:rPr>
        <w:t>punish the defendant for acting very badly</w:t>
      </w:r>
    </w:p>
    <w:p w:rsidR="008201E0" w:rsidRPr="00BC7D75" w:rsidRDefault="007E38AE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Vicarious liability: when one is responsible for a tort committed by another person. </w:t>
      </w:r>
      <w:r w:rsidR="008201E0" w:rsidRPr="00BC7D75">
        <w:rPr>
          <w:rFonts w:ascii="Times New Roman" w:hAnsi="Times New Roman" w:cs="Times New Roman"/>
          <w:sz w:val="24"/>
          <w:szCs w:val="24"/>
          <w:lang w:val="en-CA"/>
        </w:rPr>
        <w:t>(pg. 70)</w:t>
      </w:r>
    </w:p>
    <w:p w:rsidR="00D87812" w:rsidRPr="00BC7D75" w:rsidRDefault="008201E0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-serves tort laws compensatory function by allowing the plaintiff to claim damages from both an employee and an employer. </w:t>
      </w:r>
    </w:p>
    <w:p w:rsidR="008E6B90" w:rsidRPr="00BC7D75" w:rsidRDefault="00D87812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-also serves tort laws deterrence by encouraging employers to avoid unusually hazardous activities and hire the best people available. </w:t>
      </w:r>
    </w:p>
    <w:p w:rsidR="008E6B90" w:rsidRPr="00BC7D75" w:rsidRDefault="008E6B90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A74B55" w:rsidRPr="00BC7D75" w:rsidRDefault="0036681B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BUSINESS TORTS:</w:t>
      </w:r>
      <w:r w:rsidR="003B18A7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pg. 106-113</w:t>
      </w:r>
    </w:p>
    <w:p w:rsidR="0036681B" w:rsidRPr="00BC7D75" w:rsidRDefault="0036681B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556A7B" w:rsidRPr="00BC7D75">
        <w:rPr>
          <w:rFonts w:ascii="Times New Roman" w:hAnsi="Times New Roman" w:cs="Times New Roman"/>
          <w:sz w:val="24"/>
          <w:szCs w:val="24"/>
          <w:lang w:val="en-CA"/>
        </w:rPr>
        <w:t>conspiracy:</w:t>
      </w:r>
      <w:r w:rsidR="00874824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usually occurs when two or more defendants conspire with the purpose to cause a plaintiff a financial loss </w:t>
      </w:r>
    </w:p>
    <w:p w:rsidR="0030657F" w:rsidRPr="00BC7D75" w:rsidRDefault="0030657F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-intimidation: when the plaintiff suffers a loss as a result of the defendants claim to commit an unlawful act </w:t>
      </w:r>
      <w:r w:rsidR="00DD3763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against either the plaintiff or a third party. </w:t>
      </w:r>
    </w:p>
    <w:p w:rsidR="007105A3" w:rsidRPr="00BC7D75" w:rsidRDefault="00FC33CA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73236C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-deceit: occurs if the defendant makes a false statement which they know to be untrue </w:t>
      </w:r>
    </w:p>
    <w:p w:rsidR="00722FC0" w:rsidRPr="00BC7D75" w:rsidRDefault="009D6B3A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-defamation: occurs when the defendant purposely a false statement that could lead a reasonable person to have a false opinion of the plaintiff </w:t>
      </w:r>
      <w:r w:rsidR="00722FC0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slander: spoken defamation libel: written defamation, defamation cannot without publication. </w:t>
      </w:r>
    </w:p>
    <w:p w:rsidR="00780A52" w:rsidRPr="00BC7D75" w:rsidRDefault="00780A52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ab/>
      </w:r>
      <w:r w:rsidR="0044318A" w:rsidRPr="00BC7D75">
        <w:rPr>
          <w:rFonts w:ascii="Times New Roman" w:hAnsi="Times New Roman" w:cs="Times New Roman"/>
          <w:i/>
          <w:sz w:val="24"/>
          <w:szCs w:val="24"/>
          <w:lang w:val="en-CA"/>
        </w:rPr>
        <w:t>Publication</w:t>
      </w:r>
      <w:r w:rsidRPr="00BC7D75">
        <w:rPr>
          <w:rFonts w:ascii="Times New Roman" w:hAnsi="Times New Roman" w:cs="Times New Roman"/>
          <w:i/>
          <w:sz w:val="24"/>
          <w:szCs w:val="24"/>
          <w:lang w:val="en-CA"/>
        </w:rPr>
        <w:t xml:space="preserve"> – </w:t>
      </w: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when a statement is communicated to a third party. </w:t>
      </w:r>
    </w:p>
    <w:p w:rsidR="00632D18" w:rsidRPr="00BC7D75" w:rsidRDefault="00632D18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Nuisance: </w:t>
      </w:r>
      <w:r w:rsidR="00100350" w:rsidRPr="00BC7D75">
        <w:rPr>
          <w:rFonts w:ascii="Times New Roman" w:hAnsi="Times New Roman" w:cs="Times New Roman"/>
          <w:sz w:val="24"/>
          <w:szCs w:val="24"/>
          <w:lang w:val="en-CA"/>
        </w:rPr>
        <w:t>when the defendant</w:t>
      </w:r>
      <w:r w:rsidR="002B03AF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unreasonably</w:t>
      </w:r>
      <w:r w:rsidR="00100350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interferes with the plaintiffs use and enjoyment of their own land </w:t>
      </w:r>
    </w:p>
    <w:p w:rsidR="002E3516" w:rsidRPr="00BC7D75" w:rsidRDefault="002E3516" w:rsidP="007E0A5D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  <w:lang w:val="en-CA"/>
        </w:rPr>
      </w:pPr>
      <w:r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-example cases: </w:t>
      </w:r>
      <w:r w:rsidR="00C13759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physical damages, impairing enjoyment, </w:t>
      </w:r>
      <w:r w:rsidR="009D0442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or non-intrusive nuisance, e.g. installing a sewer system </w:t>
      </w:r>
      <w:r w:rsidR="0033066C" w:rsidRPr="00BC7D75">
        <w:rPr>
          <w:rFonts w:ascii="Times New Roman" w:hAnsi="Times New Roman" w:cs="Times New Roman"/>
          <w:sz w:val="24"/>
          <w:szCs w:val="24"/>
          <w:lang w:val="en-CA"/>
        </w:rPr>
        <w:t>on own land that damages others</w:t>
      </w:r>
      <w:r w:rsidR="00D06127" w:rsidRPr="00BC7D75">
        <w:rPr>
          <w:rFonts w:ascii="Times New Roman" w:hAnsi="Times New Roman" w:cs="Times New Roman"/>
          <w:sz w:val="24"/>
          <w:szCs w:val="24"/>
          <w:lang w:val="en-CA"/>
        </w:rPr>
        <w:t xml:space="preserve"> pg. </w:t>
      </w:r>
      <w:r w:rsidR="007F0244" w:rsidRPr="00BC7D75">
        <w:rPr>
          <w:rFonts w:ascii="Times New Roman" w:hAnsi="Times New Roman" w:cs="Times New Roman"/>
          <w:sz w:val="24"/>
          <w:szCs w:val="24"/>
          <w:lang w:val="en-CA"/>
        </w:rPr>
        <w:t>117-118</w:t>
      </w:r>
    </w:p>
    <w:p w:rsidR="00103A9C" w:rsidRPr="00BC7D75" w:rsidRDefault="00103A9C" w:rsidP="007E0A5D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  <w:lang w:val="en-CA"/>
        </w:rPr>
      </w:pP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lastRenderedPageBreak/>
        <w:t>CONTRACTS</w:t>
      </w: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C7D75">
        <w:rPr>
          <w:rFonts w:ascii="Times New Roman" w:hAnsi="Times New Roman" w:cs="Times New Roman"/>
          <w:sz w:val="24"/>
          <w:szCs w:val="24"/>
        </w:rPr>
        <w:t>Contract is a legally enforceable agreement</w:t>
      </w: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</w:pPr>
      <w:r w:rsidRPr="00BC7D7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  <w:t xml:space="preserve">Essential elements of a contract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1.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intention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to create legal relations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2.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meeting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of the minds (offer and acceptance)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3.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exchange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of value (consideration</w:t>
      </w: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C7D75">
        <w:rPr>
          <w:rFonts w:ascii="Times New Roman" w:hAnsi="Times New Roman" w:cs="Times New Roman"/>
          <w:i/>
          <w:sz w:val="24"/>
          <w:szCs w:val="24"/>
        </w:rPr>
        <w:t>Remember: Generally, doesn’t have to be in writing*</w:t>
      </w: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Parties must intend to create legal relations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Objective test: What would a reasonable person believe at </w:t>
      </w: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time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when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contract was formed?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General rule: There is a presumption of intent in commercial dealings against intent in social and family context.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b/>
          <w:i/>
          <w:sz w:val="24"/>
          <w:szCs w:val="24"/>
          <w:lang w:val="en-CA" w:eastAsia="en-CA"/>
        </w:rPr>
        <w:t>-Exception to rule:</w:t>
      </w: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Presumptions are rebuttable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7E0A5D" w:rsidP="007E0A5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-</w:t>
      </w:r>
      <w:r w:rsidR="00103A9C"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Meeting of Mind must be proven by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1.offer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of terms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2.acceptance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of terms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CA" w:eastAsia="en-CA"/>
        </w:rPr>
      </w:pPr>
      <w:r w:rsidRPr="00BC7D7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CA" w:eastAsia="en-CA"/>
        </w:rPr>
        <w:t>1. OFFER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Offer = willingness to contract on stated terms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i/>
          <w:sz w:val="24"/>
          <w:szCs w:val="24"/>
          <w:lang w:val="en-CA" w:eastAsia="en-CA"/>
        </w:rPr>
        <w:t>-Offer must be communicated:</w:t>
      </w: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Written Document, Oral Statement, </w:t>
      </w: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Conduct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-</w:t>
      </w:r>
      <w:r w:rsidRPr="00BC7D75">
        <w:rPr>
          <w:rFonts w:ascii="Times New Roman" w:eastAsia="Times New Roman" w:hAnsi="Times New Roman" w:cs="Times New Roman"/>
          <w:i/>
          <w:sz w:val="24"/>
          <w:szCs w:val="24"/>
          <w:lang w:val="en-CA" w:eastAsia="en-CA"/>
        </w:rPr>
        <w:t>Risk</w:t>
      </w: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of contract creation through acceptance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C7D75">
        <w:rPr>
          <w:rFonts w:ascii="Times New Roman" w:hAnsi="Times New Roman" w:cs="Times New Roman"/>
          <w:i/>
          <w:sz w:val="24"/>
          <w:szCs w:val="24"/>
        </w:rPr>
        <w:t>Invitation to treat = willingness to receive offers:</w:t>
      </w:r>
    </w:p>
    <w:p w:rsidR="00103A9C" w:rsidRPr="00BC7D75" w:rsidRDefault="00103A9C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 </w:t>
      </w: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person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responding to invitation makes an offer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 </w:t>
      </w: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person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making invitation may then accept the offer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•Offer turned into contract by acceptance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</w:pPr>
      <w:r w:rsidRPr="00BC7D7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  <w:t>•Offer may be terminated before acceptance: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•revocation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•lapse of time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•rejection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•counter offer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•death or insanity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•Rule: if any of these things happen, the offer does not exist and can’t be accepted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</w:pPr>
      <w:r w:rsidRPr="00BC7D7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  <w:t xml:space="preserve">Revocation = withdraw by </w:t>
      </w:r>
      <w:proofErr w:type="spellStart"/>
      <w:r w:rsidRPr="00BC7D7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  <w:t>offeror</w:t>
      </w:r>
      <w:proofErr w:type="spellEnd"/>
      <w:r w:rsidRPr="00BC7D75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CA" w:eastAsia="en-CA"/>
        </w:rPr>
        <w:t>: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</w:t>
      </w:r>
      <w:proofErr w:type="spell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offeror</w:t>
      </w:r>
      <w:proofErr w:type="spell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normally free to revoke at any time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•Even a “firm offer” can be revoked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lastRenderedPageBreak/>
        <w:t xml:space="preserve">•Firm offer = gratuitous promise to not revoke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•General rule: it is unenforceable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•Exception: it is enforceable if...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•Under seal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•Options: </w:t>
      </w:r>
      <w:proofErr w:type="spell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Offeror</w:t>
      </w:r>
      <w:proofErr w:type="spell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receives some value </w:t>
      </w:r>
      <w:proofErr w:type="spell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inreturn</w:t>
      </w:r>
      <w:proofErr w:type="spell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for a binding promise to keep the offer open for a specific period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Lapse of time: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proofErr w:type="gram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offer</w:t>
      </w:r>
      <w:proofErr w:type="gram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or can set termination date</w:t>
      </w:r>
      <w:r w:rsidR="00BC7D75"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, </w:t>
      </w: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if no termination date set, court will infer reasonable time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7E0A5D" w:rsidRDefault="007E0A5D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CA" w:eastAsia="en-C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CA" w:eastAsia="en-CA"/>
        </w:rPr>
        <w:t>2. ACCEPTANCE</w:t>
      </w:r>
    </w:p>
    <w:p w:rsidR="007E0A5D" w:rsidRPr="007E0A5D" w:rsidRDefault="007E0A5D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CA" w:eastAsia="en-CA"/>
        </w:rPr>
      </w:pP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Acceptance: agreement to </w:t>
      </w:r>
      <w:proofErr w:type="spellStart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offerors</w:t>
      </w:r>
      <w:proofErr w:type="spellEnd"/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terms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•contract created immediately upon acceptance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•Acceptance must be in response to offer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•Forms of acceptance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•acceptance by promise – bilateral contract </w:t>
      </w:r>
    </w:p>
    <w:p w:rsidR="00103A9C" w:rsidRPr="00BC7D75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•promise exchanged for promise, both parties have obligations: e.g. </w:t>
      </w:r>
    </w:p>
    <w:p w:rsidR="00103A9C" w:rsidRPr="00BC7D75" w:rsidRDefault="00103A9C" w:rsidP="007E0A5D">
      <w:pPr>
        <w:spacing w:line="240" w:lineRule="auto"/>
        <w:ind w:firstLine="720"/>
        <w:rPr>
          <w:rFonts w:ascii="Times New Roman" w:eastAsia="Times New Roman" w:hAnsi="Times New Roman" w:cs="Times New Roman"/>
          <w:i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i/>
          <w:sz w:val="24"/>
          <w:szCs w:val="24"/>
          <w:lang w:val="en-CA" w:eastAsia="en-CA"/>
        </w:rPr>
        <w:t>I’ll pay $7500 and you</w:t>
      </w:r>
    </w:p>
    <w:p w:rsidR="00103A9C" w:rsidRPr="00BC7D75" w:rsidRDefault="00103A9C" w:rsidP="007E0A5D">
      <w:pPr>
        <w:spacing w:line="240" w:lineRule="auto"/>
        <w:ind w:firstLine="720"/>
        <w:rPr>
          <w:rFonts w:ascii="Times New Roman" w:eastAsia="Times New Roman" w:hAnsi="Times New Roman" w:cs="Times New Roman"/>
          <w:i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i/>
          <w:sz w:val="24"/>
          <w:szCs w:val="24"/>
          <w:lang w:val="en-CA" w:eastAsia="en-CA"/>
        </w:rPr>
        <w:t>I’ll give me your car</w:t>
      </w:r>
    </w:p>
    <w:p w:rsidR="00103A9C" w:rsidRDefault="00103A9C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BC7D75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•acceptance by performance</w:t>
      </w:r>
    </w:p>
    <w:p w:rsidR="00DB37C7" w:rsidRDefault="00DB37C7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DB37C7" w:rsidRDefault="00DB37C7" w:rsidP="007E0A5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CA" w:eastAsia="en-C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CA" w:eastAsia="en-CA"/>
        </w:rPr>
        <w:t>MORE ON CONTRACTS</w:t>
      </w:r>
    </w:p>
    <w:p w:rsidR="00DB37C7" w:rsidRDefault="00DB37C7" w:rsidP="00DB37C7">
      <w:r>
        <w:t>Pre-contractual statements- a statement on party makes by words or conduct with the intention of inducing another party to enter into a contract.</w:t>
      </w:r>
    </w:p>
    <w:p w:rsidR="00DB37C7" w:rsidRDefault="00DB37C7" w:rsidP="00DB37C7"/>
    <w:p w:rsidR="00DB37C7" w:rsidRDefault="00DB37C7" w:rsidP="00DB37C7">
      <w:pPr>
        <w:pStyle w:val="ListParagraph"/>
        <w:numPr>
          <w:ilvl w:val="0"/>
          <w:numId w:val="1"/>
        </w:numPr>
      </w:pPr>
      <w:r>
        <w:t>Puffs- an exaggeration (e.g. car sales: “This is the best car in the world”)</w:t>
      </w:r>
    </w:p>
    <w:p w:rsidR="00DB37C7" w:rsidRDefault="00DB37C7" w:rsidP="00DB37C7">
      <w:pPr>
        <w:pStyle w:val="ListParagraph"/>
        <w:numPr>
          <w:ilvl w:val="0"/>
          <w:numId w:val="1"/>
        </w:numPr>
      </w:pPr>
      <w:r>
        <w:t>Representation- things said in advance of the contract, might not become terms</w:t>
      </w:r>
    </w:p>
    <w:p w:rsidR="00DB37C7" w:rsidRDefault="00DB37C7" w:rsidP="00DB37C7">
      <w:pPr>
        <w:pStyle w:val="ListParagraph"/>
        <w:numPr>
          <w:ilvl w:val="0"/>
          <w:numId w:val="1"/>
        </w:numPr>
      </w:pPr>
      <w:r>
        <w:t>Terms- provision in an agreement that creates a legally enforceable obligation</w:t>
      </w:r>
    </w:p>
    <w:p w:rsidR="00DB37C7" w:rsidRDefault="00DB37C7" w:rsidP="00DB37C7"/>
    <w:p w:rsidR="00DB37C7" w:rsidRDefault="00DB37C7" w:rsidP="00DB37C7">
      <w:r>
        <w:t>Contract- an agreement that contains legally enforceable rights and obligations.</w:t>
      </w:r>
    </w:p>
    <w:p w:rsidR="00DB37C7" w:rsidRDefault="00DB37C7" w:rsidP="00DB37C7"/>
    <w:p w:rsidR="00DB37C7" w:rsidRDefault="00DB37C7" w:rsidP="00DB37C7">
      <w:pPr>
        <w:pStyle w:val="ListParagraph"/>
        <w:numPr>
          <w:ilvl w:val="0"/>
          <w:numId w:val="2"/>
        </w:numPr>
      </w:pPr>
      <w:r>
        <w:t>Parties must have an intention to create legal relations.</w:t>
      </w:r>
    </w:p>
    <w:p w:rsidR="00DB37C7" w:rsidRDefault="00DB37C7" w:rsidP="00DB37C7">
      <w:pPr>
        <w:pStyle w:val="ListParagraph"/>
        <w:numPr>
          <w:ilvl w:val="0"/>
          <w:numId w:val="2"/>
        </w:numPr>
      </w:pPr>
      <w:r>
        <w:t>Must reach a mutual agreement through the process of offer and acceptance.</w:t>
      </w:r>
    </w:p>
    <w:p w:rsidR="00DB37C7" w:rsidRDefault="00DB37C7" w:rsidP="00DB37C7">
      <w:pPr>
        <w:pStyle w:val="ListParagraph"/>
        <w:numPr>
          <w:ilvl w:val="0"/>
          <w:numId w:val="2"/>
        </w:numPr>
      </w:pPr>
      <w:r>
        <w:t>Must enter into a bargain by each giving consideration.</w:t>
      </w:r>
    </w:p>
    <w:p w:rsidR="00DB37C7" w:rsidRDefault="00DB37C7" w:rsidP="00DB37C7"/>
    <w:p w:rsidR="00DB37C7" w:rsidRDefault="00DB37C7" w:rsidP="00DB37C7"/>
    <w:p w:rsidR="00DB37C7" w:rsidRDefault="00DB37C7" w:rsidP="00DB37C7"/>
    <w:p w:rsidR="00DB37C7" w:rsidRDefault="00DB37C7" w:rsidP="00DB37C7">
      <w:r>
        <w:t>Express Terms- statement made by one of the parties that was intended to create an enforceable obligation. Terms in the contract.</w:t>
      </w:r>
    </w:p>
    <w:p w:rsidR="00DB37C7" w:rsidRDefault="00DB37C7" w:rsidP="00DB37C7">
      <w:r>
        <w:t>Implied Terms- arises by operation of law, either through common law or under the statute. Not stated in the contract but can still be enforced.</w:t>
      </w:r>
    </w:p>
    <w:p w:rsidR="00DB37C7" w:rsidRDefault="00DB37C7" w:rsidP="00DB37C7"/>
    <w:p w:rsidR="00DB37C7" w:rsidRDefault="00DB37C7" w:rsidP="00DB37C7">
      <w:r>
        <w:t xml:space="preserve">Standard Forms- mass produced documents usually drafted by a party who is in an economic position </w:t>
      </w:r>
      <w:proofErr w:type="spellStart"/>
      <w:r>
        <w:t>t</w:t>
      </w:r>
      <w:proofErr w:type="spellEnd"/>
      <w:r>
        <w:t xml:space="preserve"> offer certain terms on a “take-it-or-leave-it” basis. Often used for transactions that occur over and over again.</w:t>
      </w:r>
    </w:p>
    <w:p w:rsidR="00DB37C7" w:rsidRDefault="00DB37C7" w:rsidP="00DB37C7"/>
    <w:p w:rsidR="00DB37C7" w:rsidRDefault="00DB37C7" w:rsidP="00DB37C7">
      <w:r>
        <w:t>Exclusion Clause (limitation clause/waiver</w:t>
      </w:r>
      <w:proofErr w:type="gramStart"/>
      <w:r>
        <w:t>)-</w:t>
      </w:r>
      <w:proofErr w:type="gramEnd"/>
      <w:r>
        <w:t xml:space="preserve"> contractual term that seeks to protect one party from various sorts of legal liabilities.</w:t>
      </w:r>
    </w:p>
    <w:p w:rsidR="00DB37C7" w:rsidRDefault="00DB37C7" w:rsidP="00DB37C7"/>
    <w:p w:rsidR="00DB37C7" w:rsidRDefault="00DB37C7" w:rsidP="00DB37C7">
      <w:r w:rsidRPr="002D57D1">
        <w:rPr>
          <w:u w:val="single"/>
        </w:rPr>
        <w:t>Misrepresentation</w:t>
      </w:r>
      <w:r>
        <w:t xml:space="preserve"> (pg.209-216)</w:t>
      </w:r>
    </w:p>
    <w:p w:rsidR="00DB37C7" w:rsidRDefault="00DB37C7" w:rsidP="00DB37C7">
      <w:r>
        <w:t xml:space="preserve">- </w:t>
      </w:r>
      <w:proofErr w:type="gramStart"/>
      <w:r>
        <w:t>a</w:t>
      </w:r>
      <w:proofErr w:type="gramEnd"/>
      <w:r>
        <w:t xml:space="preserve"> false statement of an existing fact that causes a recipient to enter into a contract. </w:t>
      </w:r>
    </w:p>
    <w:p w:rsidR="00DB37C7" w:rsidRDefault="00DB37C7" w:rsidP="00DB37C7">
      <w:pPr>
        <w:pStyle w:val="ListParagraph"/>
        <w:numPr>
          <w:ilvl w:val="0"/>
          <w:numId w:val="3"/>
        </w:numPr>
      </w:pPr>
      <w:r>
        <w:t>If a non-contractual statement is false it’s a misrepresentation.</w:t>
      </w:r>
    </w:p>
    <w:p w:rsidR="00DB37C7" w:rsidRDefault="00DB37C7" w:rsidP="00DB37C7">
      <w:pPr>
        <w:pStyle w:val="ListParagraph"/>
        <w:numPr>
          <w:ilvl w:val="0"/>
          <w:numId w:val="3"/>
        </w:numPr>
      </w:pPr>
      <w:r>
        <w:t>If a contractual statement is not fulfilled it is considered a breach of contract</w:t>
      </w:r>
    </w:p>
    <w:p w:rsidR="00DB37C7" w:rsidRDefault="00DB37C7" w:rsidP="00DB37C7">
      <w:r>
        <w:t>Types of Misrepresentation</w:t>
      </w:r>
    </w:p>
    <w:p w:rsidR="00DB37C7" w:rsidRDefault="00DB37C7" w:rsidP="00DB37C7">
      <w:pPr>
        <w:pStyle w:val="ListParagraph"/>
        <w:numPr>
          <w:ilvl w:val="0"/>
          <w:numId w:val="4"/>
        </w:numPr>
      </w:pPr>
      <w:r>
        <w:t>Innocent Misrepresentation- a statement a person makes carefully and without knowledge of the fact that it is false.</w:t>
      </w:r>
    </w:p>
    <w:p w:rsidR="00DB37C7" w:rsidRDefault="00DB37C7" w:rsidP="00DB37C7">
      <w:pPr>
        <w:pStyle w:val="ListParagraph"/>
        <w:numPr>
          <w:ilvl w:val="0"/>
          <w:numId w:val="4"/>
        </w:numPr>
      </w:pPr>
      <w:r>
        <w:t>Negligent Misrepresentation- a false, inducing statement made in an unreasonable or careless manner.</w:t>
      </w:r>
    </w:p>
    <w:p w:rsidR="00DB37C7" w:rsidRDefault="00DB37C7" w:rsidP="00DB37C7">
      <w:pPr>
        <w:pStyle w:val="ListParagraph"/>
        <w:numPr>
          <w:ilvl w:val="0"/>
          <w:numId w:val="4"/>
        </w:numPr>
      </w:pPr>
      <w:r>
        <w:t>Fraudulent Misrepresentation- occurs when a person makes a statement they know is false or that they have no reason to believe is true or that they recklessly make without regard to the truth.</w:t>
      </w:r>
    </w:p>
    <w:p w:rsidR="00DB37C7" w:rsidRDefault="00DB37C7" w:rsidP="00DB37C7">
      <w:r>
        <w:t>Failure to speak will result in misrepresentation: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when silence would distort a previous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when a statement is half-true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when the contract requires a duty of utmost good faith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when a special relationship exists between the parties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lastRenderedPageBreak/>
        <w:t>when a statutory provision requires disclosure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when facts are actively concealed</w:t>
      </w:r>
    </w:p>
    <w:p w:rsidR="00DB37C7" w:rsidRDefault="00DB37C7" w:rsidP="00DB37C7">
      <w:r>
        <w:t>Legal Consequences of Misrepresentation</w:t>
      </w:r>
    </w:p>
    <w:p w:rsidR="00DB37C7" w:rsidRDefault="00DB37C7" w:rsidP="00DB37C7">
      <w:pPr>
        <w:ind w:firstLine="360"/>
      </w:pPr>
      <w:r>
        <w:t>Rescission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proofErr w:type="gramStart"/>
      <w:r>
        <w:t>cancellation</w:t>
      </w:r>
      <w:proofErr w:type="gramEnd"/>
      <w:r>
        <w:t xml:space="preserve"> of a contract, by the parties of the court, with the aim of restoring the parties, to the greatest extent, to their pre-contractual state.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Restitution- involves a giving back and taking back on both sides.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Affirmation- occurs when the misled party declares their intention to carry out the contract or otherwise acts as though it were bound by it.</w:t>
      </w:r>
    </w:p>
    <w:p w:rsidR="00DB37C7" w:rsidRDefault="00DB37C7" w:rsidP="00DB37C7">
      <w:pPr>
        <w:ind w:left="360"/>
      </w:pPr>
      <w:r>
        <w:t>Damages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proofErr w:type="gramStart"/>
      <w:r>
        <w:t>intended</w:t>
      </w:r>
      <w:proofErr w:type="gramEnd"/>
      <w:r>
        <w:t xml:space="preserve"> to provide monetary compensation for the losses that a person suffered as a result of relying upon a misrepresentation.</w:t>
      </w:r>
    </w:p>
    <w:p w:rsidR="00DB37C7" w:rsidRDefault="00DB37C7" w:rsidP="00DB37C7"/>
    <w:p w:rsidR="00DB37C7" w:rsidRDefault="00DB37C7" w:rsidP="00DB37C7"/>
    <w:p w:rsidR="00DB37C7" w:rsidRDefault="00DB37C7" w:rsidP="00DB37C7">
      <w:r>
        <w:t>Incapacity (Pg. 237-241)</w:t>
      </w:r>
    </w:p>
    <w:p w:rsidR="00DB37C7" w:rsidRDefault="00DB37C7" w:rsidP="00DB37C7">
      <w:r>
        <w:t>Capacity- is the legal power to give consent</w:t>
      </w:r>
    </w:p>
    <w:p w:rsidR="00DB37C7" w:rsidRDefault="00DB37C7" w:rsidP="00DB37C7">
      <w:pPr>
        <w:ind w:firstLine="360"/>
      </w:pPr>
      <w:r>
        <w:t>People with limited capacity to create a contract: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minors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mentally incapacitated persons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intoxicated persons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corporations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associations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Indian bands and Aboriginal persons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Public authorities</w:t>
      </w:r>
    </w:p>
    <w:p w:rsidR="00DB37C7" w:rsidRDefault="00DB37C7" w:rsidP="00DB37C7"/>
    <w:p w:rsidR="00DB37C7" w:rsidRDefault="00DB37C7" w:rsidP="00DB37C7">
      <w:r>
        <w:t>Unfairness during Bargaining (Pg. 251-254)</w:t>
      </w:r>
    </w:p>
    <w:p w:rsidR="00DB37C7" w:rsidRDefault="00DB37C7" w:rsidP="00DB37C7">
      <w:pPr>
        <w:ind w:firstLine="360"/>
      </w:pPr>
      <w:r>
        <w:t>Duress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Duress of person- physical violence or the threat of violence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 xml:space="preserve">Duress of goods- occurs when one person seizes or threatens to seize </w:t>
      </w:r>
      <w:proofErr w:type="spellStart"/>
      <w:r>
        <w:t>anther</w:t>
      </w:r>
      <w:proofErr w:type="spellEnd"/>
      <w:r>
        <w:t xml:space="preserve"> person’s goods to force that person to create a contract.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Economic duress- arises when a person enters into a contractual arrangement after bring threatened with financial harm.</w:t>
      </w:r>
    </w:p>
    <w:p w:rsidR="00DB37C7" w:rsidRDefault="00DB37C7" w:rsidP="00DB37C7">
      <w:pPr>
        <w:ind w:firstLine="360"/>
      </w:pPr>
      <w:r>
        <w:t>Undue Influence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proofErr w:type="gramStart"/>
      <w:r>
        <w:t>the</w:t>
      </w:r>
      <w:proofErr w:type="gramEnd"/>
      <w:r>
        <w:t xml:space="preserve"> abuse of a relationship in order to influence someone and induce an agreement.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Fiduciary relationship- one person is in a position of dominance over another</w:t>
      </w:r>
    </w:p>
    <w:p w:rsidR="00DB37C7" w:rsidRDefault="00DB37C7" w:rsidP="00DB37C7">
      <w:pPr>
        <w:ind w:left="360"/>
      </w:pPr>
      <w:r>
        <w:t>Unconscionable Transactions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proofErr w:type="gramStart"/>
      <w:r>
        <w:lastRenderedPageBreak/>
        <w:t>an</w:t>
      </w:r>
      <w:proofErr w:type="gramEnd"/>
      <w:r>
        <w:t xml:space="preserve"> agreement that no right minded person would ever make and no fair minded person would ever accept.</w:t>
      </w:r>
    </w:p>
    <w:p w:rsidR="00DB37C7" w:rsidRDefault="00DB37C7" w:rsidP="00DB37C7"/>
    <w:p w:rsidR="00DB37C7" w:rsidRDefault="00DB37C7" w:rsidP="00DB37C7">
      <w:r>
        <w:t>Discharge a contract (Pg. 262-281)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Performance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Tender of Payment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Tender of Performance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Agreement or Intention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Option to Terminate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Condition Subsequent and Condition Precedent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Rescission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Accord and Satisfaction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Release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Variation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Novation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Waiver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Operation of Law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Frustration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Limitation Period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Bankruptcy</w:t>
      </w:r>
    </w:p>
    <w:p w:rsidR="00DB37C7" w:rsidRDefault="00DB37C7" w:rsidP="00DB37C7">
      <w:pPr>
        <w:pStyle w:val="ListParagraph"/>
        <w:numPr>
          <w:ilvl w:val="0"/>
          <w:numId w:val="5"/>
        </w:numPr>
      </w:pPr>
      <w:r>
        <w:t>Breach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Condition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Warranty</w:t>
      </w:r>
    </w:p>
    <w:p w:rsidR="00DB37C7" w:rsidRDefault="00DB37C7" w:rsidP="00DB37C7">
      <w:pPr>
        <w:pStyle w:val="ListParagraph"/>
        <w:numPr>
          <w:ilvl w:val="1"/>
          <w:numId w:val="5"/>
        </w:numPr>
      </w:pPr>
      <w:r>
        <w:t>Intermediate</w:t>
      </w:r>
    </w:p>
    <w:p w:rsidR="00DB37C7" w:rsidRDefault="00DB37C7" w:rsidP="00DB37C7"/>
    <w:p w:rsidR="00DB37C7" w:rsidRDefault="00DB37C7" w:rsidP="00DB37C7"/>
    <w:p w:rsidR="00DB37C7" w:rsidRDefault="00DB37C7" w:rsidP="00DB37C7"/>
    <w:p w:rsidR="00DB37C7" w:rsidRPr="00DB37C7" w:rsidRDefault="00DB37C7" w:rsidP="007E0A5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bookmarkStart w:id="0" w:name="_GoBack"/>
      <w:bookmarkEnd w:id="0"/>
    </w:p>
    <w:p w:rsidR="00103A9C" w:rsidRPr="00BC7D75" w:rsidRDefault="00103A9C" w:rsidP="007E0A5D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  <w:lang w:val="en-CA"/>
        </w:rPr>
      </w:pPr>
    </w:p>
    <w:p w:rsidR="008330C8" w:rsidRPr="00BC7D75" w:rsidRDefault="008330C8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24491F" w:rsidRPr="00BC7D75" w:rsidRDefault="0024491F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0E0614" w:rsidRPr="00BC7D75" w:rsidRDefault="000E0614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DD0C4A" w:rsidRPr="00BC7D75" w:rsidRDefault="00DD0C4A" w:rsidP="007E0A5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4452EE" w:rsidRPr="00BC7D75" w:rsidRDefault="004452EE" w:rsidP="007E0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452EE" w:rsidRPr="00BC7D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9244C"/>
    <w:multiLevelType w:val="hybridMultilevel"/>
    <w:tmpl w:val="5844C304"/>
    <w:lvl w:ilvl="0" w:tplc="DF78B25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B4EB9"/>
    <w:multiLevelType w:val="hybridMultilevel"/>
    <w:tmpl w:val="88743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BB3E37"/>
    <w:multiLevelType w:val="hybridMultilevel"/>
    <w:tmpl w:val="0B0C0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F56D2"/>
    <w:multiLevelType w:val="hybridMultilevel"/>
    <w:tmpl w:val="E7928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94663"/>
    <w:multiLevelType w:val="hybridMultilevel"/>
    <w:tmpl w:val="28941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F0E"/>
    <w:rsid w:val="00020017"/>
    <w:rsid w:val="000306BF"/>
    <w:rsid w:val="00031B65"/>
    <w:rsid w:val="00041A7F"/>
    <w:rsid w:val="00067698"/>
    <w:rsid w:val="000809D8"/>
    <w:rsid w:val="000E0614"/>
    <w:rsid w:val="00100350"/>
    <w:rsid w:val="00103A9C"/>
    <w:rsid w:val="001217B7"/>
    <w:rsid w:val="001266EF"/>
    <w:rsid w:val="00171965"/>
    <w:rsid w:val="00172A41"/>
    <w:rsid w:val="001C2E24"/>
    <w:rsid w:val="001D2259"/>
    <w:rsid w:val="00205588"/>
    <w:rsid w:val="0024491F"/>
    <w:rsid w:val="00270213"/>
    <w:rsid w:val="002B03AF"/>
    <w:rsid w:val="002E1014"/>
    <w:rsid w:val="002E3516"/>
    <w:rsid w:val="002F3F9F"/>
    <w:rsid w:val="0030657F"/>
    <w:rsid w:val="00312A22"/>
    <w:rsid w:val="0033066C"/>
    <w:rsid w:val="003337A5"/>
    <w:rsid w:val="0036681B"/>
    <w:rsid w:val="00366EAD"/>
    <w:rsid w:val="00380EF2"/>
    <w:rsid w:val="003B18A7"/>
    <w:rsid w:val="003C7B66"/>
    <w:rsid w:val="003D378A"/>
    <w:rsid w:val="003E156E"/>
    <w:rsid w:val="003E2B66"/>
    <w:rsid w:val="003F14BF"/>
    <w:rsid w:val="00401260"/>
    <w:rsid w:val="0044318A"/>
    <w:rsid w:val="004452EE"/>
    <w:rsid w:val="0044555B"/>
    <w:rsid w:val="0046145D"/>
    <w:rsid w:val="004810F8"/>
    <w:rsid w:val="004B6B18"/>
    <w:rsid w:val="004E4655"/>
    <w:rsid w:val="005067BE"/>
    <w:rsid w:val="00510F6C"/>
    <w:rsid w:val="00516262"/>
    <w:rsid w:val="0054635D"/>
    <w:rsid w:val="00556A7B"/>
    <w:rsid w:val="005A7C13"/>
    <w:rsid w:val="005D1138"/>
    <w:rsid w:val="005E19CE"/>
    <w:rsid w:val="005F19FD"/>
    <w:rsid w:val="005F2808"/>
    <w:rsid w:val="005F34C7"/>
    <w:rsid w:val="00611F8B"/>
    <w:rsid w:val="00632D18"/>
    <w:rsid w:val="00676B8A"/>
    <w:rsid w:val="006D2C9C"/>
    <w:rsid w:val="007054B8"/>
    <w:rsid w:val="007105A3"/>
    <w:rsid w:val="00712C23"/>
    <w:rsid w:val="00722FC0"/>
    <w:rsid w:val="0073236C"/>
    <w:rsid w:val="00750EFF"/>
    <w:rsid w:val="00766C91"/>
    <w:rsid w:val="00774836"/>
    <w:rsid w:val="00780A52"/>
    <w:rsid w:val="007B425F"/>
    <w:rsid w:val="007E0A5D"/>
    <w:rsid w:val="007E38AE"/>
    <w:rsid w:val="007F0244"/>
    <w:rsid w:val="00807D11"/>
    <w:rsid w:val="008201E0"/>
    <w:rsid w:val="00821231"/>
    <w:rsid w:val="008330C8"/>
    <w:rsid w:val="0086013C"/>
    <w:rsid w:val="00874824"/>
    <w:rsid w:val="008E0819"/>
    <w:rsid w:val="008E6B90"/>
    <w:rsid w:val="00920DB0"/>
    <w:rsid w:val="00941C50"/>
    <w:rsid w:val="00960367"/>
    <w:rsid w:val="0099675A"/>
    <w:rsid w:val="009D0442"/>
    <w:rsid w:val="009D36C1"/>
    <w:rsid w:val="009D6B3A"/>
    <w:rsid w:val="00A74B55"/>
    <w:rsid w:val="00AF1E99"/>
    <w:rsid w:val="00AF2667"/>
    <w:rsid w:val="00AF7E7A"/>
    <w:rsid w:val="00B90BD0"/>
    <w:rsid w:val="00B95DF3"/>
    <w:rsid w:val="00BC422F"/>
    <w:rsid w:val="00BC7D75"/>
    <w:rsid w:val="00BD65C3"/>
    <w:rsid w:val="00BE660C"/>
    <w:rsid w:val="00C13759"/>
    <w:rsid w:val="00C503E0"/>
    <w:rsid w:val="00C739DB"/>
    <w:rsid w:val="00C777E1"/>
    <w:rsid w:val="00CB78E9"/>
    <w:rsid w:val="00CD34CC"/>
    <w:rsid w:val="00CF01A7"/>
    <w:rsid w:val="00D06127"/>
    <w:rsid w:val="00D10AE0"/>
    <w:rsid w:val="00D26FB2"/>
    <w:rsid w:val="00D62B37"/>
    <w:rsid w:val="00D87812"/>
    <w:rsid w:val="00DB37C7"/>
    <w:rsid w:val="00DC4D53"/>
    <w:rsid w:val="00DD0C4A"/>
    <w:rsid w:val="00DD3763"/>
    <w:rsid w:val="00E3311B"/>
    <w:rsid w:val="00E45CAF"/>
    <w:rsid w:val="00E53BF0"/>
    <w:rsid w:val="00E82B52"/>
    <w:rsid w:val="00EA0D24"/>
    <w:rsid w:val="00EF1D42"/>
    <w:rsid w:val="00F04DC9"/>
    <w:rsid w:val="00F252D0"/>
    <w:rsid w:val="00F44F0E"/>
    <w:rsid w:val="00F4562C"/>
    <w:rsid w:val="00F9036D"/>
    <w:rsid w:val="00F938E8"/>
    <w:rsid w:val="00FA5E3E"/>
    <w:rsid w:val="00FC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FC78F7-27D4-4DAF-B8E0-ACAA7A6B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7C7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10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Shawn Dillon</dc:creator>
  <cp:keywords/>
  <dc:description/>
  <cp:lastModifiedBy>bacon</cp:lastModifiedBy>
  <cp:revision>5</cp:revision>
  <dcterms:created xsi:type="dcterms:W3CDTF">2014-12-04T16:13:00Z</dcterms:created>
  <dcterms:modified xsi:type="dcterms:W3CDTF">2014-12-05T02:54:00Z</dcterms:modified>
</cp:coreProperties>
</file>