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CC9" w:rsidRPr="00E60EB1" w:rsidRDefault="00E60EB1">
      <w:pPr>
        <w:rPr>
          <w:rFonts w:asciiTheme="majorBidi" w:hAnsiTheme="majorBidi" w:cstheme="majorBidi"/>
          <w:sz w:val="28"/>
          <w:szCs w:val="28"/>
          <w:u w:val="single"/>
        </w:rPr>
      </w:pPr>
      <w:r>
        <w:tab/>
      </w:r>
      <w:r>
        <w:tab/>
      </w:r>
      <w:r>
        <w:tab/>
      </w:r>
      <w:r w:rsidR="00EB0FCE" w:rsidRPr="00E60EB1">
        <w:rPr>
          <w:rFonts w:asciiTheme="majorBidi" w:hAnsiTheme="majorBidi" w:cstheme="majorBidi"/>
          <w:sz w:val="28"/>
          <w:szCs w:val="28"/>
          <w:u w:val="single"/>
        </w:rPr>
        <w:t>Chapter 4: Sensation and Perception</w:t>
      </w:r>
    </w:p>
    <w:p w:rsidR="00E4760A" w:rsidRPr="00E4760A" w:rsidRDefault="00E4760A" w:rsidP="00E4760A">
      <w:pPr>
        <w:pStyle w:val="ListParagraph"/>
        <w:numPr>
          <w:ilvl w:val="0"/>
          <w:numId w:val="1"/>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We use our senses in two tightly related processes. </w:t>
      </w:r>
    </w:p>
    <w:p w:rsidR="00E4760A" w:rsidRPr="00E4760A" w:rsidRDefault="00E4760A" w:rsidP="00E4760A">
      <w:pPr>
        <w:pStyle w:val="ListParagraph"/>
        <w:numPr>
          <w:ilvl w:val="1"/>
          <w:numId w:val="1"/>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One process is </w:t>
      </w:r>
      <w:r w:rsidRPr="000C5E0F">
        <w:rPr>
          <w:rFonts w:asciiTheme="majorBidi" w:hAnsiTheme="majorBidi" w:cstheme="majorBidi"/>
          <w:b/>
          <w:bCs/>
          <w:sz w:val="24"/>
          <w:szCs w:val="24"/>
          <w:u w:val="single"/>
        </w:rPr>
        <w:t>sensation</w:t>
      </w:r>
      <w:r>
        <w:rPr>
          <w:rFonts w:asciiTheme="majorBidi" w:hAnsiTheme="majorBidi" w:cstheme="majorBidi"/>
          <w:b/>
          <w:bCs/>
          <w:sz w:val="24"/>
          <w:szCs w:val="24"/>
        </w:rPr>
        <w:t xml:space="preserve">, </w:t>
      </w:r>
      <w:r>
        <w:rPr>
          <w:rFonts w:asciiTheme="majorBidi" w:hAnsiTheme="majorBidi" w:cstheme="majorBidi"/>
          <w:sz w:val="24"/>
          <w:szCs w:val="24"/>
        </w:rPr>
        <w:t>which is the act of using our sensory systems to detect environment stimuli. Sensory info must be interpreted in the context of past and present stimuli</w:t>
      </w:r>
    </w:p>
    <w:p w:rsidR="00E4760A" w:rsidRPr="000C5E0F" w:rsidRDefault="00E4760A" w:rsidP="00E4760A">
      <w:pPr>
        <w:pStyle w:val="ListParagraph"/>
        <w:numPr>
          <w:ilvl w:val="1"/>
          <w:numId w:val="1"/>
        </w:numPr>
        <w:spacing w:line="276" w:lineRule="auto"/>
        <w:rPr>
          <w:rFonts w:asciiTheme="majorBidi" w:hAnsiTheme="majorBidi" w:cstheme="majorBidi"/>
          <w:sz w:val="24"/>
          <w:szCs w:val="24"/>
          <w:u w:val="single"/>
        </w:rPr>
      </w:pPr>
      <w:r w:rsidRPr="000C5E0F">
        <w:rPr>
          <w:rFonts w:asciiTheme="majorBidi" w:hAnsiTheme="majorBidi" w:cstheme="majorBidi"/>
          <w:b/>
          <w:bCs/>
          <w:sz w:val="24"/>
          <w:szCs w:val="24"/>
          <w:u w:val="single"/>
        </w:rPr>
        <w:t>Perception</w:t>
      </w:r>
      <w:r>
        <w:rPr>
          <w:rFonts w:asciiTheme="majorBidi" w:hAnsiTheme="majorBidi" w:cstheme="majorBidi"/>
          <w:b/>
          <w:bCs/>
          <w:sz w:val="24"/>
          <w:szCs w:val="24"/>
        </w:rPr>
        <w:t xml:space="preserve"> </w:t>
      </w:r>
      <w:r>
        <w:rPr>
          <w:rFonts w:asciiTheme="majorBidi" w:hAnsiTheme="majorBidi" w:cstheme="majorBidi"/>
          <w:sz w:val="24"/>
          <w:szCs w:val="24"/>
        </w:rPr>
        <w:t>involves recognition and identification of a sensory stimulus (</w:t>
      </w:r>
      <w:proofErr w:type="spellStart"/>
      <w:r>
        <w:rPr>
          <w:rFonts w:asciiTheme="majorBidi" w:hAnsiTheme="majorBidi" w:cstheme="majorBidi"/>
          <w:sz w:val="24"/>
          <w:szCs w:val="24"/>
        </w:rPr>
        <w:t>e.g</w:t>
      </w:r>
      <w:proofErr w:type="spellEnd"/>
      <w:r>
        <w:rPr>
          <w:rFonts w:asciiTheme="majorBidi" w:hAnsiTheme="majorBidi" w:cstheme="majorBidi"/>
          <w:sz w:val="24"/>
          <w:szCs w:val="24"/>
        </w:rPr>
        <w:t>, the realization that you recognize the smell in a restaurant as pizza is cooking)</w:t>
      </w:r>
    </w:p>
    <w:p w:rsidR="000C5E0F" w:rsidRPr="000C5E0F" w:rsidRDefault="000C5E0F" w:rsidP="00E4760A">
      <w:pPr>
        <w:pStyle w:val="ListParagraph"/>
        <w:numPr>
          <w:ilvl w:val="1"/>
          <w:numId w:val="1"/>
        </w:numPr>
        <w:spacing w:line="276" w:lineRule="auto"/>
        <w:rPr>
          <w:rFonts w:asciiTheme="majorBidi" w:hAnsiTheme="majorBidi" w:cstheme="majorBidi"/>
          <w:sz w:val="24"/>
          <w:szCs w:val="24"/>
          <w:u w:val="single"/>
        </w:rPr>
      </w:pPr>
      <w:r>
        <w:rPr>
          <w:rFonts w:asciiTheme="majorBidi" w:hAnsiTheme="majorBidi" w:cstheme="majorBidi"/>
          <w:sz w:val="24"/>
          <w:szCs w:val="24"/>
        </w:rPr>
        <w:t>Both are critical for survival</w:t>
      </w:r>
    </w:p>
    <w:p w:rsidR="000C5E0F" w:rsidRDefault="000C5E0F" w:rsidP="000C5E0F">
      <w:pPr>
        <w:spacing w:line="276" w:lineRule="auto"/>
        <w:rPr>
          <w:rFonts w:asciiTheme="majorBidi" w:hAnsiTheme="majorBidi" w:cstheme="majorBidi"/>
          <w:b/>
          <w:bCs/>
          <w:sz w:val="24"/>
          <w:szCs w:val="24"/>
          <w:u w:val="single"/>
        </w:rPr>
      </w:pPr>
      <w:r>
        <w:rPr>
          <w:rFonts w:asciiTheme="majorBidi" w:hAnsiTheme="majorBidi" w:cstheme="majorBidi"/>
          <w:b/>
          <w:bCs/>
          <w:sz w:val="24"/>
          <w:szCs w:val="24"/>
          <w:u w:val="single"/>
        </w:rPr>
        <w:t>Common Features of Sensation and Perception</w:t>
      </w:r>
    </w:p>
    <w:p w:rsidR="000C5E0F" w:rsidRPr="009527CB" w:rsidRDefault="009527CB" w:rsidP="009527CB">
      <w:pPr>
        <w:pStyle w:val="ListParagraph"/>
        <w:numPr>
          <w:ilvl w:val="0"/>
          <w:numId w:val="1"/>
        </w:numPr>
        <w:spacing w:line="276" w:lineRule="auto"/>
        <w:rPr>
          <w:rFonts w:asciiTheme="majorBidi" w:hAnsiTheme="majorBidi" w:cstheme="majorBidi"/>
          <w:b/>
          <w:bCs/>
          <w:sz w:val="24"/>
          <w:szCs w:val="24"/>
          <w:u w:val="single"/>
        </w:rPr>
      </w:pPr>
      <w:r>
        <w:rPr>
          <w:rFonts w:asciiTheme="majorBidi" w:hAnsiTheme="majorBidi" w:cstheme="majorBidi"/>
          <w:sz w:val="24"/>
          <w:szCs w:val="24"/>
        </w:rPr>
        <w:t xml:space="preserve">Each of the senses has a set of specialized cells called </w:t>
      </w:r>
      <w:r w:rsidRPr="00352091">
        <w:rPr>
          <w:rFonts w:asciiTheme="majorBidi" w:hAnsiTheme="majorBidi" w:cstheme="majorBidi"/>
          <w:b/>
          <w:bCs/>
          <w:sz w:val="24"/>
          <w:szCs w:val="24"/>
          <w:u w:val="single"/>
        </w:rPr>
        <w:t>sensory receptor cells</w:t>
      </w:r>
      <w:r>
        <w:rPr>
          <w:rFonts w:asciiTheme="majorBidi" w:hAnsiTheme="majorBidi" w:cstheme="majorBidi"/>
          <w:b/>
          <w:bCs/>
          <w:sz w:val="24"/>
          <w:szCs w:val="24"/>
        </w:rPr>
        <w:t xml:space="preserve">, </w:t>
      </w:r>
      <w:r>
        <w:rPr>
          <w:rFonts w:asciiTheme="majorBidi" w:hAnsiTheme="majorBidi" w:cstheme="majorBidi"/>
          <w:sz w:val="24"/>
          <w:szCs w:val="24"/>
        </w:rPr>
        <w:t>which are specialized cells that co</w:t>
      </w:r>
      <w:r w:rsidR="00AB4EF5">
        <w:rPr>
          <w:rFonts w:asciiTheme="majorBidi" w:hAnsiTheme="majorBidi" w:cstheme="majorBidi"/>
          <w:sz w:val="24"/>
          <w:szCs w:val="24"/>
        </w:rPr>
        <w:t>n</w:t>
      </w:r>
      <w:r>
        <w:rPr>
          <w:rFonts w:asciiTheme="majorBidi" w:hAnsiTheme="majorBidi" w:cstheme="majorBidi"/>
          <w:sz w:val="24"/>
          <w:szCs w:val="24"/>
        </w:rPr>
        <w:t>vert a specific form of environmental stimuli into neural impulses, the form of communication used in our brains and nervous systems</w:t>
      </w:r>
    </w:p>
    <w:p w:rsidR="009527CB" w:rsidRPr="009527CB" w:rsidRDefault="009527CB" w:rsidP="009527CB">
      <w:pPr>
        <w:pStyle w:val="ListParagraph"/>
        <w:numPr>
          <w:ilvl w:val="1"/>
          <w:numId w:val="1"/>
        </w:numPr>
        <w:spacing w:line="276" w:lineRule="auto"/>
        <w:rPr>
          <w:rFonts w:asciiTheme="majorBidi" w:hAnsiTheme="majorBidi" w:cstheme="majorBidi"/>
          <w:b/>
          <w:bCs/>
          <w:sz w:val="24"/>
          <w:szCs w:val="24"/>
          <w:u w:val="single"/>
        </w:rPr>
      </w:pPr>
      <w:r w:rsidRPr="00352091">
        <w:rPr>
          <w:rFonts w:asciiTheme="majorBidi" w:hAnsiTheme="majorBidi" w:cstheme="majorBidi"/>
          <w:b/>
          <w:bCs/>
          <w:sz w:val="24"/>
          <w:szCs w:val="24"/>
          <w:u w:val="single"/>
        </w:rPr>
        <w:t>Sensory transduction</w:t>
      </w:r>
      <w:r>
        <w:rPr>
          <w:rFonts w:asciiTheme="majorBidi" w:hAnsiTheme="majorBidi" w:cstheme="majorBidi"/>
          <w:b/>
          <w:bCs/>
          <w:sz w:val="24"/>
          <w:szCs w:val="24"/>
        </w:rPr>
        <w:t xml:space="preserve"> </w:t>
      </w:r>
      <w:r>
        <w:rPr>
          <w:rFonts w:asciiTheme="majorBidi" w:hAnsiTheme="majorBidi" w:cstheme="majorBidi"/>
          <w:sz w:val="24"/>
          <w:szCs w:val="24"/>
        </w:rPr>
        <w:t>is the process of converting a specific form of environmental stimuli into neural impulses</w:t>
      </w:r>
    </w:p>
    <w:p w:rsidR="009527CB" w:rsidRDefault="009527CB" w:rsidP="009527CB">
      <w:pPr>
        <w:spacing w:line="276" w:lineRule="auto"/>
        <w:rPr>
          <w:rFonts w:asciiTheme="majorBidi" w:hAnsiTheme="majorBidi" w:cstheme="majorBidi"/>
          <w:sz w:val="24"/>
          <w:szCs w:val="24"/>
          <w:u w:val="single"/>
        </w:rPr>
      </w:pPr>
      <w:r>
        <w:rPr>
          <w:rFonts w:asciiTheme="majorBidi" w:hAnsiTheme="majorBidi" w:cstheme="majorBidi"/>
          <w:sz w:val="24"/>
          <w:szCs w:val="24"/>
          <w:u w:val="single"/>
        </w:rPr>
        <w:t>The Limits of the Senses: Thresholds</w:t>
      </w:r>
    </w:p>
    <w:p w:rsidR="00027265" w:rsidRPr="00027265" w:rsidRDefault="009527CB" w:rsidP="00027265">
      <w:pPr>
        <w:pStyle w:val="ListParagraph"/>
        <w:numPr>
          <w:ilvl w:val="0"/>
          <w:numId w:val="1"/>
        </w:numPr>
        <w:spacing w:line="276" w:lineRule="auto"/>
        <w:rPr>
          <w:rFonts w:asciiTheme="majorBidi" w:hAnsiTheme="majorBidi" w:cstheme="majorBidi"/>
          <w:sz w:val="24"/>
          <w:szCs w:val="24"/>
          <w:u w:val="single"/>
        </w:rPr>
      </w:pPr>
      <w:r w:rsidRPr="00352091">
        <w:rPr>
          <w:rFonts w:asciiTheme="majorBidi" w:hAnsiTheme="majorBidi" w:cstheme="majorBidi"/>
          <w:b/>
          <w:bCs/>
          <w:sz w:val="24"/>
          <w:szCs w:val="24"/>
          <w:u w:val="single"/>
        </w:rPr>
        <w:t>Absolute threshold</w:t>
      </w:r>
      <w:r>
        <w:rPr>
          <w:rFonts w:asciiTheme="majorBidi" w:hAnsiTheme="majorBidi" w:cstheme="majorBidi"/>
          <w:b/>
          <w:bCs/>
          <w:sz w:val="24"/>
          <w:szCs w:val="24"/>
        </w:rPr>
        <w:t xml:space="preserve">: </w:t>
      </w:r>
      <w:r>
        <w:rPr>
          <w:rFonts w:asciiTheme="majorBidi" w:hAnsiTheme="majorBidi" w:cstheme="majorBidi"/>
          <w:sz w:val="24"/>
          <w:szCs w:val="24"/>
        </w:rPr>
        <w:t xml:space="preserve">The minimal stimulus necessary for detection by an individual </w:t>
      </w:r>
      <w:r w:rsidR="00027265">
        <w:rPr>
          <w:rFonts w:asciiTheme="majorBidi" w:hAnsiTheme="majorBidi" w:cstheme="majorBidi"/>
          <w:sz w:val="24"/>
          <w:szCs w:val="24"/>
        </w:rPr>
        <w:t>(</w:t>
      </w:r>
      <w:proofErr w:type="spellStart"/>
      <w:r w:rsidR="00027265">
        <w:rPr>
          <w:rFonts w:asciiTheme="majorBidi" w:hAnsiTheme="majorBidi" w:cstheme="majorBidi"/>
          <w:sz w:val="24"/>
          <w:szCs w:val="24"/>
        </w:rPr>
        <w:t>e.g</w:t>
      </w:r>
      <w:proofErr w:type="spellEnd"/>
      <w:r w:rsidR="00027265">
        <w:rPr>
          <w:rFonts w:asciiTheme="majorBidi" w:hAnsiTheme="majorBidi" w:cstheme="majorBidi"/>
          <w:sz w:val="24"/>
          <w:szCs w:val="24"/>
        </w:rPr>
        <w:t>, for sense of smell, absolute threshold is a drop of perfume diffused throughout a six-room apartment, or detecting a candle flame up to 50 km away on a clear pitch black night)</w:t>
      </w:r>
    </w:p>
    <w:p w:rsidR="00027265" w:rsidRPr="00027265" w:rsidRDefault="00027265" w:rsidP="00027265">
      <w:pPr>
        <w:pStyle w:val="ListParagraph"/>
        <w:numPr>
          <w:ilvl w:val="1"/>
          <w:numId w:val="1"/>
        </w:numPr>
        <w:spacing w:line="276" w:lineRule="auto"/>
        <w:rPr>
          <w:rFonts w:asciiTheme="majorBidi" w:hAnsiTheme="majorBidi" w:cstheme="majorBidi"/>
          <w:sz w:val="24"/>
          <w:szCs w:val="24"/>
          <w:u w:val="single"/>
        </w:rPr>
      </w:pPr>
      <w:r w:rsidRPr="00027265">
        <w:rPr>
          <w:rFonts w:asciiTheme="majorBidi" w:hAnsiTheme="majorBidi" w:cstheme="majorBidi"/>
          <w:sz w:val="24"/>
          <w:szCs w:val="24"/>
          <w:lang w:val="en-US"/>
        </w:rPr>
        <w:t>For example, what is the dimmest light you can see?</w:t>
      </w:r>
    </w:p>
    <w:p w:rsidR="00027265" w:rsidRPr="00027265" w:rsidRDefault="00027265" w:rsidP="00027265">
      <w:pPr>
        <w:pStyle w:val="ListParagraph"/>
        <w:numPr>
          <w:ilvl w:val="0"/>
          <w:numId w:val="1"/>
        </w:numPr>
        <w:spacing w:line="276" w:lineRule="auto"/>
        <w:rPr>
          <w:rFonts w:asciiTheme="majorBidi" w:hAnsiTheme="majorBidi" w:cstheme="majorBidi"/>
          <w:sz w:val="24"/>
          <w:szCs w:val="24"/>
          <w:u w:val="single"/>
        </w:rPr>
      </w:pPr>
      <w:r w:rsidRPr="00352091">
        <w:rPr>
          <w:rFonts w:asciiTheme="majorBidi" w:hAnsiTheme="majorBidi" w:cstheme="majorBidi"/>
          <w:b/>
          <w:bCs/>
          <w:sz w:val="24"/>
          <w:szCs w:val="24"/>
          <w:u w:val="single"/>
        </w:rPr>
        <w:t>Difference threshold (Just noticeable difference):</w:t>
      </w:r>
      <w:r>
        <w:rPr>
          <w:rFonts w:asciiTheme="majorBidi" w:hAnsiTheme="majorBidi" w:cstheme="majorBidi"/>
          <w:sz w:val="24"/>
          <w:szCs w:val="24"/>
        </w:rPr>
        <w:t xml:space="preserve"> The minimal difference between two stimuli necessary for detection of a difference between the two</w:t>
      </w:r>
    </w:p>
    <w:p w:rsidR="00027265" w:rsidRPr="002E182E" w:rsidRDefault="00027265" w:rsidP="00027265">
      <w:pPr>
        <w:pStyle w:val="ListParagraph"/>
        <w:numPr>
          <w:ilvl w:val="1"/>
          <w:numId w:val="1"/>
        </w:numPr>
        <w:spacing w:line="276" w:lineRule="auto"/>
        <w:rPr>
          <w:rFonts w:asciiTheme="majorBidi" w:hAnsiTheme="majorBidi" w:cstheme="majorBidi"/>
          <w:sz w:val="24"/>
          <w:szCs w:val="24"/>
          <w:u w:val="single"/>
        </w:rPr>
      </w:pPr>
      <w:r w:rsidRPr="00027265">
        <w:rPr>
          <w:rFonts w:asciiTheme="majorBidi" w:hAnsiTheme="majorBidi" w:cstheme="majorBidi"/>
          <w:sz w:val="24"/>
          <w:szCs w:val="24"/>
          <w:lang w:val="en-US"/>
        </w:rPr>
        <w:t>For example, when do you perceive a difference in change of volume in your ear?</w:t>
      </w:r>
      <w:r w:rsidR="002E182E">
        <w:rPr>
          <w:rFonts w:asciiTheme="majorBidi" w:hAnsiTheme="majorBidi" w:cstheme="majorBidi"/>
          <w:sz w:val="24"/>
          <w:szCs w:val="24"/>
          <w:lang w:val="en-US"/>
        </w:rPr>
        <w:t xml:space="preserve"> If the radio is already really loud, it will take much more of an increase in volume for you to notice it than if the radio is playing very quietly</w:t>
      </w:r>
    </w:p>
    <w:p w:rsidR="002E182E" w:rsidRDefault="002E182E" w:rsidP="002E182E">
      <w:pPr>
        <w:spacing w:line="276" w:lineRule="auto"/>
        <w:rPr>
          <w:rFonts w:asciiTheme="majorBidi" w:hAnsiTheme="majorBidi" w:cstheme="majorBidi"/>
          <w:sz w:val="24"/>
          <w:szCs w:val="24"/>
          <w:u w:val="single"/>
        </w:rPr>
      </w:pPr>
      <w:r>
        <w:rPr>
          <w:rFonts w:asciiTheme="majorBidi" w:hAnsiTheme="majorBidi" w:cstheme="majorBidi"/>
          <w:sz w:val="24"/>
          <w:szCs w:val="24"/>
          <w:u w:val="single"/>
        </w:rPr>
        <w:t>Surrounded by Stimuli</w:t>
      </w:r>
    </w:p>
    <w:p w:rsidR="002E182E" w:rsidRPr="002A055B" w:rsidRDefault="00C61E51" w:rsidP="002E182E">
      <w:pPr>
        <w:pStyle w:val="ListParagraph"/>
        <w:numPr>
          <w:ilvl w:val="0"/>
          <w:numId w:val="3"/>
        </w:numPr>
        <w:spacing w:line="276" w:lineRule="auto"/>
        <w:rPr>
          <w:rFonts w:asciiTheme="majorBidi" w:hAnsiTheme="majorBidi" w:cstheme="majorBidi"/>
          <w:sz w:val="24"/>
          <w:szCs w:val="24"/>
          <w:u w:val="single"/>
        </w:rPr>
      </w:pPr>
      <w:r w:rsidRPr="00352091">
        <w:rPr>
          <w:rFonts w:asciiTheme="majorBidi" w:hAnsiTheme="majorBidi" w:cstheme="majorBidi"/>
          <w:b/>
          <w:bCs/>
          <w:sz w:val="24"/>
          <w:szCs w:val="24"/>
          <w:u w:val="single"/>
        </w:rPr>
        <w:t>Sensory adaptation</w:t>
      </w:r>
      <w:r>
        <w:rPr>
          <w:rFonts w:asciiTheme="majorBidi" w:hAnsiTheme="majorBidi" w:cstheme="majorBidi"/>
          <w:b/>
          <w:bCs/>
          <w:sz w:val="24"/>
          <w:szCs w:val="24"/>
        </w:rPr>
        <w:t xml:space="preserve"> – </w:t>
      </w:r>
      <w:r>
        <w:rPr>
          <w:rFonts w:asciiTheme="majorBidi" w:hAnsiTheme="majorBidi" w:cstheme="majorBidi"/>
          <w:sz w:val="24"/>
          <w:szCs w:val="24"/>
        </w:rPr>
        <w:t>the process whereby repeated stimulation of a sensory cell leads to a reduced sensory response</w:t>
      </w:r>
      <w:r w:rsidR="00F86899">
        <w:rPr>
          <w:rFonts w:asciiTheme="majorBidi" w:hAnsiTheme="majorBidi" w:cstheme="majorBidi"/>
          <w:sz w:val="24"/>
          <w:szCs w:val="24"/>
        </w:rPr>
        <w:t>.</w:t>
      </w:r>
    </w:p>
    <w:p w:rsidR="002A055B" w:rsidRPr="00032930" w:rsidRDefault="002A055B" w:rsidP="002E182E">
      <w:pPr>
        <w:pStyle w:val="ListParagraph"/>
        <w:numPr>
          <w:ilvl w:val="0"/>
          <w:numId w:val="3"/>
        </w:numPr>
        <w:spacing w:line="276" w:lineRule="auto"/>
        <w:rPr>
          <w:rFonts w:asciiTheme="majorBidi" w:hAnsiTheme="majorBidi" w:cstheme="majorBidi"/>
          <w:sz w:val="24"/>
          <w:szCs w:val="24"/>
          <w:u w:val="single"/>
        </w:rPr>
      </w:pPr>
      <w:r w:rsidRPr="002A055B">
        <w:rPr>
          <w:rFonts w:asciiTheme="majorBidi" w:hAnsiTheme="majorBidi" w:cstheme="majorBidi"/>
          <w:sz w:val="24"/>
          <w:szCs w:val="24"/>
          <w:lang w:val="en-US"/>
        </w:rPr>
        <w:t>Constant stimulation decreases the number of sensory messages sent to the brain, which causes decreased sensation</w:t>
      </w:r>
    </w:p>
    <w:p w:rsidR="00032930" w:rsidRPr="002A055B" w:rsidRDefault="00032930" w:rsidP="002E182E">
      <w:pPr>
        <w:pStyle w:val="ListParagraph"/>
        <w:numPr>
          <w:ilvl w:val="0"/>
          <w:numId w:val="3"/>
        </w:numPr>
        <w:spacing w:line="276" w:lineRule="auto"/>
        <w:rPr>
          <w:rFonts w:asciiTheme="majorBidi" w:hAnsiTheme="majorBidi" w:cstheme="majorBidi"/>
          <w:sz w:val="24"/>
          <w:szCs w:val="24"/>
          <w:u w:val="single"/>
        </w:rPr>
      </w:pPr>
      <w:r>
        <w:rPr>
          <w:rFonts w:asciiTheme="majorBidi" w:hAnsiTheme="majorBidi" w:cstheme="majorBidi"/>
          <w:sz w:val="24"/>
          <w:szCs w:val="24"/>
        </w:rPr>
        <w:t>This is so we can detect important changes in what’s going on</w:t>
      </w:r>
    </w:p>
    <w:p w:rsidR="00C61E51" w:rsidRPr="002E182E" w:rsidRDefault="00C61E51" w:rsidP="00C61E51">
      <w:pPr>
        <w:pStyle w:val="ListParagraph"/>
        <w:numPr>
          <w:ilvl w:val="1"/>
          <w:numId w:val="3"/>
        </w:numPr>
        <w:spacing w:line="276" w:lineRule="auto"/>
        <w:rPr>
          <w:rFonts w:asciiTheme="majorBidi" w:hAnsiTheme="majorBidi" w:cstheme="majorBidi"/>
          <w:sz w:val="24"/>
          <w:szCs w:val="24"/>
          <w:u w:val="single"/>
        </w:rPr>
      </w:pPr>
      <w:r>
        <w:rPr>
          <w:rFonts w:asciiTheme="majorBidi" w:hAnsiTheme="majorBidi" w:cstheme="majorBidi"/>
          <w:sz w:val="24"/>
          <w:szCs w:val="24"/>
        </w:rPr>
        <w:t>For example, when some sensory stimulus in our surroundings stays the same for a period of time, such as the pressure of clothing on our ski</w:t>
      </w:r>
      <w:r w:rsidR="00720295">
        <w:rPr>
          <w:rFonts w:asciiTheme="majorBidi" w:hAnsiTheme="majorBidi" w:cstheme="majorBidi"/>
          <w:sz w:val="24"/>
          <w:szCs w:val="24"/>
        </w:rPr>
        <w:t>n</w:t>
      </w:r>
      <w:r>
        <w:rPr>
          <w:rFonts w:asciiTheme="majorBidi" w:hAnsiTheme="majorBidi" w:cstheme="majorBidi"/>
          <w:sz w:val="24"/>
          <w:szCs w:val="24"/>
        </w:rPr>
        <w:t>, our sensory cells respond to it less and less; our ability tends to fade when we are in their presence for a prolonged period</w:t>
      </w:r>
    </w:p>
    <w:p w:rsidR="00971915" w:rsidRDefault="00971915" w:rsidP="00971915">
      <w:pPr>
        <w:spacing w:line="276" w:lineRule="auto"/>
        <w:rPr>
          <w:rFonts w:asciiTheme="majorBidi" w:hAnsiTheme="majorBidi" w:cstheme="majorBidi"/>
          <w:sz w:val="24"/>
          <w:szCs w:val="24"/>
          <w:u w:val="single"/>
        </w:rPr>
      </w:pPr>
      <w:r>
        <w:rPr>
          <w:rFonts w:asciiTheme="majorBidi" w:hAnsiTheme="majorBidi" w:cstheme="majorBidi"/>
          <w:sz w:val="24"/>
          <w:szCs w:val="24"/>
          <w:u w:val="single"/>
        </w:rPr>
        <w:t>Processing Sensory Information</w:t>
      </w:r>
    </w:p>
    <w:p w:rsidR="00971915" w:rsidRPr="00CA6F69" w:rsidRDefault="00971915" w:rsidP="00971915">
      <w:pPr>
        <w:pStyle w:val="ListParagraph"/>
        <w:numPr>
          <w:ilvl w:val="0"/>
          <w:numId w:val="3"/>
        </w:numPr>
        <w:spacing w:line="276" w:lineRule="auto"/>
        <w:rPr>
          <w:rFonts w:asciiTheme="majorBidi" w:hAnsiTheme="majorBidi" w:cstheme="majorBidi"/>
          <w:sz w:val="24"/>
          <w:szCs w:val="24"/>
          <w:u w:val="single"/>
        </w:rPr>
      </w:pPr>
      <w:r w:rsidRPr="00352091">
        <w:rPr>
          <w:rFonts w:asciiTheme="majorBidi" w:hAnsiTheme="majorBidi" w:cstheme="majorBidi"/>
          <w:b/>
          <w:bCs/>
          <w:sz w:val="24"/>
          <w:szCs w:val="24"/>
          <w:u w:val="single"/>
        </w:rPr>
        <w:lastRenderedPageBreak/>
        <w:t>Bottom-up processing</w:t>
      </w:r>
      <w:r>
        <w:rPr>
          <w:rFonts w:asciiTheme="majorBidi" w:hAnsiTheme="majorBidi" w:cstheme="majorBidi"/>
          <w:b/>
          <w:bCs/>
          <w:sz w:val="24"/>
          <w:szCs w:val="24"/>
        </w:rPr>
        <w:t xml:space="preserve"> – </w:t>
      </w:r>
      <w:r>
        <w:rPr>
          <w:rFonts w:asciiTheme="majorBidi" w:hAnsiTheme="majorBidi" w:cstheme="majorBidi"/>
          <w:sz w:val="24"/>
          <w:szCs w:val="24"/>
        </w:rPr>
        <w:t>perception that proceeds by transducing environmental stimuli into neural impulses that move onto successively more complex brain regions</w:t>
      </w:r>
    </w:p>
    <w:p w:rsidR="00CA6F69" w:rsidRPr="00CA6F69" w:rsidRDefault="00CA6F69" w:rsidP="00CA6F69">
      <w:pPr>
        <w:pStyle w:val="ListParagraph"/>
        <w:numPr>
          <w:ilvl w:val="1"/>
          <w:numId w:val="3"/>
        </w:numPr>
        <w:spacing w:line="276" w:lineRule="auto"/>
        <w:rPr>
          <w:rFonts w:asciiTheme="majorBidi" w:hAnsiTheme="majorBidi" w:cstheme="majorBidi"/>
          <w:sz w:val="24"/>
          <w:szCs w:val="24"/>
          <w:u w:val="single"/>
        </w:rPr>
      </w:pPr>
      <w:r w:rsidRPr="00CA6F69">
        <w:rPr>
          <w:rFonts w:asciiTheme="majorBidi" w:hAnsiTheme="majorBidi" w:cstheme="majorBidi"/>
          <w:sz w:val="24"/>
          <w:szCs w:val="24"/>
          <w:shd w:val="clear" w:color="auto" w:fill="FFFFFF"/>
        </w:rPr>
        <w:t xml:space="preserve">Thus, perception can be described as data-driven. </w:t>
      </w:r>
      <w:r w:rsidRPr="00CA6F69">
        <w:rPr>
          <w:rFonts w:asciiTheme="majorBidi" w:hAnsiTheme="majorBidi" w:cstheme="majorBidi"/>
          <w:b/>
          <w:bCs/>
          <w:sz w:val="24"/>
          <w:szCs w:val="24"/>
          <w:shd w:val="clear" w:color="auto" w:fill="FFFFFF"/>
        </w:rPr>
        <w:t>For example</w:t>
      </w:r>
      <w:r w:rsidRPr="00CA6F69">
        <w:rPr>
          <w:rFonts w:asciiTheme="majorBidi" w:hAnsiTheme="majorBidi" w:cstheme="majorBidi"/>
          <w:sz w:val="24"/>
          <w:szCs w:val="24"/>
          <w:shd w:val="clear" w:color="auto" w:fill="FFFFFF"/>
        </w:rPr>
        <w:t>, there is a flower at the center of a person's field. The sight of the flower and all the information about the stimulus are carried from the retina to the visual cortex in the brain. The signal travels in one direction.</w:t>
      </w:r>
    </w:p>
    <w:p w:rsidR="00971915" w:rsidRPr="00FE0277" w:rsidRDefault="00971915" w:rsidP="00971915">
      <w:pPr>
        <w:pStyle w:val="ListParagraph"/>
        <w:numPr>
          <w:ilvl w:val="1"/>
          <w:numId w:val="3"/>
        </w:numPr>
        <w:spacing w:line="276" w:lineRule="auto"/>
        <w:rPr>
          <w:rFonts w:asciiTheme="majorBidi" w:hAnsiTheme="majorBidi" w:cstheme="majorBidi"/>
          <w:sz w:val="24"/>
          <w:szCs w:val="24"/>
          <w:u w:val="single"/>
        </w:rPr>
      </w:pPr>
      <w:r>
        <w:rPr>
          <w:rFonts w:asciiTheme="majorBidi" w:hAnsiTheme="majorBidi" w:cstheme="majorBidi"/>
          <w:sz w:val="24"/>
          <w:szCs w:val="24"/>
        </w:rPr>
        <w:t>The signals are passed along to more complex brain regions; forms the basis for sensing the stimulus and its perception</w:t>
      </w:r>
    </w:p>
    <w:p w:rsidR="00FE0277" w:rsidRPr="00971915" w:rsidRDefault="00FE0277" w:rsidP="00971915">
      <w:pPr>
        <w:pStyle w:val="ListParagraph"/>
        <w:numPr>
          <w:ilvl w:val="1"/>
          <w:numId w:val="3"/>
        </w:numPr>
        <w:spacing w:line="276" w:lineRule="auto"/>
        <w:rPr>
          <w:rFonts w:asciiTheme="majorBidi" w:hAnsiTheme="majorBidi" w:cstheme="majorBidi"/>
          <w:sz w:val="24"/>
          <w:szCs w:val="24"/>
          <w:u w:val="single"/>
        </w:rPr>
      </w:pPr>
      <w:r>
        <w:rPr>
          <w:rFonts w:asciiTheme="majorBidi" w:hAnsiTheme="majorBidi" w:cstheme="majorBidi"/>
          <w:sz w:val="24"/>
          <w:szCs w:val="24"/>
        </w:rPr>
        <w:t>For example, listening to music – transfers from the ear to the brain</w:t>
      </w:r>
    </w:p>
    <w:p w:rsidR="00971915" w:rsidRPr="00971915" w:rsidRDefault="00971915" w:rsidP="00971915">
      <w:pPr>
        <w:pStyle w:val="ListParagraph"/>
        <w:numPr>
          <w:ilvl w:val="1"/>
          <w:numId w:val="3"/>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Driven by the incoming sensory information the world provides </w:t>
      </w:r>
    </w:p>
    <w:p w:rsidR="00971915" w:rsidRPr="00971915" w:rsidRDefault="00971915" w:rsidP="00971915">
      <w:pPr>
        <w:pStyle w:val="ListParagraph"/>
        <w:numPr>
          <w:ilvl w:val="0"/>
          <w:numId w:val="3"/>
        </w:numPr>
        <w:spacing w:line="276" w:lineRule="auto"/>
        <w:rPr>
          <w:rFonts w:asciiTheme="majorBidi" w:hAnsiTheme="majorBidi" w:cstheme="majorBidi"/>
          <w:sz w:val="24"/>
          <w:szCs w:val="24"/>
          <w:u w:val="single"/>
        </w:rPr>
      </w:pPr>
      <w:r w:rsidRPr="00B625B3">
        <w:rPr>
          <w:rFonts w:asciiTheme="majorBidi" w:hAnsiTheme="majorBidi" w:cstheme="majorBidi"/>
          <w:b/>
          <w:bCs/>
          <w:sz w:val="24"/>
          <w:szCs w:val="24"/>
          <w:u w:val="single"/>
        </w:rPr>
        <w:t>Top-down processing</w:t>
      </w:r>
      <w:r>
        <w:rPr>
          <w:rFonts w:asciiTheme="majorBidi" w:hAnsiTheme="majorBidi" w:cstheme="majorBidi"/>
          <w:b/>
          <w:bCs/>
          <w:sz w:val="24"/>
          <w:szCs w:val="24"/>
        </w:rPr>
        <w:t xml:space="preserve"> – </w:t>
      </w:r>
      <w:r>
        <w:rPr>
          <w:rFonts w:asciiTheme="majorBidi" w:hAnsiTheme="majorBidi" w:cstheme="majorBidi"/>
          <w:sz w:val="24"/>
          <w:szCs w:val="24"/>
        </w:rPr>
        <w:t xml:space="preserve">perception processes led by cognitive processes, such as </w:t>
      </w:r>
      <w:r w:rsidRPr="00CA6F69">
        <w:rPr>
          <w:rFonts w:asciiTheme="majorBidi" w:hAnsiTheme="majorBidi" w:cstheme="majorBidi"/>
          <w:sz w:val="24"/>
          <w:szCs w:val="24"/>
          <w:u w:val="single"/>
        </w:rPr>
        <w:t>memory or expectations</w:t>
      </w:r>
    </w:p>
    <w:p w:rsidR="00971915" w:rsidRPr="00971915" w:rsidRDefault="00971915" w:rsidP="00971915">
      <w:pPr>
        <w:pStyle w:val="ListParagraph"/>
        <w:numPr>
          <w:ilvl w:val="1"/>
          <w:numId w:val="3"/>
        </w:numPr>
        <w:spacing w:line="276" w:lineRule="auto"/>
        <w:rPr>
          <w:rFonts w:asciiTheme="majorBidi" w:hAnsiTheme="majorBidi" w:cstheme="majorBidi"/>
          <w:sz w:val="24"/>
          <w:szCs w:val="24"/>
          <w:u w:val="single"/>
        </w:rPr>
      </w:pPr>
      <w:r>
        <w:rPr>
          <w:rFonts w:asciiTheme="majorBidi" w:hAnsiTheme="majorBidi" w:cstheme="majorBidi"/>
          <w:sz w:val="24"/>
          <w:szCs w:val="24"/>
        </w:rPr>
        <w:t>Previously acquired knowledge influences perception</w:t>
      </w:r>
    </w:p>
    <w:p w:rsidR="00971915" w:rsidRPr="00FE0277" w:rsidRDefault="00971915" w:rsidP="00971915">
      <w:pPr>
        <w:pStyle w:val="ListParagraph"/>
        <w:numPr>
          <w:ilvl w:val="0"/>
          <w:numId w:val="3"/>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For example: If you don’t have a furry pet at home, and your leg is suddenly brushed by something furry, you’re going to use </w:t>
      </w:r>
      <w:r w:rsidRPr="00971915">
        <w:rPr>
          <w:rFonts w:asciiTheme="majorBidi" w:hAnsiTheme="majorBidi" w:cstheme="majorBidi"/>
          <w:sz w:val="24"/>
          <w:szCs w:val="24"/>
          <w:u w:val="single"/>
        </w:rPr>
        <w:t>bottom-up processing</w:t>
      </w:r>
      <w:r>
        <w:rPr>
          <w:rFonts w:asciiTheme="majorBidi" w:hAnsiTheme="majorBidi" w:cstheme="majorBidi"/>
          <w:sz w:val="24"/>
          <w:szCs w:val="24"/>
        </w:rPr>
        <w:t xml:space="preserve">, however, if you have a cat, you will use </w:t>
      </w:r>
      <w:r w:rsidRPr="00971915">
        <w:rPr>
          <w:rFonts w:asciiTheme="majorBidi" w:hAnsiTheme="majorBidi" w:cstheme="majorBidi"/>
          <w:sz w:val="24"/>
          <w:szCs w:val="24"/>
          <w:u w:val="single"/>
        </w:rPr>
        <w:t>top-down processing</w:t>
      </w:r>
      <w:r>
        <w:rPr>
          <w:rFonts w:asciiTheme="majorBidi" w:hAnsiTheme="majorBidi" w:cstheme="majorBidi"/>
          <w:sz w:val="24"/>
          <w:szCs w:val="24"/>
        </w:rPr>
        <w:t xml:space="preserve"> – based on previous knowledge</w:t>
      </w:r>
    </w:p>
    <w:p w:rsidR="00FE0277" w:rsidRPr="00FE0277" w:rsidRDefault="00FE0277" w:rsidP="00971915">
      <w:pPr>
        <w:pStyle w:val="ListParagraph"/>
        <w:numPr>
          <w:ilvl w:val="0"/>
          <w:numId w:val="3"/>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Our </w:t>
      </w:r>
      <w:r w:rsidRPr="00FE0277">
        <w:rPr>
          <w:rFonts w:asciiTheme="majorBidi" w:hAnsiTheme="majorBidi" w:cstheme="majorBidi"/>
          <w:b/>
          <w:bCs/>
          <w:sz w:val="24"/>
          <w:szCs w:val="24"/>
          <w:u w:val="single"/>
        </w:rPr>
        <w:t>perceptual sets</w:t>
      </w:r>
      <w:r>
        <w:rPr>
          <w:rFonts w:asciiTheme="majorBidi" w:hAnsiTheme="majorBidi" w:cstheme="majorBidi"/>
          <w:b/>
          <w:bCs/>
          <w:sz w:val="24"/>
          <w:szCs w:val="24"/>
        </w:rPr>
        <w:t xml:space="preserve"> </w:t>
      </w:r>
      <w:r>
        <w:rPr>
          <w:rFonts w:asciiTheme="majorBidi" w:hAnsiTheme="majorBidi" w:cstheme="majorBidi"/>
          <w:sz w:val="24"/>
          <w:szCs w:val="24"/>
        </w:rPr>
        <w:t>actually prepare us to perceive certain things in particular ways; does not only deal with vision, and may come to play when we are faced with ambiguous stimuli – stimuli that can be interpreted in different ways (for example, photos with two different pictures within, depends on how YOU see it)</w:t>
      </w:r>
    </w:p>
    <w:p w:rsidR="00FE0277" w:rsidRPr="00505209" w:rsidRDefault="00FE0277" w:rsidP="00971915">
      <w:pPr>
        <w:pStyle w:val="ListParagraph"/>
        <w:numPr>
          <w:ilvl w:val="0"/>
          <w:numId w:val="3"/>
        </w:numPr>
        <w:spacing w:line="276" w:lineRule="auto"/>
        <w:rPr>
          <w:rFonts w:asciiTheme="majorBidi" w:hAnsiTheme="majorBidi" w:cstheme="majorBidi"/>
          <w:sz w:val="24"/>
          <w:szCs w:val="24"/>
          <w:u w:val="single"/>
        </w:rPr>
      </w:pPr>
      <w:r>
        <w:rPr>
          <w:rFonts w:asciiTheme="majorBidi" w:hAnsiTheme="majorBidi" w:cstheme="majorBidi"/>
          <w:sz w:val="24"/>
          <w:szCs w:val="24"/>
        </w:rPr>
        <w:t>Perception usually involves both bottom-up and top-down processing</w:t>
      </w:r>
    </w:p>
    <w:p w:rsidR="00505209" w:rsidRPr="00505209" w:rsidRDefault="00505209" w:rsidP="00505209">
      <w:pPr>
        <w:spacing w:line="276" w:lineRule="auto"/>
        <w:rPr>
          <w:rFonts w:asciiTheme="majorBidi" w:hAnsiTheme="majorBidi" w:cstheme="majorBidi"/>
          <w:sz w:val="24"/>
          <w:szCs w:val="24"/>
        </w:rPr>
      </w:pPr>
      <w:r>
        <w:rPr>
          <w:rFonts w:asciiTheme="majorBidi" w:hAnsiTheme="majorBidi" w:cstheme="majorBidi"/>
          <w:sz w:val="24"/>
          <w:szCs w:val="24"/>
        </w:rPr>
        <w:t>Both top-down and bottom-up processing occur simultaneously during the perception of stimuli</w:t>
      </w:r>
    </w:p>
    <w:p w:rsidR="002A055B" w:rsidRDefault="002A055B" w:rsidP="002A055B">
      <w:pPr>
        <w:spacing w:line="276" w:lineRule="auto"/>
        <w:rPr>
          <w:rFonts w:asciiTheme="majorBidi" w:hAnsiTheme="majorBidi" w:cstheme="majorBidi"/>
          <w:b/>
          <w:bCs/>
          <w:sz w:val="24"/>
          <w:szCs w:val="24"/>
          <w:u w:val="single"/>
        </w:rPr>
      </w:pPr>
      <w:r>
        <w:rPr>
          <w:rFonts w:asciiTheme="majorBidi" w:hAnsiTheme="majorBidi" w:cstheme="majorBidi"/>
          <w:b/>
          <w:bCs/>
          <w:sz w:val="24"/>
          <w:szCs w:val="24"/>
          <w:u w:val="single"/>
        </w:rPr>
        <w:t>The Chemical Senses: Smell and Taste</w:t>
      </w:r>
    </w:p>
    <w:p w:rsidR="002A055B" w:rsidRPr="002A055B" w:rsidRDefault="002A055B" w:rsidP="002A055B">
      <w:pPr>
        <w:pStyle w:val="ListParagraph"/>
        <w:numPr>
          <w:ilvl w:val="0"/>
          <w:numId w:val="4"/>
        </w:numPr>
        <w:spacing w:line="276" w:lineRule="auto"/>
        <w:rPr>
          <w:rFonts w:asciiTheme="majorBidi" w:hAnsiTheme="majorBidi" w:cstheme="majorBidi"/>
          <w:b/>
          <w:bCs/>
          <w:sz w:val="24"/>
          <w:szCs w:val="24"/>
          <w:u w:val="single"/>
        </w:rPr>
      </w:pPr>
      <w:r>
        <w:rPr>
          <w:rFonts w:asciiTheme="majorBidi" w:hAnsiTheme="majorBidi" w:cstheme="majorBidi"/>
          <w:sz w:val="24"/>
          <w:szCs w:val="24"/>
        </w:rPr>
        <w:t>Usually called chemical senses because they involve responses to specific chemicals</w:t>
      </w:r>
    </w:p>
    <w:p w:rsidR="002A055B" w:rsidRPr="002A055B" w:rsidRDefault="002A055B" w:rsidP="002A055B">
      <w:pPr>
        <w:pStyle w:val="ListParagraph"/>
        <w:numPr>
          <w:ilvl w:val="0"/>
          <w:numId w:val="4"/>
        </w:numPr>
        <w:spacing w:line="276" w:lineRule="auto"/>
        <w:rPr>
          <w:rFonts w:asciiTheme="majorBidi" w:hAnsiTheme="majorBidi" w:cstheme="majorBidi"/>
          <w:b/>
          <w:bCs/>
          <w:sz w:val="24"/>
          <w:szCs w:val="24"/>
          <w:u w:val="single"/>
        </w:rPr>
      </w:pPr>
      <w:r w:rsidRPr="00B625B3">
        <w:rPr>
          <w:rFonts w:asciiTheme="majorBidi" w:hAnsiTheme="majorBidi" w:cstheme="majorBidi"/>
          <w:b/>
          <w:bCs/>
          <w:sz w:val="24"/>
          <w:szCs w:val="24"/>
          <w:u w:val="single"/>
        </w:rPr>
        <w:t>Olfactory sense</w:t>
      </w:r>
      <w:r>
        <w:rPr>
          <w:rFonts w:asciiTheme="majorBidi" w:hAnsiTheme="majorBidi" w:cstheme="majorBidi"/>
          <w:b/>
          <w:bCs/>
          <w:sz w:val="24"/>
          <w:szCs w:val="24"/>
        </w:rPr>
        <w:t xml:space="preserve"> – </w:t>
      </w:r>
      <w:r>
        <w:rPr>
          <w:rFonts w:asciiTheme="majorBidi" w:hAnsiTheme="majorBidi" w:cstheme="majorBidi"/>
          <w:sz w:val="24"/>
          <w:szCs w:val="24"/>
        </w:rPr>
        <w:t>sense of smell</w:t>
      </w:r>
    </w:p>
    <w:p w:rsidR="002A055B" w:rsidRPr="003324BF" w:rsidRDefault="002A055B" w:rsidP="002A055B">
      <w:pPr>
        <w:pStyle w:val="ListParagraph"/>
        <w:numPr>
          <w:ilvl w:val="0"/>
          <w:numId w:val="4"/>
        </w:numPr>
        <w:spacing w:line="276" w:lineRule="auto"/>
        <w:rPr>
          <w:rFonts w:asciiTheme="majorBidi" w:hAnsiTheme="majorBidi" w:cstheme="majorBidi"/>
          <w:b/>
          <w:bCs/>
          <w:sz w:val="24"/>
          <w:szCs w:val="24"/>
          <w:u w:val="single"/>
        </w:rPr>
      </w:pPr>
      <w:r w:rsidRPr="00B625B3">
        <w:rPr>
          <w:rFonts w:asciiTheme="majorBidi" w:hAnsiTheme="majorBidi" w:cstheme="majorBidi"/>
          <w:b/>
          <w:bCs/>
          <w:sz w:val="24"/>
          <w:szCs w:val="24"/>
          <w:u w:val="single"/>
        </w:rPr>
        <w:t>Gustatory sense</w:t>
      </w:r>
      <w:r>
        <w:rPr>
          <w:rFonts w:asciiTheme="majorBidi" w:hAnsiTheme="majorBidi" w:cstheme="majorBidi"/>
          <w:b/>
          <w:bCs/>
          <w:sz w:val="24"/>
          <w:szCs w:val="24"/>
        </w:rPr>
        <w:t xml:space="preserve"> – </w:t>
      </w:r>
      <w:r>
        <w:rPr>
          <w:rFonts w:asciiTheme="majorBidi" w:hAnsiTheme="majorBidi" w:cstheme="majorBidi"/>
          <w:sz w:val="24"/>
          <w:szCs w:val="24"/>
        </w:rPr>
        <w:t xml:space="preserve">sense of taste </w:t>
      </w:r>
    </w:p>
    <w:p w:rsidR="003324BF" w:rsidRDefault="003324BF" w:rsidP="003324BF">
      <w:pPr>
        <w:spacing w:line="276" w:lineRule="auto"/>
        <w:rPr>
          <w:rFonts w:asciiTheme="majorBidi" w:hAnsiTheme="majorBidi" w:cstheme="majorBidi"/>
          <w:sz w:val="24"/>
          <w:szCs w:val="24"/>
          <w:u w:val="single"/>
        </w:rPr>
      </w:pPr>
      <w:r>
        <w:rPr>
          <w:rFonts w:asciiTheme="majorBidi" w:hAnsiTheme="majorBidi" w:cstheme="majorBidi"/>
          <w:sz w:val="24"/>
          <w:szCs w:val="24"/>
          <w:u w:val="single"/>
        </w:rPr>
        <w:t>Smell and Taste: How They Work</w:t>
      </w:r>
    </w:p>
    <w:p w:rsidR="003324BF" w:rsidRPr="003324BF" w:rsidRDefault="003324BF" w:rsidP="003324BF">
      <w:pPr>
        <w:pStyle w:val="ListParagraph"/>
        <w:numPr>
          <w:ilvl w:val="0"/>
          <w:numId w:val="5"/>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Senses in the smell or olfactory system begin when chemicals called </w:t>
      </w:r>
      <w:r w:rsidRPr="00B625B3">
        <w:rPr>
          <w:rFonts w:asciiTheme="majorBidi" w:hAnsiTheme="majorBidi" w:cstheme="majorBidi"/>
          <w:b/>
          <w:bCs/>
          <w:sz w:val="24"/>
          <w:szCs w:val="24"/>
          <w:u w:val="single"/>
        </w:rPr>
        <w:t>odorants</w:t>
      </w:r>
      <w:r>
        <w:rPr>
          <w:rFonts w:asciiTheme="majorBidi" w:hAnsiTheme="majorBidi" w:cstheme="majorBidi"/>
          <w:b/>
          <w:bCs/>
          <w:sz w:val="24"/>
          <w:szCs w:val="24"/>
        </w:rPr>
        <w:t xml:space="preserve"> </w:t>
      </w:r>
      <w:r>
        <w:rPr>
          <w:rFonts w:asciiTheme="majorBidi" w:hAnsiTheme="majorBidi" w:cstheme="majorBidi"/>
          <w:sz w:val="24"/>
          <w:szCs w:val="24"/>
        </w:rPr>
        <w:t xml:space="preserve">enter the nose. Odorants are converted to neural signals at sensory receptors located in our nasal </w:t>
      </w:r>
      <w:proofErr w:type="spellStart"/>
      <w:r>
        <w:rPr>
          <w:rFonts w:asciiTheme="majorBidi" w:hAnsiTheme="majorBidi" w:cstheme="majorBidi"/>
          <w:sz w:val="24"/>
          <w:szCs w:val="24"/>
        </w:rPr>
        <w:t>muscosa</w:t>
      </w:r>
      <w:proofErr w:type="spellEnd"/>
      <w:r>
        <w:rPr>
          <w:rFonts w:asciiTheme="majorBidi" w:hAnsiTheme="majorBidi" w:cstheme="majorBidi"/>
          <w:sz w:val="24"/>
          <w:szCs w:val="24"/>
        </w:rPr>
        <w:t>. These sensory receptors are located on the cilia (</w:t>
      </w:r>
      <w:proofErr w:type="spellStart"/>
      <w:r>
        <w:rPr>
          <w:rFonts w:asciiTheme="majorBidi" w:hAnsiTheme="majorBidi" w:cstheme="majorBidi"/>
          <w:sz w:val="24"/>
          <w:szCs w:val="24"/>
        </w:rPr>
        <w:t>hairlike</w:t>
      </w:r>
      <w:proofErr w:type="spellEnd"/>
      <w:r>
        <w:rPr>
          <w:rFonts w:asciiTheme="majorBidi" w:hAnsiTheme="majorBidi" w:cstheme="majorBidi"/>
          <w:sz w:val="24"/>
          <w:szCs w:val="24"/>
        </w:rPr>
        <w:t xml:space="preserve"> structures) of olfactory receptor neurons</w:t>
      </w:r>
    </w:p>
    <w:p w:rsidR="003324BF" w:rsidRPr="00006C78" w:rsidRDefault="003324BF" w:rsidP="003324BF">
      <w:pPr>
        <w:pStyle w:val="ListParagraph"/>
        <w:numPr>
          <w:ilvl w:val="1"/>
          <w:numId w:val="5"/>
        </w:numPr>
        <w:spacing w:line="276" w:lineRule="auto"/>
        <w:rPr>
          <w:rFonts w:asciiTheme="majorBidi" w:hAnsiTheme="majorBidi" w:cstheme="majorBidi"/>
          <w:sz w:val="24"/>
          <w:szCs w:val="24"/>
          <w:u w:val="single"/>
        </w:rPr>
      </w:pPr>
      <w:r w:rsidRPr="003324BF">
        <w:rPr>
          <w:rFonts w:asciiTheme="majorBidi" w:hAnsiTheme="majorBidi" w:cstheme="majorBidi"/>
          <w:b/>
          <w:bCs/>
          <w:sz w:val="24"/>
          <w:szCs w:val="24"/>
          <w:u w:val="single"/>
        </w:rPr>
        <w:t>Olfactory receptor neurons</w:t>
      </w:r>
      <w:r>
        <w:rPr>
          <w:rFonts w:asciiTheme="majorBidi" w:hAnsiTheme="majorBidi" w:cstheme="majorBidi"/>
          <w:b/>
          <w:bCs/>
          <w:sz w:val="24"/>
          <w:szCs w:val="24"/>
        </w:rPr>
        <w:t xml:space="preserve"> </w:t>
      </w:r>
      <w:r>
        <w:rPr>
          <w:rFonts w:asciiTheme="majorBidi" w:hAnsiTheme="majorBidi" w:cstheme="majorBidi"/>
          <w:sz w:val="24"/>
          <w:szCs w:val="24"/>
        </w:rPr>
        <w:t>are sensory receptor cells that convert chemical signals from odorants into neural impulses that travel to the brain</w:t>
      </w:r>
    </w:p>
    <w:p w:rsidR="00006C78" w:rsidRPr="003324BF" w:rsidRDefault="00006C78" w:rsidP="003324BF">
      <w:pPr>
        <w:pStyle w:val="ListParagraph"/>
        <w:numPr>
          <w:ilvl w:val="1"/>
          <w:numId w:val="5"/>
        </w:numPr>
        <w:spacing w:line="276" w:lineRule="auto"/>
        <w:rPr>
          <w:rFonts w:asciiTheme="majorBidi" w:hAnsiTheme="majorBidi" w:cstheme="majorBidi"/>
          <w:sz w:val="24"/>
          <w:szCs w:val="24"/>
          <w:u w:val="single"/>
        </w:rPr>
      </w:pPr>
      <w:r>
        <w:rPr>
          <w:rFonts w:asciiTheme="majorBidi" w:hAnsiTheme="majorBidi" w:cstheme="majorBidi"/>
          <w:sz w:val="24"/>
          <w:szCs w:val="24"/>
        </w:rPr>
        <w:t>Responds only to a specific airborne chemical</w:t>
      </w:r>
    </w:p>
    <w:p w:rsidR="003324BF" w:rsidRPr="003324BF" w:rsidRDefault="003324BF" w:rsidP="003324BF">
      <w:pPr>
        <w:pStyle w:val="ListParagraph"/>
        <w:numPr>
          <w:ilvl w:val="0"/>
          <w:numId w:val="5"/>
        </w:numPr>
        <w:spacing w:line="276" w:lineRule="auto"/>
        <w:rPr>
          <w:rFonts w:asciiTheme="majorBidi" w:hAnsiTheme="majorBidi" w:cstheme="majorBidi"/>
          <w:sz w:val="24"/>
          <w:szCs w:val="24"/>
          <w:u w:val="single"/>
        </w:rPr>
      </w:pPr>
      <w:r>
        <w:rPr>
          <w:rFonts w:asciiTheme="majorBidi" w:hAnsiTheme="majorBidi" w:cstheme="majorBidi"/>
          <w:sz w:val="24"/>
          <w:szCs w:val="24"/>
        </w:rPr>
        <w:t>When odorants enter the nose, these chemicals bind to specific receptors located on the olfactory receptor neurons, and when enough odorant molecules have bound to receptors, the combination sets off an action potential in the olfactory receptor neuron</w:t>
      </w:r>
    </w:p>
    <w:p w:rsidR="003324BF" w:rsidRPr="003324BF" w:rsidRDefault="003324BF" w:rsidP="003324BF">
      <w:pPr>
        <w:pStyle w:val="ListParagraph"/>
        <w:numPr>
          <w:ilvl w:val="1"/>
          <w:numId w:val="5"/>
        </w:numPr>
        <w:spacing w:line="276" w:lineRule="auto"/>
        <w:rPr>
          <w:rFonts w:asciiTheme="majorBidi" w:hAnsiTheme="majorBidi" w:cstheme="majorBidi"/>
          <w:sz w:val="24"/>
          <w:szCs w:val="24"/>
          <w:u w:val="single"/>
        </w:rPr>
      </w:pPr>
      <w:r>
        <w:rPr>
          <w:rFonts w:asciiTheme="majorBidi" w:hAnsiTheme="majorBidi" w:cstheme="majorBidi"/>
          <w:sz w:val="24"/>
          <w:szCs w:val="24"/>
        </w:rPr>
        <w:lastRenderedPageBreak/>
        <w:t>The “firing” of a neuron sends a message to other neurons, which in turn is transmitted to the brain</w:t>
      </w:r>
    </w:p>
    <w:p w:rsidR="003324BF" w:rsidRPr="00ED743B" w:rsidRDefault="003324BF" w:rsidP="003324BF">
      <w:pPr>
        <w:pStyle w:val="ListParagraph"/>
        <w:numPr>
          <w:ilvl w:val="1"/>
          <w:numId w:val="5"/>
        </w:numPr>
        <w:spacing w:line="276" w:lineRule="auto"/>
        <w:rPr>
          <w:rFonts w:asciiTheme="majorBidi" w:hAnsiTheme="majorBidi" w:cstheme="majorBidi"/>
          <w:sz w:val="24"/>
          <w:szCs w:val="24"/>
          <w:u w:val="single"/>
        </w:rPr>
      </w:pPr>
      <w:r>
        <w:rPr>
          <w:rFonts w:asciiTheme="majorBidi" w:hAnsiTheme="majorBidi" w:cstheme="majorBidi"/>
          <w:sz w:val="24"/>
          <w:szCs w:val="24"/>
        </w:rPr>
        <w:t>Continuous binding of certain odorants will fatigue the olfactory receptor neurons to which they bind; the cell will stop responding unless it can recover</w:t>
      </w:r>
    </w:p>
    <w:p w:rsidR="00ED743B" w:rsidRPr="003E2EDA" w:rsidRDefault="00ED743B" w:rsidP="00ED743B">
      <w:pPr>
        <w:pStyle w:val="ListParagraph"/>
        <w:numPr>
          <w:ilvl w:val="2"/>
          <w:numId w:val="5"/>
        </w:numPr>
        <w:spacing w:line="276" w:lineRule="auto"/>
        <w:rPr>
          <w:rFonts w:asciiTheme="majorBidi" w:hAnsiTheme="majorBidi" w:cstheme="majorBidi"/>
          <w:sz w:val="24"/>
          <w:szCs w:val="24"/>
          <w:u w:val="single"/>
        </w:rPr>
      </w:pPr>
      <w:proofErr w:type="spellStart"/>
      <w:r>
        <w:rPr>
          <w:rFonts w:asciiTheme="majorBidi" w:hAnsiTheme="majorBidi" w:cstheme="majorBidi"/>
          <w:sz w:val="24"/>
          <w:szCs w:val="24"/>
        </w:rPr>
        <w:t>E.g</w:t>
      </w:r>
      <w:proofErr w:type="spellEnd"/>
      <w:r>
        <w:rPr>
          <w:rFonts w:asciiTheme="majorBidi" w:hAnsiTheme="majorBidi" w:cstheme="majorBidi"/>
          <w:sz w:val="24"/>
          <w:szCs w:val="24"/>
        </w:rPr>
        <w:t xml:space="preserve">, if you were to step outside a restaurant to make a phone call, and you stepped back in, you would notice the food smells again because your olfactory receptor neurons had a break from constant odorant exposure </w:t>
      </w:r>
    </w:p>
    <w:p w:rsidR="003E2EDA" w:rsidRPr="003E2EDA" w:rsidRDefault="003E2EDA" w:rsidP="003E2EDA">
      <w:pPr>
        <w:pStyle w:val="ListParagraph"/>
        <w:numPr>
          <w:ilvl w:val="0"/>
          <w:numId w:val="5"/>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What we normally call taste is really flavour, which is a combo of smell and taste </w:t>
      </w:r>
    </w:p>
    <w:p w:rsidR="003E2EDA" w:rsidRPr="003E2EDA" w:rsidRDefault="003E2EDA" w:rsidP="003E2EDA">
      <w:pPr>
        <w:pStyle w:val="ListParagraph"/>
        <w:numPr>
          <w:ilvl w:val="0"/>
          <w:numId w:val="5"/>
        </w:numPr>
        <w:spacing w:line="276" w:lineRule="auto"/>
        <w:rPr>
          <w:rFonts w:asciiTheme="majorBidi" w:hAnsiTheme="majorBidi" w:cstheme="majorBidi"/>
          <w:sz w:val="24"/>
          <w:szCs w:val="24"/>
          <w:u w:val="single"/>
        </w:rPr>
      </w:pPr>
      <w:r w:rsidRPr="00B625B3">
        <w:rPr>
          <w:rFonts w:asciiTheme="majorBidi" w:hAnsiTheme="majorBidi" w:cstheme="majorBidi"/>
          <w:b/>
          <w:bCs/>
          <w:sz w:val="24"/>
          <w:szCs w:val="24"/>
          <w:u w:val="single"/>
        </w:rPr>
        <w:t>Papillae</w:t>
      </w:r>
      <w:r>
        <w:rPr>
          <w:rFonts w:asciiTheme="majorBidi" w:hAnsiTheme="majorBidi" w:cstheme="majorBidi"/>
          <w:b/>
          <w:bCs/>
          <w:sz w:val="24"/>
          <w:szCs w:val="24"/>
        </w:rPr>
        <w:t xml:space="preserve"> – </w:t>
      </w:r>
      <w:r>
        <w:rPr>
          <w:rFonts w:asciiTheme="majorBidi" w:hAnsiTheme="majorBidi" w:cstheme="majorBidi"/>
          <w:sz w:val="24"/>
          <w:szCs w:val="24"/>
        </w:rPr>
        <w:t>bumps on the tongue that contain clumps of taste buds</w:t>
      </w:r>
    </w:p>
    <w:p w:rsidR="003E2EDA" w:rsidRPr="003E2EDA" w:rsidRDefault="003E2EDA" w:rsidP="003E2EDA">
      <w:pPr>
        <w:pStyle w:val="ListParagraph"/>
        <w:numPr>
          <w:ilvl w:val="0"/>
          <w:numId w:val="5"/>
        </w:numPr>
        <w:spacing w:line="276" w:lineRule="auto"/>
        <w:rPr>
          <w:rFonts w:asciiTheme="majorBidi" w:hAnsiTheme="majorBidi" w:cstheme="majorBidi"/>
          <w:sz w:val="24"/>
          <w:szCs w:val="24"/>
          <w:u w:val="single"/>
        </w:rPr>
      </w:pPr>
      <w:r w:rsidRPr="00B625B3">
        <w:rPr>
          <w:rFonts w:asciiTheme="majorBidi" w:hAnsiTheme="majorBidi" w:cstheme="majorBidi"/>
          <w:b/>
          <w:bCs/>
          <w:sz w:val="24"/>
          <w:szCs w:val="24"/>
          <w:u w:val="single"/>
        </w:rPr>
        <w:t>Taste buds</w:t>
      </w:r>
      <w:r>
        <w:rPr>
          <w:rFonts w:asciiTheme="majorBidi" w:hAnsiTheme="majorBidi" w:cstheme="majorBidi"/>
          <w:b/>
          <w:bCs/>
          <w:sz w:val="24"/>
          <w:szCs w:val="24"/>
        </w:rPr>
        <w:t xml:space="preserve"> –</w:t>
      </w:r>
      <w:r>
        <w:rPr>
          <w:rFonts w:asciiTheme="majorBidi" w:hAnsiTheme="majorBidi" w:cstheme="majorBidi"/>
          <w:sz w:val="24"/>
          <w:szCs w:val="24"/>
        </w:rPr>
        <w:t xml:space="preserve"> Our receptor cells for taste; clusters of sensory receptor cells that convert chemical signals from food into neural impulses that travel to the brain (contain 60-100 receptor cells for taste)</w:t>
      </w:r>
    </w:p>
    <w:p w:rsidR="003E2EDA" w:rsidRPr="003E2EDA" w:rsidRDefault="003E2EDA" w:rsidP="003E2EDA">
      <w:pPr>
        <w:pStyle w:val="ListParagraph"/>
        <w:numPr>
          <w:ilvl w:val="1"/>
          <w:numId w:val="5"/>
        </w:numPr>
        <w:spacing w:line="276" w:lineRule="auto"/>
        <w:rPr>
          <w:rFonts w:asciiTheme="majorBidi" w:hAnsiTheme="majorBidi" w:cstheme="majorBidi"/>
          <w:sz w:val="24"/>
          <w:szCs w:val="24"/>
          <w:u w:val="single"/>
        </w:rPr>
      </w:pPr>
      <w:r w:rsidRPr="003E2EDA">
        <w:rPr>
          <w:rFonts w:asciiTheme="majorBidi" w:hAnsiTheme="majorBidi" w:cstheme="majorBidi"/>
          <w:sz w:val="24"/>
          <w:szCs w:val="24"/>
          <w:lang w:val="en-US"/>
        </w:rPr>
        <w:t xml:space="preserve">The taste buds translate the chemical message into a neural impulse and send that impulse to the </w:t>
      </w:r>
      <w:r w:rsidRPr="003E2EDA">
        <w:rPr>
          <w:rFonts w:asciiTheme="majorBidi" w:hAnsiTheme="majorBidi" w:cstheme="majorBidi"/>
          <w:sz w:val="24"/>
          <w:szCs w:val="24"/>
        </w:rPr>
        <w:t>thalamus and, eventually, the cerebral cortex</w:t>
      </w:r>
    </w:p>
    <w:p w:rsidR="003E2EDA" w:rsidRPr="003E2EDA" w:rsidRDefault="003E2EDA" w:rsidP="003E2EDA">
      <w:pPr>
        <w:pStyle w:val="ListParagraph"/>
        <w:numPr>
          <w:ilvl w:val="0"/>
          <w:numId w:val="5"/>
        </w:numPr>
        <w:spacing w:line="276" w:lineRule="auto"/>
        <w:rPr>
          <w:rFonts w:asciiTheme="majorBidi" w:hAnsiTheme="majorBidi" w:cstheme="majorBidi"/>
          <w:sz w:val="24"/>
          <w:szCs w:val="24"/>
          <w:u w:val="single"/>
        </w:rPr>
      </w:pPr>
      <w:r>
        <w:rPr>
          <w:rFonts w:asciiTheme="majorBidi" w:hAnsiTheme="majorBidi" w:cstheme="majorBidi"/>
          <w:sz w:val="24"/>
          <w:szCs w:val="24"/>
        </w:rPr>
        <w:t>Taste receptor cells have cilia that contain the receptors; the cilia extends through the pores of the taste receptor and are exposed to the contents of your mouth</w:t>
      </w:r>
    </w:p>
    <w:p w:rsidR="003E2EDA" w:rsidRPr="003E2EDA" w:rsidRDefault="003E2EDA" w:rsidP="003E2EDA">
      <w:pPr>
        <w:pStyle w:val="ListParagraph"/>
        <w:numPr>
          <w:ilvl w:val="0"/>
          <w:numId w:val="5"/>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There are five major kinds of taste receptors; </w:t>
      </w:r>
      <w:r>
        <w:rPr>
          <w:rFonts w:asciiTheme="majorBidi" w:hAnsiTheme="majorBidi" w:cstheme="majorBidi"/>
          <w:b/>
          <w:bCs/>
          <w:sz w:val="24"/>
          <w:szCs w:val="24"/>
        </w:rPr>
        <w:t xml:space="preserve">sweet, sour, bitter, salty, </w:t>
      </w:r>
      <w:proofErr w:type="spellStart"/>
      <w:r>
        <w:rPr>
          <w:rFonts w:asciiTheme="majorBidi" w:hAnsiTheme="majorBidi" w:cstheme="majorBidi"/>
          <w:b/>
          <w:bCs/>
          <w:sz w:val="24"/>
          <w:szCs w:val="24"/>
        </w:rPr>
        <w:t>umami</w:t>
      </w:r>
      <w:proofErr w:type="spellEnd"/>
    </w:p>
    <w:p w:rsidR="00971915" w:rsidRPr="0060041B" w:rsidRDefault="003E2EDA" w:rsidP="0060041B">
      <w:pPr>
        <w:pStyle w:val="ListParagraph"/>
        <w:numPr>
          <w:ilvl w:val="1"/>
          <w:numId w:val="5"/>
        </w:numPr>
        <w:spacing w:line="276" w:lineRule="auto"/>
        <w:rPr>
          <w:rFonts w:asciiTheme="majorBidi" w:hAnsiTheme="majorBidi" w:cstheme="majorBidi"/>
          <w:sz w:val="24"/>
          <w:szCs w:val="24"/>
          <w:u w:val="single"/>
        </w:rPr>
      </w:pPr>
      <w:proofErr w:type="spellStart"/>
      <w:r>
        <w:rPr>
          <w:rFonts w:asciiTheme="majorBidi" w:hAnsiTheme="majorBidi" w:cstheme="majorBidi"/>
          <w:sz w:val="24"/>
          <w:szCs w:val="24"/>
        </w:rPr>
        <w:t>Umami</w:t>
      </w:r>
      <w:proofErr w:type="spellEnd"/>
      <w:r>
        <w:rPr>
          <w:rFonts w:asciiTheme="majorBidi" w:hAnsiTheme="majorBidi" w:cstheme="majorBidi"/>
          <w:sz w:val="24"/>
          <w:szCs w:val="24"/>
        </w:rPr>
        <w:t xml:space="preserve"> is the taste of monosodium glutamate (MSG), and is a chemical additive used in cooking Asian and Western foods</w:t>
      </w:r>
    </w:p>
    <w:p w:rsidR="0060041B" w:rsidRPr="0060041B" w:rsidRDefault="0060041B" w:rsidP="0060041B">
      <w:pPr>
        <w:pStyle w:val="ListParagraph"/>
        <w:numPr>
          <w:ilvl w:val="0"/>
          <w:numId w:val="5"/>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Much of the information we get about food is delivered to us through one of the touch or tactile senses. A chemical called </w:t>
      </w:r>
      <w:r w:rsidRPr="00D218A3">
        <w:rPr>
          <w:rFonts w:asciiTheme="majorBidi" w:hAnsiTheme="majorBidi" w:cstheme="majorBidi"/>
          <w:b/>
          <w:bCs/>
          <w:i/>
          <w:iCs/>
          <w:sz w:val="24"/>
          <w:szCs w:val="24"/>
          <w:u w:val="single"/>
        </w:rPr>
        <w:t>capsaicin,</w:t>
      </w:r>
      <w:r>
        <w:rPr>
          <w:rFonts w:asciiTheme="majorBidi" w:hAnsiTheme="majorBidi" w:cstheme="majorBidi"/>
          <w:i/>
          <w:iCs/>
          <w:sz w:val="24"/>
          <w:szCs w:val="24"/>
        </w:rPr>
        <w:t xml:space="preserve"> </w:t>
      </w:r>
      <w:r>
        <w:rPr>
          <w:rFonts w:asciiTheme="majorBidi" w:hAnsiTheme="majorBidi" w:cstheme="majorBidi"/>
          <w:sz w:val="24"/>
          <w:szCs w:val="24"/>
        </w:rPr>
        <w:t>from chili peppers, activate pain impulses, or many people reject oysters because of “slimy” texture</w:t>
      </w:r>
    </w:p>
    <w:p w:rsidR="0060041B" w:rsidRDefault="0060041B" w:rsidP="0060041B">
      <w:pPr>
        <w:spacing w:line="276" w:lineRule="auto"/>
        <w:rPr>
          <w:rFonts w:asciiTheme="majorBidi" w:hAnsiTheme="majorBidi" w:cstheme="majorBidi"/>
          <w:sz w:val="24"/>
          <w:szCs w:val="24"/>
          <w:u w:val="single"/>
        </w:rPr>
      </w:pPr>
      <w:r>
        <w:rPr>
          <w:rFonts w:asciiTheme="majorBidi" w:hAnsiTheme="majorBidi" w:cstheme="majorBidi"/>
          <w:sz w:val="24"/>
          <w:szCs w:val="24"/>
          <w:u w:val="single"/>
        </w:rPr>
        <w:t>Smell and Taste</w:t>
      </w:r>
    </w:p>
    <w:p w:rsidR="0060041B" w:rsidRPr="0060041B" w:rsidRDefault="0060041B" w:rsidP="0060041B">
      <w:pPr>
        <w:pStyle w:val="ListParagraph"/>
        <w:numPr>
          <w:ilvl w:val="0"/>
          <w:numId w:val="7"/>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Signals from the olfactory receptor neurons travel to the brain via the olfactory nerve. Information carried along the olfactory nerves first travels to the </w:t>
      </w:r>
      <w:r w:rsidR="001B7980">
        <w:rPr>
          <w:rFonts w:asciiTheme="majorBidi" w:hAnsiTheme="majorBidi" w:cstheme="majorBidi"/>
          <w:b/>
          <w:bCs/>
          <w:sz w:val="24"/>
          <w:szCs w:val="24"/>
          <w:u w:val="single"/>
        </w:rPr>
        <w:t>olfactory bulb,</w:t>
      </w:r>
      <w:r>
        <w:rPr>
          <w:rFonts w:asciiTheme="majorBidi" w:hAnsiTheme="majorBidi" w:cstheme="majorBidi"/>
          <w:b/>
          <w:bCs/>
          <w:sz w:val="24"/>
          <w:szCs w:val="24"/>
        </w:rPr>
        <w:t xml:space="preserve"> </w:t>
      </w:r>
      <w:r>
        <w:rPr>
          <w:rFonts w:asciiTheme="majorBidi" w:hAnsiTheme="majorBidi" w:cstheme="majorBidi"/>
          <w:sz w:val="24"/>
          <w:szCs w:val="24"/>
        </w:rPr>
        <w:t>which is the first region where the olfactory info reaches the brain on its way from the nose</w:t>
      </w:r>
    </w:p>
    <w:p w:rsidR="0060041B" w:rsidRPr="00F75DE2" w:rsidRDefault="001B7980" w:rsidP="0060041B">
      <w:pPr>
        <w:pStyle w:val="ListParagraph"/>
        <w:numPr>
          <w:ilvl w:val="1"/>
          <w:numId w:val="7"/>
        </w:numPr>
        <w:spacing w:line="276" w:lineRule="auto"/>
        <w:rPr>
          <w:rFonts w:asciiTheme="majorBidi" w:hAnsiTheme="majorBidi" w:cstheme="majorBidi"/>
          <w:sz w:val="24"/>
          <w:szCs w:val="24"/>
          <w:u w:val="single"/>
        </w:rPr>
      </w:pPr>
      <w:r>
        <w:rPr>
          <w:rFonts w:asciiTheme="majorBidi" w:hAnsiTheme="majorBidi" w:cstheme="majorBidi"/>
          <w:sz w:val="24"/>
          <w:szCs w:val="24"/>
        </w:rPr>
        <w:t>Located beneath the frontal lobes</w:t>
      </w:r>
    </w:p>
    <w:p w:rsidR="00F75DE2" w:rsidRPr="001B7980" w:rsidRDefault="00F75DE2" w:rsidP="0060041B">
      <w:pPr>
        <w:pStyle w:val="ListParagraph"/>
        <w:numPr>
          <w:ilvl w:val="1"/>
          <w:numId w:val="7"/>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Sends info to the </w:t>
      </w:r>
      <w:proofErr w:type="spellStart"/>
      <w:r>
        <w:rPr>
          <w:rFonts w:asciiTheme="majorBidi" w:hAnsiTheme="majorBidi" w:cstheme="majorBidi"/>
          <w:sz w:val="24"/>
          <w:szCs w:val="24"/>
        </w:rPr>
        <w:t>amygdala</w:t>
      </w:r>
      <w:proofErr w:type="spellEnd"/>
      <w:r>
        <w:rPr>
          <w:rFonts w:asciiTheme="majorBidi" w:hAnsiTheme="majorBidi" w:cstheme="majorBidi"/>
          <w:sz w:val="24"/>
          <w:szCs w:val="24"/>
        </w:rPr>
        <w:t xml:space="preserve"> and the hippocampus</w:t>
      </w:r>
    </w:p>
    <w:p w:rsidR="001B7980" w:rsidRPr="00F75DE2" w:rsidRDefault="001B7980" w:rsidP="001B7980">
      <w:pPr>
        <w:pStyle w:val="ListParagraph"/>
        <w:numPr>
          <w:ilvl w:val="0"/>
          <w:numId w:val="7"/>
        </w:numPr>
        <w:spacing w:line="276" w:lineRule="auto"/>
        <w:rPr>
          <w:rFonts w:asciiTheme="majorBidi" w:hAnsiTheme="majorBidi" w:cstheme="majorBidi"/>
          <w:sz w:val="24"/>
          <w:szCs w:val="24"/>
          <w:u w:val="single"/>
        </w:rPr>
      </w:pPr>
      <w:r>
        <w:rPr>
          <w:rFonts w:asciiTheme="majorBidi" w:hAnsiTheme="majorBidi" w:cstheme="majorBidi"/>
          <w:sz w:val="24"/>
          <w:szCs w:val="24"/>
        </w:rPr>
        <w:t xml:space="preserve">Olfactory info is then sent to regions of the cerebral cortex that are important in </w:t>
      </w:r>
      <w:r w:rsidRPr="00975350">
        <w:rPr>
          <w:rFonts w:asciiTheme="majorBidi" w:hAnsiTheme="majorBidi" w:cstheme="majorBidi"/>
          <w:sz w:val="24"/>
          <w:szCs w:val="24"/>
          <w:u w:val="single"/>
        </w:rPr>
        <w:t>recognizing and discriminating</w:t>
      </w:r>
      <w:r>
        <w:rPr>
          <w:rFonts w:asciiTheme="majorBidi" w:hAnsiTheme="majorBidi" w:cstheme="majorBidi"/>
          <w:sz w:val="24"/>
          <w:szCs w:val="24"/>
        </w:rPr>
        <w:t xml:space="preserve"> among odours, including the </w:t>
      </w:r>
      <w:proofErr w:type="spellStart"/>
      <w:r>
        <w:rPr>
          <w:rFonts w:asciiTheme="majorBidi" w:hAnsiTheme="majorBidi" w:cstheme="majorBidi"/>
          <w:sz w:val="24"/>
          <w:szCs w:val="24"/>
        </w:rPr>
        <w:t>piriform</w:t>
      </w:r>
      <w:proofErr w:type="spellEnd"/>
      <w:r>
        <w:rPr>
          <w:rFonts w:asciiTheme="majorBidi" w:hAnsiTheme="majorBidi" w:cstheme="majorBidi"/>
          <w:sz w:val="24"/>
          <w:szCs w:val="24"/>
        </w:rPr>
        <w:t xml:space="preserve"> cortex</w:t>
      </w:r>
    </w:p>
    <w:p w:rsidR="005D6581" w:rsidRPr="005D6581" w:rsidRDefault="00F75DE2" w:rsidP="005D6581">
      <w:pPr>
        <w:pStyle w:val="ListParagraph"/>
        <w:numPr>
          <w:ilvl w:val="0"/>
          <w:numId w:val="7"/>
        </w:numPr>
        <w:spacing w:line="276" w:lineRule="auto"/>
        <w:rPr>
          <w:rFonts w:asciiTheme="majorBidi" w:hAnsiTheme="majorBidi" w:cstheme="majorBidi"/>
          <w:sz w:val="24"/>
          <w:szCs w:val="24"/>
          <w:u w:val="single"/>
        </w:rPr>
      </w:pPr>
      <w:r>
        <w:rPr>
          <w:rFonts w:asciiTheme="majorBidi" w:hAnsiTheme="majorBidi" w:cstheme="majorBidi"/>
          <w:sz w:val="24"/>
          <w:szCs w:val="24"/>
        </w:rPr>
        <w:t>Taste receptor sells do NOT have axons (they’re not neurons), but connect with sensory neurons in the tongue to send info to the brain. Taste info is sent to the thalamus and the cerebral cortex</w:t>
      </w:r>
    </w:p>
    <w:p w:rsidR="005D6581" w:rsidRPr="005D6581" w:rsidRDefault="005D6581" w:rsidP="005D6581">
      <w:pPr>
        <w:pStyle w:val="ListParagraph"/>
        <w:numPr>
          <w:ilvl w:val="0"/>
          <w:numId w:val="7"/>
        </w:numPr>
        <w:spacing w:line="276" w:lineRule="auto"/>
        <w:rPr>
          <w:rFonts w:asciiTheme="majorBidi" w:hAnsiTheme="majorBidi" w:cstheme="majorBidi"/>
          <w:sz w:val="24"/>
          <w:szCs w:val="24"/>
          <w:u w:val="single"/>
        </w:rPr>
      </w:pPr>
      <w:r w:rsidRPr="005D6581">
        <w:rPr>
          <w:rFonts w:asciiTheme="majorBidi" w:hAnsiTheme="majorBidi" w:cstheme="majorBidi"/>
          <w:sz w:val="24"/>
          <w:szCs w:val="24"/>
          <w:lang w:val="en-US"/>
        </w:rPr>
        <w:t xml:space="preserve">A large part of </w:t>
      </w:r>
      <w:proofErr w:type="spellStart"/>
      <w:r w:rsidRPr="005D6581">
        <w:rPr>
          <w:rFonts w:asciiTheme="majorBidi" w:hAnsiTheme="majorBidi" w:cstheme="majorBidi"/>
          <w:sz w:val="24"/>
          <w:szCs w:val="24"/>
          <w:lang w:val="en-US"/>
        </w:rPr>
        <w:t>somatosensory</w:t>
      </w:r>
      <w:proofErr w:type="spellEnd"/>
      <w:r w:rsidRPr="005D6581">
        <w:rPr>
          <w:rFonts w:asciiTheme="majorBidi" w:hAnsiTheme="majorBidi" w:cstheme="majorBidi"/>
          <w:sz w:val="24"/>
          <w:szCs w:val="24"/>
          <w:lang w:val="en-US"/>
        </w:rPr>
        <w:t xml:space="preserve"> cortex is devoted to processing information about texture, temperature, and pain from the tongue. </w:t>
      </w:r>
    </w:p>
    <w:p w:rsidR="005D6581" w:rsidRPr="005D6581" w:rsidRDefault="005D6581" w:rsidP="005D6581">
      <w:pPr>
        <w:pStyle w:val="ListParagraph"/>
        <w:numPr>
          <w:ilvl w:val="0"/>
          <w:numId w:val="7"/>
        </w:numPr>
        <w:spacing w:line="276" w:lineRule="auto"/>
        <w:rPr>
          <w:rFonts w:asciiTheme="majorBidi" w:hAnsiTheme="majorBidi" w:cstheme="majorBidi"/>
          <w:sz w:val="24"/>
          <w:szCs w:val="24"/>
          <w:u w:val="single"/>
        </w:rPr>
      </w:pPr>
      <w:proofErr w:type="spellStart"/>
      <w:r w:rsidRPr="005D6581">
        <w:rPr>
          <w:rFonts w:asciiTheme="majorBidi" w:hAnsiTheme="majorBidi" w:cstheme="majorBidi"/>
          <w:sz w:val="24"/>
          <w:szCs w:val="24"/>
          <w:lang w:val="en-US"/>
        </w:rPr>
        <w:t>Somatosensory</w:t>
      </w:r>
      <w:proofErr w:type="spellEnd"/>
      <w:r w:rsidRPr="005D6581">
        <w:rPr>
          <w:rFonts w:asciiTheme="majorBidi" w:hAnsiTheme="majorBidi" w:cstheme="majorBidi"/>
          <w:sz w:val="24"/>
          <w:szCs w:val="24"/>
          <w:lang w:val="en-US"/>
        </w:rPr>
        <w:t xml:space="preserve"> information from the tongue is critical for the enjoyment of food</w:t>
      </w:r>
    </w:p>
    <w:p w:rsidR="005D6581" w:rsidRDefault="005D6581" w:rsidP="005D6581">
      <w:pPr>
        <w:spacing w:line="276" w:lineRule="auto"/>
        <w:rPr>
          <w:rFonts w:asciiTheme="majorBidi" w:hAnsiTheme="majorBidi" w:cstheme="majorBidi"/>
          <w:sz w:val="24"/>
          <w:szCs w:val="24"/>
          <w:u w:val="single"/>
        </w:rPr>
      </w:pPr>
      <w:r>
        <w:rPr>
          <w:rFonts w:asciiTheme="majorBidi" w:hAnsiTheme="majorBidi" w:cstheme="majorBidi"/>
          <w:sz w:val="24"/>
          <w:szCs w:val="24"/>
          <w:u w:val="single"/>
        </w:rPr>
        <w:t>Smell and Taste: How We Develop</w:t>
      </w:r>
    </w:p>
    <w:p w:rsidR="005D6581" w:rsidRPr="005D6581" w:rsidRDefault="005D6581" w:rsidP="00867A49">
      <w:pPr>
        <w:numPr>
          <w:ilvl w:val="0"/>
          <w:numId w:val="9"/>
        </w:numPr>
        <w:spacing w:after="0" w:line="276" w:lineRule="auto"/>
        <w:rPr>
          <w:rFonts w:asciiTheme="majorBidi" w:hAnsiTheme="majorBidi" w:cstheme="majorBidi"/>
          <w:sz w:val="24"/>
          <w:szCs w:val="24"/>
        </w:rPr>
      </w:pPr>
      <w:r w:rsidRPr="005D6581">
        <w:rPr>
          <w:rFonts w:asciiTheme="majorBidi" w:hAnsiTheme="majorBidi" w:cstheme="majorBidi"/>
          <w:sz w:val="24"/>
          <w:szCs w:val="24"/>
          <w:lang w:val="en-US"/>
        </w:rPr>
        <w:lastRenderedPageBreak/>
        <w:t xml:space="preserve">Sense of </w:t>
      </w:r>
      <w:r w:rsidRPr="00975350">
        <w:rPr>
          <w:rFonts w:asciiTheme="majorBidi" w:hAnsiTheme="majorBidi" w:cstheme="majorBidi"/>
          <w:b/>
          <w:bCs/>
          <w:sz w:val="24"/>
          <w:szCs w:val="24"/>
          <w:u w:val="single"/>
          <w:lang w:val="en-US"/>
        </w:rPr>
        <w:t>smell</w:t>
      </w:r>
      <w:r w:rsidRPr="005D6581">
        <w:rPr>
          <w:rFonts w:asciiTheme="majorBidi" w:hAnsiTheme="majorBidi" w:cstheme="majorBidi"/>
          <w:sz w:val="24"/>
          <w:szCs w:val="24"/>
          <w:lang w:val="en-US"/>
        </w:rPr>
        <w:t xml:space="preserve"> is relatively well developed at birth (olfactory functioning seems to be in place before birth)</w:t>
      </w:r>
    </w:p>
    <w:p w:rsidR="005D6581" w:rsidRPr="005D6581" w:rsidRDefault="005D6581" w:rsidP="00867A49">
      <w:pPr>
        <w:numPr>
          <w:ilvl w:val="0"/>
          <w:numId w:val="9"/>
        </w:numPr>
        <w:spacing w:after="0" w:line="276" w:lineRule="auto"/>
        <w:rPr>
          <w:rFonts w:asciiTheme="majorBidi" w:hAnsiTheme="majorBidi" w:cstheme="majorBidi"/>
          <w:sz w:val="24"/>
          <w:szCs w:val="24"/>
        </w:rPr>
      </w:pPr>
      <w:r w:rsidRPr="005D6581">
        <w:rPr>
          <w:rFonts w:asciiTheme="majorBidi" w:hAnsiTheme="majorBidi" w:cstheme="majorBidi"/>
          <w:sz w:val="24"/>
          <w:szCs w:val="24"/>
          <w:lang w:val="en-US"/>
        </w:rPr>
        <w:t xml:space="preserve"> Researchers have shown that by about 7 years of age, children develop a preference for </w:t>
      </w:r>
      <w:r w:rsidRPr="00975350">
        <w:rPr>
          <w:rFonts w:asciiTheme="majorBidi" w:hAnsiTheme="majorBidi" w:cstheme="majorBidi"/>
          <w:sz w:val="24"/>
          <w:szCs w:val="24"/>
          <w:u w:val="single"/>
          <w:lang w:val="en-US"/>
        </w:rPr>
        <w:t>sour tastes</w:t>
      </w:r>
      <w:r w:rsidRPr="005D6581">
        <w:rPr>
          <w:rFonts w:asciiTheme="majorBidi" w:hAnsiTheme="majorBidi" w:cstheme="majorBidi"/>
          <w:sz w:val="24"/>
          <w:szCs w:val="24"/>
          <w:lang w:val="en-US"/>
        </w:rPr>
        <w:t xml:space="preserve"> (e.g., Sour Patch Kids)</w:t>
      </w:r>
    </w:p>
    <w:p w:rsidR="005D6581" w:rsidRPr="00867A49" w:rsidRDefault="005D6581" w:rsidP="00867A49">
      <w:pPr>
        <w:numPr>
          <w:ilvl w:val="0"/>
          <w:numId w:val="9"/>
        </w:numPr>
        <w:spacing w:after="0" w:line="276" w:lineRule="auto"/>
        <w:rPr>
          <w:rFonts w:asciiTheme="majorBidi" w:hAnsiTheme="majorBidi" w:cstheme="majorBidi"/>
          <w:sz w:val="24"/>
          <w:szCs w:val="24"/>
        </w:rPr>
      </w:pPr>
      <w:r w:rsidRPr="005D6581">
        <w:rPr>
          <w:rFonts w:asciiTheme="majorBidi" w:hAnsiTheme="majorBidi" w:cstheme="majorBidi"/>
          <w:sz w:val="24"/>
          <w:szCs w:val="24"/>
          <w:lang w:val="en-US"/>
        </w:rPr>
        <w:t xml:space="preserve">Aversion to bitter tastes typically lasts until young adulthood (e.g., dark chocolate) </w:t>
      </w:r>
    </w:p>
    <w:p w:rsidR="00867A49" w:rsidRDefault="00867A49" w:rsidP="00867A49">
      <w:pPr>
        <w:numPr>
          <w:ilvl w:val="0"/>
          <w:numId w:val="9"/>
        </w:numPr>
        <w:spacing w:after="0" w:line="276" w:lineRule="auto"/>
        <w:rPr>
          <w:rFonts w:asciiTheme="majorBidi" w:hAnsiTheme="majorBidi" w:cstheme="majorBidi"/>
          <w:sz w:val="24"/>
          <w:szCs w:val="24"/>
        </w:rPr>
      </w:pPr>
      <w:r>
        <w:rPr>
          <w:rFonts w:asciiTheme="majorBidi" w:hAnsiTheme="majorBidi" w:cstheme="majorBidi"/>
          <w:sz w:val="24"/>
          <w:szCs w:val="24"/>
          <w:lang w:val="en-US"/>
        </w:rPr>
        <w:t>Kids have larger taste buds that produce more neural impulses than adults</w:t>
      </w:r>
    </w:p>
    <w:p w:rsidR="00867A49" w:rsidRDefault="00867A49" w:rsidP="00867A49">
      <w:pPr>
        <w:spacing w:after="0" w:line="276" w:lineRule="auto"/>
        <w:rPr>
          <w:rFonts w:asciiTheme="majorBidi" w:hAnsiTheme="majorBidi" w:cstheme="majorBidi"/>
          <w:sz w:val="24"/>
          <w:szCs w:val="24"/>
        </w:rPr>
      </w:pPr>
    </w:p>
    <w:p w:rsidR="00867A49" w:rsidRDefault="00867A49" w:rsidP="00867A49">
      <w:pPr>
        <w:spacing w:after="0" w:line="276" w:lineRule="auto"/>
        <w:rPr>
          <w:rFonts w:asciiTheme="majorBidi" w:hAnsiTheme="majorBidi" w:cstheme="majorBidi"/>
          <w:sz w:val="24"/>
          <w:szCs w:val="24"/>
          <w:u w:val="single"/>
        </w:rPr>
      </w:pPr>
      <w:r>
        <w:rPr>
          <w:rFonts w:asciiTheme="majorBidi" w:hAnsiTheme="majorBidi" w:cstheme="majorBidi"/>
          <w:sz w:val="24"/>
          <w:szCs w:val="24"/>
          <w:u w:val="single"/>
        </w:rPr>
        <w:t>Smell and Taste: How We Differ</w:t>
      </w:r>
    </w:p>
    <w:p w:rsidR="00867A49" w:rsidRPr="00867A49" w:rsidRDefault="00867A49" w:rsidP="00867A49">
      <w:pPr>
        <w:pStyle w:val="ListParagraph"/>
        <w:numPr>
          <w:ilvl w:val="0"/>
          <w:numId w:val="10"/>
        </w:numPr>
        <w:spacing w:after="0" w:line="276" w:lineRule="auto"/>
        <w:rPr>
          <w:rFonts w:asciiTheme="majorBidi" w:hAnsiTheme="majorBidi" w:cstheme="majorBidi"/>
          <w:sz w:val="24"/>
          <w:szCs w:val="24"/>
          <w:u w:val="single"/>
        </w:rPr>
      </w:pPr>
      <w:r>
        <w:rPr>
          <w:rFonts w:asciiTheme="majorBidi" w:hAnsiTheme="majorBidi" w:cstheme="majorBidi"/>
          <w:sz w:val="24"/>
          <w:szCs w:val="24"/>
        </w:rPr>
        <w:t>Researchers group people into 3 different categories depending on their taste sensitivity; non-tasters, medium tasters, and supertasters. They are distinguished by their ability to detect and respond negatively to a specific</w:t>
      </w:r>
      <w:r w:rsidRPr="00993084">
        <w:rPr>
          <w:rFonts w:asciiTheme="majorBidi" w:hAnsiTheme="majorBidi" w:cstheme="majorBidi"/>
          <w:sz w:val="24"/>
          <w:szCs w:val="24"/>
        </w:rPr>
        <w:t xml:space="preserve"> </w:t>
      </w:r>
      <w:r w:rsidRPr="00993084">
        <w:rPr>
          <w:rFonts w:asciiTheme="majorBidi" w:hAnsiTheme="majorBidi" w:cstheme="majorBidi"/>
          <w:b/>
          <w:bCs/>
          <w:sz w:val="24"/>
          <w:szCs w:val="24"/>
          <w:u w:val="single"/>
        </w:rPr>
        <w:t>bitter substance</w:t>
      </w:r>
    </w:p>
    <w:p w:rsidR="00867A49" w:rsidRPr="00867A49" w:rsidRDefault="00867A49" w:rsidP="00867A49">
      <w:pPr>
        <w:pStyle w:val="ListParagraph"/>
        <w:spacing w:after="0" w:line="276" w:lineRule="auto"/>
        <w:rPr>
          <w:rFonts w:asciiTheme="majorBidi" w:hAnsiTheme="majorBidi" w:cstheme="majorBidi"/>
          <w:sz w:val="24"/>
          <w:szCs w:val="24"/>
          <w:u w:val="single"/>
        </w:rPr>
      </w:pPr>
    </w:p>
    <w:p w:rsidR="00867A49" w:rsidRDefault="00867A49" w:rsidP="00867A49">
      <w:pPr>
        <w:spacing w:after="0" w:line="276" w:lineRule="auto"/>
        <w:rPr>
          <w:rFonts w:asciiTheme="majorBidi" w:hAnsiTheme="majorBidi" w:cstheme="majorBidi"/>
          <w:sz w:val="24"/>
          <w:szCs w:val="24"/>
          <w:u w:val="single"/>
        </w:rPr>
      </w:pPr>
      <w:r>
        <w:rPr>
          <w:rFonts w:asciiTheme="majorBidi" w:hAnsiTheme="majorBidi" w:cstheme="majorBidi"/>
          <w:sz w:val="24"/>
          <w:szCs w:val="24"/>
          <w:u w:val="single"/>
        </w:rPr>
        <w:t>Smell and Taste Disorders</w:t>
      </w:r>
    </w:p>
    <w:p w:rsidR="00867A49" w:rsidRPr="00867A49" w:rsidRDefault="00867A49" w:rsidP="00867A49">
      <w:pPr>
        <w:pStyle w:val="ListParagraph"/>
        <w:numPr>
          <w:ilvl w:val="0"/>
          <w:numId w:val="10"/>
        </w:numPr>
        <w:spacing w:after="0" w:line="276" w:lineRule="auto"/>
        <w:rPr>
          <w:rFonts w:asciiTheme="majorBidi" w:hAnsiTheme="majorBidi" w:cstheme="majorBidi"/>
          <w:sz w:val="24"/>
          <w:szCs w:val="24"/>
          <w:u w:val="single"/>
        </w:rPr>
      </w:pPr>
      <w:r>
        <w:rPr>
          <w:rFonts w:asciiTheme="majorBidi" w:hAnsiTheme="majorBidi" w:cstheme="majorBidi"/>
          <w:sz w:val="24"/>
          <w:szCs w:val="24"/>
        </w:rPr>
        <w:t xml:space="preserve">People that complain that they can’t taste are suffering from their </w:t>
      </w:r>
      <w:r w:rsidRPr="00D352D7">
        <w:rPr>
          <w:rFonts w:asciiTheme="majorBidi" w:hAnsiTheme="majorBidi" w:cstheme="majorBidi"/>
          <w:b/>
          <w:bCs/>
          <w:sz w:val="24"/>
          <w:szCs w:val="24"/>
          <w:u w:val="single"/>
        </w:rPr>
        <w:t>olfactory</w:t>
      </w:r>
      <w:r>
        <w:rPr>
          <w:rFonts w:asciiTheme="majorBidi" w:hAnsiTheme="majorBidi" w:cstheme="majorBidi"/>
          <w:sz w:val="24"/>
          <w:szCs w:val="24"/>
        </w:rPr>
        <w:t xml:space="preserve"> as opposed to the gustatory systems</w:t>
      </w:r>
    </w:p>
    <w:p w:rsidR="00867A49" w:rsidRPr="00F853E8" w:rsidRDefault="00867A49" w:rsidP="00867A49">
      <w:pPr>
        <w:pStyle w:val="ListParagraph"/>
        <w:numPr>
          <w:ilvl w:val="0"/>
          <w:numId w:val="10"/>
        </w:numPr>
        <w:spacing w:after="0" w:line="276" w:lineRule="auto"/>
        <w:rPr>
          <w:rFonts w:asciiTheme="majorBidi" w:hAnsiTheme="majorBidi" w:cstheme="majorBidi"/>
          <w:sz w:val="24"/>
          <w:szCs w:val="24"/>
          <w:u w:val="single"/>
        </w:rPr>
      </w:pPr>
      <w:proofErr w:type="spellStart"/>
      <w:r w:rsidRPr="00B625B3">
        <w:rPr>
          <w:rFonts w:asciiTheme="majorBidi" w:hAnsiTheme="majorBidi" w:cstheme="majorBidi"/>
          <w:b/>
          <w:bCs/>
          <w:sz w:val="24"/>
          <w:szCs w:val="24"/>
          <w:u w:val="single"/>
        </w:rPr>
        <w:t>Anosmia</w:t>
      </w:r>
      <w:proofErr w:type="spellEnd"/>
      <w:r>
        <w:rPr>
          <w:rFonts w:asciiTheme="majorBidi" w:hAnsiTheme="majorBidi" w:cstheme="majorBidi"/>
          <w:b/>
          <w:bCs/>
          <w:sz w:val="24"/>
          <w:szCs w:val="24"/>
        </w:rPr>
        <w:t xml:space="preserve"> – </w:t>
      </w:r>
      <w:r>
        <w:rPr>
          <w:rFonts w:asciiTheme="majorBidi" w:hAnsiTheme="majorBidi" w:cstheme="majorBidi"/>
          <w:sz w:val="24"/>
          <w:szCs w:val="24"/>
        </w:rPr>
        <w:t>inability to smell</w:t>
      </w:r>
    </w:p>
    <w:p w:rsidR="00F853E8" w:rsidRPr="00F853E8" w:rsidRDefault="00F853E8" w:rsidP="00F853E8">
      <w:pPr>
        <w:pStyle w:val="ListParagraph"/>
        <w:numPr>
          <w:ilvl w:val="0"/>
          <w:numId w:val="10"/>
        </w:numPr>
        <w:spacing w:after="0" w:line="276" w:lineRule="auto"/>
        <w:rPr>
          <w:rFonts w:asciiTheme="majorBidi" w:hAnsiTheme="majorBidi" w:cstheme="majorBidi"/>
          <w:sz w:val="24"/>
          <w:szCs w:val="24"/>
          <w:u w:val="single"/>
        </w:rPr>
      </w:pPr>
      <w:proofErr w:type="spellStart"/>
      <w:r w:rsidRPr="00B625B3">
        <w:rPr>
          <w:rFonts w:asciiTheme="majorBidi" w:hAnsiTheme="majorBidi" w:cstheme="majorBidi"/>
          <w:b/>
          <w:bCs/>
          <w:sz w:val="24"/>
          <w:szCs w:val="24"/>
          <w:u w:val="single"/>
        </w:rPr>
        <w:t>Ageusia</w:t>
      </w:r>
      <w:proofErr w:type="spellEnd"/>
      <w:r>
        <w:rPr>
          <w:rFonts w:asciiTheme="majorBidi" w:hAnsiTheme="majorBidi" w:cstheme="majorBidi"/>
          <w:b/>
          <w:bCs/>
          <w:sz w:val="24"/>
          <w:szCs w:val="24"/>
        </w:rPr>
        <w:t xml:space="preserve"> –</w:t>
      </w:r>
      <w:r>
        <w:rPr>
          <w:rFonts w:asciiTheme="majorBidi" w:hAnsiTheme="majorBidi" w:cstheme="majorBidi"/>
          <w:sz w:val="24"/>
          <w:szCs w:val="24"/>
        </w:rPr>
        <w:t xml:space="preserve"> inability to taste </w:t>
      </w:r>
    </w:p>
    <w:p w:rsidR="00F853E8" w:rsidRPr="00352091" w:rsidRDefault="00F853E8" w:rsidP="00F853E8">
      <w:pPr>
        <w:pStyle w:val="ListParagraph"/>
        <w:numPr>
          <w:ilvl w:val="0"/>
          <w:numId w:val="10"/>
        </w:numPr>
        <w:spacing w:after="0" w:line="276" w:lineRule="auto"/>
        <w:rPr>
          <w:rFonts w:asciiTheme="majorBidi" w:hAnsiTheme="majorBidi" w:cstheme="majorBidi"/>
          <w:sz w:val="24"/>
          <w:szCs w:val="24"/>
          <w:u w:val="single"/>
        </w:rPr>
      </w:pPr>
      <w:r w:rsidRPr="00F853E8">
        <w:rPr>
          <w:rFonts w:asciiTheme="majorBidi" w:hAnsiTheme="majorBidi" w:cstheme="majorBidi"/>
          <w:sz w:val="24"/>
          <w:szCs w:val="24"/>
        </w:rPr>
        <w:t>Both are usually caused by head trauma, and/or reflex epilepsy—a seizure occurs only after exposure to a specific odour</w:t>
      </w:r>
      <w:r w:rsidR="00352091">
        <w:rPr>
          <w:rFonts w:asciiTheme="majorBidi" w:hAnsiTheme="majorBidi" w:cstheme="majorBidi"/>
          <w:sz w:val="24"/>
          <w:szCs w:val="24"/>
        </w:rPr>
        <w:t xml:space="preserve"> (patients avoid specific intense odours)</w:t>
      </w:r>
      <w:r w:rsidRPr="00F853E8">
        <w:rPr>
          <w:rFonts w:asciiTheme="majorBidi" w:hAnsiTheme="majorBidi" w:cstheme="majorBidi"/>
          <w:sz w:val="24"/>
          <w:szCs w:val="24"/>
        </w:rPr>
        <w:t xml:space="preserve"> </w:t>
      </w:r>
    </w:p>
    <w:p w:rsidR="00352091" w:rsidRPr="00352091" w:rsidRDefault="00352091" w:rsidP="00352091">
      <w:pPr>
        <w:pStyle w:val="ListParagraph"/>
        <w:spacing w:after="0" w:line="276" w:lineRule="auto"/>
        <w:rPr>
          <w:rFonts w:asciiTheme="majorBidi" w:hAnsiTheme="majorBidi" w:cstheme="majorBidi"/>
          <w:sz w:val="24"/>
          <w:szCs w:val="24"/>
          <w:u w:val="single"/>
        </w:rPr>
      </w:pPr>
    </w:p>
    <w:p w:rsidR="00352091" w:rsidRPr="000F0EE1" w:rsidRDefault="00352091" w:rsidP="00352091">
      <w:pPr>
        <w:spacing w:after="0" w:line="276" w:lineRule="auto"/>
        <w:rPr>
          <w:rFonts w:asciiTheme="majorBidi" w:hAnsiTheme="majorBidi" w:cstheme="majorBidi"/>
          <w:b/>
          <w:bCs/>
          <w:sz w:val="24"/>
          <w:szCs w:val="24"/>
          <w:u w:val="single"/>
        </w:rPr>
      </w:pPr>
      <w:r w:rsidRPr="000F0EE1">
        <w:rPr>
          <w:rFonts w:asciiTheme="majorBidi" w:hAnsiTheme="majorBidi" w:cstheme="majorBidi"/>
          <w:b/>
          <w:bCs/>
          <w:sz w:val="24"/>
          <w:szCs w:val="24"/>
          <w:u w:val="single"/>
        </w:rPr>
        <w:t xml:space="preserve">The Tactile or </w:t>
      </w:r>
      <w:proofErr w:type="spellStart"/>
      <w:r w:rsidRPr="000F0EE1">
        <w:rPr>
          <w:rFonts w:asciiTheme="majorBidi" w:hAnsiTheme="majorBidi" w:cstheme="majorBidi"/>
          <w:b/>
          <w:bCs/>
          <w:sz w:val="24"/>
          <w:szCs w:val="24"/>
          <w:u w:val="single"/>
        </w:rPr>
        <w:t>Cutaneous</w:t>
      </w:r>
      <w:proofErr w:type="spellEnd"/>
      <w:r w:rsidRPr="000F0EE1">
        <w:rPr>
          <w:rFonts w:asciiTheme="majorBidi" w:hAnsiTheme="majorBidi" w:cstheme="majorBidi"/>
          <w:b/>
          <w:bCs/>
          <w:sz w:val="24"/>
          <w:szCs w:val="24"/>
          <w:u w:val="single"/>
        </w:rPr>
        <w:t xml:space="preserve"> Senses: Touch, Pressure, Pain</w:t>
      </w:r>
      <w:r w:rsidR="00F86899">
        <w:rPr>
          <w:rFonts w:asciiTheme="majorBidi" w:hAnsiTheme="majorBidi" w:cstheme="majorBidi"/>
          <w:b/>
          <w:bCs/>
          <w:sz w:val="24"/>
          <w:szCs w:val="24"/>
          <w:u w:val="single"/>
        </w:rPr>
        <w:t>,</w:t>
      </w:r>
      <w:r w:rsidRPr="000F0EE1">
        <w:rPr>
          <w:rFonts w:asciiTheme="majorBidi" w:hAnsiTheme="majorBidi" w:cstheme="majorBidi"/>
          <w:b/>
          <w:bCs/>
          <w:sz w:val="24"/>
          <w:szCs w:val="24"/>
          <w:u w:val="single"/>
        </w:rPr>
        <w:t xml:space="preserve"> Vibration</w:t>
      </w:r>
    </w:p>
    <w:p w:rsidR="00EE616D" w:rsidRPr="00EE616D" w:rsidRDefault="00EE616D" w:rsidP="00264E8E">
      <w:pPr>
        <w:numPr>
          <w:ilvl w:val="0"/>
          <w:numId w:val="11"/>
        </w:numPr>
        <w:spacing w:after="0" w:line="276" w:lineRule="auto"/>
        <w:rPr>
          <w:rFonts w:asciiTheme="majorBidi" w:hAnsiTheme="majorBidi" w:cstheme="majorBidi"/>
          <w:sz w:val="24"/>
          <w:szCs w:val="24"/>
        </w:rPr>
      </w:pPr>
      <w:r w:rsidRPr="00EE616D">
        <w:rPr>
          <w:rFonts w:asciiTheme="majorBidi" w:hAnsiTheme="majorBidi" w:cstheme="majorBidi"/>
          <w:sz w:val="24"/>
          <w:szCs w:val="24"/>
        </w:rPr>
        <w:t xml:space="preserve">The tactile or </w:t>
      </w:r>
      <w:proofErr w:type="spellStart"/>
      <w:r w:rsidRPr="00EE616D">
        <w:rPr>
          <w:rFonts w:asciiTheme="majorBidi" w:hAnsiTheme="majorBidi" w:cstheme="majorBidi"/>
          <w:sz w:val="24"/>
          <w:szCs w:val="24"/>
        </w:rPr>
        <w:t>somatosensory</w:t>
      </w:r>
      <w:proofErr w:type="spellEnd"/>
      <w:r w:rsidRPr="00EE616D">
        <w:rPr>
          <w:rFonts w:asciiTheme="majorBidi" w:hAnsiTheme="majorBidi" w:cstheme="majorBidi"/>
          <w:sz w:val="24"/>
          <w:szCs w:val="24"/>
        </w:rPr>
        <w:t xml:space="preserve"> system </w:t>
      </w:r>
      <w:r w:rsidRPr="00EE616D">
        <w:rPr>
          <w:rFonts w:asciiTheme="majorBidi" w:hAnsiTheme="majorBidi" w:cstheme="majorBidi"/>
          <w:sz w:val="24"/>
          <w:szCs w:val="24"/>
          <w:lang w:val="en-US"/>
        </w:rPr>
        <w:t xml:space="preserve"> is a combination of skin senses:</w:t>
      </w:r>
    </w:p>
    <w:p w:rsidR="00EE616D" w:rsidRPr="00EE616D" w:rsidRDefault="00EE616D" w:rsidP="00264E8E">
      <w:pPr>
        <w:numPr>
          <w:ilvl w:val="1"/>
          <w:numId w:val="11"/>
        </w:numPr>
        <w:spacing w:after="0" w:line="276" w:lineRule="auto"/>
        <w:rPr>
          <w:rFonts w:asciiTheme="majorBidi" w:hAnsiTheme="majorBidi" w:cstheme="majorBidi"/>
          <w:sz w:val="24"/>
          <w:szCs w:val="24"/>
        </w:rPr>
      </w:pPr>
      <w:r w:rsidRPr="00EE616D">
        <w:rPr>
          <w:rFonts w:asciiTheme="majorBidi" w:hAnsiTheme="majorBidi" w:cstheme="majorBidi"/>
          <w:sz w:val="24"/>
          <w:szCs w:val="24"/>
          <w:lang w:val="en-US"/>
        </w:rPr>
        <w:t>Pressure, touch, temperature, vibration, pain</w:t>
      </w:r>
    </w:p>
    <w:p w:rsidR="00EE616D" w:rsidRPr="00EE616D" w:rsidRDefault="00EE616D" w:rsidP="00264E8E">
      <w:pPr>
        <w:numPr>
          <w:ilvl w:val="1"/>
          <w:numId w:val="11"/>
        </w:numPr>
        <w:spacing w:after="0" w:line="276" w:lineRule="auto"/>
        <w:rPr>
          <w:rFonts w:asciiTheme="majorBidi" w:hAnsiTheme="majorBidi" w:cstheme="majorBidi"/>
          <w:sz w:val="24"/>
          <w:szCs w:val="24"/>
        </w:rPr>
      </w:pPr>
      <w:r w:rsidRPr="00EE616D">
        <w:rPr>
          <w:rFonts w:asciiTheme="majorBidi" w:hAnsiTheme="majorBidi" w:cstheme="majorBidi"/>
          <w:sz w:val="24"/>
          <w:szCs w:val="24"/>
        </w:rPr>
        <w:t>The tactile senses rely on a variety of receptors located in different parts of the skin</w:t>
      </w:r>
    </w:p>
    <w:p w:rsidR="00EE616D" w:rsidRPr="00EE616D" w:rsidRDefault="00EE616D" w:rsidP="00264E8E">
      <w:pPr>
        <w:numPr>
          <w:ilvl w:val="1"/>
          <w:numId w:val="11"/>
        </w:numPr>
        <w:spacing w:after="0" w:line="276" w:lineRule="auto"/>
        <w:rPr>
          <w:rFonts w:asciiTheme="majorBidi" w:hAnsiTheme="majorBidi" w:cstheme="majorBidi"/>
          <w:sz w:val="24"/>
          <w:szCs w:val="24"/>
        </w:rPr>
      </w:pPr>
      <w:r w:rsidRPr="00EE616D">
        <w:rPr>
          <w:rFonts w:asciiTheme="majorBidi" w:hAnsiTheme="majorBidi" w:cstheme="majorBidi"/>
          <w:sz w:val="24"/>
          <w:szCs w:val="24"/>
        </w:rPr>
        <w:t xml:space="preserve">Sensory Receptors in the Skin </w:t>
      </w:r>
    </w:p>
    <w:p w:rsidR="00EE616D" w:rsidRPr="00264E8E" w:rsidRDefault="00EE616D" w:rsidP="00264E8E">
      <w:pPr>
        <w:numPr>
          <w:ilvl w:val="1"/>
          <w:numId w:val="11"/>
        </w:numPr>
        <w:spacing w:after="0" w:line="276" w:lineRule="auto"/>
        <w:rPr>
          <w:rFonts w:asciiTheme="majorBidi" w:hAnsiTheme="majorBidi" w:cstheme="majorBidi"/>
          <w:sz w:val="24"/>
          <w:szCs w:val="24"/>
        </w:rPr>
      </w:pPr>
      <w:r w:rsidRPr="00EE616D">
        <w:rPr>
          <w:rFonts w:asciiTheme="majorBidi" w:hAnsiTheme="majorBidi" w:cstheme="majorBidi"/>
          <w:sz w:val="24"/>
          <w:szCs w:val="24"/>
          <w:lang w:val="en-US"/>
        </w:rPr>
        <w:t>Different Sensory Receptors</w:t>
      </w:r>
    </w:p>
    <w:p w:rsidR="00264E8E" w:rsidRPr="00264E8E" w:rsidRDefault="00264E8E" w:rsidP="00264E8E">
      <w:pPr>
        <w:numPr>
          <w:ilvl w:val="0"/>
          <w:numId w:val="11"/>
        </w:numPr>
        <w:spacing w:after="0" w:line="276" w:lineRule="auto"/>
        <w:rPr>
          <w:rFonts w:asciiTheme="majorBidi" w:hAnsiTheme="majorBidi" w:cstheme="majorBidi"/>
          <w:sz w:val="24"/>
          <w:szCs w:val="24"/>
        </w:rPr>
      </w:pPr>
      <w:r>
        <w:rPr>
          <w:rFonts w:asciiTheme="majorBidi" w:hAnsiTheme="majorBidi" w:cstheme="majorBidi"/>
          <w:b/>
          <w:bCs/>
          <w:sz w:val="24"/>
          <w:szCs w:val="24"/>
          <w:lang w:val="en-US"/>
        </w:rPr>
        <w:t xml:space="preserve">Free nerve endings: </w:t>
      </w:r>
      <w:r>
        <w:rPr>
          <w:rFonts w:asciiTheme="majorBidi" w:hAnsiTheme="majorBidi" w:cstheme="majorBidi"/>
          <w:sz w:val="24"/>
          <w:szCs w:val="24"/>
          <w:lang w:val="en-US"/>
        </w:rPr>
        <w:t xml:space="preserve">Located near the </w:t>
      </w:r>
      <w:r w:rsidRPr="001654FC">
        <w:rPr>
          <w:rFonts w:asciiTheme="majorBidi" w:hAnsiTheme="majorBidi" w:cstheme="majorBidi"/>
          <w:sz w:val="24"/>
          <w:szCs w:val="24"/>
          <w:u w:val="single"/>
          <w:lang w:val="en-US"/>
        </w:rPr>
        <w:t>surface</w:t>
      </w:r>
      <w:r>
        <w:rPr>
          <w:rFonts w:asciiTheme="majorBidi" w:hAnsiTheme="majorBidi" w:cstheme="majorBidi"/>
          <w:sz w:val="24"/>
          <w:szCs w:val="24"/>
          <w:lang w:val="en-US"/>
        </w:rPr>
        <w:t xml:space="preserve"> of the skin and convert physical stimuli into touch, pressure or pain impulses</w:t>
      </w:r>
    </w:p>
    <w:p w:rsidR="00264E8E" w:rsidRDefault="00264E8E" w:rsidP="00264E8E">
      <w:pPr>
        <w:numPr>
          <w:ilvl w:val="0"/>
          <w:numId w:val="11"/>
        </w:numPr>
        <w:spacing w:after="0" w:line="276" w:lineRule="auto"/>
        <w:rPr>
          <w:rFonts w:asciiTheme="majorBidi" w:hAnsiTheme="majorBidi" w:cstheme="majorBidi"/>
          <w:sz w:val="24"/>
          <w:szCs w:val="24"/>
        </w:rPr>
      </w:pPr>
      <w:proofErr w:type="spellStart"/>
      <w:r>
        <w:rPr>
          <w:rFonts w:asciiTheme="majorBidi" w:hAnsiTheme="majorBidi" w:cstheme="majorBidi"/>
          <w:b/>
          <w:bCs/>
          <w:sz w:val="24"/>
          <w:szCs w:val="24"/>
          <w:lang w:val="en-US"/>
        </w:rPr>
        <w:t>Meissner’s</w:t>
      </w:r>
      <w:proofErr w:type="spellEnd"/>
      <w:r>
        <w:rPr>
          <w:rFonts w:asciiTheme="majorBidi" w:hAnsiTheme="majorBidi" w:cstheme="majorBidi"/>
          <w:b/>
          <w:bCs/>
          <w:sz w:val="24"/>
          <w:szCs w:val="24"/>
          <w:lang w:val="en-US"/>
        </w:rPr>
        <w:t xml:space="preserve"> </w:t>
      </w:r>
      <w:proofErr w:type="spellStart"/>
      <w:r>
        <w:rPr>
          <w:rFonts w:asciiTheme="majorBidi" w:hAnsiTheme="majorBidi" w:cstheme="majorBidi"/>
          <w:b/>
          <w:bCs/>
          <w:sz w:val="24"/>
          <w:szCs w:val="24"/>
          <w:lang w:val="en-US"/>
        </w:rPr>
        <w:t>corpsucles</w:t>
      </w:r>
      <w:proofErr w:type="spellEnd"/>
      <w:r>
        <w:rPr>
          <w:rFonts w:asciiTheme="majorBidi" w:hAnsiTheme="majorBidi" w:cstheme="majorBidi"/>
          <w:b/>
          <w:bCs/>
          <w:sz w:val="24"/>
          <w:szCs w:val="24"/>
          <w:lang w:val="en-US"/>
        </w:rPr>
        <w:t>:</w:t>
      </w:r>
      <w:r>
        <w:rPr>
          <w:rFonts w:asciiTheme="majorBidi" w:hAnsiTheme="majorBidi" w:cstheme="majorBidi"/>
          <w:sz w:val="24"/>
          <w:szCs w:val="24"/>
        </w:rPr>
        <w:t xml:space="preserve"> Convert physical stimuli about sensory touch on the fingertips, lips and palms (</w:t>
      </w:r>
      <w:r w:rsidRPr="001654FC">
        <w:rPr>
          <w:rFonts w:asciiTheme="majorBidi" w:hAnsiTheme="majorBidi" w:cstheme="majorBidi"/>
          <w:sz w:val="24"/>
          <w:szCs w:val="24"/>
          <w:u w:val="single"/>
        </w:rPr>
        <w:t>found in hairless regions</w:t>
      </w:r>
      <w:r>
        <w:rPr>
          <w:rFonts w:asciiTheme="majorBidi" w:hAnsiTheme="majorBidi" w:cstheme="majorBidi"/>
          <w:sz w:val="24"/>
          <w:szCs w:val="24"/>
        </w:rPr>
        <w:t>)</w:t>
      </w:r>
      <w:r w:rsidR="003A3D75">
        <w:rPr>
          <w:rFonts w:asciiTheme="majorBidi" w:hAnsiTheme="majorBidi" w:cstheme="majorBidi"/>
          <w:sz w:val="24"/>
          <w:szCs w:val="24"/>
        </w:rPr>
        <w:t xml:space="preserve"> (</w:t>
      </w:r>
      <w:proofErr w:type="spellStart"/>
      <w:r w:rsidR="003A3D75">
        <w:rPr>
          <w:rFonts w:asciiTheme="majorBidi" w:hAnsiTheme="majorBidi" w:cstheme="majorBidi"/>
          <w:sz w:val="24"/>
          <w:szCs w:val="24"/>
        </w:rPr>
        <w:t>transduces</w:t>
      </w:r>
      <w:proofErr w:type="spellEnd"/>
      <w:r w:rsidR="003A3D75">
        <w:rPr>
          <w:rFonts w:asciiTheme="majorBidi" w:hAnsiTheme="majorBidi" w:cstheme="majorBidi"/>
          <w:sz w:val="24"/>
          <w:szCs w:val="24"/>
        </w:rPr>
        <w:t xml:space="preserve"> info about sensitive touch)</w:t>
      </w:r>
    </w:p>
    <w:p w:rsidR="00264E8E" w:rsidRDefault="00264E8E" w:rsidP="00264E8E">
      <w:pPr>
        <w:numPr>
          <w:ilvl w:val="0"/>
          <w:numId w:val="11"/>
        </w:numPr>
        <w:spacing w:after="0" w:line="276" w:lineRule="auto"/>
        <w:rPr>
          <w:rFonts w:asciiTheme="majorBidi" w:hAnsiTheme="majorBidi" w:cstheme="majorBidi"/>
          <w:sz w:val="24"/>
          <w:szCs w:val="24"/>
        </w:rPr>
      </w:pPr>
      <w:r>
        <w:rPr>
          <w:rFonts w:asciiTheme="majorBidi" w:hAnsiTheme="majorBidi" w:cstheme="majorBidi"/>
          <w:b/>
          <w:bCs/>
          <w:sz w:val="24"/>
          <w:szCs w:val="24"/>
        </w:rPr>
        <w:t>Merkel’s discs:</w:t>
      </w:r>
      <w:r>
        <w:rPr>
          <w:rFonts w:asciiTheme="majorBidi" w:hAnsiTheme="majorBidi" w:cstheme="majorBidi"/>
          <w:sz w:val="24"/>
          <w:szCs w:val="24"/>
        </w:rPr>
        <w:t xml:space="preserve"> Convert info about light to moderate pressure on the skin</w:t>
      </w:r>
    </w:p>
    <w:p w:rsidR="00264E8E" w:rsidRDefault="00264E8E" w:rsidP="00264E8E">
      <w:pPr>
        <w:numPr>
          <w:ilvl w:val="0"/>
          <w:numId w:val="11"/>
        </w:numPr>
        <w:spacing w:after="0" w:line="276" w:lineRule="auto"/>
        <w:rPr>
          <w:rFonts w:asciiTheme="majorBidi" w:hAnsiTheme="majorBidi" w:cstheme="majorBidi"/>
          <w:sz w:val="24"/>
          <w:szCs w:val="24"/>
        </w:rPr>
      </w:pPr>
      <w:proofErr w:type="spellStart"/>
      <w:r>
        <w:rPr>
          <w:rFonts w:asciiTheme="majorBidi" w:hAnsiTheme="majorBidi" w:cstheme="majorBidi"/>
          <w:b/>
          <w:bCs/>
          <w:sz w:val="24"/>
          <w:szCs w:val="24"/>
        </w:rPr>
        <w:t>Ruffini’s</w:t>
      </w:r>
      <w:proofErr w:type="spellEnd"/>
      <w:r>
        <w:rPr>
          <w:rFonts w:asciiTheme="majorBidi" w:hAnsiTheme="majorBidi" w:cstheme="majorBidi"/>
          <w:b/>
          <w:bCs/>
          <w:sz w:val="24"/>
          <w:szCs w:val="24"/>
        </w:rPr>
        <w:t xml:space="preserve"> end organs:</w:t>
      </w:r>
      <w:r>
        <w:rPr>
          <w:rFonts w:asciiTheme="majorBidi" w:hAnsiTheme="majorBidi" w:cstheme="majorBidi"/>
          <w:sz w:val="24"/>
          <w:szCs w:val="24"/>
        </w:rPr>
        <w:t xml:space="preserve"> Respond to heavy pressure and joint movement. Deep in skin.</w:t>
      </w:r>
    </w:p>
    <w:p w:rsidR="000F0EE1" w:rsidRDefault="00264E8E" w:rsidP="000F0EE1">
      <w:pPr>
        <w:numPr>
          <w:ilvl w:val="0"/>
          <w:numId w:val="11"/>
        </w:numPr>
        <w:spacing w:after="0" w:line="276" w:lineRule="auto"/>
        <w:rPr>
          <w:rFonts w:asciiTheme="majorBidi" w:hAnsiTheme="majorBidi" w:cstheme="majorBidi"/>
          <w:sz w:val="24"/>
          <w:szCs w:val="24"/>
        </w:rPr>
      </w:pPr>
      <w:proofErr w:type="spellStart"/>
      <w:r>
        <w:rPr>
          <w:rFonts w:asciiTheme="majorBidi" w:hAnsiTheme="majorBidi" w:cstheme="majorBidi"/>
          <w:b/>
          <w:bCs/>
          <w:sz w:val="24"/>
          <w:szCs w:val="24"/>
        </w:rPr>
        <w:t>Pacinian</w:t>
      </w:r>
      <w:proofErr w:type="spellEnd"/>
      <w:r>
        <w:rPr>
          <w:rFonts w:asciiTheme="majorBidi" w:hAnsiTheme="majorBidi" w:cstheme="majorBidi"/>
          <w:b/>
          <w:bCs/>
          <w:sz w:val="24"/>
          <w:szCs w:val="24"/>
        </w:rPr>
        <w:t xml:space="preserve"> </w:t>
      </w:r>
      <w:proofErr w:type="spellStart"/>
      <w:r>
        <w:rPr>
          <w:rFonts w:asciiTheme="majorBidi" w:hAnsiTheme="majorBidi" w:cstheme="majorBidi"/>
          <w:b/>
          <w:bCs/>
          <w:sz w:val="24"/>
          <w:szCs w:val="24"/>
        </w:rPr>
        <w:t>corpsucles</w:t>
      </w:r>
      <w:proofErr w:type="spellEnd"/>
      <w:r>
        <w:rPr>
          <w:rFonts w:asciiTheme="majorBidi" w:hAnsiTheme="majorBidi" w:cstheme="majorBidi"/>
          <w:b/>
          <w:bCs/>
          <w:sz w:val="24"/>
          <w:szCs w:val="24"/>
        </w:rPr>
        <w:t>:</w:t>
      </w:r>
      <w:r>
        <w:rPr>
          <w:rFonts w:asciiTheme="majorBidi" w:hAnsiTheme="majorBidi" w:cstheme="majorBidi"/>
          <w:sz w:val="24"/>
          <w:szCs w:val="24"/>
        </w:rPr>
        <w:t xml:space="preserve"> Respond to vibrations and heavy pressure. Buried deep in the skin</w:t>
      </w:r>
    </w:p>
    <w:p w:rsidR="000F0EE1" w:rsidRPr="000F0EE1" w:rsidRDefault="000F0EE1" w:rsidP="000F0EE1">
      <w:pPr>
        <w:spacing w:after="0" w:line="276" w:lineRule="auto"/>
        <w:rPr>
          <w:rFonts w:asciiTheme="majorBidi" w:hAnsiTheme="majorBidi" w:cstheme="majorBidi"/>
          <w:b/>
          <w:bCs/>
          <w:sz w:val="24"/>
          <w:szCs w:val="24"/>
          <w:u w:val="single"/>
        </w:rPr>
      </w:pPr>
    </w:p>
    <w:p w:rsidR="000F0EE1" w:rsidRDefault="000F0EE1" w:rsidP="000F0EE1">
      <w:pPr>
        <w:spacing w:after="0" w:line="276" w:lineRule="auto"/>
        <w:rPr>
          <w:rFonts w:asciiTheme="majorBidi" w:hAnsiTheme="majorBidi" w:cstheme="majorBidi"/>
          <w:sz w:val="24"/>
          <w:szCs w:val="24"/>
          <w:u w:val="single"/>
        </w:rPr>
      </w:pPr>
      <w:r w:rsidRPr="000F0EE1">
        <w:rPr>
          <w:rFonts w:asciiTheme="majorBidi" w:hAnsiTheme="majorBidi" w:cstheme="majorBidi"/>
          <w:sz w:val="24"/>
          <w:szCs w:val="24"/>
          <w:u w:val="single"/>
        </w:rPr>
        <w:t>Tactile Senses</w:t>
      </w:r>
    </w:p>
    <w:p w:rsidR="000F0EE1" w:rsidRPr="000F0EE1" w:rsidRDefault="000F0EE1" w:rsidP="000F0EE1">
      <w:pPr>
        <w:pStyle w:val="ListParagraph"/>
        <w:numPr>
          <w:ilvl w:val="0"/>
          <w:numId w:val="15"/>
        </w:numPr>
        <w:spacing w:line="276" w:lineRule="auto"/>
        <w:rPr>
          <w:rFonts w:asciiTheme="majorBidi" w:hAnsiTheme="majorBidi" w:cstheme="majorBidi"/>
          <w:sz w:val="24"/>
          <w:szCs w:val="24"/>
        </w:rPr>
      </w:pPr>
      <w:r w:rsidRPr="000F0EE1">
        <w:rPr>
          <w:rFonts w:asciiTheme="majorBidi" w:hAnsiTheme="majorBidi" w:cstheme="majorBidi"/>
          <w:sz w:val="24"/>
          <w:szCs w:val="24"/>
          <w:lang w:val="en-US"/>
        </w:rPr>
        <w:t>Steps to Perceiving Touch</w:t>
      </w:r>
    </w:p>
    <w:p w:rsidR="000F0EE1" w:rsidRPr="000F0EE1" w:rsidRDefault="000F0EE1" w:rsidP="000F0EE1">
      <w:pPr>
        <w:pStyle w:val="ListParagraph"/>
        <w:numPr>
          <w:ilvl w:val="1"/>
          <w:numId w:val="15"/>
        </w:numPr>
        <w:spacing w:line="276" w:lineRule="auto"/>
        <w:rPr>
          <w:rFonts w:asciiTheme="majorBidi" w:hAnsiTheme="majorBidi" w:cstheme="majorBidi"/>
          <w:sz w:val="24"/>
          <w:szCs w:val="24"/>
        </w:rPr>
      </w:pPr>
      <w:r w:rsidRPr="000F0EE1">
        <w:rPr>
          <w:rFonts w:asciiTheme="majorBidi" w:hAnsiTheme="majorBidi" w:cstheme="majorBidi"/>
          <w:sz w:val="24"/>
          <w:szCs w:val="24"/>
          <w:lang w:val="en-US"/>
        </w:rPr>
        <w:t>Sensory neurons register pressure and touch</w:t>
      </w:r>
    </w:p>
    <w:p w:rsidR="000F0EE1" w:rsidRPr="000F0EE1" w:rsidRDefault="000F0EE1" w:rsidP="000F0EE1">
      <w:pPr>
        <w:pStyle w:val="ListParagraph"/>
        <w:numPr>
          <w:ilvl w:val="1"/>
          <w:numId w:val="15"/>
        </w:numPr>
        <w:spacing w:line="276" w:lineRule="auto"/>
        <w:rPr>
          <w:rFonts w:asciiTheme="majorBidi" w:hAnsiTheme="majorBidi" w:cstheme="majorBidi"/>
          <w:sz w:val="24"/>
          <w:szCs w:val="24"/>
        </w:rPr>
      </w:pPr>
      <w:r w:rsidRPr="000F0EE1">
        <w:rPr>
          <w:rFonts w:asciiTheme="majorBidi" w:hAnsiTheme="majorBidi" w:cstheme="majorBidi"/>
          <w:sz w:val="24"/>
          <w:szCs w:val="24"/>
          <w:lang w:val="en-US"/>
        </w:rPr>
        <w:t>Free nerve endings send information to the spinal cord, then the thalamus (telephone operator)</w:t>
      </w:r>
    </w:p>
    <w:p w:rsidR="000F0EE1" w:rsidRPr="000F0EE1" w:rsidRDefault="000F0EE1" w:rsidP="000F0EE1">
      <w:pPr>
        <w:pStyle w:val="ListParagraph"/>
        <w:numPr>
          <w:ilvl w:val="1"/>
          <w:numId w:val="15"/>
        </w:numPr>
        <w:spacing w:line="276" w:lineRule="auto"/>
        <w:rPr>
          <w:rFonts w:asciiTheme="majorBidi" w:hAnsiTheme="majorBidi" w:cstheme="majorBidi"/>
          <w:sz w:val="24"/>
          <w:szCs w:val="24"/>
        </w:rPr>
      </w:pPr>
      <w:r w:rsidRPr="000F0EE1">
        <w:rPr>
          <w:rFonts w:asciiTheme="majorBidi" w:hAnsiTheme="majorBidi" w:cstheme="majorBidi"/>
          <w:sz w:val="24"/>
          <w:szCs w:val="24"/>
          <w:lang w:val="en-US"/>
        </w:rPr>
        <w:lastRenderedPageBreak/>
        <w:t xml:space="preserve">Information is then sent to the </w:t>
      </w:r>
      <w:proofErr w:type="spellStart"/>
      <w:r w:rsidRPr="000F0EE1">
        <w:rPr>
          <w:rFonts w:asciiTheme="majorBidi" w:hAnsiTheme="majorBidi" w:cstheme="majorBidi"/>
          <w:sz w:val="24"/>
          <w:szCs w:val="24"/>
        </w:rPr>
        <w:t>somatosensory</w:t>
      </w:r>
      <w:proofErr w:type="spellEnd"/>
      <w:r w:rsidRPr="000F0EE1">
        <w:rPr>
          <w:rFonts w:asciiTheme="majorBidi" w:hAnsiTheme="majorBidi" w:cstheme="majorBidi"/>
          <w:sz w:val="24"/>
          <w:szCs w:val="24"/>
          <w:lang w:val="en-US"/>
        </w:rPr>
        <w:t xml:space="preserve"> cortex that registers the sensation</w:t>
      </w:r>
    </w:p>
    <w:p w:rsidR="000F0EE1" w:rsidRDefault="000F0EE1" w:rsidP="000F0EE1">
      <w:pPr>
        <w:pStyle w:val="ListParagraph"/>
        <w:numPr>
          <w:ilvl w:val="1"/>
          <w:numId w:val="15"/>
        </w:numPr>
        <w:spacing w:line="276" w:lineRule="auto"/>
        <w:rPr>
          <w:rFonts w:asciiTheme="majorBidi" w:hAnsiTheme="majorBidi" w:cstheme="majorBidi"/>
          <w:sz w:val="24"/>
          <w:szCs w:val="24"/>
        </w:rPr>
      </w:pPr>
      <w:r w:rsidRPr="000F0EE1">
        <w:rPr>
          <w:rFonts w:asciiTheme="majorBidi" w:hAnsiTheme="majorBidi" w:cstheme="majorBidi"/>
          <w:sz w:val="24"/>
          <w:szCs w:val="24"/>
          <w:lang w:val="en-US"/>
        </w:rPr>
        <w:t xml:space="preserve">Tactile information is processed </w:t>
      </w:r>
      <w:proofErr w:type="spellStart"/>
      <w:r w:rsidRPr="000F0EE1">
        <w:rPr>
          <w:rFonts w:asciiTheme="majorBidi" w:hAnsiTheme="majorBidi" w:cstheme="majorBidi"/>
          <w:i/>
          <w:iCs/>
          <w:sz w:val="24"/>
          <w:szCs w:val="24"/>
        </w:rPr>
        <w:t>contralaterally</w:t>
      </w:r>
      <w:proofErr w:type="spellEnd"/>
      <w:r w:rsidRPr="000F0EE1">
        <w:rPr>
          <w:rFonts w:asciiTheme="majorBidi" w:hAnsiTheme="majorBidi" w:cstheme="majorBidi"/>
          <w:i/>
          <w:iCs/>
          <w:sz w:val="24"/>
          <w:szCs w:val="24"/>
        </w:rPr>
        <w:t xml:space="preserve">, </w:t>
      </w:r>
      <w:r w:rsidRPr="000F0EE1">
        <w:rPr>
          <w:rFonts w:asciiTheme="majorBidi" w:hAnsiTheme="majorBidi" w:cstheme="majorBidi"/>
          <w:sz w:val="24"/>
          <w:szCs w:val="24"/>
        </w:rPr>
        <w:t>the opposite side of the brain from the body where the touch occurred</w:t>
      </w:r>
    </w:p>
    <w:p w:rsidR="000F0EE1" w:rsidRDefault="000F0EE1" w:rsidP="000F0EE1">
      <w:pPr>
        <w:pStyle w:val="ListParagraph"/>
        <w:numPr>
          <w:ilvl w:val="0"/>
          <w:numId w:val="15"/>
        </w:numPr>
        <w:spacing w:line="276" w:lineRule="auto"/>
        <w:rPr>
          <w:rFonts w:asciiTheme="majorBidi" w:hAnsiTheme="majorBidi" w:cstheme="majorBidi"/>
          <w:sz w:val="24"/>
          <w:szCs w:val="24"/>
        </w:rPr>
      </w:pPr>
      <w:r>
        <w:rPr>
          <w:rFonts w:asciiTheme="majorBidi" w:hAnsiTheme="majorBidi" w:cstheme="majorBidi"/>
          <w:sz w:val="24"/>
          <w:szCs w:val="24"/>
        </w:rPr>
        <w:t>Pain travels to the brain in two different types of pain fibres</w:t>
      </w:r>
    </w:p>
    <w:p w:rsidR="006423B5" w:rsidRDefault="000F0EE1" w:rsidP="006423B5">
      <w:pPr>
        <w:pStyle w:val="ListParagraph"/>
        <w:numPr>
          <w:ilvl w:val="1"/>
          <w:numId w:val="15"/>
        </w:numPr>
        <w:spacing w:line="276" w:lineRule="auto"/>
        <w:rPr>
          <w:rFonts w:asciiTheme="majorBidi" w:hAnsiTheme="majorBidi" w:cstheme="majorBidi"/>
          <w:sz w:val="24"/>
          <w:szCs w:val="24"/>
        </w:rPr>
      </w:pPr>
      <w:r w:rsidRPr="006423B5">
        <w:rPr>
          <w:rFonts w:asciiTheme="majorBidi" w:hAnsiTheme="majorBidi" w:cstheme="majorBidi"/>
          <w:b/>
          <w:bCs/>
          <w:sz w:val="24"/>
          <w:szCs w:val="24"/>
          <w:u w:val="single"/>
        </w:rPr>
        <w:t>Fast Pathway</w:t>
      </w:r>
      <w:r>
        <w:rPr>
          <w:rFonts w:asciiTheme="majorBidi" w:hAnsiTheme="majorBidi" w:cstheme="majorBidi"/>
          <w:b/>
          <w:bCs/>
          <w:sz w:val="24"/>
          <w:szCs w:val="24"/>
        </w:rPr>
        <w:t xml:space="preserve"> – </w:t>
      </w:r>
      <w:r>
        <w:rPr>
          <w:rFonts w:asciiTheme="majorBidi" w:hAnsiTheme="majorBidi" w:cstheme="majorBidi"/>
          <w:sz w:val="24"/>
          <w:szCs w:val="24"/>
        </w:rPr>
        <w:t xml:space="preserve">uses </w:t>
      </w:r>
      <w:proofErr w:type="spellStart"/>
      <w:r>
        <w:rPr>
          <w:rFonts w:asciiTheme="majorBidi" w:hAnsiTheme="majorBidi" w:cstheme="majorBidi"/>
          <w:sz w:val="24"/>
          <w:szCs w:val="24"/>
        </w:rPr>
        <w:t>myelinated</w:t>
      </w:r>
      <w:proofErr w:type="spellEnd"/>
      <w:r>
        <w:rPr>
          <w:rFonts w:asciiTheme="majorBidi" w:hAnsiTheme="majorBidi" w:cstheme="majorBidi"/>
          <w:sz w:val="24"/>
          <w:szCs w:val="24"/>
        </w:rPr>
        <w:t xml:space="preserve"> axons that carry signals faster than </w:t>
      </w:r>
      <w:proofErr w:type="spellStart"/>
      <w:r>
        <w:rPr>
          <w:rFonts w:asciiTheme="majorBidi" w:hAnsiTheme="majorBidi" w:cstheme="majorBidi"/>
          <w:sz w:val="24"/>
          <w:szCs w:val="24"/>
        </w:rPr>
        <w:t>unmyelinated</w:t>
      </w:r>
      <w:proofErr w:type="spellEnd"/>
      <w:r>
        <w:rPr>
          <w:rFonts w:asciiTheme="majorBidi" w:hAnsiTheme="majorBidi" w:cstheme="majorBidi"/>
          <w:sz w:val="24"/>
          <w:szCs w:val="24"/>
        </w:rPr>
        <w:t xml:space="preserve"> axons. Messages about sharp, localized pain travel along the fast pathwa</w:t>
      </w:r>
      <w:r w:rsidR="006423B5">
        <w:rPr>
          <w:rFonts w:asciiTheme="majorBidi" w:hAnsiTheme="majorBidi" w:cstheme="majorBidi"/>
          <w:sz w:val="24"/>
          <w:szCs w:val="24"/>
        </w:rPr>
        <w:t xml:space="preserve">y directly up the spinal cord to the thalamus and to areas of </w:t>
      </w:r>
      <w:proofErr w:type="spellStart"/>
      <w:r w:rsidR="006423B5">
        <w:rPr>
          <w:rFonts w:asciiTheme="majorBidi" w:hAnsiTheme="majorBidi" w:cstheme="majorBidi"/>
          <w:sz w:val="24"/>
          <w:szCs w:val="24"/>
        </w:rPr>
        <w:t>somatosensory</w:t>
      </w:r>
      <w:proofErr w:type="spellEnd"/>
      <w:r w:rsidR="006423B5">
        <w:rPr>
          <w:rFonts w:asciiTheme="majorBidi" w:hAnsiTheme="majorBidi" w:cstheme="majorBidi"/>
          <w:sz w:val="24"/>
          <w:szCs w:val="24"/>
        </w:rPr>
        <w:t xml:space="preserve"> cortex. Helps us to respond quickly with a withdrawal reflex</w:t>
      </w:r>
    </w:p>
    <w:p w:rsidR="006423B5" w:rsidRPr="00735D19" w:rsidRDefault="006423B5" w:rsidP="006423B5">
      <w:pPr>
        <w:pStyle w:val="ListParagraph"/>
        <w:numPr>
          <w:ilvl w:val="1"/>
          <w:numId w:val="15"/>
        </w:numPr>
        <w:spacing w:line="276" w:lineRule="auto"/>
        <w:rPr>
          <w:rFonts w:asciiTheme="majorBidi" w:hAnsiTheme="majorBidi" w:cstheme="majorBidi"/>
          <w:sz w:val="24"/>
          <w:szCs w:val="24"/>
        </w:rPr>
      </w:pPr>
      <w:r w:rsidRPr="006423B5">
        <w:rPr>
          <w:rFonts w:asciiTheme="majorBidi" w:hAnsiTheme="majorBidi" w:cstheme="majorBidi"/>
          <w:b/>
          <w:bCs/>
          <w:sz w:val="24"/>
          <w:szCs w:val="24"/>
          <w:u w:val="single"/>
          <w:lang w:val="en-US"/>
        </w:rPr>
        <w:t>Slower Pain Pathway</w:t>
      </w:r>
      <w:r>
        <w:rPr>
          <w:rFonts w:asciiTheme="majorBidi" w:hAnsiTheme="majorBidi" w:cstheme="majorBidi"/>
          <w:sz w:val="24"/>
          <w:szCs w:val="24"/>
          <w:lang w:val="en-US"/>
        </w:rPr>
        <w:t xml:space="preserve">: </w:t>
      </w:r>
      <w:r w:rsidRPr="006423B5">
        <w:rPr>
          <w:rFonts w:asciiTheme="majorBidi" w:hAnsiTheme="majorBidi" w:cstheme="majorBidi"/>
          <w:sz w:val="24"/>
          <w:szCs w:val="24"/>
          <w:lang w:val="en-US"/>
        </w:rPr>
        <w:t>Slow burn (</w:t>
      </w:r>
      <w:proofErr w:type="spellStart"/>
      <w:r w:rsidRPr="006423B5">
        <w:rPr>
          <w:rFonts w:asciiTheme="majorBidi" w:hAnsiTheme="majorBidi" w:cstheme="majorBidi"/>
          <w:sz w:val="24"/>
          <w:szCs w:val="24"/>
          <w:lang w:val="en-US"/>
        </w:rPr>
        <w:t>unmyelinated</w:t>
      </w:r>
      <w:proofErr w:type="spellEnd"/>
      <w:r w:rsidRPr="006423B5">
        <w:rPr>
          <w:rFonts w:asciiTheme="majorBidi" w:hAnsiTheme="majorBidi" w:cstheme="majorBidi"/>
          <w:sz w:val="24"/>
          <w:szCs w:val="24"/>
          <w:lang w:val="en-US"/>
        </w:rPr>
        <w:t xml:space="preserve"> pathway)—nagging, burning pain is slower to be felt because it travels along </w:t>
      </w:r>
      <w:proofErr w:type="spellStart"/>
      <w:r w:rsidRPr="006423B5">
        <w:rPr>
          <w:rFonts w:asciiTheme="majorBidi" w:hAnsiTheme="majorBidi" w:cstheme="majorBidi"/>
          <w:sz w:val="24"/>
          <w:szCs w:val="24"/>
        </w:rPr>
        <w:t>unmyelinated</w:t>
      </w:r>
      <w:proofErr w:type="spellEnd"/>
      <w:r w:rsidRPr="006423B5">
        <w:rPr>
          <w:rFonts w:asciiTheme="majorBidi" w:hAnsiTheme="majorBidi" w:cstheme="majorBidi"/>
          <w:sz w:val="24"/>
          <w:szCs w:val="24"/>
          <w:lang w:val="en-US"/>
        </w:rPr>
        <w:t xml:space="preserve"> pathways (processing emotion)</w:t>
      </w:r>
    </w:p>
    <w:p w:rsidR="00735D19" w:rsidRPr="00735D19" w:rsidRDefault="00735D19" w:rsidP="00735D19">
      <w:pPr>
        <w:rPr>
          <w:rFonts w:asciiTheme="majorBidi" w:hAnsiTheme="majorBidi" w:cstheme="majorBidi"/>
          <w:i/>
          <w:iCs/>
          <w:sz w:val="24"/>
          <w:szCs w:val="24"/>
        </w:rPr>
      </w:pPr>
      <w:r>
        <w:rPr>
          <w:rFonts w:asciiTheme="majorBidi" w:hAnsiTheme="majorBidi" w:cstheme="majorBidi"/>
          <w:i/>
          <w:iCs/>
          <w:sz w:val="24"/>
          <w:szCs w:val="24"/>
          <w:lang w:val="en-US"/>
        </w:rPr>
        <w:t xml:space="preserve">Have you ever </w:t>
      </w:r>
      <w:r w:rsidRPr="00735D19">
        <w:rPr>
          <w:rFonts w:asciiTheme="majorBidi" w:hAnsiTheme="majorBidi" w:cstheme="majorBidi"/>
          <w:i/>
          <w:iCs/>
          <w:sz w:val="24"/>
          <w:szCs w:val="24"/>
          <w:lang w:val="en-US"/>
        </w:rPr>
        <w:t>been severely hurt and not register it?</w:t>
      </w:r>
    </w:p>
    <w:p w:rsidR="00735D19" w:rsidRPr="006A034A" w:rsidRDefault="00735D19" w:rsidP="00735D19">
      <w:pPr>
        <w:numPr>
          <w:ilvl w:val="0"/>
          <w:numId w:val="15"/>
        </w:numPr>
        <w:spacing w:after="0" w:line="276" w:lineRule="auto"/>
        <w:rPr>
          <w:rFonts w:asciiTheme="majorBidi" w:hAnsiTheme="majorBidi" w:cstheme="majorBidi"/>
          <w:sz w:val="24"/>
          <w:szCs w:val="24"/>
        </w:rPr>
      </w:pPr>
      <w:r w:rsidRPr="00735D19">
        <w:rPr>
          <w:rFonts w:asciiTheme="majorBidi" w:hAnsiTheme="majorBidi" w:cstheme="majorBidi"/>
          <w:b/>
          <w:bCs/>
          <w:sz w:val="24"/>
          <w:szCs w:val="24"/>
          <w:u w:val="single"/>
          <w:lang w:val="en-US"/>
        </w:rPr>
        <w:t>Gate control theory</w:t>
      </w:r>
      <w:r w:rsidRPr="00735D19">
        <w:rPr>
          <w:rFonts w:asciiTheme="majorBidi" w:hAnsiTheme="majorBidi" w:cstheme="majorBidi"/>
          <w:sz w:val="24"/>
          <w:szCs w:val="24"/>
          <w:lang w:val="en-US"/>
        </w:rPr>
        <w:t xml:space="preserve">—patterns of neural activity can actually close a </w:t>
      </w:r>
      <w:r w:rsidRPr="00735D19">
        <w:rPr>
          <w:rFonts w:asciiTheme="majorBidi" w:hAnsiTheme="majorBidi" w:cstheme="majorBidi"/>
          <w:sz w:val="24"/>
          <w:szCs w:val="24"/>
        </w:rPr>
        <w:t>“</w:t>
      </w:r>
      <w:r w:rsidRPr="00735D19">
        <w:rPr>
          <w:rFonts w:asciiTheme="majorBidi" w:hAnsiTheme="majorBidi" w:cstheme="majorBidi"/>
          <w:sz w:val="24"/>
          <w:szCs w:val="24"/>
          <w:lang w:val="en-US"/>
        </w:rPr>
        <w:t>gate</w:t>
      </w:r>
      <w:r w:rsidRPr="00735D19">
        <w:rPr>
          <w:rFonts w:asciiTheme="majorBidi" w:hAnsiTheme="majorBidi" w:cstheme="majorBidi"/>
          <w:sz w:val="24"/>
          <w:szCs w:val="24"/>
        </w:rPr>
        <w:t>”</w:t>
      </w:r>
      <w:r w:rsidRPr="00735D19">
        <w:rPr>
          <w:rFonts w:asciiTheme="majorBidi" w:hAnsiTheme="majorBidi" w:cstheme="majorBidi"/>
          <w:sz w:val="24"/>
          <w:szCs w:val="24"/>
          <w:lang w:val="en-US"/>
        </w:rPr>
        <w:t xml:space="preserve"> that prevents messages from reaching parts of the brain where they are perceived as pain</w:t>
      </w:r>
    </w:p>
    <w:p w:rsidR="006A034A" w:rsidRPr="006A034A" w:rsidRDefault="006A034A" w:rsidP="00735D19">
      <w:pPr>
        <w:numPr>
          <w:ilvl w:val="0"/>
          <w:numId w:val="15"/>
        </w:numPr>
        <w:spacing w:after="0" w:line="276" w:lineRule="auto"/>
        <w:rPr>
          <w:rFonts w:asciiTheme="majorBidi" w:hAnsiTheme="majorBidi" w:cstheme="majorBidi"/>
          <w:sz w:val="24"/>
          <w:szCs w:val="24"/>
        </w:rPr>
      </w:pPr>
      <w:proofErr w:type="spellStart"/>
      <w:r>
        <w:rPr>
          <w:rFonts w:asciiTheme="majorBidi" w:hAnsiTheme="majorBidi" w:cstheme="majorBidi"/>
          <w:sz w:val="24"/>
          <w:szCs w:val="24"/>
          <w:lang w:val="en-US"/>
        </w:rPr>
        <w:t>Neuroimaging</w:t>
      </w:r>
      <w:proofErr w:type="spellEnd"/>
      <w:r>
        <w:rPr>
          <w:rFonts w:asciiTheme="majorBidi" w:hAnsiTheme="majorBidi" w:cstheme="majorBidi"/>
          <w:sz w:val="24"/>
          <w:szCs w:val="24"/>
          <w:lang w:val="en-US"/>
        </w:rPr>
        <w:t xml:space="preserve"> studies show that people’s brains react differently depending on their sensitivity to pain</w:t>
      </w:r>
    </w:p>
    <w:p w:rsidR="006A034A" w:rsidRDefault="006A034A" w:rsidP="006A034A">
      <w:pPr>
        <w:spacing w:after="0" w:line="276" w:lineRule="auto"/>
        <w:rPr>
          <w:rFonts w:asciiTheme="majorBidi" w:hAnsiTheme="majorBidi" w:cstheme="majorBidi"/>
          <w:sz w:val="24"/>
          <w:szCs w:val="24"/>
          <w:u w:val="single"/>
          <w:lang w:val="en-US"/>
        </w:rPr>
      </w:pPr>
    </w:p>
    <w:p w:rsidR="006A034A" w:rsidRDefault="006A034A" w:rsidP="006A034A">
      <w:pPr>
        <w:spacing w:after="0" w:line="276" w:lineRule="auto"/>
        <w:rPr>
          <w:rFonts w:asciiTheme="majorBidi" w:hAnsiTheme="majorBidi" w:cstheme="majorBidi"/>
          <w:sz w:val="24"/>
          <w:szCs w:val="24"/>
          <w:u w:val="single"/>
          <w:lang w:val="en-US"/>
        </w:rPr>
      </w:pPr>
      <w:r>
        <w:rPr>
          <w:rFonts w:asciiTheme="majorBidi" w:hAnsiTheme="majorBidi" w:cstheme="majorBidi"/>
          <w:sz w:val="24"/>
          <w:szCs w:val="24"/>
          <w:u w:val="single"/>
          <w:lang w:val="en-US"/>
        </w:rPr>
        <w:t>Tactile Senses: When Things Go Wrong</w:t>
      </w:r>
    </w:p>
    <w:p w:rsidR="006A034A" w:rsidRPr="006A034A" w:rsidRDefault="006A034A" w:rsidP="00CA7211">
      <w:pPr>
        <w:pStyle w:val="ListParagraph"/>
        <w:numPr>
          <w:ilvl w:val="0"/>
          <w:numId w:val="17"/>
        </w:numPr>
        <w:spacing w:after="0" w:line="276" w:lineRule="auto"/>
        <w:rPr>
          <w:rFonts w:asciiTheme="majorBidi" w:hAnsiTheme="majorBidi" w:cstheme="majorBidi"/>
          <w:sz w:val="24"/>
          <w:szCs w:val="24"/>
          <w:u w:val="single"/>
          <w:lang w:val="en-US"/>
        </w:rPr>
      </w:pPr>
      <w:r>
        <w:rPr>
          <w:rFonts w:asciiTheme="majorBidi" w:hAnsiTheme="majorBidi" w:cstheme="majorBidi"/>
          <w:sz w:val="24"/>
          <w:szCs w:val="24"/>
          <w:lang w:val="en-US"/>
        </w:rPr>
        <w:t xml:space="preserve">Chronic Pain is the most common abnormality associated with the </w:t>
      </w:r>
      <w:proofErr w:type="spellStart"/>
      <w:r w:rsidRPr="00F86899">
        <w:rPr>
          <w:rFonts w:asciiTheme="majorBidi" w:hAnsiTheme="majorBidi" w:cstheme="majorBidi"/>
          <w:sz w:val="24"/>
          <w:szCs w:val="24"/>
          <w:u w:val="single"/>
          <w:lang w:val="en-US"/>
        </w:rPr>
        <w:t>somatosensory</w:t>
      </w:r>
      <w:proofErr w:type="spellEnd"/>
      <w:r w:rsidRPr="00F86899">
        <w:rPr>
          <w:rFonts w:asciiTheme="majorBidi" w:hAnsiTheme="majorBidi" w:cstheme="majorBidi"/>
          <w:sz w:val="24"/>
          <w:szCs w:val="24"/>
          <w:u w:val="single"/>
          <w:lang w:val="en-US"/>
        </w:rPr>
        <w:t xml:space="preserve"> system</w:t>
      </w:r>
    </w:p>
    <w:p w:rsidR="00362312" w:rsidRDefault="006A034A" w:rsidP="00CA7211">
      <w:pPr>
        <w:numPr>
          <w:ilvl w:val="0"/>
          <w:numId w:val="17"/>
        </w:numPr>
        <w:spacing w:after="0" w:line="276" w:lineRule="auto"/>
        <w:rPr>
          <w:rFonts w:asciiTheme="majorBidi" w:hAnsiTheme="majorBidi" w:cstheme="majorBidi"/>
          <w:sz w:val="24"/>
          <w:szCs w:val="24"/>
        </w:rPr>
      </w:pPr>
      <w:r w:rsidRPr="006A034A">
        <w:rPr>
          <w:rFonts w:asciiTheme="majorBidi" w:hAnsiTheme="majorBidi" w:cstheme="majorBidi"/>
          <w:b/>
          <w:bCs/>
          <w:sz w:val="24"/>
          <w:szCs w:val="24"/>
          <w:lang w:val="en-US"/>
        </w:rPr>
        <w:t xml:space="preserve">Endorphins </w:t>
      </w:r>
      <w:r w:rsidRPr="006A034A">
        <w:rPr>
          <w:rFonts w:asciiTheme="majorBidi" w:hAnsiTheme="majorBidi" w:cstheme="majorBidi"/>
          <w:sz w:val="24"/>
          <w:szCs w:val="24"/>
          <w:lang w:val="en-US"/>
        </w:rPr>
        <w:t xml:space="preserve">and </w:t>
      </w:r>
      <w:proofErr w:type="spellStart"/>
      <w:r w:rsidRPr="006A034A">
        <w:rPr>
          <w:rFonts w:asciiTheme="majorBidi" w:hAnsiTheme="majorBidi" w:cstheme="majorBidi"/>
          <w:b/>
          <w:bCs/>
          <w:sz w:val="24"/>
          <w:szCs w:val="24"/>
        </w:rPr>
        <w:t>enkephalins</w:t>
      </w:r>
      <w:proofErr w:type="spellEnd"/>
      <w:r w:rsidRPr="006A034A">
        <w:rPr>
          <w:rFonts w:asciiTheme="majorBidi" w:hAnsiTheme="majorBidi" w:cstheme="majorBidi"/>
          <w:sz w:val="24"/>
          <w:szCs w:val="24"/>
          <w:lang w:val="en-US"/>
        </w:rPr>
        <w:t xml:space="preserve"> are </w:t>
      </w:r>
      <w:r w:rsidRPr="006A034A">
        <w:rPr>
          <w:rFonts w:asciiTheme="majorBidi" w:hAnsiTheme="majorBidi" w:cstheme="majorBidi"/>
          <w:sz w:val="24"/>
          <w:szCs w:val="24"/>
        </w:rPr>
        <w:t>naturally occurring pain-killing chemicals in the brai</w:t>
      </w:r>
      <w:r w:rsidR="00362312">
        <w:rPr>
          <w:rFonts w:asciiTheme="majorBidi" w:hAnsiTheme="majorBidi" w:cstheme="majorBidi"/>
          <w:sz w:val="24"/>
          <w:szCs w:val="24"/>
        </w:rPr>
        <w:t xml:space="preserve">n </w:t>
      </w:r>
    </w:p>
    <w:p w:rsidR="00362312" w:rsidRPr="00442512" w:rsidRDefault="00362312" w:rsidP="00CA7211">
      <w:pPr>
        <w:numPr>
          <w:ilvl w:val="0"/>
          <w:numId w:val="17"/>
        </w:numPr>
        <w:spacing w:after="0" w:line="276" w:lineRule="auto"/>
        <w:rPr>
          <w:rFonts w:asciiTheme="majorBidi" w:hAnsiTheme="majorBidi" w:cstheme="majorBidi"/>
          <w:b/>
          <w:bCs/>
          <w:sz w:val="24"/>
          <w:szCs w:val="24"/>
          <w:u w:val="single"/>
        </w:rPr>
      </w:pPr>
      <w:r w:rsidRPr="00362312">
        <w:rPr>
          <w:rFonts w:asciiTheme="majorBidi" w:hAnsiTheme="majorBidi" w:cstheme="majorBidi"/>
          <w:sz w:val="24"/>
          <w:szCs w:val="24"/>
        </w:rPr>
        <w:t xml:space="preserve">Runner’s  high; </w:t>
      </w:r>
      <w:r w:rsidRPr="00362312">
        <w:rPr>
          <w:rFonts w:asciiTheme="majorBidi" w:hAnsiTheme="majorBidi" w:cstheme="majorBidi"/>
          <w:sz w:val="24"/>
          <w:szCs w:val="24"/>
          <w:lang w:val="en-US"/>
        </w:rPr>
        <w:t xml:space="preserve">they can be found in </w:t>
      </w:r>
      <w:r w:rsidRPr="00442512">
        <w:rPr>
          <w:rFonts w:asciiTheme="majorBidi" w:hAnsiTheme="majorBidi" w:cstheme="majorBidi"/>
          <w:b/>
          <w:bCs/>
          <w:sz w:val="24"/>
          <w:szCs w:val="24"/>
          <w:u w:val="single"/>
          <w:lang w:val="en-US"/>
        </w:rPr>
        <w:t>opiates such as morphine or heroine</w:t>
      </w:r>
    </w:p>
    <w:p w:rsidR="00362312" w:rsidRPr="00362312" w:rsidRDefault="00362312" w:rsidP="00CA7211">
      <w:pPr>
        <w:numPr>
          <w:ilvl w:val="0"/>
          <w:numId w:val="17"/>
        </w:numPr>
        <w:spacing w:after="0" w:line="276" w:lineRule="auto"/>
        <w:rPr>
          <w:rFonts w:asciiTheme="majorBidi" w:hAnsiTheme="majorBidi" w:cstheme="majorBidi"/>
          <w:sz w:val="24"/>
          <w:szCs w:val="24"/>
        </w:rPr>
      </w:pPr>
      <w:r w:rsidRPr="00362312">
        <w:rPr>
          <w:rFonts w:asciiTheme="majorBidi" w:hAnsiTheme="majorBidi" w:cstheme="majorBidi"/>
          <w:sz w:val="24"/>
          <w:szCs w:val="24"/>
          <w:lang w:val="en-US"/>
        </w:rPr>
        <w:t>They are produced naturally through intense physical activity, sex, or intense stress (</w:t>
      </w:r>
      <w:r w:rsidRPr="00362312">
        <w:rPr>
          <w:rFonts w:asciiTheme="majorBidi" w:hAnsiTheme="majorBidi" w:cstheme="majorBidi"/>
          <w:sz w:val="24"/>
          <w:szCs w:val="24"/>
        </w:rPr>
        <w:t xml:space="preserve">endogenous </w:t>
      </w:r>
      <w:r w:rsidRPr="00442512">
        <w:rPr>
          <w:rFonts w:asciiTheme="majorBidi" w:hAnsiTheme="majorBidi" w:cstheme="majorBidi"/>
          <w:sz w:val="24"/>
          <w:szCs w:val="24"/>
        </w:rPr>
        <w:t>opiates</w:t>
      </w:r>
      <w:r w:rsidRPr="00362312">
        <w:rPr>
          <w:rFonts w:asciiTheme="majorBidi" w:hAnsiTheme="majorBidi" w:cstheme="majorBidi"/>
          <w:sz w:val="24"/>
          <w:szCs w:val="24"/>
        </w:rPr>
        <w:t xml:space="preserve">) </w:t>
      </w:r>
    </w:p>
    <w:p w:rsidR="00362312" w:rsidRDefault="00362312" w:rsidP="00CA7211">
      <w:pPr>
        <w:numPr>
          <w:ilvl w:val="0"/>
          <w:numId w:val="16"/>
        </w:numPr>
        <w:spacing w:after="0" w:line="276" w:lineRule="auto"/>
        <w:rPr>
          <w:rFonts w:asciiTheme="majorBidi" w:hAnsiTheme="majorBidi" w:cstheme="majorBidi"/>
          <w:sz w:val="24"/>
          <w:szCs w:val="24"/>
        </w:rPr>
      </w:pPr>
      <w:proofErr w:type="spellStart"/>
      <w:r w:rsidRPr="00362312">
        <w:rPr>
          <w:rFonts w:asciiTheme="majorBidi" w:hAnsiTheme="majorBidi" w:cstheme="majorBidi"/>
          <w:sz w:val="24"/>
          <w:szCs w:val="24"/>
        </w:rPr>
        <w:t>Cingulotomy</w:t>
      </w:r>
      <w:proofErr w:type="spellEnd"/>
      <w:r w:rsidRPr="00362312">
        <w:rPr>
          <w:rFonts w:asciiTheme="majorBidi" w:hAnsiTheme="majorBidi" w:cstheme="majorBidi"/>
          <w:sz w:val="24"/>
          <w:szCs w:val="24"/>
        </w:rPr>
        <w:t xml:space="preserve">—destruction of the </w:t>
      </w:r>
      <w:proofErr w:type="spellStart"/>
      <w:r w:rsidRPr="00B83B5D">
        <w:rPr>
          <w:rFonts w:asciiTheme="majorBidi" w:hAnsiTheme="majorBidi" w:cstheme="majorBidi"/>
          <w:b/>
          <w:bCs/>
          <w:sz w:val="24"/>
          <w:szCs w:val="24"/>
          <w:u w:val="single"/>
        </w:rPr>
        <w:t>cingulate</w:t>
      </w:r>
      <w:proofErr w:type="spellEnd"/>
      <w:r w:rsidRPr="00B83B5D">
        <w:rPr>
          <w:rFonts w:asciiTheme="majorBidi" w:hAnsiTheme="majorBidi" w:cstheme="majorBidi"/>
          <w:b/>
          <w:bCs/>
          <w:sz w:val="24"/>
          <w:szCs w:val="24"/>
          <w:u w:val="single"/>
        </w:rPr>
        <w:t xml:space="preserve"> cortex</w:t>
      </w:r>
      <w:r w:rsidRPr="00362312">
        <w:rPr>
          <w:rFonts w:asciiTheme="majorBidi" w:hAnsiTheme="majorBidi" w:cstheme="majorBidi"/>
          <w:sz w:val="24"/>
          <w:szCs w:val="24"/>
        </w:rPr>
        <w:t xml:space="preserve"> ; an extreme form of neurosurgery to relieve chronic pain </w:t>
      </w:r>
    </w:p>
    <w:p w:rsidR="00362312" w:rsidRDefault="00362312" w:rsidP="00CA7211">
      <w:pPr>
        <w:numPr>
          <w:ilvl w:val="0"/>
          <w:numId w:val="16"/>
        </w:numPr>
        <w:spacing w:after="0" w:line="276" w:lineRule="auto"/>
        <w:rPr>
          <w:rFonts w:asciiTheme="majorBidi" w:hAnsiTheme="majorBidi" w:cstheme="majorBidi"/>
          <w:sz w:val="24"/>
          <w:szCs w:val="24"/>
        </w:rPr>
      </w:pPr>
      <w:r>
        <w:rPr>
          <w:rFonts w:asciiTheme="majorBidi" w:hAnsiTheme="majorBidi" w:cstheme="majorBidi"/>
          <w:sz w:val="24"/>
          <w:szCs w:val="24"/>
        </w:rPr>
        <w:t xml:space="preserve">Some people are born unable to feel pain; </w:t>
      </w:r>
      <w:r>
        <w:rPr>
          <w:rFonts w:asciiTheme="majorBidi" w:hAnsiTheme="majorBidi" w:cstheme="majorBidi"/>
          <w:b/>
          <w:bCs/>
          <w:sz w:val="24"/>
          <w:szCs w:val="24"/>
        </w:rPr>
        <w:t xml:space="preserve">familial </w:t>
      </w:r>
      <w:proofErr w:type="spellStart"/>
      <w:r>
        <w:rPr>
          <w:rFonts w:asciiTheme="majorBidi" w:hAnsiTheme="majorBidi" w:cstheme="majorBidi"/>
          <w:b/>
          <w:bCs/>
          <w:sz w:val="24"/>
          <w:szCs w:val="24"/>
        </w:rPr>
        <w:t>dysautonomia</w:t>
      </w:r>
      <w:proofErr w:type="spellEnd"/>
      <w:r>
        <w:rPr>
          <w:rFonts w:asciiTheme="majorBidi" w:hAnsiTheme="majorBidi" w:cstheme="majorBidi"/>
          <w:b/>
          <w:bCs/>
          <w:sz w:val="24"/>
          <w:szCs w:val="24"/>
        </w:rPr>
        <w:t xml:space="preserve"> </w:t>
      </w:r>
      <w:r>
        <w:rPr>
          <w:rFonts w:asciiTheme="majorBidi" w:hAnsiTheme="majorBidi" w:cstheme="majorBidi"/>
          <w:sz w:val="24"/>
          <w:szCs w:val="24"/>
        </w:rPr>
        <w:t>is associated with the inability to detect pain or temperature</w:t>
      </w:r>
    </w:p>
    <w:p w:rsidR="00CA7211" w:rsidRPr="00CA7211" w:rsidRDefault="00CA7211" w:rsidP="00CA7211">
      <w:pPr>
        <w:numPr>
          <w:ilvl w:val="0"/>
          <w:numId w:val="16"/>
        </w:numPr>
        <w:spacing w:after="0" w:line="276" w:lineRule="auto"/>
        <w:rPr>
          <w:rFonts w:asciiTheme="majorBidi" w:hAnsiTheme="majorBidi" w:cstheme="majorBidi"/>
          <w:sz w:val="24"/>
          <w:szCs w:val="24"/>
        </w:rPr>
      </w:pPr>
      <w:r w:rsidRPr="00CA7211">
        <w:rPr>
          <w:rFonts w:asciiTheme="majorBidi" w:hAnsiTheme="majorBidi" w:cstheme="majorBidi"/>
          <w:b/>
          <w:bCs/>
          <w:i/>
          <w:iCs/>
          <w:sz w:val="24"/>
          <w:szCs w:val="24"/>
        </w:rPr>
        <w:t>Phantom limb sensations</w:t>
      </w:r>
      <w:r w:rsidRPr="00CA7211">
        <w:rPr>
          <w:rFonts w:asciiTheme="majorBidi" w:hAnsiTheme="majorBidi" w:cstheme="majorBidi"/>
          <w:sz w:val="24"/>
          <w:szCs w:val="24"/>
        </w:rPr>
        <w:t xml:space="preserve">—tactile hallucinations of touch, pressure, vibration, and pain in the body part that no longer exists </w:t>
      </w:r>
    </w:p>
    <w:p w:rsidR="00CA7211" w:rsidRPr="00CA7211" w:rsidRDefault="00CA7211" w:rsidP="00CA7211">
      <w:pPr>
        <w:numPr>
          <w:ilvl w:val="1"/>
          <w:numId w:val="16"/>
        </w:numPr>
        <w:spacing w:after="0" w:line="276" w:lineRule="auto"/>
        <w:ind w:left="1440" w:hanging="360"/>
        <w:rPr>
          <w:rFonts w:asciiTheme="majorBidi" w:hAnsiTheme="majorBidi" w:cstheme="majorBidi"/>
          <w:sz w:val="24"/>
          <w:szCs w:val="24"/>
        </w:rPr>
      </w:pPr>
      <w:r w:rsidRPr="00CA7211">
        <w:rPr>
          <w:rFonts w:asciiTheme="majorBidi" w:hAnsiTheme="majorBidi" w:cstheme="majorBidi"/>
          <w:sz w:val="24"/>
          <w:szCs w:val="24"/>
          <w:lang w:val="en-US"/>
        </w:rPr>
        <w:t xml:space="preserve">Researchers believe that such phantom sensations are the result of abnormal activity in the </w:t>
      </w:r>
      <w:proofErr w:type="spellStart"/>
      <w:r w:rsidRPr="00CA7211">
        <w:rPr>
          <w:rFonts w:asciiTheme="majorBidi" w:hAnsiTheme="majorBidi" w:cstheme="majorBidi"/>
          <w:sz w:val="24"/>
          <w:szCs w:val="24"/>
          <w:lang w:val="en-US"/>
        </w:rPr>
        <w:t>somatosensory</w:t>
      </w:r>
      <w:proofErr w:type="spellEnd"/>
      <w:r w:rsidRPr="00CA7211">
        <w:rPr>
          <w:rFonts w:asciiTheme="majorBidi" w:hAnsiTheme="majorBidi" w:cstheme="majorBidi"/>
          <w:sz w:val="24"/>
          <w:szCs w:val="24"/>
          <w:lang w:val="en-US"/>
        </w:rPr>
        <w:t xml:space="preserve"> cortex of the brain. </w:t>
      </w:r>
    </w:p>
    <w:p w:rsidR="00CA7211" w:rsidRDefault="00CA7211" w:rsidP="00CA7211">
      <w:pPr>
        <w:numPr>
          <w:ilvl w:val="1"/>
          <w:numId w:val="16"/>
        </w:numPr>
        <w:spacing w:after="0" w:line="276" w:lineRule="auto"/>
        <w:ind w:left="1440" w:hanging="360"/>
        <w:rPr>
          <w:rFonts w:asciiTheme="majorBidi" w:hAnsiTheme="majorBidi" w:cstheme="majorBidi"/>
          <w:sz w:val="24"/>
          <w:szCs w:val="24"/>
        </w:rPr>
      </w:pPr>
      <w:r w:rsidRPr="00CA7211">
        <w:rPr>
          <w:rFonts w:asciiTheme="majorBidi" w:hAnsiTheme="majorBidi" w:cstheme="majorBidi"/>
          <w:sz w:val="24"/>
          <w:szCs w:val="24"/>
        </w:rPr>
        <w:t xml:space="preserve">“Mirror box” therapy </w:t>
      </w:r>
    </w:p>
    <w:p w:rsidR="00E64808" w:rsidRPr="00E64808" w:rsidRDefault="00E64808" w:rsidP="00CA7211">
      <w:pPr>
        <w:numPr>
          <w:ilvl w:val="1"/>
          <w:numId w:val="16"/>
        </w:numPr>
        <w:spacing w:after="0" w:line="276" w:lineRule="auto"/>
        <w:ind w:left="1440" w:hanging="360"/>
        <w:rPr>
          <w:rFonts w:asciiTheme="majorBidi" w:hAnsiTheme="majorBidi" w:cstheme="majorBidi"/>
          <w:b/>
          <w:bCs/>
          <w:sz w:val="24"/>
          <w:szCs w:val="24"/>
        </w:rPr>
      </w:pPr>
      <w:proofErr w:type="spellStart"/>
      <w:r w:rsidRPr="00E64808">
        <w:rPr>
          <w:rFonts w:asciiTheme="majorBidi" w:hAnsiTheme="majorBidi" w:cstheme="majorBidi"/>
          <w:b/>
          <w:bCs/>
          <w:sz w:val="24"/>
          <w:szCs w:val="24"/>
        </w:rPr>
        <w:t>Synaptogenisis</w:t>
      </w:r>
      <w:proofErr w:type="spellEnd"/>
      <w:r w:rsidRPr="00E64808">
        <w:rPr>
          <w:rFonts w:asciiTheme="majorBidi" w:hAnsiTheme="majorBidi" w:cstheme="majorBidi"/>
          <w:b/>
          <w:bCs/>
          <w:sz w:val="24"/>
          <w:szCs w:val="24"/>
        </w:rPr>
        <w:t xml:space="preserve"> and plasticity </w:t>
      </w:r>
    </w:p>
    <w:p w:rsidR="00CA7211" w:rsidRPr="00CA7211" w:rsidRDefault="00CA7211" w:rsidP="00CA7211">
      <w:pPr>
        <w:spacing w:after="0" w:line="276" w:lineRule="auto"/>
        <w:rPr>
          <w:rFonts w:asciiTheme="majorBidi" w:hAnsiTheme="majorBidi" w:cstheme="majorBidi"/>
          <w:b/>
          <w:bCs/>
          <w:sz w:val="24"/>
          <w:szCs w:val="24"/>
          <w:u w:val="single"/>
        </w:rPr>
      </w:pPr>
      <w:r>
        <w:rPr>
          <w:rFonts w:asciiTheme="majorBidi" w:hAnsiTheme="majorBidi" w:cstheme="majorBidi"/>
          <w:b/>
          <w:bCs/>
          <w:sz w:val="24"/>
          <w:szCs w:val="24"/>
          <w:u w:val="single"/>
        </w:rPr>
        <w:t xml:space="preserve">The Auditory Sense: Hearing </w:t>
      </w:r>
    </w:p>
    <w:p w:rsidR="00CA7211" w:rsidRDefault="00CA7211" w:rsidP="00CA7211">
      <w:pPr>
        <w:spacing w:after="0" w:line="276" w:lineRule="auto"/>
        <w:rPr>
          <w:rFonts w:asciiTheme="majorBidi" w:hAnsiTheme="majorBidi" w:cstheme="majorBidi"/>
          <w:sz w:val="24"/>
          <w:szCs w:val="24"/>
        </w:rPr>
      </w:pPr>
    </w:p>
    <w:p w:rsidR="00CA7211" w:rsidRDefault="00CA7211" w:rsidP="00CA7211">
      <w:pPr>
        <w:spacing w:after="0" w:line="276" w:lineRule="auto"/>
        <w:rPr>
          <w:rFonts w:asciiTheme="majorBidi" w:hAnsiTheme="majorBidi" w:cstheme="majorBidi"/>
          <w:sz w:val="24"/>
          <w:szCs w:val="24"/>
          <w:u w:val="single"/>
        </w:rPr>
      </w:pPr>
      <w:r>
        <w:rPr>
          <w:rFonts w:asciiTheme="majorBidi" w:hAnsiTheme="majorBidi" w:cstheme="majorBidi"/>
          <w:sz w:val="24"/>
          <w:szCs w:val="24"/>
          <w:u w:val="single"/>
        </w:rPr>
        <w:t>From Sound Waves to Sounds</w:t>
      </w:r>
    </w:p>
    <w:p w:rsidR="00CA7211" w:rsidRPr="000B58A5" w:rsidRDefault="000B58A5" w:rsidP="00CA7211">
      <w:pPr>
        <w:pStyle w:val="ListParagraph"/>
        <w:numPr>
          <w:ilvl w:val="0"/>
          <w:numId w:val="19"/>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 xml:space="preserve">Sound waves </w:t>
      </w:r>
      <w:r>
        <w:rPr>
          <w:rFonts w:asciiTheme="majorBidi" w:hAnsiTheme="majorBidi" w:cstheme="majorBidi"/>
          <w:sz w:val="24"/>
          <w:szCs w:val="24"/>
        </w:rPr>
        <w:t>are vibrations of the air: Two major qualities that produce our perceptions of sounds</w:t>
      </w:r>
    </w:p>
    <w:p w:rsidR="000B58A5" w:rsidRPr="000B58A5" w:rsidRDefault="000B58A5" w:rsidP="000B58A5">
      <w:pPr>
        <w:pStyle w:val="ListParagraph"/>
        <w:numPr>
          <w:ilvl w:val="1"/>
          <w:numId w:val="19"/>
        </w:numPr>
        <w:spacing w:after="0" w:line="276" w:lineRule="auto"/>
        <w:rPr>
          <w:rFonts w:asciiTheme="majorBidi" w:hAnsiTheme="majorBidi" w:cstheme="majorBidi"/>
          <w:sz w:val="24"/>
          <w:szCs w:val="24"/>
          <w:u w:val="single"/>
        </w:rPr>
      </w:pPr>
      <w:proofErr w:type="gramStart"/>
      <w:r>
        <w:rPr>
          <w:rFonts w:asciiTheme="majorBidi" w:hAnsiTheme="majorBidi" w:cstheme="majorBidi"/>
          <w:b/>
          <w:bCs/>
          <w:sz w:val="24"/>
          <w:szCs w:val="24"/>
        </w:rPr>
        <w:lastRenderedPageBreak/>
        <w:t>Frequency  -</w:t>
      </w:r>
      <w:proofErr w:type="gramEnd"/>
      <w:r>
        <w:rPr>
          <w:rFonts w:asciiTheme="majorBidi" w:hAnsiTheme="majorBidi" w:cstheme="majorBidi"/>
          <w:b/>
          <w:bCs/>
          <w:sz w:val="24"/>
          <w:szCs w:val="24"/>
        </w:rPr>
        <w:t xml:space="preserve"> </w:t>
      </w:r>
      <w:r>
        <w:rPr>
          <w:rFonts w:asciiTheme="majorBidi" w:hAnsiTheme="majorBidi" w:cstheme="majorBidi"/>
          <w:sz w:val="24"/>
          <w:szCs w:val="24"/>
        </w:rPr>
        <w:t>refers to the number of cycles the wave completes in a certain amount of time. Measured in Hertz. Responsible for producing the pitch</w:t>
      </w:r>
    </w:p>
    <w:p w:rsidR="000B58A5" w:rsidRPr="009D7E19" w:rsidRDefault="000B58A5" w:rsidP="000B58A5">
      <w:pPr>
        <w:pStyle w:val="ListParagraph"/>
        <w:numPr>
          <w:ilvl w:val="1"/>
          <w:numId w:val="19"/>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 xml:space="preserve">Amplitude </w:t>
      </w:r>
      <w:r w:rsidR="009D7E19">
        <w:rPr>
          <w:rFonts w:asciiTheme="majorBidi" w:hAnsiTheme="majorBidi" w:cstheme="majorBidi"/>
          <w:b/>
          <w:bCs/>
          <w:sz w:val="24"/>
          <w:szCs w:val="24"/>
        </w:rPr>
        <w:t>–</w:t>
      </w:r>
      <w:r>
        <w:rPr>
          <w:rFonts w:asciiTheme="majorBidi" w:hAnsiTheme="majorBidi" w:cstheme="majorBidi"/>
          <w:b/>
          <w:bCs/>
          <w:sz w:val="24"/>
          <w:szCs w:val="24"/>
        </w:rPr>
        <w:t xml:space="preserve"> </w:t>
      </w:r>
      <w:r w:rsidR="009D7E19">
        <w:rPr>
          <w:rFonts w:asciiTheme="majorBidi" w:hAnsiTheme="majorBidi" w:cstheme="majorBidi"/>
          <w:sz w:val="24"/>
          <w:szCs w:val="24"/>
        </w:rPr>
        <w:t xml:space="preserve">Refers to the strength of a given cycle. Responsible for the detection of loudness, which is measured in decibels </w:t>
      </w:r>
    </w:p>
    <w:p w:rsidR="009D7E19" w:rsidRPr="009D7E19" w:rsidRDefault="009D7E19" w:rsidP="009D7E19">
      <w:pPr>
        <w:pStyle w:val="ListParagraph"/>
        <w:numPr>
          <w:ilvl w:val="0"/>
          <w:numId w:val="19"/>
        </w:numPr>
        <w:spacing w:after="0" w:line="276" w:lineRule="auto"/>
        <w:rPr>
          <w:rFonts w:asciiTheme="majorBidi" w:hAnsiTheme="majorBidi" w:cstheme="majorBidi"/>
          <w:sz w:val="24"/>
          <w:szCs w:val="24"/>
          <w:u w:val="single"/>
        </w:rPr>
      </w:pPr>
      <w:r>
        <w:rPr>
          <w:rFonts w:asciiTheme="majorBidi" w:hAnsiTheme="majorBidi" w:cstheme="majorBidi"/>
          <w:sz w:val="24"/>
          <w:szCs w:val="24"/>
        </w:rPr>
        <w:t xml:space="preserve">Sound waves are converted to neural impulses in the ear </w:t>
      </w:r>
      <w:r w:rsidRPr="00A07A56">
        <w:rPr>
          <w:rFonts w:asciiTheme="majorBidi" w:hAnsiTheme="majorBidi" w:cstheme="majorBidi"/>
          <w:sz w:val="24"/>
          <w:szCs w:val="24"/>
          <w:u w:val="single"/>
        </w:rPr>
        <w:t>through several steps</w:t>
      </w:r>
    </w:p>
    <w:p w:rsidR="00DA1021" w:rsidRPr="00DA1021" w:rsidRDefault="00DA1021" w:rsidP="00DA1021">
      <w:pPr>
        <w:numPr>
          <w:ilvl w:val="0"/>
          <w:numId w:val="20"/>
        </w:numPr>
        <w:spacing w:after="0" w:line="276" w:lineRule="auto"/>
        <w:rPr>
          <w:rFonts w:asciiTheme="majorBidi" w:hAnsiTheme="majorBidi" w:cstheme="majorBidi"/>
          <w:sz w:val="24"/>
          <w:szCs w:val="24"/>
        </w:rPr>
      </w:pPr>
      <w:r w:rsidRPr="00DA1021">
        <w:rPr>
          <w:rFonts w:asciiTheme="majorBidi" w:hAnsiTheme="majorBidi" w:cstheme="majorBidi"/>
          <w:sz w:val="24"/>
          <w:szCs w:val="24"/>
          <w:lang w:val="en-US"/>
        </w:rPr>
        <w:t xml:space="preserve">Sound waves enter the outer ear </w:t>
      </w:r>
    </w:p>
    <w:p w:rsidR="00DA1021" w:rsidRPr="00DA1021" w:rsidRDefault="00DA1021" w:rsidP="00DA1021">
      <w:pPr>
        <w:numPr>
          <w:ilvl w:val="0"/>
          <w:numId w:val="20"/>
        </w:numPr>
        <w:spacing w:after="0" w:line="276" w:lineRule="auto"/>
        <w:rPr>
          <w:rFonts w:asciiTheme="majorBidi" w:hAnsiTheme="majorBidi" w:cstheme="majorBidi"/>
          <w:sz w:val="24"/>
          <w:szCs w:val="24"/>
        </w:rPr>
      </w:pPr>
      <w:r w:rsidRPr="00DA1021">
        <w:rPr>
          <w:rFonts w:asciiTheme="majorBidi" w:hAnsiTheme="majorBidi" w:cstheme="majorBidi"/>
          <w:sz w:val="24"/>
          <w:szCs w:val="24"/>
          <w:lang w:val="en-US"/>
        </w:rPr>
        <w:t xml:space="preserve">Hits the eardrum </w:t>
      </w:r>
      <w:r w:rsidRPr="00DA1021">
        <w:rPr>
          <w:rFonts w:asciiTheme="majorBidi" w:hAnsiTheme="majorBidi" w:cstheme="majorBidi"/>
          <w:b/>
          <w:bCs/>
          <w:sz w:val="24"/>
          <w:szCs w:val="24"/>
          <w:lang w:val="en-US"/>
        </w:rPr>
        <w:t>(tympanic membrane)</w:t>
      </w:r>
      <w:r w:rsidRPr="00DA1021">
        <w:rPr>
          <w:rFonts w:asciiTheme="majorBidi" w:hAnsiTheme="majorBidi" w:cstheme="majorBidi"/>
          <w:sz w:val="24"/>
          <w:szCs w:val="24"/>
          <w:lang w:val="en-US"/>
        </w:rPr>
        <w:t xml:space="preserve">  </w:t>
      </w:r>
    </w:p>
    <w:p w:rsidR="00DA1021" w:rsidRPr="00DA1021" w:rsidRDefault="00DA1021" w:rsidP="00DA1021">
      <w:pPr>
        <w:numPr>
          <w:ilvl w:val="1"/>
          <w:numId w:val="20"/>
        </w:numPr>
        <w:spacing w:after="0" w:line="276" w:lineRule="auto"/>
        <w:rPr>
          <w:rFonts w:asciiTheme="majorBidi" w:hAnsiTheme="majorBidi" w:cstheme="majorBidi"/>
          <w:sz w:val="24"/>
          <w:szCs w:val="24"/>
        </w:rPr>
      </w:pPr>
      <w:r w:rsidRPr="00DA1021">
        <w:rPr>
          <w:rFonts w:asciiTheme="majorBidi" w:hAnsiTheme="majorBidi" w:cstheme="majorBidi"/>
          <w:sz w:val="24"/>
          <w:szCs w:val="24"/>
          <w:lang w:val="en-US"/>
        </w:rPr>
        <w:t>Thin membrane that moves with sound waves</w:t>
      </w:r>
    </w:p>
    <w:p w:rsidR="00DA1021" w:rsidRPr="00DA1021" w:rsidRDefault="00DA1021" w:rsidP="00DA1021">
      <w:pPr>
        <w:numPr>
          <w:ilvl w:val="0"/>
          <w:numId w:val="21"/>
        </w:numPr>
        <w:spacing w:after="0" w:line="276" w:lineRule="auto"/>
        <w:rPr>
          <w:rFonts w:asciiTheme="majorBidi" w:hAnsiTheme="majorBidi" w:cstheme="majorBidi"/>
          <w:sz w:val="24"/>
          <w:szCs w:val="24"/>
        </w:rPr>
      </w:pPr>
      <w:r w:rsidRPr="00DA1021">
        <w:rPr>
          <w:rFonts w:asciiTheme="majorBidi" w:hAnsiTheme="majorBidi" w:cstheme="majorBidi"/>
          <w:sz w:val="24"/>
          <w:szCs w:val="24"/>
          <w:lang w:val="en-US"/>
        </w:rPr>
        <w:t>Passes into the middle ear</w:t>
      </w:r>
      <w:r>
        <w:rPr>
          <w:rFonts w:asciiTheme="majorBidi" w:hAnsiTheme="majorBidi" w:cstheme="majorBidi"/>
          <w:sz w:val="24"/>
          <w:szCs w:val="24"/>
          <w:lang w:val="en-US"/>
        </w:rPr>
        <w:t>: c</w:t>
      </w:r>
      <w:r w:rsidRPr="00DA1021">
        <w:rPr>
          <w:rFonts w:asciiTheme="majorBidi" w:hAnsiTheme="majorBidi" w:cstheme="majorBidi"/>
          <w:sz w:val="24"/>
          <w:szCs w:val="24"/>
          <w:lang w:val="en-US"/>
        </w:rPr>
        <w:t xml:space="preserve">ontains the 3 smallest bones (or </w:t>
      </w:r>
      <w:proofErr w:type="spellStart"/>
      <w:r w:rsidRPr="00DA1021">
        <w:rPr>
          <w:rFonts w:asciiTheme="majorBidi" w:hAnsiTheme="majorBidi" w:cstheme="majorBidi"/>
          <w:b/>
          <w:bCs/>
          <w:sz w:val="24"/>
          <w:szCs w:val="24"/>
        </w:rPr>
        <w:t>ossicles</w:t>
      </w:r>
      <w:proofErr w:type="spellEnd"/>
      <w:r w:rsidRPr="00DA1021">
        <w:rPr>
          <w:rFonts w:asciiTheme="majorBidi" w:hAnsiTheme="majorBidi" w:cstheme="majorBidi"/>
          <w:sz w:val="24"/>
          <w:szCs w:val="24"/>
          <w:lang w:val="en-US"/>
        </w:rPr>
        <w:t>) in the human body: m</w:t>
      </w:r>
      <w:proofErr w:type="spellStart"/>
      <w:r w:rsidRPr="00DA1021">
        <w:rPr>
          <w:rFonts w:asciiTheme="majorBidi" w:hAnsiTheme="majorBidi" w:cstheme="majorBidi"/>
          <w:sz w:val="24"/>
          <w:szCs w:val="24"/>
        </w:rPr>
        <w:t>aleus</w:t>
      </w:r>
      <w:proofErr w:type="spellEnd"/>
      <w:r w:rsidRPr="00DA1021">
        <w:rPr>
          <w:rFonts w:asciiTheme="majorBidi" w:hAnsiTheme="majorBidi" w:cstheme="majorBidi"/>
          <w:sz w:val="24"/>
          <w:szCs w:val="24"/>
        </w:rPr>
        <w:t xml:space="preserve"> (</w:t>
      </w:r>
      <w:r w:rsidRPr="00DA1021">
        <w:rPr>
          <w:rFonts w:asciiTheme="majorBidi" w:hAnsiTheme="majorBidi" w:cstheme="majorBidi"/>
          <w:i/>
          <w:iCs/>
          <w:sz w:val="24"/>
          <w:szCs w:val="24"/>
        </w:rPr>
        <w:t>hammer)</w:t>
      </w:r>
      <w:r w:rsidRPr="00DA1021">
        <w:rPr>
          <w:rFonts w:asciiTheme="majorBidi" w:hAnsiTheme="majorBidi" w:cstheme="majorBidi"/>
          <w:sz w:val="24"/>
          <w:szCs w:val="24"/>
        </w:rPr>
        <w:t xml:space="preserve">, </w:t>
      </w:r>
      <w:proofErr w:type="spellStart"/>
      <w:r w:rsidRPr="00DA1021">
        <w:rPr>
          <w:rFonts w:asciiTheme="majorBidi" w:hAnsiTheme="majorBidi" w:cstheme="majorBidi"/>
          <w:sz w:val="24"/>
          <w:szCs w:val="24"/>
        </w:rPr>
        <w:t>incus</w:t>
      </w:r>
      <w:proofErr w:type="spellEnd"/>
      <w:r w:rsidRPr="00DA1021">
        <w:rPr>
          <w:rFonts w:asciiTheme="majorBidi" w:hAnsiTheme="majorBidi" w:cstheme="majorBidi"/>
          <w:sz w:val="24"/>
          <w:szCs w:val="24"/>
        </w:rPr>
        <w:t xml:space="preserve"> (</w:t>
      </w:r>
      <w:r w:rsidRPr="00DA1021">
        <w:rPr>
          <w:rFonts w:asciiTheme="majorBidi" w:hAnsiTheme="majorBidi" w:cstheme="majorBidi"/>
          <w:i/>
          <w:iCs/>
          <w:sz w:val="24"/>
          <w:szCs w:val="24"/>
        </w:rPr>
        <w:t>anvil),</w:t>
      </w:r>
      <w:r w:rsidRPr="00DA1021">
        <w:rPr>
          <w:rFonts w:asciiTheme="majorBidi" w:hAnsiTheme="majorBidi" w:cstheme="majorBidi"/>
          <w:sz w:val="24"/>
          <w:szCs w:val="24"/>
        </w:rPr>
        <w:t xml:space="preserve"> and stapes (</w:t>
      </w:r>
      <w:r w:rsidRPr="00DA1021">
        <w:rPr>
          <w:rFonts w:asciiTheme="majorBidi" w:hAnsiTheme="majorBidi" w:cstheme="majorBidi"/>
          <w:i/>
          <w:iCs/>
          <w:sz w:val="24"/>
          <w:szCs w:val="24"/>
        </w:rPr>
        <w:t>stirrup)</w:t>
      </w:r>
      <w:r w:rsidRPr="00DA1021">
        <w:rPr>
          <w:rFonts w:asciiTheme="majorBidi" w:hAnsiTheme="majorBidi" w:cstheme="majorBidi"/>
          <w:sz w:val="24"/>
          <w:szCs w:val="24"/>
        </w:rPr>
        <w:t xml:space="preserve"> </w:t>
      </w:r>
    </w:p>
    <w:p w:rsidR="00DA1021" w:rsidRPr="00DA1021" w:rsidRDefault="00DA1021" w:rsidP="00DA1021">
      <w:pPr>
        <w:numPr>
          <w:ilvl w:val="0"/>
          <w:numId w:val="23"/>
        </w:numPr>
        <w:spacing w:after="0" w:line="276" w:lineRule="auto"/>
        <w:rPr>
          <w:rFonts w:asciiTheme="majorBidi" w:hAnsiTheme="majorBidi" w:cstheme="majorBidi"/>
          <w:sz w:val="24"/>
          <w:szCs w:val="24"/>
        </w:rPr>
      </w:pPr>
      <w:r w:rsidRPr="00DA1021">
        <w:rPr>
          <w:rFonts w:asciiTheme="majorBidi" w:hAnsiTheme="majorBidi" w:cstheme="majorBidi"/>
          <w:sz w:val="24"/>
          <w:szCs w:val="24"/>
        </w:rPr>
        <w:t>Stapes</w:t>
      </w:r>
      <w:r w:rsidRPr="00DA1021">
        <w:rPr>
          <w:rFonts w:asciiTheme="majorBidi" w:hAnsiTheme="majorBidi" w:cstheme="majorBidi"/>
          <w:sz w:val="24"/>
          <w:szCs w:val="24"/>
          <w:lang w:val="en-US"/>
        </w:rPr>
        <w:t xml:space="preserve"> hits the </w:t>
      </w:r>
      <w:r w:rsidRPr="00DA1021">
        <w:rPr>
          <w:rFonts w:asciiTheme="majorBidi" w:hAnsiTheme="majorBidi" w:cstheme="majorBidi"/>
          <w:b/>
          <w:bCs/>
          <w:sz w:val="24"/>
          <w:szCs w:val="24"/>
          <w:lang w:val="en-US"/>
        </w:rPr>
        <w:t>oval window</w:t>
      </w:r>
      <w:r>
        <w:rPr>
          <w:rFonts w:asciiTheme="majorBidi" w:hAnsiTheme="majorBidi" w:cstheme="majorBidi"/>
          <w:b/>
          <w:bCs/>
          <w:sz w:val="24"/>
          <w:szCs w:val="24"/>
          <w:lang w:val="en-US"/>
        </w:rPr>
        <w:t xml:space="preserve"> (</w:t>
      </w:r>
      <w:r>
        <w:rPr>
          <w:rFonts w:asciiTheme="majorBidi" w:hAnsiTheme="majorBidi" w:cstheme="majorBidi"/>
          <w:sz w:val="24"/>
          <w:szCs w:val="24"/>
          <w:lang w:val="en-US"/>
        </w:rPr>
        <w:t xml:space="preserve">a membrane separating the </w:t>
      </w:r>
      <w:proofErr w:type="spellStart"/>
      <w:r>
        <w:rPr>
          <w:rFonts w:asciiTheme="majorBidi" w:hAnsiTheme="majorBidi" w:cstheme="majorBidi"/>
          <w:sz w:val="24"/>
          <w:szCs w:val="24"/>
          <w:lang w:val="en-US"/>
        </w:rPr>
        <w:t>ossicles</w:t>
      </w:r>
      <w:proofErr w:type="spellEnd"/>
      <w:r>
        <w:rPr>
          <w:rFonts w:asciiTheme="majorBidi" w:hAnsiTheme="majorBidi" w:cstheme="majorBidi"/>
          <w:sz w:val="24"/>
          <w:szCs w:val="24"/>
          <w:lang w:val="en-US"/>
        </w:rPr>
        <w:t xml:space="preserve"> and the inner ear)</w:t>
      </w:r>
      <w:r w:rsidRPr="00DA1021">
        <w:rPr>
          <w:rFonts w:asciiTheme="majorBidi" w:hAnsiTheme="majorBidi" w:cstheme="majorBidi"/>
          <w:sz w:val="24"/>
          <w:szCs w:val="24"/>
          <w:lang w:val="en-US"/>
        </w:rPr>
        <w:t xml:space="preserve"> and creates vibrations that move fluid in the cochlea</w:t>
      </w:r>
    </w:p>
    <w:p w:rsidR="00DA1021" w:rsidRPr="00DA1021" w:rsidRDefault="00DA1021" w:rsidP="00DA1021">
      <w:pPr>
        <w:numPr>
          <w:ilvl w:val="0"/>
          <w:numId w:val="23"/>
        </w:numPr>
        <w:spacing w:after="0" w:line="276" w:lineRule="auto"/>
        <w:rPr>
          <w:rFonts w:asciiTheme="majorBidi" w:hAnsiTheme="majorBidi" w:cstheme="majorBidi"/>
          <w:sz w:val="24"/>
          <w:szCs w:val="24"/>
        </w:rPr>
      </w:pPr>
      <w:r w:rsidRPr="00DA1021">
        <w:rPr>
          <w:rFonts w:asciiTheme="majorBidi" w:hAnsiTheme="majorBidi" w:cstheme="majorBidi"/>
          <w:sz w:val="24"/>
          <w:szCs w:val="24"/>
          <w:lang w:val="en-US"/>
        </w:rPr>
        <w:t xml:space="preserve">The vibrations move the </w:t>
      </w:r>
      <w:r w:rsidRPr="00DA1021">
        <w:rPr>
          <w:rFonts w:asciiTheme="majorBidi" w:hAnsiTheme="majorBidi" w:cstheme="majorBidi"/>
          <w:b/>
          <w:bCs/>
          <w:sz w:val="24"/>
          <w:szCs w:val="24"/>
          <w:lang w:val="en-US"/>
        </w:rPr>
        <w:t>basilar membrane</w:t>
      </w:r>
      <w:r w:rsidRPr="00DA1021">
        <w:rPr>
          <w:rFonts w:asciiTheme="majorBidi" w:hAnsiTheme="majorBidi" w:cstheme="majorBidi"/>
          <w:sz w:val="24"/>
          <w:szCs w:val="24"/>
          <w:lang w:val="en-US"/>
        </w:rPr>
        <w:t xml:space="preserve"> (in the cochlea), which is covered with sensory receptors called hair cells</w:t>
      </w:r>
    </w:p>
    <w:p w:rsidR="00DA1021" w:rsidRPr="00624DBB" w:rsidRDefault="00DA1021" w:rsidP="00DA1021">
      <w:pPr>
        <w:numPr>
          <w:ilvl w:val="0"/>
          <w:numId w:val="23"/>
        </w:numPr>
        <w:spacing w:after="0" w:line="276" w:lineRule="auto"/>
        <w:rPr>
          <w:rFonts w:asciiTheme="majorBidi" w:hAnsiTheme="majorBidi" w:cstheme="majorBidi"/>
          <w:sz w:val="24"/>
          <w:szCs w:val="24"/>
        </w:rPr>
      </w:pPr>
      <w:r w:rsidRPr="00DA1021">
        <w:rPr>
          <w:rFonts w:asciiTheme="majorBidi" w:hAnsiTheme="majorBidi" w:cstheme="majorBidi"/>
          <w:sz w:val="24"/>
          <w:szCs w:val="24"/>
          <w:lang w:val="en-US"/>
        </w:rPr>
        <w:t>As hair cells move, neural impulses are created and sent to the brain</w:t>
      </w:r>
    </w:p>
    <w:p w:rsidR="00624DBB" w:rsidRDefault="00624DBB" w:rsidP="00624DBB">
      <w:pPr>
        <w:spacing w:after="0" w:line="276" w:lineRule="auto"/>
        <w:rPr>
          <w:rFonts w:asciiTheme="majorBidi" w:hAnsiTheme="majorBidi" w:cstheme="majorBidi"/>
          <w:sz w:val="24"/>
          <w:szCs w:val="24"/>
          <w:lang w:val="en-US"/>
        </w:rPr>
      </w:pPr>
    </w:p>
    <w:p w:rsidR="00144894" w:rsidRDefault="00144894" w:rsidP="00F86899">
      <w:pPr>
        <w:spacing w:after="0" w:line="276" w:lineRule="auto"/>
        <w:rPr>
          <w:rFonts w:asciiTheme="majorBidi" w:hAnsiTheme="majorBidi" w:cstheme="majorBidi"/>
          <w:sz w:val="24"/>
          <w:szCs w:val="24"/>
          <w:lang w:val="en-US"/>
        </w:rPr>
      </w:pPr>
      <w:r>
        <w:rPr>
          <w:rFonts w:asciiTheme="majorBidi" w:hAnsiTheme="majorBidi" w:cstheme="majorBidi"/>
          <w:sz w:val="24"/>
          <w:szCs w:val="24"/>
          <w:lang w:val="en-US"/>
        </w:rPr>
        <w:t>There are two major theories about how the auditory system converts sound waves into pitch</w:t>
      </w:r>
    </w:p>
    <w:p w:rsidR="00144894" w:rsidRDefault="00144894" w:rsidP="00144894">
      <w:pPr>
        <w:pStyle w:val="ListParagraph"/>
        <w:numPr>
          <w:ilvl w:val="0"/>
          <w:numId w:val="24"/>
        </w:numPr>
        <w:spacing w:after="0" w:line="276" w:lineRule="auto"/>
        <w:rPr>
          <w:rFonts w:asciiTheme="majorBidi" w:hAnsiTheme="majorBidi" w:cstheme="majorBidi"/>
          <w:sz w:val="24"/>
          <w:szCs w:val="24"/>
        </w:rPr>
      </w:pPr>
      <w:r w:rsidRPr="002E6154">
        <w:rPr>
          <w:rFonts w:asciiTheme="majorBidi" w:hAnsiTheme="majorBidi" w:cstheme="majorBidi"/>
          <w:b/>
          <w:bCs/>
          <w:sz w:val="24"/>
          <w:szCs w:val="24"/>
          <w:u w:val="single"/>
        </w:rPr>
        <w:t>Frequency theory</w:t>
      </w:r>
      <w:r>
        <w:rPr>
          <w:rFonts w:asciiTheme="majorBidi" w:hAnsiTheme="majorBidi" w:cstheme="majorBidi"/>
          <w:b/>
          <w:bCs/>
          <w:sz w:val="24"/>
          <w:szCs w:val="24"/>
        </w:rPr>
        <w:t xml:space="preserve"> – </w:t>
      </w:r>
      <w:r>
        <w:rPr>
          <w:rFonts w:asciiTheme="majorBidi" w:hAnsiTheme="majorBidi" w:cstheme="majorBidi"/>
          <w:sz w:val="24"/>
          <w:szCs w:val="24"/>
        </w:rPr>
        <w:t>different sound frequencies are converted into different rates of action potentials or firing in our auditory nerves; high-frequency sounds produce a more rapid firing than low frequency tones</w:t>
      </w:r>
    </w:p>
    <w:p w:rsidR="00144894" w:rsidRPr="00742EB3" w:rsidRDefault="00144894" w:rsidP="00144894">
      <w:pPr>
        <w:pStyle w:val="ListParagraph"/>
        <w:numPr>
          <w:ilvl w:val="0"/>
          <w:numId w:val="24"/>
        </w:numPr>
        <w:spacing w:after="0" w:line="276" w:lineRule="auto"/>
        <w:rPr>
          <w:rFonts w:asciiTheme="majorBidi" w:hAnsiTheme="majorBidi" w:cstheme="majorBidi"/>
          <w:sz w:val="24"/>
          <w:szCs w:val="24"/>
        </w:rPr>
      </w:pPr>
      <w:r w:rsidRPr="002E6154">
        <w:rPr>
          <w:rFonts w:asciiTheme="majorBidi" w:hAnsiTheme="majorBidi" w:cstheme="majorBidi"/>
          <w:b/>
          <w:bCs/>
          <w:sz w:val="24"/>
          <w:szCs w:val="24"/>
          <w:u w:val="single"/>
        </w:rPr>
        <w:t>Place Theory</w:t>
      </w:r>
      <w:r w:rsidRPr="00144894">
        <w:rPr>
          <w:rFonts w:asciiTheme="majorBidi" w:hAnsiTheme="majorBidi" w:cstheme="majorBidi"/>
          <w:b/>
          <w:bCs/>
          <w:sz w:val="24"/>
          <w:szCs w:val="24"/>
        </w:rPr>
        <w:t xml:space="preserve"> -</w:t>
      </w:r>
      <w:r w:rsidRPr="00144894">
        <w:rPr>
          <w:rFonts w:asciiTheme="majorBidi" w:hAnsiTheme="majorBidi" w:cstheme="majorBidi"/>
          <w:sz w:val="24"/>
          <w:szCs w:val="24"/>
        </w:rPr>
        <w:t xml:space="preserve"> </w:t>
      </w:r>
      <w:r w:rsidRPr="00144894">
        <w:rPr>
          <w:rFonts w:asciiTheme="majorBidi" w:hAnsiTheme="majorBidi" w:cstheme="majorBidi"/>
          <w:sz w:val="24"/>
          <w:szCs w:val="24"/>
          <w:lang w:val="en-US"/>
        </w:rPr>
        <w:t>Vibration of the basilar membrane (</w:t>
      </w:r>
      <w:r w:rsidRPr="00144894">
        <w:rPr>
          <w:rFonts w:asciiTheme="majorBidi" w:hAnsiTheme="majorBidi" w:cstheme="majorBidi"/>
          <w:sz w:val="24"/>
          <w:szCs w:val="24"/>
        </w:rPr>
        <w:t>BM</w:t>
      </w:r>
      <w:r w:rsidRPr="00144894">
        <w:rPr>
          <w:rFonts w:asciiTheme="majorBidi" w:hAnsiTheme="majorBidi" w:cstheme="majorBidi"/>
          <w:sz w:val="24"/>
          <w:szCs w:val="24"/>
          <w:lang w:val="en-US"/>
        </w:rPr>
        <w:t>) at different places results in different pitches/frequencies. Near the oval window (where BM is thinner)—higher frequencies; lower frequencies occur farther from the oval window</w:t>
      </w:r>
    </w:p>
    <w:p w:rsidR="00742EB3" w:rsidRPr="00742EB3" w:rsidRDefault="00742EB3" w:rsidP="00742EB3">
      <w:pPr>
        <w:spacing w:after="0" w:line="276" w:lineRule="auto"/>
        <w:rPr>
          <w:rFonts w:asciiTheme="majorBidi" w:hAnsiTheme="majorBidi" w:cstheme="majorBidi"/>
          <w:sz w:val="24"/>
          <w:szCs w:val="24"/>
          <w:u w:val="single"/>
        </w:rPr>
      </w:pPr>
      <w:r w:rsidRPr="00742EB3">
        <w:rPr>
          <w:rFonts w:asciiTheme="majorBidi" w:hAnsiTheme="majorBidi" w:cstheme="majorBidi"/>
          <w:sz w:val="24"/>
          <w:szCs w:val="24"/>
          <w:u w:val="single"/>
        </w:rPr>
        <w:t xml:space="preserve">Two types of </w:t>
      </w:r>
      <w:r w:rsidRPr="00742EB3">
        <w:rPr>
          <w:rFonts w:asciiTheme="majorBidi" w:hAnsiTheme="majorBidi" w:cstheme="majorBidi"/>
          <w:b/>
          <w:bCs/>
          <w:sz w:val="24"/>
          <w:szCs w:val="24"/>
          <w:u w:val="single"/>
        </w:rPr>
        <w:t>deafness</w:t>
      </w:r>
    </w:p>
    <w:p w:rsidR="00742EB3" w:rsidRDefault="00742EB3" w:rsidP="00742EB3">
      <w:pPr>
        <w:pStyle w:val="ListParagraph"/>
        <w:numPr>
          <w:ilvl w:val="0"/>
          <w:numId w:val="26"/>
        </w:numPr>
        <w:spacing w:after="0" w:line="276" w:lineRule="auto"/>
        <w:rPr>
          <w:rFonts w:asciiTheme="majorBidi" w:hAnsiTheme="majorBidi" w:cstheme="majorBidi"/>
          <w:sz w:val="24"/>
          <w:szCs w:val="24"/>
        </w:rPr>
      </w:pPr>
      <w:r>
        <w:rPr>
          <w:rFonts w:asciiTheme="majorBidi" w:hAnsiTheme="majorBidi" w:cstheme="majorBidi"/>
          <w:b/>
          <w:bCs/>
          <w:sz w:val="24"/>
          <w:szCs w:val="24"/>
        </w:rPr>
        <w:t xml:space="preserve">Conduction deafness: </w:t>
      </w:r>
      <w:r>
        <w:rPr>
          <w:rFonts w:asciiTheme="majorBidi" w:hAnsiTheme="majorBidi" w:cstheme="majorBidi"/>
          <w:sz w:val="24"/>
          <w:szCs w:val="24"/>
        </w:rPr>
        <w:t>occlusion or break in the various processes by which sound is transmitted through the inner ear; wax buildup, infection ,ear drum damage, etc</w:t>
      </w:r>
    </w:p>
    <w:p w:rsidR="00742EB3" w:rsidRDefault="00742EB3" w:rsidP="00742EB3">
      <w:pPr>
        <w:pStyle w:val="ListParagraph"/>
        <w:numPr>
          <w:ilvl w:val="0"/>
          <w:numId w:val="26"/>
        </w:numPr>
        <w:spacing w:after="0" w:line="276" w:lineRule="auto"/>
        <w:rPr>
          <w:rFonts w:asciiTheme="majorBidi" w:hAnsiTheme="majorBidi" w:cstheme="majorBidi"/>
          <w:sz w:val="24"/>
          <w:szCs w:val="24"/>
        </w:rPr>
      </w:pPr>
      <w:r>
        <w:rPr>
          <w:rFonts w:asciiTheme="majorBidi" w:hAnsiTheme="majorBidi" w:cstheme="majorBidi"/>
          <w:b/>
          <w:bCs/>
          <w:sz w:val="24"/>
          <w:szCs w:val="24"/>
        </w:rPr>
        <w:t>Nerve deafness:</w:t>
      </w:r>
      <w:r>
        <w:rPr>
          <w:rFonts w:asciiTheme="majorBidi" w:hAnsiTheme="majorBidi" w:cstheme="majorBidi"/>
          <w:sz w:val="24"/>
          <w:szCs w:val="24"/>
        </w:rPr>
        <w:t xml:space="preserve"> Damage of the auditory or hearing nerve in the brain (from birth)</w:t>
      </w:r>
    </w:p>
    <w:p w:rsidR="00475B8E" w:rsidRDefault="00475B8E" w:rsidP="00475B8E">
      <w:pPr>
        <w:spacing w:after="0" w:line="276" w:lineRule="auto"/>
        <w:rPr>
          <w:rFonts w:asciiTheme="majorBidi" w:hAnsiTheme="majorBidi" w:cstheme="majorBidi"/>
          <w:sz w:val="24"/>
          <w:szCs w:val="24"/>
        </w:rPr>
      </w:pPr>
    </w:p>
    <w:p w:rsidR="00475B8E" w:rsidRDefault="002E6154" w:rsidP="00475B8E">
      <w:pPr>
        <w:spacing w:after="0" w:line="276" w:lineRule="auto"/>
        <w:rPr>
          <w:rFonts w:asciiTheme="majorBidi" w:hAnsiTheme="majorBidi" w:cstheme="majorBidi"/>
          <w:sz w:val="24"/>
          <w:szCs w:val="24"/>
          <w:u w:val="single"/>
        </w:rPr>
      </w:pPr>
      <w:r>
        <w:rPr>
          <w:rFonts w:asciiTheme="majorBidi" w:hAnsiTheme="majorBidi" w:cstheme="majorBidi"/>
          <w:sz w:val="24"/>
          <w:szCs w:val="24"/>
          <w:u w:val="single"/>
        </w:rPr>
        <w:t>Drowning Out the Noise</w:t>
      </w:r>
    </w:p>
    <w:p w:rsidR="006A034A" w:rsidRPr="00AC76C5" w:rsidRDefault="00AC76C5" w:rsidP="00AC76C5">
      <w:pPr>
        <w:pStyle w:val="ListParagraph"/>
        <w:numPr>
          <w:ilvl w:val="0"/>
          <w:numId w:val="27"/>
        </w:numPr>
        <w:spacing w:after="0" w:line="276" w:lineRule="auto"/>
        <w:rPr>
          <w:rFonts w:asciiTheme="majorBidi" w:hAnsiTheme="majorBidi" w:cstheme="majorBidi"/>
          <w:sz w:val="24"/>
          <w:szCs w:val="24"/>
          <w:u w:val="single"/>
        </w:rPr>
      </w:pPr>
      <w:r>
        <w:rPr>
          <w:rFonts w:asciiTheme="majorBidi" w:hAnsiTheme="majorBidi" w:cstheme="majorBidi"/>
          <w:sz w:val="24"/>
          <w:szCs w:val="24"/>
        </w:rPr>
        <w:t>Our ears respond to very loud sounds by contracting muscles around the ear’s opening so that less of the sound wave can enter the ear</w:t>
      </w:r>
    </w:p>
    <w:p w:rsidR="00AC76C5" w:rsidRPr="00AC76C5" w:rsidRDefault="00AC76C5" w:rsidP="00AC76C5">
      <w:pPr>
        <w:pStyle w:val="ListParagraph"/>
        <w:numPr>
          <w:ilvl w:val="0"/>
          <w:numId w:val="27"/>
        </w:numPr>
        <w:spacing w:after="0" w:line="276" w:lineRule="auto"/>
        <w:rPr>
          <w:rFonts w:asciiTheme="majorBidi" w:hAnsiTheme="majorBidi" w:cstheme="majorBidi"/>
          <w:sz w:val="24"/>
          <w:szCs w:val="24"/>
          <w:u w:val="single"/>
        </w:rPr>
      </w:pPr>
      <w:r>
        <w:rPr>
          <w:rFonts w:asciiTheme="majorBidi" w:hAnsiTheme="majorBidi" w:cstheme="majorBidi"/>
          <w:sz w:val="24"/>
          <w:szCs w:val="24"/>
        </w:rPr>
        <w:t>The hair cells become less sensitive to continuous noises</w:t>
      </w:r>
    </w:p>
    <w:p w:rsidR="008133BA" w:rsidRPr="00A27AAD" w:rsidRDefault="00AC76C5" w:rsidP="008133BA">
      <w:pPr>
        <w:pStyle w:val="ListParagraph"/>
        <w:numPr>
          <w:ilvl w:val="0"/>
          <w:numId w:val="27"/>
        </w:numPr>
        <w:spacing w:after="0" w:line="276" w:lineRule="auto"/>
        <w:rPr>
          <w:rFonts w:asciiTheme="majorBidi" w:hAnsiTheme="majorBidi" w:cstheme="majorBidi"/>
          <w:sz w:val="24"/>
          <w:szCs w:val="24"/>
          <w:u w:val="single"/>
        </w:rPr>
      </w:pPr>
      <w:r>
        <w:rPr>
          <w:rFonts w:asciiTheme="majorBidi" w:hAnsiTheme="majorBidi" w:cstheme="majorBidi"/>
          <w:sz w:val="24"/>
          <w:szCs w:val="24"/>
        </w:rPr>
        <w:t xml:space="preserve">The brain can filter out sounds that aren’t important; this is called the </w:t>
      </w:r>
      <w:r>
        <w:rPr>
          <w:rFonts w:asciiTheme="majorBidi" w:hAnsiTheme="majorBidi" w:cstheme="majorBidi"/>
          <w:b/>
          <w:sz w:val="24"/>
          <w:szCs w:val="24"/>
        </w:rPr>
        <w:t xml:space="preserve">cocktail party effect, </w:t>
      </w:r>
      <w:r w:rsidR="008133BA">
        <w:rPr>
          <w:rFonts w:asciiTheme="majorBidi" w:hAnsiTheme="majorBidi" w:cstheme="majorBidi"/>
          <w:bCs/>
          <w:sz w:val="24"/>
          <w:szCs w:val="24"/>
        </w:rPr>
        <w:t>the brain can pick up relevant sounds in a noisy environment (</w:t>
      </w:r>
      <w:r w:rsidR="008133BA" w:rsidRPr="00A27AAD">
        <w:rPr>
          <w:rFonts w:asciiTheme="majorBidi" w:hAnsiTheme="majorBidi" w:cstheme="majorBidi"/>
          <w:bCs/>
          <w:sz w:val="24"/>
          <w:szCs w:val="24"/>
          <w:u w:val="single"/>
        </w:rPr>
        <w:t>top-down processing)</w:t>
      </w:r>
    </w:p>
    <w:p w:rsidR="008133BA" w:rsidRDefault="008133BA" w:rsidP="008133BA">
      <w:pPr>
        <w:spacing w:after="0" w:line="276" w:lineRule="auto"/>
        <w:rPr>
          <w:rFonts w:asciiTheme="majorBidi" w:hAnsiTheme="majorBidi" w:cstheme="majorBidi"/>
          <w:sz w:val="24"/>
          <w:szCs w:val="24"/>
          <w:u w:val="single"/>
        </w:rPr>
      </w:pPr>
    </w:p>
    <w:p w:rsidR="008133BA" w:rsidRDefault="008133BA" w:rsidP="008133BA">
      <w:pPr>
        <w:spacing w:after="0" w:line="276" w:lineRule="auto"/>
        <w:rPr>
          <w:rFonts w:asciiTheme="majorBidi" w:hAnsiTheme="majorBidi" w:cstheme="majorBidi"/>
          <w:sz w:val="24"/>
          <w:szCs w:val="24"/>
          <w:u w:val="single"/>
        </w:rPr>
      </w:pPr>
      <w:r>
        <w:rPr>
          <w:rFonts w:asciiTheme="majorBidi" w:hAnsiTheme="majorBidi" w:cstheme="majorBidi"/>
          <w:sz w:val="24"/>
          <w:szCs w:val="24"/>
          <w:u w:val="single"/>
        </w:rPr>
        <w:t xml:space="preserve">Sounds in Space </w:t>
      </w:r>
    </w:p>
    <w:p w:rsidR="008133BA" w:rsidRPr="008133BA" w:rsidRDefault="008133BA" w:rsidP="008133BA">
      <w:pPr>
        <w:numPr>
          <w:ilvl w:val="0"/>
          <w:numId w:val="25"/>
        </w:numPr>
        <w:spacing w:after="0" w:line="276" w:lineRule="auto"/>
        <w:rPr>
          <w:rFonts w:asciiTheme="majorBidi" w:hAnsiTheme="majorBidi" w:cstheme="majorBidi"/>
          <w:sz w:val="24"/>
          <w:szCs w:val="24"/>
        </w:rPr>
      </w:pPr>
      <w:r w:rsidRPr="008133BA">
        <w:rPr>
          <w:rFonts w:asciiTheme="majorBidi" w:hAnsiTheme="majorBidi" w:cstheme="majorBidi"/>
          <w:b/>
          <w:bCs/>
          <w:sz w:val="24"/>
          <w:szCs w:val="24"/>
        </w:rPr>
        <w:t>General loudness</w:t>
      </w:r>
      <w:r w:rsidRPr="008133BA">
        <w:rPr>
          <w:rFonts w:asciiTheme="majorBidi" w:hAnsiTheme="majorBidi" w:cstheme="majorBidi"/>
          <w:sz w:val="24"/>
          <w:szCs w:val="24"/>
        </w:rPr>
        <w:t>—louder sounds seem closer</w:t>
      </w:r>
    </w:p>
    <w:p w:rsidR="008133BA" w:rsidRPr="008133BA" w:rsidRDefault="008133BA" w:rsidP="008133BA">
      <w:pPr>
        <w:numPr>
          <w:ilvl w:val="0"/>
          <w:numId w:val="25"/>
        </w:numPr>
        <w:spacing w:after="0" w:line="276" w:lineRule="auto"/>
        <w:rPr>
          <w:rFonts w:asciiTheme="majorBidi" w:hAnsiTheme="majorBidi" w:cstheme="majorBidi"/>
          <w:sz w:val="24"/>
          <w:szCs w:val="24"/>
        </w:rPr>
      </w:pPr>
      <w:r w:rsidRPr="008133BA">
        <w:rPr>
          <w:rFonts w:asciiTheme="majorBidi" w:hAnsiTheme="majorBidi" w:cstheme="majorBidi"/>
          <w:b/>
          <w:bCs/>
          <w:sz w:val="24"/>
          <w:szCs w:val="24"/>
        </w:rPr>
        <w:t>Loudness in each ear</w:t>
      </w:r>
      <w:r w:rsidRPr="008133BA">
        <w:rPr>
          <w:rFonts w:asciiTheme="majorBidi" w:hAnsiTheme="majorBidi" w:cstheme="majorBidi"/>
          <w:i/>
          <w:iCs/>
          <w:sz w:val="24"/>
          <w:szCs w:val="24"/>
        </w:rPr>
        <w:t>—</w:t>
      </w:r>
      <w:r w:rsidRPr="008133BA">
        <w:rPr>
          <w:rFonts w:asciiTheme="majorBidi" w:hAnsiTheme="majorBidi" w:cstheme="majorBidi"/>
          <w:sz w:val="24"/>
          <w:szCs w:val="24"/>
        </w:rPr>
        <w:t>the ear closer to the sound hears a louder noise than the ear farther from the sound</w:t>
      </w:r>
    </w:p>
    <w:p w:rsidR="008133BA" w:rsidRPr="008133BA" w:rsidRDefault="008133BA" w:rsidP="008133BA">
      <w:pPr>
        <w:pStyle w:val="ListParagraph"/>
        <w:numPr>
          <w:ilvl w:val="0"/>
          <w:numId w:val="28"/>
        </w:numPr>
        <w:spacing w:after="0" w:line="276" w:lineRule="auto"/>
        <w:rPr>
          <w:rFonts w:asciiTheme="majorBidi" w:hAnsiTheme="majorBidi" w:cstheme="majorBidi"/>
          <w:sz w:val="24"/>
          <w:szCs w:val="24"/>
          <w:u w:val="single"/>
        </w:rPr>
      </w:pPr>
      <w:r w:rsidRPr="008133BA">
        <w:rPr>
          <w:rFonts w:asciiTheme="majorBidi" w:hAnsiTheme="majorBidi" w:cstheme="majorBidi"/>
          <w:b/>
          <w:bCs/>
          <w:sz w:val="24"/>
          <w:szCs w:val="24"/>
        </w:rPr>
        <w:lastRenderedPageBreak/>
        <w:t>Timing</w:t>
      </w:r>
      <w:r w:rsidRPr="008133BA">
        <w:rPr>
          <w:rFonts w:asciiTheme="majorBidi" w:hAnsiTheme="majorBidi" w:cstheme="majorBidi"/>
          <w:i/>
          <w:iCs/>
          <w:sz w:val="24"/>
          <w:szCs w:val="24"/>
        </w:rPr>
        <w:t>—</w:t>
      </w:r>
      <w:r w:rsidRPr="008133BA">
        <w:rPr>
          <w:rFonts w:asciiTheme="majorBidi" w:hAnsiTheme="majorBidi" w:cstheme="majorBidi"/>
          <w:sz w:val="24"/>
          <w:szCs w:val="24"/>
        </w:rPr>
        <w:t>sound waves will reach the ear closer to the source of the sound before they reach the ear farther away</w:t>
      </w:r>
    </w:p>
    <w:p w:rsidR="008133BA" w:rsidRDefault="008133BA" w:rsidP="008133BA">
      <w:pPr>
        <w:spacing w:after="0" w:line="276" w:lineRule="auto"/>
        <w:rPr>
          <w:rFonts w:asciiTheme="majorBidi" w:hAnsiTheme="majorBidi" w:cstheme="majorBidi"/>
          <w:sz w:val="24"/>
          <w:szCs w:val="24"/>
          <w:u w:val="single"/>
        </w:rPr>
      </w:pPr>
    </w:p>
    <w:p w:rsidR="008133BA" w:rsidRDefault="008133BA" w:rsidP="008133BA">
      <w:pPr>
        <w:spacing w:after="0" w:line="276" w:lineRule="auto"/>
        <w:rPr>
          <w:rFonts w:asciiTheme="majorBidi" w:hAnsiTheme="majorBidi" w:cstheme="majorBidi"/>
          <w:sz w:val="24"/>
          <w:szCs w:val="24"/>
          <w:u w:val="single"/>
        </w:rPr>
      </w:pPr>
      <w:r>
        <w:rPr>
          <w:rFonts w:asciiTheme="majorBidi" w:hAnsiTheme="majorBidi" w:cstheme="majorBidi"/>
          <w:sz w:val="24"/>
          <w:szCs w:val="24"/>
          <w:u w:val="single"/>
        </w:rPr>
        <w:t xml:space="preserve">Hearing: What Happens In </w:t>
      </w:r>
      <w:proofErr w:type="gramStart"/>
      <w:r>
        <w:rPr>
          <w:rFonts w:asciiTheme="majorBidi" w:hAnsiTheme="majorBidi" w:cstheme="majorBidi"/>
          <w:sz w:val="24"/>
          <w:szCs w:val="24"/>
          <w:u w:val="single"/>
        </w:rPr>
        <w:t>The</w:t>
      </w:r>
      <w:proofErr w:type="gramEnd"/>
      <w:r>
        <w:rPr>
          <w:rFonts w:asciiTheme="majorBidi" w:hAnsiTheme="majorBidi" w:cstheme="majorBidi"/>
          <w:sz w:val="24"/>
          <w:szCs w:val="24"/>
          <w:u w:val="single"/>
        </w:rPr>
        <w:t xml:space="preserve"> Brain</w:t>
      </w:r>
    </w:p>
    <w:p w:rsidR="00615A09" w:rsidRPr="00615A09" w:rsidRDefault="00615A09" w:rsidP="00615A09">
      <w:pPr>
        <w:numPr>
          <w:ilvl w:val="0"/>
          <w:numId w:val="28"/>
        </w:numPr>
        <w:spacing w:after="0" w:line="276" w:lineRule="auto"/>
        <w:rPr>
          <w:rFonts w:asciiTheme="majorBidi" w:hAnsiTheme="majorBidi" w:cstheme="majorBidi"/>
          <w:sz w:val="24"/>
          <w:szCs w:val="24"/>
        </w:rPr>
      </w:pPr>
      <w:r w:rsidRPr="00615A09">
        <w:rPr>
          <w:rFonts w:asciiTheme="majorBidi" w:hAnsiTheme="majorBidi" w:cstheme="majorBidi"/>
          <w:sz w:val="24"/>
          <w:szCs w:val="24"/>
        </w:rPr>
        <w:t xml:space="preserve">Cochlea </w:t>
      </w:r>
      <w:r w:rsidRPr="00615A09">
        <w:rPr>
          <w:rFonts w:asciiTheme="majorBidi" w:hAnsiTheme="majorBidi" w:cstheme="majorBidi"/>
          <w:sz w:val="24"/>
          <w:szCs w:val="24"/>
        </w:rPr>
        <w:sym w:font="Symbol" w:char="00AE"/>
      </w:r>
      <w:r w:rsidRPr="00615A09">
        <w:rPr>
          <w:rFonts w:asciiTheme="majorBidi" w:hAnsiTheme="majorBidi" w:cstheme="majorBidi"/>
          <w:sz w:val="24"/>
          <w:szCs w:val="24"/>
        </w:rPr>
        <w:t xml:space="preserve"> brainstem </w:t>
      </w:r>
      <w:r w:rsidRPr="00615A09">
        <w:rPr>
          <w:rFonts w:asciiTheme="majorBidi" w:hAnsiTheme="majorBidi" w:cstheme="majorBidi"/>
          <w:sz w:val="24"/>
          <w:szCs w:val="24"/>
        </w:rPr>
        <w:sym w:font="Symbol" w:char="00AE"/>
      </w:r>
      <w:r w:rsidRPr="00615A09">
        <w:rPr>
          <w:rFonts w:asciiTheme="majorBidi" w:hAnsiTheme="majorBidi" w:cstheme="majorBidi"/>
          <w:sz w:val="24"/>
          <w:szCs w:val="24"/>
        </w:rPr>
        <w:t xml:space="preserve"> thalamus </w:t>
      </w:r>
      <w:r w:rsidRPr="00615A09">
        <w:rPr>
          <w:rFonts w:asciiTheme="majorBidi" w:hAnsiTheme="majorBidi" w:cstheme="majorBidi"/>
          <w:sz w:val="24"/>
          <w:szCs w:val="24"/>
        </w:rPr>
        <w:sym w:font="Symbol" w:char="00AE"/>
      </w:r>
      <w:r w:rsidRPr="00615A09">
        <w:rPr>
          <w:rFonts w:asciiTheme="majorBidi" w:hAnsiTheme="majorBidi" w:cstheme="majorBidi"/>
          <w:sz w:val="24"/>
          <w:szCs w:val="24"/>
        </w:rPr>
        <w:t xml:space="preserve"> auditory cortex </w:t>
      </w:r>
      <w:r w:rsidRPr="00615A09">
        <w:rPr>
          <w:rFonts w:asciiTheme="majorBidi" w:hAnsiTheme="majorBidi" w:cstheme="majorBidi"/>
          <w:sz w:val="24"/>
          <w:szCs w:val="24"/>
        </w:rPr>
        <w:sym w:font="Symbol" w:char="00AE"/>
      </w:r>
      <w:r w:rsidRPr="00615A09">
        <w:rPr>
          <w:rFonts w:asciiTheme="majorBidi" w:hAnsiTheme="majorBidi" w:cstheme="majorBidi"/>
          <w:sz w:val="24"/>
          <w:szCs w:val="24"/>
        </w:rPr>
        <w:t xml:space="preserve"> auditory association areas in the cortex</w:t>
      </w:r>
      <w:r>
        <w:rPr>
          <w:rFonts w:asciiTheme="majorBidi" w:hAnsiTheme="majorBidi" w:cstheme="majorBidi"/>
          <w:sz w:val="24"/>
          <w:szCs w:val="24"/>
        </w:rPr>
        <w:t xml:space="preserve"> (higher-order mental processes, language comprehension)</w:t>
      </w:r>
      <w:r w:rsidRPr="00615A09">
        <w:rPr>
          <w:rFonts w:asciiTheme="majorBidi" w:hAnsiTheme="majorBidi" w:cstheme="majorBidi"/>
          <w:sz w:val="24"/>
          <w:szCs w:val="24"/>
        </w:rPr>
        <w:t xml:space="preserve"> </w:t>
      </w:r>
    </w:p>
    <w:p w:rsidR="00615A09" w:rsidRDefault="00615A09" w:rsidP="00615A09">
      <w:pPr>
        <w:numPr>
          <w:ilvl w:val="1"/>
          <w:numId w:val="28"/>
        </w:numPr>
        <w:spacing w:after="0" w:line="276" w:lineRule="auto"/>
        <w:rPr>
          <w:rFonts w:asciiTheme="majorBidi" w:hAnsiTheme="majorBidi" w:cstheme="majorBidi"/>
          <w:sz w:val="24"/>
          <w:szCs w:val="24"/>
        </w:rPr>
      </w:pPr>
      <w:proofErr w:type="spellStart"/>
      <w:r w:rsidRPr="00253AA6">
        <w:rPr>
          <w:rFonts w:asciiTheme="majorBidi" w:hAnsiTheme="majorBidi" w:cstheme="majorBidi"/>
          <w:b/>
          <w:bCs/>
          <w:sz w:val="24"/>
          <w:szCs w:val="24"/>
          <w:u w:val="single"/>
        </w:rPr>
        <w:t>Tonotopic</w:t>
      </w:r>
      <w:proofErr w:type="spellEnd"/>
      <w:r w:rsidRPr="00253AA6">
        <w:rPr>
          <w:rFonts w:asciiTheme="majorBidi" w:hAnsiTheme="majorBidi" w:cstheme="majorBidi"/>
          <w:b/>
          <w:bCs/>
          <w:sz w:val="24"/>
          <w:szCs w:val="24"/>
          <w:u w:val="single"/>
        </w:rPr>
        <w:t xml:space="preserve"> map</w:t>
      </w:r>
      <w:r w:rsidRPr="00615A09">
        <w:rPr>
          <w:rFonts w:asciiTheme="majorBidi" w:hAnsiTheme="majorBidi" w:cstheme="majorBidi"/>
          <w:sz w:val="24"/>
          <w:szCs w:val="24"/>
        </w:rPr>
        <w:t>—information transmitted from different parts of the cochlea is projected to specif</w:t>
      </w:r>
      <w:r>
        <w:rPr>
          <w:rFonts w:asciiTheme="majorBidi" w:hAnsiTheme="majorBidi" w:cstheme="majorBidi"/>
          <w:sz w:val="24"/>
          <w:szCs w:val="24"/>
        </w:rPr>
        <w:t>ic parts of the auditory cortex, so that our cortex maps the different pitches of sound we hear</w:t>
      </w:r>
    </w:p>
    <w:p w:rsidR="00615A09" w:rsidRDefault="00615A09" w:rsidP="00E01E6D">
      <w:pPr>
        <w:spacing w:after="0" w:line="276" w:lineRule="auto"/>
        <w:rPr>
          <w:rFonts w:asciiTheme="majorBidi" w:hAnsiTheme="majorBidi" w:cstheme="majorBidi"/>
          <w:sz w:val="24"/>
          <w:szCs w:val="24"/>
          <w:u w:val="single"/>
        </w:rPr>
      </w:pPr>
      <w:r>
        <w:rPr>
          <w:rFonts w:asciiTheme="majorBidi" w:hAnsiTheme="majorBidi" w:cstheme="majorBidi"/>
          <w:sz w:val="24"/>
          <w:szCs w:val="24"/>
          <w:u w:val="single"/>
        </w:rPr>
        <w:t xml:space="preserve">Hearing: </w:t>
      </w:r>
      <w:r w:rsidR="00E01E6D">
        <w:rPr>
          <w:rFonts w:asciiTheme="majorBidi" w:hAnsiTheme="majorBidi" w:cstheme="majorBidi"/>
          <w:sz w:val="24"/>
          <w:szCs w:val="24"/>
          <w:u w:val="single"/>
        </w:rPr>
        <w:t>When Things Go Wrong</w:t>
      </w:r>
    </w:p>
    <w:p w:rsidR="00B20A43" w:rsidRPr="00B20A43" w:rsidRDefault="00253AA6" w:rsidP="00B20A43">
      <w:pPr>
        <w:pStyle w:val="ListParagraph"/>
        <w:numPr>
          <w:ilvl w:val="0"/>
          <w:numId w:val="28"/>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Deafness –</w:t>
      </w:r>
      <w:r w:rsidRPr="00253AA6">
        <w:rPr>
          <w:rFonts w:asciiTheme="majorBidi" w:hAnsiTheme="majorBidi" w:cstheme="majorBidi"/>
          <w:b/>
          <w:bCs/>
          <w:sz w:val="24"/>
          <w:szCs w:val="24"/>
        </w:rPr>
        <w:t xml:space="preserve"> </w:t>
      </w:r>
      <w:r w:rsidRPr="00253AA6">
        <w:rPr>
          <w:rFonts w:asciiTheme="majorBidi" w:hAnsiTheme="majorBidi" w:cstheme="majorBidi"/>
          <w:sz w:val="24"/>
          <w:szCs w:val="24"/>
        </w:rPr>
        <w:t xml:space="preserve">loss or lack of hearing. Can be genetic or caused by infection, physical trauma, or exposure to toxins, including overdose of common medications such as Aspirin </w:t>
      </w:r>
    </w:p>
    <w:p w:rsidR="00B20A43" w:rsidRPr="00B20A43" w:rsidRDefault="00B20A43" w:rsidP="00B20A43">
      <w:pPr>
        <w:pStyle w:val="ListParagraph"/>
        <w:numPr>
          <w:ilvl w:val="1"/>
          <w:numId w:val="28"/>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 xml:space="preserve">Tone deafness = </w:t>
      </w:r>
      <w:proofErr w:type="spellStart"/>
      <w:r>
        <w:rPr>
          <w:rFonts w:asciiTheme="majorBidi" w:hAnsiTheme="majorBidi" w:cstheme="majorBidi"/>
          <w:b/>
          <w:bCs/>
          <w:sz w:val="24"/>
          <w:szCs w:val="24"/>
        </w:rPr>
        <w:t>amusia</w:t>
      </w:r>
      <w:proofErr w:type="spellEnd"/>
    </w:p>
    <w:p w:rsidR="00253AA6" w:rsidRPr="00253AA6" w:rsidRDefault="00253AA6" w:rsidP="00253AA6">
      <w:pPr>
        <w:numPr>
          <w:ilvl w:val="0"/>
          <w:numId w:val="28"/>
        </w:numPr>
        <w:spacing w:after="0" w:line="276" w:lineRule="auto"/>
        <w:rPr>
          <w:rFonts w:asciiTheme="majorBidi" w:hAnsiTheme="majorBidi" w:cstheme="majorBidi"/>
          <w:sz w:val="24"/>
          <w:szCs w:val="24"/>
        </w:rPr>
      </w:pPr>
      <w:r w:rsidRPr="00253AA6">
        <w:rPr>
          <w:rFonts w:asciiTheme="majorBidi" w:hAnsiTheme="majorBidi" w:cstheme="majorBidi"/>
          <w:b/>
          <w:bCs/>
          <w:sz w:val="24"/>
          <w:szCs w:val="24"/>
        </w:rPr>
        <w:t>Tinnitus</w:t>
      </w:r>
      <w:r w:rsidRPr="00253AA6">
        <w:rPr>
          <w:rFonts w:asciiTheme="majorBidi" w:hAnsiTheme="majorBidi" w:cstheme="majorBidi"/>
          <w:sz w:val="24"/>
          <w:szCs w:val="24"/>
        </w:rPr>
        <w:t xml:space="preserve">—ringing in the ear </w:t>
      </w:r>
    </w:p>
    <w:p w:rsidR="00253AA6" w:rsidRPr="00253AA6" w:rsidRDefault="00253AA6" w:rsidP="00253AA6">
      <w:pPr>
        <w:numPr>
          <w:ilvl w:val="1"/>
          <w:numId w:val="28"/>
        </w:numPr>
        <w:spacing w:after="0" w:line="276" w:lineRule="auto"/>
        <w:rPr>
          <w:rFonts w:asciiTheme="majorBidi" w:hAnsiTheme="majorBidi" w:cstheme="majorBidi"/>
          <w:sz w:val="24"/>
          <w:szCs w:val="24"/>
        </w:rPr>
      </w:pPr>
      <w:r w:rsidRPr="00253AA6">
        <w:rPr>
          <w:rFonts w:asciiTheme="majorBidi" w:hAnsiTheme="majorBidi" w:cstheme="majorBidi"/>
          <w:sz w:val="24"/>
          <w:szCs w:val="24"/>
        </w:rPr>
        <w:t xml:space="preserve">Usually due to abnormalities in the ear </w:t>
      </w:r>
    </w:p>
    <w:p w:rsidR="00253AA6" w:rsidRDefault="00253AA6" w:rsidP="00253AA6">
      <w:pPr>
        <w:numPr>
          <w:ilvl w:val="1"/>
          <w:numId w:val="28"/>
        </w:numPr>
        <w:spacing w:after="0" w:line="276" w:lineRule="auto"/>
        <w:rPr>
          <w:rFonts w:asciiTheme="majorBidi" w:hAnsiTheme="majorBidi" w:cstheme="majorBidi"/>
          <w:sz w:val="24"/>
          <w:szCs w:val="24"/>
        </w:rPr>
      </w:pPr>
      <w:r w:rsidRPr="00253AA6">
        <w:rPr>
          <w:rFonts w:asciiTheme="majorBidi" w:hAnsiTheme="majorBidi" w:cstheme="majorBidi"/>
          <w:sz w:val="24"/>
          <w:szCs w:val="24"/>
        </w:rPr>
        <w:t>One of every 200 people experiences tinnitus</w:t>
      </w:r>
    </w:p>
    <w:p w:rsidR="00253AA6" w:rsidRPr="00253AA6" w:rsidRDefault="00253AA6" w:rsidP="00253AA6">
      <w:pPr>
        <w:spacing w:after="0" w:line="276" w:lineRule="auto"/>
        <w:rPr>
          <w:rFonts w:asciiTheme="majorBidi" w:hAnsiTheme="majorBidi" w:cstheme="majorBidi"/>
          <w:b/>
          <w:bCs/>
          <w:sz w:val="24"/>
          <w:szCs w:val="24"/>
          <w:u w:val="single"/>
        </w:rPr>
      </w:pPr>
    </w:p>
    <w:p w:rsidR="00253AA6" w:rsidRDefault="00253AA6" w:rsidP="00253AA6">
      <w:pPr>
        <w:spacing w:after="0" w:line="276" w:lineRule="auto"/>
        <w:rPr>
          <w:rFonts w:asciiTheme="majorBidi" w:hAnsiTheme="majorBidi" w:cstheme="majorBidi"/>
          <w:b/>
          <w:bCs/>
          <w:sz w:val="24"/>
          <w:szCs w:val="24"/>
          <w:u w:val="single"/>
        </w:rPr>
      </w:pPr>
      <w:r w:rsidRPr="00253AA6">
        <w:rPr>
          <w:rFonts w:asciiTheme="majorBidi" w:hAnsiTheme="majorBidi" w:cstheme="majorBidi"/>
          <w:b/>
          <w:bCs/>
          <w:sz w:val="24"/>
          <w:szCs w:val="24"/>
          <w:u w:val="single"/>
        </w:rPr>
        <w:t>The Visual Sense: Sight</w:t>
      </w:r>
    </w:p>
    <w:p w:rsidR="00253AA6" w:rsidRPr="00253AA6" w:rsidRDefault="00253AA6" w:rsidP="00253AA6">
      <w:pPr>
        <w:numPr>
          <w:ilvl w:val="0"/>
          <w:numId w:val="25"/>
        </w:numPr>
        <w:spacing w:after="0" w:line="276" w:lineRule="auto"/>
        <w:rPr>
          <w:rFonts w:asciiTheme="majorBidi" w:hAnsiTheme="majorBidi" w:cstheme="majorBidi"/>
          <w:sz w:val="24"/>
          <w:szCs w:val="24"/>
        </w:rPr>
      </w:pPr>
      <w:r w:rsidRPr="00253AA6">
        <w:rPr>
          <w:rFonts w:asciiTheme="majorBidi" w:hAnsiTheme="majorBidi" w:cstheme="majorBidi"/>
          <w:sz w:val="24"/>
          <w:szCs w:val="24"/>
          <w:lang w:val="en-US"/>
        </w:rPr>
        <w:t xml:space="preserve">The stimulus for vision is electromagnetic radiation -  which produces light </w:t>
      </w:r>
    </w:p>
    <w:p w:rsidR="00253AA6" w:rsidRPr="00253AA6" w:rsidRDefault="00253AA6" w:rsidP="00253AA6">
      <w:pPr>
        <w:numPr>
          <w:ilvl w:val="0"/>
          <w:numId w:val="25"/>
        </w:numPr>
        <w:spacing w:after="0" w:line="276" w:lineRule="auto"/>
        <w:rPr>
          <w:rFonts w:asciiTheme="majorBidi" w:hAnsiTheme="majorBidi" w:cstheme="majorBidi"/>
          <w:sz w:val="24"/>
          <w:szCs w:val="24"/>
        </w:rPr>
      </w:pPr>
      <w:r w:rsidRPr="00253AA6">
        <w:rPr>
          <w:rFonts w:asciiTheme="majorBidi" w:hAnsiTheme="majorBidi" w:cstheme="majorBidi"/>
          <w:sz w:val="24"/>
          <w:szCs w:val="24"/>
          <w:lang w:val="en-US"/>
        </w:rPr>
        <w:t xml:space="preserve">Light is made up of particles called </w:t>
      </w:r>
      <w:r w:rsidRPr="00294F45">
        <w:rPr>
          <w:rFonts w:asciiTheme="majorBidi" w:hAnsiTheme="majorBidi" w:cstheme="majorBidi"/>
          <w:b/>
          <w:bCs/>
          <w:sz w:val="24"/>
          <w:szCs w:val="24"/>
          <w:lang w:val="en-US"/>
        </w:rPr>
        <w:t>photons</w:t>
      </w:r>
    </w:p>
    <w:p w:rsidR="00253AA6" w:rsidRPr="00253AA6" w:rsidRDefault="00253AA6" w:rsidP="00253AA6">
      <w:pPr>
        <w:numPr>
          <w:ilvl w:val="0"/>
          <w:numId w:val="25"/>
        </w:numPr>
        <w:spacing w:after="0" w:line="276" w:lineRule="auto"/>
        <w:rPr>
          <w:rFonts w:asciiTheme="majorBidi" w:hAnsiTheme="majorBidi" w:cstheme="majorBidi"/>
          <w:sz w:val="24"/>
          <w:szCs w:val="24"/>
        </w:rPr>
      </w:pPr>
      <w:r w:rsidRPr="00253AA6">
        <w:rPr>
          <w:rFonts w:asciiTheme="majorBidi" w:hAnsiTheme="majorBidi" w:cstheme="majorBidi"/>
          <w:sz w:val="24"/>
          <w:szCs w:val="24"/>
          <w:lang w:val="en-US"/>
        </w:rPr>
        <w:t xml:space="preserve">The light that we can see is part of the electromagnetic spectrum of energy that also includes many forms we cannot see (X-rays and radio waves) </w:t>
      </w:r>
    </w:p>
    <w:p w:rsidR="00253AA6" w:rsidRPr="00294F45" w:rsidRDefault="00294F45" w:rsidP="00294F45">
      <w:pPr>
        <w:numPr>
          <w:ilvl w:val="0"/>
          <w:numId w:val="25"/>
        </w:numPr>
        <w:spacing w:after="0" w:line="276" w:lineRule="auto"/>
        <w:rPr>
          <w:rFonts w:asciiTheme="majorBidi" w:hAnsiTheme="majorBidi" w:cstheme="majorBidi"/>
          <w:sz w:val="24"/>
          <w:szCs w:val="24"/>
        </w:rPr>
      </w:pPr>
      <w:r>
        <w:rPr>
          <w:rFonts w:asciiTheme="majorBidi" w:hAnsiTheme="majorBidi" w:cstheme="majorBidi"/>
          <w:sz w:val="24"/>
          <w:szCs w:val="24"/>
          <w:lang w:val="en-US"/>
        </w:rPr>
        <w:t>Light travels in waves</w:t>
      </w:r>
    </w:p>
    <w:p w:rsidR="00294F45" w:rsidRDefault="00294F45" w:rsidP="00294F45">
      <w:pPr>
        <w:spacing w:after="0" w:line="276" w:lineRule="auto"/>
        <w:rPr>
          <w:rFonts w:asciiTheme="majorBidi" w:hAnsiTheme="majorBidi" w:cstheme="majorBidi"/>
          <w:sz w:val="24"/>
          <w:szCs w:val="24"/>
          <w:u w:val="single"/>
          <w:lang w:val="en-US"/>
        </w:rPr>
      </w:pPr>
      <w:r>
        <w:rPr>
          <w:rFonts w:asciiTheme="majorBidi" w:hAnsiTheme="majorBidi" w:cstheme="majorBidi"/>
          <w:sz w:val="24"/>
          <w:szCs w:val="24"/>
          <w:u w:val="single"/>
          <w:lang w:val="en-US"/>
        </w:rPr>
        <w:t>Seeing the Lights: Steps Involved in Vision</w:t>
      </w:r>
    </w:p>
    <w:p w:rsidR="00294F45" w:rsidRPr="00294F45" w:rsidRDefault="00294F45" w:rsidP="00294F45">
      <w:pPr>
        <w:numPr>
          <w:ilvl w:val="0"/>
          <w:numId w:val="32"/>
        </w:numPr>
        <w:spacing w:after="0" w:line="276" w:lineRule="auto"/>
        <w:rPr>
          <w:rFonts w:ascii="Times New Roman" w:hAnsi="Times New Roman" w:cs="Times New Roman"/>
          <w:sz w:val="24"/>
          <w:szCs w:val="24"/>
          <w:u w:val="single"/>
        </w:rPr>
      </w:pPr>
      <w:r w:rsidRPr="00294F45">
        <w:rPr>
          <w:rFonts w:ascii="Times New Roman" w:hAnsi="Times New Roman" w:cs="Times New Roman"/>
          <w:sz w:val="24"/>
          <w:szCs w:val="24"/>
        </w:rPr>
        <w:t>Vision begins when light enters the eye</w:t>
      </w:r>
    </w:p>
    <w:p w:rsidR="00294F45" w:rsidRPr="00294F45" w:rsidRDefault="00294F45" w:rsidP="00294F45">
      <w:pPr>
        <w:numPr>
          <w:ilvl w:val="0"/>
          <w:numId w:val="32"/>
        </w:numPr>
        <w:spacing w:after="0" w:line="276" w:lineRule="auto"/>
        <w:rPr>
          <w:rFonts w:ascii="Times New Roman" w:hAnsi="Times New Roman" w:cs="Times New Roman"/>
          <w:sz w:val="24"/>
          <w:szCs w:val="24"/>
          <w:u w:val="single"/>
        </w:rPr>
      </w:pPr>
      <w:r w:rsidRPr="00294F45">
        <w:rPr>
          <w:rFonts w:ascii="Times New Roman" w:hAnsi="Times New Roman" w:cs="Times New Roman"/>
          <w:sz w:val="24"/>
          <w:szCs w:val="24"/>
        </w:rPr>
        <w:t>Muscles in the iris adjust the size of our pupils to let in more or less of the light, and also adjust the shape of the lens</w:t>
      </w:r>
    </w:p>
    <w:p w:rsidR="00294F45" w:rsidRDefault="00294F45" w:rsidP="00294F45">
      <w:pPr>
        <w:numPr>
          <w:ilvl w:val="0"/>
          <w:numId w:val="32"/>
        </w:numPr>
        <w:spacing w:after="0" w:line="276" w:lineRule="auto"/>
        <w:rPr>
          <w:rFonts w:ascii="Times New Roman" w:hAnsi="Times New Roman" w:cs="Times New Roman"/>
          <w:sz w:val="24"/>
          <w:szCs w:val="24"/>
          <w:u w:val="single"/>
        </w:rPr>
      </w:pPr>
      <w:r w:rsidRPr="00294F45">
        <w:rPr>
          <w:rFonts w:ascii="Times New Roman" w:hAnsi="Times New Roman" w:cs="Times New Roman"/>
          <w:sz w:val="24"/>
          <w:szCs w:val="24"/>
        </w:rPr>
        <w:t>The lens focuses on the light</w:t>
      </w:r>
      <w:r>
        <w:rPr>
          <w:rFonts w:ascii="Times New Roman" w:hAnsi="Times New Roman" w:cs="Times New Roman"/>
          <w:sz w:val="24"/>
          <w:szCs w:val="24"/>
        </w:rPr>
        <w:t xml:space="preserve"> that enters the light onto the </w:t>
      </w:r>
      <w:r>
        <w:rPr>
          <w:rFonts w:ascii="Times New Roman" w:hAnsi="Times New Roman" w:cs="Times New Roman"/>
          <w:b/>
          <w:bCs/>
          <w:sz w:val="24"/>
          <w:szCs w:val="24"/>
        </w:rPr>
        <w:t xml:space="preserve">retina, </w:t>
      </w:r>
      <w:r>
        <w:rPr>
          <w:rFonts w:ascii="Times New Roman" w:hAnsi="Times New Roman" w:cs="Times New Roman"/>
          <w:sz w:val="24"/>
          <w:szCs w:val="24"/>
        </w:rPr>
        <w:t>which is a specialized sheet of nerve cells in the back of the eye containing the sensory receptors of vision</w:t>
      </w:r>
    </w:p>
    <w:p w:rsidR="00294F45" w:rsidRPr="00294F45" w:rsidRDefault="00294F45" w:rsidP="00294F45">
      <w:pPr>
        <w:numPr>
          <w:ilvl w:val="2"/>
          <w:numId w:val="32"/>
        </w:numPr>
        <w:spacing w:after="0" w:line="276" w:lineRule="auto"/>
        <w:rPr>
          <w:rFonts w:ascii="Times New Roman" w:hAnsi="Times New Roman" w:cs="Times New Roman"/>
          <w:sz w:val="24"/>
          <w:szCs w:val="24"/>
          <w:u w:val="single"/>
        </w:rPr>
      </w:pPr>
      <w:r>
        <w:rPr>
          <w:rFonts w:ascii="Times New Roman" w:hAnsi="Times New Roman" w:cs="Times New Roman"/>
          <w:sz w:val="24"/>
          <w:szCs w:val="24"/>
        </w:rPr>
        <w:t>The retina is an extension of the brain and is where light produces chemical changes that produce neural signals (</w:t>
      </w:r>
      <w:r>
        <w:rPr>
          <w:rFonts w:ascii="Times New Roman" w:hAnsi="Times New Roman" w:cs="Times New Roman"/>
          <w:b/>
          <w:bCs/>
          <w:sz w:val="24"/>
          <w:szCs w:val="24"/>
        </w:rPr>
        <w:t>transduction)</w:t>
      </w:r>
    </w:p>
    <w:p w:rsidR="00EC06C6" w:rsidRDefault="00294F45" w:rsidP="00EC06C6">
      <w:pPr>
        <w:numPr>
          <w:ilvl w:val="2"/>
          <w:numId w:val="32"/>
        </w:numPr>
        <w:spacing w:after="0" w:line="276" w:lineRule="auto"/>
        <w:rPr>
          <w:rFonts w:ascii="Times New Roman" w:hAnsi="Times New Roman" w:cs="Times New Roman"/>
          <w:sz w:val="24"/>
          <w:szCs w:val="24"/>
          <w:u w:val="single"/>
        </w:rPr>
      </w:pPr>
      <w:r>
        <w:rPr>
          <w:rFonts w:ascii="Times New Roman" w:hAnsi="Times New Roman" w:cs="Times New Roman"/>
          <w:sz w:val="24"/>
          <w:szCs w:val="24"/>
        </w:rPr>
        <w:t xml:space="preserve">Two </w:t>
      </w:r>
      <w:r>
        <w:rPr>
          <w:rFonts w:ascii="Times New Roman" w:hAnsi="Times New Roman" w:cs="Times New Roman"/>
          <w:b/>
          <w:bCs/>
          <w:sz w:val="24"/>
          <w:szCs w:val="24"/>
        </w:rPr>
        <w:t xml:space="preserve">photoreceptors </w:t>
      </w:r>
      <w:r>
        <w:rPr>
          <w:rFonts w:ascii="Times New Roman" w:hAnsi="Times New Roman" w:cs="Times New Roman"/>
          <w:sz w:val="24"/>
          <w:szCs w:val="24"/>
        </w:rPr>
        <w:t xml:space="preserve">exist in the retina; </w:t>
      </w:r>
      <w:r>
        <w:rPr>
          <w:rFonts w:ascii="Times New Roman" w:hAnsi="Times New Roman" w:cs="Times New Roman"/>
          <w:b/>
          <w:bCs/>
          <w:sz w:val="24"/>
          <w:szCs w:val="24"/>
        </w:rPr>
        <w:t>rods (</w:t>
      </w:r>
      <w:r>
        <w:rPr>
          <w:rFonts w:ascii="Times New Roman" w:hAnsi="Times New Roman" w:cs="Times New Roman"/>
          <w:sz w:val="24"/>
          <w:szCs w:val="24"/>
        </w:rPr>
        <w:t xml:space="preserve">responsive to levels of light and dark), and </w:t>
      </w:r>
      <w:r>
        <w:rPr>
          <w:rFonts w:ascii="Times New Roman" w:hAnsi="Times New Roman" w:cs="Times New Roman"/>
          <w:b/>
          <w:bCs/>
          <w:sz w:val="24"/>
          <w:szCs w:val="24"/>
        </w:rPr>
        <w:t xml:space="preserve">cones </w:t>
      </w:r>
      <w:r>
        <w:rPr>
          <w:rFonts w:ascii="Times New Roman" w:hAnsi="Times New Roman" w:cs="Times New Roman"/>
          <w:sz w:val="24"/>
          <w:szCs w:val="24"/>
        </w:rPr>
        <w:t>responsive to colours)</w:t>
      </w:r>
    </w:p>
    <w:p w:rsidR="00EC06C6" w:rsidRPr="00EC06C6" w:rsidRDefault="00EC06C6" w:rsidP="00EC06C6">
      <w:pPr>
        <w:spacing w:after="0" w:line="276" w:lineRule="auto"/>
        <w:rPr>
          <w:rFonts w:asciiTheme="majorBidi" w:hAnsiTheme="majorBidi" w:cstheme="majorBidi"/>
          <w:sz w:val="24"/>
          <w:szCs w:val="24"/>
          <w:u w:val="single"/>
        </w:rPr>
      </w:pPr>
      <w:r w:rsidRPr="00EC06C6">
        <w:rPr>
          <w:rFonts w:asciiTheme="majorBidi" w:hAnsiTheme="majorBidi" w:cstheme="majorBidi"/>
          <w:sz w:val="24"/>
          <w:szCs w:val="24"/>
          <w:lang w:val="en-US"/>
        </w:rPr>
        <w:t>Rods and Cones stimulate the bipolar cells, which in turn cause ganglion cells to then fire</w:t>
      </w:r>
    </w:p>
    <w:p w:rsidR="00EC06C6" w:rsidRPr="00EC06C6" w:rsidRDefault="00EC06C6" w:rsidP="00EC06C6">
      <w:pPr>
        <w:numPr>
          <w:ilvl w:val="1"/>
          <w:numId w:val="32"/>
        </w:numPr>
        <w:spacing w:after="0" w:line="276" w:lineRule="auto"/>
        <w:ind w:left="1440" w:hanging="360"/>
        <w:rPr>
          <w:rFonts w:asciiTheme="majorBidi" w:hAnsiTheme="majorBidi" w:cstheme="majorBidi"/>
          <w:b/>
          <w:bCs/>
          <w:sz w:val="24"/>
          <w:szCs w:val="24"/>
        </w:rPr>
      </w:pPr>
      <w:r w:rsidRPr="00EC06C6">
        <w:rPr>
          <w:rFonts w:asciiTheme="majorBidi" w:hAnsiTheme="majorBidi" w:cstheme="majorBidi"/>
          <w:sz w:val="24"/>
          <w:szCs w:val="24"/>
          <w:lang w:val="en-US"/>
        </w:rPr>
        <w:t xml:space="preserve">Almost 1 million ganglion cells bundled together to form the </w:t>
      </w:r>
      <w:r w:rsidRPr="00EC06C6">
        <w:rPr>
          <w:rFonts w:asciiTheme="majorBidi" w:hAnsiTheme="majorBidi" w:cstheme="majorBidi"/>
          <w:b/>
          <w:bCs/>
          <w:sz w:val="24"/>
          <w:szCs w:val="24"/>
          <w:lang w:val="en-US"/>
        </w:rPr>
        <w:t>optic nerve</w:t>
      </w:r>
    </w:p>
    <w:p w:rsidR="00EC06C6" w:rsidRPr="00EC06C6" w:rsidRDefault="00EC06C6" w:rsidP="00EC06C6">
      <w:pPr>
        <w:numPr>
          <w:ilvl w:val="1"/>
          <w:numId w:val="32"/>
        </w:numPr>
        <w:spacing w:after="0" w:line="276" w:lineRule="auto"/>
        <w:ind w:left="1440" w:hanging="360"/>
        <w:rPr>
          <w:rFonts w:asciiTheme="majorBidi" w:hAnsiTheme="majorBidi" w:cstheme="majorBidi"/>
          <w:sz w:val="24"/>
          <w:szCs w:val="24"/>
        </w:rPr>
      </w:pPr>
      <w:r w:rsidRPr="00EC06C6">
        <w:rPr>
          <w:rFonts w:asciiTheme="majorBidi" w:hAnsiTheme="majorBidi" w:cstheme="majorBidi"/>
          <w:sz w:val="24"/>
          <w:szCs w:val="24"/>
          <w:lang w:val="en-US"/>
        </w:rPr>
        <w:t xml:space="preserve">Signals from the ganglion cells travel along the optic nerve out of the eye and into the brain </w:t>
      </w:r>
    </w:p>
    <w:p w:rsidR="00EC06C6" w:rsidRPr="00EC06C6" w:rsidRDefault="00EC06C6" w:rsidP="00EC06C6">
      <w:pPr>
        <w:numPr>
          <w:ilvl w:val="1"/>
          <w:numId w:val="32"/>
        </w:numPr>
        <w:spacing w:after="0" w:line="276" w:lineRule="auto"/>
        <w:ind w:left="1440" w:hanging="360"/>
        <w:rPr>
          <w:rFonts w:asciiTheme="majorBidi" w:hAnsiTheme="majorBidi" w:cstheme="majorBidi"/>
          <w:sz w:val="24"/>
          <w:szCs w:val="24"/>
        </w:rPr>
      </w:pPr>
      <w:r w:rsidRPr="00EC06C6">
        <w:rPr>
          <w:rFonts w:asciiTheme="majorBidi" w:hAnsiTheme="majorBidi" w:cstheme="majorBidi"/>
          <w:sz w:val="24"/>
          <w:szCs w:val="24"/>
          <w:lang w:val="en-US"/>
        </w:rPr>
        <w:t>Blind spot: location where optic nerve leaves the retina</w:t>
      </w:r>
    </w:p>
    <w:p w:rsidR="00EC06C6" w:rsidRPr="00EC06C6" w:rsidRDefault="00EC06C6" w:rsidP="00EC06C6">
      <w:pPr>
        <w:numPr>
          <w:ilvl w:val="1"/>
          <w:numId w:val="32"/>
        </w:numPr>
        <w:spacing w:after="0" w:line="276" w:lineRule="auto"/>
        <w:ind w:left="1440" w:hanging="360"/>
        <w:rPr>
          <w:rFonts w:asciiTheme="majorBidi" w:hAnsiTheme="majorBidi" w:cstheme="majorBidi"/>
          <w:sz w:val="24"/>
          <w:szCs w:val="24"/>
        </w:rPr>
      </w:pPr>
      <w:r w:rsidRPr="00EC06C6">
        <w:rPr>
          <w:rFonts w:asciiTheme="majorBidi" w:hAnsiTheme="majorBidi" w:cstheme="majorBidi"/>
          <w:sz w:val="24"/>
          <w:szCs w:val="24"/>
        </w:rPr>
        <w:t xml:space="preserve">The </w:t>
      </w:r>
      <w:r w:rsidRPr="00EC06C6">
        <w:rPr>
          <w:rFonts w:asciiTheme="majorBidi" w:hAnsiTheme="majorBidi" w:cstheme="majorBidi"/>
          <w:b/>
          <w:bCs/>
          <w:sz w:val="24"/>
          <w:szCs w:val="24"/>
        </w:rPr>
        <w:t xml:space="preserve">fovea, </w:t>
      </w:r>
      <w:r w:rsidRPr="00EC06C6">
        <w:rPr>
          <w:rFonts w:asciiTheme="majorBidi" w:hAnsiTheme="majorBidi" w:cstheme="majorBidi"/>
          <w:sz w:val="24"/>
          <w:szCs w:val="24"/>
        </w:rPr>
        <w:t>centre of the retina containing cones, where vision is most clear</w:t>
      </w:r>
    </w:p>
    <w:p w:rsidR="00EC06C6" w:rsidRPr="00EC06C6" w:rsidRDefault="00EC06C6" w:rsidP="00EC06C6">
      <w:pPr>
        <w:numPr>
          <w:ilvl w:val="0"/>
          <w:numId w:val="32"/>
        </w:numPr>
        <w:spacing w:after="0" w:line="276" w:lineRule="auto"/>
        <w:rPr>
          <w:rFonts w:asciiTheme="majorBidi" w:hAnsiTheme="majorBidi" w:cstheme="majorBidi"/>
          <w:sz w:val="24"/>
          <w:szCs w:val="24"/>
          <w:u w:val="single"/>
        </w:rPr>
      </w:pPr>
      <w:r>
        <w:rPr>
          <w:rFonts w:asciiTheme="majorBidi" w:hAnsiTheme="majorBidi" w:cstheme="majorBidi"/>
          <w:sz w:val="24"/>
          <w:szCs w:val="24"/>
        </w:rPr>
        <w:lastRenderedPageBreak/>
        <w:t>Neural impulses are sent to the optic nerve</w:t>
      </w:r>
    </w:p>
    <w:p w:rsidR="00D41F5A" w:rsidRDefault="00EC06C6" w:rsidP="00D41F5A">
      <w:pPr>
        <w:numPr>
          <w:ilvl w:val="0"/>
          <w:numId w:val="32"/>
        </w:numPr>
        <w:spacing w:after="0" w:line="276" w:lineRule="auto"/>
        <w:rPr>
          <w:rFonts w:asciiTheme="majorBidi" w:hAnsiTheme="majorBidi" w:cstheme="majorBidi"/>
          <w:sz w:val="24"/>
          <w:szCs w:val="24"/>
          <w:u w:val="single"/>
        </w:rPr>
      </w:pPr>
      <w:r>
        <w:rPr>
          <w:rFonts w:asciiTheme="majorBidi" w:hAnsiTheme="majorBidi" w:cstheme="majorBidi"/>
          <w:sz w:val="24"/>
          <w:szCs w:val="24"/>
        </w:rPr>
        <w:t>Optic nerve carries messages from each eye to the visual cortex</w:t>
      </w:r>
    </w:p>
    <w:p w:rsidR="00D41F5A" w:rsidRDefault="00D41F5A" w:rsidP="00D41F5A">
      <w:pPr>
        <w:spacing w:after="0" w:line="276" w:lineRule="auto"/>
        <w:rPr>
          <w:rFonts w:asciiTheme="majorBidi" w:hAnsiTheme="majorBidi" w:cstheme="majorBidi"/>
          <w:sz w:val="24"/>
          <w:szCs w:val="24"/>
          <w:u w:val="single"/>
        </w:rPr>
      </w:pPr>
    </w:p>
    <w:p w:rsidR="00D41F5A" w:rsidRDefault="00D41F5A" w:rsidP="00D41F5A">
      <w:pPr>
        <w:spacing w:after="0" w:line="276" w:lineRule="auto"/>
        <w:rPr>
          <w:rFonts w:asciiTheme="majorBidi" w:hAnsiTheme="majorBidi" w:cstheme="majorBidi"/>
          <w:sz w:val="24"/>
          <w:szCs w:val="24"/>
          <w:u w:val="single"/>
        </w:rPr>
      </w:pPr>
      <w:r>
        <w:rPr>
          <w:rFonts w:asciiTheme="majorBidi" w:hAnsiTheme="majorBidi" w:cstheme="majorBidi"/>
          <w:sz w:val="24"/>
          <w:szCs w:val="24"/>
          <w:u w:val="single"/>
        </w:rPr>
        <w:t>Seeing in Colour</w:t>
      </w:r>
    </w:p>
    <w:p w:rsidR="00D41F5A" w:rsidRPr="00D41F5A" w:rsidRDefault="00D41F5A" w:rsidP="00D41F5A">
      <w:pPr>
        <w:pStyle w:val="ListParagraph"/>
        <w:numPr>
          <w:ilvl w:val="0"/>
          <w:numId w:val="39"/>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 xml:space="preserve">Hue: </w:t>
      </w:r>
      <w:r>
        <w:rPr>
          <w:rFonts w:asciiTheme="majorBidi" w:hAnsiTheme="majorBidi" w:cstheme="majorBidi"/>
          <w:sz w:val="24"/>
          <w:szCs w:val="24"/>
        </w:rPr>
        <w:t xml:space="preserve">refers to the experience of colour based on wavelength of light reflected </w:t>
      </w:r>
    </w:p>
    <w:p w:rsidR="00D41F5A" w:rsidRPr="00D41F5A" w:rsidRDefault="00D41F5A" w:rsidP="00D41F5A">
      <w:pPr>
        <w:pStyle w:val="ListParagraph"/>
        <w:numPr>
          <w:ilvl w:val="0"/>
          <w:numId w:val="39"/>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Saturation:</w:t>
      </w:r>
      <w:r>
        <w:rPr>
          <w:rFonts w:asciiTheme="majorBidi" w:hAnsiTheme="majorBidi" w:cstheme="majorBidi"/>
          <w:sz w:val="24"/>
          <w:szCs w:val="24"/>
        </w:rPr>
        <w:t xml:space="preserve"> Refers to the purity of a colour; how bright or vivid it appears</w:t>
      </w:r>
      <w:r w:rsidR="001C6592">
        <w:rPr>
          <w:rFonts w:asciiTheme="majorBidi" w:hAnsiTheme="majorBidi" w:cstheme="majorBidi"/>
          <w:sz w:val="24"/>
          <w:szCs w:val="24"/>
        </w:rPr>
        <w:t xml:space="preserve"> (mixture of white)</w:t>
      </w:r>
    </w:p>
    <w:p w:rsidR="00D41F5A" w:rsidRPr="00D41F5A" w:rsidRDefault="00D41F5A" w:rsidP="00D41F5A">
      <w:pPr>
        <w:pStyle w:val="ListParagraph"/>
        <w:numPr>
          <w:ilvl w:val="0"/>
          <w:numId w:val="39"/>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Brightness:</w:t>
      </w:r>
      <w:r>
        <w:rPr>
          <w:rFonts w:asciiTheme="majorBidi" w:hAnsiTheme="majorBidi" w:cstheme="majorBidi"/>
          <w:sz w:val="24"/>
          <w:szCs w:val="24"/>
        </w:rPr>
        <w:t xml:space="preserve"> Reflects how much light emanates or is reflected from visual stimulus</w:t>
      </w:r>
    </w:p>
    <w:p w:rsidR="00D41F5A" w:rsidRDefault="00D41F5A" w:rsidP="00D41F5A">
      <w:pPr>
        <w:spacing w:after="0" w:line="276" w:lineRule="auto"/>
        <w:rPr>
          <w:rFonts w:asciiTheme="majorBidi" w:hAnsiTheme="majorBidi" w:cstheme="majorBidi"/>
          <w:sz w:val="24"/>
          <w:szCs w:val="24"/>
          <w:u w:val="single"/>
        </w:rPr>
      </w:pPr>
    </w:p>
    <w:p w:rsidR="00D41F5A" w:rsidRDefault="00D41F5A" w:rsidP="00D41F5A">
      <w:pPr>
        <w:spacing w:after="0" w:line="276" w:lineRule="auto"/>
        <w:rPr>
          <w:rFonts w:asciiTheme="majorBidi" w:hAnsiTheme="majorBidi" w:cstheme="majorBidi"/>
          <w:sz w:val="24"/>
          <w:szCs w:val="24"/>
          <w:u w:val="single"/>
        </w:rPr>
      </w:pPr>
      <w:r>
        <w:rPr>
          <w:rFonts w:asciiTheme="majorBidi" w:hAnsiTheme="majorBidi" w:cstheme="majorBidi"/>
          <w:sz w:val="24"/>
          <w:szCs w:val="24"/>
          <w:u w:val="single"/>
        </w:rPr>
        <w:t>Theories of Colour Perception</w:t>
      </w:r>
    </w:p>
    <w:p w:rsidR="00D41F5A" w:rsidRPr="00D41F5A" w:rsidRDefault="00D41F5A" w:rsidP="00D41F5A">
      <w:pPr>
        <w:pStyle w:val="ListParagraph"/>
        <w:numPr>
          <w:ilvl w:val="0"/>
          <w:numId w:val="40"/>
        </w:numPr>
        <w:spacing w:after="0" w:line="276" w:lineRule="auto"/>
        <w:rPr>
          <w:rFonts w:asciiTheme="majorBidi" w:hAnsiTheme="majorBidi" w:cstheme="majorBidi"/>
          <w:sz w:val="24"/>
          <w:szCs w:val="24"/>
          <w:u w:val="single"/>
        </w:rPr>
      </w:pPr>
      <w:r w:rsidRPr="004176E6">
        <w:rPr>
          <w:rFonts w:asciiTheme="majorBidi" w:hAnsiTheme="majorBidi" w:cstheme="majorBidi"/>
          <w:b/>
          <w:bCs/>
          <w:sz w:val="24"/>
          <w:szCs w:val="24"/>
          <w:u w:val="single"/>
        </w:rPr>
        <w:t xml:space="preserve">Young-Helmholtz </w:t>
      </w:r>
      <w:proofErr w:type="spellStart"/>
      <w:r w:rsidRPr="004176E6">
        <w:rPr>
          <w:rFonts w:asciiTheme="majorBidi" w:hAnsiTheme="majorBidi" w:cstheme="majorBidi"/>
          <w:b/>
          <w:bCs/>
          <w:sz w:val="24"/>
          <w:szCs w:val="24"/>
          <w:u w:val="single"/>
        </w:rPr>
        <w:t>Trichromatic</w:t>
      </w:r>
      <w:proofErr w:type="spellEnd"/>
      <w:r w:rsidRPr="004176E6">
        <w:rPr>
          <w:rFonts w:asciiTheme="majorBidi" w:hAnsiTheme="majorBidi" w:cstheme="majorBidi"/>
          <w:b/>
          <w:bCs/>
          <w:sz w:val="24"/>
          <w:szCs w:val="24"/>
          <w:u w:val="single"/>
        </w:rPr>
        <w:t xml:space="preserve"> Theory</w:t>
      </w:r>
      <w:r>
        <w:rPr>
          <w:rFonts w:asciiTheme="majorBidi" w:hAnsiTheme="majorBidi" w:cstheme="majorBidi"/>
          <w:b/>
          <w:bCs/>
          <w:sz w:val="24"/>
          <w:szCs w:val="24"/>
        </w:rPr>
        <w:t xml:space="preserve">: </w:t>
      </w:r>
      <w:r>
        <w:rPr>
          <w:rFonts w:asciiTheme="majorBidi" w:hAnsiTheme="majorBidi" w:cstheme="majorBidi"/>
          <w:sz w:val="24"/>
          <w:szCs w:val="24"/>
        </w:rPr>
        <w:t>There are three different receptors for colour and that each type of receptor responds to a different range of wavelengths of light; one responds to yellowish-red, another to green, and another to bluish-purple</w:t>
      </w:r>
    </w:p>
    <w:p w:rsidR="004176E6" w:rsidRPr="004E0354" w:rsidRDefault="00D41F5A" w:rsidP="004176E6">
      <w:pPr>
        <w:numPr>
          <w:ilvl w:val="0"/>
          <w:numId w:val="41"/>
        </w:numPr>
        <w:spacing w:after="0" w:line="276" w:lineRule="auto"/>
        <w:rPr>
          <w:rFonts w:asciiTheme="majorBidi" w:hAnsiTheme="majorBidi" w:cstheme="majorBidi"/>
          <w:sz w:val="24"/>
          <w:szCs w:val="24"/>
        </w:rPr>
      </w:pPr>
      <w:r w:rsidRPr="004176E6">
        <w:rPr>
          <w:rFonts w:asciiTheme="majorBidi" w:hAnsiTheme="majorBidi" w:cstheme="majorBidi"/>
          <w:b/>
          <w:bCs/>
          <w:sz w:val="24"/>
          <w:szCs w:val="24"/>
          <w:u w:val="single"/>
        </w:rPr>
        <w:t>Opponent Process Theory</w:t>
      </w:r>
      <w:r>
        <w:rPr>
          <w:rFonts w:asciiTheme="majorBidi" w:hAnsiTheme="majorBidi" w:cstheme="majorBidi"/>
          <w:b/>
          <w:bCs/>
          <w:sz w:val="24"/>
          <w:szCs w:val="24"/>
        </w:rPr>
        <w:t>:</w:t>
      </w:r>
      <w:r>
        <w:rPr>
          <w:rFonts w:asciiTheme="majorBidi" w:hAnsiTheme="majorBidi" w:cstheme="majorBidi"/>
          <w:sz w:val="24"/>
          <w:szCs w:val="24"/>
        </w:rPr>
        <w:t xml:space="preserve"> Colour pairs work to inhibit one another in the perception of colour</w:t>
      </w:r>
      <w:r w:rsidR="004176E6">
        <w:rPr>
          <w:rFonts w:asciiTheme="majorBidi" w:hAnsiTheme="majorBidi" w:cstheme="majorBidi"/>
          <w:sz w:val="24"/>
          <w:szCs w:val="24"/>
        </w:rPr>
        <w:t>.</w:t>
      </w:r>
      <w:r w:rsidR="004176E6" w:rsidRPr="004176E6">
        <w:rPr>
          <w:lang w:val="en-US"/>
        </w:rPr>
        <w:t xml:space="preserve"> </w:t>
      </w:r>
      <w:r w:rsidR="004176E6" w:rsidRPr="004176E6">
        <w:rPr>
          <w:rFonts w:asciiTheme="majorBidi" w:hAnsiTheme="majorBidi" w:cstheme="majorBidi"/>
          <w:sz w:val="24"/>
          <w:szCs w:val="24"/>
          <w:lang w:val="en-US"/>
        </w:rPr>
        <w:t xml:space="preserve">This theory explains </w:t>
      </w:r>
      <w:r w:rsidR="004176E6" w:rsidRPr="004176E6">
        <w:rPr>
          <w:rFonts w:asciiTheme="majorBidi" w:hAnsiTheme="majorBidi" w:cstheme="majorBidi"/>
          <w:sz w:val="24"/>
          <w:szCs w:val="24"/>
        </w:rPr>
        <w:t>colour</w:t>
      </w:r>
      <w:r w:rsidR="004176E6" w:rsidRPr="004176E6">
        <w:rPr>
          <w:rFonts w:asciiTheme="majorBidi" w:hAnsiTheme="majorBidi" w:cstheme="majorBidi"/>
          <w:sz w:val="24"/>
          <w:szCs w:val="24"/>
          <w:lang w:val="en-US"/>
        </w:rPr>
        <w:t xml:space="preserve"> vision at the level of the ganglion cells</w:t>
      </w:r>
      <w:r w:rsidR="004176E6">
        <w:rPr>
          <w:rFonts w:asciiTheme="majorBidi" w:hAnsiTheme="majorBidi" w:cstheme="majorBidi"/>
          <w:sz w:val="24"/>
          <w:szCs w:val="24"/>
          <w:lang w:val="en-US"/>
        </w:rPr>
        <w:t xml:space="preserve">. </w:t>
      </w:r>
      <w:r w:rsidR="004176E6" w:rsidRPr="004176E6">
        <w:rPr>
          <w:rFonts w:asciiTheme="majorBidi" w:hAnsiTheme="majorBidi" w:cstheme="majorBidi"/>
          <w:sz w:val="24"/>
          <w:szCs w:val="24"/>
          <w:lang w:val="en-US"/>
        </w:rPr>
        <w:t xml:space="preserve">Ganglion cells are arranged in opposing cells:  red-green, yellow-blue, black-white </w:t>
      </w:r>
    </w:p>
    <w:p w:rsidR="004E0354" w:rsidRDefault="004E0354" w:rsidP="004E0354">
      <w:pPr>
        <w:numPr>
          <w:ilvl w:val="1"/>
          <w:numId w:val="41"/>
        </w:numPr>
        <w:spacing w:after="0" w:line="276" w:lineRule="auto"/>
        <w:ind w:left="1440" w:hanging="360"/>
        <w:rPr>
          <w:rFonts w:asciiTheme="majorBidi" w:hAnsiTheme="majorBidi" w:cstheme="majorBidi"/>
          <w:sz w:val="24"/>
          <w:szCs w:val="24"/>
        </w:rPr>
      </w:pPr>
      <w:r>
        <w:rPr>
          <w:rFonts w:asciiTheme="majorBidi" w:hAnsiTheme="majorBidi" w:cstheme="majorBidi"/>
          <w:sz w:val="24"/>
          <w:szCs w:val="24"/>
        </w:rPr>
        <w:t>Negative after image effect (staring at the black dot; seeing different colour)</w:t>
      </w:r>
    </w:p>
    <w:p w:rsidR="004E0354" w:rsidRDefault="004E0354" w:rsidP="004E0354">
      <w:pPr>
        <w:numPr>
          <w:ilvl w:val="1"/>
          <w:numId w:val="41"/>
        </w:numPr>
        <w:spacing w:after="0" w:line="276" w:lineRule="auto"/>
        <w:ind w:left="1440" w:hanging="360"/>
        <w:rPr>
          <w:rFonts w:asciiTheme="majorBidi" w:hAnsiTheme="majorBidi" w:cstheme="majorBidi"/>
          <w:sz w:val="24"/>
          <w:szCs w:val="24"/>
        </w:rPr>
      </w:pPr>
      <w:r w:rsidRPr="004E0354">
        <w:rPr>
          <w:rFonts w:asciiTheme="majorBidi" w:hAnsiTheme="majorBidi" w:cstheme="majorBidi"/>
          <w:b/>
          <w:bCs/>
          <w:sz w:val="24"/>
          <w:szCs w:val="24"/>
        </w:rPr>
        <w:t xml:space="preserve">Lateral </w:t>
      </w:r>
      <w:proofErr w:type="spellStart"/>
      <w:r w:rsidRPr="004E0354">
        <w:rPr>
          <w:rFonts w:asciiTheme="majorBidi" w:hAnsiTheme="majorBidi" w:cstheme="majorBidi"/>
          <w:b/>
          <w:bCs/>
          <w:sz w:val="24"/>
          <w:szCs w:val="24"/>
        </w:rPr>
        <w:t>Geniculate</w:t>
      </w:r>
      <w:proofErr w:type="spellEnd"/>
      <w:r w:rsidRPr="004E0354">
        <w:rPr>
          <w:rFonts w:asciiTheme="majorBidi" w:hAnsiTheme="majorBidi" w:cstheme="majorBidi"/>
          <w:b/>
          <w:bCs/>
          <w:sz w:val="24"/>
          <w:szCs w:val="24"/>
        </w:rPr>
        <w:t xml:space="preserve"> Nucleus</w:t>
      </w:r>
      <w:r>
        <w:rPr>
          <w:rFonts w:asciiTheme="majorBidi" w:hAnsiTheme="majorBidi" w:cstheme="majorBidi"/>
          <w:sz w:val="24"/>
          <w:szCs w:val="24"/>
        </w:rPr>
        <w:t xml:space="preserve"> (in the thalamus)</w:t>
      </w:r>
    </w:p>
    <w:p w:rsidR="004E0354" w:rsidRPr="004E0354" w:rsidRDefault="004E0354" w:rsidP="004E0354">
      <w:pPr>
        <w:rPr>
          <w:rFonts w:asciiTheme="majorBidi" w:hAnsiTheme="majorBidi" w:cstheme="majorBidi"/>
          <w:sz w:val="24"/>
          <w:szCs w:val="24"/>
          <w:u w:val="single"/>
        </w:rPr>
      </w:pPr>
      <w:r w:rsidRPr="004E0354">
        <w:rPr>
          <w:rFonts w:asciiTheme="majorBidi" w:hAnsiTheme="majorBidi" w:cstheme="majorBidi"/>
          <w:sz w:val="24"/>
          <w:szCs w:val="24"/>
          <w:u w:val="single"/>
        </w:rPr>
        <w:t xml:space="preserve">Colour Blindness </w:t>
      </w:r>
    </w:p>
    <w:p w:rsidR="004E0354" w:rsidRDefault="004E0354" w:rsidP="004E0354">
      <w:pPr>
        <w:numPr>
          <w:ilvl w:val="0"/>
          <w:numId w:val="41"/>
        </w:numPr>
        <w:spacing w:after="0" w:line="276" w:lineRule="auto"/>
        <w:rPr>
          <w:rFonts w:asciiTheme="majorBidi" w:hAnsiTheme="majorBidi" w:cstheme="majorBidi"/>
          <w:sz w:val="24"/>
          <w:szCs w:val="24"/>
        </w:rPr>
      </w:pPr>
      <w:r w:rsidRPr="004E0354">
        <w:rPr>
          <w:rFonts w:asciiTheme="majorBidi" w:hAnsiTheme="majorBidi" w:cstheme="majorBidi"/>
          <w:sz w:val="24"/>
          <w:szCs w:val="24"/>
        </w:rPr>
        <w:t>Most people who are colour blind cannot distinguish between red and green; they would see only a random</w:t>
      </w:r>
      <w:r>
        <w:rPr>
          <w:rFonts w:asciiTheme="majorBidi" w:hAnsiTheme="majorBidi" w:cstheme="majorBidi"/>
          <w:sz w:val="24"/>
          <w:szCs w:val="24"/>
        </w:rPr>
        <w:t xml:space="preserve"> pattern of dots in this figure; they’re colour-deficient </w:t>
      </w:r>
    </w:p>
    <w:p w:rsidR="004E0354" w:rsidRDefault="004E0354" w:rsidP="004E0354">
      <w:pPr>
        <w:spacing w:after="0" w:line="276" w:lineRule="auto"/>
        <w:rPr>
          <w:rFonts w:asciiTheme="majorBidi" w:hAnsiTheme="majorBidi" w:cstheme="majorBidi"/>
          <w:sz w:val="24"/>
          <w:szCs w:val="24"/>
        </w:rPr>
      </w:pPr>
    </w:p>
    <w:p w:rsidR="004E0354" w:rsidRPr="004E0354" w:rsidRDefault="004E0354" w:rsidP="004E0354">
      <w:pPr>
        <w:spacing w:after="0" w:line="276" w:lineRule="auto"/>
        <w:rPr>
          <w:rFonts w:asciiTheme="majorBidi" w:hAnsiTheme="majorBidi" w:cstheme="majorBidi"/>
          <w:sz w:val="24"/>
          <w:szCs w:val="24"/>
          <w:u w:val="single"/>
        </w:rPr>
      </w:pPr>
      <w:r w:rsidRPr="004E0354">
        <w:rPr>
          <w:rFonts w:asciiTheme="majorBidi" w:hAnsiTheme="majorBidi" w:cstheme="majorBidi"/>
          <w:sz w:val="24"/>
          <w:szCs w:val="24"/>
          <w:u w:val="single"/>
        </w:rPr>
        <w:t>Sight: What Happens In The Brain?</w:t>
      </w:r>
    </w:p>
    <w:p w:rsidR="004E0354" w:rsidRDefault="004E0354" w:rsidP="004E0354">
      <w:pPr>
        <w:pStyle w:val="ListParagraph"/>
        <w:numPr>
          <w:ilvl w:val="0"/>
          <w:numId w:val="42"/>
        </w:numPr>
        <w:spacing w:after="0" w:line="276" w:lineRule="auto"/>
        <w:rPr>
          <w:rFonts w:asciiTheme="majorBidi" w:hAnsiTheme="majorBidi" w:cstheme="majorBidi"/>
          <w:sz w:val="24"/>
          <w:szCs w:val="24"/>
        </w:rPr>
      </w:pPr>
      <w:r>
        <w:rPr>
          <w:rFonts w:asciiTheme="majorBidi" w:hAnsiTheme="majorBidi" w:cstheme="majorBidi"/>
          <w:sz w:val="24"/>
          <w:szCs w:val="24"/>
        </w:rPr>
        <w:t xml:space="preserve">Basic visual info is transmitted through the brain via a </w:t>
      </w:r>
      <w:r w:rsidR="005F3F1C">
        <w:rPr>
          <w:rFonts w:asciiTheme="majorBidi" w:hAnsiTheme="majorBidi" w:cstheme="majorBidi"/>
          <w:sz w:val="24"/>
          <w:szCs w:val="24"/>
        </w:rPr>
        <w:t>partially crossed set of axons; before entering the brain, the optic nerves partially cross. Visual info from the middle part of your visual field travels to opposite sides of your visual cortex, while information from the lateral part of the field (closest to your temples) travels to the same side of the visual cortex</w:t>
      </w:r>
    </w:p>
    <w:p w:rsidR="005F3F1C" w:rsidRDefault="005F3F1C" w:rsidP="004E0354">
      <w:pPr>
        <w:pStyle w:val="ListParagraph"/>
        <w:numPr>
          <w:ilvl w:val="0"/>
          <w:numId w:val="42"/>
        </w:numPr>
        <w:spacing w:after="0" w:line="276" w:lineRule="auto"/>
        <w:rPr>
          <w:rFonts w:asciiTheme="majorBidi" w:hAnsiTheme="majorBidi" w:cstheme="majorBidi"/>
          <w:sz w:val="24"/>
          <w:szCs w:val="24"/>
        </w:rPr>
      </w:pPr>
      <w:r>
        <w:rPr>
          <w:rFonts w:asciiTheme="majorBidi" w:hAnsiTheme="majorBidi" w:cstheme="majorBidi"/>
          <w:sz w:val="24"/>
          <w:szCs w:val="24"/>
        </w:rPr>
        <w:t xml:space="preserve">The </w:t>
      </w:r>
      <w:r>
        <w:rPr>
          <w:rFonts w:asciiTheme="majorBidi" w:hAnsiTheme="majorBidi" w:cstheme="majorBidi"/>
          <w:b/>
          <w:bCs/>
          <w:sz w:val="24"/>
          <w:szCs w:val="24"/>
        </w:rPr>
        <w:t xml:space="preserve">“what” pathway – </w:t>
      </w:r>
      <w:r>
        <w:rPr>
          <w:rFonts w:asciiTheme="majorBidi" w:hAnsiTheme="majorBidi" w:cstheme="majorBidi"/>
          <w:sz w:val="24"/>
          <w:szCs w:val="24"/>
        </w:rPr>
        <w:t>involves axons that travel from the occipital cortex to the temporal cortex; what is the identity of the object</w:t>
      </w:r>
    </w:p>
    <w:p w:rsidR="005F3F1C" w:rsidRPr="005F3F1C" w:rsidRDefault="005F3F1C" w:rsidP="005F3F1C">
      <w:pPr>
        <w:numPr>
          <w:ilvl w:val="1"/>
          <w:numId w:val="42"/>
        </w:numPr>
        <w:spacing w:after="0" w:line="276" w:lineRule="auto"/>
        <w:rPr>
          <w:rFonts w:asciiTheme="majorBidi" w:hAnsiTheme="majorBidi" w:cstheme="majorBidi"/>
          <w:sz w:val="24"/>
          <w:szCs w:val="24"/>
        </w:rPr>
      </w:pPr>
      <w:r w:rsidRPr="005F3F1C">
        <w:rPr>
          <w:rFonts w:asciiTheme="majorBidi" w:hAnsiTheme="majorBidi" w:cstheme="majorBidi"/>
          <w:b/>
          <w:bCs/>
          <w:i/>
          <w:iCs/>
          <w:sz w:val="24"/>
          <w:szCs w:val="24"/>
        </w:rPr>
        <w:t xml:space="preserve">Visual </w:t>
      </w:r>
      <w:proofErr w:type="spellStart"/>
      <w:r w:rsidRPr="005F3F1C">
        <w:rPr>
          <w:rFonts w:asciiTheme="majorBidi" w:hAnsiTheme="majorBidi" w:cstheme="majorBidi"/>
          <w:b/>
          <w:bCs/>
          <w:i/>
          <w:iCs/>
          <w:sz w:val="24"/>
          <w:szCs w:val="24"/>
        </w:rPr>
        <w:t>agnosia</w:t>
      </w:r>
      <w:proofErr w:type="spellEnd"/>
      <w:r w:rsidRPr="005F3F1C">
        <w:rPr>
          <w:rFonts w:asciiTheme="majorBidi" w:hAnsiTheme="majorBidi" w:cstheme="majorBidi"/>
          <w:i/>
          <w:iCs/>
          <w:sz w:val="24"/>
          <w:szCs w:val="24"/>
        </w:rPr>
        <w:t>—</w:t>
      </w:r>
      <w:r w:rsidRPr="005F3F1C">
        <w:rPr>
          <w:rFonts w:asciiTheme="majorBidi" w:hAnsiTheme="majorBidi" w:cstheme="majorBidi"/>
          <w:sz w:val="24"/>
          <w:szCs w:val="24"/>
        </w:rPr>
        <w:t xml:space="preserve">damage to the “what” pathway;  cannot recognize objects </w:t>
      </w:r>
    </w:p>
    <w:p w:rsidR="005F3F1C" w:rsidRPr="005F3F1C" w:rsidRDefault="005F3F1C" w:rsidP="005F3F1C">
      <w:pPr>
        <w:numPr>
          <w:ilvl w:val="1"/>
          <w:numId w:val="42"/>
        </w:numPr>
        <w:spacing w:after="0" w:line="276" w:lineRule="auto"/>
        <w:rPr>
          <w:rFonts w:asciiTheme="majorBidi" w:hAnsiTheme="majorBidi" w:cstheme="majorBidi"/>
          <w:sz w:val="24"/>
          <w:szCs w:val="24"/>
        </w:rPr>
      </w:pPr>
      <w:proofErr w:type="spellStart"/>
      <w:r w:rsidRPr="005F3F1C">
        <w:rPr>
          <w:rFonts w:asciiTheme="majorBidi" w:hAnsiTheme="majorBidi" w:cstheme="majorBidi"/>
          <w:b/>
          <w:bCs/>
          <w:i/>
          <w:iCs/>
          <w:sz w:val="24"/>
          <w:szCs w:val="24"/>
        </w:rPr>
        <w:t>Prosopagnosia</w:t>
      </w:r>
      <w:proofErr w:type="spellEnd"/>
      <w:r w:rsidRPr="005F3F1C">
        <w:rPr>
          <w:rFonts w:asciiTheme="majorBidi" w:hAnsiTheme="majorBidi" w:cstheme="majorBidi"/>
          <w:i/>
          <w:iCs/>
          <w:sz w:val="24"/>
          <w:szCs w:val="24"/>
        </w:rPr>
        <w:t>—</w:t>
      </w:r>
      <w:r w:rsidRPr="005F3F1C">
        <w:rPr>
          <w:rFonts w:asciiTheme="majorBidi" w:hAnsiTheme="majorBidi" w:cstheme="majorBidi"/>
          <w:sz w:val="24"/>
          <w:szCs w:val="24"/>
        </w:rPr>
        <w:t xml:space="preserve">a form of visual </w:t>
      </w:r>
      <w:proofErr w:type="spellStart"/>
      <w:r w:rsidRPr="005F3F1C">
        <w:rPr>
          <w:rFonts w:asciiTheme="majorBidi" w:hAnsiTheme="majorBidi" w:cstheme="majorBidi"/>
          <w:sz w:val="24"/>
          <w:szCs w:val="24"/>
        </w:rPr>
        <w:t>agnosia</w:t>
      </w:r>
      <w:proofErr w:type="spellEnd"/>
      <w:r w:rsidRPr="005F3F1C">
        <w:rPr>
          <w:rFonts w:asciiTheme="majorBidi" w:hAnsiTheme="majorBidi" w:cstheme="majorBidi"/>
          <w:sz w:val="24"/>
          <w:szCs w:val="24"/>
        </w:rPr>
        <w:t xml:space="preserve"> in which people cannot recognize faces </w:t>
      </w:r>
    </w:p>
    <w:p w:rsidR="005F3F1C" w:rsidRDefault="005F3F1C" w:rsidP="005F3F1C">
      <w:pPr>
        <w:pStyle w:val="ListParagraph"/>
        <w:numPr>
          <w:ilvl w:val="0"/>
          <w:numId w:val="42"/>
        </w:numPr>
        <w:spacing w:after="0" w:line="276" w:lineRule="auto"/>
        <w:rPr>
          <w:rFonts w:asciiTheme="majorBidi" w:hAnsiTheme="majorBidi" w:cstheme="majorBidi"/>
          <w:sz w:val="24"/>
          <w:szCs w:val="24"/>
        </w:rPr>
      </w:pPr>
      <w:r>
        <w:rPr>
          <w:rFonts w:asciiTheme="majorBidi" w:hAnsiTheme="majorBidi" w:cstheme="majorBidi"/>
          <w:sz w:val="24"/>
          <w:szCs w:val="24"/>
        </w:rPr>
        <w:t xml:space="preserve">The </w:t>
      </w:r>
      <w:r>
        <w:rPr>
          <w:rFonts w:asciiTheme="majorBidi" w:hAnsiTheme="majorBidi" w:cstheme="majorBidi"/>
          <w:b/>
          <w:bCs/>
          <w:sz w:val="24"/>
          <w:szCs w:val="24"/>
        </w:rPr>
        <w:t xml:space="preserve">“where” pathway – </w:t>
      </w:r>
      <w:r>
        <w:rPr>
          <w:rFonts w:asciiTheme="majorBidi" w:hAnsiTheme="majorBidi" w:cstheme="majorBidi"/>
          <w:sz w:val="24"/>
          <w:szCs w:val="24"/>
        </w:rPr>
        <w:t>involves axons that travel from the occipital cortex to the parietal cortex</w:t>
      </w:r>
      <w:r w:rsidR="00C954FA">
        <w:rPr>
          <w:rFonts w:asciiTheme="majorBidi" w:hAnsiTheme="majorBidi" w:cstheme="majorBidi"/>
          <w:sz w:val="24"/>
          <w:szCs w:val="24"/>
        </w:rPr>
        <w:t xml:space="preserve"> (people with damage to the right side, neglect their left side of vision)</w:t>
      </w:r>
    </w:p>
    <w:p w:rsidR="005F3F1C" w:rsidRDefault="005F3F1C" w:rsidP="005F3F1C">
      <w:pPr>
        <w:numPr>
          <w:ilvl w:val="1"/>
          <w:numId w:val="42"/>
        </w:numPr>
        <w:spacing w:after="0" w:line="240" w:lineRule="auto"/>
        <w:rPr>
          <w:rFonts w:asciiTheme="majorBidi" w:hAnsiTheme="majorBidi" w:cstheme="majorBidi"/>
          <w:sz w:val="24"/>
          <w:szCs w:val="24"/>
        </w:rPr>
      </w:pPr>
      <w:r w:rsidRPr="005F3F1C">
        <w:rPr>
          <w:rFonts w:asciiTheme="majorBidi" w:hAnsiTheme="majorBidi" w:cstheme="majorBidi"/>
          <w:b/>
          <w:bCs/>
          <w:i/>
          <w:iCs/>
          <w:sz w:val="24"/>
          <w:szCs w:val="24"/>
        </w:rPr>
        <w:t>Hemi-neglect</w:t>
      </w:r>
      <w:r w:rsidRPr="005F3F1C">
        <w:rPr>
          <w:rFonts w:asciiTheme="majorBidi" w:hAnsiTheme="majorBidi" w:cstheme="majorBidi"/>
          <w:i/>
          <w:iCs/>
          <w:sz w:val="24"/>
          <w:szCs w:val="24"/>
        </w:rPr>
        <w:t>—</w:t>
      </w:r>
      <w:r w:rsidRPr="005F3F1C">
        <w:rPr>
          <w:rFonts w:asciiTheme="majorBidi" w:hAnsiTheme="majorBidi" w:cstheme="majorBidi"/>
          <w:sz w:val="24"/>
          <w:szCs w:val="24"/>
        </w:rPr>
        <w:t xml:space="preserve">damage to the “where” pathway; people ignore one side of their visual field </w:t>
      </w:r>
    </w:p>
    <w:p w:rsidR="005F3F1C" w:rsidRDefault="005F3F1C" w:rsidP="005F3F1C">
      <w:pPr>
        <w:numPr>
          <w:ilvl w:val="1"/>
          <w:numId w:val="42"/>
        </w:numPr>
        <w:spacing w:after="0" w:line="240" w:lineRule="auto"/>
        <w:rPr>
          <w:rFonts w:asciiTheme="majorBidi" w:hAnsiTheme="majorBidi" w:cstheme="majorBidi"/>
          <w:sz w:val="24"/>
          <w:szCs w:val="24"/>
        </w:rPr>
      </w:pPr>
      <w:r>
        <w:rPr>
          <w:rFonts w:asciiTheme="majorBidi" w:hAnsiTheme="majorBidi" w:cstheme="majorBidi"/>
          <w:sz w:val="24"/>
          <w:szCs w:val="24"/>
        </w:rPr>
        <w:t>Lost the ability to locate object in space; for example, when pouring a drink into a cup, they will miss and pour it onto the table instead</w:t>
      </w:r>
    </w:p>
    <w:p w:rsidR="00C954FA" w:rsidRDefault="00C954FA" w:rsidP="00C954FA">
      <w:pPr>
        <w:spacing w:after="0" w:line="240" w:lineRule="auto"/>
        <w:rPr>
          <w:rFonts w:asciiTheme="majorBidi" w:hAnsiTheme="majorBidi" w:cstheme="majorBidi"/>
          <w:sz w:val="24"/>
          <w:szCs w:val="24"/>
        </w:rPr>
      </w:pPr>
    </w:p>
    <w:p w:rsidR="00D41F5A" w:rsidRDefault="00C954FA" w:rsidP="00245ECF">
      <w:pPr>
        <w:spacing w:after="0" w:line="276" w:lineRule="auto"/>
        <w:rPr>
          <w:rFonts w:asciiTheme="majorBidi" w:hAnsiTheme="majorBidi" w:cstheme="majorBidi"/>
          <w:sz w:val="24"/>
          <w:szCs w:val="24"/>
          <w:u w:val="single"/>
        </w:rPr>
      </w:pPr>
      <w:r w:rsidRPr="00C954FA">
        <w:rPr>
          <w:rFonts w:asciiTheme="majorBidi" w:hAnsiTheme="majorBidi" w:cstheme="majorBidi"/>
          <w:sz w:val="24"/>
          <w:szCs w:val="24"/>
          <w:u w:val="single"/>
        </w:rPr>
        <w:t>Visual Perception from the Top Down</w:t>
      </w:r>
    </w:p>
    <w:p w:rsidR="00245ECF" w:rsidRPr="00245ECF" w:rsidRDefault="00245ECF" w:rsidP="00245ECF">
      <w:pPr>
        <w:numPr>
          <w:ilvl w:val="0"/>
          <w:numId w:val="43"/>
        </w:numPr>
        <w:spacing w:after="0" w:line="276" w:lineRule="auto"/>
        <w:rPr>
          <w:rFonts w:asciiTheme="majorBidi" w:hAnsiTheme="majorBidi" w:cstheme="majorBidi"/>
          <w:sz w:val="24"/>
          <w:szCs w:val="24"/>
        </w:rPr>
      </w:pPr>
      <w:r w:rsidRPr="00245ECF">
        <w:rPr>
          <w:rFonts w:asciiTheme="majorBidi" w:hAnsiTheme="majorBidi" w:cstheme="majorBidi"/>
          <w:sz w:val="24"/>
          <w:szCs w:val="24"/>
          <w:lang w:val="en-US"/>
        </w:rPr>
        <w:lastRenderedPageBreak/>
        <w:t>The process by which we organize small pieces of sensory exp</w:t>
      </w:r>
      <w:r>
        <w:rPr>
          <w:rFonts w:asciiTheme="majorBidi" w:hAnsiTheme="majorBidi" w:cstheme="majorBidi"/>
          <w:sz w:val="24"/>
          <w:szCs w:val="24"/>
          <w:lang w:val="en-US"/>
        </w:rPr>
        <w:t>erience into meaningful wholes. Our brains are organized to fill in the missing parts so that we perceive and recognize meaningful stimuli</w:t>
      </w:r>
    </w:p>
    <w:p w:rsidR="00245ECF" w:rsidRPr="00245ECF" w:rsidRDefault="00245ECF" w:rsidP="00245ECF">
      <w:pPr>
        <w:numPr>
          <w:ilvl w:val="0"/>
          <w:numId w:val="43"/>
        </w:numPr>
        <w:spacing w:after="0" w:line="276" w:lineRule="auto"/>
        <w:rPr>
          <w:rFonts w:asciiTheme="majorBidi" w:hAnsiTheme="majorBidi" w:cstheme="majorBidi"/>
          <w:sz w:val="24"/>
          <w:szCs w:val="24"/>
        </w:rPr>
      </w:pPr>
      <w:r w:rsidRPr="00245ECF">
        <w:rPr>
          <w:rFonts w:asciiTheme="majorBidi" w:hAnsiTheme="majorBidi" w:cstheme="majorBidi"/>
          <w:sz w:val="24"/>
          <w:szCs w:val="24"/>
          <w:lang w:val="en-US"/>
        </w:rPr>
        <w:t xml:space="preserve">Gestalt principles </w:t>
      </w:r>
    </w:p>
    <w:p w:rsidR="00245ECF" w:rsidRDefault="00245ECF" w:rsidP="00245ECF">
      <w:pPr>
        <w:numPr>
          <w:ilvl w:val="1"/>
          <w:numId w:val="43"/>
        </w:numPr>
        <w:spacing w:after="0" w:line="276" w:lineRule="auto"/>
        <w:rPr>
          <w:rFonts w:asciiTheme="majorBidi" w:hAnsiTheme="majorBidi" w:cstheme="majorBidi"/>
          <w:sz w:val="24"/>
          <w:szCs w:val="24"/>
        </w:rPr>
      </w:pPr>
      <w:r w:rsidRPr="00245ECF">
        <w:rPr>
          <w:rFonts w:asciiTheme="majorBidi" w:hAnsiTheme="majorBidi" w:cstheme="majorBidi"/>
          <w:sz w:val="24"/>
          <w:szCs w:val="24"/>
        </w:rPr>
        <w:t xml:space="preserve">Visual information is organized into coherent images </w:t>
      </w:r>
    </w:p>
    <w:p w:rsidR="00245ECF" w:rsidRDefault="00245ECF" w:rsidP="00245ECF">
      <w:pPr>
        <w:numPr>
          <w:ilvl w:val="1"/>
          <w:numId w:val="43"/>
        </w:numPr>
        <w:spacing w:after="0" w:line="276" w:lineRule="auto"/>
        <w:rPr>
          <w:rFonts w:asciiTheme="majorBidi" w:hAnsiTheme="majorBidi" w:cstheme="majorBidi"/>
          <w:sz w:val="24"/>
          <w:szCs w:val="24"/>
        </w:rPr>
      </w:pPr>
      <w:r>
        <w:rPr>
          <w:rFonts w:asciiTheme="majorBidi" w:hAnsiTheme="majorBidi" w:cstheme="majorBidi"/>
          <w:sz w:val="24"/>
          <w:szCs w:val="24"/>
        </w:rPr>
        <w:t>Perception helps add meaning to visual information</w:t>
      </w:r>
    </w:p>
    <w:p w:rsidR="00245ECF" w:rsidRDefault="00245ECF" w:rsidP="00245ECF">
      <w:pPr>
        <w:numPr>
          <w:ilvl w:val="1"/>
          <w:numId w:val="43"/>
        </w:numPr>
        <w:spacing w:after="0" w:line="276" w:lineRule="auto"/>
        <w:rPr>
          <w:rFonts w:asciiTheme="majorBidi" w:hAnsiTheme="majorBidi" w:cstheme="majorBidi"/>
          <w:sz w:val="24"/>
          <w:szCs w:val="24"/>
        </w:rPr>
      </w:pPr>
      <w:r>
        <w:rPr>
          <w:rFonts w:asciiTheme="majorBidi" w:hAnsiTheme="majorBidi" w:cstheme="majorBidi"/>
          <w:b/>
          <w:bCs/>
          <w:sz w:val="24"/>
          <w:szCs w:val="24"/>
        </w:rPr>
        <w:t xml:space="preserve">Proximity – </w:t>
      </w:r>
      <w:r>
        <w:rPr>
          <w:rFonts w:asciiTheme="majorBidi" w:hAnsiTheme="majorBidi" w:cstheme="majorBidi"/>
          <w:sz w:val="24"/>
          <w:szCs w:val="24"/>
        </w:rPr>
        <w:t>Visual stimuli near each other are grouped together</w:t>
      </w:r>
    </w:p>
    <w:p w:rsidR="00245ECF" w:rsidRDefault="00FD78B6" w:rsidP="00245ECF">
      <w:pPr>
        <w:numPr>
          <w:ilvl w:val="1"/>
          <w:numId w:val="43"/>
        </w:numPr>
        <w:spacing w:after="0" w:line="276" w:lineRule="auto"/>
        <w:rPr>
          <w:rFonts w:asciiTheme="majorBidi" w:hAnsiTheme="majorBidi" w:cstheme="majorBidi"/>
          <w:sz w:val="24"/>
          <w:szCs w:val="24"/>
        </w:rPr>
      </w:pPr>
      <w:r>
        <w:rPr>
          <w:rFonts w:asciiTheme="majorBidi" w:hAnsiTheme="majorBidi" w:cstheme="majorBidi"/>
          <w:b/>
          <w:bCs/>
          <w:sz w:val="24"/>
          <w:szCs w:val="24"/>
        </w:rPr>
        <w:t>Similarity –</w:t>
      </w:r>
      <w:r>
        <w:rPr>
          <w:rFonts w:asciiTheme="majorBidi" w:hAnsiTheme="majorBidi" w:cstheme="majorBidi"/>
          <w:sz w:val="24"/>
          <w:szCs w:val="24"/>
        </w:rPr>
        <w:t xml:space="preserve"> Stimuli resembling each other are grouped together</w:t>
      </w:r>
    </w:p>
    <w:p w:rsidR="00FD78B6" w:rsidRDefault="00FD78B6" w:rsidP="00245ECF">
      <w:pPr>
        <w:numPr>
          <w:ilvl w:val="1"/>
          <w:numId w:val="43"/>
        </w:numPr>
        <w:spacing w:after="0" w:line="276" w:lineRule="auto"/>
        <w:rPr>
          <w:rFonts w:asciiTheme="majorBidi" w:hAnsiTheme="majorBidi" w:cstheme="majorBidi"/>
          <w:sz w:val="24"/>
          <w:szCs w:val="24"/>
        </w:rPr>
      </w:pPr>
      <w:r>
        <w:rPr>
          <w:rFonts w:asciiTheme="majorBidi" w:hAnsiTheme="majorBidi" w:cstheme="majorBidi"/>
          <w:b/>
          <w:bCs/>
          <w:sz w:val="24"/>
          <w:szCs w:val="24"/>
        </w:rPr>
        <w:t>Continuity –</w:t>
      </w:r>
      <w:r>
        <w:rPr>
          <w:rFonts w:asciiTheme="majorBidi" w:hAnsiTheme="majorBidi" w:cstheme="majorBidi"/>
          <w:sz w:val="24"/>
          <w:szCs w:val="24"/>
        </w:rPr>
        <w:t xml:space="preserve"> Stimuli falling along the same plane are grouped together</w:t>
      </w:r>
    </w:p>
    <w:p w:rsidR="00FD78B6" w:rsidRDefault="00FD78B6" w:rsidP="00245ECF">
      <w:pPr>
        <w:numPr>
          <w:ilvl w:val="1"/>
          <w:numId w:val="43"/>
        </w:numPr>
        <w:spacing w:after="0" w:line="276" w:lineRule="auto"/>
        <w:rPr>
          <w:rFonts w:asciiTheme="majorBidi" w:hAnsiTheme="majorBidi" w:cstheme="majorBidi"/>
          <w:sz w:val="24"/>
          <w:szCs w:val="24"/>
        </w:rPr>
      </w:pPr>
      <w:r>
        <w:rPr>
          <w:rFonts w:asciiTheme="majorBidi" w:hAnsiTheme="majorBidi" w:cstheme="majorBidi"/>
          <w:b/>
          <w:bCs/>
          <w:sz w:val="24"/>
          <w:szCs w:val="24"/>
        </w:rPr>
        <w:t>Good form –</w:t>
      </w:r>
      <w:r>
        <w:rPr>
          <w:rFonts w:asciiTheme="majorBidi" w:hAnsiTheme="majorBidi" w:cstheme="majorBidi"/>
          <w:sz w:val="24"/>
          <w:szCs w:val="24"/>
        </w:rPr>
        <w:t xml:space="preserve"> Stimuli forming a shape are grouped together “ </w:t>
      </w:r>
      <w:r w:rsidRPr="00FD78B6">
        <w:rPr>
          <w:rFonts w:asciiTheme="majorBidi" w:hAnsiTheme="majorBidi" w:cstheme="majorBidi"/>
          <w:sz w:val="24"/>
          <w:szCs w:val="24"/>
        </w:rPr>
        <w:sym w:font="Wingdings" w:char="F04A"/>
      </w:r>
      <w:r>
        <w:rPr>
          <w:rFonts w:asciiTheme="majorBidi" w:hAnsiTheme="majorBidi" w:cstheme="majorBidi"/>
          <w:sz w:val="24"/>
          <w:szCs w:val="24"/>
        </w:rPr>
        <w:t xml:space="preserve"> “</w:t>
      </w:r>
    </w:p>
    <w:p w:rsidR="00FD78B6" w:rsidRDefault="00FD78B6" w:rsidP="00245ECF">
      <w:pPr>
        <w:numPr>
          <w:ilvl w:val="1"/>
          <w:numId w:val="43"/>
        </w:numPr>
        <w:spacing w:after="0" w:line="276" w:lineRule="auto"/>
        <w:rPr>
          <w:rFonts w:asciiTheme="majorBidi" w:hAnsiTheme="majorBidi" w:cstheme="majorBidi"/>
          <w:sz w:val="24"/>
          <w:szCs w:val="24"/>
        </w:rPr>
      </w:pPr>
      <w:r>
        <w:rPr>
          <w:rFonts w:asciiTheme="majorBidi" w:hAnsiTheme="majorBidi" w:cstheme="majorBidi"/>
          <w:b/>
          <w:bCs/>
          <w:sz w:val="24"/>
          <w:szCs w:val="24"/>
        </w:rPr>
        <w:t>Closure –</w:t>
      </w:r>
      <w:r>
        <w:rPr>
          <w:rFonts w:asciiTheme="majorBidi" w:hAnsiTheme="majorBidi" w:cstheme="majorBidi"/>
          <w:sz w:val="24"/>
          <w:szCs w:val="24"/>
        </w:rPr>
        <w:t xml:space="preserve"> We tend to fill in small gaps in objects so they’re perceived as whole</w:t>
      </w:r>
    </w:p>
    <w:p w:rsidR="008D5480" w:rsidRDefault="008D5480" w:rsidP="008D5480">
      <w:pPr>
        <w:spacing w:after="0" w:line="276" w:lineRule="auto"/>
        <w:rPr>
          <w:rFonts w:asciiTheme="majorBidi" w:hAnsiTheme="majorBidi" w:cstheme="majorBidi"/>
          <w:sz w:val="24"/>
          <w:szCs w:val="24"/>
          <w:u w:val="single"/>
        </w:rPr>
      </w:pPr>
      <w:r>
        <w:rPr>
          <w:rFonts w:asciiTheme="majorBidi" w:hAnsiTheme="majorBidi" w:cstheme="majorBidi"/>
          <w:sz w:val="24"/>
          <w:szCs w:val="24"/>
          <w:u w:val="single"/>
        </w:rPr>
        <w:t>Getting in Deep: Binocular and Monocular Cues</w:t>
      </w:r>
    </w:p>
    <w:p w:rsidR="008D5480" w:rsidRPr="008D5480" w:rsidRDefault="008D5480" w:rsidP="008D5480">
      <w:pPr>
        <w:pStyle w:val="ListParagraph"/>
        <w:numPr>
          <w:ilvl w:val="0"/>
          <w:numId w:val="44"/>
        </w:numPr>
        <w:spacing w:after="0" w:line="276" w:lineRule="auto"/>
        <w:rPr>
          <w:rFonts w:asciiTheme="majorBidi" w:hAnsiTheme="majorBidi" w:cstheme="majorBidi"/>
          <w:sz w:val="24"/>
          <w:szCs w:val="24"/>
          <w:u w:val="single"/>
        </w:rPr>
      </w:pPr>
      <w:r>
        <w:rPr>
          <w:rFonts w:asciiTheme="majorBidi" w:hAnsiTheme="majorBidi" w:cstheme="majorBidi"/>
          <w:sz w:val="24"/>
          <w:szCs w:val="24"/>
        </w:rPr>
        <w:t xml:space="preserve">Because our eyes are set a slight distance apart, we don’t exactly see the same thing with each eye; </w:t>
      </w:r>
      <w:r>
        <w:rPr>
          <w:rFonts w:asciiTheme="majorBidi" w:hAnsiTheme="majorBidi" w:cstheme="majorBidi"/>
          <w:b/>
          <w:bCs/>
          <w:sz w:val="24"/>
          <w:szCs w:val="24"/>
        </w:rPr>
        <w:t xml:space="preserve">retinal disparity – </w:t>
      </w:r>
      <w:r>
        <w:rPr>
          <w:rFonts w:asciiTheme="majorBidi" w:hAnsiTheme="majorBidi" w:cstheme="majorBidi"/>
          <w:sz w:val="24"/>
          <w:szCs w:val="24"/>
        </w:rPr>
        <w:t>the slight difference in images processed by the retinas of each eye</w:t>
      </w:r>
    </w:p>
    <w:p w:rsidR="008D5480" w:rsidRPr="008D5480" w:rsidRDefault="008D5480" w:rsidP="008D5480">
      <w:pPr>
        <w:pStyle w:val="ListParagraph"/>
        <w:numPr>
          <w:ilvl w:val="0"/>
          <w:numId w:val="44"/>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 xml:space="preserve">Convergence – </w:t>
      </w:r>
      <w:r>
        <w:rPr>
          <w:rFonts w:asciiTheme="majorBidi" w:hAnsiTheme="majorBidi" w:cstheme="majorBidi"/>
          <w:sz w:val="24"/>
          <w:szCs w:val="24"/>
        </w:rPr>
        <w:t>inward movement of the eyes to view objects close to oneself</w:t>
      </w:r>
    </w:p>
    <w:p w:rsidR="008D5480" w:rsidRPr="00B87510" w:rsidRDefault="008D5480" w:rsidP="008D5480">
      <w:pPr>
        <w:pStyle w:val="ListParagraph"/>
        <w:numPr>
          <w:ilvl w:val="0"/>
          <w:numId w:val="44"/>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Monocular cues –</w:t>
      </w:r>
      <w:r>
        <w:rPr>
          <w:rFonts w:asciiTheme="majorBidi" w:hAnsiTheme="majorBidi" w:cstheme="majorBidi"/>
          <w:sz w:val="24"/>
          <w:szCs w:val="24"/>
        </w:rPr>
        <w:t xml:space="preserve"> Visual clues about depth and distance that can be perceived using info from only one eye</w:t>
      </w:r>
    </w:p>
    <w:p w:rsidR="00B87510" w:rsidRPr="00B87510" w:rsidRDefault="00B87510" w:rsidP="00B87510">
      <w:pPr>
        <w:pStyle w:val="ListParagraph"/>
        <w:numPr>
          <w:ilvl w:val="1"/>
          <w:numId w:val="44"/>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Interposition –</w:t>
      </w:r>
      <w:r>
        <w:rPr>
          <w:rFonts w:asciiTheme="majorBidi" w:hAnsiTheme="majorBidi" w:cstheme="majorBidi"/>
          <w:sz w:val="24"/>
          <w:szCs w:val="24"/>
        </w:rPr>
        <w:t xml:space="preserve"> When one object blocks part of another from our view, we see the blocked object as far away</w:t>
      </w:r>
    </w:p>
    <w:p w:rsidR="00B87510" w:rsidRPr="00B87510" w:rsidRDefault="00B87510" w:rsidP="00B87510">
      <w:pPr>
        <w:pStyle w:val="ListParagraph"/>
        <w:numPr>
          <w:ilvl w:val="1"/>
          <w:numId w:val="44"/>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Elevation –</w:t>
      </w:r>
      <w:r>
        <w:rPr>
          <w:rFonts w:asciiTheme="majorBidi" w:hAnsiTheme="majorBidi" w:cstheme="majorBidi"/>
          <w:sz w:val="24"/>
          <w:szCs w:val="24"/>
        </w:rPr>
        <w:t xml:space="preserve"> We see higher elevated objects as farther away than lower ones</w:t>
      </w:r>
    </w:p>
    <w:p w:rsidR="00B87510" w:rsidRPr="00B87510" w:rsidRDefault="00B87510" w:rsidP="00B87510">
      <w:pPr>
        <w:pStyle w:val="ListParagraph"/>
        <w:numPr>
          <w:ilvl w:val="1"/>
          <w:numId w:val="44"/>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 xml:space="preserve">Texture Gradient – </w:t>
      </w:r>
      <w:r>
        <w:rPr>
          <w:rFonts w:asciiTheme="majorBidi" w:hAnsiTheme="majorBidi" w:cstheme="majorBidi"/>
          <w:sz w:val="24"/>
          <w:szCs w:val="24"/>
        </w:rPr>
        <w:t>We can see more details of textured surfaces that are closer</w:t>
      </w:r>
    </w:p>
    <w:p w:rsidR="00B87510" w:rsidRPr="00B87510" w:rsidRDefault="00B87510" w:rsidP="00B87510">
      <w:pPr>
        <w:pStyle w:val="ListParagraph"/>
        <w:numPr>
          <w:ilvl w:val="1"/>
          <w:numId w:val="44"/>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Familiar size –</w:t>
      </w:r>
      <w:r>
        <w:rPr>
          <w:rFonts w:asciiTheme="majorBidi" w:hAnsiTheme="majorBidi" w:cstheme="majorBidi"/>
          <w:sz w:val="24"/>
          <w:szCs w:val="24"/>
        </w:rPr>
        <w:t xml:space="preserve"> Once we have learned sizes, we assume they stay the same size</w:t>
      </w:r>
    </w:p>
    <w:p w:rsidR="00B87510" w:rsidRPr="00B87510" w:rsidRDefault="00B87510" w:rsidP="00B87510">
      <w:pPr>
        <w:pStyle w:val="ListParagraph"/>
        <w:numPr>
          <w:ilvl w:val="1"/>
          <w:numId w:val="44"/>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Relative size –</w:t>
      </w:r>
      <w:r>
        <w:rPr>
          <w:rFonts w:asciiTheme="majorBidi" w:hAnsiTheme="majorBidi" w:cstheme="majorBidi"/>
          <w:sz w:val="24"/>
          <w:szCs w:val="24"/>
        </w:rPr>
        <w:t xml:space="preserve"> If one object seems smaller than the other, we see it as farther</w:t>
      </w:r>
    </w:p>
    <w:p w:rsidR="00B87510" w:rsidRPr="00B87510" w:rsidRDefault="00B87510" w:rsidP="00B87510">
      <w:pPr>
        <w:pStyle w:val="ListParagraph"/>
        <w:numPr>
          <w:ilvl w:val="1"/>
          <w:numId w:val="44"/>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Motion Parallax –</w:t>
      </w:r>
      <w:r>
        <w:rPr>
          <w:rFonts w:asciiTheme="majorBidi" w:hAnsiTheme="majorBidi" w:cstheme="majorBidi"/>
          <w:sz w:val="24"/>
          <w:szCs w:val="24"/>
        </w:rPr>
        <w:t xml:space="preserve"> objects that are closer to us appear to move past us quickly</w:t>
      </w:r>
    </w:p>
    <w:p w:rsidR="00B87510" w:rsidRDefault="00B87510" w:rsidP="00B87510">
      <w:pPr>
        <w:spacing w:after="0" w:line="276" w:lineRule="auto"/>
        <w:rPr>
          <w:rFonts w:asciiTheme="majorBidi" w:hAnsiTheme="majorBidi" w:cstheme="majorBidi"/>
          <w:sz w:val="24"/>
          <w:szCs w:val="24"/>
          <w:u w:val="single"/>
        </w:rPr>
      </w:pPr>
    </w:p>
    <w:p w:rsidR="00B87510" w:rsidRDefault="00B87510" w:rsidP="00B87510">
      <w:pPr>
        <w:spacing w:after="0" w:line="276" w:lineRule="auto"/>
        <w:rPr>
          <w:rFonts w:asciiTheme="majorBidi" w:hAnsiTheme="majorBidi" w:cstheme="majorBidi"/>
          <w:sz w:val="24"/>
          <w:szCs w:val="24"/>
          <w:u w:val="single"/>
        </w:rPr>
      </w:pPr>
      <w:r>
        <w:rPr>
          <w:rFonts w:asciiTheme="majorBidi" w:hAnsiTheme="majorBidi" w:cstheme="majorBidi"/>
          <w:sz w:val="24"/>
          <w:szCs w:val="24"/>
          <w:u w:val="single"/>
        </w:rPr>
        <w:t>Seeing What We Expect to See</w:t>
      </w:r>
    </w:p>
    <w:p w:rsidR="00B87510" w:rsidRPr="00B87510" w:rsidRDefault="00B87510" w:rsidP="00B87510">
      <w:pPr>
        <w:pStyle w:val="ListParagraph"/>
        <w:numPr>
          <w:ilvl w:val="0"/>
          <w:numId w:val="45"/>
        </w:numPr>
        <w:spacing w:after="0" w:line="276" w:lineRule="auto"/>
        <w:rPr>
          <w:rFonts w:asciiTheme="majorBidi" w:hAnsiTheme="majorBidi" w:cstheme="majorBidi"/>
          <w:sz w:val="24"/>
          <w:szCs w:val="24"/>
          <w:u w:val="single"/>
        </w:rPr>
      </w:pPr>
      <w:r>
        <w:rPr>
          <w:rFonts w:asciiTheme="majorBidi" w:hAnsiTheme="majorBidi" w:cstheme="majorBidi"/>
          <w:b/>
          <w:bCs/>
          <w:sz w:val="24"/>
          <w:szCs w:val="24"/>
        </w:rPr>
        <w:t xml:space="preserve">Perceptual constancies – </w:t>
      </w:r>
      <w:r>
        <w:rPr>
          <w:rFonts w:asciiTheme="majorBidi" w:hAnsiTheme="majorBidi" w:cstheme="majorBidi"/>
          <w:sz w:val="24"/>
          <w:szCs w:val="24"/>
        </w:rPr>
        <w:t>our top-down tendency to view objects as unchanging, despite shifts in the environment stimuli we receive</w:t>
      </w:r>
    </w:p>
    <w:p w:rsidR="00B87510" w:rsidRPr="00B87510" w:rsidRDefault="00B87510" w:rsidP="00B87510">
      <w:pPr>
        <w:numPr>
          <w:ilvl w:val="0"/>
          <w:numId w:val="45"/>
        </w:numPr>
        <w:spacing w:after="0" w:line="276" w:lineRule="auto"/>
        <w:rPr>
          <w:rFonts w:asciiTheme="majorBidi" w:hAnsiTheme="majorBidi" w:cstheme="majorBidi"/>
          <w:sz w:val="24"/>
          <w:szCs w:val="24"/>
        </w:rPr>
      </w:pPr>
      <w:r w:rsidRPr="00B87510">
        <w:rPr>
          <w:rFonts w:asciiTheme="majorBidi" w:hAnsiTheme="majorBidi" w:cstheme="majorBidi"/>
          <w:b/>
          <w:bCs/>
          <w:sz w:val="24"/>
          <w:szCs w:val="24"/>
          <w:lang w:val="en-US"/>
        </w:rPr>
        <w:t>Size constancy—</w:t>
      </w:r>
      <w:r w:rsidRPr="00B87510">
        <w:rPr>
          <w:rFonts w:asciiTheme="majorBidi" w:hAnsiTheme="majorBidi" w:cstheme="majorBidi"/>
          <w:sz w:val="24"/>
          <w:szCs w:val="24"/>
          <w:lang w:val="en-US"/>
        </w:rPr>
        <w:t>we perceive objects as the same size regardless of the distance from which it is viewed</w:t>
      </w:r>
    </w:p>
    <w:p w:rsidR="00B87510" w:rsidRPr="00B87510" w:rsidRDefault="00B87510" w:rsidP="00B87510">
      <w:pPr>
        <w:numPr>
          <w:ilvl w:val="0"/>
          <w:numId w:val="45"/>
        </w:numPr>
        <w:spacing w:after="0" w:line="276" w:lineRule="auto"/>
        <w:rPr>
          <w:rFonts w:asciiTheme="majorBidi" w:hAnsiTheme="majorBidi" w:cstheme="majorBidi"/>
          <w:sz w:val="24"/>
          <w:szCs w:val="24"/>
        </w:rPr>
      </w:pPr>
      <w:r w:rsidRPr="00B87510">
        <w:rPr>
          <w:rFonts w:asciiTheme="majorBidi" w:hAnsiTheme="majorBidi" w:cstheme="majorBidi"/>
          <w:b/>
          <w:bCs/>
          <w:sz w:val="24"/>
          <w:szCs w:val="24"/>
          <w:lang w:val="en-US"/>
        </w:rPr>
        <w:t>Shape constancy</w:t>
      </w:r>
      <w:r w:rsidRPr="00B87510">
        <w:rPr>
          <w:rFonts w:asciiTheme="majorBidi" w:hAnsiTheme="majorBidi" w:cstheme="majorBidi"/>
          <w:i/>
          <w:iCs/>
          <w:sz w:val="24"/>
          <w:szCs w:val="24"/>
          <w:lang w:val="en-US"/>
        </w:rPr>
        <w:t>—</w:t>
      </w:r>
      <w:r w:rsidRPr="00B87510">
        <w:rPr>
          <w:rFonts w:asciiTheme="majorBidi" w:hAnsiTheme="majorBidi" w:cstheme="majorBidi"/>
          <w:sz w:val="24"/>
          <w:szCs w:val="24"/>
          <w:lang w:val="en-US"/>
        </w:rPr>
        <w:t>we see an object as the same shape no matter from what angle it is viewed</w:t>
      </w:r>
    </w:p>
    <w:p w:rsidR="00B87510" w:rsidRDefault="00B87510" w:rsidP="00B87510">
      <w:pPr>
        <w:numPr>
          <w:ilvl w:val="0"/>
          <w:numId w:val="45"/>
        </w:numPr>
        <w:spacing w:after="0" w:line="276" w:lineRule="auto"/>
        <w:rPr>
          <w:rFonts w:asciiTheme="majorBidi" w:hAnsiTheme="majorBidi" w:cstheme="majorBidi"/>
          <w:sz w:val="24"/>
          <w:szCs w:val="24"/>
        </w:rPr>
      </w:pPr>
      <w:r w:rsidRPr="00B87510">
        <w:rPr>
          <w:rFonts w:asciiTheme="majorBidi" w:hAnsiTheme="majorBidi" w:cstheme="majorBidi"/>
          <w:sz w:val="24"/>
          <w:szCs w:val="24"/>
        </w:rPr>
        <w:t>Shape an</w:t>
      </w:r>
      <w:r>
        <w:rPr>
          <w:rFonts w:asciiTheme="majorBidi" w:hAnsiTheme="majorBidi" w:cstheme="majorBidi"/>
          <w:sz w:val="24"/>
          <w:szCs w:val="24"/>
        </w:rPr>
        <w:t>d Size Constancy: The Ames Room (people in the room as different sizes)</w:t>
      </w:r>
    </w:p>
    <w:p w:rsidR="00B87510" w:rsidRDefault="00B87510" w:rsidP="00B87510">
      <w:pPr>
        <w:spacing w:after="0" w:line="240" w:lineRule="auto"/>
        <w:rPr>
          <w:rFonts w:asciiTheme="majorBidi" w:hAnsiTheme="majorBidi" w:cstheme="majorBidi"/>
          <w:sz w:val="24"/>
          <w:szCs w:val="24"/>
        </w:rPr>
      </w:pPr>
    </w:p>
    <w:p w:rsidR="00B87510" w:rsidRDefault="00B87510" w:rsidP="00B87510">
      <w:pPr>
        <w:spacing w:after="0" w:line="276" w:lineRule="auto"/>
        <w:rPr>
          <w:rFonts w:asciiTheme="majorBidi" w:hAnsiTheme="majorBidi" w:cstheme="majorBidi"/>
          <w:sz w:val="24"/>
          <w:szCs w:val="24"/>
          <w:u w:val="single"/>
        </w:rPr>
      </w:pPr>
      <w:r w:rsidRPr="00B87510">
        <w:rPr>
          <w:rFonts w:asciiTheme="majorBidi" w:hAnsiTheme="majorBidi" w:cstheme="majorBidi"/>
          <w:sz w:val="24"/>
          <w:szCs w:val="24"/>
          <w:u w:val="single"/>
        </w:rPr>
        <w:t>Sight – When Things Go Wrong</w:t>
      </w:r>
    </w:p>
    <w:p w:rsidR="00B20A43" w:rsidRPr="00B20A43" w:rsidRDefault="00B87510" w:rsidP="00B20A43">
      <w:pPr>
        <w:numPr>
          <w:ilvl w:val="0"/>
          <w:numId w:val="46"/>
        </w:numPr>
        <w:spacing w:after="0" w:line="276" w:lineRule="auto"/>
        <w:rPr>
          <w:rFonts w:asciiTheme="majorBidi" w:hAnsiTheme="majorBidi" w:cstheme="majorBidi"/>
          <w:sz w:val="24"/>
          <w:szCs w:val="24"/>
        </w:rPr>
      </w:pPr>
      <w:r w:rsidRPr="00B87510">
        <w:rPr>
          <w:rFonts w:asciiTheme="majorBidi" w:hAnsiTheme="majorBidi" w:cstheme="majorBidi"/>
          <w:b/>
          <w:bCs/>
          <w:sz w:val="24"/>
          <w:szCs w:val="24"/>
        </w:rPr>
        <w:t>Blindness</w:t>
      </w:r>
      <w:r w:rsidRPr="00B87510">
        <w:rPr>
          <w:rFonts w:asciiTheme="majorBidi" w:hAnsiTheme="majorBidi" w:cstheme="majorBidi"/>
          <w:sz w:val="24"/>
          <w:szCs w:val="24"/>
        </w:rPr>
        <w:t xml:space="preserve">—About 278,000 people in Canada suffer from visual impairments, of which about  108,000 are legally blind </w:t>
      </w:r>
    </w:p>
    <w:p w:rsidR="00B87510" w:rsidRPr="00B87510" w:rsidRDefault="00B87510" w:rsidP="00B87510">
      <w:pPr>
        <w:numPr>
          <w:ilvl w:val="0"/>
          <w:numId w:val="46"/>
        </w:numPr>
        <w:spacing w:after="0" w:line="276" w:lineRule="auto"/>
        <w:rPr>
          <w:rFonts w:asciiTheme="majorBidi" w:hAnsiTheme="majorBidi" w:cstheme="majorBidi"/>
          <w:sz w:val="24"/>
          <w:szCs w:val="24"/>
        </w:rPr>
      </w:pPr>
      <w:proofErr w:type="spellStart"/>
      <w:r w:rsidRPr="00B87510">
        <w:rPr>
          <w:rFonts w:asciiTheme="majorBidi" w:hAnsiTheme="majorBidi" w:cstheme="majorBidi"/>
          <w:b/>
          <w:bCs/>
          <w:sz w:val="24"/>
          <w:szCs w:val="24"/>
        </w:rPr>
        <w:t>Amblyopia</w:t>
      </w:r>
      <w:proofErr w:type="spellEnd"/>
      <w:r w:rsidRPr="00B87510">
        <w:rPr>
          <w:rFonts w:asciiTheme="majorBidi" w:hAnsiTheme="majorBidi" w:cstheme="majorBidi"/>
          <w:sz w:val="24"/>
          <w:szCs w:val="24"/>
        </w:rPr>
        <w:t xml:space="preserve">—a loss of visual abilities in a weaker eye </w:t>
      </w:r>
    </w:p>
    <w:p w:rsidR="00B87510" w:rsidRPr="00B87510" w:rsidRDefault="00B87510" w:rsidP="00B87510">
      <w:pPr>
        <w:numPr>
          <w:ilvl w:val="1"/>
          <w:numId w:val="46"/>
        </w:numPr>
        <w:spacing w:after="0" w:line="276" w:lineRule="auto"/>
        <w:rPr>
          <w:rFonts w:asciiTheme="majorBidi" w:hAnsiTheme="majorBidi" w:cstheme="majorBidi"/>
          <w:sz w:val="24"/>
          <w:szCs w:val="24"/>
        </w:rPr>
      </w:pPr>
      <w:r w:rsidRPr="00B87510">
        <w:rPr>
          <w:rFonts w:asciiTheme="majorBidi" w:hAnsiTheme="majorBidi" w:cstheme="majorBidi"/>
          <w:sz w:val="24"/>
          <w:szCs w:val="24"/>
        </w:rPr>
        <w:t xml:space="preserve">Caused by abnormal development of the brain’s visual cortex due to a failure to receive visual stimulation from both eyes by the age of six </w:t>
      </w:r>
    </w:p>
    <w:p w:rsidR="00B87510" w:rsidRPr="00B87510" w:rsidRDefault="00B87510" w:rsidP="00B87510">
      <w:pPr>
        <w:numPr>
          <w:ilvl w:val="0"/>
          <w:numId w:val="46"/>
        </w:numPr>
        <w:spacing w:after="0" w:line="276" w:lineRule="auto"/>
        <w:rPr>
          <w:rFonts w:asciiTheme="majorBidi" w:hAnsiTheme="majorBidi" w:cstheme="majorBidi"/>
          <w:sz w:val="24"/>
          <w:szCs w:val="24"/>
        </w:rPr>
      </w:pPr>
      <w:r w:rsidRPr="00B87510">
        <w:rPr>
          <w:rFonts w:asciiTheme="majorBidi" w:hAnsiTheme="majorBidi" w:cstheme="majorBidi"/>
          <w:b/>
          <w:bCs/>
          <w:sz w:val="24"/>
          <w:szCs w:val="24"/>
        </w:rPr>
        <w:lastRenderedPageBreak/>
        <w:t>Strabismus</w:t>
      </w:r>
      <w:r w:rsidRPr="00B87510">
        <w:rPr>
          <w:rFonts w:asciiTheme="majorBidi" w:hAnsiTheme="majorBidi" w:cstheme="majorBidi"/>
          <w:i/>
          <w:iCs/>
          <w:sz w:val="24"/>
          <w:szCs w:val="24"/>
        </w:rPr>
        <w:t>—</w:t>
      </w:r>
      <w:r w:rsidRPr="00B87510">
        <w:rPr>
          <w:rFonts w:asciiTheme="majorBidi" w:hAnsiTheme="majorBidi" w:cstheme="majorBidi"/>
          <w:sz w:val="24"/>
          <w:szCs w:val="24"/>
        </w:rPr>
        <w:t xml:space="preserve">lack of coordinated movement of both eyes; can lead to </w:t>
      </w:r>
      <w:proofErr w:type="spellStart"/>
      <w:r w:rsidRPr="00B87510">
        <w:rPr>
          <w:rFonts w:asciiTheme="majorBidi" w:hAnsiTheme="majorBidi" w:cstheme="majorBidi"/>
          <w:sz w:val="24"/>
          <w:szCs w:val="24"/>
        </w:rPr>
        <w:t>amblyopia</w:t>
      </w:r>
      <w:proofErr w:type="spellEnd"/>
      <w:r w:rsidRPr="00B87510">
        <w:rPr>
          <w:rFonts w:asciiTheme="majorBidi" w:hAnsiTheme="majorBidi" w:cstheme="majorBidi"/>
          <w:sz w:val="24"/>
          <w:szCs w:val="24"/>
        </w:rPr>
        <w:t xml:space="preserve">; affects about 2 percent of the population </w:t>
      </w:r>
    </w:p>
    <w:p w:rsidR="006A034A" w:rsidRPr="006A034A" w:rsidRDefault="006A034A" w:rsidP="006A034A">
      <w:pPr>
        <w:spacing w:after="0" w:line="276" w:lineRule="auto"/>
        <w:rPr>
          <w:rFonts w:asciiTheme="majorBidi" w:hAnsiTheme="majorBidi" w:cstheme="majorBidi"/>
          <w:sz w:val="24"/>
          <w:szCs w:val="24"/>
        </w:rPr>
      </w:pPr>
    </w:p>
    <w:sectPr w:rsidR="006A034A" w:rsidRPr="006A034A" w:rsidSect="00BB2CC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76926"/>
    <w:multiLevelType w:val="hybridMultilevel"/>
    <w:tmpl w:val="4C12DB58"/>
    <w:lvl w:ilvl="0" w:tplc="46EC2C12">
      <w:start w:val="1"/>
      <w:numFmt w:val="decimal"/>
      <w:lvlText w:val="%1."/>
      <w:lvlJc w:val="left"/>
      <w:pPr>
        <w:tabs>
          <w:tab w:val="num" w:pos="720"/>
        </w:tabs>
        <w:ind w:left="720" w:hanging="360"/>
      </w:pPr>
    </w:lvl>
    <w:lvl w:ilvl="1" w:tplc="041AC348">
      <w:start w:val="1"/>
      <w:numFmt w:val="decimal"/>
      <w:lvlText w:val="%2."/>
      <w:lvlJc w:val="left"/>
      <w:pPr>
        <w:tabs>
          <w:tab w:val="num" w:pos="1440"/>
        </w:tabs>
        <w:ind w:left="1440" w:hanging="360"/>
      </w:pPr>
    </w:lvl>
    <w:lvl w:ilvl="2" w:tplc="23469976" w:tentative="1">
      <w:start w:val="1"/>
      <w:numFmt w:val="decimal"/>
      <w:lvlText w:val="%3."/>
      <w:lvlJc w:val="left"/>
      <w:pPr>
        <w:tabs>
          <w:tab w:val="num" w:pos="2160"/>
        </w:tabs>
        <w:ind w:left="2160" w:hanging="360"/>
      </w:pPr>
    </w:lvl>
    <w:lvl w:ilvl="3" w:tplc="F3C0B1A8" w:tentative="1">
      <w:start w:val="1"/>
      <w:numFmt w:val="decimal"/>
      <w:lvlText w:val="%4."/>
      <w:lvlJc w:val="left"/>
      <w:pPr>
        <w:tabs>
          <w:tab w:val="num" w:pos="2880"/>
        </w:tabs>
        <w:ind w:left="2880" w:hanging="360"/>
      </w:pPr>
    </w:lvl>
    <w:lvl w:ilvl="4" w:tplc="0116FBDE" w:tentative="1">
      <w:start w:val="1"/>
      <w:numFmt w:val="decimal"/>
      <w:lvlText w:val="%5."/>
      <w:lvlJc w:val="left"/>
      <w:pPr>
        <w:tabs>
          <w:tab w:val="num" w:pos="3600"/>
        </w:tabs>
        <w:ind w:left="3600" w:hanging="360"/>
      </w:pPr>
    </w:lvl>
    <w:lvl w:ilvl="5" w:tplc="2C52C584" w:tentative="1">
      <w:start w:val="1"/>
      <w:numFmt w:val="decimal"/>
      <w:lvlText w:val="%6."/>
      <w:lvlJc w:val="left"/>
      <w:pPr>
        <w:tabs>
          <w:tab w:val="num" w:pos="4320"/>
        </w:tabs>
        <w:ind w:left="4320" w:hanging="360"/>
      </w:pPr>
    </w:lvl>
    <w:lvl w:ilvl="6" w:tplc="10E0B720" w:tentative="1">
      <w:start w:val="1"/>
      <w:numFmt w:val="decimal"/>
      <w:lvlText w:val="%7."/>
      <w:lvlJc w:val="left"/>
      <w:pPr>
        <w:tabs>
          <w:tab w:val="num" w:pos="5040"/>
        </w:tabs>
        <w:ind w:left="5040" w:hanging="360"/>
      </w:pPr>
    </w:lvl>
    <w:lvl w:ilvl="7" w:tplc="D5D836DC" w:tentative="1">
      <w:start w:val="1"/>
      <w:numFmt w:val="decimal"/>
      <w:lvlText w:val="%8."/>
      <w:lvlJc w:val="left"/>
      <w:pPr>
        <w:tabs>
          <w:tab w:val="num" w:pos="5760"/>
        </w:tabs>
        <w:ind w:left="5760" w:hanging="360"/>
      </w:pPr>
    </w:lvl>
    <w:lvl w:ilvl="8" w:tplc="F9526438" w:tentative="1">
      <w:start w:val="1"/>
      <w:numFmt w:val="decimal"/>
      <w:lvlText w:val="%9."/>
      <w:lvlJc w:val="left"/>
      <w:pPr>
        <w:tabs>
          <w:tab w:val="num" w:pos="6480"/>
        </w:tabs>
        <w:ind w:left="6480" w:hanging="360"/>
      </w:pPr>
    </w:lvl>
  </w:abstractNum>
  <w:abstractNum w:abstractNumId="1">
    <w:nsid w:val="0C8D2885"/>
    <w:multiLevelType w:val="hybridMultilevel"/>
    <w:tmpl w:val="6BFADC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D27DEC"/>
    <w:multiLevelType w:val="hybridMultilevel"/>
    <w:tmpl w:val="6E120122"/>
    <w:lvl w:ilvl="0" w:tplc="E2DE1AEC">
      <w:start w:val="1"/>
      <w:numFmt w:val="bullet"/>
      <w:lvlText w:val=""/>
      <w:lvlJc w:val="left"/>
      <w:pPr>
        <w:tabs>
          <w:tab w:val="num" w:pos="720"/>
        </w:tabs>
        <w:ind w:left="720" w:hanging="360"/>
      </w:pPr>
      <w:rPr>
        <w:rFonts w:ascii="Wingdings 2" w:hAnsi="Wingdings 2" w:hint="default"/>
      </w:rPr>
    </w:lvl>
    <w:lvl w:ilvl="1" w:tplc="10090003">
      <w:start w:val="1"/>
      <w:numFmt w:val="bullet"/>
      <w:lvlText w:val="o"/>
      <w:lvlJc w:val="left"/>
      <w:pPr>
        <w:tabs>
          <w:tab w:val="num" w:pos="360"/>
        </w:tabs>
      </w:pPr>
      <w:rPr>
        <w:rFonts w:ascii="Courier New" w:hAnsi="Courier New" w:cs="Courier New" w:hint="default"/>
      </w:rPr>
    </w:lvl>
    <w:lvl w:ilvl="2" w:tplc="69848A66">
      <w:start w:val="1"/>
      <w:numFmt w:val="bullet"/>
      <w:lvlText w:val=""/>
      <w:lvlJc w:val="left"/>
      <w:pPr>
        <w:tabs>
          <w:tab w:val="num" w:pos="2160"/>
        </w:tabs>
        <w:ind w:left="2160" w:hanging="360"/>
      </w:pPr>
      <w:rPr>
        <w:rFonts w:ascii="Wingdings 2" w:hAnsi="Wingdings 2" w:hint="default"/>
      </w:rPr>
    </w:lvl>
    <w:lvl w:ilvl="3" w:tplc="F4DEAFA2" w:tentative="1">
      <w:start w:val="1"/>
      <w:numFmt w:val="bullet"/>
      <w:lvlText w:val=""/>
      <w:lvlJc w:val="left"/>
      <w:pPr>
        <w:tabs>
          <w:tab w:val="num" w:pos="2880"/>
        </w:tabs>
        <w:ind w:left="2880" w:hanging="360"/>
      </w:pPr>
      <w:rPr>
        <w:rFonts w:ascii="Wingdings 2" w:hAnsi="Wingdings 2" w:hint="default"/>
      </w:rPr>
    </w:lvl>
    <w:lvl w:ilvl="4" w:tplc="6190330E" w:tentative="1">
      <w:start w:val="1"/>
      <w:numFmt w:val="bullet"/>
      <w:lvlText w:val=""/>
      <w:lvlJc w:val="left"/>
      <w:pPr>
        <w:tabs>
          <w:tab w:val="num" w:pos="3600"/>
        </w:tabs>
        <w:ind w:left="3600" w:hanging="360"/>
      </w:pPr>
      <w:rPr>
        <w:rFonts w:ascii="Wingdings 2" w:hAnsi="Wingdings 2" w:hint="default"/>
      </w:rPr>
    </w:lvl>
    <w:lvl w:ilvl="5" w:tplc="F3A49070" w:tentative="1">
      <w:start w:val="1"/>
      <w:numFmt w:val="bullet"/>
      <w:lvlText w:val=""/>
      <w:lvlJc w:val="left"/>
      <w:pPr>
        <w:tabs>
          <w:tab w:val="num" w:pos="4320"/>
        </w:tabs>
        <w:ind w:left="4320" w:hanging="360"/>
      </w:pPr>
      <w:rPr>
        <w:rFonts w:ascii="Wingdings 2" w:hAnsi="Wingdings 2" w:hint="default"/>
      </w:rPr>
    </w:lvl>
    <w:lvl w:ilvl="6" w:tplc="9A76507E" w:tentative="1">
      <w:start w:val="1"/>
      <w:numFmt w:val="bullet"/>
      <w:lvlText w:val=""/>
      <w:lvlJc w:val="left"/>
      <w:pPr>
        <w:tabs>
          <w:tab w:val="num" w:pos="5040"/>
        </w:tabs>
        <w:ind w:left="5040" w:hanging="360"/>
      </w:pPr>
      <w:rPr>
        <w:rFonts w:ascii="Wingdings 2" w:hAnsi="Wingdings 2" w:hint="default"/>
      </w:rPr>
    </w:lvl>
    <w:lvl w:ilvl="7" w:tplc="6C08E604" w:tentative="1">
      <w:start w:val="1"/>
      <w:numFmt w:val="bullet"/>
      <w:lvlText w:val=""/>
      <w:lvlJc w:val="left"/>
      <w:pPr>
        <w:tabs>
          <w:tab w:val="num" w:pos="5760"/>
        </w:tabs>
        <w:ind w:left="5760" w:hanging="360"/>
      </w:pPr>
      <w:rPr>
        <w:rFonts w:ascii="Wingdings 2" w:hAnsi="Wingdings 2" w:hint="default"/>
      </w:rPr>
    </w:lvl>
    <w:lvl w:ilvl="8" w:tplc="C29A470C" w:tentative="1">
      <w:start w:val="1"/>
      <w:numFmt w:val="bullet"/>
      <w:lvlText w:val=""/>
      <w:lvlJc w:val="left"/>
      <w:pPr>
        <w:tabs>
          <w:tab w:val="num" w:pos="6480"/>
        </w:tabs>
        <w:ind w:left="6480" w:hanging="360"/>
      </w:pPr>
      <w:rPr>
        <w:rFonts w:ascii="Wingdings 2" w:hAnsi="Wingdings 2" w:hint="default"/>
      </w:rPr>
    </w:lvl>
  </w:abstractNum>
  <w:abstractNum w:abstractNumId="3">
    <w:nsid w:val="110937DC"/>
    <w:multiLevelType w:val="hybridMultilevel"/>
    <w:tmpl w:val="5E8466F8"/>
    <w:lvl w:ilvl="0" w:tplc="69848A66">
      <w:start w:val="1"/>
      <w:numFmt w:val="bullet"/>
      <w:lvlText w:val=""/>
      <w:lvlJc w:val="left"/>
      <w:pPr>
        <w:ind w:left="720" w:hanging="360"/>
      </w:pPr>
      <w:rPr>
        <w:rFonts w:ascii="Wingdings 2" w:hAnsi="Wingdings 2"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EE1487"/>
    <w:multiLevelType w:val="hybridMultilevel"/>
    <w:tmpl w:val="2522CB0C"/>
    <w:lvl w:ilvl="0" w:tplc="03400B28">
      <w:start w:val="1"/>
      <w:numFmt w:val="decimal"/>
      <w:lvlText w:val="%1."/>
      <w:lvlJc w:val="left"/>
      <w:pPr>
        <w:tabs>
          <w:tab w:val="num" w:pos="1080"/>
        </w:tabs>
        <w:ind w:left="1080" w:hanging="360"/>
      </w:pPr>
    </w:lvl>
    <w:lvl w:ilvl="1" w:tplc="5AA03F94">
      <w:numFmt w:val="none"/>
      <w:lvlText w:val=""/>
      <w:lvlJc w:val="left"/>
      <w:pPr>
        <w:tabs>
          <w:tab w:val="num" w:pos="720"/>
        </w:tabs>
      </w:pPr>
    </w:lvl>
    <w:lvl w:ilvl="2" w:tplc="A600CC04" w:tentative="1">
      <w:start w:val="1"/>
      <w:numFmt w:val="decimal"/>
      <w:lvlText w:val="%3."/>
      <w:lvlJc w:val="left"/>
      <w:pPr>
        <w:tabs>
          <w:tab w:val="num" w:pos="2520"/>
        </w:tabs>
        <w:ind w:left="2520" w:hanging="360"/>
      </w:pPr>
    </w:lvl>
    <w:lvl w:ilvl="3" w:tplc="4A7E59FE" w:tentative="1">
      <w:start w:val="1"/>
      <w:numFmt w:val="decimal"/>
      <w:lvlText w:val="%4."/>
      <w:lvlJc w:val="left"/>
      <w:pPr>
        <w:tabs>
          <w:tab w:val="num" w:pos="3240"/>
        </w:tabs>
        <w:ind w:left="3240" w:hanging="360"/>
      </w:pPr>
    </w:lvl>
    <w:lvl w:ilvl="4" w:tplc="C4127E9A" w:tentative="1">
      <w:start w:val="1"/>
      <w:numFmt w:val="decimal"/>
      <w:lvlText w:val="%5."/>
      <w:lvlJc w:val="left"/>
      <w:pPr>
        <w:tabs>
          <w:tab w:val="num" w:pos="3960"/>
        </w:tabs>
        <w:ind w:left="3960" w:hanging="360"/>
      </w:pPr>
    </w:lvl>
    <w:lvl w:ilvl="5" w:tplc="4F4CA798" w:tentative="1">
      <w:start w:val="1"/>
      <w:numFmt w:val="decimal"/>
      <w:lvlText w:val="%6."/>
      <w:lvlJc w:val="left"/>
      <w:pPr>
        <w:tabs>
          <w:tab w:val="num" w:pos="4680"/>
        </w:tabs>
        <w:ind w:left="4680" w:hanging="360"/>
      </w:pPr>
    </w:lvl>
    <w:lvl w:ilvl="6" w:tplc="E48ED842" w:tentative="1">
      <w:start w:val="1"/>
      <w:numFmt w:val="decimal"/>
      <w:lvlText w:val="%7."/>
      <w:lvlJc w:val="left"/>
      <w:pPr>
        <w:tabs>
          <w:tab w:val="num" w:pos="5400"/>
        </w:tabs>
        <w:ind w:left="5400" w:hanging="360"/>
      </w:pPr>
    </w:lvl>
    <w:lvl w:ilvl="7" w:tplc="1B24B7B2" w:tentative="1">
      <w:start w:val="1"/>
      <w:numFmt w:val="decimal"/>
      <w:lvlText w:val="%8."/>
      <w:lvlJc w:val="left"/>
      <w:pPr>
        <w:tabs>
          <w:tab w:val="num" w:pos="6120"/>
        </w:tabs>
        <w:ind w:left="6120" w:hanging="360"/>
      </w:pPr>
    </w:lvl>
    <w:lvl w:ilvl="8" w:tplc="BE3C7C6C" w:tentative="1">
      <w:start w:val="1"/>
      <w:numFmt w:val="decimal"/>
      <w:lvlText w:val="%9."/>
      <w:lvlJc w:val="left"/>
      <w:pPr>
        <w:tabs>
          <w:tab w:val="num" w:pos="6840"/>
        </w:tabs>
        <w:ind w:left="6840" w:hanging="360"/>
      </w:pPr>
    </w:lvl>
  </w:abstractNum>
  <w:abstractNum w:abstractNumId="5">
    <w:nsid w:val="1B3C7019"/>
    <w:multiLevelType w:val="hybridMultilevel"/>
    <w:tmpl w:val="B67685F8"/>
    <w:lvl w:ilvl="0" w:tplc="0C0EC474">
      <w:start w:val="1"/>
      <w:numFmt w:val="bullet"/>
      <w:lvlText w:val=""/>
      <w:lvlJc w:val="left"/>
      <w:pPr>
        <w:tabs>
          <w:tab w:val="num" w:pos="720"/>
        </w:tabs>
        <w:ind w:left="720" w:hanging="360"/>
      </w:pPr>
      <w:rPr>
        <w:rFonts w:ascii="Wingdings 2" w:hAnsi="Wingdings 2" w:hint="default"/>
      </w:rPr>
    </w:lvl>
    <w:lvl w:ilvl="1" w:tplc="4684B842">
      <w:numFmt w:val="none"/>
      <w:lvlText w:val=""/>
      <w:lvlJc w:val="left"/>
      <w:pPr>
        <w:tabs>
          <w:tab w:val="num" w:pos="360"/>
        </w:tabs>
      </w:pPr>
    </w:lvl>
    <w:lvl w:ilvl="2" w:tplc="3C90AFA6" w:tentative="1">
      <w:start w:val="1"/>
      <w:numFmt w:val="bullet"/>
      <w:lvlText w:val=""/>
      <w:lvlJc w:val="left"/>
      <w:pPr>
        <w:tabs>
          <w:tab w:val="num" w:pos="2160"/>
        </w:tabs>
        <w:ind w:left="2160" w:hanging="360"/>
      </w:pPr>
      <w:rPr>
        <w:rFonts w:ascii="Wingdings 2" w:hAnsi="Wingdings 2" w:hint="default"/>
      </w:rPr>
    </w:lvl>
    <w:lvl w:ilvl="3" w:tplc="E54C54D8" w:tentative="1">
      <w:start w:val="1"/>
      <w:numFmt w:val="bullet"/>
      <w:lvlText w:val=""/>
      <w:lvlJc w:val="left"/>
      <w:pPr>
        <w:tabs>
          <w:tab w:val="num" w:pos="2880"/>
        </w:tabs>
        <w:ind w:left="2880" w:hanging="360"/>
      </w:pPr>
      <w:rPr>
        <w:rFonts w:ascii="Wingdings 2" w:hAnsi="Wingdings 2" w:hint="default"/>
      </w:rPr>
    </w:lvl>
    <w:lvl w:ilvl="4" w:tplc="70D288F2" w:tentative="1">
      <w:start w:val="1"/>
      <w:numFmt w:val="bullet"/>
      <w:lvlText w:val=""/>
      <w:lvlJc w:val="left"/>
      <w:pPr>
        <w:tabs>
          <w:tab w:val="num" w:pos="3600"/>
        </w:tabs>
        <w:ind w:left="3600" w:hanging="360"/>
      </w:pPr>
      <w:rPr>
        <w:rFonts w:ascii="Wingdings 2" w:hAnsi="Wingdings 2" w:hint="default"/>
      </w:rPr>
    </w:lvl>
    <w:lvl w:ilvl="5" w:tplc="0D2A624E" w:tentative="1">
      <w:start w:val="1"/>
      <w:numFmt w:val="bullet"/>
      <w:lvlText w:val=""/>
      <w:lvlJc w:val="left"/>
      <w:pPr>
        <w:tabs>
          <w:tab w:val="num" w:pos="4320"/>
        </w:tabs>
        <w:ind w:left="4320" w:hanging="360"/>
      </w:pPr>
      <w:rPr>
        <w:rFonts w:ascii="Wingdings 2" w:hAnsi="Wingdings 2" w:hint="default"/>
      </w:rPr>
    </w:lvl>
    <w:lvl w:ilvl="6" w:tplc="AA061AC0" w:tentative="1">
      <w:start w:val="1"/>
      <w:numFmt w:val="bullet"/>
      <w:lvlText w:val=""/>
      <w:lvlJc w:val="left"/>
      <w:pPr>
        <w:tabs>
          <w:tab w:val="num" w:pos="5040"/>
        </w:tabs>
        <w:ind w:left="5040" w:hanging="360"/>
      </w:pPr>
      <w:rPr>
        <w:rFonts w:ascii="Wingdings 2" w:hAnsi="Wingdings 2" w:hint="default"/>
      </w:rPr>
    </w:lvl>
    <w:lvl w:ilvl="7" w:tplc="BCD26E0C" w:tentative="1">
      <w:start w:val="1"/>
      <w:numFmt w:val="bullet"/>
      <w:lvlText w:val=""/>
      <w:lvlJc w:val="left"/>
      <w:pPr>
        <w:tabs>
          <w:tab w:val="num" w:pos="5760"/>
        </w:tabs>
        <w:ind w:left="5760" w:hanging="360"/>
      </w:pPr>
      <w:rPr>
        <w:rFonts w:ascii="Wingdings 2" w:hAnsi="Wingdings 2" w:hint="default"/>
      </w:rPr>
    </w:lvl>
    <w:lvl w:ilvl="8" w:tplc="2A5C6666" w:tentative="1">
      <w:start w:val="1"/>
      <w:numFmt w:val="bullet"/>
      <w:lvlText w:val=""/>
      <w:lvlJc w:val="left"/>
      <w:pPr>
        <w:tabs>
          <w:tab w:val="num" w:pos="6480"/>
        </w:tabs>
        <w:ind w:left="6480" w:hanging="360"/>
      </w:pPr>
      <w:rPr>
        <w:rFonts w:ascii="Wingdings 2" w:hAnsi="Wingdings 2" w:hint="default"/>
      </w:rPr>
    </w:lvl>
  </w:abstractNum>
  <w:abstractNum w:abstractNumId="6">
    <w:nsid w:val="1E6369AA"/>
    <w:multiLevelType w:val="hybridMultilevel"/>
    <w:tmpl w:val="DBD2A642"/>
    <w:lvl w:ilvl="0" w:tplc="DF3A6892">
      <w:start w:val="5"/>
      <w:numFmt w:val="decimal"/>
      <w:lvlText w:val="%1."/>
      <w:lvlJc w:val="left"/>
      <w:pPr>
        <w:tabs>
          <w:tab w:val="num" w:pos="720"/>
        </w:tabs>
        <w:ind w:left="720" w:hanging="360"/>
      </w:pPr>
    </w:lvl>
    <w:lvl w:ilvl="1" w:tplc="217C1DDA" w:tentative="1">
      <w:start w:val="1"/>
      <w:numFmt w:val="decimal"/>
      <w:lvlText w:val="%2."/>
      <w:lvlJc w:val="left"/>
      <w:pPr>
        <w:tabs>
          <w:tab w:val="num" w:pos="1440"/>
        </w:tabs>
        <w:ind w:left="1440" w:hanging="360"/>
      </w:pPr>
    </w:lvl>
    <w:lvl w:ilvl="2" w:tplc="9328F3DA" w:tentative="1">
      <w:start w:val="1"/>
      <w:numFmt w:val="decimal"/>
      <w:lvlText w:val="%3."/>
      <w:lvlJc w:val="left"/>
      <w:pPr>
        <w:tabs>
          <w:tab w:val="num" w:pos="2160"/>
        </w:tabs>
        <w:ind w:left="2160" w:hanging="360"/>
      </w:pPr>
    </w:lvl>
    <w:lvl w:ilvl="3" w:tplc="95729A08" w:tentative="1">
      <w:start w:val="1"/>
      <w:numFmt w:val="decimal"/>
      <w:lvlText w:val="%4."/>
      <w:lvlJc w:val="left"/>
      <w:pPr>
        <w:tabs>
          <w:tab w:val="num" w:pos="2880"/>
        </w:tabs>
        <w:ind w:left="2880" w:hanging="360"/>
      </w:pPr>
    </w:lvl>
    <w:lvl w:ilvl="4" w:tplc="B7BAD40C" w:tentative="1">
      <w:start w:val="1"/>
      <w:numFmt w:val="decimal"/>
      <w:lvlText w:val="%5."/>
      <w:lvlJc w:val="left"/>
      <w:pPr>
        <w:tabs>
          <w:tab w:val="num" w:pos="3600"/>
        </w:tabs>
        <w:ind w:left="3600" w:hanging="360"/>
      </w:pPr>
    </w:lvl>
    <w:lvl w:ilvl="5" w:tplc="81F4D1DC" w:tentative="1">
      <w:start w:val="1"/>
      <w:numFmt w:val="decimal"/>
      <w:lvlText w:val="%6."/>
      <w:lvlJc w:val="left"/>
      <w:pPr>
        <w:tabs>
          <w:tab w:val="num" w:pos="4320"/>
        </w:tabs>
        <w:ind w:left="4320" w:hanging="360"/>
      </w:pPr>
    </w:lvl>
    <w:lvl w:ilvl="6" w:tplc="72AA4732" w:tentative="1">
      <w:start w:val="1"/>
      <w:numFmt w:val="decimal"/>
      <w:lvlText w:val="%7."/>
      <w:lvlJc w:val="left"/>
      <w:pPr>
        <w:tabs>
          <w:tab w:val="num" w:pos="5040"/>
        </w:tabs>
        <w:ind w:left="5040" w:hanging="360"/>
      </w:pPr>
    </w:lvl>
    <w:lvl w:ilvl="7" w:tplc="A5D0A2D0" w:tentative="1">
      <w:start w:val="1"/>
      <w:numFmt w:val="decimal"/>
      <w:lvlText w:val="%8."/>
      <w:lvlJc w:val="left"/>
      <w:pPr>
        <w:tabs>
          <w:tab w:val="num" w:pos="5760"/>
        </w:tabs>
        <w:ind w:left="5760" w:hanging="360"/>
      </w:pPr>
    </w:lvl>
    <w:lvl w:ilvl="8" w:tplc="B83E97DE" w:tentative="1">
      <w:start w:val="1"/>
      <w:numFmt w:val="decimal"/>
      <w:lvlText w:val="%9."/>
      <w:lvlJc w:val="left"/>
      <w:pPr>
        <w:tabs>
          <w:tab w:val="num" w:pos="6480"/>
        </w:tabs>
        <w:ind w:left="6480" w:hanging="360"/>
      </w:pPr>
    </w:lvl>
  </w:abstractNum>
  <w:abstractNum w:abstractNumId="7">
    <w:nsid w:val="22E97C60"/>
    <w:multiLevelType w:val="hybridMultilevel"/>
    <w:tmpl w:val="3946A37C"/>
    <w:lvl w:ilvl="0" w:tplc="7DD847F4">
      <w:start w:val="1"/>
      <w:numFmt w:val="bullet"/>
      <w:lvlText w:val=""/>
      <w:lvlJc w:val="left"/>
      <w:pPr>
        <w:tabs>
          <w:tab w:val="num" w:pos="720"/>
        </w:tabs>
        <w:ind w:left="720" w:hanging="360"/>
      </w:pPr>
      <w:rPr>
        <w:rFonts w:ascii="Wingdings 2" w:hAnsi="Wingdings 2" w:hint="default"/>
      </w:rPr>
    </w:lvl>
    <w:lvl w:ilvl="1" w:tplc="AEF2FD10">
      <w:numFmt w:val="none"/>
      <w:lvlText w:val=""/>
      <w:lvlJc w:val="left"/>
      <w:pPr>
        <w:tabs>
          <w:tab w:val="num" w:pos="360"/>
        </w:tabs>
      </w:pPr>
    </w:lvl>
    <w:lvl w:ilvl="2" w:tplc="1D20AB2C" w:tentative="1">
      <w:start w:val="1"/>
      <w:numFmt w:val="bullet"/>
      <w:lvlText w:val=""/>
      <w:lvlJc w:val="left"/>
      <w:pPr>
        <w:tabs>
          <w:tab w:val="num" w:pos="2160"/>
        </w:tabs>
        <w:ind w:left="2160" w:hanging="360"/>
      </w:pPr>
      <w:rPr>
        <w:rFonts w:ascii="Wingdings 2" w:hAnsi="Wingdings 2" w:hint="default"/>
      </w:rPr>
    </w:lvl>
    <w:lvl w:ilvl="3" w:tplc="35567B40" w:tentative="1">
      <w:start w:val="1"/>
      <w:numFmt w:val="bullet"/>
      <w:lvlText w:val=""/>
      <w:lvlJc w:val="left"/>
      <w:pPr>
        <w:tabs>
          <w:tab w:val="num" w:pos="2880"/>
        </w:tabs>
        <w:ind w:left="2880" w:hanging="360"/>
      </w:pPr>
      <w:rPr>
        <w:rFonts w:ascii="Wingdings 2" w:hAnsi="Wingdings 2" w:hint="default"/>
      </w:rPr>
    </w:lvl>
    <w:lvl w:ilvl="4" w:tplc="C8840680" w:tentative="1">
      <w:start w:val="1"/>
      <w:numFmt w:val="bullet"/>
      <w:lvlText w:val=""/>
      <w:lvlJc w:val="left"/>
      <w:pPr>
        <w:tabs>
          <w:tab w:val="num" w:pos="3600"/>
        </w:tabs>
        <w:ind w:left="3600" w:hanging="360"/>
      </w:pPr>
      <w:rPr>
        <w:rFonts w:ascii="Wingdings 2" w:hAnsi="Wingdings 2" w:hint="default"/>
      </w:rPr>
    </w:lvl>
    <w:lvl w:ilvl="5" w:tplc="BFDA9F06" w:tentative="1">
      <w:start w:val="1"/>
      <w:numFmt w:val="bullet"/>
      <w:lvlText w:val=""/>
      <w:lvlJc w:val="left"/>
      <w:pPr>
        <w:tabs>
          <w:tab w:val="num" w:pos="4320"/>
        </w:tabs>
        <w:ind w:left="4320" w:hanging="360"/>
      </w:pPr>
      <w:rPr>
        <w:rFonts w:ascii="Wingdings 2" w:hAnsi="Wingdings 2" w:hint="default"/>
      </w:rPr>
    </w:lvl>
    <w:lvl w:ilvl="6" w:tplc="3DCC0B84" w:tentative="1">
      <w:start w:val="1"/>
      <w:numFmt w:val="bullet"/>
      <w:lvlText w:val=""/>
      <w:lvlJc w:val="left"/>
      <w:pPr>
        <w:tabs>
          <w:tab w:val="num" w:pos="5040"/>
        </w:tabs>
        <w:ind w:left="5040" w:hanging="360"/>
      </w:pPr>
      <w:rPr>
        <w:rFonts w:ascii="Wingdings 2" w:hAnsi="Wingdings 2" w:hint="default"/>
      </w:rPr>
    </w:lvl>
    <w:lvl w:ilvl="7" w:tplc="4460A996" w:tentative="1">
      <w:start w:val="1"/>
      <w:numFmt w:val="bullet"/>
      <w:lvlText w:val=""/>
      <w:lvlJc w:val="left"/>
      <w:pPr>
        <w:tabs>
          <w:tab w:val="num" w:pos="5760"/>
        </w:tabs>
        <w:ind w:left="5760" w:hanging="360"/>
      </w:pPr>
      <w:rPr>
        <w:rFonts w:ascii="Wingdings 2" w:hAnsi="Wingdings 2" w:hint="default"/>
      </w:rPr>
    </w:lvl>
    <w:lvl w:ilvl="8" w:tplc="48DC9A00" w:tentative="1">
      <w:start w:val="1"/>
      <w:numFmt w:val="bullet"/>
      <w:lvlText w:val=""/>
      <w:lvlJc w:val="left"/>
      <w:pPr>
        <w:tabs>
          <w:tab w:val="num" w:pos="6480"/>
        </w:tabs>
        <w:ind w:left="6480" w:hanging="360"/>
      </w:pPr>
      <w:rPr>
        <w:rFonts w:ascii="Wingdings 2" w:hAnsi="Wingdings 2" w:hint="default"/>
      </w:rPr>
    </w:lvl>
  </w:abstractNum>
  <w:abstractNum w:abstractNumId="8">
    <w:nsid w:val="25224728"/>
    <w:multiLevelType w:val="hybridMultilevel"/>
    <w:tmpl w:val="F9F012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6CB60C8"/>
    <w:multiLevelType w:val="hybridMultilevel"/>
    <w:tmpl w:val="2E3C0EB4"/>
    <w:lvl w:ilvl="0" w:tplc="86608464">
      <w:start w:val="1"/>
      <w:numFmt w:val="bullet"/>
      <w:lvlText w:val=""/>
      <w:lvlJc w:val="left"/>
      <w:pPr>
        <w:tabs>
          <w:tab w:val="num" w:pos="720"/>
        </w:tabs>
        <w:ind w:left="720" w:hanging="360"/>
      </w:pPr>
      <w:rPr>
        <w:rFonts w:ascii="Wingdings 2" w:hAnsi="Wingdings 2" w:hint="default"/>
      </w:rPr>
    </w:lvl>
    <w:lvl w:ilvl="1" w:tplc="10090003">
      <w:start w:val="1"/>
      <w:numFmt w:val="bullet"/>
      <w:lvlText w:val="o"/>
      <w:lvlJc w:val="left"/>
      <w:pPr>
        <w:tabs>
          <w:tab w:val="num" w:pos="360"/>
        </w:tabs>
      </w:pPr>
      <w:rPr>
        <w:rFonts w:ascii="Courier New" w:hAnsi="Courier New" w:cs="Courier New" w:hint="default"/>
      </w:rPr>
    </w:lvl>
    <w:lvl w:ilvl="2" w:tplc="F0FCA85E">
      <w:numFmt w:val="none"/>
      <w:lvlText w:val=""/>
      <w:lvlJc w:val="left"/>
      <w:pPr>
        <w:tabs>
          <w:tab w:val="num" w:pos="360"/>
        </w:tabs>
      </w:pPr>
    </w:lvl>
    <w:lvl w:ilvl="3" w:tplc="87729ED4">
      <w:numFmt w:val="none"/>
      <w:lvlText w:val=""/>
      <w:lvlJc w:val="left"/>
      <w:pPr>
        <w:tabs>
          <w:tab w:val="num" w:pos="360"/>
        </w:tabs>
      </w:pPr>
    </w:lvl>
    <w:lvl w:ilvl="4" w:tplc="D728D766" w:tentative="1">
      <w:start w:val="1"/>
      <w:numFmt w:val="bullet"/>
      <w:lvlText w:val=""/>
      <w:lvlJc w:val="left"/>
      <w:pPr>
        <w:tabs>
          <w:tab w:val="num" w:pos="3600"/>
        </w:tabs>
        <w:ind w:left="3600" w:hanging="360"/>
      </w:pPr>
      <w:rPr>
        <w:rFonts w:ascii="Wingdings 2" w:hAnsi="Wingdings 2" w:hint="default"/>
      </w:rPr>
    </w:lvl>
    <w:lvl w:ilvl="5" w:tplc="F9B2CA38" w:tentative="1">
      <w:start w:val="1"/>
      <w:numFmt w:val="bullet"/>
      <w:lvlText w:val=""/>
      <w:lvlJc w:val="left"/>
      <w:pPr>
        <w:tabs>
          <w:tab w:val="num" w:pos="4320"/>
        </w:tabs>
        <w:ind w:left="4320" w:hanging="360"/>
      </w:pPr>
      <w:rPr>
        <w:rFonts w:ascii="Wingdings 2" w:hAnsi="Wingdings 2" w:hint="default"/>
      </w:rPr>
    </w:lvl>
    <w:lvl w:ilvl="6" w:tplc="6360B3BE" w:tentative="1">
      <w:start w:val="1"/>
      <w:numFmt w:val="bullet"/>
      <w:lvlText w:val=""/>
      <w:lvlJc w:val="left"/>
      <w:pPr>
        <w:tabs>
          <w:tab w:val="num" w:pos="5040"/>
        </w:tabs>
        <w:ind w:left="5040" w:hanging="360"/>
      </w:pPr>
      <w:rPr>
        <w:rFonts w:ascii="Wingdings 2" w:hAnsi="Wingdings 2" w:hint="default"/>
      </w:rPr>
    </w:lvl>
    <w:lvl w:ilvl="7" w:tplc="1B62F62A" w:tentative="1">
      <w:start w:val="1"/>
      <w:numFmt w:val="bullet"/>
      <w:lvlText w:val=""/>
      <w:lvlJc w:val="left"/>
      <w:pPr>
        <w:tabs>
          <w:tab w:val="num" w:pos="5760"/>
        </w:tabs>
        <w:ind w:left="5760" w:hanging="360"/>
      </w:pPr>
      <w:rPr>
        <w:rFonts w:ascii="Wingdings 2" w:hAnsi="Wingdings 2" w:hint="default"/>
      </w:rPr>
    </w:lvl>
    <w:lvl w:ilvl="8" w:tplc="66C06FAE" w:tentative="1">
      <w:start w:val="1"/>
      <w:numFmt w:val="bullet"/>
      <w:lvlText w:val=""/>
      <w:lvlJc w:val="left"/>
      <w:pPr>
        <w:tabs>
          <w:tab w:val="num" w:pos="6480"/>
        </w:tabs>
        <w:ind w:left="6480" w:hanging="360"/>
      </w:pPr>
      <w:rPr>
        <w:rFonts w:ascii="Wingdings 2" w:hAnsi="Wingdings 2" w:hint="default"/>
      </w:rPr>
    </w:lvl>
  </w:abstractNum>
  <w:abstractNum w:abstractNumId="10">
    <w:nsid w:val="26CB6ED4"/>
    <w:multiLevelType w:val="hybridMultilevel"/>
    <w:tmpl w:val="1242F34C"/>
    <w:lvl w:ilvl="0" w:tplc="69848A66">
      <w:start w:val="1"/>
      <w:numFmt w:val="bullet"/>
      <w:lvlText w:val=""/>
      <w:lvlJc w:val="left"/>
      <w:pPr>
        <w:ind w:left="720" w:hanging="360"/>
      </w:pPr>
      <w:rPr>
        <w:rFonts w:ascii="Wingdings 2" w:hAnsi="Wingdings 2"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8C83F3F"/>
    <w:multiLevelType w:val="hybridMultilevel"/>
    <w:tmpl w:val="385205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A0E0362"/>
    <w:multiLevelType w:val="hybridMultilevel"/>
    <w:tmpl w:val="AEB63174"/>
    <w:lvl w:ilvl="0" w:tplc="87CE6E9C">
      <w:start w:val="3"/>
      <w:numFmt w:val="decimal"/>
      <w:lvlText w:val="%1."/>
      <w:lvlJc w:val="left"/>
      <w:pPr>
        <w:tabs>
          <w:tab w:val="num" w:pos="1080"/>
        </w:tabs>
        <w:ind w:left="1080" w:hanging="360"/>
      </w:pPr>
    </w:lvl>
    <w:lvl w:ilvl="1" w:tplc="F94CA05E">
      <w:numFmt w:val="none"/>
      <w:lvlText w:val=""/>
      <w:lvlJc w:val="left"/>
      <w:pPr>
        <w:tabs>
          <w:tab w:val="num" w:pos="720"/>
        </w:tabs>
      </w:pPr>
    </w:lvl>
    <w:lvl w:ilvl="2" w:tplc="9EE674DC">
      <w:start w:val="1"/>
      <w:numFmt w:val="decimal"/>
      <w:lvlText w:val="%3."/>
      <w:lvlJc w:val="left"/>
      <w:pPr>
        <w:tabs>
          <w:tab w:val="num" w:pos="2520"/>
        </w:tabs>
        <w:ind w:left="2520" w:hanging="360"/>
      </w:pPr>
    </w:lvl>
    <w:lvl w:ilvl="3" w:tplc="7C1A842E" w:tentative="1">
      <w:start w:val="1"/>
      <w:numFmt w:val="decimal"/>
      <w:lvlText w:val="%4."/>
      <w:lvlJc w:val="left"/>
      <w:pPr>
        <w:tabs>
          <w:tab w:val="num" w:pos="3240"/>
        </w:tabs>
        <w:ind w:left="3240" w:hanging="360"/>
      </w:pPr>
    </w:lvl>
    <w:lvl w:ilvl="4" w:tplc="4D94B8E0" w:tentative="1">
      <w:start w:val="1"/>
      <w:numFmt w:val="decimal"/>
      <w:lvlText w:val="%5."/>
      <w:lvlJc w:val="left"/>
      <w:pPr>
        <w:tabs>
          <w:tab w:val="num" w:pos="3960"/>
        </w:tabs>
        <w:ind w:left="3960" w:hanging="360"/>
      </w:pPr>
    </w:lvl>
    <w:lvl w:ilvl="5" w:tplc="F77029F6" w:tentative="1">
      <w:start w:val="1"/>
      <w:numFmt w:val="decimal"/>
      <w:lvlText w:val="%6."/>
      <w:lvlJc w:val="left"/>
      <w:pPr>
        <w:tabs>
          <w:tab w:val="num" w:pos="4680"/>
        </w:tabs>
        <w:ind w:left="4680" w:hanging="360"/>
      </w:pPr>
    </w:lvl>
    <w:lvl w:ilvl="6" w:tplc="4D7CE95E" w:tentative="1">
      <w:start w:val="1"/>
      <w:numFmt w:val="decimal"/>
      <w:lvlText w:val="%7."/>
      <w:lvlJc w:val="left"/>
      <w:pPr>
        <w:tabs>
          <w:tab w:val="num" w:pos="5400"/>
        </w:tabs>
        <w:ind w:left="5400" w:hanging="360"/>
      </w:pPr>
    </w:lvl>
    <w:lvl w:ilvl="7" w:tplc="3D8C7718" w:tentative="1">
      <w:start w:val="1"/>
      <w:numFmt w:val="decimal"/>
      <w:lvlText w:val="%8."/>
      <w:lvlJc w:val="left"/>
      <w:pPr>
        <w:tabs>
          <w:tab w:val="num" w:pos="6120"/>
        </w:tabs>
        <w:ind w:left="6120" w:hanging="360"/>
      </w:pPr>
    </w:lvl>
    <w:lvl w:ilvl="8" w:tplc="6114CB9C" w:tentative="1">
      <w:start w:val="1"/>
      <w:numFmt w:val="decimal"/>
      <w:lvlText w:val="%9."/>
      <w:lvlJc w:val="left"/>
      <w:pPr>
        <w:tabs>
          <w:tab w:val="num" w:pos="6840"/>
        </w:tabs>
        <w:ind w:left="6840" w:hanging="360"/>
      </w:pPr>
    </w:lvl>
  </w:abstractNum>
  <w:abstractNum w:abstractNumId="13">
    <w:nsid w:val="2A373072"/>
    <w:multiLevelType w:val="hybridMultilevel"/>
    <w:tmpl w:val="691CDE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ADA3553"/>
    <w:multiLevelType w:val="hybridMultilevel"/>
    <w:tmpl w:val="E28A77C4"/>
    <w:lvl w:ilvl="0" w:tplc="69848A66">
      <w:start w:val="1"/>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BBC0FAF"/>
    <w:multiLevelType w:val="hybridMultilevel"/>
    <w:tmpl w:val="D80A957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300B5C2B"/>
    <w:multiLevelType w:val="hybridMultilevel"/>
    <w:tmpl w:val="35BAA8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38417CD"/>
    <w:multiLevelType w:val="hybridMultilevel"/>
    <w:tmpl w:val="A3D48200"/>
    <w:lvl w:ilvl="0" w:tplc="C0840150">
      <w:start w:val="1"/>
      <w:numFmt w:val="bullet"/>
      <w:lvlText w:val="•"/>
      <w:lvlJc w:val="left"/>
      <w:pPr>
        <w:tabs>
          <w:tab w:val="num" w:pos="720"/>
        </w:tabs>
        <w:ind w:left="720" w:hanging="360"/>
      </w:pPr>
      <w:rPr>
        <w:rFonts w:ascii="Arial" w:hAnsi="Arial" w:hint="default"/>
      </w:rPr>
    </w:lvl>
    <w:lvl w:ilvl="1" w:tplc="D7821C0E" w:tentative="1">
      <w:start w:val="1"/>
      <w:numFmt w:val="bullet"/>
      <w:lvlText w:val="•"/>
      <w:lvlJc w:val="left"/>
      <w:pPr>
        <w:tabs>
          <w:tab w:val="num" w:pos="1440"/>
        </w:tabs>
        <w:ind w:left="1440" w:hanging="360"/>
      </w:pPr>
      <w:rPr>
        <w:rFonts w:ascii="Arial" w:hAnsi="Arial" w:hint="default"/>
      </w:rPr>
    </w:lvl>
    <w:lvl w:ilvl="2" w:tplc="90ACADD0">
      <w:start w:val="1"/>
      <w:numFmt w:val="bullet"/>
      <w:lvlText w:val="•"/>
      <w:lvlJc w:val="left"/>
      <w:pPr>
        <w:tabs>
          <w:tab w:val="num" w:pos="2160"/>
        </w:tabs>
        <w:ind w:left="2160" w:hanging="360"/>
      </w:pPr>
      <w:rPr>
        <w:rFonts w:ascii="Arial" w:hAnsi="Arial" w:hint="default"/>
      </w:rPr>
    </w:lvl>
    <w:lvl w:ilvl="3" w:tplc="6F7C5A96" w:tentative="1">
      <w:start w:val="1"/>
      <w:numFmt w:val="bullet"/>
      <w:lvlText w:val="•"/>
      <w:lvlJc w:val="left"/>
      <w:pPr>
        <w:tabs>
          <w:tab w:val="num" w:pos="2880"/>
        </w:tabs>
        <w:ind w:left="2880" w:hanging="360"/>
      </w:pPr>
      <w:rPr>
        <w:rFonts w:ascii="Arial" w:hAnsi="Arial" w:hint="default"/>
      </w:rPr>
    </w:lvl>
    <w:lvl w:ilvl="4" w:tplc="C63C7DB0" w:tentative="1">
      <w:start w:val="1"/>
      <w:numFmt w:val="bullet"/>
      <w:lvlText w:val="•"/>
      <w:lvlJc w:val="left"/>
      <w:pPr>
        <w:tabs>
          <w:tab w:val="num" w:pos="3600"/>
        </w:tabs>
        <w:ind w:left="3600" w:hanging="360"/>
      </w:pPr>
      <w:rPr>
        <w:rFonts w:ascii="Arial" w:hAnsi="Arial" w:hint="default"/>
      </w:rPr>
    </w:lvl>
    <w:lvl w:ilvl="5" w:tplc="6E8ED45C" w:tentative="1">
      <w:start w:val="1"/>
      <w:numFmt w:val="bullet"/>
      <w:lvlText w:val="•"/>
      <w:lvlJc w:val="left"/>
      <w:pPr>
        <w:tabs>
          <w:tab w:val="num" w:pos="4320"/>
        </w:tabs>
        <w:ind w:left="4320" w:hanging="360"/>
      </w:pPr>
      <w:rPr>
        <w:rFonts w:ascii="Arial" w:hAnsi="Arial" w:hint="default"/>
      </w:rPr>
    </w:lvl>
    <w:lvl w:ilvl="6" w:tplc="7CCE70FC" w:tentative="1">
      <w:start w:val="1"/>
      <w:numFmt w:val="bullet"/>
      <w:lvlText w:val="•"/>
      <w:lvlJc w:val="left"/>
      <w:pPr>
        <w:tabs>
          <w:tab w:val="num" w:pos="5040"/>
        </w:tabs>
        <w:ind w:left="5040" w:hanging="360"/>
      </w:pPr>
      <w:rPr>
        <w:rFonts w:ascii="Arial" w:hAnsi="Arial" w:hint="default"/>
      </w:rPr>
    </w:lvl>
    <w:lvl w:ilvl="7" w:tplc="068A2D1A" w:tentative="1">
      <w:start w:val="1"/>
      <w:numFmt w:val="bullet"/>
      <w:lvlText w:val="•"/>
      <w:lvlJc w:val="left"/>
      <w:pPr>
        <w:tabs>
          <w:tab w:val="num" w:pos="5760"/>
        </w:tabs>
        <w:ind w:left="5760" w:hanging="360"/>
      </w:pPr>
      <w:rPr>
        <w:rFonts w:ascii="Arial" w:hAnsi="Arial" w:hint="default"/>
      </w:rPr>
    </w:lvl>
    <w:lvl w:ilvl="8" w:tplc="9514BAB6" w:tentative="1">
      <w:start w:val="1"/>
      <w:numFmt w:val="bullet"/>
      <w:lvlText w:val="•"/>
      <w:lvlJc w:val="left"/>
      <w:pPr>
        <w:tabs>
          <w:tab w:val="num" w:pos="6480"/>
        </w:tabs>
        <w:ind w:left="6480" w:hanging="360"/>
      </w:pPr>
      <w:rPr>
        <w:rFonts w:ascii="Arial" w:hAnsi="Arial" w:hint="default"/>
      </w:rPr>
    </w:lvl>
  </w:abstractNum>
  <w:abstractNum w:abstractNumId="18">
    <w:nsid w:val="34BE0EA1"/>
    <w:multiLevelType w:val="hybridMultilevel"/>
    <w:tmpl w:val="C2945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6841BE2"/>
    <w:multiLevelType w:val="hybridMultilevel"/>
    <w:tmpl w:val="BC766B24"/>
    <w:lvl w:ilvl="0" w:tplc="C2CEFF8C">
      <w:start w:val="1"/>
      <w:numFmt w:val="bullet"/>
      <w:lvlText w:val=""/>
      <w:lvlJc w:val="left"/>
      <w:pPr>
        <w:tabs>
          <w:tab w:val="num" w:pos="720"/>
        </w:tabs>
        <w:ind w:left="720" w:hanging="360"/>
      </w:pPr>
      <w:rPr>
        <w:rFonts w:ascii="Wingdings 2" w:hAnsi="Wingdings 2" w:hint="default"/>
      </w:rPr>
    </w:lvl>
    <w:lvl w:ilvl="1" w:tplc="2884967C">
      <w:numFmt w:val="none"/>
      <w:lvlText w:val=""/>
      <w:lvlJc w:val="left"/>
      <w:pPr>
        <w:tabs>
          <w:tab w:val="num" w:pos="360"/>
        </w:tabs>
      </w:pPr>
    </w:lvl>
    <w:lvl w:ilvl="2" w:tplc="B63216AA">
      <w:numFmt w:val="none"/>
      <w:lvlText w:val=""/>
      <w:lvlJc w:val="left"/>
      <w:pPr>
        <w:tabs>
          <w:tab w:val="num" w:pos="360"/>
        </w:tabs>
      </w:pPr>
    </w:lvl>
    <w:lvl w:ilvl="3" w:tplc="E7E4BC92" w:tentative="1">
      <w:start w:val="1"/>
      <w:numFmt w:val="bullet"/>
      <w:lvlText w:val=""/>
      <w:lvlJc w:val="left"/>
      <w:pPr>
        <w:tabs>
          <w:tab w:val="num" w:pos="2880"/>
        </w:tabs>
        <w:ind w:left="2880" w:hanging="360"/>
      </w:pPr>
      <w:rPr>
        <w:rFonts w:ascii="Wingdings 2" w:hAnsi="Wingdings 2" w:hint="default"/>
      </w:rPr>
    </w:lvl>
    <w:lvl w:ilvl="4" w:tplc="C3DA07DC" w:tentative="1">
      <w:start w:val="1"/>
      <w:numFmt w:val="bullet"/>
      <w:lvlText w:val=""/>
      <w:lvlJc w:val="left"/>
      <w:pPr>
        <w:tabs>
          <w:tab w:val="num" w:pos="3600"/>
        </w:tabs>
        <w:ind w:left="3600" w:hanging="360"/>
      </w:pPr>
      <w:rPr>
        <w:rFonts w:ascii="Wingdings 2" w:hAnsi="Wingdings 2" w:hint="default"/>
      </w:rPr>
    </w:lvl>
    <w:lvl w:ilvl="5" w:tplc="CA709EE8" w:tentative="1">
      <w:start w:val="1"/>
      <w:numFmt w:val="bullet"/>
      <w:lvlText w:val=""/>
      <w:lvlJc w:val="left"/>
      <w:pPr>
        <w:tabs>
          <w:tab w:val="num" w:pos="4320"/>
        </w:tabs>
        <w:ind w:left="4320" w:hanging="360"/>
      </w:pPr>
      <w:rPr>
        <w:rFonts w:ascii="Wingdings 2" w:hAnsi="Wingdings 2" w:hint="default"/>
      </w:rPr>
    </w:lvl>
    <w:lvl w:ilvl="6" w:tplc="BE1E06FC" w:tentative="1">
      <w:start w:val="1"/>
      <w:numFmt w:val="bullet"/>
      <w:lvlText w:val=""/>
      <w:lvlJc w:val="left"/>
      <w:pPr>
        <w:tabs>
          <w:tab w:val="num" w:pos="5040"/>
        </w:tabs>
        <w:ind w:left="5040" w:hanging="360"/>
      </w:pPr>
      <w:rPr>
        <w:rFonts w:ascii="Wingdings 2" w:hAnsi="Wingdings 2" w:hint="default"/>
      </w:rPr>
    </w:lvl>
    <w:lvl w:ilvl="7" w:tplc="473C2504" w:tentative="1">
      <w:start w:val="1"/>
      <w:numFmt w:val="bullet"/>
      <w:lvlText w:val=""/>
      <w:lvlJc w:val="left"/>
      <w:pPr>
        <w:tabs>
          <w:tab w:val="num" w:pos="5760"/>
        </w:tabs>
        <w:ind w:left="5760" w:hanging="360"/>
      </w:pPr>
      <w:rPr>
        <w:rFonts w:ascii="Wingdings 2" w:hAnsi="Wingdings 2" w:hint="default"/>
      </w:rPr>
    </w:lvl>
    <w:lvl w:ilvl="8" w:tplc="580C605A" w:tentative="1">
      <w:start w:val="1"/>
      <w:numFmt w:val="bullet"/>
      <w:lvlText w:val=""/>
      <w:lvlJc w:val="left"/>
      <w:pPr>
        <w:tabs>
          <w:tab w:val="num" w:pos="6480"/>
        </w:tabs>
        <w:ind w:left="6480" w:hanging="360"/>
      </w:pPr>
      <w:rPr>
        <w:rFonts w:ascii="Wingdings 2" w:hAnsi="Wingdings 2" w:hint="default"/>
      </w:rPr>
    </w:lvl>
  </w:abstractNum>
  <w:abstractNum w:abstractNumId="20">
    <w:nsid w:val="38F841C8"/>
    <w:multiLevelType w:val="hybridMultilevel"/>
    <w:tmpl w:val="CC8C9A44"/>
    <w:lvl w:ilvl="0" w:tplc="D0F84196">
      <w:start w:val="1"/>
      <w:numFmt w:val="bullet"/>
      <w:lvlText w:val=""/>
      <w:lvlJc w:val="left"/>
      <w:pPr>
        <w:tabs>
          <w:tab w:val="num" w:pos="720"/>
        </w:tabs>
        <w:ind w:left="720" w:hanging="360"/>
      </w:pPr>
      <w:rPr>
        <w:rFonts w:ascii="Wingdings 2" w:hAnsi="Wingdings 2" w:hint="default"/>
      </w:rPr>
    </w:lvl>
    <w:lvl w:ilvl="1" w:tplc="AD52D8A2">
      <w:numFmt w:val="none"/>
      <w:lvlText w:val=""/>
      <w:lvlJc w:val="left"/>
      <w:pPr>
        <w:tabs>
          <w:tab w:val="num" w:pos="360"/>
        </w:tabs>
      </w:pPr>
    </w:lvl>
    <w:lvl w:ilvl="2" w:tplc="3796E450">
      <w:numFmt w:val="none"/>
      <w:lvlText w:val=""/>
      <w:lvlJc w:val="left"/>
      <w:pPr>
        <w:tabs>
          <w:tab w:val="num" w:pos="360"/>
        </w:tabs>
      </w:pPr>
    </w:lvl>
    <w:lvl w:ilvl="3" w:tplc="9306BC18" w:tentative="1">
      <w:start w:val="1"/>
      <w:numFmt w:val="bullet"/>
      <w:lvlText w:val=""/>
      <w:lvlJc w:val="left"/>
      <w:pPr>
        <w:tabs>
          <w:tab w:val="num" w:pos="2880"/>
        </w:tabs>
        <w:ind w:left="2880" w:hanging="360"/>
      </w:pPr>
      <w:rPr>
        <w:rFonts w:ascii="Wingdings 2" w:hAnsi="Wingdings 2" w:hint="default"/>
      </w:rPr>
    </w:lvl>
    <w:lvl w:ilvl="4" w:tplc="76480DA0" w:tentative="1">
      <w:start w:val="1"/>
      <w:numFmt w:val="bullet"/>
      <w:lvlText w:val=""/>
      <w:lvlJc w:val="left"/>
      <w:pPr>
        <w:tabs>
          <w:tab w:val="num" w:pos="3600"/>
        </w:tabs>
        <w:ind w:left="3600" w:hanging="360"/>
      </w:pPr>
      <w:rPr>
        <w:rFonts w:ascii="Wingdings 2" w:hAnsi="Wingdings 2" w:hint="default"/>
      </w:rPr>
    </w:lvl>
    <w:lvl w:ilvl="5" w:tplc="0B60B582" w:tentative="1">
      <w:start w:val="1"/>
      <w:numFmt w:val="bullet"/>
      <w:lvlText w:val=""/>
      <w:lvlJc w:val="left"/>
      <w:pPr>
        <w:tabs>
          <w:tab w:val="num" w:pos="4320"/>
        </w:tabs>
        <w:ind w:left="4320" w:hanging="360"/>
      </w:pPr>
      <w:rPr>
        <w:rFonts w:ascii="Wingdings 2" w:hAnsi="Wingdings 2" w:hint="default"/>
      </w:rPr>
    </w:lvl>
    <w:lvl w:ilvl="6" w:tplc="E53CEC58" w:tentative="1">
      <w:start w:val="1"/>
      <w:numFmt w:val="bullet"/>
      <w:lvlText w:val=""/>
      <w:lvlJc w:val="left"/>
      <w:pPr>
        <w:tabs>
          <w:tab w:val="num" w:pos="5040"/>
        </w:tabs>
        <w:ind w:left="5040" w:hanging="360"/>
      </w:pPr>
      <w:rPr>
        <w:rFonts w:ascii="Wingdings 2" w:hAnsi="Wingdings 2" w:hint="default"/>
      </w:rPr>
    </w:lvl>
    <w:lvl w:ilvl="7" w:tplc="821A8544" w:tentative="1">
      <w:start w:val="1"/>
      <w:numFmt w:val="bullet"/>
      <w:lvlText w:val=""/>
      <w:lvlJc w:val="left"/>
      <w:pPr>
        <w:tabs>
          <w:tab w:val="num" w:pos="5760"/>
        </w:tabs>
        <w:ind w:left="5760" w:hanging="360"/>
      </w:pPr>
      <w:rPr>
        <w:rFonts w:ascii="Wingdings 2" w:hAnsi="Wingdings 2" w:hint="default"/>
      </w:rPr>
    </w:lvl>
    <w:lvl w:ilvl="8" w:tplc="F968B48A" w:tentative="1">
      <w:start w:val="1"/>
      <w:numFmt w:val="bullet"/>
      <w:lvlText w:val=""/>
      <w:lvlJc w:val="left"/>
      <w:pPr>
        <w:tabs>
          <w:tab w:val="num" w:pos="6480"/>
        </w:tabs>
        <w:ind w:left="6480" w:hanging="360"/>
      </w:pPr>
      <w:rPr>
        <w:rFonts w:ascii="Wingdings 2" w:hAnsi="Wingdings 2" w:hint="default"/>
      </w:rPr>
    </w:lvl>
  </w:abstractNum>
  <w:abstractNum w:abstractNumId="21">
    <w:nsid w:val="3D8A1324"/>
    <w:multiLevelType w:val="hybridMultilevel"/>
    <w:tmpl w:val="951022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34E50FE"/>
    <w:multiLevelType w:val="hybridMultilevel"/>
    <w:tmpl w:val="B3F2D7FE"/>
    <w:lvl w:ilvl="0" w:tplc="A4444F5C">
      <w:start w:val="1"/>
      <w:numFmt w:val="bullet"/>
      <w:lvlText w:val=""/>
      <w:lvlJc w:val="left"/>
      <w:pPr>
        <w:tabs>
          <w:tab w:val="num" w:pos="720"/>
        </w:tabs>
        <w:ind w:left="720" w:hanging="360"/>
      </w:pPr>
      <w:rPr>
        <w:rFonts w:ascii="Wingdings 2" w:hAnsi="Wingdings 2" w:hint="default"/>
      </w:rPr>
    </w:lvl>
    <w:lvl w:ilvl="1" w:tplc="F4D41F88">
      <w:numFmt w:val="bullet"/>
      <w:lvlText w:val=""/>
      <w:lvlJc w:val="left"/>
      <w:pPr>
        <w:tabs>
          <w:tab w:val="num" w:pos="1440"/>
        </w:tabs>
        <w:ind w:left="1440" w:hanging="360"/>
      </w:pPr>
      <w:rPr>
        <w:rFonts w:ascii="Wingdings" w:hAnsi="Wingdings" w:hint="default"/>
      </w:rPr>
    </w:lvl>
    <w:lvl w:ilvl="2" w:tplc="19F07BEA" w:tentative="1">
      <w:start w:val="1"/>
      <w:numFmt w:val="bullet"/>
      <w:lvlText w:val=""/>
      <w:lvlJc w:val="left"/>
      <w:pPr>
        <w:tabs>
          <w:tab w:val="num" w:pos="2160"/>
        </w:tabs>
        <w:ind w:left="2160" w:hanging="360"/>
      </w:pPr>
      <w:rPr>
        <w:rFonts w:ascii="Wingdings 2" w:hAnsi="Wingdings 2" w:hint="default"/>
      </w:rPr>
    </w:lvl>
    <w:lvl w:ilvl="3" w:tplc="52FA9A00" w:tentative="1">
      <w:start w:val="1"/>
      <w:numFmt w:val="bullet"/>
      <w:lvlText w:val=""/>
      <w:lvlJc w:val="left"/>
      <w:pPr>
        <w:tabs>
          <w:tab w:val="num" w:pos="2880"/>
        </w:tabs>
        <w:ind w:left="2880" w:hanging="360"/>
      </w:pPr>
      <w:rPr>
        <w:rFonts w:ascii="Wingdings 2" w:hAnsi="Wingdings 2" w:hint="default"/>
      </w:rPr>
    </w:lvl>
    <w:lvl w:ilvl="4" w:tplc="6E7ABC34" w:tentative="1">
      <w:start w:val="1"/>
      <w:numFmt w:val="bullet"/>
      <w:lvlText w:val=""/>
      <w:lvlJc w:val="left"/>
      <w:pPr>
        <w:tabs>
          <w:tab w:val="num" w:pos="3600"/>
        </w:tabs>
        <w:ind w:left="3600" w:hanging="360"/>
      </w:pPr>
      <w:rPr>
        <w:rFonts w:ascii="Wingdings 2" w:hAnsi="Wingdings 2" w:hint="default"/>
      </w:rPr>
    </w:lvl>
    <w:lvl w:ilvl="5" w:tplc="9858DF1A" w:tentative="1">
      <w:start w:val="1"/>
      <w:numFmt w:val="bullet"/>
      <w:lvlText w:val=""/>
      <w:lvlJc w:val="left"/>
      <w:pPr>
        <w:tabs>
          <w:tab w:val="num" w:pos="4320"/>
        </w:tabs>
        <w:ind w:left="4320" w:hanging="360"/>
      </w:pPr>
      <w:rPr>
        <w:rFonts w:ascii="Wingdings 2" w:hAnsi="Wingdings 2" w:hint="default"/>
      </w:rPr>
    </w:lvl>
    <w:lvl w:ilvl="6" w:tplc="8BDE4DA4" w:tentative="1">
      <w:start w:val="1"/>
      <w:numFmt w:val="bullet"/>
      <w:lvlText w:val=""/>
      <w:lvlJc w:val="left"/>
      <w:pPr>
        <w:tabs>
          <w:tab w:val="num" w:pos="5040"/>
        </w:tabs>
        <w:ind w:left="5040" w:hanging="360"/>
      </w:pPr>
      <w:rPr>
        <w:rFonts w:ascii="Wingdings 2" w:hAnsi="Wingdings 2" w:hint="default"/>
      </w:rPr>
    </w:lvl>
    <w:lvl w:ilvl="7" w:tplc="18DE6766" w:tentative="1">
      <w:start w:val="1"/>
      <w:numFmt w:val="bullet"/>
      <w:lvlText w:val=""/>
      <w:lvlJc w:val="left"/>
      <w:pPr>
        <w:tabs>
          <w:tab w:val="num" w:pos="5760"/>
        </w:tabs>
        <w:ind w:left="5760" w:hanging="360"/>
      </w:pPr>
      <w:rPr>
        <w:rFonts w:ascii="Wingdings 2" w:hAnsi="Wingdings 2" w:hint="default"/>
      </w:rPr>
    </w:lvl>
    <w:lvl w:ilvl="8" w:tplc="19F6530C" w:tentative="1">
      <w:start w:val="1"/>
      <w:numFmt w:val="bullet"/>
      <w:lvlText w:val=""/>
      <w:lvlJc w:val="left"/>
      <w:pPr>
        <w:tabs>
          <w:tab w:val="num" w:pos="6480"/>
        </w:tabs>
        <w:ind w:left="6480" w:hanging="360"/>
      </w:pPr>
      <w:rPr>
        <w:rFonts w:ascii="Wingdings 2" w:hAnsi="Wingdings 2" w:hint="default"/>
      </w:rPr>
    </w:lvl>
  </w:abstractNum>
  <w:abstractNum w:abstractNumId="23">
    <w:nsid w:val="43F83623"/>
    <w:multiLevelType w:val="hybridMultilevel"/>
    <w:tmpl w:val="453214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68C220B"/>
    <w:multiLevelType w:val="hybridMultilevel"/>
    <w:tmpl w:val="0BDEBC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A49195F"/>
    <w:multiLevelType w:val="hybridMultilevel"/>
    <w:tmpl w:val="F1140E34"/>
    <w:lvl w:ilvl="0" w:tplc="69848A66">
      <w:start w:val="1"/>
      <w:numFmt w:val="bullet"/>
      <w:lvlText w:val=""/>
      <w:lvlJc w:val="left"/>
      <w:pPr>
        <w:ind w:left="720" w:hanging="360"/>
      </w:pPr>
      <w:rPr>
        <w:rFonts w:ascii="Wingdings 2" w:hAnsi="Wingdings 2"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B37374C"/>
    <w:multiLevelType w:val="hybridMultilevel"/>
    <w:tmpl w:val="8B12BE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B763158"/>
    <w:multiLevelType w:val="hybridMultilevel"/>
    <w:tmpl w:val="73424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48068CD"/>
    <w:multiLevelType w:val="hybridMultilevel"/>
    <w:tmpl w:val="B0F2E304"/>
    <w:lvl w:ilvl="0" w:tplc="97F08078">
      <w:start w:val="1"/>
      <w:numFmt w:val="bullet"/>
      <w:lvlText w:val=""/>
      <w:lvlJc w:val="left"/>
      <w:pPr>
        <w:tabs>
          <w:tab w:val="num" w:pos="720"/>
        </w:tabs>
        <w:ind w:left="720" w:hanging="360"/>
      </w:pPr>
      <w:rPr>
        <w:rFonts w:ascii="Wingdings 2" w:hAnsi="Wingdings 2" w:hint="default"/>
      </w:rPr>
    </w:lvl>
    <w:lvl w:ilvl="1" w:tplc="F2428488" w:tentative="1">
      <w:start w:val="1"/>
      <w:numFmt w:val="bullet"/>
      <w:lvlText w:val=""/>
      <w:lvlJc w:val="left"/>
      <w:pPr>
        <w:tabs>
          <w:tab w:val="num" w:pos="1440"/>
        </w:tabs>
        <w:ind w:left="1440" w:hanging="360"/>
      </w:pPr>
      <w:rPr>
        <w:rFonts w:ascii="Wingdings 2" w:hAnsi="Wingdings 2" w:hint="default"/>
      </w:rPr>
    </w:lvl>
    <w:lvl w:ilvl="2" w:tplc="E9526CD4" w:tentative="1">
      <w:start w:val="1"/>
      <w:numFmt w:val="bullet"/>
      <w:lvlText w:val=""/>
      <w:lvlJc w:val="left"/>
      <w:pPr>
        <w:tabs>
          <w:tab w:val="num" w:pos="2160"/>
        </w:tabs>
        <w:ind w:left="2160" w:hanging="360"/>
      </w:pPr>
      <w:rPr>
        <w:rFonts w:ascii="Wingdings 2" w:hAnsi="Wingdings 2" w:hint="default"/>
      </w:rPr>
    </w:lvl>
    <w:lvl w:ilvl="3" w:tplc="8346AF02" w:tentative="1">
      <w:start w:val="1"/>
      <w:numFmt w:val="bullet"/>
      <w:lvlText w:val=""/>
      <w:lvlJc w:val="left"/>
      <w:pPr>
        <w:tabs>
          <w:tab w:val="num" w:pos="2880"/>
        </w:tabs>
        <w:ind w:left="2880" w:hanging="360"/>
      </w:pPr>
      <w:rPr>
        <w:rFonts w:ascii="Wingdings 2" w:hAnsi="Wingdings 2" w:hint="default"/>
      </w:rPr>
    </w:lvl>
    <w:lvl w:ilvl="4" w:tplc="570CFCF6" w:tentative="1">
      <w:start w:val="1"/>
      <w:numFmt w:val="bullet"/>
      <w:lvlText w:val=""/>
      <w:lvlJc w:val="left"/>
      <w:pPr>
        <w:tabs>
          <w:tab w:val="num" w:pos="3600"/>
        </w:tabs>
        <w:ind w:left="3600" w:hanging="360"/>
      </w:pPr>
      <w:rPr>
        <w:rFonts w:ascii="Wingdings 2" w:hAnsi="Wingdings 2" w:hint="default"/>
      </w:rPr>
    </w:lvl>
    <w:lvl w:ilvl="5" w:tplc="F448F1FA" w:tentative="1">
      <w:start w:val="1"/>
      <w:numFmt w:val="bullet"/>
      <w:lvlText w:val=""/>
      <w:lvlJc w:val="left"/>
      <w:pPr>
        <w:tabs>
          <w:tab w:val="num" w:pos="4320"/>
        </w:tabs>
        <w:ind w:left="4320" w:hanging="360"/>
      </w:pPr>
      <w:rPr>
        <w:rFonts w:ascii="Wingdings 2" w:hAnsi="Wingdings 2" w:hint="default"/>
      </w:rPr>
    </w:lvl>
    <w:lvl w:ilvl="6" w:tplc="A9E430CA" w:tentative="1">
      <w:start w:val="1"/>
      <w:numFmt w:val="bullet"/>
      <w:lvlText w:val=""/>
      <w:lvlJc w:val="left"/>
      <w:pPr>
        <w:tabs>
          <w:tab w:val="num" w:pos="5040"/>
        </w:tabs>
        <w:ind w:left="5040" w:hanging="360"/>
      </w:pPr>
      <w:rPr>
        <w:rFonts w:ascii="Wingdings 2" w:hAnsi="Wingdings 2" w:hint="default"/>
      </w:rPr>
    </w:lvl>
    <w:lvl w:ilvl="7" w:tplc="FE3AA254" w:tentative="1">
      <w:start w:val="1"/>
      <w:numFmt w:val="bullet"/>
      <w:lvlText w:val=""/>
      <w:lvlJc w:val="left"/>
      <w:pPr>
        <w:tabs>
          <w:tab w:val="num" w:pos="5760"/>
        </w:tabs>
        <w:ind w:left="5760" w:hanging="360"/>
      </w:pPr>
      <w:rPr>
        <w:rFonts w:ascii="Wingdings 2" w:hAnsi="Wingdings 2" w:hint="default"/>
      </w:rPr>
    </w:lvl>
    <w:lvl w:ilvl="8" w:tplc="150E0B46" w:tentative="1">
      <w:start w:val="1"/>
      <w:numFmt w:val="bullet"/>
      <w:lvlText w:val=""/>
      <w:lvlJc w:val="left"/>
      <w:pPr>
        <w:tabs>
          <w:tab w:val="num" w:pos="6480"/>
        </w:tabs>
        <w:ind w:left="6480" w:hanging="360"/>
      </w:pPr>
      <w:rPr>
        <w:rFonts w:ascii="Wingdings 2" w:hAnsi="Wingdings 2" w:hint="default"/>
      </w:rPr>
    </w:lvl>
  </w:abstractNum>
  <w:abstractNum w:abstractNumId="29">
    <w:nsid w:val="555C6D58"/>
    <w:multiLevelType w:val="hybridMultilevel"/>
    <w:tmpl w:val="3B545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6333562"/>
    <w:multiLevelType w:val="hybridMultilevel"/>
    <w:tmpl w:val="4FB67DD6"/>
    <w:lvl w:ilvl="0" w:tplc="001A2636">
      <w:start w:val="1"/>
      <w:numFmt w:val="bullet"/>
      <w:lvlText w:val=""/>
      <w:lvlJc w:val="left"/>
      <w:pPr>
        <w:tabs>
          <w:tab w:val="num" w:pos="720"/>
        </w:tabs>
        <w:ind w:left="720" w:hanging="360"/>
      </w:pPr>
      <w:rPr>
        <w:rFonts w:ascii="Wingdings 2" w:hAnsi="Wingdings 2" w:hint="default"/>
      </w:rPr>
    </w:lvl>
    <w:lvl w:ilvl="1" w:tplc="5734EBDA" w:tentative="1">
      <w:start w:val="1"/>
      <w:numFmt w:val="bullet"/>
      <w:lvlText w:val=""/>
      <w:lvlJc w:val="left"/>
      <w:pPr>
        <w:tabs>
          <w:tab w:val="num" w:pos="1440"/>
        </w:tabs>
        <w:ind w:left="1440" w:hanging="360"/>
      </w:pPr>
      <w:rPr>
        <w:rFonts w:ascii="Wingdings 2" w:hAnsi="Wingdings 2" w:hint="default"/>
      </w:rPr>
    </w:lvl>
    <w:lvl w:ilvl="2" w:tplc="B49EAE58" w:tentative="1">
      <w:start w:val="1"/>
      <w:numFmt w:val="bullet"/>
      <w:lvlText w:val=""/>
      <w:lvlJc w:val="left"/>
      <w:pPr>
        <w:tabs>
          <w:tab w:val="num" w:pos="2160"/>
        </w:tabs>
        <w:ind w:left="2160" w:hanging="360"/>
      </w:pPr>
      <w:rPr>
        <w:rFonts w:ascii="Wingdings 2" w:hAnsi="Wingdings 2" w:hint="default"/>
      </w:rPr>
    </w:lvl>
    <w:lvl w:ilvl="3" w:tplc="0BB8CF88" w:tentative="1">
      <w:start w:val="1"/>
      <w:numFmt w:val="bullet"/>
      <w:lvlText w:val=""/>
      <w:lvlJc w:val="left"/>
      <w:pPr>
        <w:tabs>
          <w:tab w:val="num" w:pos="2880"/>
        </w:tabs>
        <w:ind w:left="2880" w:hanging="360"/>
      </w:pPr>
      <w:rPr>
        <w:rFonts w:ascii="Wingdings 2" w:hAnsi="Wingdings 2" w:hint="default"/>
      </w:rPr>
    </w:lvl>
    <w:lvl w:ilvl="4" w:tplc="0D1A1B60" w:tentative="1">
      <w:start w:val="1"/>
      <w:numFmt w:val="bullet"/>
      <w:lvlText w:val=""/>
      <w:lvlJc w:val="left"/>
      <w:pPr>
        <w:tabs>
          <w:tab w:val="num" w:pos="3600"/>
        </w:tabs>
        <w:ind w:left="3600" w:hanging="360"/>
      </w:pPr>
      <w:rPr>
        <w:rFonts w:ascii="Wingdings 2" w:hAnsi="Wingdings 2" w:hint="default"/>
      </w:rPr>
    </w:lvl>
    <w:lvl w:ilvl="5" w:tplc="B57CFEE2" w:tentative="1">
      <w:start w:val="1"/>
      <w:numFmt w:val="bullet"/>
      <w:lvlText w:val=""/>
      <w:lvlJc w:val="left"/>
      <w:pPr>
        <w:tabs>
          <w:tab w:val="num" w:pos="4320"/>
        </w:tabs>
        <w:ind w:left="4320" w:hanging="360"/>
      </w:pPr>
      <w:rPr>
        <w:rFonts w:ascii="Wingdings 2" w:hAnsi="Wingdings 2" w:hint="default"/>
      </w:rPr>
    </w:lvl>
    <w:lvl w:ilvl="6" w:tplc="D1AAF98C" w:tentative="1">
      <w:start w:val="1"/>
      <w:numFmt w:val="bullet"/>
      <w:lvlText w:val=""/>
      <w:lvlJc w:val="left"/>
      <w:pPr>
        <w:tabs>
          <w:tab w:val="num" w:pos="5040"/>
        </w:tabs>
        <w:ind w:left="5040" w:hanging="360"/>
      </w:pPr>
      <w:rPr>
        <w:rFonts w:ascii="Wingdings 2" w:hAnsi="Wingdings 2" w:hint="default"/>
      </w:rPr>
    </w:lvl>
    <w:lvl w:ilvl="7" w:tplc="02AA8254" w:tentative="1">
      <w:start w:val="1"/>
      <w:numFmt w:val="bullet"/>
      <w:lvlText w:val=""/>
      <w:lvlJc w:val="left"/>
      <w:pPr>
        <w:tabs>
          <w:tab w:val="num" w:pos="5760"/>
        </w:tabs>
        <w:ind w:left="5760" w:hanging="360"/>
      </w:pPr>
      <w:rPr>
        <w:rFonts w:ascii="Wingdings 2" w:hAnsi="Wingdings 2" w:hint="default"/>
      </w:rPr>
    </w:lvl>
    <w:lvl w:ilvl="8" w:tplc="55725494" w:tentative="1">
      <w:start w:val="1"/>
      <w:numFmt w:val="bullet"/>
      <w:lvlText w:val=""/>
      <w:lvlJc w:val="left"/>
      <w:pPr>
        <w:tabs>
          <w:tab w:val="num" w:pos="6480"/>
        </w:tabs>
        <w:ind w:left="6480" w:hanging="360"/>
      </w:pPr>
      <w:rPr>
        <w:rFonts w:ascii="Wingdings 2" w:hAnsi="Wingdings 2" w:hint="default"/>
      </w:rPr>
    </w:lvl>
  </w:abstractNum>
  <w:abstractNum w:abstractNumId="31">
    <w:nsid w:val="569E27F8"/>
    <w:multiLevelType w:val="hybridMultilevel"/>
    <w:tmpl w:val="00BCA4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7245B7C"/>
    <w:multiLevelType w:val="hybridMultilevel"/>
    <w:tmpl w:val="D8420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7BB68D9"/>
    <w:multiLevelType w:val="hybridMultilevel"/>
    <w:tmpl w:val="54E09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F8D6E01"/>
    <w:multiLevelType w:val="hybridMultilevel"/>
    <w:tmpl w:val="9AC061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505504E"/>
    <w:multiLevelType w:val="hybridMultilevel"/>
    <w:tmpl w:val="EBF4972A"/>
    <w:lvl w:ilvl="0" w:tplc="C2DC1F7E">
      <w:start w:val="1"/>
      <w:numFmt w:val="bullet"/>
      <w:lvlText w:val="•"/>
      <w:lvlJc w:val="left"/>
      <w:pPr>
        <w:tabs>
          <w:tab w:val="num" w:pos="720"/>
        </w:tabs>
        <w:ind w:left="720" w:hanging="360"/>
      </w:pPr>
      <w:rPr>
        <w:rFonts w:ascii="Arial" w:hAnsi="Arial" w:hint="default"/>
      </w:rPr>
    </w:lvl>
    <w:lvl w:ilvl="1" w:tplc="8A30D67C" w:tentative="1">
      <w:start w:val="1"/>
      <w:numFmt w:val="bullet"/>
      <w:lvlText w:val="•"/>
      <w:lvlJc w:val="left"/>
      <w:pPr>
        <w:tabs>
          <w:tab w:val="num" w:pos="1440"/>
        </w:tabs>
        <w:ind w:left="1440" w:hanging="360"/>
      </w:pPr>
      <w:rPr>
        <w:rFonts w:ascii="Arial" w:hAnsi="Arial" w:hint="default"/>
      </w:rPr>
    </w:lvl>
    <w:lvl w:ilvl="2" w:tplc="0FBAA604" w:tentative="1">
      <w:start w:val="1"/>
      <w:numFmt w:val="bullet"/>
      <w:lvlText w:val="•"/>
      <w:lvlJc w:val="left"/>
      <w:pPr>
        <w:tabs>
          <w:tab w:val="num" w:pos="2160"/>
        </w:tabs>
        <w:ind w:left="2160" w:hanging="360"/>
      </w:pPr>
      <w:rPr>
        <w:rFonts w:ascii="Arial" w:hAnsi="Arial" w:hint="default"/>
      </w:rPr>
    </w:lvl>
    <w:lvl w:ilvl="3" w:tplc="7A3274C4" w:tentative="1">
      <w:start w:val="1"/>
      <w:numFmt w:val="bullet"/>
      <w:lvlText w:val="•"/>
      <w:lvlJc w:val="left"/>
      <w:pPr>
        <w:tabs>
          <w:tab w:val="num" w:pos="2880"/>
        </w:tabs>
        <w:ind w:left="2880" w:hanging="360"/>
      </w:pPr>
      <w:rPr>
        <w:rFonts w:ascii="Arial" w:hAnsi="Arial" w:hint="default"/>
      </w:rPr>
    </w:lvl>
    <w:lvl w:ilvl="4" w:tplc="EB22219C" w:tentative="1">
      <w:start w:val="1"/>
      <w:numFmt w:val="bullet"/>
      <w:lvlText w:val="•"/>
      <w:lvlJc w:val="left"/>
      <w:pPr>
        <w:tabs>
          <w:tab w:val="num" w:pos="3600"/>
        </w:tabs>
        <w:ind w:left="3600" w:hanging="360"/>
      </w:pPr>
      <w:rPr>
        <w:rFonts w:ascii="Arial" w:hAnsi="Arial" w:hint="default"/>
      </w:rPr>
    </w:lvl>
    <w:lvl w:ilvl="5" w:tplc="CB8430F4" w:tentative="1">
      <w:start w:val="1"/>
      <w:numFmt w:val="bullet"/>
      <w:lvlText w:val="•"/>
      <w:lvlJc w:val="left"/>
      <w:pPr>
        <w:tabs>
          <w:tab w:val="num" w:pos="4320"/>
        </w:tabs>
        <w:ind w:left="4320" w:hanging="360"/>
      </w:pPr>
      <w:rPr>
        <w:rFonts w:ascii="Arial" w:hAnsi="Arial" w:hint="default"/>
      </w:rPr>
    </w:lvl>
    <w:lvl w:ilvl="6" w:tplc="728241E8" w:tentative="1">
      <w:start w:val="1"/>
      <w:numFmt w:val="bullet"/>
      <w:lvlText w:val="•"/>
      <w:lvlJc w:val="left"/>
      <w:pPr>
        <w:tabs>
          <w:tab w:val="num" w:pos="5040"/>
        </w:tabs>
        <w:ind w:left="5040" w:hanging="360"/>
      </w:pPr>
      <w:rPr>
        <w:rFonts w:ascii="Arial" w:hAnsi="Arial" w:hint="default"/>
      </w:rPr>
    </w:lvl>
    <w:lvl w:ilvl="7" w:tplc="B498B6EA" w:tentative="1">
      <w:start w:val="1"/>
      <w:numFmt w:val="bullet"/>
      <w:lvlText w:val="•"/>
      <w:lvlJc w:val="left"/>
      <w:pPr>
        <w:tabs>
          <w:tab w:val="num" w:pos="5760"/>
        </w:tabs>
        <w:ind w:left="5760" w:hanging="360"/>
      </w:pPr>
      <w:rPr>
        <w:rFonts w:ascii="Arial" w:hAnsi="Arial" w:hint="default"/>
      </w:rPr>
    </w:lvl>
    <w:lvl w:ilvl="8" w:tplc="D3A4BD22" w:tentative="1">
      <w:start w:val="1"/>
      <w:numFmt w:val="bullet"/>
      <w:lvlText w:val="•"/>
      <w:lvlJc w:val="left"/>
      <w:pPr>
        <w:tabs>
          <w:tab w:val="num" w:pos="6480"/>
        </w:tabs>
        <w:ind w:left="6480" w:hanging="360"/>
      </w:pPr>
      <w:rPr>
        <w:rFonts w:ascii="Arial" w:hAnsi="Arial" w:hint="default"/>
      </w:rPr>
    </w:lvl>
  </w:abstractNum>
  <w:abstractNum w:abstractNumId="36">
    <w:nsid w:val="66A22743"/>
    <w:multiLevelType w:val="hybridMultilevel"/>
    <w:tmpl w:val="0470BBB0"/>
    <w:lvl w:ilvl="0" w:tplc="2DB85654">
      <w:start w:val="1"/>
      <w:numFmt w:val="bullet"/>
      <w:lvlText w:val=""/>
      <w:lvlJc w:val="left"/>
      <w:pPr>
        <w:tabs>
          <w:tab w:val="num" w:pos="720"/>
        </w:tabs>
        <w:ind w:left="720" w:hanging="360"/>
      </w:pPr>
      <w:rPr>
        <w:rFonts w:ascii="Wingdings 2" w:hAnsi="Wingdings 2" w:hint="default"/>
      </w:rPr>
    </w:lvl>
    <w:lvl w:ilvl="1" w:tplc="10090003">
      <w:start w:val="1"/>
      <w:numFmt w:val="bullet"/>
      <w:lvlText w:val="o"/>
      <w:lvlJc w:val="left"/>
      <w:pPr>
        <w:tabs>
          <w:tab w:val="num" w:pos="360"/>
        </w:tabs>
      </w:pPr>
      <w:rPr>
        <w:rFonts w:ascii="Courier New" w:hAnsi="Courier New" w:cs="Courier New" w:hint="default"/>
      </w:rPr>
    </w:lvl>
    <w:lvl w:ilvl="2" w:tplc="3B8E1378">
      <w:start w:val="1"/>
      <w:numFmt w:val="bullet"/>
      <w:lvlText w:val=""/>
      <w:lvlJc w:val="left"/>
      <w:pPr>
        <w:tabs>
          <w:tab w:val="num" w:pos="2160"/>
        </w:tabs>
        <w:ind w:left="2160" w:hanging="360"/>
      </w:pPr>
      <w:rPr>
        <w:rFonts w:ascii="Wingdings 2" w:hAnsi="Wingdings 2" w:hint="default"/>
      </w:rPr>
    </w:lvl>
    <w:lvl w:ilvl="3" w:tplc="21D2D6DE" w:tentative="1">
      <w:start w:val="1"/>
      <w:numFmt w:val="bullet"/>
      <w:lvlText w:val=""/>
      <w:lvlJc w:val="left"/>
      <w:pPr>
        <w:tabs>
          <w:tab w:val="num" w:pos="2880"/>
        </w:tabs>
        <w:ind w:left="2880" w:hanging="360"/>
      </w:pPr>
      <w:rPr>
        <w:rFonts w:ascii="Wingdings 2" w:hAnsi="Wingdings 2" w:hint="default"/>
      </w:rPr>
    </w:lvl>
    <w:lvl w:ilvl="4" w:tplc="9C445C78" w:tentative="1">
      <w:start w:val="1"/>
      <w:numFmt w:val="bullet"/>
      <w:lvlText w:val=""/>
      <w:lvlJc w:val="left"/>
      <w:pPr>
        <w:tabs>
          <w:tab w:val="num" w:pos="3600"/>
        </w:tabs>
        <w:ind w:left="3600" w:hanging="360"/>
      </w:pPr>
      <w:rPr>
        <w:rFonts w:ascii="Wingdings 2" w:hAnsi="Wingdings 2" w:hint="default"/>
      </w:rPr>
    </w:lvl>
    <w:lvl w:ilvl="5" w:tplc="CBE6EC46" w:tentative="1">
      <w:start w:val="1"/>
      <w:numFmt w:val="bullet"/>
      <w:lvlText w:val=""/>
      <w:lvlJc w:val="left"/>
      <w:pPr>
        <w:tabs>
          <w:tab w:val="num" w:pos="4320"/>
        </w:tabs>
        <w:ind w:left="4320" w:hanging="360"/>
      </w:pPr>
      <w:rPr>
        <w:rFonts w:ascii="Wingdings 2" w:hAnsi="Wingdings 2" w:hint="default"/>
      </w:rPr>
    </w:lvl>
    <w:lvl w:ilvl="6" w:tplc="D59C65B4" w:tentative="1">
      <w:start w:val="1"/>
      <w:numFmt w:val="bullet"/>
      <w:lvlText w:val=""/>
      <w:lvlJc w:val="left"/>
      <w:pPr>
        <w:tabs>
          <w:tab w:val="num" w:pos="5040"/>
        </w:tabs>
        <w:ind w:left="5040" w:hanging="360"/>
      </w:pPr>
      <w:rPr>
        <w:rFonts w:ascii="Wingdings 2" w:hAnsi="Wingdings 2" w:hint="default"/>
      </w:rPr>
    </w:lvl>
    <w:lvl w:ilvl="7" w:tplc="397CD6EA" w:tentative="1">
      <w:start w:val="1"/>
      <w:numFmt w:val="bullet"/>
      <w:lvlText w:val=""/>
      <w:lvlJc w:val="left"/>
      <w:pPr>
        <w:tabs>
          <w:tab w:val="num" w:pos="5760"/>
        </w:tabs>
        <w:ind w:left="5760" w:hanging="360"/>
      </w:pPr>
      <w:rPr>
        <w:rFonts w:ascii="Wingdings 2" w:hAnsi="Wingdings 2" w:hint="default"/>
      </w:rPr>
    </w:lvl>
    <w:lvl w:ilvl="8" w:tplc="6C8C93DA" w:tentative="1">
      <w:start w:val="1"/>
      <w:numFmt w:val="bullet"/>
      <w:lvlText w:val=""/>
      <w:lvlJc w:val="left"/>
      <w:pPr>
        <w:tabs>
          <w:tab w:val="num" w:pos="6480"/>
        </w:tabs>
        <w:ind w:left="6480" w:hanging="360"/>
      </w:pPr>
      <w:rPr>
        <w:rFonts w:ascii="Wingdings 2" w:hAnsi="Wingdings 2" w:hint="default"/>
      </w:rPr>
    </w:lvl>
  </w:abstractNum>
  <w:abstractNum w:abstractNumId="37">
    <w:nsid w:val="6A8B236C"/>
    <w:multiLevelType w:val="hybridMultilevel"/>
    <w:tmpl w:val="5A90A2C8"/>
    <w:lvl w:ilvl="0" w:tplc="69848A66">
      <w:start w:val="1"/>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B683769"/>
    <w:multiLevelType w:val="hybridMultilevel"/>
    <w:tmpl w:val="86748FE0"/>
    <w:lvl w:ilvl="0" w:tplc="1F2E7804">
      <w:start w:val="4"/>
      <w:numFmt w:val="decimal"/>
      <w:lvlText w:val="%1."/>
      <w:lvlJc w:val="left"/>
      <w:pPr>
        <w:tabs>
          <w:tab w:val="num" w:pos="1080"/>
        </w:tabs>
        <w:ind w:left="1080" w:hanging="360"/>
      </w:pPr>
    </w:lvl>
    <w:lvl w:ilvl="1" w:tplc="B98A6844">
      <w:numFmt w:val="none"/>
      <w:lvlText w:val=""/>
      <w:lvlJc w:val="left"/>
      <w:pPr>
        <w:tabs>
          <w:tab w:val="num" w:pos="720"/>
        </w:tabs>
      </w:pPr>
    </w:lvl>
    <w:lvl w:ilvl="2" w:tplc="845ACEAA" w:tentative="1">
      <w:start w:val="1"/>
      <w:numFmt w:val="decimal"/>
      <w:lvlText w:val="%3."/>
      <w:lvlJc w:val="left"/>
      <w:pPr>
        <w:tabs>
          <w:tab w:val="num" w:pos="2520"/>
        </w:tabs>
        <w:ind w:left="2520" w:hanging="360"/>
      </w:pPr>
    </w:lvl>
    <w:lvl w:ilvl="3" w:tplc="07AE091E" w:tentative="1">
      <w:start w:val="1"/>
      <w:numFmt w:val="decimal"/>
      <w:lvlText w:val="%4."/>
      <w:lvlJc w:val="left"/>
      <w:pPr>
        <w:tabs>
          <w:tab w:val="num" w:pos="3240"/>
        </w:tabs>
        <w:ind w:left="3240" w:hanging="360"/>
      </w:pPr>
    </w:lvl>
    <w:lvl w:ilvl="4" w:tplc="41CA3E80" w:tentative="1">
      <w:start w:val="1"/>
      <w:numFmt w:val="decimal"/>
      <w:lvlText w:val="%5."/>
      <w:lvlJc w:val="left"/>
      <w:pPr>
        <w:tabs>
          <w:tab w:val="num" w:pos="3960"/>
        </w:tabs>
        <w:ind w:left="3960" w:hanging="360"/>
      </w:pPr>
    </w:lvl>
    <w:lvl w:ilvl="5" w:tplc="2132F97C" w:tentative="1">
      <w:start w:val="1"/>
      <w:numFmt w:val="decimal"/>
      <w:lvlText w:val="%6."/>
      <w:lvlJc w:val="left"/>
      <w:pPr>
        <w:tabs>
          <w:tab w:val="num" w:pos="4680"/>
        </w:tabs>
        <w:ind w:left="4680" w:hanging="360"/>
      </w:pPr>
    </w:lvl>
    <w:lvl w:ilvl="6" w:tplc="BB808C28" w:tentative="1">
      <w:start w:val="1"/>
      <w:numFmt w:val="decimal"/>
      <w:lvlText w:val="%7."/>
      <w:lvlJc w:val="left"/>
      <w:pPr>
        <w:tabs>
          <w:tab w:val="num" w:pos="5400"/>
        </w:tabs>
        <w:ind w:left="5400" w:hanging="360"/>
      </w:pPr>
    </w:lvl>
    <w:lvl w:ilvl="7" w:tplc="6EB20068" w:tentative="1">
      <w:start w:val="1"/>
      <w:numFmt w:val="decimal"/>
      <w:lvlText w:val="%8."/>
      <w:lvlJc w:val="left"/>
      <w:pPr>
        <w:tabs>
          <w:tab w:val="num" w:pos="6120"/>
        </w:tabs>
        <w:ind w:left="6120" w:hanging="360"/>
      </w:pPr>
    </w:lvl>
    <w:lvl w:ilvl="8" w:tplc="0E0C4C2E" w:tentative="1">
      <w:start w:val="1"/>
      <w:numFmt w:val="decimal"/>
      <w:lvlText w:val="%9."/>
      <w:lvlJc w:val="left"/>
      <w:pPr>
        <w:tabs>
          <w:tab w:val="num" w:pos="6840"/>
        </w:tabs>
        <w:ind w:left="6840" w:hanging="360"/>
      </w:pPr>
    </w:lvl>
  </w:abstractNum>
  <w:abstractNum w:abstractNumId="39">
    <w:nsid w:val="6B7A079C"/>
    <w:multiLevelType w:val="hybridMultilevel"/>
    <w:tmpl w:val="225C8984"/>
    <w:lvl w:ilvl="0" w:tplc="69848A66">
      <w:start w:val="1"/>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E241BC3"/>
    <w:multiLevelType w:val="hybridMultilevel"/>
    <w:tmpl w:val="9CBAFE82"/>
    <w:lvl w:ilvl="0" w:tplc="69848A66">
      <w:start w:val="1"/>
      <w:numFmt w:val="bullet"/>
      <w:lvlText w:val=""/>
      <w:lvlJc w:val="left"/>
      <w:pPr>
        <w:tabs>
          <w:tab w:val="num" w:pos="2160"/>
        </w:tabs>
        <w:ind w:left="2160" w:hanging="360"/>
      </w:pPr>
      <w:rPr>
        <w:rFonts w:ascii="Wingdings 2" w:hAnsi="Wingdings 2"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2CD03A4"/>
    <w:multiLevelType w:val="hybridMultilevel"/>
    <w:tmpl w:val="FE489B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533642B"/>
    <w:multiLevelType w:val="hybridMultilevel"/>
    <w:tmpl w:val="C7FA75C8"/>
    <w:lvl w:ilvl="0" w:tplc="69848A66">
      <w:start w:val="1"/>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85E6DE4"/>
    <w:multiLevelType w:val="hybridMultilevel"/>
    <w:tmpl w:val="3006E3FC"/>
    <w:lvl w:ilvl="0" w:tplc="69848A66">
      <w:start w:val="1"/>
      <w:numFmt w:val="bullet"/>
      <w:lvlText w:val=""/>
      <w:lvlJc w:val="left"/>
      <w:pPr>
        <w:tabs>
          <w:tab w:val="num" w:pos="2160"/>
        </w:tabs>
        <w:ind w:left="2160" w:hanging="360"/>
      </w:pPr>
      <w:rPr>
        <w:rFonts w:ascii="Wingdings 2" w:hAnsi="Wingdings 2"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AFD1EAC"/>
    <w:multiLevelType w:val="hybridMultilevel"/>
    <w:tmpl w:val="E4C4DB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B0B1E9B"/>
    <w:multiLevelType w:val="hybridMultilevel"/>
    <w:tmpl w:val="B94650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6"/>
  </w:num>
  <w:num w:numId="2">
    <w:abstractNumId w:val="22"/>
  </w:num>
  <w:num w:numId="3">
    <w:abstractNumId w:val="41"/>
  </w:num>
  <w:num w:numId="4">
    <w:abstractNumId w:val="13"/>
  </w:num>
  <w:num w:numId="5">
    <w:abstractNumId w:val="23"/>
  </w:num>
  <w:num w:numId="6">
    <w:abstractNumId w:val="19"/>
  </w:num>
  <w:num w:numId="7">
    <w:abstractNumId w:val="1"/>
  </w:num>
  <w:num w:numId="8">
    <w:abstractNumId w:val="7"/>
  </w:num>
  <w:num w:numId="9">
    <w:abstractNumId w:val="29"/>
  </w:num>
  <w:num w:numId="10">
    <w:abstractNumId w:val="21"/>
  </w:num>
  <w:num w:numId="11">
    <w:abstractNumId w:val="45"/>
  </w:num>
  <w:num w:numId="12">
    <w:abstractNumId w:val="32"/>
  </w:num>
  <w:num w:numId="13">
    <w:abstractNumId w:val="0"/>
  </w:num>
  <w:num w:numId="14">
    <w:abstractNumId w:val="15"/>
  </w:num>
  <w:num w:numId="15">
    <w:abstractNumId w:val="31"/>
  </w:num>
  <w:num w:numId="16">
    <w:abstractNumId w:val="36"/>
  </w:num>
  <w:num w:numId="17">
    <w:abstractNumId w:val="18"/>
  </w:num>
  <w:num w:numId="18">
    <w:abstractNumId w:val="34"/>
  </w:num>
  <w:num w:numId="19">
    <w:abstractNumId w:val="44"/>
  </w:num>
  <w:num w:numId="20">
    <w:abstractNumId w:val="4"/>
  </w:num>
  <w:num w:numId="21">
    <w:abstractNumId w:val="12"/>
  </w:num>
  <w:num w:numId="22">
    <w:abstractNumId w:val="30"/>
  </w:num>
  <w:num w:numId="23">
    <w:abstractNumId w:val="38"/>
  </w:num>
  <w:num w:numId="24">
    <w:abstractNumId w:val="11"/>
  </w:num>
  <w:num w:numId="25">
    <w:abstractNumId w:val="5"/>
  </w:num>
  <w:num w:numId="26">
    <w:abstractNumId w:val="27"/>
  </w:num>
  <w:num w:numId="27">
    <w:abstractNumId w:val="33"/>
  </w:num>
  <w:num w:numId="28">
    <w:abstractNumId w:val="24"/>
  </w:num>
  <w:num w:numId="29">
    <w:abstractNumId w:val="35"/>
  </w:num>
  <w:num w:numId="30">
    <w:abstractNumId w:val="16"/>
  </w:num>
  <w:num w:numId="31">
    <w:abstractNumId w:val="8"/>
  </w:num>
  <w:num w:numId="32">
    <w:abstractNumId w:val="2"/>
  </w:num>
  <w:num w:numId="33">
    <w:abstractNumId w:val="6"/>
  </w:num>
  <w:num w:numId="34">
    <w:abstractNumId w:val="20"/>
  </w:num>
  <w:num w:numId="35">
    <w:abstractNumId w:val="28"/>
  </w:num>
  <w:num w:numId="36">
    <w:abstractNumId w:val="17"/>
  </w:num>
  <w:num w:numId="37">
    <w:abstractNumId w:val="43"/>
  </w:num>
  <w:num w:numId="38">
    <w:abstractNumId w:val="40"/>
  </w:num>
  <w:num w:numId="39">
    <w:abstractNumId w:val="25"/>
  </w:num>
  <w:num w:numId="40">
    <w:abstractNumId w:val="10"/>
  </w:num>
  <w:num w:numId="41">
    <w:abstractNumId w:val="9"/>
  </w:num>
  <w:num w:numId="42">
    <w:abstractNumId w:val="42"/>
  </w:num>
  <w:num w:numId="43">
    <w:abstractNumId w:val="37"/>
  </w:num>
  <w:num w:numId="44">
    <w:abstractNumId w:val="39"/>
  </w:num>
  <w:num w:numId="45">
    <w:abstractNumId w:val="3"/>
  </w:num>
  <w:num w:numId="4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B0FCE"/>
    <w:rsid w:val="00006C78"/>
    <w:rsid w:val="00006EA0"/>
    <w:rsid w:val="00027265"/>
    <w:rsid w:val="00032930"/>
    <w:rsid w:val="000B58A5"/>
    <w:rsid w:val="000C5E0F"/>
    <w:rsid w:val="000F0EE1"/>
    <w:rsid w:val="001265AC"/>
    <w:rsid w:val="00144894"/>
    <w:rsid w:val="00157F01"/>
    <w:rsid w:val="001654FC"/>
    <w:rsid w:val="001B7980"/>
    <w:rsid w:val="001C6592"/>
    <w:rsid w:val="00245ECF"/>
    <w:rsid w:val="00253AA6"/>
    <w:rsid w:val="00264E8E"/>
    <w:rsid w:val="00294F45"/>
    <w:rsid w:val="002A055B"/>
    <w:rsid w:val="002E182E"/>
    <w:rsid w:val="002E6154"/>
    <w:rsid w:val="003324BF"/>
    <w:rsid w:val="00352091"/>
    <w:rsid w:val="00362312"/>
    <w:rsid w:val="003A3D75"/>
    <w:rsid w:val="003E2EDA"/>
    <w:rsid w:val="004176E6"/>
    <w:rsid w:val="00442512"/>
    <w:rsid w:val="00475B8E"/>
    <w:rsid w:val="004E0354"/>
    <w:rsid w:val="00505209"/>
    <w:rsid w:val="0058282B"/>
    <w:rsid w:val="005D6581"/>
    <w:rsid w:val="005F3F1C"/>
    <w:rsid w:val="0060041B"/>
    <w:rsid w:val="00615A09"/>
    <w:rsid w:val="00624DBB"/>
    <w:rsid w:val="006423B5"/>
    <w:rsid w:val="006A034A"/>
    <w:rsid w:val="006C180F"/>
    <w:rsid w:val="00720295"/>
    <w:rsid w:val="00735D19"/>
    <w:rsid w:val="00742EB3"/>
    <w:rsid w:val="008133BA"/>
    <w:rsid w:val="00867A49"/>
    <w:rsid w:val="008D5480"/>
    <w:rsid w:val="009527CB"/>
    <w:rsid w:val="00971915"/>
    <w:rsid w:val="00975350"/>
    <w:rsid w:val="00993084"/>
    <w:rsid w:val="009D7E19"/>
    <w:rsid w:val="00A07A56"/>
    <w:rsid w:val="00A27AAD"/>
    <w:rsid w:val="00AB4EF5"/>
    <w:rsid w:val="00AC76C5"/>
    <w:rsid w:val="00B20A43"/>
    <w:rsid w:val="00B625B3"/>
    <w:rsid w:val="00B83B5D"/>
    <w:rsid w:val="00B87510"/>
    <w:rsid w:val="00BB2CC9"/>
    <w:rsid w:val="00C61E51"/>
    <w:rsid w:val="00C954FA"/>
    <w:rsid w:val="00CA6F69"/>
    <w:rsid w:val="00CA7211"/>
    <w:rsid w:val="00D218A3"/>
    <w:rsid w:val="00D352D7"/>
    <w:rsid w:val="00D41F5A"/>
    <w:rsid w:val="00DA1021"/>
    <w:rsid w:val="00DE2D29"/>
    <w:rsid w:val="00E01E6D"/>
    <w:rsid w:val="00E4760A"/>
    <w:rsid w:val="00E60EB1"/>
    <w:rsid w:val="00E64808"/>
    <w:rsid w:val="00EB0FCE"/>
    <w:rsid w:val="00EC06C6"/>
    <w:rsid w:val="00ED743B"/>
    <w:rsid w:val="00EE616D"/>
    <w:rsid w:val="00F75DE2"/>
    <w:rsid w:val="00F853E8"/>
    <w:rsid w:val="00F86899"/>
    <w:rsid w:val="00FD78B6"/>
    <w:rsid w:val="00FE0277"/>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C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60A"/>
    <w:pPr>
      <w:ind w:left="720"/>
      <w:contextualSpacing/>
    </w:pPr>
  </w:style>
  <w:style w:type="character" w:styleId="Hyperlink">
    <w:name w:val="Hyperlink"/>
    <w:basedOn w:val="DefaultParagraphFont"/>
    <w:uiPriority w:val="99"/>
    <w:unhideWhenUsed/>
    <w:rsid w:val="008133BA"/>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909</TotalTime>
  <Pages>10</Pages>
  <Words>3102</Words>
  <Characters>17683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DAWAAIG</dc:creator>
  <cp:lastModifiedBy>DAWAAIG</cp:lastModifiedBy>
  <cp:revision>45</cp:revision>
  <dcterms:created xsi:type="dcterms:W3CDTF">2015-02-27T18:50:00Z</dcterms:created>
  <dcterms:modified xsi:type="dcterms:W3CDTF">2015-03-15T22:26:00Z</dcterms:modified>
</cp:coreProperties>
</file>