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DF3" w:rsidRPr="00B750E7" w:rsidRDefault="00B27CE8">
      <w:pPr>
        <w:rPr>
          <w:b/>
          <w:u w:val="single"/>
        </w:rPr>
      </w:pPr>
      <w:r w:rsidRPr="00B750E7">
        <w:rPr>
          <w:b/>
          <w:u w:val="single"/>
        </w:rPr>
        <w:t>January 10, 2013</w:t>
      </w:r>
      <w:r w:rsidR="00390023" w:rsidRPr="00B750E7">
        <w:rPr>
          <w:b/>
          <w:u w:val="single"/>
        </w:rPr>
        <w:t xml:space="preserve"> - Week 1</w:t>
      </w:r>
    </w:p>
    <w:p w:rsidR="00390023" w:rsidRPr="00390023" w:rsidRDefault="00390023" w:rsidP="00390023">
      <w:pPr>
        <w:pStyle w:val="ListParagraph"/>
        <w:numPr>
          <w:ilvl w:val="0"/>
          <w:numId w:val="1"/>
        </w:numPr>
      </w:pPr>
      <w:r w:rsidRPr="00390023">
        <w:rPr>
          <w:lang w:val="en-US"/>
        </w:rPr>
        <w:t xml:space="preserve">One of the most basic things you need to know is that our law, and that of the US, the UK, Australia, New Zealand and a number of other UK colonies is based on common law. Now, in addition to common law the is a considerable body of statutes. In some cases common law has been essentially replaced by statute while in other cases new law has been written. </w:t>
      </w:r>
    </w:p>
    <w:p w:rsidR="00390023" w:rsidRDefault="00390023" w:rsidP="00390023">
      <w:pPr>
        <w:pStyle w:val="ListParagraph"/>
        <w:numPr>
          <w:ilvl w:val="0"/>
          <w:numId w:val="1"/>
        </w:numPr>
      </w:pPr>
      <w:r>
        <w:t xml:space="preserve">The Law is a set of rules establishing appropriate </w:t>
      </w:r>
      <w:proofErr w:type="spellStart"/>
      <w:r>
        <w:t>behavious</w:t>
      </w:r>
      <w:proofErr w:type="spellEnd"/>
      <w:r>
        <w:t>:</w:t>
      </w:r>
    </w:p>
    <w:p w:rsidR="00390023" w:rsidRDefault="00390023" w:rsidP="00390023">
      <w:pPr>
        <w:pStyle w:val="ListParagraph"/>
        <w:numPr>
          <w:ilvl w:val="1"/>
          <w:numId w:val="1"/>
        </w:numPr>
      </w:pPr>
      <w:r>
        <w:t>What we cannot do - prohibitions</w:t>
      </w:r>
    </w:p>
    <w:p w:rsidR="00390023" w:rsidRDefault="00390023" w:rsidP="00390023">
      <w:pPr>
        <w:pStyle w:val="ListParagraph"/>
        <w:numPr>
          <w:ilvl w:val="1"/>
          <w:numId w:val="1"/>
        </w:numPr>
      </w:pPr>
      <w:r>
        <w:t>What we should do - duty</w:t>
      </w:r>
    </w:p>
    <w:p w:rsidR="00390023" w:rsidRDefault="00390023" w:rsidP="00390023">
      <w:pPr>
        <w:pStyle w:val="ListParagraph"/>
        <w:numPr>
          <w:ilvl w:val="1"/>
          <w:numId w:val="1"/>
        </w:numPr>
      </w:pPr>
      <w:r>
        <w:t>What we have the right to - rights</w:t>
      </w:r>
    </w:p>
    <w:p w:rsidR="00390023" w:rsidRDefault="00390023" w:rsidP="00390023">
      <w:pPr>
        <w:pStyle w:val="ListParagraph"/>
        <w:numPr>
          <w:ilvl w:val="0"/>
          <w:numId w:val="1"/>
        </w:numPr>
      </w:pPr>
      <w:r>
        <w:t>The evolution of Law</w:t>
      </w:r>
    </w:p>
    <w:p w:rsidR="00390023" w:rsidRDefault="00390023" w:rsidP="00390023">
      <w:pPr>
        <w:pStyle w:val="ListParagraph"/>
        <w:numPr>
          <w:ilvl w:val="1"/>
          <w:numId w:val="1"/>
        </w:numPr>
      </w:pPr>
      <w:r>
        <w:t>In many societies law is initially focused on what you cannot do (prohibitive)</w:t>
      </w:r>
    </w:p>
    <w:p w:rsidR="00390023" w:rsidRDefault="00390023" w:rsidP="00390023">
      <w:pPr>
        <w:pStyle w:val="ListParagraph"/>
        <w:numPr>
          <w:ilvl w:val="1"/>
          <w:numId w:val="1"/>
        </w:numPr>
      </w:pPr>
      <w:r>
        <w:t>Gradually the notion of duty evolves and then this may be followed by the notion of rights</w:t>
      </w:r>
    </w:p>
    <w:p w:rsidR="00390023" w:rsidRDefault="00390023" w:rsidP="00390023">
      <w:pPr>
        <w:pStyle w:val="ListParagraph"/>
        <w:numPr>
          <w:ilvl w:val="0"/>
          <w:numId w:val="1"/>
        </w:numPr>
      </w:pPr>
      <w:r>
        <w:t>There are a variety of different types of legal system</w:t>
      </w:r>
    </w:p>
    <w:p w:rsidR="00390023" w:rsidRDefault="00390023" w:rsidP="00390023">
      <w:pPr>
        <w:pStyle w:val="ListParagraph"/>
        <w:numPr>
          <w:ilvl w:val="1"/>
          <w:numId w:val="1"/>
        </w:numPr>
      </w:pPr>
      <w:r>
        <w:t>The legal system that has evolved from primarily the UK legal system</w:t>
      </w:r>
    </w:p>
    <w:p w:rsidR="00390023" w:rsidRDefault="00390023" w:rsidP="00390023">
      <w:pPr>
        <w:pStyle w:val="ListParagraph"/>
        <w:numPr>
          <w:ilvl w:val="1"/>
          <w:numId w:val="1"/>
        </w:numPr>
      </w:pPr>
      <w:r>
        <w:t>The legal system that has evolved from the pot revolutionary Napoleonic system in France</w:t>
      </w:r>
    </w:p>
    <w:p w:rsidR="00390023" w:rsidRDefault="00390023" w:rsidP="00390023">
      <w:pPr>
        <w:pStyle w:val="ListParagraph"/>
        <w:numPr>
          <w:ilvl w:val="1"/>
          <w:numId w:val="1"/>
        </w:numPr>
      </w:pPr>
      <w:r>
        <w:t>Various different types of legal system based on alternative bases - often religious</w:t>
      </w:r>
    </w:p>
    <w:p w:rsidR="00390023" w:rsidRDefault="00E00C72" w:rsidP="00390023">
      <w:pPr>
        <w:pStyle w:val="ListParagraph"/>
        <w:numPr>
          <w:ilvl w:val="0"/>
          <w:numId w:val="1"/>
        </w:numPr>
      </w:pPr>
      <w:r>
        <w:t>UK Legal System</w:t>
      </w:r>
    </w:p>
    <w:p w:rsidR="005705B3" w:rsidRPr="000905BF" w:rsidRDefault="005705B3" w:rsidP="000905BF">
      <w:pPr>
        <w:pStyle w:val="ListParagraph"/>
        <w:numPr>
          <w:ilvl w:val="1"/>
          <w:numId w:val="1"/>
        </w:numPr>
      </w:pPr>
      <w:r w:rsidRPr="000905BF">
        <w:t xml:space="preserve">In the middle ages the </w:t>
      </w:r>
      <w:r w:rsidRPr="000905BF">
        <w:rPr>
          <w:b/>
          <w:bCs/>
        </w:rPr>
        <w:t xml:space="preserve">common law </w:t>
      </w:r>
      <w:r w:rsidRPr="000905BF">
        <w:t>came into existence and evolved – judges made judgements with respect to disputes that came before them – primarily these were disputes involving individuals. In their judgments judges developed legal concepts, provided (some) analysis of the disputes, and also based their judgements on prior judgments of judges facing similar disputes.</w:t>
      </w:r>
    </w:p>
    <w:p w:rsidR="005705B3" w:rsidRPr="005705B3" w:rsidRDefault="005705B3" w:rsidP="005705B3">
      <w:pPr>
        <w:pStyle w:val="ListParagraph"/>
        <w:numPr>
          <w:ilvl w:val="1"/>
          <w:numId w:val="1"/>
        </w:numPr>
      </w:pPr>
      <w:r w:rsidRPr="005705B3">
        <w:t xml:space="preserve">Over time, as independent government mechanisms evolved law was created by parliament – this is </w:t>
      </w:r>
      <w:r w:rsidRPr="005705B3">
        <w:rPr>
          <w:b/>
          <w:bCs/>
        </w:rPr>
        <w:t xml:space="preserve">statutory law </w:t>
      </w:r>
      <w:r w:rsidRPr="005705B3">
        <w:t xml:space="preserve">– so called because it was enacted by </w:t>
      </w:r>
      <w:r w:rsidRPr="005705B3">
        <w:rPr>
          <w:b/>
          <w:bCs/>
        </w:rPr>
        <w:t>statute</w:t>
      </w:r>
      <w:r w:rsidRPr="005705B3">
        <w:t>.</w:t>
      </w:r>
    </w:p>
    <w:p w:rsidR="005705B3" w:rsidRPr="005705B3" w:rsidRDefault="005705B3" w:rsidP="005705B3">
      <w:pPr>
        <w:pStyle w:val="ListParagraph"/>
        <w:numPr>
          <w:ilvl w:val="1"/>
          <w:numId w:val="1"/>
        </w:numPr>
      </w:pPr>
      <w:r w:rsidRPr="005705B3">
        <w:t xml:space="preserve">Over time some areas of </w:t>
      </w:r>
      <w:r w:rsidRPr="005705B3">
        <w:rPr>
          <w:b/>
          <w:bCs/>
        </w:rPr>
        <w:t xml:space="preserve">common law </w:t>
      </w:r>
      <w:r w:rsidRPr="005705B3">
        <w:t>were codified into statutes – for example copyright law, some aspects of contract law and so on.</w:t>
      </w:r>
    </w:p>
    <w:p w:rsidR="005705B3" w:rsidRPr="005705B3" w:rsidRDefault="005705B3" w:rsidP="005705B3">
      <w:pPr>
        <w:pStyle w:val="ListParagraph"/>
        <w:numPr>
          <w:ilvl w:val="1"/>
          <w:numId w:val="1"/>
        </w:numPr>
      </w:pPr>
      <w:r w:rsidRPr="005705B3">
        <w:t>Still, the UK legal system is founded on the common law.  As former colonies the US, Canada, New Zealand, Australia and many of the former UK colonies have similar legal systems.</w:t>
      </w:r>
    </w:p>
    <w:p w:rsidR="005705B3" w:rsidRPr="005705B3" w:rsidRDefault="005705B3" w:rsidP="005705B3">
      <w:pPr>
        <w:pStyle w:val="ListParagraph"/>
        <w:numPr>
          <w:ilvl w:val="1"/>
          <w:numId w:val="1"/>
        </w:numPr>
      </w:pPr>
      <w:r w:rsidRPr="005705B3">
        <w:t>What you are able to do, prevented from doing, or have a right to do is ‘defined’ by either common law or statutory law.</w:t>
      </w:r>
    </w:p>
    <w:p w:rsidR="005705B3" w:rsidRPr="005705B3" w:rsidRDefault="005705B3" w:rsidP="005705B3">
      <w:pPr>
        <w:pStyle w:val="ListParagraph"/>
        <w:numPr>
          <w:ilvl w:val="1"/>
          <w:numId w:val="1"/>
        </w:numPr>
      </w:pPr>
      <w:r w:rsidRPr="005705B3">
        <w:t xml:space="preserve">NOTE: The UK does not have a constitution </w:t>
      </w:r>
      <w:r w:rsidRPr="005705B3">
        <w:rPr>
          <w:i/>
          <w:iCs/>
        </w:rPr>
        <w:t xml:space="preserve">per se </w:t>
      </w:r>
      <w:r w:rsidRPr="005705B3">
        <w:t xml:space="preserve">whereas the US and Canada do. This may have an impact on such areas as individual rights, state or provincial rights and so on. These rights may also partially apply to other entities such as corporations. </w:t>
      </w:r>
    </w:p>
    <w:p w:rsidR="00E00C72" w:rsidRDefault="005705B3" w:rsidP="005705B3">
      <w:pPr>
        <w:pStyle w:val="ListParagraph"/>
        <w:numPr>
          <w:ilvl w:val="0"/>
          <w:numId w:val="1"/>
        </w:numPr>
      </w:pPr>
      <w:r>
        <w:t>Judges making law</w:t>
      </w:r>
    </w:p>
    <w:p w:rsidR="005705B3" w:rsidRDefault="005705B3" w:rsidP="005705B3">
      <w:pPr>
        <w:pStyle w:val="ListParagraph"/>
        <w:numPr>
          <w:ilvl w:val="1"/>
          <w:numId w:val="1"/>
        </w:numPr>
      </w:pPr>
      <w:r>
        <w:t>To some extent, in common law, judges make law - they define and refine legal concepts and legal rules though, to the extent they rely on past judgements in similar cases the changes may be relatively small</w:t>
      </w:r>
    </w:p>
    <w:p w:rsidR="005705B3" w:rsidRDefault="005705B3" w:rsidP="005705B3">
      <w:pPr>
        <w:pStyle w:val="ListParagraph"/>
        <w:numPr>
          <w:ilvl w:val="0"/>
          <w:numId w:val="1"/>
        </w:numPr>
      </w:pPr>
      <w:r>
        <w:t>The process of "applying the law"</w:t>
      </w:r>
    </w:p>
    <w:p w:rsidR="005705B3" w:rsidRPr="005705B3" w:rsidRDefault="005705B3" w:rsidP="005705B3">
      <w:pPr>
        <w:pStyle w:val="ListParagraph"/>
        <w:numPr>
          <w:ilvl w:val="1"/>
          <w:numId w:val="1"/>
        </w:numPr>
      </w:pPr>
      <w:r w:rsidRPr="005705B3">
        <w:t>Individual A has a dispute with Individual B and goes for legal advice.</w:t>
      </w:r>
    </w:p>
    <w:p w:rsidR="005705B3" w:rsidRPr="005705B3" w:rsidRDefault="005705B3" w:rsidP="005705B3">
      <w:pPr>
        <w:pStyle w:val="ListParagraph"/>
        <w:numPr>
          <w:ilvl w:val="1"/>
          <w:numId w:val="1"/>
        </w:numPr>
      </w:pPr>
      <w:r w:rsidRPr="005705B3">
        <w:t>His/her lawyer investigates the facts of the case and identifies what laws are applicable, if any.</w:t>
      </w:r>
    </w:p>
    <w:p w:rsidR="005705B3" w:rsidRPr="005705B3" w:rsidRDefault="005705B3" w:rsidP="005705B3">
      <w:pPr>
        <w:pStyle w:val="ListParagraph"/>
        <w:numPr>
          <w:ilvl w:val="1"/>
          <w:numId w:val="1"/>
        </w:numPr>
      </w:pPr>
      <w:r w:rsidRPr="005705B3">
        <w:lastRenderedPageBreak/>
        <w:t>The lawyer for A contacts the lawyer for B and often will try to see if the dispute can be resolved without the courts (why?)</w:t>
      </w:r>
    </w:p>
    <w:p w:rsidR="005705B3" w:rsidRPr="005705B3" w:rsidRDefault="005705B3" w:rsidP="005705B3">
      <w:pPr>
        <w:pStyle w:val="ListParagraph"/>
        <w:numPr>
          <w:ilvl w:val="1"/>
          <w:numId w:val="1"/>
        </w:numPr>
      </w:pPr>
      <w:r w:rsidRPr="005705B3">
        <w:rPr>
          <w:lang w:val="en-US"/>
        </w:rPr>
        <w:t>Note that the individual or corporation bringing the suit (case) is called the plaintiff and the individual (or corporation) who is the target of the suit is the defendant.</w:t>
      </w:r>
      <w:r w:rsidRPr="005705B3">
        <w:t xml:space="preserve"> </w:t>
      </w:r>
    </w:p>
    <w:p w:rsidR="005705B3" w:rsidRPr="005705B3" w:rsidRDefault="005705B3" w:rsidP="005705B3">
      <w:pPr>
        <w:pStyle w:val="ListParagraph"/>
        <w:numPr>
          <w:ilvl w:val="1"/>
          <w:numId w:val="1"/>
        </w:numPr>
      </w:pPr>
      <w:r w:rsidRPr="005705B3">
        <w:t>Then either a judge or jury assesses the arguments and comes to a judgement.</w:t>
      </w:r>
    </w:p>
    <w:p w:rsidR="005705B3" w:rsidRPr="005705B3" w:rsidRDefault="005705B3" w:rsidP="005705B3">
      <w:pPr>
        <w:pStyle w:val="ListParagraph"/>
        <w:numPr>
          <w:ilvl w:val="1"/>
          <w:numId w:val="1"/>
        </w:numPr>
      </w:pPr>
      <w:r w:rsidRPr="005705B3">
        <w:t>Depending on the judgment the judge may impose various penalties if the law has been transgressed – penalties may be in the form of damages or injunctions.</w:t>
      </w:r>
    </w:p>
    <w:p w:rsidR="005705B3" w:rsidRPr="005705B3" w:rsidRDefault="005705B3" w:rsidP="005705B3">
      <w:pPr>
        <w:pStyle w:val="ListParagraph"/>
        <w:numPr>
          <w:ilvl w:val="1"/>
          <w:numId w:val="1"/>
        </w:numPr>
      </w:pPr>
      <w:r w:rsidRPr="005705B3">
        <w:t>If the dispute cannot be settled Lawyer A files suit on behalf of his/her client, the plaintiff (files a case) with the relevant court identifying the nature of the behaviour that is unacceptable couched in legal terms – identifying the relevant law.</w:t>
      </w:r>
    </w:p>
    <w:p w:rsidR="005705B3" w:rsidRPr="005705B3" w:rsidRDefault="005705B3" w:rsidP="005705B3">
      <w:pPr>
        <w:pStyle w:val="ListParagraph"/>
        <w:numPr>
          <w:ilvl w:val="1"/>
          <w:numId w:val="1"/>
        </w:numPr>
      </w:pPr>
      <w:r w:rsidRPr="005705B3">
        <w:rPr>
          <w:lang w:val="en-US"/>
        </w:rPr>
        <w:t>Defendant must be informed in an appropriate manner (this is part of what we call due process)</w:t>
      </w:r>
      <w:r w:rsidRPr="005705B3">
        <w:t xml:space="preserve"> </w:t>
      </w:r>
    </w:p>
    <w:p w:rsidR="005705B3" w:rsidRPr="005705B3" w:rsidRDefault="005705B3" w:rsidP="005705B3">
      <w:pPr>
        <w:pStyle w:val="ListParagraph"/>
        <w:numPr>
          <w:ilvl w:val="1"/>
          <w:numId w:val="1"/>
        </w:numPr>
      </w:pPr>
      <w:r w:rsidRPr="005705B3">
        <w:t>There will typically be a period of discovery where the opposing lawyers request evidence from the other party.</w:t>
      </w:r>
    </w:p>
    <w:p w:rsidR="005705B3" w:rsidRPr="005705B3" w:rsidRDefault="005705B3" w:rsidP="005705B3">
      <w:pPr>
        <w:pStyle w:val="ListParagraph"/>
        <w:numPr>
          <w:ilvl w:val="1"/>
          <w:numId w:val="1"/>
        </w:numPr>
      </w:pPr>
      <w:r w:rsidRPr="005705B3">
        <w:t>Sometimes, during this period, the plaintiff and the defendant reach an agreement out of court if not the suit (case) will do to trial.</w:t>
      </w:r>
    </w:p>
    <w:p w:rsidR="005705B3" w:rsidRPr="005705B3" w:rsidRDefault="005705B3" w:rsidP="005705B3">
      <w:pPr>
        <w:pStyle w:val="ListParagraph"/>
        <w:numPr>
          <w:ilvl w:val="1"/>
          <w:numId w:val="1"/>
        </w:numPr>
      </w:pPr>
      <w:r w:rsidRPr="005705B3">
        <w:t xml:space="preserve">In court the opposing lawyers present the facts of the case as they understand them and argue in the case of the plaintiff (using prior cases or statutes) how these facts support their clients position. The defendant’s lawyer presents an opposing view – this may dispute the facts or the interpretation of the facts or the applicability of the laws which the plaintiff’s lawyer argued has been transgressed. </w:t>
      </w:r>
    </w:p>
    <w:p w:rsidR="005705B3" w:rsidRDefault="005705B3" w:rsidP="005705B3">
      <w:pPr>
        <w:pStyle w:val="ListParagraph"/>
        <w:numPr>
          <w:ilvl w:val="0"/>
          <w:numId w:val="1"/>
        </w:numPr>
      </w:pPr>
      <w:r>
        <w:t>Further features of the law (in most countries)</w:t>
      </w:r>
    </w:p>
    <w:p w:rsidR="005705B3" w:rsidRDefault="005705B3" w:rsidP="005705B3">
      <w:pPr>
        <w:pStyle w:val="ListParagraph"/>
        <w:numPr>
          <w:ilvl w:val="1"/>
          <w:numId w:val="1"/>
        </w:numPr>
      </w:pPr>
      <w:r>
        <w:t>Anyone has access to the courts</w:t>
      </w:r>
    </w:p>
    <w:p w:rsidR="005705B3" w:rsidRDefault="005705B3" w:rsidP="005705B3">
      <w:pPr>
        <w:pStyle w:val="ListParagraph"/>
        <w:numPr>
          <w:ilvl w:val="1"/>
          <w:numId w:val="1"/>
        </w:numPr>
      </w:pPr>
      <w:r>
        <w:t>Court proceedings are generally transparent</w:t>
      </w:r>
    </w:p>
    <w:p w:rsidR="005705B3" w:rsidRDefault="005705B3" w:rsidP="005705B3">
      <w:pPr>
        <w:pStyle w:val="ListParagraph"/>
        <w:numPr>
          <w:ilvl w:val="1"/>
          <w:numId w:val="1"/>
        </w:numPr>
      </w:pPr>
      <w:r>
        <w:t>The process by which law is applied is defined clearly and the same process is applied to everyone</w:t>
      </w:r>
    </w:p>
    <w:p w:rsidR="005705B3" w:rsidRDefault="005705B3" w:rsidP="005705B3">
      <w:pPr>
        <w:pStyle w:val="ListParagraph"/>
        <w:numPr>
          <w:ilvl w:val="1"/>
          <w:numId w:val="1"/>
        </w:numPr>
      </w:pPr>
      <w:r>
        <w:t xml:space="preserve">The judgement rendered by the first court hearing the case (usually a trial court) can be appealed to a higher court. If there are courts above this appeal court </w:t>
      </w:r>
      <w:r w:rsidR="00B27CE8">
        <w:t>appeals can be made up to the highest court - in Canada, UK, US supreme court</w:t>
      </w:r>
    </w:p>
    <w:p w:rsidR="00FD287E" w:rsidRPr="00B27CE8" w:rsidRDefault="00C1679C" w:rsidP="00B27CE8">
      <w:pPr>
        <w:pStyle w:val="ListParagraph"/>
        <w:numPr>
          <w:ilvl w:val="1"/>
          <w:numId w:val="1"/>
        </w:numPr>
      </w:pPr>
      <w:r w:rsidRPr="00B27CE8">
        <w:t xml:space="preserve">The right of appeal by the parties (defendant/plaintiff) is absolute for all court judgments EXCEPT in the case of the Supreme Court </w:t>
      </w:r>
    </w:p>
    <w:p w:rsidR="00FD287E" w:rsidRPr="00B27CE8" w:rsidRDefault="00C1679C" w:rsidP="00B27CE8">
      <w:pPr>
        <w:pStyle w:val="ListParagraph"/>
        <w:numPr>
          <w:ilvl w:val="1"/>
          <w:numId w:val="1"/>
        </w:numPr>
      </w:pPr>
      <w:r w:rsidRPr="00B27CE8">
        <w:t>The Supreme Court decides what appeals to hear and does not explain why it hears some appeals but not others.</w:t>
      </w:r>
    </w:p>
    <w:p w:rsidR="00FD287E" w:rsidRPr="00B27CE8" w:rsidRDefault="00C1679C" w:rsidP="00B27CE8">
      <w:pPr>
        <w:pStyle w:val="ListParagraph"/>
        <w:numPr>
          <w:ilvl w:val="1"/>
          <w:numId w:val="1"/>
        </w:numPr>
      </w:pPr>
      <w:r w:rsidRPr="00B27CE8">
        <w:rPr>
          <w:lang w:val="en-US"/>
        </w:rPr>
        <w:t>There is NO appeal of Supreme Court decisions</w:t>
      </w:r>
      <w:r w:rsidRPr="00B27CE8">
        <w:t xml:space="preserve"> </w:t>
      </w:r>
    </w:p>
    <w:p w:rsidR="00B27CE8" w:rsidRDefault="00B27CE8" w:rsidP="00B27CE8">
      <w:pPr>
        <w:pStyle w:val="ListParagraph"/>
        <w:numPr>
          <w:ilvl w:val="0"/>
          <w:numId w:val="1"/>
        </w:numPr>
      </w:pPr>
      <w:r>
        <w:t>Other distinctions</w:t>
      </w:r>
    </w:p>
    <w:p w:rsidR="00FD287E" w:rsidRPr="00B27CE8" w:rsidRDefault="00C1679C" w:rsidP="00B27CE8">
      <w:pPr>
        <w:pStyle w:val="ListParagraph"/>
        <w:numPr>
          <w:ilvl w:val="1"/>
          <w:numId w:val="1"/>
        </w:numPr>
      </w:pPr>
      <w:r w:rsidRPr="00B27CE8">
        <w:rPr>
          <w:b/>
          <w:bCs/>
          <w:i/>
          <w:iCs/>
        </w:rPr>
        <w:t xml:space="preserve">Private law </w:t>
      </w:r>
      <w:r w:rsidRPr="00B27CE8">
        <w:t>– law that relates to disputes between individuals or individuals and corporations (civil law).</w:t>
      </w:r>
    </w:p>
    <w:p w:rsidR="00FD287E" w:rsidRPr="00B27CE8" w:rsidRDefault="00C1679C" w:rsidP="00B27CE8">
      <w:pPr>
        <w:pStyle w:val="ListParagraph"/>
        <w:numPr>
          <w:ilvl w:val="1"/>
          <w:numId w:val="1"/>
        </w:numPr>
      </w:pPr>
      <w:r w:rsidRPr="00B27CE8">
        <w:rPr>
          <w:b/>
          <w:bCs/>
          <w:i/>
          <w:iCs/>
        </w:rPr>
        <w:t xml:space="preserve">Public law </w:t>
      </w:r>
      <w:r w:rsidRPr="00B27CE8">
        <w:t>– law that involves the State as one party – most common example is Criminal Law but also Constitutional Law</w:t>
      </w:r>
    </w:p>
    <w:p w:rsidR="00B27CE8" w:rsidRDefault="00B27CE8" w:rsidP="00B27CE8">
      <w:pPr>
        <w:pStyle w:val="ListParagraph"/>
        <w:numPr>
          <w:ilvl w:val="0"/>
          <w:numId w:val="1"/>
        </w:numPr>
      </w:pPr>
      <w:r>
        <w:t>Interpreting the Law</w:t>
      </w:r>
    </w:p>
    <w:p w:rsidR="00B27CE8" w:rsidRDefault="00B27CE8" w:rsidP="00B27CE8">
      <w:pPr>
        <w:pStyle w:val="ListParagraph"/>
        <w:numPr>
          <w:ilvl w:val="1"/>
          <w:numId w:val="1"/>
        </w:numPr>
      </w:pPr>
      <w:r>
        <w:t>The law is a set of rules which look like if then rules - for example:</w:t>
      </w:r>
    </w:p>
    <w:p w:rsidR="00B27CE8" w:rsidRDefault="00B27CE8" w:rsidP="00B27CE8">
      <w:pPr>
        <w:pStyle w:val="ListParagraph"/>
        <w:numPr>
          <w:ilvl w:val="1"/>
          <w:numId w:val="1"/>
        </w:numPr>
      </w:pPr>
      <w:r>
        <w:t>If B copies a 'substantial part' of a copyright work creates by A then he is infringing on A's copyright'</w:t>
      </w:r>
    </w:p>
    <w:p w:rsidR="00B27CE8" w:rsidRDefault="00B27CE8" w:rsidP="00B27CE8">
      <w:pPr>
        <w:pStyle w:val="ListParagraph"/>
        <w:numPr>
          <w:ilvl w:val="0"/>
          <w:numId w:val="1"/>
        </w:numPr>
      </w:pPr>
      <w:r>
        <w:t xml:space="preserve">Aspects of private law </w:t>
      </w:r>
    </w:p>
    <w:p w:rsidR="00FD287E" w:rsidRPr="00B27CE8" w:rsidRDefault="00C1679C" w:rsidP="00B27CE8">
      <w:pPr>
        <w:pStyle w:val="ListParagraph"/>
        <w:numPr>
          <w:ilvl w:val="1"/>
          <w:numId w:val="1"/>
        </w:numPr>
      </w:pPr>
      <w:r w:rsidRPr="00B27CE8">
        <w:rPr>
          <w:b/>
          <w:bCs/>
          <w:i/>
          <w:iCs/>
        </w:rPr>
        <w:t xml:space="preserve">Intellectual property law </w:t>
      </w:r>
      <w:r w:rsidRPr="00B27CE8">
        <w:t xml:space="preserve">– the laws that provide rights to individual who create original works – </w:t>
      </w:r>
      <w:r w:rsidRPr="00B27CE8">
        <w:rPr>
          <w:b/>
          <w:bCs/>
          <w:i/>
          <w:iCs/>
        </w:rPr>
        <w:t>copyright</w:t>
      </w:r>
      <w:r w:rsidRPr="00B27CE8">
        <w:t xml:space="preserve">, </w:t>
      </w:r>
      <w:r w:rsidRPr="00B27CE8">
        <w:rPr>
          <w:b/>
          <w:bCs/>
          <w:i/>
          <w:iCs/>
        </w:rPr>
        <w:t>patent</w:t>
      </w:r>
      <w:r w:rsidRPr="00B27CE8">
        <w:t xml:space="preserve">, </w:t>
      </w:r>
      <w:r w:rsidRPr="00B27CE8">
        <w:rPr>
          <w:b/>
          <w:bCs/>
          <w:i/>
          <w:iCs/>
        </w:rPr>
        <w:t>trademarks</w:t>
      </w:r>
      <w:r w:rsidRPr="00B27CE8">
        <w:t xml:space="preserve">, and </w:t>
      </w:r>
      <w:r w:rsidRPr="00B27CE8">
        <w:rPr>
          <w:b/>
          <w:bCs/>
          <w:i/>
          <w:iCs/>
        </w:rPr>
        <w:t>trade secrets</w:t>
      </w:r>
    </w:p>
    <w:p w:rsidR="00FD287E" w:rsidRPr="00B27CE8" w:rsidRDefault="00C1679C" w:rsidP="00B27CE8">
      <w:pPr>
        <w:pStyle w:val="ListParagraph"/>
        <w:numPr>
          <w:ilvl w:val="1"/>
          <w:numId w:val="1"/>
        </w:numPr>
      </w:pPr>
      <w:r w:rsidRPr="00B27CE8">
        <w:rPr>
          <w:b/>
          <w:bCs/>
          <w:i/>
          <w:iCs/>
        </w:rPr>
        <w:lastRenderedPageBreak/>
        <w:t xml:space="preserve">Privacy law </w:t>
      </w:r>
      <w:r w:rsidRPr="00B27CE8">
        <w:t>– the rights that individuals have to protect their privacy.</w:t>
      </w:r>
    </w:p>
    <w:p w:rsidR="00FD287E" w:rsidRPr="00B27CE8" w:rsidRDefault="00C1679C" w:rsidP="00B27CE8">
      <w:pPr>
        <w:pStyle w:val="ListParagraph"/>
        <w:numPr>
          <w:ilvl w:val="1"/>
          <w:numId w:val="1"/>
        </w:numPr>
      </w:pPr>
      <w:r w:rsidRPr="00B27CE8">
        <w:rPr>
          <w:b/>
          <w:bCs/>
          <w:i/>
          <w:iCs/>
        </w:rPr>
        <w:t>Contract law</w:t>
      </w:r>
    </w:p>
    <w:p w:rsidR="00FD287E" w:rsidRPr="00B27CE8" w:rsidRDefault="00C1679C" w:rsidP="00B27CE8">
      <w:pPr>
        <w:pStyle w:val="ListParagraph"/>
        <w:numPr>
          <w:ilvl w:val="1"/>
          <w:numId w:val="1"/>
        </w:numPr>
      </w:pPr>
      <w:r w:rsidRPr="00B27CE8">
        <w:rPr>
          <w:b/>
          <w:bCs/>
          <w:i/>
          <w:iCs/>
        </w:rPr>
        <w:t xml:space="preserve">Tort law </w:t>
      </w:r>
      <w:r w:rsidRPr="00B27CE8">
        <w:t>– law relating to the harm individuals can inflict on each other</w:t>
      </w:r>
    </w:p>
    <w:p w:rsidR="00FD287E" w:rsidRPr="00B27CE8" w:rsidRDefault="00C1679C" w:rsidP="00B27CE8">
      <w:pPr>
        <w:pStyle w:val="ListParagraph"/>
        <w:numPr>
          <w:ilvl w:val="1"/>
          <w:numId w:val="1"/>
        </w:numPr>
      </w:pPr>
      <w:r w:rsidRPr="00B27CE8">
        <w:rPr>
          <w:b/>
          <w:bCs/>
          <w:i/>
          <w:iCs/>
        </w:rPr>
        <w:t xml:space="preserve">Tort law </w:t>
      </w:r>
      <w:r w:rsidRPr="00B27CE8">
        <w:t>– law relating to the harm individuals can inflict on each other</w:t>
      </w:r>
    </w:p>
    <w:p w:rsidR="00FD287E" w:rsidRPr="00B27CE8" w:rsidRDefault="00C1679C" w:rsidP="00B27CE8">
      <w:pPr>
        <w:pStyle w:val="ListParagraph"/>
        <w:numPr>
          <w:ilvl w:val="1"/>
          <w:numId w:val="1"/>
        </w:numPr>
      </w:pPr>
      <w:r w:rsidRPr="00B27CE8">
        <w:rPr>
          <w:b/>
          <w:bCs/>
          <w:i/>
          <w:iCs/>
        </w:rPr>
        <w:t xml:space="preserve">Cybercrime </w:t>
      </w:r>
    </w:p>
    <w:p w:rsidR="00B27CE8" w:rsidRPr="00B750E7" w:rsidRDefault="00B27CE8" w:rsidP="00B27CE8">
      <w:pPr>
        <w:rPr>
          <w:b/>
          <w:u w:val="single"/>
        </w:rPr>
      </w:pPr>
      <w:r w:rsidRPr="00B750E7">
        <w:rPr>
          <w:b/>
          <w:u w:val="single"/>
        </w:rPr>
        <w:t>January 17, 2013 - Lecture 2</w:t>
      </w:r>
    </w:p>
    <w:p w:rsidR="00B27CE8" w:rsidRDefault="005873FF" w:rsidP="00DB594C">
      <w:pPr>
        <w:pStyle w:val="ListParagraph"/>
        <w:numPr>
          <w:ilvl w:val="0"/>
          <w:numId w:val="2"/>
        </w:numPr>
      </w:pPr>
      <w:r>
        <w:t>What is Jurisdiction</w:t>
      </w:r>
    </w:p>
    <w:p w:rsidR="005873FF" w:rsidRDefault="005873FF" w:rsidP="00DB594C">
      <w:pPr>
        <w:pStyle w:val="ListParagraph"/>
        <w:numPr>
          <w:ilvl w:val="1"/>
          <w:numId w:val="2"/>
        </w:numPr>
      </w:pPr>
      <w:r>
        <w:t>The term jurisdiction has many meanings</w:t>
      </w:r>
    </w:p>
    <w:p w:rsidR="005873FF" w:rsidRDefault="005873FF" w:rsidP="00DB594C">
      <w:pPr>
        <w:pStyle w:val="ListParagraph"/>
        <w:numPr>
          <w:ilvl w:val="2"/>
          <w:numId w:val="2"/>
        </w:numPr>
      </w:pPr>
      <w:r>
        <w:t>The power to legislate</w:t>
      </w:r>
    </w:p>
    <w:p w:rsidR="005873FF" w:rsidRDefault="005873FF" w:rsidP="00DB594C">
      <w:pPr>
        <w:pStyle w:val="ListParagraph"/>
        <w:numPr>
          <w:ilvl w:val="2"/>
          <w:numId w:val="2"/>
        </w:numPr>
      </w:pPr>
      <w:r>
        <w:t>The power to adjudicate</w:t>
      </w:r>
    </w:p>
    <w:p w:rsidR="005873FF" w:rsidRDefault="005873FF" w:rsidP="00DB594C">
      <w:pPr>
        <w:pStyle w:val="ListParagraph"/>
        <w:numPr>
          <w:ilvl w:val="2"/>
          <w:numId w:val="2"/>
        </w:numPr>
      </w:pPr>
      <w:r>
        <w:t>The power to enforce</w:t>
      </w:r>
    </w:p>
    <w:p w:rsidR="005873FF" w:rsidRDefault="005873FF" w:rsidP="00DB594C">
      <w:pPr>
        <w:pStyle w:val="ListParagraph"/>
        <w:numPr>
          <w:ilvl w:val="1"/>
          <w:numId w:val="2"/>
        </w:numPr>
      </w:pPr>
      <w:r>
        <w:t>We will concentrate on the question as to whether a particular court has the power to adjudicate, to hear or judge a particular case</w:t>
      </w:r>
    </w:p>
    <w:p w:rsidR="005873FF" w:rsidRDefault="005873FF" w:rsidP="00DB594C">
      <w:pPr>
        <w:pStyle w:val="ListParagraph"/>
        <w:numPr>
          <w:ilvl w:val="0"/>
          <w:numId w:val="2"/>
        </w:numPr>
      </w:pPr>
      <w:r>
        <w:t>Bases for jurisdiction</w:t>
      </w:r>
    </w:p>
    <w:p w:rsidR="005873FF" w:rsidRDefault="005873FF" w:rsidP="00DB594C">
      <w:pPr>
        <w:pStyle w:val="ListParagraph"/>
        <w:numPr>
          <w:ilvl w:val="1"/>
          <w:numId w:val="2"/>
        </w:numPr>
      </w:pPr>
      <w:r>
        <w:t>Territoriality</w:t>
      </w:r>
    </w:p>
    <w:p w:rsidR="005873FF" w:rsidRDefault="005873FF" w:rsidP="00DB594C">
      <w:pPr>
        <w:pStyle w:val="ListParagraph"/>
        <w:numPr>
          <w:ilvl w:val="1"/>
          <w:numId w:val="2"/>
        </w:numPr>
      </w:pPr>
      <w:r>
        <w:t>Nationality - what is an example of where this is applied</w:t>
      </w:r>
    </w:p>
    <w:p w:rsidR="005873FF" w:rsidRDefault="005873FF" w:rsidP="00DB594C">
      <w:pPr>
        <w:pStyle w:val="ListParagraph"/>
        <w:numPr>
          <w:ilvl w:val="1"/>
          <w:numId w:val="2"/>
        </w:numPr>
      </w:pPr>
      <w:r>
        <w:t>International agreement - International court of the Hague</w:t>
      </w:r>
    </w:p>
    <w:p w:rsidR="005873FF" w:rsidRDefault="005873FF" w:rsidP="00DB594C">
      <w:pPr>
        <w:pStyle w:val="ListParagraph"/>
        <w:numPr>
          <w:ilvl w:val="0"/>
          <w:numId w:val="2"/>
        </w:numPr>
      </w:pPr>
      <w:r>
        <w:t>However even before the internet there were cases where the courts might reach out when the plaintiff was a resident of a state, province or country but the defendant was a resident of another jurisdiction</w:t>
      </w:r>
    </w:p>
    <w:p w:rsidR="005873FF" w:rsidRDefault="005873FF" w:rsidP="00DB594C">
      <w:pPr>
        <w:pStyle w:val="ListParagraph"/>
        <w:numPr>
          <w:ilvl w:val="0"/>
          <w:numId w:val="2"/>
        </w:numPr>
      </w:pPr>
      <w:r>
        <w:t>Fine tuning our understanding of jurisdiction</w:t>
      </w:r>
    </w:p>
    <w:p w:rsidR="005873FF" w:rsidRDefault="005873FF" w:rsidP="00DB594C">
      <w:pPr>
        <w:pStyle w:val="ListParagraph"/>
        <w:numPr>
          <w:ilvl w:val="1"/>
          <w:numId w:val="2"/>
        </w:numPr>
      </w:pPr>
      <w:r>
        <w:t>Generally when a suit is brought before a court the first thing it decides is whether it has jurisdiction (actually it may consider some other issues first!).</w:t>
      </w:r>
    </w:p>
    <w:p w:rsidR="005873FF" w:rsidRDefault="005873FF" w:rsidP="00DB594C">
      <w:pPr>
        <w:pStyle w:val="ListParagraph"/>
        <w:numPr>
          <w:ilvl w:val="0"/>
          <w:numId w:val="2"/>
        </w:numPr>
      </w:pPr>
      <w:r>
        <w:t>Jurisdiction pure and simple</w:t>
      </w:r>
    </w:p>
    <w:p w:rsidR="005873FF" w:rsidRDefault="005873FF" w:rsidP="00DB594C">
      <w:pPr>
        <w:pStyle w:val="ListParagraph"/>
        <w:numPr>
          <w:ilvl w:val="1"/>
          <w:numId w:val="2"/>
        </w:numPr>
      </w:pPr>
      <w:r>
        <w:t>Does the court have jurisdiction over the subject matter of the suit?</w:t>
      </w:r>
    </w:p>
    <w:p w:rsidR="005873FF" w:rsidRDefault="005873FF" w:rsidP="00DB594C">
      <w:pPr>
        <w:pStyle w:val="ListParagraph"/>
        <w:numPr>
          <w:ilvl w:val="1"/>
          <w:numId w:val="2"/>
        </w:numPr>
      </w:pPr>
      <w:r>
        <w:t xml:space="preserve">Is the suit about things which are located within the territory over which the court has control? The is called in </w:t>
      </w:r>
      <w:proofErr w:type="spellStart"/>
      <w:r>
        <w:t>rem</w:t>
      </w:r>
      <w:proofErr w:type="spellEnd"/>
      <w:r>
        <w:t xml:space="preserve"> jurisdiction</w:t>
      </w:r>
    </w:p>
    <w:p w:rsidR="005873FF" w:rsidRDefault="005873FF" w:rsidP="00DB594C">
      <w:pPr>
        <w:pStyle w:val="ListParagraph"/>
        <w:numPr>
          <w:ilvl w:val="1"/>
          <w:numId w:val="2"/>
        </w:numPr>
      </w:pPr>
      <w:r>
        <w:t>Otherwise we are talking about personal jurisdiction or personal jurisdiction</w:t>
      </w:r>
    </w:p>
    <w:p w:rsidR="005873FF" w:rsidRPr="00B750E7" w:rsidRDefault="00B750E7" w:rsidP="00DB594C">
      <w:pPr>
        <w:pStyle w:val="ListParagraph"/>
        <w:numPr>
          <w:ilvl w:val="0"/>
          <w:numId w:val="2"/>
        </w:numPr>
      </w:pPr>
      <w:r w:rsidRPr="00B750E7">
        <w:rPr>
          <w:lang w:val="en-US"/>
        </w:rPr>
        <w:t xml:space="preserve">(Personal) In </w:t>
      </w:r>
      <w:proofErr w:type="spellStart"/>
      <w:r w:rsidRPr="00B750E7">
        <w:rPr>
          <w:lang w:val="en-US"/>
        </w:rPr>
        <w:t>personam</w:t>
      </w:r>
      <w:proofErr w:type="spellEnd"/>
      <w:r w:rsidRPr="00B750E7">
        <w:rPr>
          <w:lang w:val="en-US"/>
        </w:rPr>
        <w:t xml:space="preserve"> jurisdiction in the case of non-residents (general ideas)</w:t>
      </w:r>
    </w:p>
    <w:p w:rsidR="00030968" w:rsidRPr="00B750E7" w:rsidRDefault="00030968" w:rsidP="00DB594C">
      <w:pPr>
        <w:pStyle w:val="ListParagraph"/>
        <w:numPr>
          <w:ilvl w:val="1"/>
          <w:numId w:val="2"/>
        </w:numPr>
      </w:pPr>
      <w:r w:rsidRPr="00B750E7">
        <w:rPr>
          <w:lang w:val="en-US"/>
        </w:rPr>
        <w:t>Jurisdiction over non-resident persons (and quasi- persons such as corporations) comes in two flavors:</w:t>
      </w:r>
    </w:p>
    <w:p w:rsidR="00030968" w:rsidRPr="00B750E7" w:rsidRDefault="00030968" w:rsidP="00DB594C">
      <w:pPr>
        <w:pStyle w:val="ListParagraph"/>
        <w:numPr>
          <w:ilvl w:val="1"/>
          <w:numId w:val="2"/>
        </w:numPr>
      </w:pPr>
      <w:r w:rsidRPr="00B750E7">
        <w:rPr>
          <w:lang w:val="en-US"/>
        </w:rPr>
        <w:t>General jurisdiction – this is where there are extensive, long term contacts between the plaintiffs state, province or country and the defendant.</w:t>
      </w:r>
    </w:p>
    <w:p w:rsidR="00030968" w:rsidRPr="00B750E7" w:rsidRDefault="00030968" w:rsidP="00DB594C">
      <w:pPr>
        <w:pStyle w:val="ListParagraph"/>
        <w:numPr>
          <w:ilvl w:val="1"/>
          <w:numId w:val="2"/>
        </w:numPr>
      </w:pPr>
      <w:r w:rsidRPr="00B750E7">
        <w:rPr>
          <w:lang w:val="en-US"/>
        </w:rPr>
        <w:t>Specific jurisdiction where there are limited contacts</w:t>
      </w:r>
      <w:r w:rsidRPr="00B750E7">
        <w:t xml:space="preserve"> </w:t>
      </w:r>
    </w:p>
    <w:p w:rsidR="00B750E7" w:rsidRDefault="00B750E7" w:rsidP="00DB594C">
      <w:pPr>
        <w:pStyle w:val="ListParagraph"/>
        <w:numPr>
          <w:ilvl w:val="0"/>
          <w:numId w:val="2"/>
        </w:numPr>
      </w:pPr>
      <w:r>
        <w:t>What constitute minimum contacts</w:t>
      </w:r>
    </w:p>
    <w:p w:rsidR="00B750E7" w:rsidRDefault="00B750E7" w:rsidP="00DB594C">
      <w:pPr>
        <w:pStyle w:val="ListParagraph"/>
        <w:numPr>
          <w:ilvl w:val="1"/>
          <w:numId w:val="2"/>
        </w:numPr>
      </w:pPr>
      <w:r>
        <w:t>Three part test:</w:t>
      </w:r>
    </w:p>
    <w:p w:rsidR="00B750E7" w:rsidRDefault="00B750E7" w:rsidP="00DB594C">
      <w:pPr>
        <w:pStyle w:val="ListParagraph"/>
        <w:numPr>
          <w:ilvl w:val="2"/>
          <w:numId w:val="2"/>
        </w:numPr>
      </w:pPr>
      <w:r>
        <w:t xml:space="preserve">Purposeful </w:t>
      </w:r>
      <w:proofErr w:type="spellStart"/>
      <w:r>
        <w:t>availment</w:t>
      </w:r>
      <w:proofErr w:type="spellEnd"/>
      <w:r>
        <w:t xml:space="preserve"> (made use of the laws and protections provided by the state)</w:t>
      </w:r>
    </w:p>
    <w:p w:rsidR="00B750E7" w:rsidRDefault="00B750E7" w:rsidP="00DB594C">
      <w:pPr>
        <w:pStyle w:val="ListParagraph"/>
        <w:numPr>
          <w:ilvl w:val="2"/>
          <w:numId w:val="2"/>
        </w:numPr>
      </w:pPr>
      <w:r>
        <w:t>Suit against the defendant must arise from action of the defendant in the state</w:t>
      </w:r>
    </w:p>
    <w:p w:rsidR="00B750E7" w:rsidRDefault="00B750E7" w:rsidP="00DB594C">
      <w:pPr>
        <w:pStyle w:val="ListParagraph"/>
        <w:numPr>
          <w:ilvl w:val="2"/>
          <w:numId w:val="2"/>
        </w:numPr>
      </w:pPr>
      <w:r>
        <w:t>Exercise of jurisdiction is considered to be reasonable</w:t>
      </w:r>
    </w:p>
    <w:p w:rsidR="00B750E7" w:rsidRDefault="00B750E7" w:rsidP="00DB594C">
      <w:pPr>
        <w:pStyle w:val="ListParagraph"/>
        <w:numPr>
          <w:ilvl w:val="0"/>
          <w:numId w:val="2"/>
        </w:numPr>
      </w:pPr>
      <w:r>
        <w:t>Canadian jurisdiction - principles of in personal jurisdiction</w:t>
      </w:r>
    </w:p>
    <w:p w:rsidR="00030968" w:rsidRPr="00B750E7" w:rsidRDefault="00030968" w:rsidP="00DB594C">
      <w:pPr>
        <w:pStyle w:val="ListParagraph"/>
        <w:numPr>
          <w:ilvl w:val="1"/>
          <w:numId w:val="2"/>
        </w:numPr>
      </w:pPr>
      <w:r w:rsidRPr="00B750E7">
        <w:rPr>
          <w:lang w:val="en-US"/>
        </w:rPr>
        <w:t>The provincial courts have the power to ‘reach out’ in similar ways to States in the US.</w:t>
      </w:r>
    </w:p>
    <w:p w:rsidR="00030968" w:rsidRPr="00B750E7" w:rsidRDefault="00030968" w:rsidP="00DB594C">
      <w:pPr>
        <w:pStyle w:val="ListParagraph"/>
        <w:numPr>
          <w:ilvl w:val="1"/>
          <w:numId w:val="2"/>
        </w:numPr>
      </w:pPr>
      <w:r w:rsidRPr="00B750E7">
        <w:rPr>
          <w:b/>
          <w:bCs/>
          <w:lang w:val="en-US"/>
        </w:rPr>
        <w:t>Real and substantial connection</w:t>
      </w:r>
      <w:r w:rsidRPr="00B750E7">
        <w:rPr>
          <w:lang w:val="en-US"/>
        </w:rPr>
        <w:t xml:space="preserve"> – similar to the specific jurisdiction criteria used in the US – some Canadian courts have taken note of the US approach.</w:t>
      </w:r>
    </w:p>
    <w:p w:rsidR="00030968" w:rsidRPr="00B750E7" w:rsidRDefault="00030968" w:rsidP="00DB594C">
      <w:pPr>
        <w:pStyle w:val="ListParagraph"/>
        <w:numPr>
          <w:ilvl w:val="1"/>
          <w:numId w:val="2"/>
        </w:numPr>
      </w:pPr>
      <w:r w:rsidRPr="00B750E7">
        <w:rPr>
          <w:lang w:val="en-US"/>
        </w:rPr>
        <w:lastRenderedPageBreak/>
        <w:t xml:space="preserve">The factors taken into account to determine whether there is a </w:t>
      </w:r>
      <w:r w:rsidRPr="00B750E7">
        <w:rPr>
          <w:b/>
          <w:bCs/>
          <w:lang w:val="en-US"/>
        </w:rPr>
        <w:t xml:space="preserve">real and substantial connection </w:t>
      </w:r>
      <w:r w:rsidRPr="00B750E7">
        <w:rPr>
          <w:lang w:val="en-US"/>
        </w:rPr>
        <w:t xml:space="preserve">were established in </w:t>
      </w:r>
      <w:proofErr w:type="spellStart"/>
      <w:r w:rsidRPr="00B750E7">
        <w:rPr>
          <w:lang w:val="en-US"/>
        </w:rPr>
        <w:t>Muscutt</w:t>
      </w:r>
      <w:proofErr w:type="spellEnd"/>
      <w:r w:rsidRPr="00B750E7">
        <w:rPr>
          <w:lang w:val="en-US"/>
        </w:rPr>
        <w:t xml:space="preserve"> and then expanded by the Supreme Court.</w:t>
      </w:r>
    </w:p>
    <w:p w:rsidR="00B750E7" w:rsidRPr="00030968" w:rsidRDefault="00B750E7" w:rsidP="00B750E7">
      <w:r w:rsidRPr="00B750E7">
        <w:rPr>
          <w:b/>
          <w:u w:val="single"/>
        </w:rPr>
        <w:t>January 24, 2013 - Lecture 3</w:t>
      </w:r>
    </w:p>
    <w:p w:rsidR="00B750E7" w:rsidRPr="00B750E7" w:rsidRDefault="00B750E7" w:rsidP="00DB594C">
      <w:pPr>
        <w:pStyle w:val="ListParagraph"/>
        <w:numPr>
          <w:ilvl w:val="0"/>
          <w:numId w:val="3"/>
        </w:numPr>
        <w:rPr>
          <w:b/>
          <w:u w:val="single"/>
        </w:rPr>
      </w:pPr>
      <w:r>
        <w:t>Copyright Law</w:t>
      </w:r>
    </w:p>
    <w:p w:rsidR="00B750E7" w:rsidRPr="00B750E7" w:rsidRDefault="00B750E7" w:rsidP="00DB594C">
      <w:pPr>
        <w:pStyle w:val="ListParagraph"/>
        <w:numPr>
          <w:ilvl w:val="1"/>
          <w:numId w:val="3"/>
        </w:numPr>
        <w:rPr>
          <w:b/>
          <w:u w:val="single"/>
        </w:rPr>
      </w:pPr>
      <w:r>
        <w:t>Copyright law confers a set of rights on the creators of creative works - we may refer to these rights as creators' rights.</w:t>
      </w:r>
    </w:p>
    <w:p w:rsidR="00B750E7" w:rsidRPr="00B750E7" w:rsidRDefault="00B750E7" w:rsidP="00DB594C">
      <w:pPr>
        <w:pStyle w:val="ListParagraph"/>
        <w:numPr>
          <w:ilvl w:val="1"/>
          <w:numId w:val="3"/>
        </w:numPr>
        <w:rPr>
          <w:b/>
          <w:u w:val="single"/>
        </w:rPr>
      </w:pPr>
      <w:r>
        <w:t>Copyright law also typically confers a set of rights on user's of creative works - we may refer to these users' rights.</w:t>
      </w:r>
    </w:p>
    <w:p w:rsidR="00B750E7" w:rsidRPr="00B750E7" w:rsidRDefault="00B750E7" w:rsidP="00DB594C">
      <w:pPr>
        <w:pStyle w:val="ListParagraph"/>
        <w:numPr>
          <w:ilvl w:val="1"/>
          <w:numId w:val="3"/>
        </w:numPr>
        <w:rPr>
          <w:b/>
          <w:u w:val="single"/>
        </w:rPr>
      </w:pPr>
      <w:r>
        <w:t>Copyright law seeks to establish a balance between creators' rights and users' rights</w:t>
      </w:r>
    </w:p>
    <w:p w:rsidR="00B750E7" w:rsidRPr="00B750E7" w:rsidRDefault="00B750E7" w:rsidP="00DB594C">
      <w:pPr>
        <w:pStyle w:val="ListParagraph"/>
        <w:numPr>
          <w:ilvl w:val="1"/>
          <w:numId w:val="3"/>
        </w:numPr>
      </w:pPr>
      <w:r w:rsidRPr="00B750E7">
        <w:rPr>
          <w:lang w:val="en-US"/>
        </w:rPr>
        <w:t xml:space="preserve">It is important to recognize that essentially copyright law involves a balancing of rights. One of the ways of looking at changes in copyright law are attempts to re-established a pre-existing balance or alter the balance. </w:t>
      </w:r>
    </w:p>
    <w:p w:rsidR="00B750E7" w:rsidRPr="00B750E7" w:rsidRDefault="00B750E7" w:rsidP="00DB594C">
      <w:pPr>
        <w:pStyle w:val="ListParagraph"/>
        <w:numPr>
          <w:ilvl w:val="0"/>
          <w:numId w:val="3"/>
        </w:numPr>
        <w:rPr>
          <w:b/>
          <w:u w:val="single"/>
        </w:rPr>
      </w:pPr>
      <w:r>
        <w:t>Why give creators rights?</w:t>
      </w:r>
    </w:p>
    <w:p w:rsidR="00030968" w:rsidRPr="00B750E7" w:rsidRDefault="00030968" w:rsidP="00DB594C">
      <w:pPr>
        <w:pStyle w:val="ListParagraph"/>
        <w:numPr>
          <w:ilvl w:val="1"/>
          <w:numId w:val="3"/>
        </w:numPr>
      </w:pPr>
      <w:r w:rsidRPr="00B750E7">
        <w:t>Potentially allow them to receive economic reward for their creative efforts.</w:t>
      </w:r>
    </w:p>
    <w:p w:rsidR="00030968" w:rsidRPr="00B750E7" w:rsidRDefault="00030968" w:rsidP="00DB594C">
      <w:pPr>
        <w:pStyle w:val="ListParagraph"/>
        <w:numPr>
          <w:ilvl w:val="1"/>
          <w:numId w:val="3"/>
        </w:numPr>
      </w:pPr>
      <w:r w:rsidRPr="00B750E7">
        <w:t xml:space="preserve">Since the creators created the works it is simply appropriate that they should have rights with respect to these works – they are simply their works! </w:t>
      </w:r>
    </w:p>
    <w:p w:rsidR="00B750E7" w:rsidRPr="00030968" w:rsidRDefault="00030968" w:rsidP="00DB594C">
      <w:pPr>
        <w:pStyle w:val="ListParagraph"/>
        <w:numPr>
          <w:ilvl w:val="0"/>
          <w:numId w:val="3"/>
        </w:numPr>
        <w:rPr>
          <w:b/>
          <w:u w:val="single"/>
        </w:rPr>
      </w:pPr>
      <w:r>
        <w:t>What are creators' rights?</w:t>
      </w:r>
    </w:p>
    <w:p w:rsidR="00030968" w:rsidRPr="00030968" w:rsidRDefault="00030968" w:rsidP="00DB594C">
      <w:pPr>
        <w:pStyle w:val="ListParagraph"/>
        <w:numPr>
          <w:ilvl w:val="1"/>
          <w:numId w:val="3"/>
        </w:numPr>
      </w:pPr>
      <w:r w:rsidRPr="00030968">
        <w:t xml:space="preserve">The sole right to produce, or reproduce the work or any substantial part thereof in any material form whatever, to perform the work or any substantial part thereof in public, or if the work is unpublished, to publish the work or any substantial part thereof </w:t>
      </w:r>
    </w:p>
    <w:p w:rsidR="00030968" w:rsidRDefault="00030968" w:rsidP="00DB594C">
      <w:pPr>
        <w:pStyle w:val="ListParagraph"/>
        <w:numPr>
          <w:ilvl w:val="0"/>
          <w:numId w:val="3"/>
        </w:numPr>
        <w:rPr>
          <w:b/>
          <w:u w:val="single"/>
        </w:rPr>
      </w:pPr>
      <w:r>
        <w:t>Neighbouring Rights</w:t>
      </w:r>
    </w:p>
    <w:p w:rsidR="00030968" w:rsidRPr="00030968" w:rsidRDefault="00030968" w:rsidP="00DB594C">
      <w:pPr>
        <w:pStyle w:val="ListParagraph"/>
        <w:numPr>
          <w:ilvl w:val="1"/>
          <w:numId w:val="3"/>
        </w:numPr>
        <w:rPr>
          <w:b/>
          <w:u w:val="single"/>
        </w:rPr>
      </w:pPr>
      <w:r>
        <w:t>Performer's rights</w:t>
      </w:r>
    </w:p>
    <w:p w:rsidR="00030968" w:rsidRPr="00030968" w:rsidRDefault="00030968" w:rsidP="00DB594C">
      <w:pPr>
        <w:pStyle w:val="ListParagraph"/>
        <w:numPr>
          <w:ilvl w:val="1"/>
          <w:numId w:val="3"/>
        </w:numPr>
        <w:rPr>
          <w:b/>
          <w:u w:val="single"/>
        </w:rPr>
      </w:pPr>
      <w:r>
        <w:t>Broadcaster's rights</w:t>
      </w:r>
    </w:p>
    <w:p w:rsidR="00030968" w:rsidRPr="00030968" w:rsidRDefault="00030968" w:rsidP="00DB594C">
      <w:pPr>
        <w:pStyle w:val="ListParagraph"/>
        <w:numPr>
          <w:ilvl w:val="1"/>
          <w:numId w:val="3"/>
        </w:numPr>
        <w:rPr>
          <w:b/>
          <w:u w:val="single"/>
        </w:rPr>
      </w:pPr>
      <w:r>
        <w:t>Makers of Sound recordings</w:t>
      </w:r>
    </w:p>
    <w:p w:rsidR="00030968" w:rsidRPr="00030968" w:rsidRDefault="00030968" w:rsidP="00DB594C">
      <w:pPr>
        <w:pStyle w:val="ListParagraph"/>
        <w:numPr>
          <w:ilvl w:val="0"/>
          <w:numId w:val="3"/>
        </w:numPr>
        <w:rPr>
          <w:b/>
          <w:u w:val="single"/>
        </w:rPr>
      </w:pPr>
      <w:r>
        <w:t>Moral Rights</w:t>
      </w:r>
    </w:p>
    <w:p w:rsidR="00030968" w:rsidRPr="00030968" w:rsidRDefault="00030968" w:rsidP="00DB594C">
      <w:pPr>
        <w:pStyle w:val="ListParagraph"/>
        <w:numPr>
          <w:ilvl w:val="1"/>
          <w:numId w:val="3"/>
        </w:numPr>
      </w:pPr>
      <w:r w:rsidRPr="00030968">
        <w:t>Paternity right (Attribution)</w:t>
      </w:r>
    </w:p>
    <w:p w:rsidR="00030968" w:rsidRPr="00030968" w:rsidRDefault="00030968" w:rsidP="00DB594C">
      <w:pPr>
        <w:pStyle w:val="ListParagraph"/>
        <w:numPr>
          <w:ilvl w:val="1"/>
          <w:numId w:val="3"/>
        </w:numPr>
      </w:pPr>
      <w:r w:rsidRPr="00030968">
        <w:t>Integrity right</w:t>
      </w:r>
    </w:p>
    <w:p w:rsidR="00030968" w:rsidRDefault="00030968" w:rsidP="00DB594C">
      <w:pPr>
        <w:pStyle w:val="ListParagraph"/>
        <w:numPr>
          <w:ilvl w:val="1"/>
          <w:numId w:val="3"/>
        </w:numPr>
      </w:pPr>
      <w:r w:rsidRPr="00030968">
        <w:t>Association rights</w:t>
      </w:r>
    </w:p>
    <w:p w:rsidR="00030968" w:rsidRDefault="00030968" w:rsidP="00DB594C">
      <w:pPr>
        <w:pStyle w:val="ListParagraph"/>
        <w:numPr>
          <w:ilvl w:val="0"/>
          <w:numId w:val="3"/>
        </w:numPr>
      </w:pPr>
      <w:r>
        <w:t>History of Copyright</w:t>
      </w:r>
    </w:p>
    <w:p w:rsidR="00030968" w:rsidRPr="00030968" w:rsidRDefault="00030968" w:rsidP="00DB594C">
      <w:pPr>
        <w:pStyle w:val="ListParagraph"/>
        <w:numPr>
          <w:ilvl w:val="1"/>
          <w:numId w:val="3"/>
        </w:numPr>
      </w:pPr>
      <w:r w:rsidRPr="00030968">
        <w:rPr>
          <w:lang w:val="en-US"/>
        </w:rPr>
        <w:t>Major Statutes Queen Anne – 1709 (UK) and US 1790.</w:t>
      </w:r>
    </w:p>
    <w:p w:rsidR="00030968" w:rsidRPr="00030968" w:rsidRDefault="00030968" w:rsidP="00DB594C">
      <w:pPr>
        <w:pStyle w:val="ListParagraph"/>
        <w:numPr>
          <w:ilvl w:val="1"/>
          <w:numId w:val="3"/>
        </w:numPr>
      </w:pPr>
      <w:r w:rsidRPr="00030968">
        <w:rPr>
          <w:lang w:val="en-US"/>
        </w:rPr>
        <w:t>In all relevant countries there have been many revisions to copyright law to reflect changes in:</w:t>
      </w:r>
    </w:p>
    <w:p w:rsidR="00030968" w:rsidRPr="00030968" w:rsidRDefault="00030968" w:rsidP="00DB594C">
      <w:pPr>
        <w:pStyle w:val="ListParagraph"/>
        <w:numPr>
          <w:ilvl w:val="2"/>
          <w:numId w:val="3"/>
        </w:numPr>
      </w:pPr>
      <w:r w:rsidRPr="00030968">
        <w:rPr>
          <w:lang w:val="en-US"/>
        </w:rPr>
        <w:t>Technology</w:t>
      </w:r>
    </w:p>
    <w:p w:rsidR="00030968" w:rsidRPr="00030968" w:rsidRDefault="00030968" w:rsidP="00DB594C">
      <w:pPr>
        <w:pStyle w:val="ListParagraph"/>
        <w:numPr>
          <w:ilvl w:val="2"/>
          <w:numId w:val="3"/>
        </w:numPr>
      </w:pPr>
      <w:r w:rsidRPr="00030968">
        <w:rPr>
          <w:lang w:val="en-US"/>
        </w:rPr>
        <w:t>International agreements – primarily the Berne Conventio</w:t>
      </w:r>
      <w:r>
        <w:rPr>
          <w:lang w:val="en-US"/>
        </w:rPr>
        <w:t>n</w:t>
      </w:r>
    </w:p>
    <w:p w:rsidR="00030968" w:rsidRPr="00030968" w:rsidRDefault="00030968" w:rsidP="00DB594C">
      <w:pPr>
        <w:pStyle w:val="ListParagraph"/>
        <w:numPr>
          <w:ilvl w:val="1"/>
          <w:numId w:val="3"/>
        </w:numPr>
      </w:pPr>
      <w:r w:rsidRPr="00030968">
        <w:t xml:space="preserve">It is important to remember that Copyright Law is statutory law </w:t>
      </w:r>
      <w:r w:rsidRPr="00030968">
        <w:rPr>
          <w:lang w:val="en-US"/>
        </w:rPr>
        <w:t>–</w:t>
      </w:r>
      <w:r w:rsidRPr="00030968">
        <w:t xml:space="preserve"> traditionally the common law had relatively little to say about copyright (and intellectual property in general). As you can see Copyright has a long history – in all cases Copyright Statutes have been amended a number of times in most jurisdictions since their initial introduction. </w:t>
      </w:r>
    </w:p>
    <w:p w:rsidR="00030968" w:rsidRDefault="00030968" w:rsidP="00DB594C">
      <w:pPr>
        <w:pStyle w:val="ListParagraph"/>
        <w:numPr>
          <w:ilvl w:val="0"/>
          <w:numId w:val="3"/>
        </w:numPr>
      </w:pPr>
      <w:r>
        <w:t>Copyright Infringement</w:t>
      </w:r>
    </w:p>
    <w:p w:rsidR="00030968" w:rsidRPr="00030968" w:rsidRDefault="00030968" w:rsidP="00DB594C">
      <w:pPr>
        <w:pStyle w:val="ListParagraph"/>
        <w:numPr>
          <w:ilvl w:val="1"/>
          <w:numId w:val="3"/>
        </w:numPr>
      </w:pPr>
      <w:r w:rsidRPr="00030968">
        <w:t>In principle any of the rights of the creator may be infringed.</w:t>
      </w:r>
    </w:p>
    <w:p w:rsidR="00030968" w:rsidRPr="00030968" w:rsidRDefault="00030968" w:rsidP="00DB594C">
      <w:pPr>
        <w:pStyle w:val="ListParagraph"/>
        <w:numPr>
          <w:ilvl w:val="1"/>
          <w:numId w:val="3"/>
        </w:numPr>
      </w:pPr>
      <w:r w:rsidRPr="00030968">
        <w:t xml:space="preserve">Infringement occurs when a work is </w:t>
      </w:r>
      <w:r w:rsidRPr="00030968">
        <w:rPr>
          <w:b/>
          <w:bCs/>
        </w:rPr>
        <w:t xml:space="preserve">substantially </w:t>
      </w:r>
      <w:r>
        <w:rPr>
          <w:b/>
          <w:bCs/>
        </w:rPr>
        <w:t>similar</w:t>
      </w:r>
      <w:r w:rsidRPr="00030968">
        <w:t xml:space="preserve"> </w:t>
      </w:r>
    </w:p>
    <w:p w:rsidR="00030968" w:rsidRDefault="00030968" w:rsidP="00DB594C">
      <w:pPr>
        <w:pStyle w:val="ListParagraph"/>
        <w:numPr>
          <w:ilvl w:val="1"/>
          <w:numId w:val="3"/>
        </w:numPr>
      </w:pPr>
      <w:r w:rsidRPr="00030968">
        <w:t xml:space="preserve">Note – substantial similarity is determined at trial (on an objective basis) </w:t>
      </w:r>
    </w:p>
    <w:p w:rsidR="00030968" w:rsidRPr="00030968" w:rsidRDefault="00030968" w:rsidP="00030968">
      <w:pPr>
        <w:pStyle w:val="ListParagraph"/>
        <w:ind w:left="1440"/>
      </w:pPr>
    </w:p>
    <w:p w:rsidR="00030968" w:rsidRDefault="00030968" w:rsidP="00DB594C">
      <w:pPr>
        <w:pStyle w:val="ListParagraph"/>
        <w:numPr>
          <w:ilvl w:val="0"/>
          <w:numId w:val="3"/>
        </w:numPr>
      </w:pPr>
      <w:r>
        <w:lastRenderedPageBreak/>
        <w:t>Defenses against an infringement suit</w:t>
      </w:r>
    </w:p>
    <w:p w:rsidR="00030968" w:rsidRPr="00030968" w:rsidRDefault="00030968" w:rsidP="00DB594C">
      <w:pPr>
        <w:pStyle w:val="ListParagraph"/>
        <w:numPr>
          <w:ilvl w:val="1"/>
          <w:numId w:val="3"/>
        </w:numPr>
      </w:pPr>
      <w:r w:rsidRPr="00030968">
        <w:rPr>
          <w:lang w:val="en-US"/>
        </w:rPr>
        <w:t>Work does not attract copyright protection</w:t>
      </w:r>
    </w:p>
    <w:p w:rsidR="00030968" w:rsidRPr="00030968" w:rsidRDefault="00030968" w:rsidP="00DB594C">
      <w:pPr>
        <w:pStyle w:val="ListParagraph"/>
        <w:numPr>
          <w:ilvl w:val="1"/>
          <w:numId w:val="3"/>
        </w:numPr>
      </w:pPr>
      <w:r w:rsidRPr="00030968">
        <w:rPr>
          <w:lang w:val="en-US"/>
        </w:rPr>
        <w:t>Plaintiff does not own the copyright</w:t>
      </w:r>
    </w:p>
    <w:p w:rsidR="00030968" w:rsidRPr="00030968" w:rsidRDefault="00030968" w:rsidP="00DB594C">
      <w:pPr>
        <w:pStyle w:val="ListParagraph"/>
        <w:numPr>
          <w:ilvl w:val="1"/>
          <w:numId w:val="3"/>
        </w:numPr>
      </w:pPr>
      <w:r w:rsidRPr="00030968">
        <w:rPr>
          <w:lang w:val="en-US"/>
        </w:rPr>
        <w:t>Plaintiff had no access to the work</w:t>
      </w:r>
    </w:p>
    <w:p w:rsidR="00030968" w:rsidRPr="00030968" w:rsidRDefault="00030968" w:rsidP="00DB594C">
      <w:pPr>
        <w:pStyle w:val="ListParagraph"/>
        <w:numPr>
          <w:ilvl w:val="1"/>
          <w:numId w:val="3"/>
        </w:numPr>
      </w:pPr>
      <w:r w:rsidRPr="00030968">
        <w:rPr>
          <w:lang w:val="en-US"/>
        </w:rPr>
        <w:t>The copyright infringement falls within ‘fair use’ (US) or ‘fair dealing’ (Canada) provisions</w:t>
      </w:r>
    </w:p>
    <w:p w:rsidR="00030968" w:rsidRDefault="00030968" w:rsidP="00DB594C">
      <w:pPr>
        <w:pStyle w:val="ListParagraph"/>
        <w:numPr>
          <w:ilvl w:val="0"/>
          <w:numId w:val="3"/>
        </w:numPr>
      </w:pPr>
      <w:r>
        <w:t>What can you copyright?</w:t>
      </w:r>
    </w:p>
    <w:p w:rsidR="00030968" w:rsidRPr="00030968" w:rsidRDefault="00030968" w:rsidP="00DB594C">
      <w:pPr>
        <w:pStyle w:val="ListParagraph"/>
        <w:numPr>
          <w:ilvl w:val="1"/>
          <w:numId w:val="3"/>
        </w:numPr>
      </w:pPr>
      <w:r w:rsidRPr="00030968">
        <w:rPr>
          <w:lang w:val="en-US"/>
        </w:rPr>
        <w:t>A copyright is given for ‘original works of authorship in any tangible medium of expression … from which the work can be perceived, reproduced, or otherwise communicated, either directly or with the aid of a machine or device’</w:t>
      </w:r>
    </w:p>
    <w:p w:rsidR="00030968" w:rsidRDefault="00030968" w:rsidP="00DB594C">
      <w:pPr>
        <w:pStyle w:val="ListParagraph"/>
        <w:numPr>
          <w:ilvl w:val="0"/>
          <w:numId w:val="3"/>
        </w:numPr>
      </w:pPr>
      <w:r>
        <w:t>What is original?</w:t>
      </w:r>
    </w:p>
    <w:p w:rsidR="00030968" w:rsidRPr="00030968" w:rsidRDefault="00030968" w:rsidP="00DB594C">
      <w:pPr>
        <w:pStyle w:val="ListParagraph"/>
        <w:numPr>
          <w:ilvl w:val="1"/>
          <w:numId w:val="3"/>
        </w:numPr>
      </w:pPr>
      <w:r w:rsidRPr="00030968">
        <w:rPr>
          <w:lang w:val="en-US"/>
        </w:rPr>
        <w:t>Originally anything that is produced by ‘one man alone’ – the ‘sweat of the brow’ doctrine</w:t>
      </w:r>
    </w:p>
    <w:p w:rsidR="00030968" w:rsidRPr="00030968" w:rsidRDefault="00030968" w:rsidP="00DB594C">
      <w:pPr>
        <w:pStyle w:val="ListParagraph"/>
        <w:numPr>
          <w:ilvl w:val="1"/>
          <w:numId w:val="3"/>
        </w:numPr>
      </w:pPr>
      <w:r w:rsidRPr="00030968">
        <w:rPr>
          <w:lang w:val="en-US"/>
        </w:rPr>
        <w:t>However both in the US and Canada this doctrine has been superseded – now there needs to be some application of knowledge and exercise of judgment.</w:t>
      </w:r>
    </w:p>
    <w:p w:rsidR="00030968" w:rsidRDefault="00030968" w:rsidP="00DB594C">
      <w:pPr>
        <w:pStyle w:val="ListParagraph"/>
        <w:numPr>
          <w:ilvl w:val="0"/>
          <w:numId w:val="3"/>
        </w:numPr>
      </w:pPr>
      <w:r>
        <w:t>Duration of copyright</w:t>
      </w:r>
    </w:p>
    <w:p w:rsidR="00030968" w:rsidRPr="00030968" w:rsidRDefault="00030968" w:rsidP="00DB594C">
      <w:pPr>
        <w:pStyle w:val="ListParagraph"/>
        <w:numPr>
          <w:ilvl w:val="1"/>
          <w:numId w:val="3"/>
        </w:numPr>
      </w:pPr>
      <w:r w:rsidRPr="00030968">
        <w:t xml:space="preserve">This is something that you should always check up on because it potentially varies with the nature of the work and also the jurisdiction. In Canada a general rule of thumb is 50 years and the life of the creator and in the US 70 years and the life of the author </w:t>
      </w:r>
      <w:r w:rsidRPr="00030968">
        <w:rPr>
          <w:lang w:val="en-US"/>
        </w:rPr>
        <w:t>–</w:t>
      </w:r>
      <w:r w:rsidRPr="00030968">
        <w:t xml:space="preserve"> beware this is not always so!! </w:t>
      </w:r>
    </w:p>
    <w:p w:rsidR="00030968" w:rsidRDefault="00030968" w:rsidP="00DB594C">
      <w:pPr>
        <w:pStyle w:val="ListParagraph"/>
        <w:numPr>
          <w:ilvl w:val="0"/>
          <w:numId w:val="3"/>
        </w:numPr>
      </w:pPr>
      <w:r>
        <w:t>Licensing</w:t>
      </w:r>
    </w:p>
    <w:p w:rsidR="00030968" w:rsidRPr="00030968" w:rsidRDefault="00030968" w:rsidP="00DB594C">
      <w:pPr>
        <w:pStyle w:val="ListParagraph"/>
        <w:numPr>
          <w:ilvl w:val="1"/>
          <w:numId w:val="3"/>
        </w:numPr>
      </w:pPr>
      <w:r w:rsidRPr="00030968">
        <w:t xml:space="preserve">Any of the rights that accrue to the owner of a copyright work may be licensed </w:t>
      </w:r>
      <w:r w:rsidRPr="00030968">
        <w:rPr>
          <w:lang w:val="en-US"/>
        </w:rPr>
        <w:t>–</w:t>
      </w:r>
      <w:r w:rsidRPr="00030968">
        <w:t xml:space="preserve"> that is you can allow another to ‘make use’ of your right subject to a variety of restrictions </w:t>
      </w:r>
      <w:r w:rsidRPr="00030968">
        <w:rPr>
          <w:lang w:val="en-US"/>
        </w:rPr>
        <w:t>–</w:t>
      </w:r>
      <w:r w:rsidRPr="00030968">
        <w:t xml:space="preserve"> location where the right can be exercised, time during which the right can be exercised and so on. </w:t>
      </w:r>
      <w:proofErr w:type="spellStart"/>
      <w:r w:rsidRPr="00030968">
        <w:t>Licencing</w:t>
      </w:r>
      <w:proofErr w:type="spellEnd"/>
      <w:r w:rsidRPr="00030968">
        <w:t xml:space="preserve"> is a very important issue with respect to ALL intellectual property rights which we will review often throughout the course. </w:t>
      </w:r>
    </w:p>
    <w:p w:rsidR="00030968" w:rsidRDefault="00030968" w:rsidP="00DB594C">
      <w:pPr>
        <w:pStyle w:val="ListParagraph"/>
        <w:numPr>
          <w:ilvl w:val="0"/>
          <w:numId w:val="3"/>
        </w:numPr>
      </w:pPr>
      <w:r>
        <w:t>Registration</w:t>
      </w:r>
    </w:p>
    <w:p w:rsidR="00030968" w:rsidRPr="00030968" w:rsidRDefault="00030968" w:rsidP="00DB594C">
      <w:pPr>
        <w:pStyle w:val="ListParagraph"/>
        <w:numPr>
          <w:ilvl w:val="1"/>
          <w:numId w:val="3"/>
        </w:numPr>
      </w:pPr>
      <w:r w:rsidRPr="00030968">
        <w:t xml:space="preserve">Note under the Berne Convention registration cannot be compulsory for a creator of a work </w:t>
      </w:r>
      <w:r w:rsidRPr="00030968">
        <w:rPr>
          <w:lang w:val="en-US"/>
        </w:rPr>
        <w:t>–</w:t>
      </w:r>
      <w:r w:rsidRPr="00030968">
        <w:t xml:space="preserve"> however, in the US registration confers some benefits </w:t>
      </w:r>
      <w:r w:rsidRPr="00030968">
        <w:rPr>
          <w:lang w:val="en-US"/>
        </w:rPr>
        <w:t>–</w:t>
      </w:r>
      <w:r w:rsidRPr="00030968">
        <w:t xml:space="preserve"> generally US citizens cannot sue for infringement unless they have registered their work also registration has evidentiary value </w:t>
      </w:r>
      <w:r w:rsidRPr="00030968">
        <w:rPr>
          <w:lang w:val="en-US"/>
        </w:rPr>
        <w:t>–</w:t>
      </w:r>
      <w:r w:rsidRPr="00030968">
        <w:t xml:space="preserve"> if a work is registered a court will assume that the individual who has registered the work has a right to the copyright </w:t>
      </w:r>
      <w:r w:rsidRPr="00030968">
        <w:rPr>
          <w:lang w:val="en-US"/>
        </w:rPr>
        <w:t>–</w:t>
      </w:r>
      <w:r w:rsidRPr="00030968">
        <w:t xml:space="preserve"> the burden of proof that the copyright is invalid falls on the plaintiff. In the case of Canada the main advantage of registration is the evidentiary value is key. There are also some statutory damages that may be open to the </w:t>
      </w:r>
      <w:proofErr w:type="spellStart"/>
      <w:r w:rsidRPr="00030968">
        <w:t>planitiff</w:t>
      </w:r>
      <w:proofErr w:type="spellEnd"/>
      <w:r w:rsidRPr="00030968">
        <w:t xml:space="preserve"> if </w:t>
      </w:r>
      <w:proofErr w:type="spellStart"/>
      <w:r w:rsidRPr="00030968">
        <w:t>infringemnt</w:t>
      </w:r>
      <w:proofErr w:type="spellEnd"/>
      <w:r w:rsidRPr="00030968">
        <w:t xml:space="preserve"> is proven. </w:t>
      </w:r>
    </w:p>
    <w:p w:rsidR="00030968" w:rsidRDefault="00030968" w:rsidP="00DB594C">
      <w:pPr>
        <w:pStyle w:val="ListParagraph"/>
        <w:numPr>
          <w:ilvl w:val="0"/>
          <w:numId w:val="3"/>
        </w:numPr>
      </w:pPr>
      <w:r>
        <w:t>Copyright Summary</w:t>
      </w:r>
    </w:p>
    <w:p w:rsidR="00030968" w:rsidRPr="00030968" w:rsidRDefault="00030968" w:rsidP="00DB594C">
      <w:pPr>
        <w:pStyle w:val="ListParagraph"/>
        <w:numPr>
          <w:ilvl w:val="1"/>
          <w:numId w:val="3"/>
        </w:numPr>
      </w:pPr>
      <w:r w:rsidRPr="00030968">
        <w:rPr>
          <w:lang w:val="en-US"/>
        </w:rPr>
        <w:t>Generally speaking the determination of jurisdiction should be independent of the subject matter of the case hence jurisdiction is established by some version of minimal contacts (US) or real and substantial connection (Canada)</w:t>
      </w:r>
    </w:p>
    <w:p w:rsidR="00030968" w:rsidRPr="00030968" w:rsidRDefault="00030968" w:rsidP="00DB594C">
      <w:pPr>
        <w:pStyle w:val="ListParagraph"/>
        <w:numPr>
          <w:ilvl w:val="1"/>
          <w:numId w:val="3"/>
        </w:numPr>
      </w:pPr>
      <w:r w:rsidRPr="00030968">
        <w:rPr>
          <w:lang w:val="en-US"/>
        </w:rPr>
        <w:t>BUT in cases of defamation courts have adopted other bases for asserting jurisdiction:</w:t>
      </w:r>
    </w:p>
    <w:p w:rsidR="00030968" w:rsidRPr="00030968" w:rsidRDefault="00030968" w:rsidP="00DB594C">
      <w:pPr>
        <w:pStyle w:val="ListParagraph"/>
        <w:numPr>
          <w:ilvl w:val="1"/>
          <w:numId w:val="3"/>
        </w:numPr>
      </w:pPr>
      <w:r w:rsidRPr="00030968">
        <w:rPr>
          <w:lang w:val="en-US"/>
        </w:rPr>
        <w:t>Current efforts by the US Department of Justice to expand the basis of jurisdiction – domain registration, server location.</w:t>
      </w:r>
      <w:r w:rsidRPr="00030968">
        <w:t xml:space="preserve"> </w:t>
      </w:r>
    </w:p>
    <w:p w:rsidR="00030968" w:rsidRPr="00030968" w:rsidRDefault="00030968" w:rsidP="00DB594C">
      <w:pPr>
        <w:pStyle w:val="ListParagraph"/>
        <w:numPr>
          <w:ilvl w:val="1"/>
          <w:numId w:val="3"/>
        </w:numPr>
      </w:pPr>
      <w:r w:rsidRPr="00030968">
        <w:rPr>
          <w:lang w:val="en-US"/>
        </w:rPr>
        <w:t xml:space="preserve">The targeting test may be interpreted as relating to actions that may be considered to ‘target’ a particular jurisdiction. For example, making defamatory statements on a Website about Hollywood stars even if you cannot establish minimal contacts with California – </w:t>
      </w:r>
      <w:proofErr w:type="spellStart"/>
      <w:r w:rsidRPr="00030968">
        <w:rPr>
          <w:lang w:val="en-US"/>
        </w:rPr>
        <w:t>ie</w:t>
      </w:r>
      <w:proofErr w:type="spellEnd"/>
      <w:r w:rsidRPr="00030968">
        <w:rPr>
          <w:lang w:val="en-US"/>
        </w:rPr>
        <w:t xml:space="preserve"> no business is done , the site may be completely passive but it still may be open to the jurisdiction of the California courts.</w:t>
      </w:r>
    </w:p>
    <w:p w:rsidR="00030968" w:rsidRDefault="00030968" w:rsidP="00DB594C">
      <w:pPr>
        <w:pStyle w:val="ListParagraph"/>
        <w:numPr>
          <w:ilvl w:val="1"/>
          <w:numId w:val="3"/>
        </w:numPr>
      </w:pPr>
      <w:r w:rsidRPr="00030968">
        <w:rPr>
          <w:lang w:val="en-US"/>
        </w:rPr>
        <w:lastRenderedPageBreak/>
        <w:t xml:space="preserve">The Department of </w:t>
      </w:r>
      <w:proofErr w:type="spellStart"/>
      <w:r w:rsidRPr="00030968">
        <w:rPr>
          <w:lang w:val="en-US"/>
        </w:rPr>
        <w:t>Justices</w:t>
      </w:r>
      <w:proofErr w:type="spellEnd"/>
      <w:r w:rsidRPr="00030968">
        <w:rPr>
          <w:lang w:val="en-US"/>
        </w:rPr>
        <w:t xml:space="preserve"> is not advancing the position that if a domain name which is managed by US organizations (.com, .org, .net) will be sufficient </w:t>
      </w:r>
      <w:proofErr w:type="spellStart"/>
      <w:r w:rsidRPr="00030968">
        <w:rPr>
          <w:lang w:val="en-US"/>
        </w:rPr>
        <w:t>fot</w:t>
      </w:r>
      <w:proofErr w:type="spellEnd"/>
      <w:r w:rsidRPr="00030968">
        <w:rPr>
          <w:lang w:val="en-US"/>
        </w:rPr>
        <w:t xml:space="preserve"> US courts to have jurisdiction. Further, if servers used by non-US individuals or organizations provide for the jurisdiction of the US courts. Finally, if any transactions (emails) pass through US networks then US courts can assert jurisdiction!</w:t>
      </w:r>
      <w:r w:rsidRPr="00030968">
        <w:t xml:space="preserve"> </w:t>
      </w:r>
    </w:p>
    <w:p w:rsidR="00231344" w:rsidRPr="00231344" w:rsidRDefault="00231344" w:rsidP="00231344">
      <w:pPr>
        <w:rPr>
          <w:b/>
          <w:u w:val="single"/>
        </w:rPr>
      </w:pPr>
      <w:r w:rsidRPr="00231344">
        <w:rPr>
          <w:b/>
          <w:u w:val="single"/>
        </w:rPr>
        <w:t xml:space="preserve">January 31, 2013 - Lecture </w:t>
      </w:r>
      <w:r>
        <w:rPr>
          <w:b/>
          <w:u w:val="single"/>
        </w:rPr>
        <w:t>4</w:t>
      </w:r>
    </w:p>
    <w:p w:rsidR="00231344" w:rsidRDefault="00231344" w:rsidP="00DB594C">
      <w:pPr>
        <w:pStyle w:val="ListParagraph"/>
        <w:numPr>
          <w:ilvl w:val="0"/>
          <w:numId w:val="3"/>
        </w:numPr>
      </w:pPr>
      <w:r>
        <w:t>What are defenses in a civil infringement suit</w:t>
      </w:r>
    </w:p>
    <w:p w:rsidR="00231344" w:rsidRDefault="00231344" w:rsidP="00DB594C">
      <w:pPr>
        <w:pStyle w:val="ListParagraph"/>
        <w:numPr>
          <w:ilvl w:val="1"/>
          <w:numId w:val="3"/>
        </w:numPr>
      </w:pPr>
      <w:r>
        <w:t>Public Domain</w:t>
      </w:r>
    </w:p>
    <w:p w:rsidR="00231344" w:rsidRDefault="00231344" w:rsidP="00DB594C">
      <w:pPr>
        <w:pStyle w:val="ListParagraph"/>
        <w:numPr>
          <w:ilvl w:val="1"/>
          <w:numId w:val="3"/>
        </w:numPr>
      </w:pPr>
      <w:r>
        <w:t>Independent Creation</w:t>
      </w:r>
    </w:p>
    <w:p w:rsidR="00231344" w:rsidRDefault="00231344" w:rsidP="00DB594C">
      <w:pPr>
        <w:pStyle w:val="ListParagraph"/>
        <w:numPr>
          <w:ilvl w:val="1"/>
          <w:numId w:val="3"/>
        </w:numPr>
      </w:pPr>
      <w:r>
        <w:t xml:space="preserve">De </w:t>
      </w:r>
      <w:proofErr w:type="spellStart"/>
      <w:r>
        <w:t>Minimus</w:t>
      </w:r>
      <w:proofErr w:type="spellEnd"/>
    </w:p>
    <w:p w:rsidR="00231344" w:rsidRDefault="00231344" w:rsidP="00DB594C">
      <w:pPr>
        <w:pStyle w:val="ListParagraph"/>
        <w:numPr>
          <w:ilvl w:val="1"/>
          <w:numId w:val="3"/>
        </w:numPr>
      </w:pPr>
      <w:r>
        <w:t>"Fair Use"</w:t>
      </w:r>
    </w:p>
    <w:p w:rsidR="00231344" w:rsidRDefault="00231344" w:rsidP="00DB594C">
      <w:pPr>
        <w:pStyle w:val="ListParagraph"/>
        <w:numPr>
          <w:ilvl w:val="0"/>
          <w:numId w:val="3"/>
        </w:numPr>
      </w:pPr>
      <w:r>
        <w:t>Fair Use takes into account</w:t>
      </w:r>
    </w:p>
    <w:p w:rsidR="00231344" w:rsidRDefault="00231344" w:rsidP="00DB594C">
      <w:pPr>
        <w:pStyle w:val="ListParagraph"/>
        <w:numPr>
          <w:ilvl w:val="1"/>
          <w:numId w:val="3"/>
        </w:numPr>
      </w:pPr>
      <w:r>
        <w:t>Purpose of use</w:t>
      </w:r>
    </w:p>
    <w:p w:rsidR="00231344" w:rsidRDefault="00231344" w:rsidP="00DB594C">
      <w:pPr>
        <w:pStyle w:val="ListParagraph"/>
        <w:numPr>
          <w:ilvl w:val="1"/>
          <w:numId w:val="3"/>
        </w:numPr>
      </w:pPr>
      <w:r>
        <w:t>Character of use</w:t>
      </w:r>
    </w:p>
    <w:p w:rsidR="00231344" w:rsidRDefault="00231344" w:rsidP="00DB594C">
      <w:pPr>
        <w:pStyle w:val="ListParagraph"/>
        <w:numPr>
          <w:ilvl w:val="1"/>
          <w:numId w:val="3"/>
        </w:numPr>
      </w:pPr>
      <w:r>
        <w:t>Nature of the work</w:t>
      </w:r>
    </w:p>
    <w:p w:rsidR="00231344" w:rsidRDefault="00231344" w:rsidP="00DB594C">
      <w:pPr>
        <w:pStyle w:val="ListParagraph"/>
        <w:numPr>
          <w:ilvl w:val="1"/>
          <w:numId w:val="3"/>
        </w:numPr>
      </w:pPr>
      <w:r>
        <w:t>Amount and substantiality of amount copied</w:t>
      </w:r>
    </w:p>
    <w:p w:rsidR="00231344" w:rsidRDefault="00231344" w:rsidP="00DB594C">
      <w:pPr>
        <w:pStyle w:val="ListParagraph"/>
        <w:numPr>
          <w:ilvl w:val="1"/>
          <w:numId w:val="3"/>
        </w:numPr>
      </w:pPr>
      <w:r>
        <w:t>Effect on the market for or valued of the original work</w:t>
      </w:r>
    </w:p>
    <w:p w:rsidR="00231344" w:rsidRDefault="00231344" w:rsidP="00DB594C">
      <w:pPr>
        <w:pStyle w:val="ListParagraph"/>
        <w:numPr>
          <w:ilvl w:val="0"/>
          <w:numId w:val="3"/>
        </w:numPr>
      </w:pPr>
      <w:r>
        <w:t>Criminal Infringement</w:t>
      </w:r>
    </w:p>
    <w:p w:rsidR="00231344" w:rsidRDefault="00231344" w:rsidP="00DB594C">
      <w:pPr>
        <w:pStyle w:val="ListParagraph"/>
        <w:numPr>
          <w:ilvl w:val="1"/>
          <w:numId w:val="3"/>
        </w:numPr>
      </w:pPr>
      <w:r>
        <w:t>US has to be for profit and involve "willful and purposeful for commercial advantage or private financial gain"</w:t>
      </w:r>
    </w:p>
    <w:p w:rsidR="00231344" w:rsidRDefault="00231344" w:rsidP="00DB594C">
      <w:pPr>
        <w:pStyle w:val="ListParagraph"/>
        <w:numPr>
          <w:ilvl w:val="0"/>
          <w:numId w:val="3"/>
        </w:numPr>
      </w:pPr>
      <w:r>
        <w:t>Remedies for Infringement</w:t>
      </w:r>
    </w:p>
    <w:p w:rsidR="00231344" w:rsidRDefault="00231344" w:rsidP="00DB594C">
      <w:pPr>
        <w:pStyle w:val="ListParagraph"/>
        <w:numPr>
          <w:ilvl w:val="1"/>
          <w:numId w:val="3"/>
        </w:numPr>
      </w:pPr>
      <w:r>
        <w:t>Injunctions</w:t>
      </w:r>
    </w:p>
    <w:p w:rsidR="00231344" w:rsidRDefault="00231344" w:rsidP="00DB594C">
      <w:pPr>
        <w:pStyle w:val="ListParagraph"/>
        <w:numPr>
          <w:ilvl w:val="1"/>
          <w:numId w:val="3"/>
        </w:numPr>
      </w:pPr>
      <w:r>
        <w:t>Impoundment</w:t>
      </w:r>
    </w:p>
    <w:p w:rsidR="00231344" w:rsidRDefault="00231344" w:rsidP="00DB594C">
      <w:pPr>
        <w:pStyle w:val="ListParagraph"/>
        <w:numPr>
          <w:ilvl w:val="1"/>
          <w:numId w:val="3"/>
        </w:numPr>
      </w:pPr>
      <w:r>
        <w:t>Destruction</w:t>
      </w:r>
    </w:p>
    <w:p w:rsidR="00231344" w:rsidRDefault="00231344" w:rsidP="00DB594C">
      <w:pPr>
        <w:pStyle w:val="ListParagraph"/>
        <w:numPr>
          <w:ilvl w:val="1"/>
          <w:numId w:val="3"/>
        </w:numPr>
      </w:pPr>
      <w:r>
        <w:t>Damages</w:t>
      </w:r>
    </w:p>
    <w:p w:rsidR="00231344" w:rsidRDefault="00231344" w:rsidP="00DB594C">
      <w:pPr>
        <w:pStyle w:val="ListParagraph"/>
        <w:numPr>
          <w:ilvl w:val="0"/>
          <w:numId w:val="3"/>
        </w:numPr>
      </w:pPr>
      <w:r>
        <w:t>How to argue an infringement case (generally</w:t>
      </w:r>
    </w:p>
    <w:p w:rsidR="00453455" w:rsidRPr="00231344" w:rsidRDefault="002F7D73" w:rsidP="00DB594C">
      <w:pPr>
        <w:pStyle w:val="ListParagraph"/>
        <w:numPr>
          <w:ilvl w:val="1"/>
          <w:numId w:val="3"/>
        </w:numPr>
      </w:pPr>
      <w:r w:rsidRPr="00231344">
        <w:rPr>
          <w:lang w:val="en-US"/>
        </w:rPr>
        <w:t>Work is not copyrightable or is in the public domain</w:t>
      </w:r>
    </w:p>
    <w:p w:rsidR="00453455" w:rsidRPr="00231344" w:rsidRDefault="002F7D73" w:rsidP="00DB594C">
      <w:pPr>
        <w:pStyle w:val="ListParagraph"/>
        <w:numPr>
          <w:ilvl w:val="1"/>
          <w:numId w:val="3"/>
        </w:numPr>
      </w:pPr>
      <w:r w:rsidRPr="00231344">
        <w:rPr>
          <w:lang w:val="en-US"/>
        </w:rPr>
        <w:t>Plaintiff is not the owner of the copyright or has expressly or by implication has given consent</w:t>
      </w:r>
    </w:p>
    <w:p w:rsidR="00453455" w:rsidRPr="00231344" w:rsidRDefault="002F7D73" w:rsidP="00DB594C">
      <w:pPr>
        <w:pStyle w:val="ListParagraph"/>
        <w:numPr>
          <w:ilvl w:val="1"/>
          <w:numId w:val="3"/>
        </w:numPr>
      </w:pPr>
      <w:r w:rsidRPr="00231344">
        <w:rPr>
          <w:lang w:val="en-US"/>
        </w:rPr>
        <w:t>Copying is “fair use”</w:t>
      </w:r>
    </w:p>
    <w:p w:rsidR="00231344" w:rsidRPr="00231344" w:rsidRDefault="00231344" w:rsidP="00231344">
      <w:pPr>
        <w:rPr>
          <w:b/>
          <w:u w:val="single"/>
        </w:rPr>
      </w:pPr>
      <w:r w:rsidRPr="00231344">
        <w:rPr>
          <w:b/>
          <w:u w:val="single"/>
        </w:rPr>
        <w:t>February 7, 2013 - Lecture 5</w:t>
      </w:r>
    </w:p>
    <w:p w:rsidR="00231344" w:rsidRDefault="00CB2161" w:rsidP="00DB594C">
      <w:pPr>
        <w:pStyle w:val="ListParagraph"/>
        <w:numPr>
          <w:ilvl w:val="0"/>
          <w:numId w:val="4"/>
        </w:numPr>
      </w:pPr>
      <w:r>
        <w:t>Trademark Laws</w:t>
      </w:r>
    </w:p>
    <w:p w:rsidR="00CB2161" w:rsidRDefault="00CB2161" w:rsidP="00DB594C">
      <w:pPr>
        <w:pStyle w:val="ListParagraph"/>
        <w:numPr>
          <w:ilvl w:val="1"/>
          <w:numId w:val="4"/>
        </w:numPr>
      </w:pPr>
      <w:r>
        <w:t>Lanham Act (US)</w:t>
      </w:r>
    </w:p>
    <w:p w:rsidR="00CB2161" w:rsidRDefault="00CB2161" w:rsidP="00DB594C">
      <w:pPr>
        <w:pStyle w:val="ListParagraph"/>
        <w:numPr>
          <w:ilvl w:val="1"/>
          <w:numId w:val="4"/>
        </w:numPr>
      </w:pPr>
      <w:r>
        <w:t>Trade Marks Act (Canada) (Australia) (UK)</w:t>
      </w:r>
    </w:p>
    <w:p w:rsidR="00CB2161" w:rsidRDefault="00CB2161" w:rsidP="00DB594C">
      <w:pPr>
        <w:pStyle w:val="ListParagraph"/>
        <w:numPr>
          <w:ilvl w:val="0"/>
          <w:numId w:val="4"/>
        </w:numPr>
      </w:pPr>
      <w:r>
        <w:t>What are Marks?</w:t>
      </w:r>
    </w:p>
    <w:p w:rsidR="005F3A07" w:rsidRPr="00CB2161" w:rsidRDefault="005F3A07" w:rsidP="00DB594C">
      <w:pPr>
        <w:pStyle w:val="ListParagraph"/>
        <w:numPr>
          <w:ilvl w:val="1"/>
          <w:numId w:val="4"/>
        </w:numPr>
      </w:pPr>
      <w:r w:rsidRPr="00CB2161">
        <w:rPr>
          <w:lang w:val="en-US"/>
        </w:rPr>
        <w:t>A mark can be a trademark, service mark, collective mark or certification mark.</w:t>
      </w:r>
    </w:p>
    <w:p w:rsidR="005F3A07" w:rsidRPr="00CB2161" w:rsidRDefault="005F3A07" w:rsidP="00DB594C">
      <w:pPr>
        <w:pStyle w:val="ListParagraph"/>
        <w:numPr>
          <w:ilvl w:val="1"/>
          <w:numId w:val="4"/>
        </w:numPr>
      </w:pPr>
      <w:r w:rsidRPr="00CB2161">
        <w:rPr>
          <w:lang w:val="en-US"/>
        </w:rPr>
        <w:t xml:space="preserve">Any </w:t>
      </w:r>
      <w:r w:rsidRPr="00CB2161">
        <w:rPr>
          <w:b/>
          <w:bCs/>
          <w:lang w:val="en-US"/>
        </w:rPr>
        <w:t>trademark</w:t>
      </w:r>
      <w:r w:rsidRPr="00CB2161">
        <w:rPr>
          <w:lang w:val="en-US"/>
        </w:rPr>
        <w:t xml:space="preserve"> is any word, name, symbol, device (design) or combination thereof which is used in commerce or with the intention of being used in commerce by a person or organization to distinguish their good and indicate the source of the good.</w:t>
      </w:r>
    </w:p>
    <w:p w:rsidR="00CB2161" w:rsidRPr="00CB2161" w:rsidRDefault="00CB2161" w:rsidP="00DB594C">
      <w:pPr>
        <w:pStyle w:val="ListParagraph"/>
        <w:numPr>
          <w:ilvl w:val="1"/>
          <w:numId w:val="4"/>
        </w:numPr>
      </w:pPr>
      <w:r w:rsidRPr="00CB2161">
        <w:t xml:space="preserve">Different jurisdictions may distinguish between marks differently – the above distinctions relate to the US. Note that it is very important that the mark be used in commerce. There may well be some issues with respect to what is meant by ‘in </w:t>
      </w:r>
      <w:r w:rsidRPr="00CB2161">
        <w:lastRenderedPageBreak/>
        <w:t xml:space="preserve">commerce’. In addition we will find that is </w:t>
      </w:r>
      <w:proofErr w:type="spellStart"/>
      <w:r w:rsidRPr="00CB2161">
        <w:t>is</w:t>
      </w:r>
      <w:proofErr w:type="spellEnd"/>
      <w:r w:rsidRPr="00CB2161">
        <w:t xml:space="preserve"> necessary to protect our trademark – that is institute proceedings against anybody who infringes on the mark – if they don’t proceed this evidence may be used in court to indicate that their mark is not distinctive.</w:t>
      </w:r>
    </w:p>
    <w:p w:rsidR="00CB2161" w:rsidRPr="00CB2161" w:rsidRDefault="00CB2161" w:rsidP="00DB594C">
      <w:pPr>
        <w:pStyle w:val="ListParagraph"/>
        <w:numPr>
          <w:ilvl w:val="1"/>
          <w:numId w:val="4"/>
        </w:numPr>
      </w:pPr>
      <w:r w:rsidRPr="00CB2161">
        <w:t>Again, we should note that trademarks distinguish the source – this is why infringement is judged to the extent that there is confusion to source. If actions that do not lead to confusion as to source then one would not consider this infringement.</w:t>
      </w:r>
    </w:p>
    <w:p w:rsidR="00CB2161" w:rsidRDefault="00CB2161" w:rsidP="00DB594C">
      <w:pPr>
        <w:pStyle w:val="ListParagraph"/>
        <w:numPr>
          <w:ilvl w:val="0"/>
          <w:numId w:val="4"/>
        </w:numPr>
      </w:pPr>
      <w:r>
        <w:t>What can be trademarked</w:t>
      </w:r>
    </w:p>
    <w:p w:rsidR="00CB2161" w:rsidRDefault="00CB2161" w:rsidP="00DB594C">
      <w:pPr>
        <w:pStyle w:val="ListParagraph"/>
        <w:numPr>
          <w:ilvl w:val="1"/>
          <w:numId w:val="4"/>
        </w:numPr>
      </w:pPr>
      <w:r>
        <w:t>Letters and Words, Logos, Pictures, A combination of words and a logo, Slogans, Colours, Product shapes (designs), Sounds(?), Scents(?)</w:t>
      </w:r>
    </w:p>
    <w:p w:rsidR="00CB2161" w:rsidRDefault="00CB2161" w:rsidP="00DB594C">
      <w:pPr>
        <w:pStyle w:val="ListParagraph"/>
        <w:numPr>
          <w:ilvl w:val="0"/>
          <w:numId w:val="4"/>
        </w:numPr>
      </w:pPr>
      <w:r>
        <w:t>What rights does the trademark owner have?</w:t>
      </w:r>
    </w:p>
    <w:p w:rsidR="00CB2161" w:rsidRDefault="00CB2161" w:rsidP="00DB594C">
      <w:pPr>
        <w:pStyle w:val="ListParagraph"/>
        <w:numPr>
          <w:ilvl w:val="1"/>
          <w:numId w:val="4"/>
        </w:numPr>
      </w:pPr>
      <w:r>
        <w:t>The right to the exclusive use of the mark in association with specified goods or services</w:t>
      </w:r>
    </w:p>
    <w:p w:rsidR="00CB2161" w:rsidRPr="00CB2161" w:rsidRDefault="00CB2161" w:rsidP="00DB594C">
      <w:pPr>
        <w:pStyle w:val="ListParagraph"/>
        <w:numPr>
          <w:ilvl w:val="1"/>
          <w:numId w:val="4"/>
        </w:numPr>
      </w:pPr>
      <w:r w:rsidRPr="00CB2161">
        <w:rPr>
          <w:lang w:val="en-US"/>
        </w:rPr>
        <w:t xml:space="preserve">Note: It is important to note that the rights associated with Trademark are quite strong and therefore they are deliberately limited to particular goods and services. </w:t>
      </w:r>
    </w:p>
    <w:p w:rsidR="00CB2161" w:rsidRDefault="00CB2161" w:rsidP="00DB594C">
      <w:pPr>
        <w:pStyle w:val="ListParagraph"/>
        <w:numPr>
          <w:ilvl w:val="0"/>
          <w:numId w:val="4"/>
        </w:numPr>
      </w:pPr>
      <w:r>
        <w:t>Registering the appearance/design of products</w:t>
      </w:r>
    </w:p>
    <w:p w:rsidR="005F3A07" w:rsidRPr="00CB2161" w:rsidRDefault="005F3A07" w:rsidP="00DB594C">
      <w:pPr>
        <w:pStyle w:val="ListParagraph"/>
        <w:numPr>
          <w:ilvl w:val="1"/>
          <w:numId w:val="4"/>
        </w:numPr>
      </w:pPr>
      <w:r w:rsidRPr="00CB2161">
        <w:rPr>
          <w:lang w:val="en-US"/>
        </w:rPr>
        <w:t>In the US product design is covered by trademark law as long as the design is distinguishing and is a means of identifying the product.</w:t>
      </w:r>
    </w:p>
    <w:p w:rsidR="005F3A07" w:rsidRPr="00CB2161" w:rsidRDefault="005F3A07" w:rsidP="00DB594C">
      <w:pPr>
        <w:pStyle w:val="ListParagraph"/>
        <w:numPr>
          <w:ilvl w:val="1"/>
          <w:numId w:val="4"/>
        </w:numPr>
      </w:pPr>
      <w:r w:rsidRPr="00CB2161">
        <w:rPr>
          <w:lang w:val="en-US"/>
        </w:rPr>
        <w:t xml:space="preserve">In Canada product design is referred to as </w:t>
      </w:r>
      <w:r w:rsidRPr="00CB2161">
        <w:t>‘</w:t>
      </w:r>
      <w:r w:rsidRPr="00CB2161">
        <w:rPr>
          <w:lang w:val="en-US"/>
        </w:rPr>
        <w:t>distinguishing guise</w:t>
      </w:r>
      <w:r w:rsidRPr="00CB2161">
        <w:t>’</w:t>
      </w:r>
      <w:r w:rsidRPr="00CB2161">
        <w:rPr>
          <w:lang w:val="en-US"/>
        </w:rPr>
        <w:t xml:space="preserve"> in the Trademark Act</w:t>
      </w:r>
    </w:p>
    <w:p w:rsidR="005F3A07" w:rsidRPr="00CB2161" w:rsidRDefault="005F3A07" w:rsidP="00DB594C">
      <w:pPr>
        <w:pStyle w:val="ListParagraph"/>
        <w:numPr>
          <w:ilvl w:val="1"/>
          <w:numId w:val="4"/>
        </w:numPr>
      </w:pPr>
      <w:r w:rsidRPr="00CB2161">
        <w:rPr>
          <w:lang w:val="en-US"/>
        </w:rPr>
        <w:t>The EU has allowed registration of the Coke Bottle design.</w:t>
      </w:r>
    </w:p>
    <w:p w:rsidR="00CB2161" w:rsidRPr="00CB2161" w:rsidRDefault="00CB2161" w:rsidP="00DB594C">
      <w:pPr>
        <w:pStyle w:val="ListParagraph"/>
        <w:numPr>
          <w:ilvl w:val="1"/>
          <w:numId w:val="4"/>
        </w:numPr>
      </w:pPr>
      <w:r w:rsidRPr="00CB2161">
        <w:rPr>
          <w:lang w:val="en-US"/>
        </w:rPr>
        <w:t>Note –the design that is registered as a trademark cannot simply be functional – this is demonstrated by the Coke bottle for example.</w:t>
      </w:r>
      <w:r w:rsidRPr="00CB2161">
        <w:t xml:space="preserve"> </w:t>
      </w:r>
    </w:p>
    <w:p w:rsidR="00CB2161" w:rsidRDefault="00CB2161" w:rsidP="00DB594C">
      <w:pPr>
        <w:pStyle w:val="ListParagraph"/>
        <w:numPr>
          <w:ilvl w:val="0"/>
          <w:numId w:val="4"/>
        </w:numPr>
      </w:pPr>
      <w:r>
        <w:t>Classes of marks (US classification)</w:t>
      </w:r>
    </w:p>
    <w:p w:rsidR="005F3A07" w:rsidRPr="00CB2161" w:rsidRDefault="005F3A07" w:rsidP="00DB594C">
      <w:pPr>
        <w:pStyle w:val="ListParagraph"/>
        <w:numPr>
          <w:ilvl w:val="1"/>
          <w:numId w:val="4"/>
        </w:numPr>
      </w:pPr>
      <w:r w:rsidRPr="00CB2161">
        <w:rPr>
          <w:lang w:val="en-US"/>
        </w:rPr>
        <w:t xml:space="preserve">Generic – America Online v. AT&amp;T </w:t>
      </w:r>
    </w:p>
    <w:p w:rsidR="005F3A07" w:rsidRPr="00CB2161" w:rsidRDefault="005F3A07" w:rsidP="00DB594C">
      <w:pPr>
        <w:pStyle w:val="ListParagraph"/>
        <w:numPr>
          <w:ilvl w:val="1"/>
          <w:numId w:val="4"/>
        </w:numPr>
      </w:pPr>
      <w:r w:rsidRPr="00CB2161">
        <w:rPr>
          <w:lang w:val="en-US"/>
        </w:rPr>
        <w:t xml:space="preserve">Descriptive – Yellow Pages – </w:t>
      </w:r>
      <w:r w:rsidRPr="00CB2161">
        <w:rPr>
          <w:b/>
          <w:bCs/>
          <w:i/>
          <w:iCs/>
          <w:lang w:val="en-US"/>
        </w:rPr>
        <w:t>secondary meaning</w:t>
      </w:r>
    </w:p>
    <w:p w:rsidR="005F3A07" w:rsidRPr="00CB2161" w:rsidRDefault="005F3A07" w:rsidP="00DB594C">
      <w:pPr>
        <w:pStyle w:val="ListParagraph"/>
        <w:numPr>
          <w:ilvl w:val="1"/>
          <w:numId w:val="4"/>
        </w:numPr>
      </w:pPr>
      <w:r w:rsidRPr="00CB2161">
        <w:rPr>
          <w:lang w:val="en-US"/>
        </w:rPr>
        <w:t>Suggestive – Coppertone, Amtrak, Suave</w:t>
      </w:r>
    </w:p>
    <w:p w:rsidR="005F3A07" w:rsidRPr="00CB2161" w:rsidRDefault="005F3A07" w:rsidP="00DB594C">
      <w:pPr>
        <w:pStyle w:val="ListParagraph"/>
        <w:numPr>
          <w:ilvl w:val="1"/>
          <w:numId w:val="4"/>
        </w:numPr>
      </w:pPr>
      <w:r w:rsidRPr="00CB2161">
        <w:rPr>
          <w:lang w:val="en-US"/>
        </w:rPr>
        <w:t>Arbitrary – Exxon</w:t>
      </w:r>
    </w:p>
    <w:p w:rsidR="005F3A07" w:rsidRPr="00CB2161" w:rsidRDefault="005F3A07" w:rsidP="00DB594C">
      <w:pPr>
        <w:pStyle w:val="ListParagraph"/>
        <w:numPr>
          <w:ilvl w:val="1"/>
          <w:numId w:val="4"/>
        </w:numPr>
      </w:pPr>
      <w:r w:rsidRPr="00CB2161">
        <w:rPr>
          <w:lang w:val="en-US"/>
        </w:rPr>
        <w:t>Fanciful – Apple or Macintosh</w:t>
      </w:r>
    </w:p>
    <w:p w:rsidR="00CB2161" w:rsidRDefault="00CB2161" w:rsidP="00DB594C">
      <w:pPr>
        <w:pStyle w:val="ListParagraph"/>
        <w:numPr>
          <w:ilvl w:val="0"/>
          <w:numId w:val="4"/>
        </w:numPr>
      </w:pPr>
      <w:r>
        <w:t>Registering Trademarks</w:t>
      </w:r>
    </w:p>
    <w:p w:rsidR="005F3A07" w:rsidRPr="00CB2161" w:rsidRDefault="005F3A07" w:rsidP="00DB594C">
      <w:pPr>
        <w:pStyle w:val="ListParagraph"/>
        <w:numPr>
          <w:ilvl w:val="1"/>
          <w:numId w:val="4"/>
        </w:numPr>
      </w:pPr>
      <w:r w:rsidRPr="00CB2161">
        <w:rPr>
          <w:lang w:val="en-US"/>
        </w:rPr>
        <w:t>Not required but gives extensive additional protection and makes claims for infringement easier and cheaper.</w:t>
      </w:r>
    </w:p>
    <w:p w:rsidR="005F3A07" w:rsidRPr="00CB2161" w:rsidRDefault="005F3A07" w:rsidP="00DB594C">
      <w:pPr>
        <w:pStyle w:val="ListParagraph"/>
        <w:numPr>
          <w:ilvl w:val="1"/>
          <w:numId w:val="4"/>
        </w:numPr>
      </w:pPr>
      <w:r w:rsidRPr="00CB2161">
        <w:rPr>
          <w:lang w:val="en-US"/>
        </w:rPr>
        <w:t>Typically provides prima facie evidence of ownership.</w:t>
      </w:r>
    </w:p>
    <w:p w:rsidR="005F3A07" w:rsidRPr="00CB2161" w:rsidRDefault="005F3A07" w:rsidP="00DB594C">
      <w:pPr>
        <w:pStyle w:val="ListParagraph"/>
        <w:numPr>
          <w:ilvl w:val="1"/>
          <w:numId w:val="4"/>
        </w:numPr>
      </w:pPr>
      <w:r w:rsidRPr="00CB2161">
        <w:rPr>
          <w:lang w:val="en-US"/>
        </w:rPr>
        <w:t xml:space="preserve">Makes international filing much easier. </w:t>
      </w:r>
    </w:p>
    <w:p w:rsidR="0024254E" w:rsidRDefault="0024254E" w:rsidP="00DB594C">
      <w:pPr>
        <w:pStyle w:val="ListParagraph"/>
        <w:numPr>
          <w:ilvl w:val="0"/>
          <w:numId w:val="4"/>
        </w:numPr>
      </w:pPr>
      <w:r>
        <w:t>Registering in Canada</w:t>
      </w:r>
    </w:p>
    <w:p w:rsidR="0024254E" w:rsidRPr="0024254E" w:rsidRDefault="0024254E" w:rsidP="00DB594C">
      <w:pPr>
        <w:pStyle w:val="ListParagraph"/>
        <w:numPr>
          <w:ilvl w:val="1"/>
          <w:numId w:val="4"/>
        </w:numPr>
      </w:pPr>
      <w:r w:rsidRPr="0024254E">
        <w:rPr>
          <w:lang w:val="en-US"/>
        </w:rPr>
        <w:t>Register with CIPO (Canadian Intellectual Property Office</w:t>
      </w:r>
    </w:p>
    <w:p w:rsidR="005F3A07" w:rsidRPr="0024254E" w:rsidRDefault="005F3A07" w:rsidP="00DB594C">
      <w:pPr>
        <w:pStyle w:val="ListParagraph"/>
        <w:numPr>
          <w:ilvl w:val="1"/>
          <w:numId w:val="4"/>
        </w:numPr>
      </w:pPr>
      <w:r w:rsidRPr="0024254E">
        <w:rPr>
          <w:lang w:val="en-US"/>
        </w:rPr>
        <w:t>Trademark registrations last for 15 years and are renewable indefinitely</w:t>
      </w:r>
    </w:p>
    <w:p w:rsidR="005F3A07" w:rsidRPr="0024254E" w:rsidRDefault="005F3A07" w:rsidP="00DB594C">
      <w:pPr>
        <w:pStyle w:val="ListParagraph"/>
        <w:numPr>
          <w:ilvl w:val="1"/>
          <w:numId w:val="4"/>
        </w:numPr>
      </w:pPr>
      <w:r w:rsidRPr="0024254E">
        <w:rPr>
          <w:lang w:val="en-US"/>
        </w:rPr>
        <w:t>Can register trademarks that are currently in use and, to some extent, trademarks where use is pending</w:t>
      </w:r>
    </w:p>
    <w:p w:rsidR="0024254E" w:rsidRDefault="0024254E" w:rsidP="00DB594C">
      <w:pPr>
        <w:pStyle w:val="ListParagraph"/>
        <w:numPr>
          <w:ilvl w:val="0"/>
          <w:numId w:val="4"/>
        </w:numPr>
      </w:pPr>
      <w:r>
        <w:t>Infringement of Trademark</w:t>
      </w:r>
    </w:p>
    <w:p w:rsidR="005F3A07" w:rsidRPr="0024254E" w:rsidRDefault="005F3A07" w:rsidP="00DB594C">
      <w:pPr>
        <w:pStyle w:val="ListParagraph"/>
        <w:numPr>
          <w:ilvl w:val="1"/>
          <w:numId w:val="4"/>
        </w:numPr>
      </w:pPr>
      <w:r w:rsidRPr="0024254E">
        <w:rPr>
          <w:lang w:val="en-US"/>
        </w:rPr>
        <w:t>Common law – passing off/reverse passing off – provided for under the Trademark Act</w:t>
      </w:r>
    </w:p>
    <w:p w:rsidR="0024254E" w:rsidRDefault="005F3A07" w:rsidP="00DB594C">
      <w:pPr>
        <w:pStyle w:val="ListParagraph"/>
        <w:numPr>
          <w:ilvl w:val="1"/>
          <w:numId w:val="4"/>
        </w:numPr>
      </w:pPr>
      <w:r w:rsidRPr="0024254E">
        <w:rPr>
          <w:lang w:val="en-US"/>
        </w:rPr>
        <w:t>Infringement action as specified in the Trademark Act</w:t>
      </w:r>
      <w:r w:rsidRPr="0024254E">
        <w:t xml:space="preserve"> </w:t>
      </w:r>
    </w:p>
    <w:p w:rsidR="005F3A07" w:rsidRPr="0024254E" w:rsidRDefault="005F3A07" w:rsidP="00DB594C">
      <w:pPr>
        <w:pStyle w:val="ListParagraph"/>
        <w:numPr>
          <w:ilvl w:val="1"/>
          <w:numId w:val="4"/>
        </w:numPr>
      </w:pPr>
      <w:r w:rsidRPr="0024254E">
        <w:rPr>
          <w:lang w:val="en-US"/>
        </w:rPr>
        <w:t xml:space="preserve">The plaintiff must demonstrate ownership of the trademark. NB – if it is registered this is considered </w:t>
      </w:r>
      <w:r w:rsidRPr="0024254E">
        <w:rPr>
          <w:i/>
          <w:iCs/>
          <w:lang w:val="en-US"/>
        </w:rPr>
        <w:t>prima facie</w:t>
      </w:r>
      <w:r w:rsidRPr="0024254E">
        <w:rPr>
          <w:lang w:val="en-US"/>
        </w:rPr>
        <w:t xml:space="preserve"> evidence of ownership.</w:t>
      </w:r>
    </w:p>
    <w:p w:rsidR="005F3A07" w:rsidRPr="0024254E" w:rsidRDefault="005F3A07" w:rsidP="00DB594C">
      <w:pPr>
        <w:pStyle w:val="ListParagraph"/>
        <w:numPr>
          <w:ilvl w:val="1"/>
          <w:numId w:val="4"/>
        </w:numPr>
      </w:pPr>
      <w:r w:rsidRPr="0024254E">
        <w:rPr>
          <w:lang w:val="en-US"/>
        </w:rPr>
        <w:t>The plaintiff must show that there is a likelihood of confusion between the plaintiffs trademark and the trademark being used by the defendant.</w:t>
      </w:r>
    </w:p>
    <w:p w:rsidR="0024254E" w:rsidRDefault="0024254E" w:rsidP="00DB594C">
      <w:pPr>
        <w:pStyle w:val="ListParagraph"/>
        <w:numPr>
          <w:ilvl w:val="0"/>
          <w:numId w:val="4"/>
        </w:numPr>
      </w:pPr>
      <w:r>
        <w:t>Contributory and vicarious liability for trademark infringement</w:t>
      </w:r>
    </w:p>
    <w:p w:rsidR="0024254E" w:rsidRDefault="0024254E" w:rsidP="00DB594C">
      <w:pPr>
        <w:pStyle w:val="ListParagraph"/>
        <w:numPr>
          <w:ilvl w:val="1"/>
          <w:numId w:val="4"/>
        </w:numPr>
      </w:pPr>
      <w:r>
        <w:t>Not defined in the Lanham Act</w:t>
      </w:r>
    </w:p>
    <w:p w:rsidR="0024254E" w:rsidRDefault="0024254E" w:rsidP="00DB594C">
      <w:pPr>
        <w:pStyle w:val="ListParagraph"/>
        <w:numPr>
          <w:ilvl w:val="1"/>
          <w:numId w:val="4"/>
        </w:numPr>
      </w:pPr>
      <w:r>
        <w:lastRenderedPageBreak/>
        <w:t>US supreme court has recognized contributory infringement but not vicarious infringement</w:t>
      </w:r>
    </w:p>
    <w:p w:rsidR="0024254E" w:rsidRDefault="0024254E" w:rsidP="00DB594C">
      <w:pPr>
        <w:pStyle w:val="ListParagraph"/>
        <w:numPr>
          <w:ilvl w:val="0"/>
          <w:numId w:val="4"/>
        </w:numPr>
      </w:pPr>
      <w:r>
        <w:t>What cannot be trademarked?</w:t>
      </w:r>
    </w:p>
    <w:p w:rsidR="005F3A07" w:rsidRPr="0024254E" w:rsidRDefault="005F3A07" w:rsidP="00DB594C">
      <w:pPr>
        <w:pStyle w:val="ListParagraph"/>
        <w:numPr>
          <w:ilvl w:val="1"/>
          <w:numId w:val="4"/>
        </w:numPr>
      </w:pPr>
      <w:r w:rsidRPr="0024254E">
        <w:rPr>
          <w:lang w:val="en-US"/>
        </w:rPr>
        <w:t>Prohibited:</w:t>
      </w:r>
    </w:p>
    <w:p w:rsidR="005F3A07" w:rsidRPr="0024254E" w:rsidRDefault="005F3A07" w:rsidP="00DB594C">
      <w:pPr>
        <w:pStyle w:val="ListParagraph"/>
        <w:numPr>
          <w:ilvl w:val="1"/>
          <w:numId w:val="4"/>
        </w:numPr>
      </w:pPr>
      <w:r w:rsidRPr="0024254E">
        <w:rPr>
          <w:lang w:val="en-US"/>
        </w:rPr>
        <w:t xml:space="preserve">official government symbols, e.g., the Canadian flag; </w:t>
      </w:r>
    </w:p>
    <w:p w:rsidR="005F3A07" w:rsidRPr="0024254E" w:rsidRDefault="005F3A07" w:rsidP="00DB594C">
      <w:pPr>
        <w:pStyle w:val="ListParagraph"/>
        <w:numPr>
          <w:ilvl w:val="1"/>
          <w:numId w:val="4"/>
        </w:numPr>
      </w:pPr>
      <w:r w:rsidRPr="0024254E">
        <w:rPr>
          <w:lang w:val="en-US"/>
        </w:rPr>
        <w:t xml:space="preserve">coats of arms of the Royal Family; </w:t>
      </w:r>
    </w:p>
    <w:p w:rsidR="005F3A07" w:rsidRPr="0024254E" w:rsidRDefault="005F3A07" w:rsidP="00DB594C">
      <w:pPr>
        <w:pStyle w:val="ListParagraph"/>
        <w:numPr>
          <w:ilvl w:val="1"/>
          <w:numId w:val="4"/>
        </w:numPr>
      </w:pPr>
      <w:r w:rsidRPr="0024254E">
        <w:rPr>
          <w:lang w:val="en-US"/>
        </w:rPr>
        <w:t xml:space="preserve">badges and crests of the Armed Forces and the letters R.C.M.P.; </w:t>
      </w:r>
    </w:p>
    <w:p w:rsidR="005F3A07" w:rsidRPr="0024254E" w:rsidRDefault="005F3A07" w:rsidP="00DB594C">
      <w:pPr>
        <w:pStyle w:val="ListParagraph"/>
        <w:numPr>
          <w:ilvl w:val="1"/>
          <w:numId w:val="4"/>
        </w:numPr>
      </w:pPr>
      <w:r w:rsidRPr="0024254E">
        <w:rPr>
          <w:lang w:val="en-US"/>
        </w:rPr>
        <w:t xml:space="preserve">emblems and names of the Red Cross, the Red Crescent, the United Nations; </w:t>
      </w:r>
    </w:p>
    <w:p w:rsidR="005F3A07" w:rsidRPr="0024254E" w:rsidRDefault="005F3A07" w:rsidP="00DB594C">
      <w:pPr>
        <w:pStyle w:val="ListParagraph"/>
        <w:numPr>
          <w:ilvl w:val="1"/>
          <w:numId w:val="4"/>
        </w:numPr>
      </w:pPr>
      <w:r w:rsidRPr="0024254E">
        <w:rPr>
          <w:lang w:val="en-US"/>
        </w:rPr>
        <w:t xml:space="preserve">armorial bearings, flags and symbols of other countries; and </w:t>
      </w:r>
    </w:p>
    <w:p w:rsidR="005F3A07" w:rsidRPr="0024254E" w:rsidRDefault="005F3A07" w:rsidP="00DB594C">
      <w:pPr>
        <w:pStyle w:val="ListParagraph"/>
        <w:numPr>
          <w:ilvl w:val="1"/>
          <w:numId w:val="4"/>
        </w:numPr>
      </w:pPr>
      <w:r w:rsidRPr="0024254E">
        <w:rPr>
          <w:lang w:val="en-US"/>
        </w:rPr>
        <w:t>symbols of provinces, municipalities and public institutions.</w:t>
      </w:r>
    </w:p>
    <w:p w:rsidR="0024254E" w:rsidRDefault="0024254E" w:rsidP="00DB594C">
      <w:pPr>
        <w:pStyle w:val="ListParagraph"/>
        <w:numPr>
          <w:ilvl w:val="0"/>
          <w:numId w:val="4"/>
        </w:numPr>
      </w:pPr>
      <w:r>
        <w:t>Domain Name</w:t>
      </w:r>
    </w:p>
    <w:p w:rsidR="0024254E" w:rsidRPr="0024254E" w:rsidRDefault="0024254E" w:rsidP="00DB594C">
      <w:pPr>
        <w:pStyle w:val="ListParagraph"/>
        <w:numPr>
          <w:ilvl w:val="1"/>
          <w:numId w:val="4"/>
        </w:numPr>
      </w:pPr>
      <w:r w:rsidRPr="0024254E">
        <w:rPr>
          <w:lang w:val="en-US"/>
        </w:rPr>
        <w:t>domain names may well be used to identify the source of products and services and thus may well be considered to be trademarks. The problem is that only one person or individual can register a particular domain name like mcdonalds.com.</w:t>
      </w:r>
    </w:p>
    <w:p w:rsidR="0024254E" w:rsidRPr="0024254E" w:rsidRDefault="0024254E" w:rsidP="00DB594C">
      <w:pPr>
        <w:pStyle w:val="ListParagraph"/>
        <w:numPr>
          <w:ilvl w:val="1"/>
          <w:numId w:val="4"/>
        </w:numPr>
      </w:pPr>
      <w:r w:rsidRPr="0024254E">
        <w:rPr>
          <w:lang w:val="en-US"/>
        </w:rPr>
        <w:t>When you register a domain name the registering authority does not attempt to determine whether you have a right to the domain name as a trademark. However, when you register a domain name you sign a contract with the registering authority which, among other things, establishes that you have a variety of rights with respect to the domain name (for examples, use rights) but you do not own the domain name.</w:t>
      </w:r>
    </w:p>
    <w:p w:rsidR="0024254E" w:rsidRPr="0024254E" w:rsidRDefault="0024254E" w:rsidP="00DB594C">
      <w:pPr>
        <w:pStyle w:val="ListParagraph"/>
        <w:numPr>
          <w:ilvl w:val="0"/>
          <w:numId w:val="4"/>
        </w:numPr>
      </w:pPr>
      <w:r>
        <w:rPr>
          <w:lang w:val="en-US"/>
        </w:rPr>
        <w:t>Anticybersquatting Consumer Protection Act (1999)</w:t>
      </w:r>
    </w:p>
    <w:p w:rsidR="0024254E" w:rsidRDefault="0024254E" w:rsidP="00DB594C">
      <w:pPr>
        <w:pStyle w:val="ListParagraph"/>
        <w:numPr>
          <w:ilvl w:val="1"/>
          <w:numId w:val="4"/>
        </w:numPr>
      </w:pPr>
      <w:r w:rsidRPr="0024254E">
        <w:t>a trademark owner may bring a cause of action against a domain name registrant who (1) has a bad faith intent to profit from the mark and (2) registers, traffics in, or uses a domain name that is (a) identical or confusingly similar to a distinctive mark, (b) identical or confusingly similar to or dilutive of a famous mark, or (c) is a trademark protected by 18 U.S.C. § 706 (marks involving the Red Cross) or 36 U.S.C. § 220506 (marks relating to the “Olympics”)</w:t>
      </w:r>
    </w:p>
    <w:p w:rsidR="0024254E" w:rsidRDefault="005F3A07" w:rsidP="00DB594C">
      <w:pPr>
        <w:pStyle w:val="ListParagraph"/>
        <w:numPr>
          <w:ilvl w:val="1"/>
          <w:numId w:val="4"/>
        </w:numPr>
      </w:pPr>
      <w:r w:rsidRPr="0024254E">
        <w:rPr>
          <w:lang w:val="en-US"/>
        </w:rPr>
        <w:t>Applies to persons registering or making use of trademarks or confusingly similar trademarks liable for civil damages.</w:t>
      </w:r>
    </w:p>
    <w:p w:rsidR="0024254E" w:rsidRDefault="0024254E" w:rsidP="00DB594C">
      <w:pPr>
        <w:pStyle w:val="ListParagraph"/>
        <w:numPr>
          <w:ilvl w:val="0"/>
          <w:numId w:val="4"/>
        </w:numPr>
      </w:pPr>
      <w:r>
        <w:t>Relief for infringement</w:t>
      </w:r>
    </w:p>
    <w:p w:rsidR="005F3A07" w:rsidRPr="0024254E" w:rsidRDefault="005F3A07" w:rsidP="00DB594C">
      <w:pPr>
        <w:pStyle w:val="ListParagraph"/>
        <w:numPr>
          <w:ilvl w:val="1"/>
          <w:numId w:val="4"/>
        </w:numPr>
      </w:pPr>
      <w:r w:rsidRPr="0024254E">
        <w:rPr>
          <w:lang w:val="en-US"/>
        </w:rPr>
        <w:t>Injunction preventing continued infringement</w:t>
      </w:r>
    </w:p>
    <w:p w:rsidR="005F3A07" w:rsidRPr="0024254E" w:rsidRDefault="005F3A07" w:rsidP="00DB594C">
      <w:pPr>
        <w:pStyle w:val="ListParagraph"/>
        <w:numPr>
          <w:ilvl w:val="1"/>
          <w:numId w:val="4"/>
        </w:numPr>
      </w:pPr>
      <w:r w:rsidRPr="0024254E">
        <w:rPr>
          <w:lang w:val="en-US"/>
        </w:rPr>
        <w:t>Order of seizure of goods if the mark is registered with the US Patent and Trademark Office</w:t>
      </w:r>
    </w:p>
    <w:p w:rsidR="005F3A07" w:rsidRPr="0024254E" w:rsidRDefault="005F3A07" w:rsidP="00DB594C">
      <w:pPr>
        <w:pStyle w:val="ListParagraph"/>
        <w:numPr>
          <w:ilvl w:val="1"/>
          <w:numId w:val="4"/>
        </w:numPr>
      </w:pPr>
      <w:r w:rsidRPr="0024254E">
        <w:rPr>
          <w:lang w:val="en-US"/>
        </w:rPr>
        <w:t>Damages to the Trademark holder</w:t>
      </w:r>
    </w:p>
    <w:p w:rsidR="005F3A07" w:rsidRPr="0024254E" w:rsidRDefault="005F3A07" w:rsidP="00DB594C">
      <w:pPr>
        <w:pStyle w:val="ListParagraph"/>
        <w:numPr>
          <w:ilvl w:val="1"/>
          <w:numId w:val="4"/>
        </w:numPr>
      </w:pPr>
      <w:r w:rsidRPr="0024254E">
        <w:rPr>
          <w:lang w:val="en-US"/>
        </w:rPr>
        <w:t>Cost of the plaintiffs legal action</w:t>
      </w:r>
    </w:p>
    <w:p w:rsidR="0024254E" w:rsidRDefault="005F3A07" w:rsidP="00DB594C">
      <w:pPr>
        <w:pStyle w:val="ListParagraph"/>
        <w:numPr>
          <w:ilvl w:val="1"/>
          <w:numId w:val="4"/>
        </w:numPr>
      </w:pPr>
      <w:r w:rsidRPr="0024254E">
        <w:rPr>
          <w:lang w:val="en-US"/>
        </w:rPr>
        <w:t>Destruction of anything containing the trademark.</w:t>
      </w:r>
    </w:p>
    <w:p w:rsidR="00030968" w:rsidRPr="0024254E" w:rsidRDefault="00231344" w:rsidP="00231344">
      <w:pPr>
        <w:rPr>
          <w:b/>
          <w:u w:val="single"/>
        </w:rPr>
      </w:pPr>
      <w:r w:rsidRPr="0024254E">
        <w:rPr>
          <w:b/>
          <w:u w:val="single"/>
        </w:rPr>
        <w:t>February 14, 2013 - Lecture 6</w:t>
      </w:r>
    </w:p>
    <w:p w:rsidR="00081400" w:rsidRDefault="005F3A07" w:rsidP="00DB594C">
      <w:pPr>
        <w:pStyle w:val="ListParagraph"/>
        <w:numPr>
          <w:ilvl w:val="0"/>
          <w:numId w:val="4"/>
        </w:numPr>
      </w:pPr>
      <w:r>
        <w:t>What are patents?</w:t>
      </w:r>
    </w:p>
    <w:p w:rsidR="005F3A07" w:rsidRDefault="005F3A07" w:rsidP="00DB594C">
      <w:pPr>
        <w:pStyle w:val="ListParagraph"/>
        <w:numPr>
          <w:ilvl w:val="1"/>
          <w:numId w:val="4"/>
        </w:numPr>
      </w:pPr>
      <w:r>
        <w:t>They are rights that are granted to exclude anyone else from making, using, offering for sale or selling a particular invention.</w:t>
      </w:r>
    </w:p>
    <w:p w:rsidR="005F3A07" w:rsidRDefault="005F3A07" w:rsidP="00DB594C">
      <w:pPr>
        <w:pStyle w:val="ListParagraph"/>
        <w:numPr>
          <w:ilvl w:val="1"/>
          <w:numId w:val="4"/>
        </w:numPr>
      </w:pPr>
      <w:r>
        <w:t>They only really grant a monopoly of a market exist for the invention</w:t>
      </w:r>
    </w:p>
    <w:p w:rsidR="00702D94" w:rsidRPr="004C6EC4" w:rsidRDefault="00DB594C" w:rsidP="00DB594C">
      <w:pPr>
        <w:pStyle w:val="ListParagraph"/>
        <w:numPr>
          <w:ilvl w:val="1"/>
          <w:numId w:val="4"/>
        </w:numPr>
      </w:pPr>
      <w:r w:rsidRPr="004C6EC4">
        <w:rPr>
          <w:lang w:val="en-US"/>
        </w:rPr>
        <w:t xml:space="preserve">NOTE: In some jurisdictions (not Canada or the US) a patentee must WORK the patent otherwise they will be forced to compulsorily license it to others. </w:t>
      </w:r>
    </w:p>
    <w:p w:rsidR="00702D94" w:rsidRPr="004C6EC4" w:rsidRDefault="00DB594C" w:rsidP="00DB594C">
      <w:pPr>
        <w:pStyle w:val="ListParagraph"/>
        <w:numPr>
          <w:ilvl w:val="1"/>
          <w:numId w:val="4"/>
        </w:numPr>
      </w:pPr>
      <w:r w:rsidRPr="004C6EC4">
        <w:rPr>
          <w:lang w:val="en-US"/>
        </w:rPr>
        <w:t>To be patentable an invention must be new, non-obvious and useful.</w:t>
      </w:r>
    </w:p>
    <w:p w:rsidR="004C6EC4" w:rsidRPr="004C6EC4" w:rsidRDefault="004C6EC4" w:rsidP="004C6EC4">
      <w:pPr>
        <w:pStyle w:val="ListParagraph"/>
        <w:ind w:left="1440"/>
      </w:pPr>
    </w:p>
    <w:p w:rsidR="005F3A07" w:rsidRDefault="004C6EC4" w:rsidP="00DB594C">
      <w:pPr>
        <w:pStyle w:val="ListParagraph"/>
        <w:numPr>
          <w:ilvl w:val="0"/>
          <w:numId w:val="4"/>
        </w:numPr>
      </w:pPr>
      <w:r>
        <w:lastRenderedPageBreak/>
        <w:t>Patent filing</w:t>
      </w:r>
    </w:p>
    <w:p w:rsidR="00702D94" w:rsidRPr="004C6EC4" w:rsidRDefault="00DB594C" w:rsidP="00DB594C">
      <w:pPr>
        <w:pStyle w:val="ListParagraph"/>
        <w:numPr>
          <w:ilvl w:val="1"/>
          <w:numId w:val="4"/>
        </w:numPr>
      </w:pPr>
      <w:r w:rsidRPr="004C6EC4">
        <w:rPr>
          <w:lang w:val="en-US"/>
        </w:rPr>
        <w:t>Companies – IBM leads with over 5,000 patents per year</w:t>
      </w:r>
    </w:p>
    <w:p w:rsidR="00702D94" w:rsidRPr="004C6EC4" w:rsidRDefault="00DB594C" w:rsidP="00DB594C">
      <w:pPr>
        <w:pStyle w:val="ListParagraph"/>
        <w:numPr>
          <w:ilvl w:val="1"/>
          <w:numId w:val="4"/>
        </w:numPr>
      </w:pPr>
      <w:r w:rsidRPr="004C6EC4">
        <w:rPr>
          <w:lang w:val="en-US"/>
        </w:rPr>
        <w:t>Countries – Switzerland receives approximately 100 patents per 1m citizens – Canada achieves 20 per 1m citizens.</w:t>
      </w:r>
    </w:p>
    <w:p w:rsidR="004C6EC4" w:rsidRDefault="004C6EC4" w:rsidP="00DB594C">
      <w:pPr>
        <w:pStyle w:val="ListParagraph"/>
        <w:numPr>
          <w:ilvl w:val="0"/>
          <w:numId w:val="4"/>
        </w:numPr>
      </w:pPr>
      <w:r>
        <w:t>What are inventions?</w:t>
      </w:r>
    </w:p>
    <w:p w:rsidR="00702D94" w:rsidRPr="004C6EC4" w:rsidRDefault="00DB594C" w:rsidP="00DB594C">
      <w:pPr>
        <w:pStyle w:val="ListParagraph"/>
        <w:numPr>
          <w:ilvl w:val="1"/>
          <w:numId w:val="4"/>
        </w:numPr>
      </w:pPr>
      <w:r w:rsidRPr="004C6EC4">
        <w:rPr>
          <w:lang w:val="en-US"/>
        </w:rPr>
        <w:t xml:space="preserve">An </w:t>
      </w:r>
      <w:r w:rsidRPr="004C6EC4">
        <w:t>‘</w:t>
      </w:r>
      <w:r w:rsidRPr="004C6EC4">
        <w:rPr>
          <w:lang w:val="en-US"/>
        </w:rPr>
        <w:t>invention</w:t>
      </w:r>
      <w:r w:rsidRPr="004C6EC4">
        <w:t>’</w:t>
      </w:r>
      <w:r w:rsidRPr="004C6EC4">
        <w:rPr>
          <w:lang w:val="en-US"/>
        </w:rPr>
        <w:t xml:space="preserve"> means any new and useful art, process, machine, manufacture or composition of matter, or any new and useful improvement in any art, process, machine, manufacture or composition of matter. </w:t>
      </w:r>
    </w:p>
    <w:p w:rsidR="00702D94" w:rsidRPr="004C6EC4" w:rsidRDefault="00DB594C" w:rsidP="00DB594C">
      <w:pPr>
        <w:pStyle w:val="ListParagraph"/>
        <w:numPr>
          <w:ilvl w:val="1"/>
          <w:numId w:val="4"/>
        </w:numPr>
      </w:pPr>
      <w:r w:rsidRPr="004C6EC4">
        <w:rPr>
          <w:lang w:val="en-US"/>
        </w:rPr>
        <w:t>Machine – engine, appliance, computer</w:t>
      </w:r>
    </w:p>
    <w:p w:rsidR="00702D94" w:rsidRPr="004C6EC4" w:rsidRDefault="00DB594C" w:rsidP="00DB594C">
      <w:pPr>
        <w:pStyle w:val="ListParagraph"/>
        <w:numPr>
          <w:ilvl w:val="1"/>
          <w:numId w:val="4"/>
        </w:numPr>
      </w:pPr>
      <w:r w:rsidRPr="004C6EC4">
        <w:rPr>
          <w:lang w:val="en-US"/>
        </w:rPr>
        <w:t>Manufacture – catchall category – most goods and machines</w:t>
      </w:r>
    </w:p>
    <w:p w:rsidR="00702D94" w:rsidRPr="004C6EC4" w:rsidRDefault="00DB594C" w:rsidP="00DB594C">
      <w:pPr>
        <w:pStyle w:val="ListParagraph"/>
        <w:numPr>
          <w:ilvl w:val="1"/>
          <w:numId w:val="4"/>
        </w:numPr>
      </w:pPr>
      <w:r w:rsidRPr="004C6EC4">
        <w:rPr>
          <w:lang w:val="en-US"/>
        </w:rPr>
        <w:t>Composition of matter – molecules, chemical compounds, life forms</w:t>
      </w:r>
    </w:p>
    <w:p w:rsidR="00702D94" w:rsidRPr="004C6EC4" w:rsidRDefault="00DB594C" w:rsidP="00DB594C">
      <w:pPr>
        <w:pStyle w:val="ListParagraph"/>
        <w:numPr>
          <w:ilvl w:val="1"/>
          <w:numId w:val="4"/>
        </w:numPr>
      </w:pPr>
      <w:r w:rsidRPr="004C6EC4">
        <w:rPr>
          <w:lang w:val="en-US"/>
        </w:rPr>
        <w:t>Process – chemical production, business methods, software (in some cases)</w:t>
      </w:r>
    </w:p>
    <w:p w:rsidR="004C6EC4" w:rsidRDefault="004C6EC4" w:rsidP="00DB594C">
      <w:pPr>
        <w:pStyle w:val="ListParagraph"/>
        <w:numPr>
          <w:ilvl w:val="0"/>
          <w:numId w:val="4"/>
        </w:numPr>
      </w:pPr>
      <w:r>
        <w:t>Who can file for a patent</w:t>
      </w:r>
    </w:p>
    <w:p w:rsidR="00702D94" w:rsidRPr="004C6EC4" w:rsidRDefault="00DB594C" w:rsidP="00DB594C">
      <w:pPr>
        <w:pStyle w:val="ListParagraph"/>
        <w:numPr>
          <w:ilvl w:val="1"/>
          <w:numId w:val="4"/>
        </w:numPr>
      </w:pPr>
      <w:r w:rsidRPr="004C6EC4">
        <w:rPr>
          <w:lang w:val="en-US"/>
        </w:rPr>
        <w:t>The individual or individuals who actually made the invention.</w:t>
      </w:r>
    </w:p>
    <w:p w:rsidR="00702D94" w:rsidRPr="004C6EC4" w:rsidRDefault="00DB594C" w:rsidP="00DB594C">
      <w:pPr>
        <w:pStyle w:val="ListParagraph"/>
        <w:numPr>
          <w:ilvl w:val="1"/>
          <w:numId w:val="4"/>
        </w:numPr>
      </w:pPr>
      <w:r w:rsidRPr="004C6EC4">
        <w:rPr>
          <w:lang w:val="en-US"/>
        </w:rPr>
        <w:t>After having received the patent the owners of the patent can assign all the rights associated with the patent to others or to a corporation or sell the patent outright.</w:t>
      </w:r>
    </w:p>
    <w:p w:rsidR="004C6EC4" w:rsidRDefault="004C6EC4" w:rsidP="00DB594C">
      <w:pPr>
        <w:pStyle w:val="ListParagraph"/>
        <w:numPr>
          <w:ilvl w:val="0"/>
          <w:numId w:val="4"/>
        </w:numPr>
      </w:pPr>
      <w:r>
        <w:t>Requirement for patentability US</w:t>
      </w:r>
    </w:p>
    <w:p w:rsidR="00702D94" w:rsidRPr="004C6EC4" w:rsidRDefault="00DB594C" w:rsidP="00DB594C">
      <w:pPr>
        <w:pStyle w:val="ListParagraph"/>
        <w:numPr>
          <w:ilvl w:val="1"/>
          <w:numId w:val="4"/>
        </w:numPr>
      </w:pPr>
      <w:r w:rsidRPr="004C6EC4">
        <w:rPr>
          <w:lang w:val="en-US"/>
        </w:rPr>
        <w:t>Novelty</w:t>
      </w:r>
    </w:p>
    <w:p w:rsidR="00702D94" w:rsidRPr="004C6EC4" w:rsidRDefault="00DB594C" w:rsidP="00DB594C">
      <w:pPr>
        <w:pStyle w:val="ListParagraph"/>
        <w:numPr>
          <w:ilvl w:val="2"/>
          <w:numId w:val="4"/>
        </w:numPr>
      </w:pPr>
      <w:r w:rsidRPr="004C6EC4">
        <w:rPr>
          <w:lang w:val="en-US"/>
        </w:rPr>
        <w:t xml:space="preserve">The existence of </w:t>
      </w:r>
      <w:r w:rsidRPr="004C6EC4">
        <w:t>‘</w:t>
      </w:r>
      <w:r w:rsidRPr="004C6EC4">
        <w:rPr>
          <w:lang w:val="en-US"/>
        </w:rPr>
        <w:t>prior art</w:t>
      </w:r>
      <w:r w:rsidRPr="004C6EC4">
        <w:t>’</w:t>
      </w:r>
      <w:r w:rsidRPr="004C6EC4">
        <w:rPr>
          <w:lang w:val="en-US"/>
        </w:rPr>
        <w:t xml:space="preserve"> </w:t>
      </w:r>
    </w:p>
    <w:p w:rsidR="00702D94" w:rsidRPr="004C6EC4" w:rsidRDefault="00DB594C" w:rsidP="00DB594C">
      <w:pPr>
        <w:pStyle w:val="ListParagraph"/>
        <w:numPr>
          <w:ilvl w:val="2"/>
          <w:numId w:val="4"/>
        </w:numPr>
      </w:pPr>
      <w:r w:rsidRPr="004C6EC4">
        <w:rPr>
          <w:lang w:val="en-US"/>
        </w:rPr>
        <w:t>Public use</w:t>
      </w:r>
    </w:p>
    <w:p w:rsidR="00702D94" w:rsidRPr="004C6EC4" w:rsidRDefault="00DB594C" w:rsidP="00DB594C">
      <w:pPr>
        <w:pStyle w:val="ListParagraph"/>
        <w:numPr>
          <w:ilvl w:val="1"/>
          <w:numId w:val="4"/>
        </w:numPr>
      </w:pPr>
      <w:r w:rsidRPr="004C6EC4">
        <w:rPr>
          <w:lang w:val="en-US"/>
        </w:rPr>
        <w:t>Non-obviousness</w:t>
      </w:r>
    </w:p>
    <w:p w:rsidR="00702D94" w:rsidRPr="004C6EC4" w:rsidRDefault="00DB594C" w:rsidP="00DB594C">
      <w:pPr>
        <w:pStyle w:val="ListParagraph"/>
        <w:numPr>
          <w:ilvl w:val="2"/>
          <w:numId w:val="4"/>
        </w:numPr>
      </w:pPr>
      <w:r w:rsidRPr="004C6EC4">
        <w:rPr>
          <w:lang w:val="en-US"/>
        </w:rPr>
        <w:t>At the time of the patent application would have been obvious to one skilled in the industry</w:t>
      </w:r>
    </w:p>
    <w:p w:rsidR="00702D94" w:rsidRPr="004C6EC4" w:rsidRDefault="00DB594C" w:rsidP="00DB594C">
      <w:pPr>
        <w:pStyle w:val="ListParagraph"/>
        <w:numPr>
          <w:ilvl w:val="1"/>
          <w:numId w:val="4"/>
        </w:numPr>
      </w:pPr>
      <w:r w:rsidRPr="004C6EC4">
        <w:rPr>
          <w:lang w:val="en-US"/>
        </w:rPr>
        <w:t>Utility</w:t>
      </w:r>
    </w:p>
    <w:p w:rsidR="004C6EC4" w:rsidRDefault="004C6EC4" w:rsidP="00DB594C">
      <w:pPr>
        <w:pStyle w:val="ListParagraph"/>
        <w:numPr>
          <w:ilvl w:val="1"/>
          <w:numId w:val="4"/>
        </w:numPr>
      </w:pPr>
      <w:r>
        <w:t>Ingenuity</w:t>
      </w:r>
    </w:p>
    <w:p w:rsidR="004C6EC4" w:rsidRDefault="004C6EC4" w:rsidP="00DB594C">
      <w:pPr>
        <w:pStyle w:val="ListParagraph"/>
        <w:numPr>
          <w:ilvl w:val="0"/>
          <w:numId w:val="4"/>
        </w:numPr>
      </w:pPr>
      <w:r>
        <w:t>Claims and patent infringement</w:t>
      </w:r>
    </w:p>
    <w:p w:rsidR="00702D94" w:rsidRPr="004C6EC4" w:rsidRDefault="00DB594C" w:rsidP="00DB594C">
      <w:pPr>
        <w:pStyle w:val="ListParagraph"/>
        <w:numPr>
          <w:ilvl w:val="1"/>
          <w:numId w:val="4"/>
        </w:numPr>
      </w:pPr>
      <w:r w:rsidRPr="004C6EC4">
        <w:rPr>
          <w:lang w:val="en-US"/>
        </w:rPr>
        <w:t>Broad claims provide extensive protection to the patentee</w:t>
      </w:r>
    </w:p>
    <w:p w:rsidR="00702D94" w:rsidRPr="004C6EC4" w:rsidRDefault="00DB594C" w:rsidP="00DB594C">
      <w:pPr>
        <w:pStyle w:val="ListParagraph"/>
        <w:numPr>
          <w:ilvl w:val="1"/>
          <w:numId w:val="4"/>
        </w:numPr>
      </w:pPr>
      <w:r w:rsidRPr="004C6EC4">
        <w:rPr>
          <w:lang w:val="en-US"/>
        </w:rPr>
        <w:t>Narrow claims promote innovation by other individuals or organizations.</w:t>
      </w:r>
    </w:p>
    <w:p w:rsidR="004C6EC4" w:rsidRDefault="004C6EC4" w:rsidP="00DB594C">
      <w:pPr>
        <w:pStyle w:val="ListParagraph"/>
        <w:numPr>
          <w:ilvl w:val="0"/>
          <w:numId w:val="4"/>
        </w:numPr>
      </w:pPr>
      <w:r>
        <w:t>What rights do patent holders have?</w:t>
      </w:r>
    </w:p>
    <w:p w:rsidR="00702D94" w:rsidRPr="004C6EC4" w:rsidRDefault="00DB594C" w:rsidP="00DB594C">
      <w:pPr>
        <w:pStyle w:val="ListParagraph"/>
        <w:numPr>
          <w:ilvl w:val="1"/>
          <w:numId w:val="4"/>
        </w:numPr>
      </w:pPr>
      <w:r w:rsidRPr="004C6EC4">
        <w:rPr>
          <w:lang w:val="en-US"/>
        </w:rPr>
        <w:t>The exclusive right to work a patent.</w:t>
      </w:r>
    </w:p>
    <w:p w:rsidR="00702D94" w:rsidRPr="004C6EC4" w:rsidRDefault="00DB594C" w:rsidP="00DB594C">
      <w:pPr>
        <w:pStyle w:val="ListParagraph"/>
        <w:numPr>
          <w:ilvl w:val="1"/>
          <w:numId w:val="4"/>
        </w:numPr>
      </w:pPr>
      <w:r w:rsidRPr="004C6EC4">
        <w:rPr>
          <w:lang w:val="en-US"/>
        </w:rPr>
        <w:t>The rights to exclude inventions that are essentially equivalent to the invention.</w:t>
      </w:r>
    </w:p>
    <w:p w:rsidR="004C6EC4" w:rsidRDefault="004C6EC4" w:rsidP="00DB594C">
      <w:pPr>
        <w:pStyle w:val="ListParagraph"/>
        <w:numPr>
          <w:ilvl w:val="0"/>
          <w:numId w:val="4"/>
        </w:numPr>
      </w:pPr>
      <w:r>
        <w:t>Duration of Patents</w:t>
      </w:r>
    </w:p>
    <w:p w:rsidR="00702D94" w:rsidRPr="004C6EC4" w:rsidRDefault="00DB594C" w:rsidP="00DB594C">
      <w:pPr>
        <w:pStyle w:val="ListParagraph"/>
        <w:numPr>
          <w:ilvl w:val="1"/>
          <w:numId w:val="4"/>
        </w:numPr>
      </w:pPr>
      <w:r w:rsidRPr="004C6EC4">
        <w:rPr>
          <w:lang w:val="en-US"/>
        </w:rPr>
        <w:t>By international agreement most countries (including Canada) grant exclusion rights to patentees for a 20 year period from the time of filing.</w:t>
      </w:r>
    </w:p>
    <w:p w:rsidR="00702D94" w:rsidRPr="004C6EC4" w:rsidRDefault="00DB594C" w:rsidP="00DB594C">
      <w:pPr>
        <w:pStyle w:val="ListParagraph"/>
        <w:numPr>
          <w:ilvl w:val="1"/>
          <w:numId w:val="4"/>
        </w:numPr>
      </w:pPr>
      <w:r w:rsidRPr="004C6EC4">
        <w:rPr>
          <w:lang w:val="en-US"/>
        </w:rPr>
        <w:t>In some cases patent protection can be extended by making relatively small changes to the claims or other aspects of the patent application – however, this has been significantly curtailed.</w:t>
      </w:r>
    </w:p>
    <w:p w:rsidR="00702D94" w:rsidRPr="004C6EC4" w:rsidRDefault="00DB594C" w:rsidP="00DB594C">
      <w:pPr>
        <w:pStyle w:val="ListParagraph"/>
        <w:numPr>
          <w:ilvl w:val="1"/>
          <w:numId w:val="4"/>
        </w:numPr>
      </w:pPr>
      <w:r w:rsidRPr="004C6EC4">
        <w:rPr>
          <w:lang w:val="en-US"/>
        </w:rPr>
        <w:t>There is some case law about when the information in a patent application can actually be used.</w:t>
      </w:r>
    </w:p>
    <w:p w:rsidR="004C6EC4" w:rsidRDefault="004C6EC4" w:rsidP="00DB594C">
      <w:pPr>
        <w:pStyle w:val="ListParagraph"/>
        <w:numPr>
          <w:ilvl w:val="0"/>
          <w:numId w:val="4"/>
        </w:numPr>
      </w:pPr>
      <w:r>
        <w:t>Are computer programs patentable</w:t>
      </w:r>
    </w:p>
    <w:p w:rsidR="00702D94" w:rsidRPr="004C6EC4" w:rsidRDefault="00DB594C" w:rsidP="00DB594C">
      <w:pPr>
        <w:pStyle w:val="ListParagraph"/>
        <w:numPr>
          <w:ilvl w:val="1"/>
          <w:numId w:val="4"/>
        </w:numPr>
      </w:pPr>
      <w:r w:rsidRPr="004C6EC4">
        <w:rPr>
          <w:lang w:val="en-US"/>
        </w:rPr>
        <w:t>Not on their own but if they are part of a process they may be.</w:t>
      </w:r>
    </w:p>
    <w:p w:rsidR="00702D94" w:rsidRPr="004C6EC4" w:rsidRDefault="00DB594C" w:rsidP="00DB594C">
      <w:pPr>
        <w:pStyle w:val="ListParagraph"/>
        <w:numPr>
          <w:ilvl w:val="1"/>
          <w:numId w:val="4"/>
        </w:numPr>
      </w:pPr>
      <w:r w:rsidRPr="004C6EC4">
        <w:rPr>
          <w:lang w:val="en-US"/>
        </w:rPr>
        <w:t>Signature Financial and State Street Bank</w:t>
      </w:r>
    </w:p>
    <w:p w:rsidR="00702D94" w:rsidRPr="004C6EC4" w:rsidRDefault="00DB594C" w:rsidP="00DB594C">
      <w:pPr>
        <w:pStyle w:val="ListParagraph"/>
        <w:numPr>
          <w:ilvl w:val="1"/>
          <w:numId w:val="4"/>
        </w:numPr>
      </w:pPr>
      <w:r w:rsidRPr="004C6EC4">
        <w:rPr>
          <w:lang w:val="en-US"/>
        </w:rPr>
        <w:t>Common in the US, less common in Canada generally not available in Europe.</w:t>
      </w:r>
    </w:p>
    <w:p w:rsidR="004C6EC4" w:rsidRPr="004C6EC4" w:rsidRDefault="00DB594C" w:rsidP="00DB594C">
      <w:pPr>
        <w:pStyle w:val="ListParagraph"/>
        <w:numPr>
          <w:ilvl w:val="1"/>
          <w:numId w:val="4"/>
        </w:numPr>
      </w:pPr>
      <w:r w:rsidRPr="004C6EC4">
        <w:rPr>
          <w:lang w:val="en-US"/>
        </w:rPr>
        <w:t>Basically laws of nature, mathematical formulae and algorithms, and basic facts are not patentable</w:t>
      </w:r>
    </w:p>
    <w:p w:rsidR="004C6EC4" w:rsidRPr="004C6EC4" w:rsidRDefault="004C6EC4" w:rsidP="004C6EC4">
      <w:pPr>
        <w:pStyle w:val="ListParagraph"/>
        <w:ind w:left="1440"/>
      </w:pPr>
    </w:p>
    <w:p w:rsidR="004C6EC4" w:rsidRDefault="004C6EC4" w:rsidP="00DB594C">
      <w:pPr>
        <w:pStyle w:val="ListParagraph"/>
        <w:numPr>
          <w:ilvl w:val="0"/>
          <w:numId w:val="4"/>
        </w:numPr>
      </w:pPr>
      <w:r>
        <w:lastRenderedPageBreak/>
        <w:t>Patents are not an automatic right</w:t>
      </w:r>
    </w:p>
    <w:p w:rsidR="004C6EC4" w:rsidRDefault="004C6EC4" w:rsidP="00DB594C">
      <w:pPr>
        <w:pStyle w:val="ListParagraph"/>
        <w:numPr>
          <w:ilvl w:val="1"/>
          <w:numId w:val="4"/>
        </w:numPr>
      </w:pPr>
      <w:r>
        <w:t>Patents are granted by the Canadian Patent Office which is part of the Canadian Intellectual Property office</w:t>
      </w:r>
    </w:p>
    <w:p w:rsidR="00702D94" w:rsidRPr="004C6EC4" w:rsidRDefault="00DB594C" w:rsidP="00DB594C">
      <w:pPr>
        <w:pStyle w:val="ListParagraph"/>
        <w:numPr>
          <w:ilvl w:val="1"/>
          <w:numId w:val="4"/>
        </w:numPr>
      </w:pPr>
      <w:r w:rsidRPr="004C6EC4">
        <w:rPr>
          <w:lang w:val="en-US"/>
        </w:rPr>
        <w:t>Applicants must file a detailed description of the invention along with statement of claims.</w:t>
      </w:r>
    </w:p>
    <w:p w:rsidR="00702D94" w:rsidRPr="004C6EC4" w:rsidRDefault="00DB594C" w:rsidP="00DB594C">
      <w:pPr>
        <w:pStyle w:val="ListParagraph"/>
        <w:numPr>
          <w:ilvl w:val="1"/>
          <w:numId w:val="4"/>
        </w:numPr>
      </w:pPr>
      <w:r w:rsidRPr="004C6EC4">
        <w:rPr>
          <w:lang w:val="en-US"/>
        </w:rPr>
        <w:t xml:space="preserve">The CPO vets the application against </w:t>
      </w:r>
      <w:r w:rsidRPr="004C6EC4">
        <w:rPr>
          <w:b/>
          <w:bCs/>
          <w:lang w:val="en-US"/>
        </w:rPr>
        <w:t>prior art</w:t>
      </w:r>
      <w:r w:rsidRPr="004C6EC4">
        <w:rPr>
          <w:lang w:val="en-US"/>
        </w:rPr>
        <w:t xml:space="preserve"> and also with respect to the claims that have been made.</w:t>
      </w:r>
    </w:p>
    <w:p w:rsidR="00702D94" w:rsidRPr="004C6EC4" w:rsidRDefault="00DB594C" w:rsidP="00DB594C">
      <w:pPr>
        <w:pStyle w:val="ListParagraph"/>
        <w:numPr>
          <w:ilvl w:val="1"/>
          <w:numId w:val="4"/>
        </w:numPr>
      </w:pPr>
      <w:r w:rsidRPr="004C6EC4">
        <w:rPr>
          <w:lang w:val="en-US"/>
        </w:rPr>
        <w:t>Similar approach in the US</w:t>
      </w:r>
    </w:p>
    <w:p w:rsidR="004C6EC4" w:rsidRDefault="004C6EC4" w:rsidP="00DB594C">
      <w:pPr>
        <w:pStyle w:val="ListParagraph"/>
        <w:numPr>
          <w:ilvl w:val="0"/>
          <w:numId w:val="4"/>
        </w:numPr>
      </w:pPr>
      <w:r>
        <w:t>Disclosure: the adequate description of an invention must provide enablement and reveal the 'best mode' for making or using the invention</w:t>
      </w:r>
    </w:p>
    <w:p w:rsidR="004C6EC4" w:rsidRDefault="004C6EC4" w:rsidP="00DB594C">
      <w:pPr>
        <w:pStyle w:val="ListParagraph"/>
        <w:numPr>
          <w:ilvl w:val="0"/>
          <w:numId w:val="4"/>
        </w:numPr>
      </w:pPr>
      <w:r>
        <w:t>Making inventions public</w:t>
      </w:r>
    </w:p>
    <w:p w:rsidR="00702D94" w:rsidRPr="004C6EC4" w:rsidRDefault="00DB594C" w:rsidP="00DB594C">
      <w:pPr>
        <w:pStyle w:val="ListParagraph"/>
        <w:numPr>
          <w:ilvl w:val="1"/>
          <w:numId w:val="4"/>
        </w:numPr>
      </w:pPr>
      <w:r w:rsidRPr="004C6EC4">
        <w:rPr>
          <w:lang w:val="en-US"/>
        </w:rPr>
        <w:t>In Europe once results have been published you cannot patent them.</w:t>
      </w:r>
    </w:p>
    <w:p w:rsidR="00702D94" w:rsidRPr="004C6EC4" w:rsidRDefault="00DB594C" w:rsidP="00DB594C">
      <w:pPr>
        <w:pStyle w:val="ListParagraph"/>
        <w:numPr>
          <w:ilvl w:val="1"/>
          <w:numId w:val="4"/>
        </w:numPr>
      </w:pPr>
      <w:r w:rsidRPr="004C6EC4">
        <w:rPr>
          <w:lang w:val="en-US"/>
        </w:rPr>
        <w:t>In the US and Canada you have one year from the date of publication to file. Though this may change!</w:t>
      </w:r>
    </w:p>
    <w:p w:rsidR="00702D94" w:rsidRPr="004C6EC4" w:rsidRDefault="00DB594C" w:rsidP="00DB594C">
      <w:pPr>
        <w:pStyle w:val="ListParagraph"/>
        <w:numPr>
          <w:ilvl w:val="1"/>
          <w:numId w:val="4"/>
        </w:numPr>
      </w:pPr>
      <w:r w:rsidRPr="004C6EC4">
        <w:rPr>
          <w:lang w:val="en-US"/>
        </w:rPr>
        <w:t>Lesson – be careful what you publish!</w:t>
      </w:r>
    </w:p>
    <w:p w:rsidR="004C6EC4" w:rsidRDefault="004C6EC4" w:rsidP="00DB594C">
      <w:pPr>
        <w:pStyle w:val="ListParagraph"/>
        <w:numPr>
          <w:ilvl w:val="0"/>
          <w:numId w:val="4"/>
        </w:numPr>
      </w:pPr>
      <w:r>
        <w:t>Patent infringement</w:t>
      </w:r>
    </w:p>
    <w:p w:rsidR="00702D94" w:rsidRPr="004C6EC4" w:rsidRDefault="00DB594C" w:rsidP="00DB594C">
      <w:pPr>
        <w:pStyle w:val="ListParagraph"/>
        <w:numPr>
          <w:ilvl w:val="1"/>
          <w:numId w:val="4"/>
        </w:numPr>
      </w:pPr>
      <w:r w:rsidRPr="004C6EC4">
        <w:rPr>
          <w:lang w:val="en-US"/>
        </w:rPr>
        <w:t>What is infringement?</w:t>
      </w:r>
    </w:p>
    <w:p w:rsidR="00702D94" w:rsidRPr="004C6EC4" w:rsidRDefault="00DB594C" w:rsidP="00DB594C">
      <w:pPr>
        <w:pStyle w:val="ListParagraph"/>
        <w:numPr>
          <w:ilvl w:val="1"/>
          <w:numId w:val="4"/>
        </w:numPr>
      </w:pPr>
      <w:r w:rsidRPr="004C6EC4">
        <w:rPr>
          <w:lang w:val="en-US"/>
        </w:rPr>
        <w:t>Doctrine of equivalents</w:t>
      </w:r>
    </w:p>
    <w:p w:rsidR="00702D94" w:rsidRPr="004C6EC4" w:rsidRDefault="00DB594C" w:rsidP="00DB594C">
      <w:pPr>
        <w:pStyle w:val="ListParagraph"/>
        <w:numPr>
          <w:ilvl w:val="1"/>
          <w:numId w:val="4"/>
        </w:numPr>
      </w:pPr>
      <w:r w:rsidRPr="004C6EC4">
        <w:rPr>
          <w:lang w:val="en-US"/>
        </w:rPr>
        <w:t xml:space="preserve">Defenses </w:t>
      </w:r>
    </w:p>
    <w:p w:rsidR="00702D94" w:rsidRPr="004C6EC4" w:rsidRDefault="00DB594C" w:rsidP="00DB594C">
      <w:pPr>
        <w:pStyle w:val="ListParagraph"/>
        <w:numPr>
          <w:ilvl w:val="2"/>
          <w:numId w:val="4"/>
        </w:numPr>
      </w:pPr>
      <w:r w:rsidRPr="004C6EC4">
        <w:rPr>
          <w:lang w:val="en-US"/>
        </w:rPr>
        <w:t xml:space="preserve">Have not infringed </w:t>
      </w:r>
    </w:p>
    <w:p w:rsidR="00702D94" w:rsidRPr="004C6EC4" w:rsidRDefault="00DB594C" w:rsidP="00DB594C">
      <w:pPr>
        <w:pStyle w:val="ListParagraph"/>
        <w:numPr>
          <w:ilvl w:val="2"/>
          <w:numId w:val="4"/>
        </w:numPr>
      </w:pPr>
      <w:r w:rsidRPr="004C6EC4">
        <w:rPr>
          <w:lang w:val="en-US"/>
        </w:rPr>
        <w:t>Patent is invalid</w:t>
      </w:r>
    </w:p>
    <w:p w:rsidR="00702D94" w:rsidRPr="004C6EC4" w:rsidRDefault="00DB594C" w:rsidP="00DB594C">
      <w:pPr>
        <w:pStyle w:val="ListParagraph"/>
        <w:numPr>
          <w:ilvl w:val="3"/>
          <w:numId w:val="4"/>
        </w:numPr>
      </w:pPr>
      <w:r w:rsidRPr="004C6EC4">
        <w:rPr>
          <w:lang w:val="en-US"/>
        </w:rPr>
        <w:t xml:space="preserve">Often difficult to establish – patents are presumed to be valid – burden of proof on the </w:t>
      </w:r>
      <w:r w:rsidRPr="004C6EC4">
        <w:t>‘</w:t>
      </w:r>
      <w:r w:rsidRPr="004C6EC4">
        <w:rPr>
          <w:lang w:val="en-US"/>
        </w:rPr>
        <w:t>infringer</w:t>
      </w:r>
      <w:r w:rsidRPr="004C6EC4">
        <w:t>’</w:t>
      </w:r>
      <w:r w:rsidRPr="004C6EC4">
        <w:rPr>
          <w:lang w:val="en-US"/>
        </w:rPr>
        <w:t xml:space="preserve"> </w:t>
      </w:r>
    </w:p>
    <w:p w:rsidR="00702D94" w:rsidRPr="004C6EC4" w:rsidRDefault="00DB594C" w:rsidP="00DB594C">
      <w:pPr>
        <w:pStyle w:val="ListParagraph"/>
        <w:numPr>
          <w:ilvl w:val="1"/>
          <w:numId w:val="4"/>
        </w:numPr>
      </w:pPr>
      <w:r w:rsidRPr="004C6EC4">
        <w:rPr>
          <w:lang w:val="en-US"/>
        </w:rPr>
        <w:t>NOTE: Unlike copyright independent creation is NOT a defense.</w:t>
      </w:r>
    </w:p>
    <w:p w:rsidR="00231344" w:rsidRPr="00915CE9" w:rsidRDefault="00231344" w:rsidP="00231344">
      <w:pPr>
        <w:rPr>
          <w:b/>
          <w:u w:val="single"/>
        </w:rPr>
      </w:pPr>
      <w:r w:rsidRPr="00915CE9">
        <w:rPr>
          <w:b/>
          <w:u w:val="single"/>
        </w:rPr>
        <w:t>February 28, 2013 - Lecture 7</w:t>
      </w:r>
    </w:p>
    <w:p w:rsidR="00081400" w:rsidRDefault="00705BD2" w:rsidP="00DB594C">
      <w:pPr>
        <w:pStyle w:val="ListParagraph"/>
        <w:numPr>
          <w:ilvl w:val="0"/>
          <w:numId w:val="4"/>
        </w:numPr>
      </w:pPr>
      <w:r>
        <w:t>What are torts</w:t>
      </w:r>
    </w:p>
    <w:p w:rsidR="00705BD2" w:rsidRDefault="00705BD2" w:rsidP="00DB594C">
      <w:pPr>
        <w:pStyle w:val="ListParagraph"/>
        <w:numPr>
          <w:ilvl w:val="1"/>
          <w:numId w:val="4"/>
        </w:numPr>
      </w:pPr>
      <w:r>
        <w:t>Tort = Harm or Wrong provides for redress of civil harm</w:t>
      </w:r>
    </w:p>
    <w:p w:rsidR="00705BD2" w:rsidRDefault="00705BD2" w:rsidP="00DB594C">
      <w:pPr>
        <w:pStyle w:val="ListParagraph"/>
        <w:numPr>
          <w:ilvl w:val="1"/>
          <w:numId w:val="4"/>
        </w:numPr>
      </w:pPr>
      <w:r>
        <w:t>Intentional vs. Unintentional Torts</w:t>
      </w:r>
    </w:p>
    <w:p w:rsidR="00705BD2" w:rsidRPr="00705BD2" w:rsidRDefault="00705BD2" w:rsidP="00DB594C">
      <w:pPr>
        <w:pStyle w:val="ListParagraph"/>
        <w:numPr>
          <w:ilvl w:val="0"/>
          <w:numId w:val="4"/>
        </w:numPr>
      </w:pPr>
      <w:r w:rsidRPr="00705BD2">
        <w:rPr>
          <w:lang w:val="en-US"/>
        </w:rPr>
        <w:t>Defamation – nature and relevant issues</w:t>
      </w:r>
    </w:p>
    <w:p w:rsidR="00702D94" w:rsidRPr="00705BD2" w:rsidRDefault="00DB594C" w:rsidP="00DB594C">
      <w:pPr>
        <w:pStyle w:val="ListParagraph"/>
        <w:numPr>
          <w:ilvl w:val="1"/>
          <w:numId w:val="4"/>
        </w:numPr>
      </w:pPr>
      <w:r w:rsidRPr="00705BD2">
        <w:rPr>
          <w:lang w:val="en-US"/>
        </w:rPr>
        <w:t>What is defamation?</w:t>
      </w:r>
    </w:p>
    <w:p w:rsidR="00702D94" w:rsidRPr="00705BD2" w:rsidRDefault="00DB594C" w:rsidP="00DB594C">
      <w:pPr>
        <w:pStyle w:val="ListParagraph"/>
        <w:numPr>
          <w:ilvl w:val="1"/>
          <w:numId w:val="4"/>
        </w:numPr>
      </w:pPr>
      <w:r w:rsidRPr="00705BD2">
        <w:rPr>
          <w:lang w:val="en-US"/>
        </w:rPr>
        <w:t>Pre Internet distinctions</w:t>
      </w:r>
    </w:p>
    <w:p w:rsidR="00702D94" w:rsidRPr="00705BD2" w:rsidRDefault="00DB594C" w:rsidP="00DB594C">
      <w:pPr>
        <w:pStyle w:val="ListParagraph"/>
        <w:numPr>
          <w:ilvl w:val="1"/>
          <w:numId w:val="4"/>
        </w:numPr>
      </w:pPr>
      <w:r w:rsidRPr="00705BD2">
        <w:rPr>
          <w:lang w:val="en-US"/>
        </w:rPr>
        <w:t>Differences between US and Canada</w:t>
      </w:r>
    </w:p>
    <w:p w:rsidR="00702D94" w:rsidRPr="00705BD2" w:rsidRDefault="00DB594C" w:rsidP="00DB594C">
      <w:pPr>
        <w:pStyle w:val="ListParagraph"/>
        <w:numPr>
          <w:ilvl w:val="1"/>
          <w:numId w:val="4"/>
        </w:numPr>
      </w:pPr>
      <w:r w:rsidRPr="00705BD2">
        <w:rPr>
          <w:lang w:val="en-US"/>
        </w:rPr>
        <w:t>How does this change with the Internet?</w:t>
      </w:r>
    </w:p>
    <w:p w:rsidR="00702D94" w:rsidRPr="00705BD2" w:rsidRDefault="00DB594C" w:rsidP="00DB594C">
      <w:pPr>
        <w:pStyle w:val="ListParagraph"/>
        <w:numPr>
          <w:ilvl w:val="1"/>
          <w:numId w:val="4"/>
        </w:numPr>
      </w:pPr>
      <w:r w:rsidRPr="00705BD2">
        <w:rPr>
          <w:lang w:val="en-US"/>
        </w:rPr>
        <w:t>Defenses</w:t>
      </w:r>
      <w:r w:rsidRPr="00705BD2">
        <w:rPr>
          <w:lang w:val="en-US"/>
        </w:rPr>
        <w:br/>
        <w:t>liability and ISPs</w:t>
      </w:r>
    </w:p>
    <w:p w:rsidR="00702D94" w:rsidRPr="00705BD2" w:rsidRDefault="00DB594C" w:rsidP="00DB594C">
      <w:pPr>
        <w:pStyle w:val="ListParagraph"/>
        <w:numPr>
          <w:ilvl w:val="1"/>
          <w:numId w:val="4"/>
        </w:numPr>
      </w:pPr>
      <w:r w:rsidRPr="00705BD2">
        <w:rPr>
          <w:lang w:val="en-US"/>
        </w:rPr>
        <w:t xml:space="preserve">Responsibility of publishers </w:t>
      </w:r>
    </w:p>
    <w:p w:rsidR="00705BD2" w:rsidRDefault="00DB594C" w:rsidP="00DB594C">
      <w:pPr>
        <w:pStyle w:val="ListParagraph"/>
        <w:numPr>
          <w:ilvl w:val="1"/>
          <w:numId w:val="4"/>
        </w:numPr>
      </w:pPr>
      <w:r w:rsidRPr="00705BD2">
        <w:rPr>
          <w:lang w:val="en-US"/>
        </w:rPr>
        <w:t>Criminal libel</w:t>
      </w:r>
    </w:p>
    <w:p w:rsidR="00705BD2" w:rsidRDefault="00705BD2" w:rsidP="00DB594C">
      <w:pPr>
        <w:pStyle w:val="ListParagraph"/>
        <w:numPr>
          <w:ilvl w:val="0"/>
          <w:numId w:val="4"/>
        </w:numPr>
      </w:pPr>
      <w:r>
        <w:t>Can you defame the dead?</w:t>
      </w:r>
    </w:p>
    <w:p w:rsidR="00702D94" w:rsidRPr="00705BD2" w:rsidRDefault="00DB594C" w:rsidP="00DB594C">
      <w:pPr>
        <w:pStyle w:val="ListParagraph"/>
        <w:numPr>
          <w:ilvl w:val="1"/>
          <w:numId w:val="4"/>
        </w:numPr>
      </w:pPr>
      <w:r w:rsidRPr="00705BD2">
        <w:rPr>
          <w:lang w:val="en-US"/>
        </w:rPr>
        <w:t>Canada, US, Australia NO</w:t>
      </w:r>
    </w:p>
    <w:p w:rsidR="00702D94" w:rsidRPr="00705BD2" w:rsidRDefault="00DB594C" w:rsidP="00DB594C">
      <w:pPr>
        <w:pStyle w:val="ListParagraph"/>
        <w:numPr>
          <w:ilvl w:val="1"/>
          <w:numId w:val="4"/>
        </w:numPr>
      </w:pPr>
      <w:r w:rsidRPr="00705BD2">
        <w:rPr>
          <w:lang w:val="en-US"/>
        </w:rPr>
        <w:t>Italy yes (for example)</w:t>
      </w:r>
    </w:p>
    <w:p w:rsidR="00702D94" w:rsidRPr="00705BD2" w:rsidRDefault="00DB594C" w:rsidP="00DB594C">
      <w:pPr>
        <w:pStyle w:val="ListParagraph"/>
        <w:numPr>
          <w:ilvl w:val="1"/>
          <w:numId w:val="4"/>
        </w:numPr>
      </w:pPr>
      <w:r w:rsidRPr="00705BD2">
        <w:rPr>
          <w:lang w:val="en-US"/>
        </w:rPr>
        <w:t>Blogging</w:t>
      </w:r>
    </w:p>
    <w:p w:rsidR="00702D94" w:rsidRPr="00705BD2" w:rsidRDefault="00DB594C" w:rsidP="00DB594C">
      <w:pPr>
        <w:pStyle w:val="ListParagraph"/>
        <w:numPr>
          <w:ilvl w:val="1"/>
          <w:numId w:val="4"/>
        </w:numPr>
      </w:pPr>
      <w:r w:rsidRPr="00705BD2">
        <w:rPr>
          <w:lang w:val="en-US"/>
        </w:rPr>
        <w:t>Liability of employer</w:t>
      </w:r>
    </w:p>
    <w:p w:rsidR="00705BD2" w:rsidRDefault="00705BD2" w:rsidP="00DB594C">
      <w:pPr>
        <w:pStyle w:val="ListParagraph"/>
        <w:numPr>
          <w:ilvl w:val="0"/>
          <w:numId w:val="4"/>
        </w:numPr>
      </w:pPr>
      <w:r>
        <w:t>Other potential 'Internet</w:t>
      </w:r>
      <w:r w:rsidR="00767F1B">
        <w:t>' torts</w:t>
      </w:r>
    </w:p>
    <w:p w:rsidR="00702D94" w:rsidRPr="00767F1B" w:rsidRDefault="00DB594C" w:rsidP="00DB594C">
      <w:pPr>
        <w:pStyle w:val="ListParagraph"/>
        <w:numPr>
          <w:ilvl w:val="1"/>
          <w:numId w:val="4"/>
        </w:numPr>
      </w:pPr>
      <w:r w:rsidRPr="00767F1B">
        <w:rPr>
          <w:lang w:val="en-US"/>
        </w:rPr>
        <w:t>Trespass</w:t>
      </w:r>
    </w:p>
    <w:p w:rsidR="00702D94" w:rsidRPr="00767F1B" w:rsidRDefault="00DB594C" w:rsidP="00DB594C">
      <w:pPr>
        <w:pStyle w:val="ListParagraph"/>
        <w:numPr>
          <w:ilvl w:val="1"/>
          <w:numId w:val="4"/>
        </w:numPr>
      </w:pPr>
      <w:r w:rsidRPr="00767F1B">
        <w:rPr>
          <w:lang w:val="en-US"/>
        </w:rPr>
        <w:lastRenderedPageBreak/>
        <w:t>Invasion of privacy</w:t>
      </w:r>
    </w:p>
    <w:p w:rsidR="00702D94" w:rsidRPr="00767F1B" w:rsidRDefault="00DB594C" w:rsidP="00DB594C">
      <w:pPr>
        <w:pStyle w:val="ListParagraph"/>
        <w:numPr>
          <w:ilvl w:val="2"/>
          <w:numId w:val="4"/>
        </w:numPr>
      </w:pPr>
      <w:r w:rsidRPr="00767F1B">
        <w:rPr>
          <w:lang w:val="en-US"/>
        </w:rPr>
        <w:t>Right to publicity</w:t>
      </w:r>
    </w:p>
    <w:p w:rsidR="00702D94" w:rsidRPr="00767F1B" w:rsidRDefault="00DB594C" w:rsidP="00DB594C">
      <w:pPr>
        <w:pStyle w:val="ListParagraph"/>
        <w:numPr>
          <w:ilvl w:val="2"/>
          <w:numId w:val="4"/>
        </w:numPr>
      </w:pPr>
      <w:r w:rsidRPr="00767F1B">
        <w:rPr>
          <w:lang w:val="en-US"/>
        </w:rPr>
        <w:t>Invasion upon seclusion</w:t>
      </w:r>
    </w:p>
    <w:p w:rsidR="00702D94" w:rsidRPr="00767F1B" w:rsidRDefault="00DB594C" w:rsidP="00DB594C">
      <w:pPr>
        <w:pStyle w:val="ListParagraph"/>
        <w:numPr>
          <w:ilvl w:val="2"/>
          <w:numId w:val="4"/>
        </w:numPr>
      </w:pPr>
      <w:r w:rsidRPr="00767F1B">
        <w:rPr>
          <w:lang w:val="en-US"/>
        </w:rPr>
        <w:t>Publicity given to private life</w:t>
      </w:r>
    </w:p>
    <w:p w:rsidR="00702D94" w:rsidRPr="00767F1B" w:rsidRDefault="00DB594C" w:rsidP="00DB594C">
      <w:pPr>
        <w:pStyle w:val="ListParagraph"/>
        <w:numPr>
          <w:ilvl w:val="2"/>
          <w:numId w:val="4"/>
        </w:numPr>
      </w:pPr>
      <w:r w:rsidRPr="00767F1B">
        <w:rPr>
          <w:lang w:val="en-US"/>
        </w:rPr>
        <w:t xml:space="preserve">Publicity placing persons in false light </w:t>
      </w:r>
    </w:p>
    <w:p w:rsidR="00702D94" w:rsidRPr="00767F1B" w:rsidRDefault="00DB594C" w:rsidP="00DB594C">
      <w:pPr>
        <w:pStyle w:val="ListParagraph"/>
        <w:numPr>
          <w:ilvl w:val="1"/>
          <w:numId w:val="4"/>
        </w:numPr>
      </w:pPr>
      <w:r w:rsidRPr="00767F1B">
        <w:rPr>
          <w:lang w:val="en-US"/>
        </w:rPr>
        <w:t>Negligence?</w:t>
      </w:r>
    </w:p>
    <w:p w:rsidR="00702D94" w:rsidRPr="00767F1B" w:rsidRDefault="00DB594C" w:rsidP="00DB594C">
      <w:pPr>
        <w:pStyle w:val="ListParagraph"/>
        <w:numPr>
          <w:ilvl w:val="1"/>
          <w:numId w:val="4"/>
        </w:numPr>
      </w:pPr>
      <w:r w:rsidRPr="00767F1B">
        <w:rPr>
          <w:lang w:val="en-US"/>
        </w:rPr>
        <w:t>New torts?</w:t>
      </w:r>
    </w:p>
    <w:p w:rsidR="00231344" w:rsidRPr="00C46805" w:rsidRDefault="00231344" w:rsidP="00231344">
      <w:pPr>
        <w:rPr>
          <w:b/>
          <w:u w:val="single"/>
        </w:rPr>
      </w:pPr>
      <w:r w:rsidRPr="00C46805">
        <w:rPr>
          <w:b/>
          <w:u w:val="single"/>
        </w:rPr>
        <w:t>March 7, 2013 -Lecture 8</w:t>
      </w:r>
    </w:p>
    <w:p w:rsidR="00081400" w:rsidRDefault="00C46805" w:rsidP="00DB594C">
      <w:pPr>
        <w:pStyle w:val="ListParagraph"/>
        <w:numPr>
          <w:ilvl w:val="0"/>
          <w:numId w:val="4"/>
        </w:numPr>
      </w:pPr>
      <w:r>
        <w:t>Privacy</w:t>
      </w:r>
    </w:p>
    <w:p w:rsidR="00C46805" w:rsidRDefault="00C46805" w:rsidP="00C46805">
      <w:pPr>
        <w:pStyle w:val="ListParagraph"/>
        <w:numPr>
          <w:ilvl w:val="1"/>
          <w:numId w:val="4"/>
        </w:numPr>
      </w:pPr>
      <w:r>
        <w:t>is a pillar of democracy</w:t>
      </w:r>
    </w:p>
    <w:p w:rsidR="00C46805" w:rsidRDefault="00C46805" w:rsidP="00C46805">
      <w:pPr>
        <w:pStyle w:val="ListParagraph"/>
        <w:numPr>
          <w:ilvl w:val="1"/>
          <w:numId w:val="4"/>
        </w:numPr>
      </w:pPr>
      <w:r>
        <w:t>is required for freedom of thought and the right to expression</w:t>
      </w:r>
    </w:p>
    <w:p w:rsidR="00C46805" w:rsidRDefault="00C46805" w:rsidP="00C46805">
      <w:pPr>
        <w:pStyle w:val="ListParagraph"/>
        <w:numPr>
          <w:ilvl w:val="1"/>
          <w:numId w:val="4"/>
        </w:numPr>
      </w:pPr>
      <w:r>
        <w:t>is a mechanism to balance some power asymmetries</w:t>
      </w:r>
    </w:p>
    <w:p w:rsidR="00C46805" w:rsidRDefault="00C46805" w:rsidP="00C46805">
      <w:pPr>
        <w:pStyle w:val="ListParagraph"/>
        <w:numPr>
          <w:ilvl w:val="0"/>
          <w:numId w:val="4"/>
        </w:numPr>
      </w:pPr>
      <w:r>
        <w:t>What does it mean? Privacy?</w:t>
      </w:r>
    </w:p>
    <w:p w:rsidR="00C46805" w:rsidRDefault="00C46805" w:rsidP="00C46805">
      <w:pPr>
        <w:pStyle w:val="ListParagraph"/>
        <w:numPr>
          <w:ilvl w:val="1"/>
          <w:numId w:val="4"/>
        </w:numPr>
      </w:pPr>
      <w:r>
        <w:t>freedom of thought</w:t>
      </w:r>
    </w:p>
    <w:p w:rsidR="00C46805" w:rsidRDefault="00C46805" w:rsidP="00C46805">
      <w:pPr>
        <w:pStyle w:val="ListParagraph"/>
        <w:numPr>
          <w:ilvl w:val="1"/>
          <w:numId w:val="4"/>
        </w:numPr>
      </w:pPr>
      <w:r>
        <w:t>control over personal information</w:t>
      </w:r>
    </w:p>
    <w:p w:rsidR="00C46805" w:rsidRDefault="00C46805" w:rsidP="00C46805">
      <w:pPr>
        <w:pStyle w:val="ListParagraph"/>
        <w:numPr>
          <w:ilvl w:val="1"/>
          <w:numId w:val="4"/>
        </w:numPr>
      </w:pPr>
      <w:r>
        <w:t>freedom from surveillance</w:t>
      </w:r>
    </w:p>
    <w:p w:rsidR="00C46805" w:rsidRDefault="00C46805" w:rsidP="00C46805">
      <w:pPr>
        <w:pStyle w:val="ListParagraph"/>
        <w:numPr>
          <w:ilvl w:val="1"/>
          <w:numId w:val="4"/>
        </w:numPr>
      </w:pPr>
      <w:r>
        <w:t>protection of one's reputation</w:t>
      </w:r>
    </w:p>
    <w:p w:rsidR="00C46805" w:rsidRDefault="00C46805" w:rsidP="00C46805">
      <w:pPr>
        <w:pStyle w:val="ListParagraph"/>
        <w:numPr>
          <w:ilvl w:val="1"/>
          <w:numId w:val="4"/>
        </w:numPr>
      </w:pPr>
      <w:r>
        <w:t>protection from invasions into one's home</w:t>
      </w:r>
    </w:p>
    <w:p w:rsidR="00C46805" w:rsidRDefault="00C46805" w:rsidP="00C46805">
      <w:pPr>
        <w:pStyle w:val="ListParagraph"/>
        <w:numPr>
          <w:ilvl w:val="1"/>
          <w:numId w:val="4"/>
        </w:numPr>
      </w:pPr>
      <w:r>
        <w:t>the ability to prevent disclosure off acts about oneself</w:t>
      </w:r>
    </w:p>
    <w:p w:rsidR="00C46805" w:rsidRDefault="00C46805" w:rsidP="00C46805">
      <w:pPr>
        <w:pStyle w:val="ListParagraph"/>
        <w:numPr>
          <w:ilvl w:val="1"/>
          <w:numId w:val="4"/>
        </w:numPr>
      </w:pPr>
      <w:r>
        <w:t>and an almost endless series of other things</w:t>
      </w:r>
    </w:p>
    <w:p w:rsidR="00C46805" w:rsidRDefault="00C46805" w:rsidP="00C46805">
      <w:pPr>
        <w:pStyle w:val="ListParagraph"/>
        <w:numPr>
          <w:ilvl w:val="0"/>
          <w:numId w:val="4"/>
        </w:numPr>
      </w:pPr>
      <w:r>
        <w:t>Although the term was used in its modern form in the 15th century, is modern context was born from an increasingly industrializing society</w:t>
      </w:r>
    </w:p>
    <w:p w:rsidR="00C46805" w:rsidRDefault="00C46805" w:rsidP="00C46805">
      <w:pPr>
        <w:pStyle w:val="ListParagraph"/>
        <w:numPr>
          <w:ilvl w:val="0"/>
          <w:numId w:val="4"/>
        </w:numPr>
      </w:pPr>
      <w:r>
        <w:t>It was not until the end of the nineteenth century that the word Privacy began to denote the right of an individual to be free from social control.</w:t>
      </w:r>
    </w:p>
    <w:p w:rsidR="00C46805" w:rsidRPr="00C46805" w:rsidRDefault="00C46805" w:rsidP="00C46805">
      <w:pPr>
        <w:pStyle w:val="Default"/>
        <w:numPr>
          <w:ilvl w:val="0"/>
          <w:numId w:val="4"/>
        </w:numPr>
        <w:rPr>
          <w:sz w:val="22"/>
          <w:szCs w:val="22"/>
        </w:rPr>
      </w:pPr>
      <w:r w:rsidRPr="00C46805">
        <w:rPr>
          <w:sz w:val="22"/>
          <w:szCs w:val="22"/>
        </w:rPr>
        <w:t xml:space="preserve">The camera was the technology that proved the catalyst in changing the understanding of privacy. The societal changes prompted by media changes resulting from the use of photography, were the impetus for Warren and Brandeis for transforming the understanding of privacy to an intangible state. </w:t>
      </w:r>
    </w:p>
    <w:p w:rsidR="00C46805" w:rsidRDefault="00C46805" w:rsidP="00C46805">
      <w:pPr>
        <w:pStyle w:val="ListParagraph"/>
        <w:numPr>
          <w:ilvl w:val="0"/>
          <w:numId w:val="4"/>
        </w:numPr>
      </w:pPr>
      <w:r>
        <w:t>Access to self</w:t>
      </w:r>
    </w:p>
    <w:p w:rsidR="00C46805" w:rsidRDefault="00C46805" w:rsidP="00C46805">
      <w:pPr>
        <w:pStyle w:val="ListParagraph"/>
        <w:numPr>
          <w:ilvl w:val="1"/>
          <w:numId w:val="4"/>
        </w:numPr>
      </w:pPr>
      <w:r>
        <w:t>Another way to conceptualize privacy is to understand it as the extent to which an individual wishes to share themselves with others.</w:t>
      </w:r>
    </w:p>
    <w:p w:rsidR="00C46805" w:rsidRDefault="00C46805" w:rsidP="00C46805">
      <w:pPr>
        <w:pStyle w:val="ListParagraph"/>
        <w:numPr>
          <w:ilvl w:val="0"/>
          <w:numId w:val="4"/>
        </w:numPr>
      </w:pPr>
      <w:r>
        <w:t>The right to privacy can in this light be understood as the right to ke</w:t>
      </w:r>
      <w:r w:rsidR="00AC5079">
        <w:t>e</w:t>
      </w:r>
      <w:r>
        <w:t>p information concealed.</w:t>
      </w:r>
    </w:p>
    <w:p w:rsidR="00AC5079" w:rsidRDefault="00AC5079" w:rsidP="00C46805">
      <w:pPr>
        <w:pStyle w:val="ListParagraph"/>
        <w:numPr>
          <w:ilvl w:val="0"/>
          <w:numId w:val="4"/>
        </w:numPr>
      </w:pPr>
      <w:r>
        <w:t>Secrecy however, does not completely graft onto privacy. Library record for example aren't secret but they can be understood as private and can understood as necessary for autonomous development of the self</w:t>
      </w:r>
    </w:p>
    <w:p w:rsidR="00AC5079" w:rsidRDefault="00AC5079" w:rsidP="00C46805">
      <w:pPr>
        <w:pStyle w:val="ListParagraph"/>
        <w:numPr>
          <w:ilvl w:val="0"/>
          <w:numId w:val="4"/>
        </w:numPr>
      </w:pPr>
      <w:r>
        <w:t>As a semiotic concept</w:t>
      </w:r>
    </w:p>
    <w:p w:rsidR="00AC5079" w:rsidRDefault="00AC5079" w:rsidP="00AC5079">
      <w:pPr>
        <w:pStyle w:val="ListParagraph"/>
        <w:numPr>
          <w:ilvl w:val="1"/>
          <w:numId w:val="4"/>
        </w:numPr>
      </w:pPr>
      <w:r>
        <w:t>the process of categorization of privacy into immutable cells of understanding needed by legal systems is too limiting and too broad to be consistently useful and meaningful</w:t>
      </w:r>
    </w:p>
    <w:p w:rsidR="00AC5079" w:rsidRPr="00AC5079" w:rsidRDefault="00AC5079" w:rsidP="00AC5079">
      <w:pPr>
        <w:pStyle w:val="Default"/>
        <w:numPr>
          <w:ilvl w:val="0"/>
          <w:numId w:val="4"/>
        </w:numPr>
        <w:spacing w:after="173"/>
        <w:rPr>
          <w:sz w:val="22"/>
          <w:szCs w:val="22"/>
        </w:rPr>
      </w:pPr>
      <w:r w:rsidRPr="00AC5079">
        <w:rPr>
          <w:sz w:val="22"/>
          <w:szCs w:val="22"/>
        </w:rPr>
        <w:t xml:space="preserve">In terms of online technologies no one is quite sure who defines what information involved access to self. Is it access to what sites an individual visits? The books that individual reads online? </w:t>
      </w:r>
    </w:p>
    <w:p w:rsidR="00AC5079" w:rsidRPr="00AC5079" w:rsidRDefault="00AC5079" w:rsidP="00AC5079">
      <w:pPr>
        <w:pStyle w:val="Default"/>
        <w:numPr>
          <w:ilvl w:val="0"/>
          <w:numId w:val="4"/>
        </w:numPr>
        <w:rPr>
          <w:sz w:val="22"/>
          <w:szCs w:val="22"/>
        </w:rPr>
      </w:pPr>
      <w:r w:rsidRPr="00AC5079">
        <w:rPr>
          <w:rFonts w:ascii="Arial" w:hAnsi="Arial" w:cs="Arial"/>
          <w:sz w:val="22"/>
          <w:szCs w:val="22"/>
        </w:rPr>
        <w:lastRenderedPageBreak/>
        <w:t>•</w:t>
      </w:r>
      <w:r w:rsidRPr="00AC5079">
        <w:rPr>
          <w:sz w:val="22"/>
          <w:szCs w:val="22"/>
        </w:rPr>
        <w:t xml:space="preserve">When office computers monitor employees what information should they be able to collect before the right of the employer becomes secondary to the rights of the individual to limit access to the self. </w:t>
      </w:r>
    </w:p>
    <w:p w:rsidR="00AC5079" w:rsidRDefault="00AC5079" w:rsidP="00AC5079">
      <w:pPr>
        <w:pStyle w:val="ListParagraph"/>
        <w:numPr>
          <w:ilvl w:val="0"/>
          <w:numId w:val="4"/>
        </w:numPr>
      </w:pPr>
      <w:r>
        <w:t>Privacy spectrum</w:t>
      </w:r>
    </w:p>
    <w:p w:rsidR="00AC5079" w:rsidRDefault="00AC5079" w:rsidP="00AC5079">
      <w:pPr>
        <w:pStyle w:val="ListParagraph"/>
        <w:numPr>
          <w:ilvl w:val="1"/>
          <w:numId w:val="4"/>
        </w:numPr>
      </w:pPr>
      <w:r>
        <w:t>Right to be left alone</w:t>
      </w:r>
    </w:p>
    <w:p w:rsidR="00AC5079" w:rsidRDefault="00AC5079" w:rsidP="00AC5079">
      <w:pPr>
        <w:pStyle w:val="ListParagraph"/>
        <w:numPr>
          <w:ilvl w:val="1"/>
          <w:numId w:val="4"/>
        </w:numPr>
      </w:pPr>
      <w:r>
        <w:t>Access to self</w:t>
      </w:r>
    </w:p>
    <w:p w:rsidR="00AC5079" w:rsidRDefault="00AC5079" w:rsidP="00AC5079">
      <w:pPr>
        <w:pStyle w:val="ListParagraph"/>
        <w:numPr>
          <w:ilvl w:val="1"/>
          <w:numId w:val="4"/>
        </w:numPr>
      </w:pPr>
      <w:r>
        <w:t>Personhood</w:t>
      </w:r>
    </w:p>
    <w:p w:rsidR="00AC5079" w:rsidRDefault="00AC5079" w:rsidP="00AC5079">
      <w:pPr>
        <w:pStyle w:val="ListParagraph"/>
        <w:numPr>
          <w:ilvl w:val="1"/>
          <w:numId w:val="4"/>
        </w:numPr>
      </w:pPr>
      <w:r>
        <w:t>Intimacy</w:t>
      </w:r>
    </w:p>
    <w:p w:rsidR="00AC5079" w:rsidRDefault="00AC5079" w:rsidP="00AC5079">
      <w:pPr>
        <w:pStyle w:val="ListParagraph"/>
        <w:numPr>
          <w:ilvl w:val="1"/>
          <w:numId w:val="4"/>
        </w:numPr>
      </w:pPr>
      <w:r>
        <w:t>Secrecy</w:t>
      </w:r>
    </w:p>
    <w:p w:rsidR="00AC5079" w:rsidRDefault="00AC5079" w:rsidP="00AC5079">
      <w:pPr>
        <w:pStyle w:val="ListParagraph"/>
        <w:numPr>
          <w:ilvl w:val="1"/>
          <w:numId w:val="4"/>
        </w:numPr>
      </w:pPr>
      <w:r>
        <w:t>Control over information</w:t>
      </w:r>
    </w:p>
    <w:p w:rsidR="00AC5079" w:rsidRDefault="00AC5079" w:rsidP="00AC5079">
      <w:pPr>
        <w:pStyle w:val="ListParagraph"/>
        <w:numPr>
          <w:ilvl w:val="1"/>
          <w:numId w:val="4"/>
        </w:numPr>
      </w:pPr>
      <w:r>
        <w:t>Contextual integrity</w:t>
      </w:r>
    </w:p>
    <w:p w:rsidR="00AC5079" w:rsidRDefault="00AC5079" w:rsidP="00AC5079">
      <w:pPr>
        <w:pStyle w:val="ListParagraph"/>
        <w:numPr>
          <w:ilvl w:val="0"/>
          <w:numId w:val="4"/>
        </w:numPr>
      </w:pPr>
      <w:r>
        <w:t>Biometrics</w:t>
      </w:r>
    </w:p>
    <w:p w:rsidR="00AC5079" w:rsidRDefault="00AC5079" w:rsidP="00AC5079">
      <w:pPr>
        <w:pStyle w:val="ListParagraph"/>
        <w:numPr>
          <w:ilvl w:val="1"/>
          <w:numId w:val="4"/>
        </w:numPr>
      </w:pPr>
      <w:r>
        <w:t>used in the process of individualization of human beings</w:t>
      </w:r>
    </w:p>
    <w:p w:rsidR="00AC5079" w:rsidRDefault="00AC5079" w:rsidP="00AC5079">
      <w:pPr>
        <w:pStyle w:val="ListParagraph"/>
        <w:numPr>
          <w:ilvl w:val="1"/>
          <w:numId w:val="4"/>
        </w:numPr>
      </w:pPr>
      <w:r>
        <w:t>machine assisted systems (including all of the hardware, software, firmware, and the supporting information management and retrieval infrastructure)</w:t>
      </w:r>
    </w:p>
    <w:p w:rsidR="00AC5079" w:rsidRDefault="00AC5079" w:rsidP="00AC5079">
      <w:pPr>
        <w:pStyle w:val="ListParagraph"/>
        <w:numPr>
          <w:ilvl w:val="1"/>
          <w:numId w:val="4"/>
        </w:numPr>
      </w:pPr>
      <w:r>
        <w:t>based surrogates (or images)</w:t>
      </w:r>
    </w:p>
    <w:p w:rsidR="00AC5079" w:rsidRDefault="00AC5079" w:rsidP="00AC5079">
      <w:pPr>
        <w:pStyle w:val="ListParagraph"/>
        <w:numPr>
          <w:ilvl w:val="1"/>
          <w:numId w:val="4"/>
        </w:numPr>
      </w:pPr>
      <w:r>
        <w:t>of physical and or behavioural characteristics</w:t>
      </w:r>
    </w:p>
    <w:p w:rsidR="00AC5079" w:rsidRDefault="00AC5079" w:rsidP="00AC5079">
      <w:pPr>
        <w:pStyle w:val="ListParagraph"/>
        <w:numPr>
          <w:ilvl w:val="1"/>
          <w:numId w:val="4"/>
        </w:numPr>
      </w:pPr>
      <w:r>
        <w:t>real time?</w:t>
      </w:r>
    </w:p>
    <w:p w:rsidR="00AC5079" w:rsidRDefault="00AC5079" w:rsidP="00AC5079">
      <w:pPr>
        <w:pStyle w:val="ListParagraph"/>
        <w:numPr>
          <w:ilvl w:val="0"/>
          <w:numId w:val="4"/>
        </w:numPr>
      </w:pPr>
      <w:r>
        <w:t>Privacy Regulations in Canada</w:t>
      </w:r>
      <w:r w:rsidRPr="00AC5079">
        <w:rPr>
          <w:b/>
        </w:rPr>
        <w:t>: Privacy Act</w:t>
      </w:r>
      <w:r>
        <w:t xml:space="preserve"> and </w:t>
      </w:r>
      <w:r w:rsidRPr="00AC5079">
        <w:rPr>
          <w:b/>
        </w:rPr>
        <w:t>PIPEDA</w:t>
      </w:r>
    </w:p>
    <w:p w:rsidR="00AC5079" w:rsidRDefault="00AC5079" w:rsidP="00AC5079">
      <w:pPr>
        <w:pStyle w:val="ListParagraph"/>
        <w:numPr>
          <w:ilvl w:val="0"/>
          <w:numId w:val="4"/>
        </w:numPr>
      </w:pPr>
      <w:r>
        <w:t>4 Part Test</w:t>
      </w:r>
    </w:p>
    <w:p w:rsidR="00AC5079" w:rsidRDefault="00AC5079" w:rsidP="00AC5079">
      <w:pPr>
        <w:pStyle w:val="ListParagraph"/>
        <w:numPr>
          <w:ilvl w:val="1"/>
          <w:numId w:val="4"/>
        </w:numPr>
      </w:pPr>
      <w:r>
        <w:t>Is the measure demonstrably necessary to meet a specific need</w:t>
      </w:r>
    </w:p>
    <w:p w:rsidR="00AC5079" w:rsidRDefault="00AC5079" w:rsidP="00AC5079">
      <w:pPr>
        <w:pStyle w:val="ListParagraph"/>
        <w:numPr>
          <w:ilvl w:val="1"/>
          <w:numId w:val="4"/>
        </w:numPr>
      </w:pPr>
      <w:r>
        <w:t>Is it likely to be effective in meeting that need?</w:t>
      </w:r>
    </w:p>
    <w:p w:rsidR="00AC5079" w:rsidRDefault="00AC5079" w:rsidP="00AC5079">
      <w:pPr>
        <w:pStyle w:val="ListParagraph"/>
        <w:numPr>
          <w:ilvl w:val="1"/>
          <w:numId w:val="4"/>
        </w:numPr>
      </w:pPr>
      <w:r>
        <w:t>Is the loss of privacy proportional to the need</w:t>
      </w:r>
    </w:p>
    <w:p w:rsidR="00AC5079" w:rsidRDefault="00AC5079" w:rsidP="00AC5079">
      <w:pPr>
        <w:pStyle w:val="ListParagraph"/>
        <w:numPr>
          <w:ilvl w:val="1"/>
          <w:numId w:val="4"/>
        </w:numPr>
      </w:pPr>
      <w:r>
        <w:t>Is there a less privacy invasive way of achieving the same end</w:t>
      </w:r>
    </w:p>
    <w:p w:rsidR="00231344" w:rsidRPr="00AC5079" w:rsidRDefault="00231344" w:rsidP="00231344">
      <w:pPr>
        <w:rPr>
          <w:b/>
          <w:u w:val="single"/>
        </w:rPr>
      </w:pPr>
      <w:r w:rsidRPr="00AC5079">
        <w:rPr>
          <w:b/>
          <w:u w:val="single"/>
        </w:rPr>
        <w:t>March 14, 2013 - Lecture 9</w:t>
      </w:r>
    </w:p>
    <w:p w:rsidR="00081400" w:rsidRDefault="00AC5079" w:rsidP="00DB594C">
      <w:pPr>
        <w:pStyle w:val="ListParagraph"/>
        <w:numPr>
          <w:ilvl w:val="0"/>
          <w:numId w:val="4"/>
        </w:numPr>
      </w:pPr>
      <w:r>
        <w:t>The Role of the Computer in Crime</w:t>
      </w:r>
    </w:p>
    <w:p w:rsidR="00AC5079" w:rsidRDefault="007A0EBF" w:rsidP="00AC5079">
      <w:pPr>
        <w:pStyle w:val="ListParagraph"/>
        <w:numPr>
          <w:ilvl w:val="1"/>
          <w:numId w:val="4"/>
        </w:numPr>
      </w:pPr>
      <w:r>
        <w:t>Computers as the Target of Time</w:t>
      </w:r>
    </w:p>
    <w:p w:rsidR="007A0EBF" w:rsidRDefault="007A0EBF" w:rsidP="00AC5079">
      <w:pPr>
        <w:pStyle w:val="ListParagraph"/>
        <w:numPr>
          <w:ilvl w:val="1"/>
          <w:numId w:val="4"/>
        </w:numPr>
      </w:pPr>
      <w:r>
        <w:t>Computers as a tool in the commission of a crime</w:t>
      </w:r>
    </w:p>
    <w:p w:rsidR="007A0EBF" w:rsidRDefault="007A0EBF" w:rsidP="007A0EBF">
      <w:pPr>
        <w:pStyle w:val="ListParagraph"/>
        <w:numPr>
          <w:ilvl w:val="2"/>
          <w:numId w:val="4"/>
        </w:numPr>
      </w:pPr>
      <w:r>
        <w:t>Fraud</w:t>
      </w:r>
    </w:p>
    <w:p w:rsidR="007A0EBF" w:rsidRDefault="007A0EBF" w:rsidP="007A0EBF">
      <w:pPr>
        <w:pStyle w:val="ListParagraph"/>
        <w:numPr>
          <w:ilvl w:val="2"/>
          <w:numId w:val="4"/>
        </w:numPr>
      </w:pPr>
      <w:r>
        <w:t>Identity Theft</w:t>
      </w:r>
    </w:p>
    <w:p w:rsidR="007A0EBF" w:rsidRDefault="007A0EBF" w:rsidP="007A0EBF">
      <w:pPr>
        <w:pStyle w:val="ListParagraph"/>
        <w:numPr>
          <w:ilvl w:val="2"/>
          <w:numId w:val="4"/>
        </w:numPr>
      </w:pPr>
      <w:r>
        <w:t>Theft</w:t>
      </w:r>
    </w:p>
    <w:p w:rsidR="007A0EBF" w:rsidRDefault="007A0EBF" w:rsidP="007A0EBF">
      <w:pPr>
        <w:pStyle w:val="ListParagraph"/>
        <w:numPr>
          <w:ilvl w:val="2"/>
          <w:numId w:val="4"/>
        </w:numPr>
      </w:pPr>
      <w:r>
        <w:t>Stalking and Harassment</w:t>
      </w:r>
    </w:p>
    <w:p w:rsidR="007A0EBF" w:rsidRDefault="007A0EBF" w:rsidP="007A0EBF">
      <w:pPr>
        <w:pStyle w:val="ListParagraph"/>
        <w:numPr>
          <w:ilvl w:val="2"/>
          <w:numId w:val="4"/>
        </w:numPr>
      </w:pPr>
      <w:r>
        <w:t>Pornography/obscenity</w:t>
      </w:r>
    </w:p>
    <w:p w:rsidR="007A0EBF" w:rsidRDefault="007A0EBF" w:rsidP="007A0EBF">
      <w:pPr>
        <w:pStyle w:val="ListParagraph"/>
        <w:numPr>
          <w:ilvl w:val="2"/>
          <w:numId w:val="4"/>
        </w:numPr>
      </w:pPr>
      <w:r>
        <w:t>Sale of controlled items</w:t>
      </w:r>
    </w:p>
    <w:p w:rsidR="007A0EBF" w:rsidRDefault="007A0EBF" w:rsidP="007A0EBF">
      <w:pPr>
        <w:pStyle w:val="ListParagraph"/>
        <w:numPr>
          <w:ilvl w:val="2"/>
          <w:numId w:val="4"/>
        </w:numPr>
      </w:pPr>
      <w:r>
        <w:t>Gambling</w:t>
      </w:r>
    </w:p>
    <w:p w:rsidR="007A0EBF" w:rsidRDefault="007A0EBF" w:rsidP="007A0EBF">
      <w:pPr>
        <w:pStyle w:val="ListParagraph"/>
        <w:numPr>
          <w:ilvl w:val="1"/>
          <w:numId w:val="4"/>
        </w:numPr>
      </w:pPr>
      <w:r>
        <w:t>Computers as Incidental to Crime</w:t>
      </w:r>
    </w:p>
    <w:p w:rsidR="007A0EBF" w:rsidRDefault="007A0EBF" w:rsidP="007A0EBF">
      <w:pPr>
        <w:pStyle w:val="ListParagraph"/>
        <w:numPr>
          <w:ilvl w:val="2"/>
          <w:numId w:val="4"/>
        </w:numPr>
      </w:pPr>
      <w:r>
        <w:t>Digital evidence</w:t>
      </w:r>
    </w:p>
    <w:p w:rsidR="007A0EBF" w:rsidRDefault="007A0EBF" w:rsidP="007A0EBF">
      <w:pPr>
        <w:pStyle w:val="ListParagraph"/>
        <w:numPr>
          <w:ilvl w:val="0"/>
          <w:numId w:val="4"/>
        </w:numPr>
      </w:pPr>
      <w:r>
        <w:t>General Issues relating to Cybercrime</w:t>
      </w:r>
    </w:p>
    <w:p w:rsidR="00395694" w:rsidRPr="007A0EBF" w:rsidRDefault="00395694" w:rsidP="007A0EBF">
      <w:pPr>
        <w:pStyle w:val="ListParagraph"/>
        <w:numPr>
          <w:ilvl w:val="1"/>
          <w:numId w:val="4"/>
        </w:numPr>
      </w:pPr>
      <w:r w:rsidRPr="007A0EBF">
        <w:rPr>
          <w:lang w:val="en-US"/>
        </w:rPr>
        <w:t>Remote perpetration</w:t>
      </w:r>
    </w:p>
    <w:p w:rsidR="00395694" w:rsidRPr="007A0EBF" w:rsidRDefault="00395694" w:rsidP="007A0EBF">
      <w:pPr>
        <w:pStyle w:val="ListParagraph"/>
        <w:numPr>
          <w:ilvl w:val="1"/>
          <w:numId w:val="4"/>
        </w:numPr>
      </w:pPr>
      <w:r w:rsidRPr="007A0EBF">
        <w:rPr>
          <w:lang w:val="en-US"/>
        </w:rPr>
        <w:t>Lack of physical trail or physical results</w:t>
      </w:r>
    </w:p>
    <w:p w:rsidR="00395694" w:rsidRPr="007A0EBF" w:rsidRDefault="00395694" w:rsidP="007A0EBF">
      <w:pPr>
        <w:pStyle w:val="ListParagraph"/>
        <w:numPr>
          <w:ilvl w:val="1"/>
          <w:numId w:val="4"/>
        </w:numPr>
      </w:pPr>
      <w:r w:rsidRPr="007A0EBF">
        <w:rPr>
          <w:lang w:val="en-US"/>
        </w:rPr>
        <w:t>Effects may be totally out of proportion to initial action</w:t>
      </w:r>
    </w:p>
    <w:p w:rsidR="00395694" w:rsidRPr="007A0EBF" w:rsidRDefault="00395694" w:rsidP="007A0EBF">
      <w:pPr>
        <w:pStyle w:val="ListParagraph"/>
        <w:numPr>
          <w:ilvl w:val="1"/>
          <w:numId w:val="4"/>
        </w:numPr>
      </w:pPr>
      <w:r w:rsidRPr="007A0EBF">
        <w:rPr>
          <w:lang w:val="en-US"/>
        </w:rPr>
        <w:t>In many jurisdictions some aspects of computer crime may not be defined as illegal acts</w:t>
      </w:r>
    </w:p>
    <w:p w:rsidR="00395694" w:rsidRPr="007A0EBF" w:rsidRDefault="00395694" w:rsidP="007A0EBF">
      <w:pPr>
        <w:pStyle w:val="ListParagraph"/>
        <w:numPr>
          <w:ilvl w:val="1"/>
          <w:numId w:val="4"/>
        </w:numPr>
      </w:pPr>
      <w:r w:rsidRPr="007A0EBF">
        <w:rPr>
          <w:lang w:val="en-US"/>
        </w:rPr>
        <w:t>Problem of establishing intention (</w:t>
      </w:r>
      <w:proofErr w:type="spellStart"/>
      <w:r w:rsidRPr="007A0EBF">
        <w:rPr>
          <w:lang w:val="en-US"/>
        </w:rPr>
        <w:t>mens</w:t>
      </w:r>
      <w:proofErr w:type="spellEnd"/>
      <w:r w:rsidRPr="007A0EBF">
        <w:rPr>
          <w:lang w:val="en-US"/>
        </w:rPr>
        <w:t xml:space="preserve"> </w:t>
      </w:r>
      <w:proofErr w:type="spellStart"/>
      <w:r w:rsidRPr="007A0EBF">
        <w:rPr>
          <w:lang w:val="en-US"/>
        </w:rPr>
        <w:t>rea</w:t>
      </w:r>
      <w:proofErr w:type="spellEnd"/>
      <w:r w:rsidRPr="007A0EBF">
        <w:rPr>
          <w:lang w:val="en-US"/>
        </w:rPr>
        <w:t xml:space="preserve">) – result is that in some cases the doctrine of </w:t>
      </w:r>
      <w:r w:rsidRPr="007A0EBF">
        <w:t>‘</w:t>
      </w:r>
      <w:r w:rsidRPr="007A0EBF">
        <w:rPr>
          <w:lang w:val="en-US"/>
        </w:rPr>
        <w:t>strict liability</w:t>
      </w:r>
      <w:r w:rsidRPr="007A0EBF">
        <w:t>’</w:t>
      </w:r>
      <w:r w:rsidRPr="007A0EBF">
        <w:rPr>
          <w:lang w:val="en-US"/>
        </w:rPr>
        <w:t xml:space="preserve"> is applied.</w:t>
      </w:r>
    </w:p>
    <w:p w:rsidR="007A0EBF" w:rsidRDefault="007A0EBF" w:rsidP="007A0EBF">
      <w:pPr>
        <w:pStyle w:val="ListParagraph"/>
        <w:numPr>
          <w:ilvl w:val="0"/>
          <w:numId w:val="4"/>
        </w:numPr>
      </w:pPr>
      <w:r>
        <w:lastRenderedPageBreak/>
        <w:t>Common Law and Trespass</w:t>
      </w:r>
    </w:p>
    <w:p w:rsidR="00395694" w:rsidRPr="007A0EBF" w:rsidRDefault="00395694" w:rsidP="007A0EBF">
      <w:pPr>
        <w:pStyle w:val="ListParagraph"/>
        <w:numPr>
          <w:ilvl w:val="1"/>
          <w:numId w:val="4"/>
        </w:numPr>
      </w:pPr>
      <w:r w:rsidRPr="007A0EBF">
        <w:rPr>
          <w:lang w:val="en-US"/>
        </w:rPr>
        <w:t>Trespass to land – it is enough simply to be on someone</w:t>
      </w:r>
      <w:r w:rsidRPr="007A0EBF">
        <w:t>’</w:t>
      </w:r>
      <w:r w:rsidRPr="007A0EBF">
        <w:rPr>
          <w:lang w:val="en-US"/>
        </w:rPr>
        <w:t>s land.</w:t>
      </w:r>
    </w:p>
    <w:p w:rsidR="00395694" w:rsidRPr="007A0EBF" w:rsidRDefault="00395694" w:rsidP="007A0EBF">
      <w:pPr>
        <w:pStyle w:val="ListParagraph"/>
        <w:numPr>
          <w:ilvl w:val="1"/>
          <w:numId w:val="4"/>
        </w:numPr>
      </w:pPr>
      <w:r w:rsidRPr="007A0EBF">
        <w:rPr>
          <w:lang w:val="en-US"/>
        </w:rPr>
        <w:t>Trespass to chattels – one must come into contact with the chattels and some damage must be caused either through depriving access or through actual damage to the chattel.</w:t>
      </w:r>
    </w:p>
    <w:p w:rsidR="007A0EBF" w:rsidRDefault="007A0EBF" w:rsidP="007A0EBF">
      <w:pPr>
        <w:pStyle w:val="ListParagraph"/>
        <w:numPr>
          <w:ilvl w:val="0"/>
          <w:numId w:val="4"/>
        </w:numPr>
      </w:pPr>
      <w:r>
        <w:t>In what circumstances have trespass suits been brought</w:t>
      </w:r>
    </w:p>
    <w:p w:rsidR="007A0EBF" w:rsidRDefault="007A0EBF" w:rsidP="007A0EBF">
      <w:pPr>
        <w:pStyle w:val="ListParagraph"/>
        <w:numPr>
          <w:ilvl w:val="1"/>
          <w:numId w:val="4"/>
        </w:numPr>
      </w:pPr>
      <w:r>
        <w:t xml:space="preserve">Spam </w:t>
      </w:r>
    </w:p>
    <w:p w:rsidR="007A0EBF" w:rsidRDefault="007A0EBF" w:rsidP="007A0EBF">
      <w:pPr>
        <w:pStyle w:val="ListParagraph"/>
        <w:numPr>
          <w:ilvl w:val="1"/>
          <w:numId w:val="4"/>
        </w:numPr>
      </w:pPr>
      <w:r>
        <w:t>Search Engine Bots</w:t>
      </w:r>
    </w:p>
    <w:p w:rsidR="007A0EBF" w:rsidRDefault="007A0EBF" w:rsidP="007A0EBF">
      <w:pPr>
        <w:pStyle w:val="ListParagraph"/>
        <w:numPr>
          <w:ilvl w:val="0"/>
          <w:numId w:val="4"/>
        </w:numPr>
      </w:pPr>
      <w:r>
        <w:t>What about simply observing traffic on a network</w:t>
      </w:r>
    </w:p>
    <w:p w:rsidR="007A0EBF" w:rsidRDefault="007A0EBF" w:rsidP="007A0EBF">
      <w:pPr>
        <w:pStyle w:val="ListParagraph"/>
        <w:numPr>
          <w:ilvl w:val="1"/>
          <w:numId w:val="4"/>
        </w:numPr>
      </w:pPr>
      <w:r>
        <w:t>Looking at the protection of previous technologies</w:t>
      </w:r>
    </w:p>
    <w:p w:rsidR="007A0EBF" w:rsidRDefault="007A0EBF" w:rsidP="007A0EBF">
      <w:pPr>
        <w:pStyle w:val="ListParagraph"/>
        <w:numPr>
          <w:ilvl w:val="2"/>
          <w:numId w:val="4"/>
        </w:numPr>
      </w:pPr>
      <w:r>
        <w:t>Mail</w:t>
      </w:r>
    </w:p>
    <w:p w:rsidR="007A0EBF" w:rsidRDefault="007A0EBF" w:rsidP="007A0EBF">
      <w:pPr>
        <w:pStyle w:val="ListParagraph"/>
        <w:numPr>
          <w:ilvl w:val="2"/>
          <w:numId w:val="4"/>
        </w:numPr>
      </w:pPr>
      <w:r>
        <w:t>Telephone</w:t>
      </w:r>
    </w:p>
    <w:p w:rsidR="007A0EBF" w:rsidRDefault="007A0EBF" w:rsidP="007A0EBF">
      <w:pPr>
        <w:pStyle w:val="ListParagraph"/>
        <w:numPr>
          <w:ilvl w:val="1"/>
          <w:numId w:val="4"/>
        </w:numPr>
      </w:pPr>
      <w:r>
        <w:t>Little common law applicability</w:t>
      </w:r>
    </w:p>
    <w:p w:rsidR="007A0EBF" w:rsidRDefault="007A0EBF" w:rsidP="007A0EBF">
      <w:pPr>
        <w:pStyle w:val="ListParagraph"/>
        <w:numPr>
          <w:ilvl w:val="1"/>
          <w:numId w:val="4"/>
        </w:numPr>
      </w:pPr>
      <w:r>
        <w:t>Need to look to new or existing statutes</w:t>
      </w:r>
    </w:p>
    <w:p w:rsidR="007A0EBF" w:rsidRDefault="007A0EBF" w:rsidP="007A0EBF">
      <w:pPr>
        <w:pStyle w:val="ListParagraph"/>
        <w:numPr>
          <w:ilvl w:val="0"/>
          <w:numId w:val="4"/>
        </w:numPr>
      </w:pPr>
      <w:r>
        <w:t>Computer Fraud and Abuse Act (1984, 1994, 1996, 2001 Patriot Act, 2002, 2008) US</w:t>
      </w:r>
    </w:p>
    <w:p w:rsidR="007A0EBF" w:rsidRDefault="007A0EBF" w:rsidP="007A0EBF">
      <w:pPr>
        <w:pStyle w:val="ListParagraph"/>
        <w:numPr>
          <w:ilvl w:val="1"/>
          <w:numId w:val="4"/>
        </w:numPr>
      </w:pPr>
      <w:r>
        <w:t>Three Goals - to protect</w:t>
      </w:r>
    </w:p>
    <w:p w:rsidR="007A0EBF" w:rsidRDefault="007A0EBF" w:rsidP="007A0EBF">
      <w:pPr>
        <w:pStyle w:val="ListParagraph"/>
        <w:numPr>
          <w:ilvl w:val="2"/>
          <w:numId w:val="4"/>
        </w:numPr>
      </w:pPr>
      <w:r>
        <w:t>The confidentiality of data/communication</w:t>
      </w:r>
    </w:p>
    <w:p w:rsidR="007A0EBF" w:rsidRDefault="007A0EBF" w:rsidP="007A0EBF">
      <w:pPr>
        <w:pStyle w:val="ListParagraph"/>
        <w:numPr>
          <w:ilvl w:val="2"/>
          <w:numId w:val="4"/>
        </w:numPr>
      </w:pPr>
      <w:r>
        <w:t>The integrity of data/communication</w:t>
      </w:r>
    </w:p>
    <w:p w:rsidR="007A0EBF" w:rsidRDefault="007A0EBF" w:rsidP="007A0EBF">
      <w:pPr>
        <w:pStyle w:val="ListParagraph"/>
        <w:numPr>
          <w:ilvl w:val="2"/>
          <w:numId w:val="4"/>
        </w:numPr>
      </w:pPr>
      <w:r>
        <w:t>The availability of data/communication</w:t>
      </w:r>
    </w:p>
    <w:p w:rsidR="00395694" w:rsidRDefault="00395694" w:rsidP="00395694">
      <w:pPr>
        <w:pStyle w:val="ListParagraph"/>
        <w:numPr>
          <w:ilvl w:val="0"/>
          <w:numId w:val="4"/>
        </w:numPr>
      </w:pPr>
      <w:r>
        <w:t>CFAA identifies seven illegal acts</w:t>
      </w:r>
    </w:p>
    <w:p w:rsidR="00395694" w:rsidRDefault="00395694" w:rsidP="00395694">
      <w:pPr>
        <w:pStyle w:val="ListParagraph"/>
        <w:numPr>
          <w:ilvl w:val="1"/>
          <w:numId w:val="4"/>
        </w:numPr>
      </w:pPr>
      <w:r>
        <w:t>Electronic espionage</w:t>
      </w:r>
    </w:p>
    <w:p w:rsidR="00395694" w:rsidRDefault="00395694" w:rsidP="00395694">
      <w:pPr>
        <w:pStyle w:val="ListParagraph"/>
        <w:numPr>
          <w:ilvl w:val="1"/>
          <w:numId w:val="4"/>
        </w:numPr>
      </w:pPr>
      <w:r>
        <w:t>Intentionally accessing a computer without authorization</w:t>
      </w:r>
    </w:p>
    <w:p w:rsidR="00395694" w:rsidRDefault="00395694" w:rsidP="00395694">
      <w:pPr>
        <w:pStyle w:val="ListParagraph"/>
        <w:numPr>
          <w:ilvl w:val="1"/>
          <w:numId w:val="4"/>
        </w:numPr>
      </w:pPr>
      <w:r>
        <w:t>Browsing in a government computer (</w:t>
      </w:r>
      <w:proofErr w:type="spellStart"/>
      <w:r>
        <w:t>Cuzbinski</w:t>
      </w:r>
      <w:proofErr w:type="spellEnd"/>
      <w:r>
        <w:t xml:space="preserve"> case)</w:t>
      </w:r>
    </w:p>
    <w:p w:rsidR="00395694" w:rsidRDefault="00395694" w:rsidP="00395694">
      <w:pPr>
        <w:pStyle w:val="ListParagraph"/>
        <w:numPr>
          <w:ilvl w:val="1"/>
          <w:numId w:val="4"/>
        </w:numPr>
      </w:pPr>
      <w:r>
        <w:t>Acts of theft from protected computers</w:t>
      </w:r>
    </w:p>
    <w:p w:rsidR="00395694" w:rsidRDefault="00395694" w:rsidP="00395694">
      <w:pPr>
        <w:pStyle w:val="ListParagraph"/>
        <w:numPr>
          <w:ilvl w:val="1"/>
          <w:numId w:val="4"/>
        </w:numPr>
      </w:pPr>
      <w:r>
        <w:t>Trafficking passwords</w:t>
      </w:r>
    </w:p>
    <w:p w:rsidR="00395694" w:rsidRDefault="00395694" w:rsidP="00395694">
      <w:pPr>
        <w:pStyle w:val="ListParagraph"/>
        <w:numPr>
          <w:ilvl w:val="1"/>
          <w:numId w:val="4"/>
        </w:numPr>
      </w:pPr>
      <w:r>
        <w:t>Extortion related to computers</w:t>
      </w:r>
    </w:p>
    <w:p w:rsidR="00395694" w:rsidRDefault="00395694" w:rsidP="00395694">
      <w:pPr>
        <w:pStyle w:val="ListParagraph"/>
        <w:numPr>
          <w:ilvl w:val="1"/>
          <w:numId w:val="4"/>
        </w:numPr>
      </w:pPr>
      <w:r>
        <w:t>Also establishes grounds for civil actions</w:t>
      </w:r>
    </w:p>
    <w:p w:rsidR="00395694" w:rsidRDefault="00395694" w:rsidP="00395694">
      <w:pPr>
        <w:pStyle w:val="ListParagraph"/>
        <w:numPr>
          <w:ilvl w:val="0"/>
          <w:numId w:val="4"/>
        </w:numPr>
      </w:pPr>
      <w:r>
        <w:t>Patriot Act (2002)</w:t>
      </w:r>
    </w:p>
    <w:p w:rsidR="00395694" w:rsidRPr="00395694" w:rsidRDefault="00395694" w:rsidP="00395694">
      <w:pPr>
        <w:pStyle w:val="ListParagraph"/>
        <w:numPr>
          <w:ilvl w:val="1"/>
          <w:numId w:val="4"/>
        </w:numPr>
      </w:pPr>
      <w:r w:rsidRPr="00395694">
        <w:rPr>
          <w:lang w:val="en-US"/>
        </w:rPr>
        <w:t>Extended penalties associated with CFAA particularly determination of what constitutes a loss resulting from illegal acts.</w:t>
      </w:r>
    </w:p>
    <w:p w:rsidR="00395694" w:rsidRPr="00395694" w:rsidRDefault="00395694" w:rsidP="00395694">
      <w:pPr>
        <w:pStyle w:val="ListParagraph"/>
        <w:numPr>
          <w:ilvl w:val="1"/>
          <w:numId w:val="4"/>
        </w:numPr>
      </w:pPr>
      <w:r w:rsidRPr="00395694">
        <w:rPr>
          <w:lang w:val="en-US"/>
        </w:rPr>
        <w:t xml:space="preserve">Extended meaning of </w:t>
      </w:r>
      <w:r w:rsidRPr="00395694">
        <w:t>‘</w:t>
      </w:r>
      <w:r w:rsidRPr="00395694">
        <w:rPr>
          <w:lang w:val="en-US"/>
        </w:rPr>
        <w:t>protected</w:t>
      </w:r>
      <w:r w:rsidRPr="00395694">
        <w:t>’</w:t>
      </w:r>
      <w:r w:rsidRPr="00395694">
        <w:rPr>
          <w:lang w:val="en-US"/>
        </w:rPr>
        <w:t xml:space="preserve"> computer – makes it clear that computers can be located outside the USA.</w:t>
      </w:r>
    </w:p>
    <w:p w:rsidR="00395694" w:rsidRPr="00395694" w:rsidRDefault="00395694" w:rsidP="00395694">
      <w:pPr>
        <w:pStyle w:val="ListParagraph"/>
        <w:numPr>
          <w:ilvl w:val="1"/>
          <w:numId w:val="4"/>
        </w:numPr>
      </w:pPr>
      <w:r w:rsidRPr="00395694">
        <w:rPr>
          <w:lang w:val="en-US"/>
        </w:rPr>
        <w:t>Some illegal acts are acts of terrorism</w:t>
      </w:r>
    </w:p>
    <w:p w:rsidR="00395694" w:rsidRPr="00395694" w:rsidRDefault="00395694" w:rsidP="00395694">
      <w:pPr>
        <w:pStyle w:val="ListParagraph"/>
        <w:numPr>
          <w:ilvl w:val="1"/>
          <w:numId w:val="4"/>
        </w:numPr>
      </w:pPr>
      <w:r w:rsidRPr="00395694">
        <w:rPr>
          <w:lang w:val="en-US"/>
        </w:rPr>
        <w:t>Some acts can be prosecuted under RICO</w:t>
      </w:r>
    </w:p>
    <w:p w:rsidR="00395694" w:rsidRDefault="00395694" w:rsidP="00395694">
      <w:pPr>
        <w:pStyle w:val="ListParagraph"/>
        <w:numPr>
          <w:ilvl w:val="0"/>
          <w:numId w:val="4"/>
        </w:numPr>
      </w:pPr>
      <w:r>
        <w:t>Identity Theft and Enforcement and Restitution Act (2008)</w:t>
      </w:r>
    </w:p>
    <w:p w:rsidR="00395694" w:rsidRPr="00395694" w:rsidRDefault="00395694" w:rsidP="00395694">
      <w:pPr>
        <w:pStyle w:val="ListParagraph"/>
        <w:numPr>
          <w:ilvl w:val="1"/>
          <w:numId w:val="4"/>
        </w:numPr>
      </w:pPr>
      <w:r w:rsidRPr="00395694">
        <w:rPr>
          <w:lang w:val="en-US"/>
        </w:rPr>
        <w:t>Provides for criminalizing identity theft and provides for restitution of victims</w:t>
      </w:r>
    </w:p>
    <w:p w:rsidR="00395694" w:rsidRPr="00395694" w:rsidRDefault="00395694" w:rsidP="00395694">
      <w:pPr>
        <w:pStyle w:val="ListParagraph"/>
        <w:numPr>
          <w:ilvl w:val="1"/>
          <w:numId w:val="4"/>
        </w:numPr>
      </w:pPr>
      <w:r w:rsidRPr="00395694">
        <w:rPr>
          <w:lang w:val="en-US"/>
        </w:rPr>
        <w:t>Establishes crime of conspiracy to hack!</w:t>
      </w:r>
    </w:p>
    <w:p w:rsidR="00395694" w:rsidRPr="00395694" w:rsidRDefault="00395694" w:rsidP="00395694">
      <w:pPr>
        <w:pStyle w:val="ListParagraph"/>
        <w:numPr>
          <w:ilvl w:val="1"/>
          <w:numId w:val="4"/>
        </w:numPr>
      </w:pPr>
      <w:r w:rsidRPr="00395694">
        <w:rPr>
          <w:lang w:val="en-US"/>
        </w:rPr>
        <w:t>Does not provide any requirements for organizations to protect individual information which can be used in identify theft.</w:t>
      </w:r>
    </w:p>
    <w:p w:rsidR="00395694" w:rsidRDefault="00395694" w:rsidP="00395694">
      <w:pPr>
        <w:pStyle w:val="ListParagraph"/>
        <w:numPr>
          <w:ilvl w:val="0"/>
          <w:numId w:val="4"/>
        </w:numPr>
      </w:pPr>
      <w:r>
        <w:t>CAN-SPAM Act (2003)</w:t>
      </w:r>
    </w:p>
    <w:p w:rsidR="00395694" w:rsidRPr="00395694" w:rsidRDefault="00395694" w:rsidP="00395694">
      <w:pPr>
        <w:pStyle w:val="ListParagraph"/>
        <w:numPr>
          <w:ilvl w:val="1"/>
          <w:numId w:val="4"/>
        </w:numPr>
      </w:pPr>
      <w:r w:rsidRPr="00395694">
        <w:rPr>
          <w:lang w:val="en-US"/>
        </w:rPr>
        <w:t>DOES NOT ban unsolicited emails</w:t>
      </w:r>
    </w:p>
    <w:p w:rsidR="00395694" w:rsidRPr="00395694" w:rsidRDefault="00395694" w:rsidP="00395694">
      <w:pPr>
        <w:pStyle w:val="ListParagraph"/>
        <w:numPr>
          <w:ilvl w:val="1"/>
          <w:numId w:val="4"/>
        </w:numPr>
      </w:pPr>
      <w:r w:rsidRPr="00395694">
        <w:rPr>
          <w:lang w:val="en-US"/>
        </w:rPr>
        <w:t>Bans particular types of misleading or fraudulent emails.</w:t>
      </w:r>
    </w:p>
    <w:p w:rsidR="00395694" w:rsidRDefault="00395694" w:rsidP="00395694">
      <w:pPr>
        <w:pStyle w:val="ListParagraph"/>
        <w:numPr>
          <w:ilvl w:val="0"/>
          <w:numId w:val="4"/>
        </w:numPr>
      </w:pPr>
      <w:r>
        <w:t>Other issues</w:t>
      </w:r>
    </w:p>
    <w:p w:rsidR="00395694" w:rsidRDefault="00395694" w:rsidP="00395694">
      <w:pPr>
        <w:pStyle w:val="ListParagraph"/>
        <w:numPr>
          <w:ilvl w:val="1"/>
          <w:numId w:val="4"/>
        </w:numPr>
      </w:pPr>
      <w:r>
        <w:t>Phishing</w:t>
      </w:r>
    </w:p>
    <w:p w:rsidR="00395694" w:rsidRDefault="00395694" w:rsidP="00395694">
      <w:pPr>
        <w:pStyle w:val="ListParagraph"/>
        <w:numPr>
          <w:ilvl w:val="1"/>
          <w:numId w:val="4"/>
        </w:numPr>
      </w:pPr>
      <w:r>
        <w:t>Spyware</w:t>
      </w:r>
    </w:p>
    <w:p w:rsidR="00395694" w:rsidRDefault="00395694" w:rsidP="00395694">
      <w:pPr>
        <w:pStyle w:val="ListParagraph"/>
        <w:numPr>
          <w:ilvl w:val="1"/>
          <w:numId w:val="4"/>
        </w:numPr>
      </w:pPr>
      <w:r>
        <w:t xml:space="preserve">Accessing </w:t>
      </w:r>
      <w:proofErr w:type="spellStart"/>
      <w:r>
        <w:t>WiFi</w:t>
      </w:r>
      <w:proofErr w:type="spellEnd"/>
    </w:p>
    <w:p w:rsidR="00395694" w:rsidRDefault="00395694" w:rsidP="00395694">
      <w:pPr>
        <w:pStyle w:val="ListParagraph"/>
        <w:numPr>
          <w:ilvl w:val="0"/>
          <w:numId w:val="4"/>
        </w:numPr>
      </w:pPr>
      <w:r>
        <w:lastRenderedPageBreak/>
        <w:t>Cybercrime in Canada</w:t>
      </w:r>
    </w:p>
    <w:p w:rsidR="00395694" w:rsidRDefault="00395694" w:rsidP="00395694">
      <w:pPr>
        <w:pStyle w:val="ListParagraph"/>
        <w:numPr>
          <w:ilvl w:val="1"/>
          <w:numId w:val="4"/>
        </w:numPr>
      </w:pPr>
      <w:r>
        <w:t>Criminal Code</w:t>
      </w:r>
    </w:p>
    <w:p w:rsidR="00395694" w:rsidRDefault="00395694" w:rsidP="00395694">
      <w:pPr>
        <w:pStyle w:val="ListParagraph"/>
        <w:numPr>
          <w:ilvl w:val="1"/>
          <w:numId w:val="4"/>
        </w:numPr>
      </w:pPr>
      <w:r w:rsidRPr="00395694">
        <w:t xml:space="preserve">(1) </w:t>
      </w:r>
      <w:proofErr w:type="spellStart"/>
      <w:r w:rsidRPr="00395694">
        <w:t>Every one</w:t>
      </w:r>
      <w:proofErr w:type="spellEnd"/>
      <w:r w:rsidRPr="00395694">
        <w:t xml:space="preserve"> who, fraudulently and without color of right,</w:t>
      </w:r>
      <w:r w:rsidRPr="00395694">
        <w:br/>
        <w:t>(a) obtains, directly or indirectly, any computer service,</w:t>
      </w:r>
      <w:r w:rsidRPr="00395694">
        <w:br/>
        <w:t>(b) by means of an electro-magnetic, acoustic, mechanical or other device, intercepts or causes to be intercepted, directly or indirectly, any function of a computer system, or,</w:t>
      </w:r>
    </w:p>
    <w:p w:rsidR="00395694" w:rsidRPr="00395694" w:rsidRDefault="00395694" w:rsidP="00395694">
      <w:pPr>
        <w:pStyle w:val="ListParagraph"/>
        <w:numPr>
          <w:ilvl w:val="1"/>
          <w:numId w:val="4"/>
        </w:numPr>
      </w:pPr>
      <w:r w:rsidRPr="00395694">
        <w:t>(c) uses or causes to be used, directly or indirectly, a computer system with intent to commit an offense under paragraph (a) or (b) or an offense under section 430 in relation to data or a computer system is guilty of an indictable offence and liable to imprisonment for a term not exceeding ten years, or is guilty of an offence punishable on summary conviction.</w:t>
      </w:r>
    </w:p>
    <w:p w:rsidR="00395694" w:rsidRPr="00395694" w:rsidRDefault="00395694" w:rsidP="00395694">
      <w:pPr>
        <w:pStyle w:val="ListParagraph"/>
        <w:numPr>
          <w:ilvl w:val="1"/>
          <w:numId w:val="4"/>
        </w:numPr>
      </w:pPr>
      <w:r w:rsidRPr="00395694">
        <w:t>(1.1) Every one commits mischief who willfully</w:t>
      </w:r>
      <w:r w:rsidRPr="00395694">
        <w:br/>
        <w:t>(a) destroys or alters data;</w:t>
      </w:r>
      <w:r w:rsidRPr="00395694">
        <w:br/>
        <w:t>(b) renders data meaningless, useless or ineffective;</w:t>
      </w:r>
      <w:r w:rsidRPr="00395694">
        <w:br/>
        <w:t>(c) obstructs, interrupts or interferes with the lawful use of data; or</w:t>
      </w:r>
      <w:r w:rsidRPr="00395694">
        <w:br/>
        <w:t>(d) obstructs, interrupts or interferes with any person in the lawful use of data or denies access to data to any person who is entitled to access thereto. [...]</w:t>
      </w:r>
    </w:p>
    <w:p w:rsidR="00395694" w:rsidRDefault="00395694" w:rsidP="00395694">
      <w:pPr>
        <w:pStyle w:val="ListParagraph"/>
        <w:numPr>
          <w:ilvl w:val="0"/>
          <w:numId w:val="4"/>
        </w:numPr>
      </w:pPr>
      <w:r>
        <w:t>Canadian Anti-Spam Law (CASL)</w:t>
      </w:r>
    </w:p>
    <w:p w:rsidR="00395694" w:rsidRPr="00395694" w:rsidRDefault="00395694" w:rsidP="00395694">
      <w:pPr>
        <w:pStyle w:val="ListParagraph"/>
        <w:numPr>
          <w:ilvl w:val="1"/>
          <w:numId w:val="4"/>
        </w:numPr>
      </w:pPr>
      <w:r w:rsidRPr="00395694">
        <w:rPr>
          <w:lang w:val="en-US"/>
        </w:rPr>
        <w:t>Applies to any commercial electronic messaging</w:t>
      </w:r>
    </w:p>
    <w:p w:rsidR="00395694" w:rsidRPr="00395694" w:rsidRDefault="00395694" w:rsidP="00395694">
      <w:pPr>
        <w:pStyle w:val="ListParagraph"/>
        <w:numPr>
          <w:ilvl w:val="1"/>
          <w:numId w:val="4"/>
        </w:numPr>
      </w:pPr>
      <w:r w:rsidRPr="00395694">
        <w:rPr>
          <w:lang w:val="en-US"/>
        </w:rPr>
        <w:t>Must ensure opt-in</w:t>
      </w:r>
    </w:p>
    <w:p w:rsidR="00395694" w:rsidRPr="00395694" w:rsidRDefault="00395694" w:rsidP="00395694">
      <w:pPr>
        <w:pStyle w:val="ListParagraph"/>
        <w:numPr>
          <w:ilvl w:val="1"/>
          <w:numId w:val="4"/>
        </w:numPr>
      </w:pPr>
      <w:r w:rsidRPr="00395694">
        <w:rPr>
          <w:lang w:val="en-US"/>
        </w:rPr>
        <w:t>Major provisions for fines</w:t>
      </w:r>
    </w:p>
    <w:p w:rsidR="00395694" w:rsidRPr="00395694" w:rsidRDefault="00395694" w:rsidP="00395694">
      <w:pPr>
        <w:pStyle w:val="ListParagraph"/>
        <w:numPr>
          <w:ilvl w:val="1"/>
          <w:numId w:val="4"/>
        </w:numPr>
      </w:pPr>
      <w:r w:rsidRPr="00395694">
        <w:rPr>
          <w:lang w:val="en-US"/>
        </w:rPr>
        <w:t>May apply to communications ‘passing through’ Canada</w:t>
      </w:r>
      <w:r w:rsidRPr="00395694">
        <w:t xml:space="preserve"> </w:t>
      </w:r>
    </w:p>
    <w:p w:rsidR="00395694" w:rsidRDefault="00395694" w:rsidP="00395694">
      <w:pPr>
        <w:pStyle w:val="ListParagraph"/>
        <w:numPr>
          <w:ilvl w:val="0"/>
          <w:numId w:val="4"/>
        </w:numPr>
      </w:pPr>
      <w:r>
        <w:t>International Aspects of Internet Crime</w:t>
      </w:r>
    </w:p>
    <w:p w:rsidR="00395694" w:rsidRDefault="00395694" w:rsidP="00395694">
      <w:pPr>
        <w:pStyle w:val="ListParagraph"/>
        <w:numPr>
          <w:ilvl w:val="1"/>
          <w:numId w:val="4"/>
        </w:numPr>
      </w:pPr>
      <w:r>
        <w:t>Council of Europe convention on Cybercrime</w:t>
      </w:r>
    </w:p>
    <w:p w:rsidR="00395694" w:rsidRPr="00395694" w:rsidRDefault="00395694" w:rsidP="00395694">
      <w:pPr>
        <w:pStyle w:val="ListParagraph"/>
        <w:numPr>
          <w:ilvl w:val="2"/>
          <w:numId w:val="4"/>
        </w:numPr>
      </w:pPr>
      <w:r w:rsidRPr="00395694">
        <w:rPr>
          <w:lang w:val="en-US"/>
        </w:rPr>
        <w:t>Criminalization of specific activities</w:t>
      </w:r>
    </w:p>
    <w:p w:rsidR="00395694" w:rsidRPr="00395694" w:rsidRDefault="00395694" w:rsidP="00395694">
      <w:pPr>
        <w:pStyle w:val="ListParagraph"/>
        <w:numPr>
          <w:ilvl w:val="2"/>
          <w:numId w:val="4"/>
        </w:numPr>
      </w:pPr>
      <w:r w:rsidRPr="00395694">
        <w:rPr>
          <w:lang w:val="en-US"/>
        </w:rPr>
        <w:t>Mutual assistance and Facilitation of Cybercrime Investigations</w:t>
      </w:r>
    </w:p>
    <w:p w:rsidR="00395694" w:rsidRDefault="00395694" w:rsidP="00395694">
      <w:pPr>
        <w:pStyle w:val="ListParagraph"/>
        <w:numPr>
          <w:ilvl w:val="0"/>
          <w:numId w:val="4"/>
        </w:numPr>
      </w:pPr>
      <w:r>
        <w:t>Gathering and Preserving Digital Evidence</w:t>
      </w:r>
    </w:p>
    <w:p w:rsidR="00395694" w:rsidRPr="00395694" w:rsidRDefault="00395694" w:rsidP="00395694">
      <w:pPr>
        <w:pStyle w:val="ListParagraph"/>
        <w:numPr>
          <w:ilvl w:val="1"/>
          <w:numId w:val="4"/>
        </w:numPr>
      </w:pPr>
      <w:r w:rsidRPr="00395694">
        <w:rPr>
          <w:lang w:val="en-US"/>
        </w:rPr>
        <w:t>Protecting evidence</w:t>
      </w:r>
    </w:p>
    <w:p w:rsidR="00395694" w:rsidRPr="00395694" w:rsidRDefault="00395694" w:rsidP="00395694">
      <w:pPr>
        <w:pStyle w:val="ListParagraph"/>
        <w:numPr>
          <w:ilvl w:val="1"/>
          <w:numId w:val="4"/>
        </w:numPr>
      </w:pPr>
      <w:r w:rsidRPr="00395694">
        <w:rPr>
          <w:lang w:val="en-US"/>
        </w:rPr>
        <w:t>Verifying evidence</w:t>
      </w:r>
    </w:p>
    <w:p w:rsidR="00395694" w:rsidRPr="00395694" w:rsidRDefault="00395694" w:rsidP="00395694">
      <w:pPr>
        <w:pStyle w:val="ListParagraph"/>
        <w:numPr>
          <w:ilvl w:val="1"/>
          <w:numId w:val="4"/>
        </w:numPr>
      </w:pPr>
      <w:r w:rsidRPr="00395694">
        <w:rPr>
          <w:lang w:val="en-US"/>
        </w:rPr>
        <w:t>Chain of custody</w:t>
      </w:r>
    </w:p>
    <w:p w:rsidR="00395694" w:rsidRPr="00395694" w:rsidRDefault="00395694" w:rsidP="00395694">
      <w:pPr>
        <w:pStyle w:val="ListParagraph"/>
        <w:numPr>
          <w:ilvl w:val="1"/>
          <w:numId w:val="4"/>
        </w:numPr>
      </w:pPr>
      <w:r w:rsidRPr="00395694">
        <w:rPr>
          <w:lang w:val="en-US"/>
        </w:rPr>
        <w:t>Interpreting evidence</w:t>
      </w:r>
    </w:p>
    <w:p w:rsidR="00395694" w:rsidRPr="00395694" w:rsidRDefault="00395694" w:rsidP="00395694">
      <w:pPr>
        <w:pStyle w:val="ListParagraph"/>
        <w:numPr>
          <w:ilvl w:val="1"/>
          <w:numId w:val="4"/>
        </w:numPr>
      </w:pPr>
      <w:r w:rsidRPr="00395694">
        <w:rPr>
          <w:lang w:val="en-US"/>
        </w:rPr>
        <w:t>Applicability of existing rules of evidence</w:t>
      </w:r>
    </w:p>
    <w:p w:rsidR="00231344" w:rsidRPr="00395694" w:rsidRDefault="00231344" w:rsidP="00231344">
      <w:pPr>
        <w:rPr>
          <w:b/>
          <w:u w:val="single"/>
        </w:rPr>
      </w:pPr>
      <w:r w:rsidRPr="00395694">
        <w:rPr>
          <w:b/>
          <w:u w:val="single"/>
        </w:rPr>
        <w:t xml:space="preserve">March </w:t>
      </w:r>
      <w:r w:rsidR="00C045EC">
        <w:rPr>
          <w:b/>
          <w:u w:val="single"/>
        </w:rPr>
        <w:t xml:space="preserve"> 21,</w:t>
      </w:r>
      <w:r w:rsidRPr="00395694">
        <w:rPr>
          <w:b/>
          <w:u w:val="single"/>
        </w:rPr>
        <w:t xml:space="preserve"> 2013 - Lecture 10</w:t>
      </w:r>
    </w:p>
    <w:p w:rsidR="00081400" w:rsidRDefault="00925790" w:rsidP="00DB594C">
      <w:pPr>
        <w:pStyle w:val="ListParagraph"/>
        <w:numPr>
          <w:ilvl w:val="0"/>
          <w:numId w:val="4"/>
        </w:numPr>
      </w:pPr>
      <w:r>
        <w:t>What is the basis of Contract Law?</w:t>
      </w:r>
    </w:p>
    <w:p w:rsidR="00000000" w:rsidRPr="00925790" w:rsidRDefault="0009506D" w:rsidP="00925790">
      <w:pPr>
        <w:pStyle w:val="ListParagraph"/>
        <w:numPr>
          <w:ilvl w:val="1"/>
          <w:numId w:val="4"/>
        </w:numPr>
      </w:pPr>
      <w:r w:rsidRPr="00925790">
        <w:rPr>
          <w:lang w:val="en-US"/>
        </w:rPr>
        <w:t>On many occasi</w:t>
      </w:r>
      <w:r w:rsidRPr="00925790">
        <w:rPr>
          <w:lang w:val="en-US"/>
        </w:rPr>
        <w:t>ons we make mutual promises – I will do something if you do something.</w:t>
      </w:r>
    </w:p>
    <w:p w:rsidR="00000000" w:rsidRPr="00925790" w:rsidRDefault="0009506D" w:rsidP="00925790">
      <w:pPr>
        <w:pStyle w:val="ListParagraph"/>
        <w:numPr>
          <w:ilvl w:val="1"/>
          <w:numId w:val="4"/>
        </w:numPr>
      </w:pPr>
      <w:r w:rsidRPr="00925790">
        <w:rPr>
          <w:lang w:val="en-US"/>
        </w:rPr>
        <w:t xml:space="preserve">Most people will </w:t>
      </w:r>
      <w:proofErr w:type="spellStart"/>
      <w:r w:rsidRPr="00925790">
        <w:rPr>
          <w:lang w:val="en-US"/>
        </w:rPr>
        <w:t>honour</w:t>
      </w:r>
      <w:proofErr w:type="spellEnd"/>
      <w:r w:rsidRPr="00925790">
        <w:rPr>
          <w:lang w:val="en-US"/>
        </w:rPr>
        <w:t xml:space="preserve"> promises but to make sure most do we must uphold promises – contract law is the law that provides legal support to some contracts particularly those made at a d</w:t>
      </w:r>
      <w:r w:rsidRPr="00925790">
        <w:rPr>
          <w:lang w:val="en-US"/>
        </w:rPr>
        <w:t>istance.</w:t>
      </w:r>
    </w:p>
    <w:p w:rsidR="00925790" w:rsidRDefault="00925790" w:rsidP="00925790">
      <w:pPr>
        <w:pStyle w:val="ListParagraph"/>
        <w:numPr>
          <w:ilvl w:val="0"/>
          <w:numId w:val="4"/>
        </w:numPr>
      </w:pPr>
      <w:r>
        <w:t>What is a contract?</w:t>
      </w:r>
    </w:p>
    <w:p w:rsidR="00925790" w:rsidRDefault="00925790" w:rsidP="00925790">
      <w:pPr>
        <w:pStyle w:val="ListParagraph"/>
        <w:numPr>
          <w:ilvl w:val="1"/>
          <w:numId w:val="4"/>
        </w:numPr>
      </w:pPr>
      <w:r>
        <w:t>Definition: A Contract is an agreement that is legally enforceable</w:t>
      </w:r>
    </w:p>
    <w:p w:rsidR="00935A45" w:rsidRDefault="00935A45" w:rsidP="00925790">
      <w:pPr>
        <w:pStyle w:val="ListParagraph"/>
        <w:numPr>
          <w:ilvl w:val="1"/>
          <w:numId w:val="4"/>
        </w:numPr>
      </w:pPr>
      <w:r>
        <w:t>Rationale</w:t>
      </w:r>
    </w:p>
    <w:p w:rsidR="00000000" w:rsidRPr="00935A45" w:rsidRDefault="0009506D" w:rsidP="00935A45">
      <w:pPr>
        <w:pStyle w:val="ListParagraph"/>
        <w:numPr>
          <w:ilvl w:val="2"/>
          <w:numId w:val="4"/>
        </w:numPr>
      </w:pPr>
      <w:r w:rsidRPr="00935A45">
        <w:rPr>
          <w:lang w:val="en-US"/>
        </w:rPr>
        <w:t xml:space="preserve">People make promises all the time – how do we make such promises </w:t>
      </w:r>
      <w:r w:rsidRPr="00935A45">
        <w:rPr>
          <w:b/>
          <w:bCs/>
          <w:lang w:val="en-US"/>
        </w:rPr>
        <w:t>credible</w:t>
      </w:r>
      <w:r w:rsidRPr="00935A45">
        <w:rPr>
          <w:lang w:val="en-US"/>
        </w:rPr>
        <w:t xml:space="preserve">. </w:t>
      </w:r>
    </w:p>
    <w:p w:rsidR="00000000" w:rsidRPr="00935A45" w:rsidRDefault="0009506D" w:rsidP="00935A45">
      <w:pPr>
        <w:pStyle w:val="ListParagraph"/>
        <w:numPr>
          <w:ilvl w:val="2"/>
          <w:numId w:val="4"/>
        </w:numPr>
      </w:pPr>
      <w:r w:rsidRPr="00935A45">
        <w:rPr>
          <w:lang w:val="en-US"/>
        </w:rPr>
        <w:t>Promises involve agreeing to do something that will make you worse off and someone else better off.</w:t>
      </w:r>
    </w:p>
    <w:p w:rsidR="00000000" w:rsidRPr="00935A45" w:rsidRDefault="0009506D" w:rsidP="00935A45">
      <w:pPr>
        <w:pStyle w:val="ListParagraph"/>
        <w:numPr>
          <w:ilvl w:val="2"/>
          <w:numId w:val="4"/>
        </w:numPr>
      </w:pPr>
      <w:r w:rsidRPr="00935A45">
        <w:rPr>
          <w:lang w:val="en-US"/>
        </w:rPr>
        <w:lastRenderedPageBreak/>
        <w:t xml:space="preserve">Most often we </w:t>
      </w:r>
      <w:r w:rsidRPr="00935A45">
        <w:rPr>
          <w:lang w:val="en-US"/>
        </w:rPr>
        <w:t>are concerned with bilateral promises though sometimes, in rare case, we are concerned with unilateral promises.</w:t>
      </w:r>
    </w:p>
    <w:p w:rsidR="00935A45" w:rsidRDefault="00935A45" w:rsidP="00935A45">
      <w:pPr>
        <w:pStyle w:val="ListParagraph"/>
        <w:numPr>
          <w:ilvl w:val="0"/>
          <w:numId w:val="4"/>
        </w:numPr>
      </w:pPr>
      <w:r>
        <w:t>Valid contracts</w:t>
      </w:r>
    </w:p>
    <w:p w:rsidR="00000000" w:rsidRPr="00935A45" w:rsidRDefault="0009506D" w:rsidP="00935A45">
      <w:pPr>
        <w:pStyle w:val="ListParagraph"/>
        <w:numPr>
          <w:ilvl w:val="1"/>
          <w:numId w:val="4"/>
        </w:numPr>
      </w:pPr>
      <w:r w:rsidRPr="00935A45">
        <w:rPr>
          <w:lang w:val="en-US"/>
        </w:rPr>
        <w:t xml:space="preserve">An </w:t>
      </w:r>
      <w:r w:rsidRPr="00935A45">
        <w:rPr>
          <w:b/>
          <w:bCs/>
          <w:lang w:val="en-US"/>
        </w:rPr>
        <w:t>agreement</w:t>
      </w:r>
      <w:r w:rsidRPr="00935A45">
        <w:rPr>
          <w:lang w:val="en-US"/>
        </w:rPr>
        <w:t xml:space="preserve"> which normally includes an </w:t>
      </w:r>
      <w:r w:rsidRPr="00935A45">
        <w:rPr>
          <w:b/>
          <w:bCs/>
          <w:lang w:val="en-US"/>
        </w:rPr>
        <w:t>offer</w:t>
      </w:r>
      <w:r w:rsidRPr="00935A45">
        <w:rPr>
          <w:lang w:val="en-US"/>
        </w:rPr>
        <w:t xml:space="preserve"> and an </w:t>
      </w:r>
      <w:r w:rsidRPr="00935A45">
        <w:rPr>
          <w:b/>
          <w:bCs/>
          <w:lang w:val="en-US"/>
        </w:rPr>
        <w:t>acceptance</w:t>
      </w:r>
      <w:r w:rsidRPr="00935A45">
        <w:rPr>
          <w:lang w:val="en-US"/>
        </w:rPr>
        <w:t>.</w:t>
      </w:r>
    </w:p>
    <w:p w:rsidR="00000000" w:rsidRPr="00935A45" w:rsidRDefault="0009506D" w:rsidP="00935A45">
      <w:pPr>
        <w:pStyle w:val="ListParagraph"/>
        <w:numPr>
          <w:ilvl w:val="1"/>
          <w:numId w:val="4"/>
        </w:numPr>
      </w:pPr>
      <w:r w:rsidRPr="00935A45">
        <w:rPr>
          <w:b/>
          <w:bCs/>
          <w:lang w:val="en-US"/>
        </w:rPr>
        <w:t>Consideration</w:t>
      </w:r>
      <w:r w:rsidRPr="00935A45">
        <w:rPr>
          <w:lang w:val="en-US"/>
        </w:rPr>
        <w:t xml:space="preserve"> – each </w:t>
      </w:r>
      <w:r w:rsidRPr="00935A45">
        <w:rPr>
          <w:lang w:val="en-US"/>
        </w:rPr>
        <w:t>side of the contract agrees to perform services, provide a product or pay money that they were not previously obligated to do.</w:t>
      </w:r>
    </w:p>
    <w:p w:rsidR="00000000" w:rsidRPr="00935A45" w:rsidRDefault="0009506D" w:rsidP="00935A45">
      <w:pPr>
        <w:pStyle w:val="ListParagraph"/>
        <w:numPr>
          <w:ilvl w:val="1"/>
          <w:numId w:val="4"/>
        </w:numPr>
      </w:pPr>
      <w:r w:rsidRPr="00935A45">
        <w:rPr>
          <w:lang w:val="en-US"/>
        </w:rPr>
        <w:t xml:space="preserve">Both sides must have the </w:t>
      </w:r>
      <w:r w:rsidRPr="00935A45">
        <w:rPr>
          <w:b/>
          <w:bCs/>
          <w:lang w:val="en-US"/>
        </w:rPr>
        <w:t>capacity</w:t>
      </w:r>
      <w:r w:rsidRPr="00935A45">
        <w:rPr>
          <w:lang w:val="en-US"/>
        </w:rPr>
        <w:t xml:space="preserve"> to contract.</w:t>
      </w:r>
    </w:p>
    <w:p w:rsidR="00000000" w:rsidRPr="00935A45" w:rsidRDefault="0009506D" w:rsidP="00935A45">
      <w:pPr>
        <w:pStyle w:val="ListParagraph"/>
        <w:numPr>
          <w:ilvl w:val="1"/>
          <w:numId w:val="4"/>
        </w:numPr>
      </w:pPr>
      <w:r w:rsidRPr="00935A45">
        <w:rPr>
          <w:lang w:val="en-US"/>
        </w:rPr>
        <w:t xml:space="preserve">Performance (what you do) under the contract must be </w:t>
      </w:r>
      <w:r w:rsidRPr="00935A45">
        <w:rPr>
          <w:b/>
          <w:bCs/>
          <w:lang w:val="en-US"/>
        </w:rPr>
        <w:t>legal</w:t>
      </w:r>
      <w:r w:rsidRPr="00935A45">
        <w:rPr>
          <w:lang w:val="en-US"/>
        </w:rPr>
        <w:t>. A hit man cannot sue</w:t>
      </w:r>
      <w:r w:rsidRPr="00935A45">
        <w:rPr>
          <w:lang w:val="en-US"/>
        </w:rPr>
        <w:t xml:space="preserve"> for non-payment!</w:t>
      </w:r>
    </w:p>
    <w:p w:rsidR="00935A45" w:rsidRDefault="00935A45" w:rsidP="00935A45">
      <w:pPr>
        <w:pStyle w:val="ListParagraph"/>
        <w:numPr>
          <w:ilvl w:val="0"/>
          <w:numId w:val="4"/>
        </w:numPr>
      </w:pPr>
      <w:r>
        <w:t xml:space="preserve">Contract </w:t>
      </w:r>
      <w:proofErr w:type="spellStart"/>
      <w:r>
        <w:t>Nomeclature</w:t>
      </w:r>
      <w:proofErr w:type="spellEnd"/>
    </w:p>
    <w:p w:rsidR="00000000" w:rsidRPr="00935A45" w:rsidRDefault="0009506D" w:rsidP="00935A45">
      <w:pPr>
        <w:pStyle w:val="ListParagraph"/>
        <w:numPr>
          <w:ilvl w:val="1"/>
          <w:numId w:val="4"/>
        </w:numPr>
      </w:pPr>
      <w:r w:rsidRPr="00935A45">
        <w:rPr>
          <w:b/>
          <w:bCs/>
          <w:lang w:val="en-US"/>
        </w:rPr>
        <w:t>Valid</w:t>
      </w:r>
      <w:r w:rsidRPr="00935A45">
        <w:rPr>
          <w:lang w:val="en-US"/>
        </w:rPr>
        <w:t xml:space="preserve"> – an enforceable contract</w:t>
      </w:r>
    </w:p>
    <w:p w:rsidR="00000000" w:rsidRPr="00935A45" w:rsidRDefault="0009506D" w:rsidP="00935A45">
      <w:pPr>
        <w:pStyle w:val="ListParagraph"/>
        <w:numPr>
          <w:ilvl w:val="1"/>
          <w:numId w:val="4"/>
        </w:numPr>
      </w:pPr>
      <w:r w:rsidRPr="00935A45">
        <w:rPr>
          <w:b/>
          <w:bCs/>
          <w:lang w:val="en-US"/>
        </w:rPr>
        <w:t>Void</w:t>
      </w:r>
      <w:r w:rsidRPr="00935A45">
        <w:rPr>
          <w:lang w:val="en-US"/>
        </w:rPr>
        <w:t xml:space="preserve"> – an unenforceable contract</w:t>
      </w:r>
    </w:p>
    <w:p w:rsidR="00000000" w:rsidRPr="00935A45" w:rsidRDefault="0009506D" w:rsidP="00935A45">
      <w:pPr>
        <w:pStyle w:val="ListParagraph"/>
        <w:numPr>
          <w:ilvl w:val="1"/>
          <w:numId w:val="4"/>
        </w:numPr>
      </w:pPr>
      <w:r w:rsidRPr="00935A45">
        <w:rPr>
          <w:b/>
          <w:bCs/>
          <w:lang w:val="en-US"/>
        </w:rPr>
        <w:t>Voidable</w:t>
      </w:r>
      <w:r w:rsidRPr="00935A45">
        <w:rPr>
          <w:lang w:val="en-US"/>
        </w:rPr>
        <w:t xml:space="preserve"> – A contract that can be void by one (or sometimes, both) of the parties.  If a contract is voidable but a choice is </w:t>
      </w:r>
      <w:r w:rsidRPr="00935A45">
        <w:rPr>
          <w:lang w:val="en-US"/>
        </w:rPr>
        <w:t>made NOT to void it then it becomes valid and enforceable.</w:t>
      </w:r>
    </w:p>
    <w:p w:rsidR="00000000" w:rsidRPr="00935A45" w:rsidRDefault="0009506D" w:rsidP="00935A45">
      <w:pPr>
        <w:pStyle w:val="ListParagraph"/>
        <w:numPr>
          <w:ilvl w:val="1"/>
          <w:numId w:val="4"/>
        </w:numPr>
      </w:pPr>
      <w:r w:rsidRPr="00935A45">
        <w:rPr>
          <w:b/>
          <w:bCs/>
          <w:lang w:val="en-US"/>
        </w:rPr>
        <w:t>Unenforceable</w:t>
      </w:r>
      <w:r w:rsidRPr="00935A45">
        <w:rPr>
          <w:lang w:val="en-US"/>
        </w:rPr>
        <w:t xml:space="preserve"> – Either party can decide not to go through with the contract. The law is ‘blind’ to these contracts.</w:t>
      </w:r>
    </w:p>
    <w:p w:rsidR="00935A45" w:rsidRDefault="00935A45" w:rsidP="00935A45">
      <w:pPr>
        <w:pStyle w:val="ListParagraph"/>
        <w:numPr>
          <w:ilvl w:val="0"/>
          <w:numId w:val="4"/>
        </w:numPr>
      </w:pPr>
      <w:r>
        <w:t>Express, Implied and Quasi Contracts</w:t>
      </w:r>
    </w:p>
    <w:p w:rsidR="00000000" w:rsidRPr="00935A45" w:rsidRDefault="0009506D" w:rsidP="00935A45">
      <w:pPr>
        <w:pStyle w:val="ListParagraph"/>
        <w:numPr>
          <w:ilvl w:val="1"/>
          <w:numId w:val="4"/>
        </w:numPr>
      </w:pPr>
      <w:r w:rsidRPr="00935A45">
        <w:rPr>
          <w:b/>
          <w:bCs/>
          <w:lang w:val="en-US"/>
        </w:rPr>
        <w:t>Express</w:t>
      </w:r>
      <w:r w:rsidRPr="00935A45">
        <w:rPr>
          <w:lang w:val="en-US"/>
        </w:rPr>
        <w:t xml:space="preserve"> contracts are an explicit agreement between parties that there is a con</w:t>
      </w:r>
      <w:r w:rsidRPr="00935A45">
        <w:rPr>
          <w:lang w:val="en-US"/>
        </w:rPr>
        <w:t>tract.</w:t>
      </w:r>
    </w:p>
    <w:p w:rsidR="00000000" w:rsidRPr="00935A45" w:rsidRDefault="0009506D" w:rsidP="00935A45">
      <w:pPr>
        <w:pStyle w:val="ListParagraph"/>
        <w:numPr>
          <w:ilvl w:val="1"/>
          <w:numId w:val="4"/>
        </w:numPr>
      </w:pPr>
      <w:r w:rsidRPr="00935A45">
        <w:rPr>
          <w:b/>
          <w:bCs/>
          <w:lang w:val="en-US"/>
        </w:rPr>
        <w:t>Implied</w:t>
      </w:r>
      <w:r w:rsidRPr="00935A45">
        <w:rPr>
          <w:lang w:val="en-US"/>
        </w:rPr>
        <w:t xml:space="preserve"> contracts arise because it is judged that the </w:t>
      </w:r>
      <w:proofErr w:type="spellStart"/>
      <w:r w:rsidRPr="00935A45">
        <w:rPr>
          <w:lang w:val="en-US"/>
        </w:rPr>
        <w:t>behaviour</w:t>
      </w:r>
      <w:proofErr w:type="spellEnd"/>
      <w:r w:rsidRPr="00935A45">
        <w:rPr>
          <w:lang w:val="en-US"/>
        </w:rPr>
        <w:t xml:space="preserve"> of the parties indicates consent to be bound by a contract.</w:t>
      </w:r>
    </w:p>
    <w:p w:rsidR="00935A45" w:rsidRDefault="00935A45" w:rsidP="00935A45">
      <w:pPr>
        <w:pStyle w:val="ListParagraph"/>
        <w:numPr>
          <w:ilvl w:val="0"/>
          <w:numId w:val="4"/>
        </w:numPr>
      </w:pPr>
      <w:r>
        <w:t>Contract Information</w:t>
      </w:r>
    </w:p>
    <w:p w:rsidR="00000000" w:rsidRPr="00C045EC" w:rsidRDefault="0009506D" w:rsidP="00C045EC">
      <w:pPr>
        <w:pStyle w:val="ListParagraph"/>
        <w:numPr>
          <w:ilvl w:val="1"/>
          <w:numId w:val="4"/>
        </w:numPr>
      </w:pPr>
      <w:r w:rsidRPr="00C045EC">
        <w:rPr>
          <w:lang w:val="en-US"/>
        </w:rPr>
        <w:t>Offer – intent – the ‘reasonable person’ test</w:t>
      </w:r>
    </w:p>
    <w:p w:rsidR="00000000" w:rsidRPr="00C045EC" w:rsidRDefault="0009506D" w:rsidP="00C045EC">
      <w:pPr>
        <w:pStyle w:val="ListParagraph"/>
        <w:numPr>
          <w:ilvl w:val="2"/>
          <w:numId w:val="4"/>
        </w:numPr>
      </w:pPr>
      <w:r w:rsidRPr="00C045EC">
        <w:rPr>
          <w:lang w:val="en-US"/>
        </w:rPr>
        <w:t>Most advertisements have been interpreted as offers to bargain (or treat) bu</w:t>
      </w:r>
      <w:r w:rsidRPr="00C045EC">
        <w:rPr>
          <w:lang w:val="en-US"/>
        </w:rPr>
        <w:t>t in many on-line retail sites the customer can accept the price and order by clicking a button – in these cases the advertisement may be considered to be an offer. However there is limited, and confusing, case law in this area.</w:t>
      </w:r>
    </w:p>
    <w:p w:rsidR="00000000" w:rsidRPr="00C045EC" w:rsidRDefault="0009506D" w:rsidP="00C045EC">
      <w:pPr>
        <w:pStyle w:val="ListParagraph"/>
        <w:numPr>
          <w:ilvl w:val="2"/>
          <w:numId w:val="4"/>
        </w:numPr>
      </w:pPr>
      <w:r w:rsidRPr="00C045EC">
        <w:rPr>
          <w:lang w:val="en-US"/>
        </w:rPr>
        <w:t>Prior conduct</w:t>
      </w:r>
    </w:p>
    <w:p w:rsidR="00000000" w:rsidRPr="00C045EC" w:rsidRDefault="0009506D" w:rsidP="00C045EC">
      <w:pPr>
        <w:pStyle w:val="ListParagraph"/>
        <w:numPr>
          <w:ilvl w:val="2"/>
          <w:numId w:val="4"/>
        </w:numPr>
      </w:pPr>
      <w:r w:rsidRPr="00C045EC">
        <w:rPr>
          <w:lang w:val="en-US"/>
        </w:rPr>
        <w:t>Certainty a</w:t>
      </w:r>
      <w:r w:rsidRPr="00C045EC">
        <w:rPr>
          <w:lang w:val="en-US"/>
        </w:rPr>
        <w:t>nd definiteness of terms of the contract</w:t>
      </w:r>
    </w:p>
    <w:p w:rsidR="00000000" w:rsidRPr="00C045EC" w:rsidRDefault="0009506D" w:rsidP="00C045EC">
      <w:pPr>
        <w:pStyle w:val="ListParagraph"/>
        <w:numPr>
          <w:ilvl w:val="2"/>
          <w:numId w:val="4"/>
        </w:numPr>
      </w:pPr>
      <w:r w:rsidRPr="00C045EC">
        <w:rPr>
          <w:lang w:val="en-US"/>
        </w:rPr>
        <w:t xml:space="preserve">Communication – the offer has to be directed towards the </w:t>
      </w:r>
      <w:proofErr w:type="spellStart"/>
      <w:r w:rsidRPr="00C045EC">
        <w:rPr>
          <w:lang w:val="en-US"/>
        </w:rPr>
        <w:t>offeree</w:t>
      </w:r>
      <w:proofErr w:type="spellEnd"/>
      <w:r w:rsidRPr="00C045EC">
        <w:rPr>
          <w:lang w:val="en-US"/>
        </w:rPr>
        <w:t>.</w:t>
      </w:r>
    </w:p>
    <w:p w:rsidR="00000000" w:rsidRPr="00C045EC" w:rsidRDefault="0009506D" w:rsidP="00C045EC">
      <w:pPr>
        <w:pStyle w:val="ListParagraph"/>
        <w:numPr>
          <w:ilvl w:val="1"/>
          <w:numId w:val="4"/>
        </w:numPr>
      </w:pPr>
      <w:r w:rsidRPr="00C045EC">
        <w:rPr>
          <w:lang w:val="en-US"/>
        </w:rPr>
        <w:t>Acceptance has to have the following characteristics</w:t>
      </w:r>
    </w:p>
    <w:p w:rsidR="00000000" w:rsidRPr="00C045EC" w:rsidRDefault="0009506D" w:rsidP="00C045EC">
      <w:pPr>
        <w:pStyle w:val="ListParagraph"/>
        <w:numPr>
          <w:ilvl w:val="2"/>
          <w:numId w:val="4"/>
        </w:numPr>
      </w:pPr>
      <w:r w:rsidRPr="00C045EC">
        <w:rPr>
          <w:lang w:val="en-US"/>
        </w:rPr>
        <w:t>Intent</w:t>
      </w:r>
    </w:p>
    <w:p w:rsidR="00000000" w:rsidRPr="00C045EC" w:rsidRDefault="0009506D" w:rsidP="00C045EC">
      <w:pPr>
        <w:pStyle w:val="ListParagraph"/>
        <w:numPr>
          <w:ilvl w:val="2"/>
          <w:numId w:val="4"/>
        </w:numPr>
      </w:pPr>
      <w:r w:rsidRPr="00C045EC">
        <w:rPr>
          <w:lang w:val="en-US"/>
        </w:rPr>
        <w:t>Complete and unqualified</w:t>
      </w:r>
    </w:p>
    <w:p w:rsidR="00000000" w:rsidRPr="00C045EC" w:rsidRDefault="0009506D" w:rsidP="00C045EC">
      <w:pPr>
        <w:pStyle w:val="ListParagraph"/>
        <w:numPr>
          <w:ilvl w:val="2"/>
          <w:numId w:val="4"/>
        </w:numPr>
      </w:pPr>
      <w:r w:rsidRPr="00C045EC">
        <w:rPr>
          <w:lang w:val="en-US"/>
        </w:rPr>
        <w:t xml:space="preserve">Communicated to the </w:t>
      </w:r>
      <w:proofErr w:type="spellStart"/>
      <w:r w:rsidRPr="00C045EC">
        <w:rPr>
          <w:lang w:val="en-US"/>
        </w:rPr>
        <w:t>offeror</w:t>
      </w:r>
      <w:proofErr w:type="spellEnd"/>
      <w:r w:rsidRPr="00C045EC">
        <w:rPr>
          <w:lang w:val="en-US"/>
        </w:rPr>
        <w:t xml:space="preserve"> </w:t>
      </w:r>
    </w:p>
    <w:p w:rsidR="00000000" w:rsidRPr="00C045EC" w:rsidRDefault="0009506D" w:rsidP="00C045EC">
      <w:pPr>
        <w:pStyle w:val="ListParagraph"/>
        <w:numPr>
          <w:ilvl w:val="2"/>
          <w:numId w:val="4"/>
        </w:numPr>
      </w:pPr>
      <w:r w:rsidRPr="00C045EC">
        <w:rPr>
          <w:lang w:val="en-US"/>
        </w:rPr>
        <w:t xml:space="preserve">Same means of </w:t>
      </w:r>
      <w:r w:rsidRPr="00C045EC">
        <w:rPr>
          <w:lang w:val="en-US"/>
        </w:rPr>
        <w:t>transmission as the offer unless</w:t>
      </w:r>
    </w:p>
    <w:p w:rsidR="00000000" w:rsidRPr="00C045EC" w:rsidRDefault="0009506D" w:rsidP="00C045EC">
      <w:pPr>
        <w:pStyle w:val="ListParagraph"/>
        <w:numPr>
          <w:ilvl w:val="2"/>
          <w:numId w:val="4"/>
        </w:numPr>
      </w:pPr>
      <w:r w:rsidRPr="00C045EC">
        <w:rPr>
          <w:lang w:val="en-US"/>
        </w:rPr>
        <w:t xml:space="preserve">The </w:t>
      </w:r>
      <w:proofErr w:type="spellStart"/>
      <w:r w:rsidRPr="00C045EC">
        <w:rPr>
          <w:lang w:val="en-US"/>
        </w:rPr>
        <w:t>offeror</w:t>
      </w:r>
      <w:proofErr w:type="spellEnd"/>
      <w:r w:rsidRPr="00C045EC">
        <w:rPr>
          <w:lang w:val="en-US"/>
        </w:rPr>
        <w:t xml:space="preserve"> specifies a particular means of transmission.</w:t>
      </w:r>
    </w:p>
    <w:p w:rsidR="00C045EC" w:rsidRDefault="00C045EC" w:rsidP="00C045EC">
      <w:pPr>
        <w:pStyle w:val="ListParagraph"/>
        <w:numPr>
          <w:ilvl w:val="0"/>
          <w:numId w:val="4"/>
        </w:numPr>
      </w:pPr>
      <w:r>
        <w:t>Termination of an offer</w:t>
      </w:r>
    </w:p>
    <w:p w:rsidR="00000000" w:rsidRPr="00C045EC" w:rsidRDefault="0009506D" w:rsidP="00C045EC">
      <w:pPr>
        <w:pStyle w:val="ListParagraph"/>
        <w:numPr>
          <w:ilvl w:val="1"/>
          <w:numId w:val="4"/>
        </w:numPr>
      </w:pPr>
      <w:r w:rsidRPr="00C045EC">
        <w:rPr>
          <w:lang w:val="en-US"/>
        </w:rPr>
        <w:t>Generally offers can be revoked at any time.</w:t>
      </w:r>
    </w:p>
    <w:p w:rsidR="00000000" w:rsidRPr="00C045EC" w:rsidRDefault="0009506D" w:rsidP="00C045EC">
      <w:pPr>
        <w:pStyle w:val="ListParagraph"/>
        <w:numPr>
          <w:ilvl w:val="2"/>
          <w:numId w:val="4"/>
        </w:numPr>
      </w:pPr>
      <w:r w:rsidRPr="00C045EC">
        <w:rPr>
          <w:lang w:val="en-US"/>
        </w:rPr>
        <w:t xml:space="preserve">However, promissory </w:t>
      </w:r>
      <w:proofErr w:type="spellStart"/>
      <w:r w:rsidRPr="00C045EC">
        <w:rPr>
          <w:lang w:val="en-US"/>
        </w:rPr>
        <w:t>estoppel</w:t>
      </w:r>
      <w:proofErr w:type="spellEnd"/>
      <w:r w:rsidRPr="00C045EC">
        <w:rPr>
          <w:lang w:val="en-US"/>
        </w:rPr>
        <w:t xml:space="preserve"> may be relevant.</w:t>
      </w:r>
    </w:p>
    <w:p w:rsidR="00000000" w:rsidRPr="00C045EC" w:rsidRDefault="0009506D" w:rsidP="00C045EC">
      <w:pPr>
        <w:pStyle w:val="ListParagraph"/>
        <w:numPr>
          <w:ilvl w:val="1"/>
          <w:numId w:val="4"/>
        </w:numPr>
      </w:pPr>
      <w:r w:rsidRPr="00C045EC">
        <w:rPr>
          <w:lang w:val="en-US"/>
        </w:rPr>
        <w:t>Lapse of time</w:t>
      </w:r>
    </w:p>
    <w:p w:rsidR="00000000" w:rsidRPr="00C045EC" w:rsidRDefault="0009506D" w:rsidP="00C045EC">
      <w:pPr>
        <w:pStyle w:val="ListParagraph"/>
        <w:numPr>
          <w:ilvl w:val="1"/>
          <w:numId w:val="4"/>
        </w:numPr>
      </w:pPr>
      <w:r w:rsidRPr="00C045EC">
        <w:rPr>
          <w:lang w:val="en-US"/>
        </w:rPr>
        <w:t>Rejection of the offer</w:t>
      </w:r>
    </w:p>
    <w:p w:rsidR="00000000" w:rsidRPr="00C045EC" w:rsidRDefault="0009506D" w:rsidP="00C045EC">
      <w:pPr>
        <w:pStyle w:val="ListParagraph"/>
        <w:numPr>
          <w:ilvl w:val="1"/>
          <w:numId w:val="4"/>
        </w:numPr>
      </w:pPr>
      <w:r w:rsidRPr="00C045EC">
        <w:rPr>
          <w:lang w:val="en-US"/>
        </w:rPr>
        <w:t>Operation of law</w:t>
      </w:r>
    </w:p>
    <w:p w:rsidR="00C045EC" w:rsidRDefault="00C045EC" w:rsidP="00C045EC">
      <w:pPr>
        <w:pStyle w:val="ListParagraph"/>
        <w:numPr>
          <w:ilvl w:val="0"/>
          <w:numId w:val="4"/>
        </w:numPr>
      </w:pPr>
      <w:r>
        <w:t>Consideration</w:t>
      </w:r>
    </w:p>
    <w:p w:rsidR="00000000" w:rsidRPr="00C045EC" w:rsidRDefault="0009506D" w:rsidP="00C045EC">
      <w:pPr>
        <w:pStyle w:val="ListParagraph"/>
        <w:numPr>
          <w:ilvl w:val="1"/>
          <w:numId w:val="4"/>
        </w:numPr>
      </w:pPr>
      <w:r w:rsidRPr="00C045EC">
        <w:rPr>
          <w:lang w:val="en-US"/>
        </w:rPr>
        <w:t xml:space="preserve">Adequacy of consideration not generally an issue unless contracts are considered to be </w:t>
      </w:r>
      <w:r w:rsidRPr="00C045EC">
        <w:rPr>
          <w:i/>
          <w:iCs/>
          <w:lang w:val="en-US"/>
        </w:rPr>
        <w:t>‘unconscionable’</w:t>
      </w:r>
      <w:r w:rsidRPr="00C045EC">
        <w:rPr>
          <w:lang w:val="en-US"/>
        </w:rPr>
        <w:t xml:space="preserve"> </w:t>
      </w:r>
    </w:p>
    <w:p w:rsidR="00000000" w:rsidRPr="00C045EC" w:rsidRDefault="0009506D" w:rsidP="00C045EC">
      <w:pPr>
        <w:pStyle w:val="ListParagraph"/>
        <w:numPr>
          <w:ilvl w:val="1"/>
          <w:numId w:val="4"/>
        </w:numPr>
      </w:pPr>
      <w:r w:rsidRPr="00C045EC">
        <w:rPr>
          <w:lang w:val="en-US"/>
        </w:rPr>
        <w:lastRenderedPageBreak/>
        <w:t>Consideration can take the form of an agreement to pay money, an agreement to perform services or an agreement to refrain from pursuing a legal claim.</w:t>
      </w:r>
      <w:r w:rsidRPr="00C045EC">
        <w:rPr>
          <w:i/>
          <w:iCs/>
          <w:lang w:val="en-US"/>
        </w:rPr>
        <w:t xml:space="preserve"> </w:t>
      </w:r>
    </w:p>
    <w:p w:rsidR="00C045EC" w:rsidRDefault="00C045EC" w:rsidP="00C045EC">
      <w:pPr>
        <w:pStyle w:val="ListParagraph"/>
        <w:numPr>
          <w:ilvl w:val="0"/>
          <w:numId w:val="4"/>
        </w:numPr>
      </w:pPr>
      <w:r>
        <w:t>Some issues relating to Capacity</w:t>
      </w:r>
    </w:p>
    <w:p w:rsidR="00000000" w:rsidRPr="00C045EC" w:rsidRDefault="0009506D" w:rsidP="00C045EC">
      <w:pPr>
        <w:pStyle w:val="ListParagraph"/>
        <w:numPr>
          <w:ilvl w:val="1"/>
          <w:numId w:val="4"/>
        </w:numPr>
      </w:pPr>
      <w:r w:rsidRPr="00C045EC">
        <w:rPr>
          <w:lang w:val="en-US"/>
        </w:rPr>
        <w:t>Minors do not have the capacity to form contracts – any contracts are voidable at the option of the minor.</w:t>
      </w:r>
    </w:p>
    <w:p w:rsidR="00000000" w:rsidRPr="00C045EC" w:rsidRDefault="0009506D" w:rsidP="00C045EC">
      <w:pPr>
        <w:pStyle w:val="ListParagraph"/>
        <w:numPr>
          <w:ilvl w:val="1"/>
          <w:numId w:val="4"/>
        </w:numPr>
      </w:pPr>
      <w:r w:rsidRPr="00C045EC">
        <w:rPr>
          <w:lang w:val="en-US"/>
        </w:rPr>
        <w:t>There are exceptions!</w:t>
      </w:r>
    </w:p>
    <w:p w:rsidR="00C045EC" w:rsidRDefault="00C045EC" w:rsidP="00C045EC">
      <w:pPr>
        <w:pStyle w:val="ListParagraph"/>
        <w:numPr>
          <w:ilvl w:val="0"/>
          <w:numId w:val="4"/>
        </w:numPr>
      </w:pPr>
      <w:r>
        <w:t>Tainted contracts - voidable at the option of the injured party</w:t>
      </w:r>
    </w:p>
    <w:p w:rsidR="00C045EC" w:rsidRDefault="00C045EC" w:rsidP="00C045EC">
      <w:pPr>
        <w:pStyle w:val="ListParagraph"/>
        <w:numPr>
          <w:ilvl w:val="1"/>
          <w:numId w:val="4"/>
        </w:numPr>
      </w:pPr>
      <w:r>
        <w:t>Nature of tainting</w:t>
      </w:r>
    </w:p>
    <w:p w:rsidR="00000000" w:rsidRPr="00C045EC" w:rsidRDefault="0009506D" w:rsidP="00C045EC">
      <w:pPr>
        <w:pStyle w:val="ListParagraph"/>
        <w:numPr>
          <w:ilvl w:val="2"/>
          <w:numId w:val="4"/>
        </w:numPr>
      </w:pPr>
      <w:r w:rsidRPr="00C045EC">
        <w:rPr>
          <w:lang w:val="en-US"/>
        </w:rPr>
        <w:t>Mistake – voidable by both parties</w:t>
      </w:r>
    </w:p>
    <w:p w:rsidR="00000000" w:rsidRPr="00C045EC" w:rsidRDefault="0009506D" w:rsidP="00C045EC">
      <w:pPr>
        <w:pStyle w:val="ListParagraph"/>
        <w:numPr>
          <w:ilvl w:val="2"/>
          <w:numId w:val="4"/>
        </w:numPr>
      </w:pPr>
      <w:r w:rsidRPr="00C045EC">
        <w:rPr>
          <w:lang w:val="en-US"/>
        </w:rPr>
        <w:t>Fraud and misrepresentation</w:t>
      </w:r>
    </w:p>
    <w:p w:rsidR="00000000" w:rsidRPr="00C045EC" w:rsidRDefault="0009506D" w:rsidP="00C045EC">
      <w:pPr>
        <w:pStyle w:val="ListParagraph"/>
        <w:numPr>
          <w:ilvl w:val="2"/>
          <w:numId w:val="4"/>
        </w:numPr>
      </w:pPr>
      <w:r w:rsidRPr="00C045EC">
        <w:rPr>
          <w:lang w:val="en-US"/>
        </w:rPr>
        <w:t>Duress</w:t>
      </w:r>
    </w:p>
    <w:p w:rsidR="00000000" w:rsidRPr="00C045EC" w:rsidRDefault="0009506D" w:rsidP="00C045EC">
      <w:pPr>
        <w:pStyle w:val="ListParagraph"/>
        <w:numPr>
          <w:ilvl w:val="2"/>
          <w:numId w:val="4"/>
        </w:numPr>
      </w:pPr>
      <w:r w:rsidRPr="00C045EC">
        <w:rPr>
          <w:lang w:val="en-US"/>
        </w:rPr>
        <w:t>Undue influence</w:t>
      </w:r>
    </w:p>
    <w:p w:rsidR="00C045EC" w:rsidRDefault="00C045EC" w:rsidP="00C045EC">
      <w:pPr>
        <w:pStyle w:val="ListParagraph"/>
        <w:numPr>
          <w:ilvl w:val="0"/>
          <w:numId w:val="4"/>
        </w:numPr>
      </w:pPr>
      <w:r>
        <w:t>Contracts required to be in writing - Statute of Frauds</w:t>
      </w:r>
    </w:p>
    <w:p w:rsidR="00000000" w:rsidRPr="00C045EC" w:rsidRDefault="0009506D" w:rsidP="00C045EC">
      <w:pPr>
        <w:pStyle w:val="ListParagraph"/>
        <w:numPr>
          <w:ilvl w:val="1"/>
          <w:numId w:val="4"/>
        </w:numPr>
      </w:pPr>
      <w:r w:rsidRPr="00C045EC">
        <w:rPr>
          <w:lang w:val="en-US"/>
        </w:rPr>
        <w:t>Real estate</w:t>
      </w:r>
    </w:p>
    <w:p w:rsidR="00000000" w:rsidRPr="00C045EC" w:rsidRDefault="0009506D" w:rsidP="00C045EC">
      <w:pPr>
        <w:pStyle w:val="ListParagraph"/>
        <w:numPr>
          <w:ilvl w:val="1"/>
          <w:numId w:val="4"/>
        </w:numPr>
      </w:pPr>
      <w:r w:rsidRPr="00C045EC">
        <w:rPr>
          <w:lang w:val="en-US"/>
        </w:rPr>
        <w:t>Wills</w:t>
      </w:r>
    </w:p>
    <w:p w:rsidR="00000000" w:rsidRPr="00C045EC" w:rsidRDefault="0009506D" w:rsidP="00C045EC">
      <w:pPr>
        <w:pStyle w:val="ListParagraph"/>
        <w:numPr>
          <w:ilvl w:val="1"/>
          <w:numId w:val="4"/>
        </w:numPr>
      </w:pPr>
      <w:r w:rsidRPr="00C045EC">
        <w:rPr>
          <w:lang w:val="en-US"/>
        </w:rPr>
        <w:t>Marriage contracts</w:t>
      </w:r>
    </w:p>
    <w:p w:rsidR="00000000" w:rsidRPr="00C045EC" w:rsidRDefault="0009506D" w:rsidP="00C045EC">
      <w:pPr>
        <w:pStyle w:val="ListParagraph"/>
        <w:numPr>
          <w:ilvl w:val="1"/>
          <w:numId w:val="4"/>
        </w:numPr>
      </w:pPr>
      <w:r w:rsidRPr="00C045EC">
        <w:rPr>
          <w:lang w:val="en-US"/>
        </w:rPr>
        <w:t>Contracts involving the sale of goods above a certain value</w:t>
      </w:r>
    </w:p>
    <w:p w:rsidR="00000000" w:rsidRPr="00C045EC" w:rsidRDefault="0009506D" w:rsidP="00C045EC">
      <w:pPr>
        <w:pStyle w:val="ListParagraph"/>
        <w:numPr>
          <w:ilvl w:val="1"/>
          <w:numId w:val="4"/>
        </w:numPr>
      </w:pPr>
      <w:r w:rsidRPr="00C045EC">
        <w:rPr>
          <w:lang w:val="en-US"/>
        </w:rPr>
        <w:t>Contracts for services that cannot be performed within one year.</w:t>
      </w:r>
    </w:p>
    <w:p w:rsidR="00C045EC" w:rsidRPr="00C045EC" w:rsidRDefault="00C045EC" w:rsidP="00C045EC">
      <w:pPr>
        <w:pStyle w:val="ListParagraph"/>
        <w:numPr>
          <w:ilvl w:val="1"/>
          <w:numId w:val="4"/>
        </w:numPr>
      </w:pPr>
      <w:r w:rsidRPr="00C045EC">
        <w:t>Many jurisdictions have enacted e-commerce enabling legislation that changes with rules relating to the Statute of Frauds. You should check what you can/and cannot sell on line. This is particularly true in the case of services (often insurance cannot be sold on line) – however, it also often applies to controlled substances such as alcohol, drugs and so on. Note as well that gambling is often heavily controlled in many jurisdictions.</w:t>
      </w:r>
    </w:p>
    <w:p w:rsidR="00C045EC" w:rsidRDefault="00C045EC" w:rsidP="00C045EC">
      <w:pPr>
        <w:pStyle w:val="ListParagraph"/>
        <w:numPr>
          <w:ilvl w:val="0"/>
          <w:numId w:val="4"/>
        </w:numPr>
      </w:pPr>
      <w:r>
        <w:t>Contract Performance</w:t>
      </w:r>
    </w:p>
    <w:p w:rsidR="00000000" w:rsidRPr="00C045EC" w:rsidRDefault="0009506D" w:rsidP="00C045EC">
      <w:pPr>
        <w:pStyle w:val="ListParagraph"/>
        <w:numPr>
          <w:ilvl w:val="1"/>
          <w:numId w:val="4"/>
        </w:numPr>
      </w:pPr>
      <w:r w:rsidRPr="00C045EC">
        <w:rPr>
          <w:lang w:val="en-US"/>
        </w:rPr>
        <w:t xml:space="preserve">If performance fails in the </w:t>
      </w:r>
      <w:r w:rsidRPr="00C045EC">
        <w:rPr>
          <w:b/>
          <w:bCs/>
          <w:i/>
          <w:iCs/>
          <w:lang w:val="en-US"/>
        </w:rPr>
        <w:t>essential</w:t>
      </w:r>
      <w:r w:rsidRPr="00C045EC">
        <w:rPr>
          <w:b/>
          <w:bCs/>
          <w:lang w:val="en-US"/>
        </w:rPr>
        <w:t xml:space="preserve"> </w:t>
      </w:r>
      <w:r w:rsidRPr="00C045EC">
        <w:rPr>
          <w:b/>
          <w:bCs/>
          <w:i/>
          <w:iCs/>
          <w:lang w:val="en-US"/>
        </w:rPr>
        <w:t>purpose</w:t>
      </w:r>
      <w:r w:rsidRPr="00C045EC">
        <w:rPr>
          <w:lang w:val="en-US"/>
        </w:rPr>
        <w:t xml:space="preserve"> of the contract then such performance amounts to a </w:t>
      </w:r>
      <w:r w:rsidRPr="00C045EC">
        <w:rPr>
          <w:b/>
          <w:bCs/>
          <w:i/>
          <w:iCs/>
          <w:lang w:val="en-US"/>
        </w:rPr>
        <w:t>material breach</w:t>
      </w:r>
      <w:r w:rsidRPr="00C045EC">
        <w:rPr>
          <w:lang w:val="en-US"/>
        </w:rPr>
        <w:t xml:space="preserve"> of the contract.</w:t>
      </w:r>
    </w:p>
    <w:p w:rsidR="00000000" w:rsidRPr="00C045EC" w:rsidRDefault="0009506D" w:rsidP="00C045EC">
      <w:pPr>
        <w:pStyle w:val="ListParagraph"/>
        <w:numPr>
          <w:ilvl w:val="1"/>
          <w:numId w:val="4"/>
        </w:numPr>
      </w:pPr>
      <w:r w:rsidRPr="00C045EC">
        <w:rPr>
          <w:b/>
          <w:bCs/>
          <w:i/>
          <w:iCs/>
          <w:lang w:val="en-US"/>
        </w:rPr>
        <w:t>Anticipatory breach</w:t>
      </w:r>
      <w:r w:rsidRPr="00C045EC">
        <w:rPr>
          <w:lang w:val="en-US"/>
        </w:rPr>
        <w:t xml:space="preserve"> – announcing or behaving in a w</w:t>
      </w:r>
      <w:r w:rsidRPr="00C045EC">
        <w:rPr>
          <w:lang w:val="en-US"/>
        </w:rPr>
        <w:t>ay that indicates that you intend to breach a contract.</w:t>
      </w:r>
    </w:p>
    <w:p w:rsidR="00000000" w:rsidRPr="00C045EC" w:rsidRDefault="0009506D" w:rsidP="00C045EC">
      <w:pPr>
        <w:pStyle w:val="ListParagraph"/>
        <w:numPr>
          <w:ilvl w:val="1"/>
          <w:numId w:val="4"/>
        </w:numPr>
      </w:pPr>
      <w:r w:rsidRPr="00C045EC">
        <w:rPr>
          <w:b/>
          <w:bCs/>
          <w:i/>
          <w:iCs/>
          <w:lang w:val="en-US"/>
        </w:rPr>
        <w:t>Rescission</w:t>
      </w:r>
      <w:r w:rsidRPr="00C045EC">
        <w:rPr>
          <w:lang w:val="en-US"/>
        </w:rPr>
        <w:t xml:space="preserve"> cancellation of a contract through the agreement of both parties or by the court returning the parties to their original position.</w:t>
      </w:r>
    </w:p>
    <w:p w:rsidR="00C045EC" w:rsidRPr="00C045EC" w:rsidRDefault="00C045EC" w:rsidP="00C045EC">
      <w:pPr>
        <w:pStyle w:val="ListParagraph"/>
        <w:numPr>
          <w:ilvl w:val="1"/>
          <w:numId w:val="4"/>
        </w:numPr>
      </w:pPr>
      <w:r w:rsidRPr="00C045EC">
        <w:t>Note that the court will generally favor approaches that result to the parties in a contract being put back as closely as possible to their situation before the contract. In many cases this may not be possible so courts may determine some level of damages.</w:t>
      </w:r>
    </w:p>
    <w:p w:rsidR="00C045EC" w:rsidRDefault="00C045EC" w:rsidP="00C045EC">
      <w:pPr>
        <w:pStyle w:val="ListParagraph"/>
        <w:numPr>
          <w:ilvl w:val="0"/>
          <w:numId w:val="4"/>
        </w:numPr>
      </w:pPr>
      <w:r>
        <w:t>Contractual Remedies</w:t>
      </w:r>
    </w:p>
    <w:p w:rsidR="00000000" w:rsidRPr="00C045EC" w:rsidRDefault="0009506D" w:rsidP="00C045EC">
      <w:pPr>
        <w:pStyle w:val="ListParagraph"/>
        <w:numPr>
          <w:ilvl w:val="1"/>
          <w:numId w:val="4"/>
        </w:numPr>
      </w:pPr>
      <w:r w:rsidRPr="00C045EC">
        <w:rPr>
          <w:lang w:val="en-US"/>
        </w:rPr>
        <w:t>Mon</w:t>
      </w:r>
      <w:r w:rsidRPr="00C045EC">
        <w:rPr>
          <w:lang w:val="en-US"/>
        </w:rPr>
        <w:t>etary damages – compensatory damages</w:t>
      </w:r>
    </w:p>
    <w:p w:rsidR="00000000" w:rsidRPr="00C045EC" w:rsidRDefault="0009506D" w:rsidP="00C045EC">
      <w:pPr>
        <w:pStyle w:val="ListParagraph"/>
        <w:numPr>
          <w:ilvl w:val="1"/>
          <w:numId w:val="4"/>
        </w:numPr>
      </w:pPr>
      <w:r w:rsidRPr="00C045EC">
        <w:rPr>
          <w:lang w:val="en-US"/>
        </w:rPr>
        <w:t>Punitive damages</w:t>
      </w:r>
    </w:p>
    <w:p w:rsidR="00C045EC" w:rsidRDefault="0009506D" w:rsidP="00C045EC">
      <w:pPr>
        <w:pStyle w:val="ListParagraph"/>
        <w:numPr>
          <w:ilvl w:val="1"/>
          <w:numId w:val="4"/>
        </w:numPr>
      </w:pPr>
      <w:r w:rsidRPr="00C045EC">
        <w:rPr>
          <w:lang w:val="en-US"/>
        </w:rPr>
        <w:t>Specific performance</w:t>
      </w:r>
    </w:p>
    <w:p w:rsidR="00C045EC" w:rsidRDefault="00C045EC" w:rsidP="00C045EC">
      <w:pPr>
        <w:pStyle w:val="ListParagraph"/>
        <w:numPr>
          <w:ilvl w:val="0"/>
          <w:numId w:val="4"/>
        </w:numPr>
      </w:pPr>
      <w:r>
        <w:t xml:space="preserve">Assignment and </w:t>
      </w:r>
      <w:proofErr w:type="spellStart"/>
      <w:r>
        <w:t>Novation</w:t>
      </w:r>
      <w:proofErr w:type="spellEnd"/>
    </w:p>
    <w:p w:rsidR="00000000" w:rsidRPr="00C045EC" w:rsidRDefault="0009506D" w:rsidP="00C045EC">
      <w:pPr>
        <w:pStyle w:val="ListParagraph"/>
        <w:numPr>
          <w:ilvl w:val="1"/>
          <w:numId w:val="4"/>
        </w:numPr>
      </w:pPr>
      <w:r w:rsidRPr="00C045EC">
        <w:rPr>
          <w:lang w:val="en-US"/>
        </w:rPr>
        <w:t>Assignment – one party replaces another party in a contract.</w:t>
      </w:r>
    </w:p>
    <w:p w:rsidR="00C045EC" w:rsidRDefault="0009506D" w:rsidP="00C045EC">
      <w:pPr>
        <w:pStyle w:val="ListParagraph"/>
        <w:numPr>
          <w:ilvl w:val="1"/>
          <w:numId w:val="4"/>
        </w:numPr>
      </w:pPr>
      <w:proofErr w:type="spellStart"/>
      <w:r w:rsidRPr="00C045EC">
        <w:rPr>
          <w:lang w:val="en-US"/>
        </w:rPr>
        <w:t>Novation</w:t>
      </w:r>
      <w:proofErr w:type="spellEnd"/>
      <w:r w:rsidRPr="00C045EC">
        <w:rPr>
          <w:lang w:val="en-US"/>
        </w:rPr>
        <w:t xml:space="preserve"> – the replacement of a contract with a new contract.</w:t>
      </w:r>
    </w:p>
    <w:p w:rsidR="00C045EC" w:rsidRPr="00C045EC" w:rsidRDefault="00C045EC" w:rsidP="00C045EC">
      <w:pPr>
        <w:pStyle w:val="ListParagraph"/>
        <w:numPr>
          <w:ilvl w:val="1"/>
          <w:numId w:val="4"/>
        </w:numPr>
      </w:pPr>
      <w:r w:rsidRPr="00C045EC">
        <w:t xml:space="preserve">If we do not specify who has to actually carry out the commitments on one side of a contract those commitments can be assigned (transferred)to another (provided that they agree to the transfer!). </w:t>
      </w:r>
      <w:proofErr w:type="spellStart"/>
      <w:r w:rsidRPr="00C045EC">
        <w:t>Novation</w:t>
      </w:r>
      <w:proofErr w:type="spellEnd"/>
      <w:r w:rsidRPr="00C045EC">
        <w:t xml:space="preserve"> occurs when the parties agree to ‘tearing up’ an existing contract (RECISSION) and entering into a new contract. Note: a desire to change ANY term in a contract will require RECISSION and then, NOVATION.</w:t>
      </w:r>
    </w:p>
    <w:p w:rsidR="00C045EC" w:rsidRDefault="00C045EC" w:rsidP="00C045EC">
      <w:pPr>
        <w:pStyle w:val="ListParagraph"/>
        <w:ind w:left="1440"/>
      </w:pPr>
    </w:p>
    <w:p w:rsidR="00395694" w:rsidRPr="00C045EC" w:rsidRDefault="00C045EC" w:rsidP="00231344">
      <w:pPr>
        <w:rPr>
          <w:b/>
          <w:u w:val="single"/>
        </w:rPr>
      </w:pPr>
      <w:r w:rsidRPr="00C045EC">
        <w:rPr>
          <w:b/>
          <w:u w:val="single"/>
        </w:rPr>
        <w:lastRenderedPageBreak/>
        <w:t>March 28, 2013 - Lecture 11</w:t>
      </w:r>
    </w:p>
    <w:p w:rsidR="00C045EC" w:rsidRDefault="00A53495" w:rsidP="00C045EC">
      <w:pPr>
        <w:pStyle w:val="ListParagraph"/>
        <w:numPr>
          <w:ilvl w:val="0"/>
          <w:numId w:val="32"/>
        </w:numPr>
      </w:pPr>
      <w:r>
        <w:t>Electronic Contracts - Issues</w:t>
      </w:r>
    </w:p>
    <w:p w:rsidR="00000000" w:rsidRPr="00A53495" w:rsidRDefault="0009506D" w:rsidP="00A53495">
      <w:pPr>
        <w:pStyle w:val="ListParagraph"/>
        <w:numPr>
          <w:ilvl w:val="1"/>
          <w:numId w:val="32"/>
        </w:numPr>
      </w:pPr>
      <w:r w:rsidRPr="00A53495">
        <w:rPr>
          <w:lang w:val="en-US"/>
        </w:rPr>
        <w:t>What constitutes an offer – Web advertisements are usually not considered to be offers – they are generally thought of as invitations to treat.</w:t>
      </w:r>
    </w:p>
    <w:p w:rsidR="00000000" w:rsidRPr="00A53495" w:rsidRDefault="0009506D" w:rsidP="00A53495">
      <w:pPr>
        <w:pStyle w:val="ListParagraph"/>
        <w:numPr>
          <w:ilvl w:val="1"/>
          <w:numId w:val="32"/>
        </w:numPr>
      </w:pPr>
      <w:r w:rsidRPr="00A53495">
        <w:rPr>
          <w:lang w:val="en-US"/>
        </w:rPr>
        <w:t>Note: When you place an online order you make an offer to buy.</w:t>
      </w:r>
    </w:p>
    <w:p w:rsidR="00A53495" w:rsidRDefault="00A53495" w:rsidP="00A53495">
      <w:pPr>
        <w:pStyle w:val="ListParagraph"/>
        <w:numPr>
          <w:ilvl w:val="0"/>
          <w:numId w:val="32"/>
        </w:numPr>
      </w:pPr>
      <w:r>
        <w:t>What constitutes an Acceptance of an Offer?</w:t>
      </w:r>
    </w:p>
    <w:p w:rsidR="00000000" w:rsidRPr="00A53495" w:rsidRDefault="0009506D" w:rsidP="00A53495">
      <w:pPr>
        <w:pStyle w:val="ListParagraph"/>
        <w:numPr>
          <w:ilvl w:val="1"/>
          <w:numId w:val="32"/>
        </w:numPr>
      </w:pPr>
      <w:r w:rsidRPr="00A53495">
        <w:rPr>
          <w:lang w:val="en-US"/>
        </w:rPr>
        <w:t>A specific action – clicking a button or providing an electronic signature (more later)</w:t>
      </w:r>
    </w:p>
    <w:p w:rsidR="00000000" w:rsidRPr="00A53495" w:rsidRDefault="0009506D" w:rsidP="00A53495">
      <w:pPr>
        <w:pStyle w:val="ListParagraph"/>
        <w:numPr>
          <w:ilvl w:val="1"/>
          <w:numId w:val="32"/>
        </w:numPr>
      </w:pPr>
      <w:r w:rsidRPr="00A53495">
        <w:rPr>
          <w:lang w:val="en-US"/>
        </w:rPr>
        <w:t>Industry practice</w:t>
      </w:r>
    </w:p>
    <w:p w:rsidR="00000000" w:rsidRPr="00A53495" w:rsidRDefault="0009506D" w:rsidP="00A53495">
      <w:pPr>
        <w:pStyle w:val="ListParagraph"/>
        <w:numPr>
          <w:ilvl w:val="1"/>
          <w:numId w:val="32"/>
        </w:numPr>
      </w:pPr>
      <w:r w:rsidRPr="00A53495">
        <w:rPr>
          <w:lang w:val="en-US"/>
        </w:rPr>
        <w:t>The reasonable person test</w:t>
      </w:r>
    </w:p>
    <w:p w:rsidR="00A53495" w:rsidRDefault="00A53495" w:rsidP="00A53495">
      <w:pPr>
        <w:pStyle w:val="ListParagraph"/>
        <w:numPr>
          <w:ilvl w:val="0"/>
          <w:numId w:val="32"/>
        </w:numPr>
      </w:pPr>
      <w:r>
        <w:t>What causes the termination of an offer</w:t>
      </w:r>
    </w:p>
    <w:p w:rsidR="00000000" w:rsidRPr="00A53495" w:rsidRDefault="0009506D" w:rsidP="00A53495">
      <w:pPr>
        <w:pStyle w:val="ListParagraph"/>
        <w:numPr>
          <w:ilvl w:val="1"/>
          <w:numId w:val="32"/>
        </w:numPr>
      </w:pPr>
      <w:r w:rsidRPr="00A53495">
        <w:rPr>
          <w:lang w:val="en-US"/>
        </w:rPr>
        <w:t>Time</w:t>
      </w:r>
    </w:p>
    <w:p w:rsidR="00000000" w:rsidRPr="00A53495" w:rsidRDefault="0009506D" w:rsidP="00A53495">
      <w:pPr>
        <w:pStyle w:val="ListParagraph"/>
        <w:numPr>
          <w:ilvl w:val="1"/>
          <w:numId w:val="32"/>
        </w:numPr>
      </w:pPr>
      <w:r w:rsidRPr="00A53495">
        <w:rPr>
          <w:lang w:val="en-US"/>
        </w:rPr>
        <w:t>Counter offer – failure to accept all terms and conditions</w:t>
      </w:r>
    </w:p>
    <w:p w:rsidR="00000000" w:rsidRPr="00A53495" w:rsidRDefault="0009506D" w:rsidP="00A53495">
      <w:pPr>
        <w:pStyle w:val="ListParagraph"/>
        <w:numPr>
          <w:ilvl w:val="1"/>
          <w:numId w:val="32"/>
        </w:numPr>
      </w:pPr>
      <w:r w:rsidRPr="00A53495">
        <w:rPr>
          <w:lang w:val="en-US"/>
        </w:rPr>
        <w:t>Expiration of a statutory period</w:t>
      </w:r>
    </w:p>
    <w:p w:rsidR="00A53495" w:rsidRDefault="00A53495" w:rsidP="00A53495">
      <w:pPr>
        <w:pStyle w:val="ListParagraph"/>
        <w:numPr>
          <w:ilvl w:val="0"/>
          <w:numId w:val="32"/>
        </w:numPr>
      </w:pPr>
      <w:r>
        <w:t>Terms and conditions</w:t>
      </w:r>
    </w:p>
    <w:p w:rsidR="00000000" w:rsidRPr="00A53495" w:rsidRDefault="0009506D" w:rsidP="00A53495">
      <w:pPr>
        <w:pStyle w:val="ListParagraph"/>
        <w:numPr>
          <w:ilvl w:val="1"/>
          <w:numId w:val="32"/>
        </w:numPr>
      </w:pPr>
      <w:r w:rsidRPr="00A53495">
        <w:rPr>
          <w:lang w:val="en-US"/>
        </w:rPr>
        <w:t>Must be clearly stat</w:t>
      </w:r>
      <w:r w:rsidRPr="00A53495">
        <w:rPr>
          <w:lang w:val="en-US"/>
        </w:rPr>
        <w:t>ed with the offer.</w:t>
      </w:r>
    </w:p>
    <w:p w:rsidR="00000000" w:rsidRPr="00A53495" w:rsidRDefault="0009506D" w:rsidP="00A53495">
      <w:pPr>
        <w:pStyle w:val="ListParagraph"/>
        <w:numPr>
          <w:ilvl w:val="1"/>
          <w:numId w:val="32"/>
        </w:numPr>
      </w:pPr>
      <w:r w:rsidRPr="00A53495">
        <w:rPr>
          <w:lang w:val="en-US"/>
        </w:rPr>
        <w:t>Acceptance of the offer generally indicates acceptance of the conditions.</w:t>
      </w:r>
    </w:p>
    <w:p w:rsidR="00A53495" w:rsidRPr="00A53495" w:rsidRDefault="00A53495" w:rsidP="00A53495">
      <w:pPr>
        <w:pStyle w:val="ListParagraph"/>
        <w:numPr>
          <w:ilvl w:val="1"/>
          <w:numId w:val="32"/>
        </w:numPr>
      </w:pPr>
      <w:r w:rsidRPr="00A53495">
        <w:rPr>
          <w:lang w:val="en-US"/>
        </w:rPr>
        <w:t xml:space="preserve">Courts will generally consider all conditions reasonable – in very rare circumstances they will consider a term or terms to be </w:t>
      </w:r>
      <w:r w:rsidRPr="00A53495">
        <w:rPr>
          <w:b/>
          <w:bCs/>
          <w:lang w:val="en-US"/>
        </w:rPr>
        <w:t>unconscionable</w:t>
      </w:r>
    </w:p>
    <w:p w:rsidR="00A53495" w:rsidRPr="00A53495" w:rsidRDefault="00A53495" w:rsidP="00A53495">
      <w:pPr>
        <w:pStyle w:val="ListParagraph"/>
        <w:numPr>
          <w:ilvl w:val="1"/>
          <w:numId w:val="32"/>
        </w:numPr>
      </w:pPr>
      <w:r w:rsidRPr="00A53495">
        <w:rPr>
          <w:lang w:val="en-US"/>
        </w:rPr>
        <w:t xml:space="preserve">As we have noted it is important that you make sure that the terms and conditions CANNOT be altered after both parties have agreed – this will require you to make sure that the document that records the terms and conditions cannot be altered – can be proved to have been created at the time it was ‘signed’ by both parties and has not been subsequently altered. One way of doing this is to create an </w:t>
      </w:r>
      <w:proofErr w:type="spellStart"/>
      <w:r w:rsidRPr="00A53495">
        <w:rPr>
          <w:lang w:val="en-US"/>
        </w:rPr>
        <w:t>uneditable</w:t>
      </w:r>
      <w:proofErr w:type="spellEnd"/>
      <w:r w:rsidRPr="00A53495">
        <w:rPr>
          <w:lang w:val="en-US"/>
        </w:rPr>
        <w:t xml:space="preserve"> PDF document which is signed and then </w:t>
      </w:r>
      <w:proofErr w:type="spellStart"/>
      <w:r w:rsidRPr="00A53495">
        <w:rPr>
          <w:lang w:val="en-US"/>
        </w:rPr>
        <w:t>timestamped</w:t>
      </w:r>
      <w:proofErr w:type="spellEnd"/>
      <w:r w:rsidRPr="00A53495">
        <w:rPr>
          <w:lang w:val="en-US"/>
        </w:rPr>
        <w:t xml:space="preserve"> – there are third party organizations that provide this service.</w:t>
      </w:r>
    </w:p>
    <w:p w:rsidR="00A53495" w:rsidRDefault="00A53495" w:rsidP="00A53495">
      <w:pPr>
        <w:pStyle w:val="ListParagraph"/>
        <w:numPr>
          <w:ilvl w:val="0"/>
          <w:numId w:val="32"/>
        </w:numPr>
      </w:pPr>
      <w:r>
        <w:t>Click wrap agreements</w:t>
      </w:r>
    </w:p>
    <w:p w:rsidR="00A53495" w:rsidRPr="00A53495" w:rsidRDefault="00A53495" w:rsidP="00A53495">
      <w:pPr>
        <w:pStyle w:val="ListParagraph"/>
        <w:numPr>
          <w:ilvl w:val="1"/>
          <w:numId w:val="32"/>
        </w:numPr>
      </w:pPr>
      <w:r w:rsidRPr="00A53495">
        <w:rPr>
          <w:lang w:val="en-US"/>
        </w:rPr>
        <w:t>Click warp agreements are on-line agreements where the terms of the agreement are presented to the party directly as the agreement is entered into.</w:t>
      </w:r>
    </w:p>
    <w:p w:rsidR="00000000" w:rsidRPr="00A53495" w:rsidRDefault="0009506D" w:rsidP="00A53495">
      <w:pPr>
        <w:pStyle w:val="ListParagraph"/>
        <w:numPr>
          <w:ilvl w:val="1"/>
          <w:numId w:val="32"/>
        </w:numPr>
      </w:pPr>
      <w:r w:rsidRPr="00A53495">
        <w:rPr>
          <w:lang w:val="en-US"/>
        </w:rPr>
        <w:t>Purchaser must be able to view the terms of the agreement.</w:t>
      </w:r>
    </w:p>
    <w:p w:rsidR="00000000" w:rsidRPr="00A53495" w:rsidRDefault="0009506D" w:rsidP="00A53495">
      <w:pPr>
        <w:pStyle w:val="ListParagraph"/>
        <w:numPr>
          <w:ilvl w:val="1"/>
          <w:numId w:val="32"/>
        </w:numPr>
      </w:pPr>
      <w:r w:rsidRPr="00A53495">
        <w:rPr>
          <w:lang w:val="en-US"/>
        </w:rPr>
        <w:t>Terms must be in clear language.</w:t>
      </w:r>
    </w:p>
    <w:p w:rsidR="00000000" w:rsidRPr="00A53495" w:rsidRDefault="0009506D" w:rsidP="00A53495">
      <w:pPr>
        <w:pStyle w:val="ListParagraph"/>
        <w:numPr>
          <w:ilvl w:val="1"/>
          <w:numId w:val="32"/>
        </w:numPr>
      </w:pPr>
      <w:r w:rsidRPr="00A53495">
        <w:rPr>
          <w:lang w:val="en-US"/>
        </w:rPr>
        <w:t>Unusual terms must be highlighted.</w:t>
      </w:r>
    </w:p>
    <w:p w:rsidR="00000000" w:rsidRPr="00A53495" w:rsidRDefault="0009506D" w:rsidP="00A53495">
      <w:pPr>
        <w:pStyle w:val="ListParagraph"/>
        <w:numPr>
          <w:ilvl w:val="1"/>
          <w:numId w:val="32"/>
        </w:numPr>
      </w:pPr>
      <w:r w:rsidRPr="00A53495">
        <w:rPr>
          <w:lang w:val="en-US"/>
        </w:rPr>
        <w:t>Once you have clicked acceptance you have accepted the terms and conditions.</w:t>
      </w:r>
    </w:p>
    <w:p w:rsidR="00A53495" w:rsidRDefault="00A53495" w:rsidP="00A53495">
      <w:pPr>
        <w:pStyle w:val="ListParagraph"/>
        <w:numPr>
          <w:ilvl w:val="0"/>
          <w:numId w:val="32"/>
        </w:numPr>
      </w:pPr>
      <w:r>
        <w:t>Approach to click wrap agreements</w:t>
      </w:r>
    </w:p>
    <w:p w:rsidR="00000000" w:rsidRPr="00A53495" w:rsidRDefault="0009506D" w:rsidP="00A53495">
      <w:pPr>
        <w:pStyle w:val="ListParagraph"/>
        <w:numPr>
          <w:ilvl w:val="1"/>
          <w:numId w:val="32"/>
        </w:numPr>
      </w:pPr>
      <w:r w:rsidRPr="00A53495">
        <w:rPr>
          <w:lang w:val="en-US"/>
        </w:rPr>
        <w:t>Users should be forced to scroll through the whole agreement.</w:t>
      </w:r>
    </w:p>
    <w:p w:rsidR="00000000" w:rsidRPr="00A53495" w:rsidRDefault="0009506D" w:rsidP="00A53495">
      <w:pPr>
        <w:pStyle w:val="ListParagraph"/>
        <w:numPr>
          <w:ilvl w:val="1"/>
          <w:numId w:val="32"/>
        </w:numPr>
      </w:pPr>
      <w:r w:rsidRPr="00A53495">
        <w:rPr>
          <w:lang w:val="en-US"/>
        </w:rPr>
        <w:t>Users should be required to unequivocally accept or reject the wh</w:t>
      </w:r>
      <w:r w:rsidRPr="00A53495">
        <w:rPr>
          <w:lang w:val="en-US"/>
        </w:rPr>
        <w:t>ole agreement.</w:t>
      </w:r>
    </w:p>
    <w:p w:rsidR="00000000" w:rsidRPr="00A53495" w:rsidRDefault="0009506D" w:rsidP="00A53495">
      <w:pPr>
        <w:pStyle w:val="ListParagraph"/>
        <w:numPr>
          <w:ilvl w:val="1"/>
          <w:numId w:val="32"/>
        </w:numPr>
      </w:pPr>
      <w:r w:rsidRPr="00A53495">
        <w:rPr>
          <w:lang w:val="en-US"/>
        </w:rPr>
        <w:t>If possible users should be required to specifically acknowledge unusual or onerous terms.</w:t>
      </w:r>
    </w:p>
    <w:p w:rsidR="00000000" w:rsidRPr="00A53495" w:rsidRDefault="0009506D" w:rsidP="00A53495">
      <w:pPr>
        <w:pStyle w:val="ListParagraph"/>
        <w:numPr>
          <w:ilvl w:val="1"/>
          <w:numId w:val="32"/>
        </w:numPr>
      </w:pPr>
      <w:r w:rsidRPr="00A53495">
        <w:rPr>
          <w:lang w:val="en-US"/>
        </w:rPr>
        <w:t>Users should not be able to proceed with the transaction unless they have accepted to agreement.</w:t>
      </w:r>
    </w:p>
    <w:p w:rsidR="00000000" w:rsidRPr="00A53495" w:rsidRDefault="0009506D" w:rsidP="00A53495">
      <w:pPr>
        <w:pStyle w:val="ListParagraph"/>
        <w:numPr>
          <w:ilvl w:val="1"/>
          <w:numId w:val="32"/>
        </w:numPr>
      </w:pPr>
      <w:r w:rsidRPr="00A53495">
        <w:rPr>
          <w:lang w:val="en-US"/>
        </w:rPr>
        <w:t>You might consider a confirmation of acceptance.</w:t>
      </w:r>
    </w:p>
    <w:p w:rsidR="00000000" w:rsidRPr="00A53495" w:rsidRDefault="0009506D" w:rsidP="00A53495">
      <w:pPr>
        <w:pStyle w:val="ListParagraph"/>
        <w:numPr>
          <w:ilvl w:val="1"/>
          <w:numId w:val="32"/>
        </w:numPr>
      </w:pPr>
      <w:r w:rsidRPr="00A53495">
        <w:rPr>
          <w:lang w:val="en-US"/>
        </w:rPr>
        <w:t>Keep appropriate records of the transaction.</w:t>
      </w:r>
    </w:p>
    <w:p w:rsidR="00000000" w:rsidRPr="00A53495" w:rsidRDefault="0009506D" w:rsidP="00A53495">
      <w:pPr>
        <w:pStyle w:val="ListParagraph"/>
        <w:numPr>
          <w:ilvl w:val="1"/>
          <w:numId w:val="32"/>
        </w:numPr>
      </w:pPr>
      <w:r w:rsidRPr="00A53495">
        <w:rPr>
          <w:lang w:val="en-US"/>
        </w:rPr>
        <w:t>Users should be able to download and print the agreement in a form that cannot be altered.</w:t>
      </w:r>
    </w:p>
    <w:p w:rsidR="00000000" w:rsidRPr="00A53495" w:rsidRDefault="0009506D" w:rsidP="00A53495">
      <w:pPr>
        <w:pStyle w:val="ListParagraph"/>
        <w:numPr>
          <w:ilvl w:val="1"/>
          <w:numId w:val="32"/>
        </w:numPr>
      </w:pPr>
      <w:r w:rsidRPr="00A53495">
        <w:rPr>
          <w:lang w:val="en-US"/>
        </w:rPr>
        <w:t>If goods are purchased a hard copy of the agreement should accompany the delivery of the goods.</w:t>
      </w:r>
    </w:p>
    <w:p w:rsidR="00A53495" w:rsidRDefault="00A53495" w:rsidP="00A53495">
      <w:pPr>
        <w:pStyle w:val="ListParagraph"/>
        <w:numPr>
          <w:ilvl w:val="0"/>
          <w:numId w:val="32"/>
        </w:numPr>
      </w:pPr>
      <w:r>
        <w:lastRenderedPageBreak/>
        <w:t>Browser wrap</w:t>
      </w:r>
    </w:p>
    <w:p w:rsidR="00A53495" w:rsidRDefault="00A53495" w:rsidP="00A53495">
      <w:pPr>
        <w:pStyle w:val="ListParagraph"/>
        <w:numPr>
          <w:ilvl w:val="0"/>
          <w:numId w:val="32"/>
        </w:numPr>
      </w:pPr>
      <w:r>
        <w:t>Approach to Browser wrap</w:t>
      </w:r>
    </w:p>
    <w:p w:rsidR="00000000" w:rsidRPr="00A53495" w:rsidRDefault="0009506D" w:rsidP="00A53495">
      <w:pPr>
        <w:pStyle w:val="ListParagraph"/>
        <w:numPr>
          <w:ilvl w:val="1"/>
          <w:numId w:val="32"/>
        </w:numPr>
      </w:pPr>
      <w:r w:rsidRPr="00A53495">
        <w:rPr>
          <w:lang w:val="en-US"/>
        </w:rPr>
        <w:t>The notice that terms</w:t>
      </w:r>
      <w:r w:rsidRPr="00A53495">
        <w:rPr>
          <w:lang w:val="en-US"/>
        </w:rPr>
        <w:t xml:space="preserve"> apply to use and the link to the terms should be clearly displayed on the Web page</w:t>
      </w:r>
    </w:p>
    <w:p w:rsidR="00000000" w:rsidRPr="00A53495" w:rsidRDefault="0009506D" w:rsidP="00A53495">
      <w:pPr>
        <w:pStyle w:val="ListParagraph"/>
        <w:numPr>
          <w:ilvl w:val="1"/>
          <w:numId w:val="32"/>
        </w:numPr>
      </w:pPr>
      <w:r w:rsidRPr="00A53495">
        <w:rPr>
          <w:lang w:val="en-US"/>
        </w:rPr>
        <w:t>Users should be informed that certain unambiguous actions by them will constitute acceptance of the agreement</w:t>
      </w:r>
    </w:p>
    <w:p w:rsidR="00000000" w:rsidRPr="00A53495" w:rsidRDefault="0009506D" w:rsidP="00A53495">
      <w:pPr>
        <w:pStyle w:val="ListParagraph"/>
        <w:numPr>
          <w:ilvl w:val="1"/>
          <w:numId w:val="32"/>
        </w:numPr>
      </w:pPr>
      <w:r w:rsidRPr="00A53495">
        <w:rPr>
          <w:lang w:val="en-US"/>
        </w:rPr>
        <w:t>A record of the user</w:t>
      </w:r>
      <w:r w:rsidRPr="00A53495">
        <w:t>’</w:t>
      </w:r>
      <w:r w:rsidRPr="00A53495">
        <w:rPr>
          <w:lang w:val="en-US"/>
        </w:rPr>
        <w:t>s acceptance must be kept.</w:t>
      </w:r>
    </w:p>
    <w:p w:rsidR="00000000" w:rsidRPr="00A53495" w:rsidRDefault="0009506D" w:rsidP="00A53495">
      <w:pPr>
        <w:pStyle w:val="ListParagraph"/>
        <w:numPr>
          <w:ilvl w:val="1"/>
          <w:numId w:val="32"/>
        </w:numPr>
      </w:pPr>
      <w:r w:rsidRPr="00A53495">
        <w:rPr>
          <w:lang w:val="en-US"/>
        </w:rPr>
        <w:t>If goods are delivered a hard copy of the agreement should accompany the delivery.</w:t>
      </w:r>
    </w:p>
    <w:p w:rsidR="00A53495" w:rsidRDefault="00A53495" w:rsidP="00A53495">
      <w:pPr>
        <w:pStyle w:val="ListParagraph"/>
        <w:numPr>
          <w:ilvl w:val="0"/>
          <w:numId w:val="32"/>
        </w:numPr>
      </w:pPr>
      <w:r>
        <w:t>Electronic Commerce Enabling Legislation</w:t>
      </w:r>
    </w:p>
    <w:p w:rsidR="00000000" w:rsidRPr="00A53495" w:rsidRDefault="0009506D" w:rsidP="00A53495">
      <w:pPr>
        <w:pStyle w:val="ListParagraph"/>
        <w:numPr>
          <w:ilvl w:val="1"/>
          <w:numId w:val="32"/>
        </w:numPr>
      </w:pPr>
      <w:r w:rsidRPr="00A53495">
        <w:rPr>
          <w:lang w:val="en-US"/>
        </w:rPr>
        <w:t>Ensures that electronic contracts are valid.</w:t>
      </w:r>
    </w:p>
    <w:p w:rsidR="00000000" w:rsidRPr="00A53495" w:rsidRDefault="0009506D" w:rsidP="00A53495">
      <w:pPr>
        <w:pStyle w:val="ListParagraph"/>
        <w:numPr>
          <w:ilvl w:val="1"/>
          <w:numId w:val="32"/>
        </w:numPr>
      </w:pPr>
      <w:r w:rsidRPr="00A53495">
        <w:rPr>
          <w:lang w:val="en-US"/>
        </w:rPr>
        <w:t>Provides new rules for dealing with contract formation, determining whether terms are binding, electronic signatures and so on</w:t>
      </w:r>
      <w:r w:rsidRPr="00A53495">
        <w:rPr>
          <w:lang w:val="en-US"/>
        </w:rPr>
        <w:t>.</w:t>
      </w:r>
    </w:p>
    <w:p w:rsidR="00000000" w:rsidRPr="00A53495" w:rsidRDefault="0009506D" w:rsidP="00A53495">
      <w:pPr>
        <w:pStyle w:val="ListParagraph"/>
        <w:numPr>
          <w:ilvl w:val="1"/>
          <w:numId w:val="32"/>
        </w:numPr>
      </w:pPr>
      <w:r w:rsidRPr="00A53495">
        <w:rPr>
          <w:lang w:val="en-US"/>
        </w:rPr>
        <w:t>Specifies where electronic contracts are not valid – statute of frauds and other areas.</w:t>
      </w:r>
    </w:p>
    <w:p w:rsidR="00A53495" w:rsidRDefault="00A53495" w:rsidP="00A53495">
      <w:pPr>
        <w:pStyle w:val="ListParagraph"/>
        <w:numPr>
          <w:ilvl w:val="0"/>
          <w:numId w:val="32"/>
        </w:numPr>
      </w:pPr>
      <w:r>
        <w:t>Some other interesting problems Attribution</w:t>
      </w:r>
    </w:p>
    <w:p w:rsidR="00000000" w:rsidRPr="00A53495" w:rsidRDefault="0009506D" w:rsidP="00A53495">
      <w:pPr>
        <w:pStyle w:val="ListParagraph"/>
        <w:numPr>
          <w:ilvl w:val="1"/>
          <w:numId w:val="32"/>
        </w:numPr>
      </w:pPr>
      <w:r w:rsidRPr="00A53495">
        <w:rPr>
          <w:lang w:val="en-US"/>
        </w:rPr>
        <w:t>How do we know who we are contracting with?</w:t>
      </w:r>
    </w:p>
    <w:p w:rsidR="00000000" w:rsidRPr="00A53495" w:rsidRDefault="0009506D" w:rsidP="00A53495">
      <w:pPr>
        <w:pStyle w:val="ListParagraph"/>
        <w:numPr>
          <w:ilvl w:val="1"/>
          <w:numId w:val="32"/>
        </w:numPr>
      </w:pPr>
      <w:r w:rsidRPr="00A53495">
        <w:rPr>
          <w:lang w:val="en-US"/>
        </w:rPr>
        <w:t>Generally speaking the onus is on the provider of the service/product to establish the identity of the contracting part</w:t>
      </w:r>
      <w:r w:rsidRPr="00A53495">
        <w:rPr>
          <w:lang w:val="en-US"/>
        </w:rPr>
        <w:t>y – purchaser.</w:t>
      </w:r>
    </w:p>
    <w:p w:rsidR="00000000" w:rsidRPr="00A53495" w:rsidRDefault="0009506D" w:rsidP="00A53495">
      <w:pPr>
        <w:pStyle w:val="ListParagraph"/>
        <w:numPr>
          <w:ilvl w:val="1"/>
          <w:numId w:val="32"/>
        </w:numPr>
      </w:pPr>
      <w:r w:rsidRPr="00A53495">
        <w:rPr>
          <w:lang w:val="en-US"/>
        </w:rPr>
        <w:t>Courts have not been unreasonable – asking for name, address, telephone number and credit card number often sufficient.</w:t>
      </w:r>
    </w:p>
    <w:p w:rsidR="00000000" w:rsidRPr="00A53495" w:rsidRDefault="0009506D" w:rsidP="00A53495">
      <w:pPr>
        <w:pStyle w:val="ListParagraph"/>
        <w:numPr>
          <w:ilvl w:val="1"/>
          <w:numId w:val="32"/>
        </w:numPr>
      </w:pPr>
      <w:r w:rsidRPr="00A53495">
        <w:rPr>
          <w:lang w:val="en-US"/>
        </w:rPr>
        <w:t>If physical delivery of goods takes place this is often sufficient to establish attribution.</w:t>
      </w:r>
    </w:p>
    <w:p w:rsidR="00000000" w:rsidRPr="00A53495" w:rsidRDefault="0009506D" w:rsidP="00A53495">
      <w:pPr>
        <w:pStyle w:val="ListParagraph"/>
        <w:numPr>
          <w:ilvl w:val="1"/>
          <w:numId w:val="32"/>
        </w:numPr>
      </w:pPr>
      <w:r w:rsidRPr="00A53495">
        <w:rPr>
          <w:lang w:val="en-US"/>
        </w:rPr>
        <w:t>However, industry practic</w:t>
      </w:r>
      <w:r w:rsidRPr="00A53495">
        <w:rPr>
          <w:lang w:val="en-US"/>
        </w:rPr>
        <w:t>e may establish the criteria for attribution.</w:t>
      </w:r>
    </w:p>
    <w:p w:rsidR="00000000" w:rsidRPr="00A53495" w:rsidRDefault="0009506D" w:rsidP="00A53495">
      <w:pPr>
        <w:pStyle w:val="ListParagraph"/>
        <w:numPr>
          <w:ilvl w:val="1"/>
          <w:numId w:val="32"/>
        </w:numPr>
      </w:pPr>
      <w:r w:rsidRPr="00A53495">
        <w:rPr>
          <w:lang w:val="en-US"/>
        </w:rPr>
        <w:t>Use of certain procedures may also establish criteria for attribution – i.e. passwords, electronic signatures, etc.</w:t>
      </w:r>
    </w:p>
    <w:p w:rsidR="00000000" w:rsidRPr="00A53495" w:rsidRDefault="0009506D" w:rsidP="00A53495">
      <w:pPr>
        <w:pStyle w:val="ListParagraph"/>
        <w:numPr>
          <w:ilvl w:val="1"/>
          <w:numId w:val="32"/>
        </w:numPr>
      </w:pPr>
      <w:r w:rsidRPr="00A53495">
        <w:rPr>
          <w:lang w:val="en-US"/>
        </w:rPr>
        <w:t>In these cases the identity of the parties may be presumed and it will be up to them to prov</w:t>
      </w:r>
      <w:r w:rsidRPr="00A53495">
        <w:rPr>
          <w:lang w:val="en-US"/>
        </w:rPr>
        <w:t>e that the transaction was not initiated by them.</w:t>
      </w:r>
    </w:p>
    <w:p w:rsidR="00A53495" w:rsidRDefault="00A53495" w:rsidP="00A53495">
      <w:pPr>
        <w:pStyle w:val="ListParagraph"/>
        <w:numPr>
          <w:ilvl w:val="0"/>
          <w:numId w:val="32"/>
        </w:numPr>
      </w:pPr>
      <w:r>
        <w:t>When is an electronic contract formed</w:t>
      </w:r>
    </w:p>
    <w:p w:rsidR="00000000" w:rsidRPr="00A53495" w:rsidRDefault="0009506D" w:rsidP="00A53495">
      <w:pPr>
        <w:pStyle w:val="ListParagraph"/>
        <w:numPr>
          <w:ilvl w:val="1"/>
          <w:numId w:val="32"/>
        </w:numPr>
      </w:pPr>
      <w:r w:rsidRPr="00A53495">
        <w:rPr>
          <w:lang w:val="en-US"/>
        </w:rPr>
        <w:t>Electronic Commerce Act – Ontario – when it passes from an information system controlled by the party accepting the contract.</w:t>
      </w:r>
    </w:p>
    <w:p w:rsidR="00A53495" w:rsidRDefault="00A53495" w:rsidP="00A53495">
      <w:pPr>
        <w:pStyle w:val="ListParagraph"/>
        <w:numPr>
          <w:ilvl w:val="0"/>
          <w:numId w:val="32"/>
        </w:numPr>
      </w:pPr>
      <w:r>
        <w:t>Electronic signatures</w:t>
      </w:r>
    </w:p>
    <w:p w:rsidR="00A53495" w:rsidRPr="00A53495" w:rsidRDefault="00A53495" w:rsidP="00A53495">
      <w:pPr>
        <w:pStyle w:val="ListParagraph"/>
        <w:numPr>
          <w:ilvl w:val="1"/>
          <w:numId w:val="32"/>
        </w:numPr>
      </w:pPr>
      <w:r w:rsidRPr="00A53495">
        <w:rPr>
          <w:lang w:val="en-US"/>
        </w:rPr>
        <w:t xml:space="preserve">This will be defined in legislation or through industry practice – typically digital signatures can be such things as Passwords, PINs, or Digital Encryption Keys – check </w:t>
      </w:r>
      <w:proofErr w:type="spellStart"/>
      <w:r w:rsidRPr="00A53495">
        <w:rPr>
          <w:lang w:val="en-US"/>
        </w:rPr>
        <w:t>eCommerce</w:t>
      </w:r>
      <w:proofErr w:type="spellEnd"/>
      <w:r w:rsidRPr="00A53495">
        <w:rPr>
          <w:lang w:val="en-US"/>
        </w:rPr>
        <w:t xml:space="preserve"> legislation and specify what is to count as en electronic signature in your contracts.</w:t>
      </w:r>
    </w:p>
    <w:p w:rsidR="00A53495" w:rsidRDefault="00A53495" w:rsidP="00A53495">
      <w:pPr>
        <w:pStyle w:val="ListParagraph"/>
        <w:numPr>
          <w:ilvl w:val="0"/>
          <w:numId w:val="32"/>
        </w:numPr>
      </w:pPr>
      <w:r>
        <w:t>Recording the time of agreements - time stamping</w:t>
      </w:r>
    </w:p>
    <w:p w:rsidR="00A53495" w:rsidRDefault="00A53495" w:rsidP="00A53495">
      <w:pPr>
        <w:pStyle w:val="ListParagraph"/>
        <w:numPr>
          <w:ilvl w:val="0"/>
          <w:numId w:val="32"/>
        </w:numPr>
      </w:pPr>
      <w:r>
        <w:t>Note</w:t>
      </w:r>
    </w:p>
    <w:p w:rsidR="00000000" w:rsidRPr="00A53495" w:rsidRDefault="0009506D" w:rsidP="00A53495">
      <w:pPr>
        <w:pStyle w:val="ListParagraph"/>
        <w:numPr>
          <w:ilvl w:val="1"/>
          <w:numId w:val="32"/>
        </w:numPr>
      </w:pPr>
      <w:r w:rsidRPr="00A53495">
        <w:rPr>
          <w:lang w:val="en-US"/>
        </w:rPr>
        <w:t>Many jurisdiction require that minors be protected from some types of material – for example pornography.</w:t>
      </w:r>
    </w:p>
    <w:p w:rsidR="00000000" w:rsidRPr="00A53495" w:rsidRDefault="0009506D" w:rsidP="00A53495">
      <w:pPr>
        <w:pStyle w:val="ListParagraph"/>
        <w:numPr>
          <w:ilvl w:val="1"/>
          <w:numId w:val="32"/>
        </w:numPr>
      </w:pPr>
      <w:r w:rsidRPr="00A53495">
        <w:rPr>
          <w:lang w:val="en-US"/>
        </w:rPr>
        <w:t>Content providers have to exercise appropriate care to ensure minors do not access the material – what constitutes appropriate care may be sig</w:t>
      </w:r>
      <w:r w:rsidRPr="00A53495">
        <w:rPr>
          <w:lang w:val="en-US"/>
        </w:rPr>
        <w:t>nificantly different for different jurisdictions.</w:t>
      </w:r>
    </w:p>
    <w:p w:rsidR="00A53495" w:rsidRDefault="00A53495" w:rsidP="00A53495">
      <w:pPr>
        <w:pStyle w:val="ListParagraph"/>
        <w:numPr>
          <w:ilvl w:val="0"/>
          <w:numId w:val="32"/>
        </w:numPr>
      </w:pPr>
      <w:r>
        <w:t>Consumer protection and on-line agreements</w:t>
      </w:r>
    </w:p>
    <w:p w:rsidR="00000000" w:rsidRPr="00A53495" w:rsidRDefault="0009506D" w:rsidP="00A53495">
      <w:pPr>
        <w:pStyle w:val="ListParagraph"/>
        <w:numPr>
          <w:ilvl w:val="1"/>
          <w:numId w:val="32"/>
        </w:numPr>
      </w:pPr>
      <w:r w:rsidRPr="00A53495">
        <w:rPr>
          <w:lang w:val="en-US"/>
        </w:rPr>
        <w:t>Have to consider consumer protection law in the customer</w:t>
      </w:r>
      <w:r w:rsidRPr="00A53495">
        <w:t>’</w:t>
      </w:r>
      <w:r w:rsidRPr="00A53495">
        <w:rPr>
          <w:lang w:val="en-US"/>
        </w:rPr>
        <w:t>s jurisdiction.</w:t>
      </w:r>
    </w:p>
    <w:p w:rsidR="00000000" w:rsidRPr="00A53495" w:rsidRDefault="0009506D" w:rsidP="00A53495">
      <w:pPr>
        <w:pStyle w:val="ListParagraph"/>
        <w:numPr>
          <w:ilvl w:val="1"/>
          <w:numId w:val="32"/>
        </w:numPr>
      </w:pPr>
      <w:r w:rsidRPr="00A53495">
        <w:rPr>
          <w:lang w:val="en-US"/>
        </w:rPr>
        <w:t>If the consumer has made a mistake provision should be made for:</w:t>
      </w:r>
    </w:p>
    <w:p w:rsidR="00000000" w:rsidRPr="00A53495" w:rsidRDefault="0009506D" w:rsidP="00A53495">
      <w:pPr>
        <w:pStyle w:val="ListParagraph"/>
        <w:numPr>
          <w:ilvl w:val="2"/>
          <w:numId w:val="32"/>
        </w:numPr>
      </w:pPr>
      <w:r w:rsidRPr="00A53495">
        <w:rPr>
          <w:lang w:val="en-US"/>
        </w:rPr>
        <w:t>Indication of the mistake</w:t>
      </w:r>
    </w:p>
    <w:p w:rsidR="00000000" w:rsidRPr="00A53495" w:rsidRDefault="0009506D" w:rsidP="00A53495">
      <w:pPr>
        <w:pStyle w:val="ListParagraph"/>
        <w:numPr>
          <w:ilvl w:val="2"/>
          <w:numId w:val="32"/>
        </w:numPr>
      </w:pPr>
      <w:r w:rsidRPr="00A53495">
        <w:rPr>
          <w:lang w:val="en-US"/>
        </w:rPr>
        <w:t>Return of the information and destruct</w:t>
      </w:r>
      <w:r w:rsidRPr="00A53495">
        <w:rPr>
          <w:lang w:val="en-US"/>
        </w:rPr>
        <w:t>ion of copies</w:t>
      </w:r>
    </w:p>
    <w:p w:rsidR="00B27CE8" w:rsidRDefault="0009506D" w:rsidP="00A53495">
      <w:pPr>
        <w:pStyle w:val="ListParagraph"/>
        <w:numPr>
          <w:ilvl w:val="2"/>
          <w:numId w:val="32"/>
        </w:numPr>
      </w:pPr>
      <w:r w:rsidRPr="00A53495">
        <w:rPr>
          <w:lang w:val="en-US"/>
        </w:rPr>
        <w:t>Consumer has not received benefit from the information.</w:t>
      </w:r>
      <w:r w:rsidR="00A53495">
        <w:t xml:space="preserve"> </w:t>
      </w:r>
    </w:p>
    <w:sectPr w:rsidR="00B27CE8" w:rsidSect="00DE6894">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506D" w:rsidRDefault="0009506D" w:rsidP="00390023">
      <w:pPr>
        <w:spacing w:before="0" w:after="0"/>
      </w:pPr>
      <w:r>
        <w:separator/>
      </w:r>
    </w:p>
  </w:endnote>
  <w:endnote w:type="continuationSeparator" w:id="0">
    <w:p w:rsidR="0009506D" w:rsidRDefault="0009506D" w:rsidP="00390023">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777780"/>
      <w:docPartObj>
        <w:docPartGallery w:val="Page Numbers (Bottom of Page)"/>
        <w:docPartUnique/>
      </w:docPartObj>
    </w:sdtPr>
    <w:sdtContent>
      <w:p w:rsidR="00395694" w:rsidRDefault="00395694">
        <w:pPr>
          <w:pStyle w:val="Footer"/>
          <w:jc w:val="right"/>
        </w:pPr>
        <w:r w:rsidRPr="00390023">
          <w:rPr>
            <w:b/>
          </w:rPr>
          <w:fldChar w:fldCharType="begin"/>
        </w:r>
        <w:r w:rsidRPr="00390023">
          <w:rPr>
            <w:b/>
          </w:rPr>
          <w:instrText xml:space="preserve"> PAGE   \* MERGEFORMAT </w:instrText>
        </w:r>
        <w:r w:rsidRPr="00390023">
          <w:rPr>
            <w:b/>
          </w:rPr>
          <w:fldChar w:fldCharType="separate"/>
        </w:r>
        <w:r w:rsidR="00A53495">
          <w:rPr>
            <w:b/>
            <w:noProof/>
          </w:rPr>
          <w:t>18</w:t>
        </w:r>
        <w:r w:rsidRPr="00390023">
          <w:rPr>
            <w:b/>
          </w:rPr>
          <w:fldChar w:fldCharType="end"/>
        </w:r>
      </w:p>
    </w:sdtContent>
  </w:sdt>
  <w:p w:rsidR="00395694" w:rsidRDefault="0039569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506D" w:rsidRDefault="0009506D" w:rsidP="00390023">
      <w:pPr>
        <w:spacing w:before="0" w:after="0"/>
      </w:pPr>
      <w:r>
        <w:separator/>
      </w:r>
    </w:p>
  </w:footnote>
  <w:footnote w:type="continuationSeparator" w:id="0">
    <w:p w:rsidR="0009506D" w:rsidRDefault="0009506D" w:rsidP="00390023">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5694" w:rsidRPr="00390023" w:rsidRDefault="00395694" w:rsidP="00390023">
    <w:pPr>
      <w:rPr>
        <w:b/>
        <w:sz w:val="28"/>
        <w:szCs w:val="28"/>
      </w:rPr>
    </w:pPr>
    <w:r w:rsidRPr="00390023">
      <w:rPr>
        <w:b/>
        <w:sz w:val="28"/>
        <w:szCs w:val="28"/>
      </w:rPr>
      <w:t>CCT206H Exam Review</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F4F3A"/>
    <w:multiLevelType w:val="hybridMultilevel"/>
    <w:tmpl w:val="436838E8"/>
    <w:lvl w:ilvl="0" w:tplc="6972B4A6">
      <w:start w:val="1"/>
      <w:numFmt w:val="bullet"/>
      <w:lvlText w:val=""/>
      <w:lvlJc w:val="left"/>
      <w:pPr>
        <w:tabs>
          <w:tab w:val="num" w:pos="720"/>
        </w:tabs>
        <w:ind w:left="720" w:hanging="360"/>
      </w:pPr>
      <w:rPr>
        <w:rFonts w:ascii="Wingdings" w:hAnsi="Wingdings" w:hint="default"/>
      </w:rPr>
    </w:lvl>
    <w:lvl w:ilvl="1" w:tplc="E904020E" w:tentative="1">
      <w:start w:val="1"/>
      <w:numFmt w:val="bullet"/>
      <w:lvlText w:val=""/>
      <w:lvlJc w:val="left"/>
      <w:pPr>
        <w:tabs>
          <w:tab w:val="num" w:pos="1440"/>
        </w:tabs>
        <w:ind w:left="1440" w:hanging="360"/>
      </w:pPr>
      <w:rPr>
        <w:rFonts w:ascii="Wingdings" w:hAnsi="Wingdings" w:hint="default"/>
      </w:rPr>
    </w:lvl>
    <w:lvl w:ilvl="2" w:tplc="0C1CD338" w:tentative="1">
      <w:start w:val="1"/>
      <w:numFmt w:val="bullet"/>
      <w:lvlText w:val=""/>
      <w:lvlJc w:val="left"/>
      <w:pPr>
        <w:tabs>
          <w:tab w:val="num" w:pos="2160"/>
        </w:tabs>
        <w:ind w:left="2160" w:hanging="360"/>
      </w:pPr>
      <w:rPr>
        <w:rFonts w:ascii="Wingdings" w:hAnsi="Wingdings" w:hint="default"/>
      </w:rPr>
    </w:lvl>
    <w:lvl w:ilvl="3" w:tplc="C80631B2" w:tentative="1">
      <w:start w:val="1"/>
      <w:numFmt w:val="bullet"/>
      <w:lvlText w:val=""/>
      <w:lvlJc w:val="left"/>
      <w:pPr>
        <w:tabs>
          <w:tab w:val="num" w:pos="2880"/>
        </w:tabs>
        <w:ind w:left="2880" w:hanging="360"/>
      </w:pPr>
      <w:rPr>
        <w:rFonts w:ascii="Wingdings" w:hAnsi="Wingdings" w:hint="default"/>
      </w:rPr>
    </w:lvl>
    <w:lvl w:ilvl="4" w:tplc="FF7864F4" w:tentative="1">
      <w:start w:val="1"/>
      <w:numFmt w:val="bullet"/>
      <w:lvlText w:val=""/>
      <w:lvlJc w:val="left"/>
      <w:pPr>
        <w:tabs>
          <w:tab w:val="num" w:pos="3600"/>
        </w:tabs>
        <w:ind w:left="3600" w:hanging="360"/>
      </w:pPr>
      <w:rPr>
        <w:rFonts w:ascii="Wingdings" w:hAnsi="Wingdings" w:hint="default"/>
      </w:rPr>
    </w:lvl>
    <w:lvl w:ilvl="5" w:tplc="42227658" w:tentative="1">
      <w:start w:val="1"/>
      <w:numFmt w:val="bullet"/>
      <w:lvlText w:val=""/>
      <w:lvlJc w:val="left"/>
      <w:pPr>
        <w:tabs>
          <w:tab w:val="num" w:pos="4320"/>
        </w:tabs>
        <w:ind w:left="4320" w:hanging="360"/>
      </w:pPr>
      <w:rPr>
        <w:rFonts w:ascii="Wingdings" w:hAnsi="Wingdings" w:hint="default"/>
      </w:rPr>
    </w:lvl>
    <w:lvl w:ilvl="6" w:tplc="73063E32" w:tentative="1">
      <w:start w:val="1"/>
      <w:numFmt w:val="bullet"/>
      <w:lvlText w:val=""/>
      <w:lvlJc w:val="left"/>
      <w:pPr>
        <w:tabs>
          <w:tab w:val="num" w:pos="5040"/>
        </w:tabs>
        <w:ind w:left="5040" w:hanging="360"/>
      </w:pPr>
      <w:rPr>
        <w:rFonts w:ascii="Wingdings" w:hAnsi="Wingdings" w:hint="default"/>
      </w:rPr>
    </w:lvl>
    <w:lvl w:ilvl="7" w:tplc="6734BE08" w:tentative="1">
      <w:start w:val="1"/>
      <w:numFmt w:val="bullet"/>
      <w:lvlText w:val=""/>
      <w:lvlJc w:val="left"/>
      <w:pPr>
        <w:tabs>
          <w:tab w:val="num" w:pos="5760"/>
        </w:tabs>
        <w:ind w:left="5760" w:hanging="360"/>
      </w:pPr>
      <w:rPr>
        <w:rFonts w:ascii="Wingdings" w:hAnsi="Wingdings" w:hint="default"/>
      </w:rPr>
    </w:lvl>
    <w:lvl w:ilvl="8" w:tplc="AF9ECB76" w:tentative="1">
      <w:start w:val="1"/>
      <w:numFmt w:val="bullet"/>
      <w:lvlText w:val=""/>
      <w:lvlJc w:val="left"/>
      <w:pPr>
        <w:tabs>
          <w:tab w:val="num" w:pos="6480"/>
        </w:tabs>
        <w:ind w:left="6480" w:hanging="360"/>
      </w:pPr>
      <w:rPr>
        <w:rFonts w:ascii="Wingdings" w:hAnsi="Wingdings" w:hint="default"/>
      </w:rPr>
    </w:lvl>
  </w:abstractNum>
  <w:abstractNum w:abstractNumId="1">
    <w:nsid w:val="050C51A9"/>
    <w:multiLevelType w:val="hybridMultilevel"/>
    <w:tmpl w:val="18365952"/>
    <w:lvl w:ilvl="0" w:tplc="2BD882A6">
      <w:start w:val="1"/>
      <w:numFmt w:val="bullet"/>
      <w:lvlText w:val=""/>
      <w:lvlJc w:val="left"/>
      <w:pPr>
        <w:tabs>
          <w:tab w:val="num" w:pos="720"/>
        </w:tabs>
        <w:ind w:left="720" w:hanging="360"/>
      </w:pPr>
      <w:rPr>
        <w:rFonts w:ascii="Wingdings" w:hAnsi="Wingdings" w:hint="default"/>
      </w:rPr>
    </w:lvl>
    <w:lvl w:ilvl="1" w:tplc="BA587AE0" w:tentative="1">
      <w:start w:val="1"/>
      <w:numFmt w:val="bullet"/>
      <w:lvlText w:val=""/>
      <w:lvlJc w:val="left"/>
      <w:pPr>
        <w:tabs>
          <w:tab w:val="num" w:pos="1440"/>
        </w:tabs>
        <w:ind w:left="1440" w:hanging="360"/>
      </w:pPr>
      <w:rPr>
        <w:rFonts w:ascii="Wingdings" w:hAnsi="Wingdings" w:hint="default"/>
      </w:rPr>
    </w:lvl>
    <w:lvl w:ilvl="2" w:tplc="56C2B808" w:tentative="1">
      <w:start w:val="1"/>
      <w:numFmt w:val="bullet"/>
      <w:lvlText w:val=""/>
      <w:lvlJc w:val="left"/>
      <w:pPr>
        <w:tabs>
          <w:tab w:val="num" w:pos="2160"/>
        </w:tabs>
        <w:ind w:left="2160" w:hanging="360"/>
      </w:pPr>
      <w:rPr>
        <w:rFonts w:ascii="Wingdings" w:hAnsi="Wingdings" w:hint="default"/>
      </w:rPr>
    </w:lvl>
    <w:lvl w:ilvl="3" w:tplc="9A9CFF6E" w:tentative="1">
      <w:start w:val="1"/>
      <w:numFmt w:val="bullet"/>
      <w:lvlText w:val=""/>
      <w:lvlJc w:val="left"/>
      <w:pPr>
        <w:tabs>
          <w:tab w:val="num" w:pos="2880"/>
        </w:tabs>
        <w:ind w:left="2880" w:hanging="360"/>
      </w:pPr>
      <w:rPr>
        <w:rFonts w:ascii="Wingdings" w:hAnsi="Wingdings" w:hint="default"/>
      </w:rPr>
    </w:lvl>
    <w:lvl w:ilvl="4" w:tplc="D1F8CAB4" w:tentative="1">
      <w:start w:val="1"/>
      <w:numFmt w:val="bullet"/>
      <w:lvlText w:val=""/>
      <w:lvlJc w:val="left"/>
      <w:pPr>
        <w:tabs>
          <w:tab w:val="num" w:pos="3600"/>
        </w:tabs>
        <w:ind w:left="3600" w:hanging="360"/>
      </w:pPr>
      <w:rPr>
        <w:rFonts w:ascii="Wingdings" w:hAnsi="Wingdings" w:hint="default"/>
      </w:rPr>
    </w:lvl>
    <w:lvl w:ilvl="5" w:tplc="00D44756" w:tentative="1">
      <w:start w:val="1"/>
      <w:numFmt w:val="bullet"/>
      <w:lvlText w:val=""/>
      <w:lvlJc w:val="left"/>
      <w:pPr>
        <w:tabs>
          <w:tab w:val="num" w:pos="4320"/>
        </w:tabs>
        <w:ind w:left="4320" w:hanging="360"/>
      </w:pPr>
      <w:rPr>
        <w:rFonts w:ascii="Wingdings" w:hAnsi="Wingdings" w:hint="default"/>
      </w:rPr>
    </w:lvl>
    <w:lvl w:ilvl="6" w:tplc="0044ADB8" w:tentative="1">
      <w:start w:val="1"/>
      <w:numFmt w:val="bullet"/>
      <w:lvlText w:val=""/>
      <w:lvlJc w:val="left"/>
      <w:pPr>
        <w:tabs>
          <w:tab w:val="num" w:pos="5040"/>
        </w:tabs>
        <w:ind w:left="5040" w:hanging="360"/>
      </w:pPr>
      <w:rPr>
        <w:rFonts w:ascii="Wingdings" w:hAnsi="Wingdings" w:hint="default"/>
      </w:rPr>
    </w:lvl>
    <w:lvl w:ilvl="7" w:tplc="D9F64CA2" w:tentative="1">
      <w:start w:val="1"/>
      <w:numFmt w:val="bullet"/>
      <w:lvlText w:val=""/>
      <w:lvlJc w:val="left"/>
      <w:pPr>
        <w:tabs>
          <w:tab w:val="num" w:pos="5760"/>
        </w:tabs>
        <w:ind w:left="5760" w:hanging="360"/>
      </w:pPr>
      <w:rPr>
        <w:rFonts w:ascii="Wingdings" w:hAnsi="Wingdings" w:hint="default"/>
      </w:rPr>
    </w:lvl>
    <w:lvl w:ilvl="8" w:tplc="764A836C" w:tentative="1">
      <w:start w:val="1"/>
      <w:numFmt w:val="bullet"/>
      <w:lvlText w:val=""/>
      <w:lvlJc w:val="left"/>
      <w:pPr>
        <w:tabs>
          <w:tab w:val="num" w:pos="6480"/>
        </w:tabs>
        <w:ind w:left="6480" w:hanging="360"/>
      </w:pPr>
      <w:rPr>
        <w:rFonts w:ascii="Wingdings" w:hAnsi="Wingdings" w:hint="default"/>
      </w:rPr>
    </w:lvl>
  </w:abstractNum>
  <w:abstractNum w:abstractNumId="2">
    <w:nsid w:val="057C0EFD"/>
    <w:multiLevelType w:val="hybridMultilevel"/>
    <w:tmpl w:val="4928FFE2"/>
    <w:lvl w:ilvl="0" w:tplc="0E0C4920">
      <w:start w:val="1"/>
      <w:numFmt w:val="bullet"/>
      <w:lvlText w:val=""/>
      <w:lvlJc w:val="left"/>
      <w:pPr>
        <w:tabs>
          <w:tab w:val="num" w:pos="720"/>
        </w:tabs>
        <w:ind w:left="720" w:hanging="360"/>
      </w:pPr>
      <w:rPr>
        <w:rFonts w:ascii="Wingdings" w:hAnsi="Wingdings" w:hint="default"/>
      </w:rPr>
    </w:lvl>
    <w:lvl w:ilvl="1" w:tplc="B518E3D0" w:tentative="1">
      <w:start w:val="1"/>
      <w:numFmt w:val="bullet"/>
      <w:lvlText w:val=""/>
      <w:lvlJc w:val="left"/>
      <w:pPr>
        <w:tabs>
          <w:tab w:val="num" w:pos="1440"/>
        </w:tabs>
        <w:ind w:left="1440" w:hanging="360"/>
      </w:pPr>
      <w:rPr>
        <w:rFonts w:ascii="Wingdings" w:hAnsi="Wingdings" w:hint="default"/>
      </w:rPr>
    </w:lvl>
    <w:lvl w:ilvl="2" w:tplc="3DA2D906" w:tentative="1">
      <w:start w:val="1"/>
      <w:numFmt w:val="bullet"/>
      <w:lvlText w:val=""/>
      <w:lvlJc w:val="left"/>
      <w:pPr>
        <w:tabs>
          <w:tab w:val="num" w:pos="2160"/>
        </w:tabs>
        <w:ind w:left="2160" w:hanging="360"/>
      </w:pPr>
      <w:rPr>
        <w:rFonts w:ascii="Wingdings" w:hAnsi="Wingdings" w:hint="default"/>
      </w:rPr>
    </w:lvl>
    <w:lvl w:ilvl="3" w:tplc="7D5EE596" w:tentative="1">
      <w:start w:val="1"/>
      <w:numFmt w:val="bullet"/>
      <w:lvlText w:val=""/>
      <w:lvlJc w:val="left"/>
      <w:pPr>
        <w:tabs>
          <w:tab w:val="num" w:pos="2880"/>
        </w:tabs>
        <w:ind w:left="2880" w:hanging="360"/>
      </w:pPr>
      <w:rPr>
        <w:rFonts w:ascii="Wingdings" w:hAnsi="Wingdings" w:hint="default"/>
      </w:rPr>
    </w:lvl>
    <w:lvl w:ilvl="4" w:tplc="478C4F4C" w:tentative="1">
      <w:start w:val="1"/>
      <w:numFmt w:val="bullet"/>
      <w:lvlText w:val=""/>
      <w:lvlJc w:val="left"/>
      <w:pPr>
        <w:tabs>
          <w:tab w:val="num" w:pos="3600"/>
        </w:tabs>
        <w:ind w:left="3600" w:hanging="360"/>
      </w:pPr>
      <w:rPr>
        <w:rFonts w:ascii="Wingdings" w:hAnsi="Wingdings" w:hint="default"/>
      </w:rPr>
    </w:lvl>
    <w:lvl w:ilvl="5" w:tplc="7CA43CAC" w:tentative="1">
      <w:start w:val="1"/>
      <w:numFmt w:val="bullet"/>
      <w:lvlText w:val=""/>
      <w:lvlJc w:val="left"/>
      <w:pPr>
        <w:tabs>
          <w:tab w:val="num" w:pos="4320"/>
        </w:tabs>
        <w:ind w:left="4320" w:hanging="360"/>
      </w:pPr>
      <w:rPr>
        <w:rFonts w:ascii="Wingdings" w:hAnsi="Wingdings" w:hint="default"/>
      </w:rPr>
    </w:lvl>
    <w:lvl w:ilvl="6" w:tplc="10AC1514" w:tentative="1">
      <w:start w:val="1"/>
      <w:numFmt w:val="bullet"/>
      <w:lvlText w:val=""/>
      <w:lvlJc w:val="left"/>
      <w:pPr>
        <w:tabs>
          <w:tab w:val="num" w:pos="5040"/>
        </w:tabs>
        <w:ind w:left="5040" w:hanging="360"/>
      </w:pPr>
      <w:rPr>
        <w:rFonts w:ascii="Wingdings" w:hAnsi="Wingdings" w:hint="default"/>
      </w:rPr>
    </w:lvl>
    <w:lvl w:ilvl="7" w:tplc="04440684" w:tentative="1">
      <w:start w:val="1"/>
      <w:numFmt w:val="bullet"/>
      <w:lvlText w:val=""/>
      <w:lvlJc w:val="left"/>
      <w:pPr>
        <w:tabs>
          <w:tab w:val="num" w:pos="5760"/>
        </w:tabs>
        <w:ind w:left="5760" w:hanging="360"/>
      </w:pPr>
      <w:rPr>
        <w:rFonts w:ascii="Wingdings" w:hAnsi="Wingdings" w:hint="default"/>
      </w:rPr>
    </w:lvl>
    <w:lvl w:ilvl="8" w:tplc="54DE4B88" w:tentative="1">
      <w:start w:val="1"/>
      <w:numFmt w:val="bullet"/>
      <w:lvlText w:val=""/>
      <w:lvlJc w:val="left"/>
      <w:pPr>
        <w:tabs>
          <w:tab w:val="num" w:pos="6480"/>
        </w:tabs>
        <w:ind w:left="6480" w:hanging="360"/>
      </w:pPr>
      <w:rPr>
        <w:rFonts w:ascii="Wingdings" w:hAnsi="Wingdings" w:hint="default"/>
      </w:rPr>
    </w:lvl>
  </w:abstractNum>
  <w:abstractNum w:abstractNumId="3">
    <w:nsid w:val="066C7AF7"/>
    <w:multiLevelType w:val="hybridMultilevel"/>
    <w:tmpl w:val="3CC6E022"/>
    <w:lvl w:ilvl="0" w:tplc="33FEF7A0">
      <w:start w:val="1"/>
      <w:numFmt w:val="bullet"/>
      <w:lvlText w:val=""/>
      <w:lvlJc w:val="left"/>
      <w:pPr>
        <w:tabs>
          <w:tab w:val="num" w:pos="720"/>
        </w:tabs>
        <w:ind w:left="720" w:hanging="360"/>
      </w:pPr>
      <w:rPr>
        <w:rFonts w:ascii="Wingdings" w:hAnsi="Wingdings" w:hint="default"/>
      </w:rPr>
    </w:lvl>
    <w:lvl w:ilvl="1" w:tplc="65EC9E98" w:tentative="1">
      <w:start w:val="1"/>
      <w:numFmt w:val="bullet"/>
      <w:lvlText w:val=""/>
      <w:lvlJc w:val="left"/>
      <w:pPr>
        <w:tabs>
          <w:tab w:val="num" w:pos="1440"/>
        </w:tabs>
        <w:ind w:left="1440" w:hanging="360"/>
      </w:pPr>
      <w:rPr>
        <w:rFonts w:ascii="Wingdings" w:hAnsi="Wingdings" w:hint="default"/>
      </w:rPr>
    </w:lvl>
    <w:lvl w:ilvl="2" w:tplc="AD2E3FD8" w:tentative="1">
      <w:start w:val="1"/>
      <w:numFmt w:val="bullet"/>
      <w:lvlText w:val=""/>
      <w:lvlJc w:val="left"/>
      <w:pPr>
        <w:tabs>
          <w:tab w:val="num" w:pos="2160"/>
        </w:tabs>
        <w:ind w:left="2160" w:hanging="360"/>
      </w:pPr>
      <w:rPr>
        <w:rFonts w:ascii="Wingdings" w:hAnsi="Wingdings" w:hint="default"/>
      </w:rPr>
    </w:lvl>
    <w:lvl w:ilvl="3" w:tplc="C1CE9628" w:tentative="1">
      <w:start w:val="1"/>
      <w:numFmt w:val="bullet"/>
      <w:lvlText w:val=""/>
      <w:lvlJc w:val="left"/>
      <w:pPr>
        <w:tabs>
          <w:tab w:val="num" w:pos="2880"/>
        </w:tabs>
        <w:ind w:left="2880" w:hanging="360"/>
      </w:pPr>
      <w:rPr>
        <w:rFonts w:ascii="Wingdings" w:hAnsi="Wingdings" w:hint="default"/>
      </w:rPr>
    </w:lvl>
    <w:lvl w:ilvl="4" w:tplc="18585822" w:tentative="1">
      <w:start w:val="1"/>
      <w:numFmt w:val="bullet"/>
      <w:lvlText w:val=""/>
      <w:lvlJc w:val="left"/>
      <w:pPr>
        <w:tabs>
          <w:tab w:val="num" w:pos="3600"/>
        </w:tabs>
        <w:ind w:left="3600" w:hanging="360"/>
      </w:pPr>
      <w:rPr>
        <w:rFonts w:ascii="Wingdings" w:hAnsi="Wingdings" w:hint="default"/>
      </w:rPr>
    </w:lvl>
    <w:lvl w:ilvl="5" w:tplc="7C0C5FC6" w:tentative="1">
      <w:start w:val="1"/>
      <w:numFmt w:val="bullet"/>
      <w:lvlText w:val=""/>
      <w:lvlJc w:val="left"/>
      <w:pPr>
        <w:tabs>
          <w:tab w:val="num" w:pos="4320"/>
        </w:tabs>
        <w:ind w:left="4320" w:hanging="360"/>
      </w:pPr>
      <w:rPr>
        <w:rFonts w:ascii="Wingdings" w:hAnsi="Wingdings" w:hint="default"/>
      </w:rPr>
    </w:lvl>
    <w:lvl w:ilvl="6" w:tplc="CB1ECCC2" w:tentative="1">
      <w:start w:val="1"/>
      <w:numFmt w:val="bullet"/>
      <w:lvlText w:val=""/>
      <w:lvlJc w:val="left"/>
      <w:pPr>
        <w:tabs>
          <w:tab w:val="num" w:pos="5040"/>
        </w:tabs>
        <w:ind w:left="5040" w:hanging="360"/>
      </w:pPr>
      <w:rPr>
        <w:rFonts w:ascii="Wingdings" w:hAnsi="Wingdings" w:hint="default"/>
      </w:rPr>
    </w:lvl>
    <w:lvl w:ilvl="7" w:tplc="E3F26164" w:tentative="1">
      <w:start w:val="1"/>
      <w:numFmt w:val="bullet"/>
      <w:lvlText w:val=""/>
      <w:lvlJc w:val="left"/>
      <w:pPr>
        <w:tabs>
          <w:tab w:val="num" w:pos="5760"/>
        </w:tabs>
        <w:ind w:left="5760" w:hanging="360"/>
      </w:pPr>
      <w:rPr>
        <w:rFonts w:ascii="Wingdings" w:hAnsi="Wingdings" w:hint="default"/>
      </w:rPr>
    </w:lvl>
    <w:lvl w:ilvl="8" w:tplc="9A402D4C" w:tentative="1">
      <w:start w:val="1"/>
      <w:numFmt w:val="bullet"/>
      <w:lvlText w:val=""/>
      <w:lvlJc w:val="left"/>
      <w:pPr>
        <w:tabs>
          <w:tab w:val="num" w:pos="6480"/>
        </w:tabs>
        <w:ind w:left="6480" w:hanging="360"/>
      </w:pPr>
      <w:rPr>
        <w:rFonts w:ascii="Wingdings" w:hAnsi="Wingdings" w:hint="default"/>
      </w:rPr>
    </w:lvl>
  </w:abstractNum>
  <w:abstractNum w:abstractNumId="4">
    <w:nsid w:val="0673082A"/>
    <w:multiLevelType w:val="hybridMultilevel"/>
    <w:tmpl w:val="C6786660"/>
    <w:lvl w:ilvl="0" w:tplc="DFD0C4E8">
      <w:start w:val="1"/>
      <w:numFmt w:val="bullet"/>
      <w:lvlText w:val="•"/>
      <w:lvlJc w:val="left"/>
      <w:pPr>
        <w:tabs>
          <w:tab w:val="num" w:pos="720"/>
        </w:tabs>
        <w:ind w:left="720" w:hanging="360"/>
      </w:pPr>
      <w:rPr>
        <w:rFonts w:ascii="Times New Roman" w:hAnsi="Times New Roman" w:hint="default"/>
      </w:rPr>
    </w:lvl>
    <w:lvl w:ilvl="1" w:tplc="9E2465E2" w:tentative="1">
      <w:start w:val="1"/>
      <w:numFmt w:val="bullet"/>
      <w:lvlText w:val="•"/>
      <w:lvlJc w:val="left"/>
      <w:pPr>
        <w:tabs>
          <w:tab w:val="num" w:pos="1440"/>
        </w:tabs>
        <w:ind w:left="1440" w:hanging="360"/>
      </w:pPr>
      <w:rPr>
        <w:rFonts w:ascii="Times New Roman" w:hAnsi="Times New Roman" w:hint="default"/>
      </w:rPr>
    </w:lvl>
    <w:lvl w:ilvl="2" w:tplc="23E8C6B0" w:tentative="1">
      <w:start w:val="1"/>
      <w:numFmt w:val="bullet"/>
      <w:lvlText w:val="•"/>
      <w:lvlJc w:val="left"/>
      <w:pPr>
        <w:tabs>
          <w:tab w:val="num" w:pos="2160"/>
        </w:tabs>
        <w:ind w:left="2160" w:hanging="360"/>
      </w:pPr>
      <w:rPr>
        <w:rFonts w:ascii="Times New Roman" w:hAnsi="Times New Roman" w:hint="default"/>
      </w:rPr>
    </w:lvl>
    <w:lvl w:ilvl="3" w:tplc="003099D8" w:tentative="1">
      <w:start w:val="1"/>
      <w:numFmt w:val="bullet"/>
      <w:lvlText w:val="•"/>
      <w:lvlJc w:val="left"/>
      <w:pPr>
        <w:tabs>
          <w:tab w:val="num" w:pos="2880"/>
        </w:tabs>
        <w:ind w:left="2880" w:hanging="360"/>
      </w:pPr>
      <w:rPr>
        <w:rFonts w:ascii="Times New Roman" w:hAnsi="Times New Roman" w:hint="default"/>
      </w:rPr>
    </w:lvl>
    <w:lvl w:ilvl="4" w:tplc="9802F9B4" w:tentative="1">
      <w:start w:val="1"/>
      <w:numFmt w:val="bullet"/>
      <w:lvlText w:val="•"/>
      <w:lvlJc w:val="left"/>
      <w:pPr>
        <w:tabs>
          <w:tab w:val="num" w:pos="3600"/>
        </w:tabs>
        <w:ind w:left="3600" w:hanging="360"/>
      </w:pPr>
      <w:rPr>
        <w:rFonts w:ascii="Times New Roman" w:hAnsi="Times New Roman" w:hint="default"/>
      </w:rPr>
    </w:lvl>
    <w:lvl w:ilvl="5" w:tplc="F77CEAAE" w:tentative="1">
      <w:start w:val="1"/>
      <w:numFmt w:val="bullet"/>
      <w:lvlText w:val="•"/>
      <w:lvlJc w:val="left"/>
      <w:pPr>
        <w:tabs>
          <w:tab w:val="num" w:pos="4320"/>
        </w:tabs>
        <w:ind w:left="4320" w:hanging="360"/>
      </w:pPr>
      <w:rPr>
        <w:rFonts w:ascii="Times New Roman" w:hAnsi="Times New Roman" w:hint="default"/>
      </w:rPr>
    </w:lvl>
    <w:lvl w:ilvl="6" w:tplc="C64E59D0" w:tentative="1">
      <w:start w:val="1"/>
      <w:numFmt w:val="bullet"/>
      <w:lvlText w:val="•"/>
      <w:lvlJc w:val="left"/>
      <w:pPr>
        <w:tabs>
          <w:tab w:val="num" w:pos="5040"/>
        </w:tabs>
        <w:ind w:left="5040" w:hanging="360"/>
      </w:pPr>
      <w:rPr>
        <w:rFonts w:ascii="Times New Roman" w:hAnsi="Times New Roman" w:hint="default"/>
      </w:rPr>
    </w:lvl>
    <w:lvl w:ilvl="7" w:tplc="F19EC478" w:tentative="1">
      <w:start w:val="1"/>
      <w:numFmt w:val="bullet"/>
      <w:lvlText w:val="•"/>
      <w:lvlJc w:val="left"/>
      <w:pPr>
        <w:tabs>
          <w:tab w:val="num" w:pos="5760"/>
        </w:tabs>
        <w:ind w:left="5760" w:hanging="360"/>
      </w:pPr>
      <w:rPr>
        <w:rFonts w:ascii="Times New Roman" w:hAnsi="Times New Roman" w:hint="default"/>
      </w:rPr>
    </w:lvl>
    <w:lvl w:ilvl="8" w:tplc="B18030F6" w:tentative="1">
      <w:start w:val="1"/>
      <w:numFmt w:val="bullet"/>
      <w:lvlText w:val="•"/>
      <w:lvlJc w:val="left"/>
      <w:pPr>
        <w:tabs>
          <w:tab w:val="num" w:pos="6480"/>
        </w:tabs>
        <w:ind w:left="6480" w:hanging="360"/>
      </w:pPr>
      <w:rPr>
        <w:rFonts w:ascii="Times New Roman" w:hAnsi="Times New Roman" w:hint="default"/>
      </w:rPr>
    </w:lvl>
  </w:abstractNum>
  <w:abstractNum w:abstractNumId="5">
    <w:nsid w:val="07080105"/>
    <w:multiLevelType w:val="hybridMultilevel"/>
    <w:tmpl w:val="ABD493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85C5A42"/>
    <w:multiLevelType w:val="hybridMultilevel"/>
    <w:tmpl w:val="BD10B08C"/>
    <w:lvl w:ilvl="0" w:tplc="73342F94">
      <w:start w:val="1"/>
      <w:numFmt w:val="bullet"/>
      <w:lvlText w:val="•"/>
      <w:lvlJc w:val="left"/>
      <w:pPr>
        <w:tabs>
          <w:tab w:val="num" w:pos="720"/>
        </w:tabs>
        <w:ind w:left="720" w:hanging="360"/>
      </w:pPr>
      <w:rPr>
        <w:rFonts w:ascii="Times New Roman" w:hAnsi="Times New Roman" w:hint="default"/>
      </w:rPr>
    </w:lvl>
    <w:lvl w:ilvl="1" w:tplc="9BAEF36E" w:tentative="1">
      <w:start w:val="1"/>
      <w:numFmt w:val="bullet"/>
      <w:lvlText w:val="•"/>
      <w:lvlJc w:val="left"/>
      <w:pPr>
        <w:tabs>
          <w:tab w:val="num" w:pos="1440"/>
        </w:tabs>
        <w:ind w:left="1440" w:hanging="360"/>
      </w:pPr>
      <w:rPr>
        <w:rFonts w:ascii="Times New Roman" w:hAnsi="Times New Roman" w:hint="default"/>
      </w:rPr>
    </w:lvl>
    <w:lvl w:ilvl="2" w:tplc="5310E3E2" w:tentative="1">
      <w:start w:val="1"/>
      <w:numFmt w:val="bullet"/>
      <w:lvlText w:val="•"/>
      <w:lvlJc w:val="left"/>
      <w:pPr>
        <w:tabs>
          <w:tab w:val="num" w:pos="2160"/>
        </w:tabs>
        <w:ind w:left="2160" w:hanging="360"/>
      </w:pPr>
      <w:rPr>
        <w:rFonts w:ascii="Times New Roman" w:hAnsi="Times New Roman" w:hint="default"/>
      </w:rPr>
    </w:lvl>
    <w:lvl w:ilvl="3" w:tplc="0A329414" w:tentative="1">
      <w:start w:val="1"/>
      <w:numFmt w:val="bullet"/>
      <w:lvlText w:val="•"/>
      <w:lvlJc w:val="left"/>
      <w:pPr>
        <w:tabs>
          <w:tab w:val="num" w:pos="2880"/>
        </w:tabs>
        <w:ind w:left="2880" w:hanging="360"/>
      </w:pPr>
      <w:rPr>
        <w:rFonts w:ascii="Times New Roman" w:hAnsi="Times New Roman" w:hint="default"/>
      </w:rPr>
    </w:lvl>
    <w:lvl w:ilvl="4" w:tplc="6FC451BE" w:tentative="1">
      <w:start w:val="1"/>
      <w:numFmt w:val="bullet"/>
      <w:lvlText w:val="•"/>
      <w:lvlJc w:val="left"/>
      <w:pPr>
        <w:tabs>
          <w:tab w:val="num" w:pos="3600"/>
        </w:tabs>
        <w:ind w:left="3600" w:hanging="360"/>
      </w:pPr>
      <w:rPr>
        <w:rFonts w:ascii="Times New Roman" w:hAnsi="Times New Roman" w:hint="default"/>
      </w:rPr>
    </w:lvl>
    <w:lvl w:ilvl="5" w:tplc="61B280CE" w:tentative="1">
      <w:start w:val="1"/>
      <w:numFmt w:val="bullet"/>
      <w:lvlText w:val="•"/>
      <w:lvlJc w:val="left"/>
      <w:pPr>
        <w:tabs>
          <w:tab w:val="num" w:pos="4320"/>
        </w:tabs>
        <w:ind w:left="4320" w:hanging="360"/>
      </w:pPr>
      <w:rPr>
        <w:rFonts w:ascii="Times New Roman" w:hAnsi="Times New Roman" w:hint="default"/>
      </w:rPr>
    </w:lvl>
    <w:lvl w:ilvl="6" w:tplc="F9EEDC0C" w:tentative="1">
      <w:start w:val="1"/>
      <w:numFmt w:val="bullet"/>
      <w:lvlText w:val="•"/>
      <w:lvlJc w:val="left"/>
      <w:pPr>
        <w:tabs>
          <w:tab w:val="num" w:pos="5040"/>
        </w:tabs>
        <w:ind w:left="5040" w:hanging="360"/>
      </w:pPr>
      <w:rPr>
        <w:rFonts w:ascii="Times New Roman" w:hAnsi="Times New Roman" w:hint="default"/>
      </w:rPr>
    </w:lvl>
    <w:lvl w:ilvl="7" w:tplc="4FF8572E" w:tentative="1">
      <w:start w:val="1"/>
      <w:numFmt w:val="bullet"/>
      <w:lvlText w:val="•"/>
      <w:lvlJc w:val="left"/>
      <w:pPr>
        <w:tabs>
          <w:tab w:val="num" w:pos="5760"/>
        </w:tabs>
        <w:ind w:left="5760" w:hanging="360"/>
      </w:pPr>
      <w:rPr>
        <w:rFonts w:ascii="Times New Roman" w:hAnsi="Times New Roman" w:hint="default"/>
      </w:rPr>
    </w:lvl>
    <w:lvl w:ilvl="8" w:tplc="10D067B4" w:tentative="1">
      <w:start w:val="1"/>
      <w:numFmt w:val="bullet"/>
      <w:lvlText w:val="•"/>
      <w:lvlJc w:val="left"/>
      <w:pPr>
        <w:tabs>
          <w:tab w:val="num" w:pos="6480"/>
        </w:tabs>
        <w:ind w:left="6480" w:hanging="360"/>
      </w:pPr>
      <w:rPr>
        <w:rFonts w:ascii="Times New Roman" w:hAnsi="Times New Roman" w:hint="default"/>
      </w:rPr>
    </w:lvl>
  </w:abstractNum>
  <w:abstractNum w:abstractNumId="7">
    <w:nsid w:val="096A58A9"/>
    <w:multiLevelType w:val="hybridMultilevel"/>
    <w:tmpl w:val="334AF0F6"/>
    <w:lvl w:ilvl="0" w:tplc="C70E085C">
      <w:start w:val="1"/>
      <w:numFmt w:val="bullet"/>
      <w:lvlText w:val="•"/>
      <w:lvlJc w:val="left"/>
      <w:pPr>
        <w:tabs>
          <w:tab w:val="num" w:pos="720"/>
        </w:tabs>
        <w:ind w:left="720" w:hanging="360"/>
      </w:pPr>
      <w:rPr>
        <w:rFonts w:ascii="Times New Roman" w:hAnsi="Times New Roman" w:hint="default"/>
      </w:rPr>
    </w:lvl>
    <w:lvl w:ilvl="1" w:tplc="0026ED7E" w:tentative="1">
      <w:start w:val="1"/>
      <w:numFmt w:val="bullet"/>
      <w:lvlText w:val="•"/>
      <w:lvlJc w:val="left"/>
      <w:pPr>
        <w:tabs>
          <w:tab w:val="num" w:pos="1440"/>
        </w:tabs>
        <w:ind w:left="1440" w:hanging="360"/>
      </w:pPr>
      <w:rPr>
        <w:rFonts w:ascii="Times New Roman" w:hAnsi="Times New Roman" w:hint="default"/>
      </w:rPr>
    </w:lvl>
    <w:lvl w:ilvl="2" w:tplc="B908FB14" w:tentative="1">
      <w:start w:val="1"/>
      <w:numFmt w:val="bullet"/>
      <w:lvlText w:val="•"/>
      <w:lvlJc w:val="left"/>
      <w:pPr>
        <w:tabs>
          <w:tab w:val="num" w:pos="2160"/>
        </w:tabs>
        <w:ind w:left="2160" w:hanging="360"/>
      </w:pPr>
      <w:rPr>
        <w:rFonts w:ascii="Times New Roman" w:hAnsi="Times New Roman" w:hint="default"/>
      </w:rPr>
    </w:lvl>
    <w:lvl w:ilvl="3" w:tplc="C83895A2" w:tentative="1">
      <w:start w:val="1"/>
      <w:numFmt w:val="bullet"/>
      <w:lvlText w:val="•"/>
      <w:lvlJc w:val="left"/>
      <w:pPr>
        <w:tabs>
          <w:tab w:val="num" w:pos="2880"/>
        </w:tabs>
        <w:ind w:left="2880" w:hanging="360"/>
      </w:pPr>
      <w:rPr>
        <w:rFonts w:ascii="Times New Roman" w:hAnsi="Times New Roman" w:hint="default"/>
      </w:rPr>
    </w:lvl>
    <w:lvl w:ilvl="4" w:tplc="E4984E06" w:tentative="1">
      <w:start w:val="1"/>
      <w:numFmt w:val="bullet"/>
      <w:lvlText w:val="•"/>
      <w:lvlJc w:val="left"/>
      <w:pPr>
        <w:tabs>
          <w:tab w:val="num" w:pos="3600"/>
        </w:tabs>
        <w:ind w:left="3600" w:hanging="360"/>
      </w:pPr>
      <w:rPr>
        <w:rFonts w:ascii="Times New Roman" w:hAnsi="Times New Roman" w:hint="default"/>
      </w:rPr>
    </w:lvl>
    <w:lvl w:ilvl="5" w:tplc="BDAE5852" w:tentative="1">
      <w:start w:val="1"/>
      <w:numFmt w:val="bullet"/>
      <w:lvlText w:val="•"/>
      <w:lvlJc w:val="left"/>
      <w:pPr>
        <w:tabs>
          <w:tab w:val="num" w:pos="4320"/>
        </w:tabs>
        <w:ind w:left="4320" w:hanging="360"/>
      </w:pPr>
      <w:rPr>
        <w:rFonts w:ascii="Times New Roman" w:hAnsi="Times New Roman" w:hint="default"/>
      </w:rPr>
    </w:lvl>
    <w:lvl w:ilvl="6" w:tplc="C3A0777A" w:tentative="1">
      <w:start w:val="1"/>
      <w:numFmt w:val="bullet"/>
      <w:lvlText w:val="•"/>
      <w:lvlJc w:val="left"/>
      <w:pPr>
        <w:tabs>
          <w:tab w:val="num" w:pos="5040"/>
        </w:tabs>
        <w:ind w:left="5040" w:hanging="360"/>
      </w:pPr>
      <w:rPr>
        <w:rFonts w:ascii="Times New Roman" w:hAnsi="Times New Roman" w:hint="default"/>
      </w:rPr>
    </w:lvl>
    <w:lvl w:ilvl="7" w:tplc="1C50A52A" w:tentative="1">
      <w:start w:val="1"/>
      <w:numFmt w:val="bullet"/>
      <w:lvlText w:val="•"/>
      <w:lvlJc w:val="left"/>
      <w:pPr>
        <w:tabs>
          <w:tab w:val="num" w:pos="5760"/>
        </w:tabs>
        <w:ind w:left="5760" w:hanging="360"/>
      </w:pPr>
      <w:rPr>
        <w:rFonts w:ascii="Times New Roman" w:hAnsi="Times New Roman" w:hint="default"/>
      </w:rPr>
    </w:lvl>
    <w:lvl w:ilvl="8" w:tplc="C9C4EEF4" w:tentative="1">
      <w:start w:val="1"/>
      <w:numFmt w:val="bullet"/>
      <w:lvlText w:val="•"/>
      <w:lvlJc w:val="left"/>
      <w:pPr>
        <w:tabs>
          <w:tab w:val="num" w:pos="6480"/>
        </w:tabs>
        <w:ind w:left="6480" w:hanging="360"/>
      </w:pPr>
      <w:rPr>
        <w:rFonts w:ascii="Times New Roman" w:hAnsi="Times New Roman" w:hint="default"/>
      </w:rPr>
    </w:lvl>
  </w:abstractNum>
  <w:abstractNum w:abstractNumId="8">
    <w:nsid w:val="0ABC106D"/>
    <w:multiLevelType w:val="hybridMultilevel"/>
    <w:tmpl w:val="A07412C0"/>
    <w:lvl w:ilvl="0" w:tplc="B09E163E">
      <w:start w:val="1"/>
      <w:numFmt w:val="bullet"/>
      <w:lvlText w:val="•"/>
      <w:lvlJc w:val="left"/>
      <w:pPr>
        <w:tabs>
          <w:tab w:val="num" w:pos="720"/>
        </w:tabs>
        <w:ind w:left="720" w:hanging="360"/>
      </w:pPr>
      <w:rPr>
        <w:rFonts w:ascii="Times New Roman" w:hAnsi="Times New Roman" w:hint="default"/>
      </w:rPr>
    </w:lvl>
    <w:lvl w:ilvl="1" w:tplc="CC5699F8" w:tentative="1">
      <w:start w:val="1"/>
      <w:numFmt w:val="bullet"/>
      <w:lvlText w:val="•"/>
      <w:lvlJc w:val="left"/>
      <w:pPr>
        <w:tabs>
          <w:tab w:val="num" w:pos="1440"/>
        </w:tabs>
        <w:ind w:left="1440" w:hanging="360"/>
      </w:pPr>
      <w:rPr>
        <w:rFonts w:ascii="Times New Roman" w:hAnsi="Times New Roman" w:hint="default"/>
      </w:rPr>
    </w:lvl>
    <w:lvl w:ilvl="2" w:tplc="250CC734" w:tentative="1">
      <w:start w:val="1"/>
      <w:numFmt w:val="bullet"/>
      <w:lvlText w:val="•"/>
      <w:lvlJc w:val="left"/>
      <w:pPr>
        <w:tabs>
          <w:tab w:val="num" w:pos="2160"/>
        </w:tabs>
        <w:ind w:left="2160" w:hanging="360"/>
      </w:pPr>
      <w:rPr>
        <w:rFonts w:ascii="Times New Roman" w:hAnsi="Times New Roman" w:hint="default"/>
      </w:rPr>
    </w:lvl>
    <w:lvl w:ilvl="3" w:tplc="BFA6D4DE" w:tentative="1">
      <w:start w:val="1"/>
      <w:numFmt w:val="bullet"/>
      <w:lvlText w:val="•"/>
      <w:lvlJc w:val="left"/>
      <w:pPr>
        <w:tabs>
          <w:tab w:val="num" w:pos="2880"/>
        </w:tabs>
        <w:ind w:left="2880" w:hanging="360"/>
      </w:pPr>
      <w:rPr>
        <w:rFonts w:ascii="Times New Roman" w:hAnsi="Times New Roman" w:hint="default"/>
      </w:rPr>
    </w:lvl>
    <w:lvl w:ilvl="4" w:tplc="D88E54D8" w:tentative="1">
      <w:start w:val="1"/>
      <w:numFmt w:val="bullet"/>
      <w:lvlText w:val="•"/>
      <w:lvlJc w:val="left"/>
      <w:pPr>
        <w:tabs>
          <w:tab w:val="num" w:pos="3600"/>
        </w:tabs>
        <w:ind w:left="3600" w:hanging="360"/>
      </w:pPr>
      <w:rPr>
        <w:rFonts w:ascii="Times New Roman" w:hAnsi="Times New Roman" w:hint="default"/>
      </w:rPr>
    </w:lvl>
    <w:lvl w:ilvl="5" w:tplc="714256AC" w:tentative="1">
      <w:start w:val="1"/>
      <w:numFmt w:val="bullet"/>
      <w:lvlText w:val="•"/>
      <w:lvlJc w:val="left"/>
      <w:pPr>
        <w:tabs>
          <w:tab w:val="num" w:pos="4320"/>
        </w:tabs>
        <w:ind w:left="4320" w:hanging="360"/>
      </w:pPr>
      <w:rPr>
        <w:rFonts w:ascii="Times New Roman" w:hAnsi="Times New Roman" w:hint="default"/>
      </w:rPr>
    </w:lvl>
    <w:lvl w:ilvl="6" w:tplc="64440A56" w:tentative="1">
      <w:start w:val="1"/>
      <w:numFmt w:val="bullet"/>
      <w:lvlText w:val="•"/>
      <w:lvlJc w:val="left"/>
      <w:pPr>
        <w:tabs>
          <w:tab w:val="num" w:pos="5040"/>
        </w:tabs>
        <w:ind w:left="5040" w:hanging="360"/>
      </w:pPr>
      <w:rPr>
        <w:rFonts w:ascii="Times New Roman" w:hAnsi="Times New Roman" w:hint="default"/>
      </w:rPr>
    </w:lvl>
    <w:lvl w:ilvl="7" w:tplc="FF840678" w:tentative="1">
      <w:start w:val="1"/>
      <w:numFmt w:val="bullet"/>
      <w:lvlText w:val="•"/>
      <w:lvlJc w:val="left"/>
      <w:pPr>
        <w:tabs>
          <w:tab w:val="num" w:pos="5760"/>
        </w:tabs>
        <w:ind w:left="5760" w:hanging="360"/>
      </w:pPr>
      <w:rPr>
        <w:rFonts w:ascii="Times New Roman" w:hAnsi="Times New Roman" w:hint="default"/>
      </w:rPr>
    </w:lvl>
    <w:lvl w:ilvl="8" w:tplc="766EBCB0" w:tentative="1">
      <w:start w:val="1"/>
      <w:numFmt w:val="bullet"/>
      <w:lvlText w:val="•"/>
      <w:lvlJc w:val="left"/>
      <w:pPr>
        <w:tabs>
          <w:tab w:val="num" w:pos="6480"/>
        </w:tabs>
        <w:ind w:left="6480" w:hanging="360"/>
      </w:pPr>
      <w:rPr>
        <w:rFonts w:ascii="Times New Roman" w:hAnsi="Times New Roman" w:hint="default"/>
      </w:rPr>
    </w:lvl>
  </w:abstractNum>
  <w:abstractNum w:abstractNumId="9">
    <w:nsid w:val="0B9F0EFD"/>
    <w:multiLevelType w:val="hybridMultilevel"/>
    <w:tmpl w:val="76BA1C16"/>
    <w:lvl w:ilvl="0" w:tplc="D06C5684">
      <w:start w:val="1"/>
      <w:numFmt w:val="bullet"/>
      <w:lvlText w:val="•"/>
      <w:lvlJc w:val="left"/>
      <w:pPr>
        <w:tabs>
          <w:tab w:val="num" w:pos="720"/>
        </w:tabs>
        <w:ind w:left="720" w:hanging="360"/>
      </w:pPr>
      <w:rPr>
        <w:rFonts w:ascii="Times New Roman" w:hAnsi="Times New Roman" w:hint="default"/>
      </w:rPr>
    </w:lvl>
    <w:lvl w:ilvl="1" w:tplc="8AF096D4" w:tentative="1">
      <w:start w:val="1"/>
      <w:numFmt w:val="bullet"/>
      <w:lvlText w:val="•"/>
      <w:lvlJc w:val="left"/>
      <w:pPr>
        <w:tabs>
          <w:tab w:val="num" w:pos="1440"/>
        </w:tabs>
        <w:ind w:left="1440" w:hanging="360"/>
      </w:pPr>
      <w:rPr>
        <w:rFonts w:ascii="Times New Roman" w:hAnsi="Times New Roman" w:hint="default"/>
      </w:rPr>
    </w:lvl>
    <w:lvl w:ilvl="2" w:tplc="C61E1196" w:tentative="1">
      <w:start w:val="1"/>
      <w:numFmt w:val="bullet"/>
      <w:lvlText w:val="•"/>
      <w:lvlJc w:val="left"/>
      <w:pPr>
        <w:tabs>
          <w:tab w:val="num" w:pos="2160"/>
        </w:tabs>
        <w:ind w:left="2160" w:hanging="360"/>
      </w:pPr>
      <w:rPr>
        <w:rFonts w:ascii="Times New Roman" w:hAnsi="Times New Roman" w:hint="default"/>
      </w:rPr>
    </w:lvl>
    <w:lvl w:ilvl="3" w:tplc="1E0E7DFE" w:tentative="1">
      <w:start w:val="1"/>
      <w:numFmt w:val="bullet"/>
      <w:lvlText w:val="•"/>
      <w:lvlJc w:val="left"/>
      <w:pPr>
        <w:tabs>
          <w:tab w:val="num" w:pos="2880"/>
        </w:tabs>
        <w:ind w:left="2880" w:hanging="360"/>
      </w:pPr>
      <w:rPr>
        <w:rFonts w:ascii="Times New Roman" w:hAnsi="Times New Roman" w:hint="default"/>
      </w:rPr>
    </w:lvl>
    <w:lvl w:ilvl="4" w:tplc="E236AE34" w:tentative="1">
      <w:start w:val="1"/>
      <w:numFmt w:val="bullet"/>
      <w:lvlText w:val="•"/>
      <w:lvlJc w:val="left"/>
      <w:pPr>
        <w:tabs>
          <w:tab w:val="num" w:pos="3600"/>
        </w:tabs>
        <w:ind w:left="3600" w:hanging="360"/>
      </w:pPr>
      <w:rPr>
        <w:rFonts w:ascii="Times New Roman" w:hAnsi="Times New Roman" w:hint="default"/>
      </w:rPr>
    </w:lvl>
    <w:lvl w:ilvl="5" w:tplc="B1C8FBF4" w:tentative="1">
      <w:start w:val="1"/>
      <w:numFmt w:val="bullet"/>
      <w:lvlText w:val="•"/>
      <w:lvlJc w:val="left"/>
      <w:pPr>
        <w:tabs>
          <w:tab w:val="num" w:pos="4320"/>
        </w:tabs>
        <w:ind w:left="4320" w:hanging="360"/>
      </w:pPr>
      <w:rPr>
        <w:rFonts w:ascii="Times New Roman" w:hAnsi="Times New Roman" w:hint="default"/>
      </w:rPr>
    </w:lvl>
    <w:lvl w:ilvl="6" w:tplc="69A0A3C4" w:tentative="1">
      <w:start w:val="1"/>
      <w:numFmt w:val="bullet"/>
      <w:lvlText w:val="•"/>
      <w:lvlJc w:val="left"/>
      <w:pPr>
        <w:tabs>
          <w:tab w:val="num" w:pos="5040"/>
        </w:tabs>
        <w:ind w:left="5040" w:hanging="360"/>
      </w:pPr>
      <w:rPr>
        <w:rFonts w:ascii="Times New Roman" w:hAnsi="Times New Roman" w:hint="default"/>
      </w:rPr>
    </w:lvl>
    <w:lvl w:ilvl="7" w:tplc="2520A730" w:tentative="1">
      <w:start w:val="1"/>
      <w:numFmt w:val="bullet"/>
      <w:lvlText w:val="•"/>
      <w:lvlJc w:val="left"/>
      <w:pPr>
        <w:tabs>
          <w:tab w:val="num" w:pos="5760"/>
        </w:tabs>
        <w:ind w:left="5760" w:hanging="360"/>
      </w:pPr>
      <w:rPr>
        <w:rFonts w:ascii="Times New Roman" w:hAnsi="Times New Roman" w:hint="default"/>
      </w:rPr>
    </w:lvl>
    <w:lvl w:ilvl="8" w:tplc="498A94BA" w:tentative="1">
      <w:start w:val="1"/>
      <w:numFmt w:val="bullet"/>
      <w:lvlText w:val="•"/>
      <w:lvlJc w:val="left"/>
      <w:pPr>
        <w:tabs>
          <w:tab w:val="num" w:pos="6480"/>
        </w:tabs>
        <w:ind w:left="6480" w:hanging="360"/>
      </w:pPr>
      <w:rPr>
        <w:rFonts w:ascii="Times New Roman" w:hAnsi="Times New Roman" w:hint="default"/>
      </w:rPr>
    </w:lvl>
  </w:abstractNum>
  <w:abstractNum w:abstractNumId="10">
    <w:nsid w:val="0C9D0A42"/>
    <w:multiLevelType w:val="hybridMultilevel"/>
    <w:tmpl w:val="6DA27A26"/>
    <w:lvl w:ilvl="0" w:tplc="73FAC3D2">
      <w:start w:val="1"/>
      <w:numFmt w:val="bullet"/>
      <w:lvlText w:val="•"/>
      <w:lvlJc w:val="left"/>
      <w:pPr>
        <w:tabs>
          <w:tab w:val="num" w:pos="720"/>
        </w:tabs>
        <w:ind w:left="720" w:hanging="360"/>
      </w:pPr>
      <w:rPr>
        <w:rFonts w:ascii="Times New Roman" w:hAnsi="Times New Roman" w:hint="default"/>
      </w:rPr>
    </w:lvl>
    <w:lvl w:ilvl="1" w:tplc="E4B0BDA6" w:tentative="1">
      <w:start w:val="1"/>
      <w:numFmt w:val="bullet"/>
      <w:lvlText w:val="•"/>
      <w:lvlJc w:val="left"/>
      <w:pPr>
        <w:tabs>
          <w:tab w:val="num" w:pos="1440"/>
        </w:tabs>
        <w:ind w:left="1440" w:hanging="360"/>
      </w:pPr>
      <w:rPr>
        <w:rFonts w:ascii="Times New Roman" w:hAnsi="Times New Roman" w:hint="default"/>
      </w:rPr>
    </w:lvl>
    <w:lvl w:ilvl="2" w:tplc="35A2E28A" w:tentative="1">
      <w:start w:val="1"/>
      <w:numFmt w:val="bullet"/>
      <w:lvlText w:val="•"/>
      <w:lvlJc w:val="left"/>
      <w:pPr>
        <w:tabs>
          <w:tab w:val="num" w:pos="2160"/>
        </w:tabs>
        <w:ind w:left="2160" w:hanging="360"/>
      </w:pPr>
      <w:rPr>
        <w:rFonts w:ascii="Times New Roman" w:hAnsi="Times New Roman" w:hint="default"/>
      </w:rPr>
    </w:lvl>
    <w:lvl w:ilvl="3" w:tplc="622A73DE" w:tentative="1">
      <w:start w:val="1"/>
      <w:numFmt w:val="bullet"/>
      <w:lvlText w:val="•"/>
      <w:lvlJc w:val="left"/>
      <w:pPr>
        <w:tabs>
          <w:tab w:val="num" w:pos="2880"/>
        </w:tabs>
        <w:ind w:left="2880" w:hanging="360"/>
      </w:pPr>
      <w:rPr>
        <w:rFonts w:ascii="Times New Roman" w:hAnsi="Times New Roman" w:hint="default"/>
      </w:rPr>
    </w:lvl>
    <w:lvl w:ilvl="4" w:tplc="9B3253CC" w:tentative="1">
      <w:start w:val="1"/>
      <w:numFmt w:val="bullet"/>
      <w:lvlText w:val="•"/>
      <w:lvlJc w:val="left"/>
      <w:pPr>
        <w:tabs>
          <w:tab w:val="num" w:pos="3600"/>
        </w:tabs>
        <w:ind w:left="3600" w:hanging="360"/>
      </w:pPr>
      <w:rPr>
        <w:rFonts w:ascii="Times New Roman" w:hAnsi="Times New Roman" w:hint="default"/>
      </w:rPr>
    </w:lvl>
    <w:lvl w:ilvl="5" w:tplc="2932D2B2" w:tentative="1">
      <w:start w:val="1"/>
      <w:numFmt w:val="bullet"/>
      <w:lvlText w:val="•"/>
      <w:lvlJc w:val="left"/>
      <w:pPr>
        <w:tabs>
          <w:tab w:val="num" w:pos="4320"/>
        </w:tabs>
        <w:ind w:left="4320" w:hanging="360"/>
      </w:pPr>
      <w:rPr>
        <w:rFonts w:ascii="Times New Roman" w:hAnsi="Times New Roman" w:hint="default"/>
      </w:rPr>
    </w:lvl>
    <w:lvl w:ilvl="6" w:tplc="A82C1316" w:tentative="1">
      <w:start w:val="1"/>
      <w:numFmt w:val="bullet"/>
      <w:lvlText w:val="•"/>
      <w:lvlJc w:val="left"/>
      <w:pPr>
        <w:tabs>
          <w:tab w:val="num" w:pos="5040"/>
        </w:tabs>
        <w:ind w:left="5040" w:hanging="360"/>
      </w:pPr>
      <w:rPr>
        <w:rFonts w:ascii="Times New Roman" w:hAnsi="Times New Roman" w:hint="default"/>
      </w:rPr>
    </w:lvl>
    <w:lvl w:ilvl="7" w:tplc="A5F8AB1A" w:tentative="1">
      <w:start w:val="1"/>
      <w:numFmt w:val="bullet"/>
      <w:lvlText w:val="•"/>
      <w:lvlJc w:val="left"/>
      <w:pPr>
        <w:tabs>
          <w:tab w:val="num" w:pos="5760"/>
        </w:tabs>
        <w:ind w:left="5760" w:hanging="360"/>
      </w:pPr>
      <w:rPr>
        <w:rFonts w:ascii="Times New Roman" w:hAnsi="Times New Roman" w:hint="default"/>
      </w:rPr>
    </w:lvl>
    <w:lvl w:ilvl="8" w:tplc="74D6A904" w:tentative="1">
      <w:start w:val="1"/>
      <w:numFmt w:val="bullet"/>
      <w:lvlText w:val="•"/>
      <w:lvlJc w:val="left"/>
      <w:pPr>
        <w:tabs>
          <w:tab w:val="num" w:pos="6480"/>
        </w:tabs>
        <w:ind w:left="6480" w:hanging="360"/>
      </w:pPr>
      <w:rPr>
        <w:rFonts w:ascii="Times New Roman" w:hAnsi="Times New Roman" w:hint="default"/>
      </w:rPr>
    </w:lvl>
  </w:abstractNum>
  <w:abstractNum w:abstractNumId="11">
    <w:nsid w:val="0D9D6887"/>
    <w:multiLevelType w:val="hybridMultilevel"/>
    <w:tmpl w:val="A4CA7C9A"/>
    <w:lvl w:ilvl="0" w:tplc="7BF60828">
      <w:start w:val="1"/>
      <w:numFmt w:val="bullet"/>
      <w:lvlText w:val=""/>
      <w:lvlJc w:val="left"/>
      <w:pPr>
        <w:tabs>
          <w:tab w:val="num" w:pos="720"/>
        </w:tabs>
        <w:ind w:left="720" w:hanging="360"/>
      </w:pPr>
      <w:rPr>
        <w:rFonts w:ascii="Wingdings" w:hAnsi="Wingdings" w:hint="default"/>
      </w:rPr>
    </w:lvl>
    <w:lvl w:ilvl="1" w:tplc="1FB24F3E" w:tentative="1">
      <w:start w:val="1"/>
      <w:numFmt w:val="bullet"/>
      <w:lvlText w:val=""/>
      <w:lvlJc w:val="left"/>
      <w:pPr>
        <w:tabs>
          <w:tab w:val="num" w:pos="1440"/>
        </w:tabs>
        <w:ind w:left="1440" w:hanging="360"/>
      </w:pPr>
      <w:rPr>
        <w:rFonts w:ascii="Wingdings" w:hAnsi="Wingdings" w:hint="default"/>
      </w:rPr>
    </w:lvl>
    <w:lvl w:ilvl="2" w:tplc="8736A924" w:tentative="1">
      <w:start w:val="1"/>
      <w:numFmt w:val="bullet"/>
      <w:lvlText w:val=""/>
      <w:lvlJc w:val="left"/>
      <w:pPr>
        <w:tabs>
          <w:tab w:val="num" w:pos="2160"/>
        </w:tabs>
        <w:ind w:left="2160" w:hanging="360"/>
      </w:pPr>
      <w:rPr>
        <w:rFonts w:ascii="Wingdings" w:hAnsi="Wingdings" w:hint="default"/>
      </w:rPr>
    </w:lvl>
    <w:lvl w:ilvl="3" w:tplc="56DA5092" w:tentative="1">
      <w:start w:val="1"/>
      <w:numFmt w:val="bullet"/>
      <w:lvlText w:val=""/>
      <w:lvlJc w:val="left"/>
      <w:pPr>
        <w:tabs>
          <w:tab w:val="num" w:pos="2880"/>
        </w:tabs>
        <w:ind w:left="2880" w:hanging="360"/>
      </w:pPr>
      <w:rPr>
        <w:rFonts w:ascii="Wingdings" w:hAnsi="Wingdings" w:hint="default"/>
      </w:rPr>
    </w:lvl>
    <w:lvl w:ilvl="4" w:tplc="6576BB0E" w:tentative="1">
      <w:start w:val="1"/>
      <w:numFmt w:val="bullet"/>
      <w:lvlText w:val=""/>
      <w:lvlJc w:val="left"/>
      <w:pPr>
        <w:tabs>
          <w:tab w:val="num" w:pos="3600"/>
        </w:tabs>
        <w:ind w:left="3600" w:hanging="360"/>
      </w:pPr>
      <w:rPr>
        <w:rFonts w:ascii="Wingdings" w:hAnsi="Wingdings" w:hint="default"/>
      </w:rPr>
    </w:lvl>
    <w:lvl w:ilvl="5" w:tplc="78CA5636" w:tentative="1">
      <w:start w:val="1"/>
      <w:numFmt w:val="bullet"/>
      <w:lvlText w:val=""/>
      <w:lvlJc w:val="left"/>
      <w:pPr>
        <w:tabs>
          <w:tab w:val="num" w:pos="4320"/>
        </w:tabs>
        <w:ind w:left="4320" w:hanging="360"/>
      </w:pPr>
      <w:rPr>
        <w:rFonts w:ascii="Wingdings" w:hAnsi="Wingdings" w:hint="default"/>
      </w:rPr>
    </w:lvl>
    <w:lvl w:ilvl="6" w:tplc="AC023B16" w:tentative="1">
      <w:start w:val="1"/>
      <w:numFmt w:val="bullet"/>
      <w:lvlText w:val=""/>
      <w:lvlJc w:val="left"/>
      <w:pPr>
        <w:tabs>
          <w:tab w:val="num" w:pos="5040"/>
        </w:tabs>
        <w:ind w:left="5040" w:hanging="360"/>
      </w:pPr>
      <w:rPr>
        <w:rFonts w:ascii="Wingdings" w:hAnsi="Wingdings" w:hint="default"/>
      </w:rPr>
    </w:lvl>
    <w:lvl w:ilvl="7" w:tplc="150CCFBC" w:tentative="1">
      <w:start w:val="1"/>
      <w:numFmt w:val="bullet"/>
      <w:lvlText w:val=""/>
      <w:lvlJc w:val="left"/>
      <w:pPr>
        <w:tabs>
          <w:tab w:val="num" w:pos="5760"/>
        </w:tabs>
        <w:ind w:left="5760" w:hanging="360"/>
      </w:pPr>
      <w:rPr>
        <w:rFonts w:ascii="Wingdings" w:hAnsi="Wingdings" w:hint="default"/>
      </w:rPr>
    </w:lvl>
    <w:lvl w:ilvl="8" w:tplc="E8BC28CC" w:tentative="1">
      <w:start w:val="1"/>
      <w:numFmt w:val="bullet"/>
      <w:lvlText w:val=""/>
      <w:lvlJc w:val="left"/>
      <w:pPr>
        <w:tabs>
          <w:tab w:val="num" w:pos="6480"/>
        </w:tabs>
        <w:ind w:left="6480" w:hanging="360"/>
      </w:pPr>
      <w:rPr>
        <w:rFonts w:ascii="Wingdings" w:hAnsi="Wingdings" w:hint="default"/>
      </w:rPr>
    </w:lvl>
  </w:abstractNum>
  <w:abstractNum w:abstractNumId="12">
    <w:nsid w:val="0F89221E"/>
    <w:multiLevelType w:val="hybridMultilevel"/>
    <w:tmpl w:val="1DACBCCE"/>
    <w:lvl w:ilvl="0" w:tplc="E4DED99A">
      <w:start w:val="1"/>
      <w:numFmt w:val="bullet"/>
      <w:lvlText w:val=""/>
      <w:lvlJc w:val="left"/>
      <w:pPr>
        <w:tabs>
          <w:tab w:val="num" w:pos="720"/>
        </w:tabs>
        <w:ind w:left="720" w:hanging="360"/>
      </w:pPr>
      <w:rPr>
        <w:rFonts w:ascii="Wingdings" w:hAnsi="Wingdings" w:hint="default"/>
      </w:rPr>
    </w:lvl>
    <w:lvl w:ilvl="1" w:tplc="A3DEEC16" w:tentative="1">
      <w:start w:val="1"/>
      <w:numFmt w:val="bullet"/>
      <w:lvlText w:val=""/>
      <w:lvlJc w:val="left"/>
      <w:pPr>
        <w:tabs>
          <w:tab w:val="num" w:pos="1440"/>
        </w:tabs>
        <w:ind w:left="1440" w:hanging="360"/>
      </w:pPr>
      <w:rPr>
        <w:rFonts w:ascii="Wingdings" w:hAnsi="Wingdings" w:hint="default"/>
      </w:rPr>
    </w:lvl>
    <w:lvl w:ilvl="2" w:tplc="A9D4CDFC" w:tentative="1">
      <w:start w:val="1"/>
      <w:numFmt w:val="bullet"/>
      <w:lvlText w:val=""/>
      <w:lvlJc w:val="left"/>
      <w:pPr>
        <w:tabs>
          <w:tab w:val="num" w:pos="2160"/>
        </w:tabs>
        <w:ind w:left="2160" w:hanging="360"/>
      </w:pPr>
      <w:rPr>
        <w:rFonts w:ascii="Wingdings" w:hAnsi="Wingdings" w:hint="default"/>
      </w:rPr>
    </w:lvl>
    <w:lvl w:ilvl="3" w:tplc="E8DA8B9E" w:tentative="1">
      <w:start w:val="1"/>
      <w:numFmt w:val="bullet"/>
      <w:lvlText w:val=""/>
      <w:lvlJc w:val="left"/>
      <w:pPr>
        <w:tabs>
          <w:tab w:val="num" w:pos="2880"/>
        </w:tabs>
        <w:ind w:left="2880" w:hanging="360"/>
      </w:pPr>
      <w:rPr>
        <w:rFonts w:ascii="Wingdings" w:hAnsi="Wingdings" w:hint="default"/>
      </w:rPr>
    </w:lvl>
    <w:lvl w:ilvl="4" w:tplc="997E1E06" w:tentative="1">
      <w:start w:val="1"/>
      <w:numFmt w:val="bullet"/>
      <w:lvlText w:val=""/>
      <w:lvlJc w:val="left"/>
      <w:pPr>
        <w:tabs>
          <w:tab w:val="num" w:pos="3600"/>
        </w:tabs>
        <w:ind w:left="3600" w:hanging="360"/>
      </w:pPr>
      <w:rPr>
        <w:rFonts w:ascii="Wingdings" w:hAnsi="Wingdings" w:hint="default"/>
      </w:rPr>
    </w:lvl>
    <w:lvl w:ilvl="5" w:tplc="51CA3D92" w:tentative="1">
      <w:start w:val="1"/>
      <w:numFmt w:val="bullet"/>
      <w:lvlText w:val=""/>
      <w:lvlJc w:val="left"/>
      <w:pPr>
        <w:tabs>
          <w:tab w:val="num" w:pos="4320"/>
        </w:tabs>
        <w:ind w:left="4320" w:hanging="360"/>
      </w:pPr>
      <w:rPr>
        <w:rFonts w:ascii="Wingdings" w:hAnsi="Wingdings" w:hint="default"/>
      </w:rPr>
    </w:lvl>
    <w:lvl w:ilvl="6" w:tplc="52E477B8" w:tentative="1">
      <w:start w:val="1"/>
      <w:numFmt w:val="bullet"/>
      <w:lvlText w:val=""/>
      <w:lvlJc w:val="left"/>
      <w:pPr>
        <w:tabs>
          <w:tab w:val="num" w:pos="5040"/>
        </w:tabs>
        <w:ind w:left="5040" w:hanging="360"/>
      </w:pPr>
      <w:rPr>
        <w:rFonts w:ascii="Wingdings" w:hAnsi="Wingdings" w:hint="default"/>
      </w:rPr>
    </w:lvl>
    <w:lvl w:ilvl="7" w:tplc="6394A9C4" w:tentative="1">
      <w:start w:val="1"/>
      <w:numFmt w:val="bullet"/>
      <w:lvlText w:val=""/>
      <w:lvlJc w:val="left"/>
      <w:pPr>
        <w:tabs>
          <w:tab w:val="num" w:pos="5760"/>
        </w:tabs>
        <w:ind w:left="5760" w:hanging="360"/>
      </w:pPr>
      <w:rPr>
        <w:rFonts w:ascii="Wingdings" w:hAnsi="Wingdings" w:hint="default"/>
      </w:rPr>
    </w:lvl>
    <w:lvl w:ilvl="8" w:tplc="67F453D8" w:tentative="1">
      <w:start w:val="1"/>
      <w:numFmt w:val="bullet"/>
      <w:lvlText w:val=""/>
      <w:lvlJc w:val="left"/>
      <w:pPr>
        <w:tabs>
          <w:tab w:val="num" w:pos="6480"/>
        </w:tabs>
        <w:ind w:left="6480" w:hanging="360"/>
      </w:pPr>
      <w:rPr>
        <w:rFonts w:ascii="Wingdings" w:hAnsi="Wingdings" w:hint="default"/>
      </w:rPr>
    </w:lvl>
  </w:abstractNum>
  <w:abstractNum w:abstractNumId="13">
    <w:nsid w:val="11FF2119"/>
    <w:multiLevelType w:val="hybridMultilevel"/>
    <w:tmpl w:val="E758C6E8"/>
    <w:lvl w:ilvl="0" w:tplc="326E298C">
      <w:start w:val="1"/>
      <w:numFmt w:val="bullet"/>
      <w:lvlText w:val="•"/>
      <w:lvlJc w:val="left"/>
      <w:pPr>
        <w:tabs>
          <w:tab w:val="num" w:pos="720"/>
        </w:tabs>
        <w:ind w:left="720" w:hanging="360"/>
      </w:pPr>
      <w:rPr>
        <w:rFonts w:ascii="Times New Roman" w:hAnsi="Times New Roman" w:hint="default"/>
      </w:rPr>
    </w:lvl>
    <w:lvl w:ilvl="1" w:tplc="46C4273C" w:tentative="1">
      <w:start w:val="1"/>
      <w:numFmt w:val="bullet"/>
      <w:lvlText w:val="•"/>
      <w:lvlJc w:val="left"/>
      <w:pPr>
        <w:tabs>
          <w:tab w:val="num" w:pos="1440"/>
        </w:tabs>
        <w:ind w:left="1440" w:hanging="360"/>
      </w:pPr>
      <w:rPr>
        <w:rFonts w:ascii="Times New Roman" w:hAnsi="Times New Roman" w:hint="default"/>
      </w:rPr>
    </w:lvl>
    <w:lvl w:ilvl="2" w:tplc="AC84D174" w:tentative="1">
      <w:start w:val="1"/>
      <w:numFmt w:val="bullet"/>
      <w:lvlText w:val="•"/>
      <w:lvlJc w:val="left"/>
      <w:pPr>
        <w:tabs>
          <w:tab w:val="num" w:pos="2160"/>
        </w:tabs>
        <w:ind w:left="2160" w:hanging="360"/>
      </w:pPr>
      <w:rPr>
        <w:rFonts w:ascii="Times New Roman" w:hAnsi="Times New Roman" w:hint="default"/>
      </w:rPr>
    </w:lvl>
    <w:lvl w:ilvl="3" w:tplc="DC2C45EA" w:tentative="1">
      <w:start w:val="1"/>
      <w:numFmt w:val="bullet"/>
      <w:lvlText w:val="•"/>
      <w:lvlJc w:val="left"/>
      <w:pPr>
        <w:tabs>
          <w:tab w:val="num" w:pos="2880"/>
        </w:tabs>
        <w:ind w:left="2880" w:hanging="360"/>
      </w:pPr>
      <w:rPr>
        <w:rFonts w:ascii="Times New Roman" w:hAnsi="Times New Roman" w:hint="default"/>
      </w:rPr>
    </w:lvl>
    <w:lvl w:ilvl="4" w:tplc="7076D45C" w:tentative="1">
      <w:start w:val="1"/>
      <w:numFmt w:val="bullet"/>
      <w:lvlText w:val="•"/>
      <w:lvlJc w:val="left"/>
      <w:pPr>
        <w:tabs>
          <w:tab w:val="num" w:pos="3600"/>
        </w:tabs>
        <w:ind w:left="3600" w:hanging="360"/>
      </w:pPr>
      <w:rPr>
        <w:rFonts w:ascii="Times New Roman" w:hAnsi="Times New Roman" w:hint="default"/>
      </w:rPr>
    </w:lvl>
    <w:lvl w:ilvl="5" w:tplc="8A7E84B8" w:tentative="1">
      <w:start w:val="1"/>
      <w:numFmt w:val="bullet"/>
      <w:lvlText w:val="•"/>
      <w:lvlJc w:val="left"/>
      <w:pPr>
        <w:tabs>
          <w:tab w:val="num" w:pos="4320"/>
        </w:tabs>
        <w:ind w:left="4320" w:hanging="360"/>
      </w:pPr>
      <w:rPr>
        <w:rFonts w:ascii="Times New Roman" w:hAnsi="Times New Roman" w:hint="default"/>
      </w:rPr>
    </w:lvl>
    <w:lvl w:ilvl="6" w:tplc="00C4DC6A" w:tentative="1">
      <w:start w:val="1"/>
      <w:numFmt w:val="bullet"/>
      <w:lvlText w:val="•"/>
      <w:lvlJc w:val="left"/>
      <w:pPr>
        <w:tabs>
          <w:tab w:val="num" w:pos="5040"/>
        </w:tabs>
        <w:ind w:left="5040" w:hanging="360"/>
      </w:pPr>
      <w:rPr>
        <w:rFonts w:ascii="Times New Roman" w:hAnsi="Times New Roman" w:hint="default"/>
      </w:rPr>
    </w:lvl>
    <w:lvl w:ilvl="7" w:tplc="8304D0CA" w:tentative="1">
      <w:start w:val="1"/>
      <w:numFmt w:val="bullet"/>
      <w:lvlText w:val="•"/>
      <w:lvlJc w:val="left"/>
      <w:pPr>
        <w:tabs>
          <w:tab w:val="num" w:pos="5760"/>
        </w:tabs>
        <w:ind w:left="5760" w:hanging="360"/>
      </w:pPr>
      <w:rPr>
        <w:rFonts w:ascii="Times New Roman" w:hAnsi="Times New Roman" w:hint="default"/>
      </w:rPr>
    </w:lvl>
    <w:lvl w:ilvl="8" w:tplc="78D2AB92" w:tentative="1">
      <w:start w:val="1"/>
      <w:numFmt w:val="bullet"/>
      <w:lvlText w:val="•"/>
      <w:lvlJc w:val="left"/>
      <w:pPr>
        <w:tabs>
          <w:tab w:val="num" w:pos="6480"/>
        </w:tabs>
        <w:ind w:left="6480" w:hanging="360"/>
      </w:pPr>
      <w:rPr>
        <w:rFonts w:ascii="Times New Roman" w:hAnsi="Times New Roman" w:hint="default"/>
      </w:rPr>
    </w:lvl>
  </w:abstractNum>
  <w:abstractNum w:abstractNumId="14">
    <w:nsid w:val="16754C60"/>
    <w:multiLevelType w:val="hybridMultilevel"/>
    <w:tmpl w:val="A184CA78"/>
    <w:lvl w:ilvl="0" w:tplc="D9203B1C">
      <w:start w:val="1"/>
      <w:numFmt w:val="bullet"/>
      <w:lvlText w:val="•"/>
      <w:lvlJc w:val="left"/>
      <w:pPr>
        <w:tabs>
          <w:tab w:val="num" w:pos="720"/>
        </w:tabs>
        <w:ind w:left="720" w:hanging="360"/>
      </w:pPr>
      <w:rPr>
        <w:rFonts w:ascii="Times New Roman" w:hAnsi="Times New Roman" w:hint="default"/>
      </w:rPr>
    </w:lvl>
    <w:lvl w:ilvl="1" w:tplc="288A7D34" w:tentative="1">
      <w:start w:val="1"/>
      <w:numFmt w:val="bullet"/>
      <w:lvlText w:val="•"/>
      <w:lvlJc w:val="left"/>
      <w:pPr>
        <w:tabs>
          <w:tab w:val="num" w:pos="1440"/>
        </w:tabs>
        <w:ind w:left="1440" w:hanging="360"/>
      </w:pPr>
      <w:rPr>
        <w:rFonts w:ascii="Times New Roman" w:hAnsi="Times New Roman" w:hint="default"/>
      </w:rPr>
    </w:lvl>
    <w:lvl w:ilvl="2" w:tplc="9DFC7260" w:tentative="1">
      <w:start w:val="1"/>
      <w:numFmt w:val="bullet"/>
      <w:lvlText w:val="•"/>
      <w:lvlJc w:val="left"/>
      <w:pPr>
        <w:tabs>
          <w:tab w:val="num" w:pos="2160"/>
        </w:tabs>
        <w:ind w:left="2160" w:hanging="360"/>
      </w:pPr>
      <w:rPr>
        <w:rFonts w:ascii="Times New Roman" w:hAnsi="Times New Roman" w:hint="default"/>
      </w:rPr>
    </w:lvl>
    <w:lvl w:ilvl="3" w:tplc="310E5520" w:tentative="1">
      <w:start w:val="1"/>
      <w:numFmt w:val="bullet"/>
      <w:lvlText w:val="•"/>
      <w:lvlJc w:val="left"/>
      <w:pPr>
        <w:tabs>
          <w:tab w:val="num" w:pos="2880"/>
        </w:tabs>
        <w:ind w:left="2880" w:hanging="360"/>
      </w:pPr>
      <w:rPr>
        <w:rFonts w:ascii="Times New Roman" w:hAnsi="Times New Roman" w:hint="default"/>
      </w:rPr>
    </w:lvl>
    <w:lvl w:ilvl="4" w:tplc="3BD6FE22" w:tentative="1">
      <w:start w:val="1"/>
      <w:numFmt w:val="bullet"/>
      <w:lvlText w:val="•"/>
      <w:lvlJc w:val="left"/>
      <w:pPr>
        <w:tabs>
          <w:tab w:val="num" w:pos="3600"/>
        </w:tabs>
        <w:ind w:left="3600" w:hanging="360"/>
      </w:pPr>
      <w:rPr>
        <w:rFonts w:ascii="Times New Roman" w:hAnsi="Times New Roman" w:hint="default"/>
      </w:rPr>
    </w:lvl>
    <w:lvl w:ilvl="5" w:tplc="1F0A3EC6" w:tentative="1">
      <w:start w:val="1"/>
      <w:numFmt w:val="bullet"/>
      <w:lvlText w:val="•"/>
      <w:lvlJc w:val="left"/>
      <w:pPr>
        <w:tabs>
          <w:tab w:val="num" w:pos="4320"/>
        </w:tabs>
        <w:ind w:left="4320" w:hanging="360"/>
      </w:pPr>
      <w:rPr>
        <w:rFonts w:ascii="Times New Roman" w:hAnsi="Times New Roman" w:hint="default"/>
      </w:rPr>
    </w:lvl>
    <w:lvl w:ilvl="6" w:tplc="A9BE7AA8" w:tentative="1">
      <w:start w:val="1"/>
      <w:numFmt w:val="bullet"/>
      <w:lvlText w:val="•"/>
      <w:lvlJc w:val="left"/>
      <w:pPr>
        <w:tabs>
          <w:tab w:val="num" w:pos="5040"/>
        </w:tabs>
        <w:ind w:left="5040" w:hanging="360"/>
      </w:pPr>
      <w:rPr>
        <w:rFonts w:ascii="Times New Roman" w:hAnsi="Times New Roman" w:hint="default"/>
      </w:rPr>
    </w:lvl>
    <w:lvl w:ilvl="7" w:tplc="1B865AC2" w:tentative="1">
      <w:start w:val="1"/>
      <w:numFmt w:val="bullet"/>
      <w:lvlText w:val="•"/>
      <w:lvlJc w:val="left"/>
      <w:pPr>
        <w:tabs>
          <w:tab w:val="num" w:pos="5760"/>
        </w:tabs>
        <w:ind w:left="5760" w:hanging="360"/>
      </w:pPr>
      <w:rPr>
        <w:rFonts w:ascii="Times New Roman" w:hAnsi="Times New Roman" w:hint="default"/>
      </w:rPr>
    </w:lvl>
    <w:lvl w:ilvl="8" w:tplc="17DA4410" w:tentative="1">
      <w:start w:val="1"/>
      <w:numFmt w:val="bullet"/>
      <w:lvlText w:val="•"/>
      <w:lvlJc w:val="left"/>
      <w:pPr>
        <w:tabs>
          <w:tab w:val="num" w:pos="6480"/>
        </w:tabs>
        <w:ind w:left="6480" w:hanging="360"/>
      </w:pPr>
      <w:rPr>
        <w:rFonts w:ascii="Times New Roman" w:hAnsi="Times New Roman" w:hint="default"/>
      </w:rPr>
    </w:lvl>
  </w:abstractNum>
  <w:abstractNum w:abstractNumId="15">
    <w:nsid w:val="1721773F"/>
    <w:multiLevelType w:val="hybridMultilevel"/>
    <w:tmpl w:val="D6F4D4D6"/>
    <w:lvl w:ilvl="0" w:tplc="B37E888C">
      <w:start w:val="1"/>
      <w:numFmt w:val="bullet"/>
      <w:lvlText w:val="•"/>
      <w:lvlJc w:val="left"/>
      <w:pPr>
        <w:tabs>
          <w:tab w:val="num" w:pos="720"/>
        </w:tabs>
        <w:ind w:left="720" w:hanging="360"/>
      </w:pPr>
      <w:rPr>
        <w:rFonts w:ascii="Times New Roman" w:hAnsi="Times New Roman" w:hint="default"/>
      </w:rPr>
    </w:lvl>
    <w:lvl w:ilvl="1" w:tplc="E2487C20" w:tentative="1">
      <w:start w:val="1"/>
      <w:numFmt w:val="bullet"/>
      <w:lvlText w:val="•"/>
      <w:lvlJc w:val="left"/>
      <w:pPr>
        <w:tabs>
          <w:tab w:val="num" w:pos="1440"/>
        </w:tabs>
        <w:ind w:left="1440" w:hanging="360"/>
      </w:pPr>
      <w:rPr>
        <w:rFonts w:ascii="Times New Roman" w:hAnsi="Times New Roman" w:hint="default"/>
      </w:rPr>
    </w:lvl>
    <w:lvl w:ilvl="2" w:tplc="696A8144" w:tentative="1">
      <w:start w:val="1"/>
      <w:numFmt w:val="bullet"/>
      <w:lvlText w:val="•"/>
      <w:lvlJc w:val="left"/>
      <w:pPr>
        <w:tabs>
          <w:tab w:val="num" w:pos="2160"/>
        </w:tabs>
        <w:ind w:left="2160" w:hanging="360"/>
      </w:pPr>
      <w:rPr>
        <w:rFonts w:ascii="Times New Roman" w:hAnsi="Times New Roman" w:hint="default"/>
      </w:rPr>
    </w:lvl>
    <w:lvl w:ilvl="3" w:tplc="81EEF4DC" w:tentative="1">
      <w:start w:val="1"/>
      <w:numFmt w:val="bullet"/>
      <w:lvlText w:val="•"/>
      <w:lvlJc w:val="left"/>
      <w:pPr>
        <w:tabs>
          <w:tab w:val="num" w:pos="2880"/>
        </w:tabs>
        <w:ind w:left="2880" w:hanging="360"/>
      </w:pPr>
      <w:rPr>
        <w:rFonts w:ascii="Times New Roman" w:hAnsi="Times New Roman" w:hint="default"/>
      </w:rPr>
    </w:lvl>
    <w:lvl w:ilvl="4" w:tplc="1F0EC4D2" w:tentative="1">
      <w:start w:val="1"/>
      <w:numFmt w:val="bullet"/>
      <w:lvlText w:val="•"/>
      <w:lvlJc w:val="left"/>
      <w:pPr>
        <w:tabs>
          <w:tab w:val="num" w:pos="3600"/>
        </w:tabs>
        <w:ind w:left="3600" w:hanging="360"/>
      </w:pPr>
      <w:rPr>
        <w:rFonts w:ascii="Times New Roman" w:hAnsi="Times New Roman" w:hint="default"/>
      </w:rPr>
    </w:lvl>
    <w:lvl w:ilvl="5" w:tplc="61C2B174" w:tentative="1">
      <w:start w:val="1"/>
      <w:numFmt w:val="bullet"/>
      <w:lvlText w:val="•"/>
      <w:lvlJc w:val="left"/>
      <w:pPr>
        <w:tabs>
          <w:tab w:val="num" w:pos="4320"/>
        </w:tabs>
        <w:ind w:left="4320" w:hanging="360"/>
      </w:pPr>
      <w:rPr>
        <w:rFonts w:ascii="Times New Roman" w:hAnsi="Times New Roman" w:hint="default"/>
      </w:rPr>
    </w:lvl>
    <w:lvl w:ilvl="6" w:tplc="4CBE8BEE" w:tentative="1">
      <w:start w:val="1"/>
      <w:numFmt w:val="bullet"/>
      <w:lvlText w:val="•"/>
      <w:lvlJc w:val="left"/>
      <w:pPr>
        <w:tabs>
          <w:tab w:val="num" w:pos="5040"/>
        </w:tabs>
        <w:ind w:left="5040" w:hanging="360"/>
      </w:pPr>
      <w:rPr>
        <w:rFonts w:ascii="Times New Roman" w:hAnsi="Times New Roman" w:hint="default"/>
      </w:rPr>
    </w:lvl>
    <w:lvl w:ilvl="7" w:tplc="D602A5E0" w:tentative="1">
      <w:start w:val="1"/>
      <w:numFmt w:val="bullet"/>
      <w:lvlText w:val="•"/>
      <w:lvlJc w:val="left"/>
      <w:pPr>
        <w:tabs>
          <w:tab w:val="num" w:pos="5760"/>
        </w:tabs>
        <w:ind w:left="5760" w:hanging="360"/>
      </w:pPr>
      <w:rPr>
        <w:rFonts w:ascii="Times New Roman" w:hAnsi="Times New Roman" w:hint="default"/>
      </w:rPr>
    </w:lvl>
    <w:lvl w:ilvl="8" w:tplc="EA50B900" w:tentative="1">
      <w:start w:val="1"/>
      <w:numFmt w:val="bullet"/>
      <w:lvlText w:val="•"/>
      <w:lvlJc w:val="left"/>
      <w:pPr>
        <w:tabs>
          <w:tab w:val="num" w:pos="6480"/>
        </w:tabs>
        <w:ind w:left="6480" w:hanging="360"/>
      </w:pPr>
      <w:rPr>
        <w:rFonts w:ascii="Times New Roman" w:hAnsi="Times New Roman" w:hint="default"/>
      </w:rPr>
    </w:lvl>
  </w:abstractNum>
  <w:abstractNum w:abstractNumId="16">
    <w:nsid w:val="1F0A07DD"/>
    <w:multiLevelType w:val="hybridMultilevel"/>
    <w:tmpl w:val="B9E4F2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F6639F8"/>
    <w:multiLevelType w:val="hybridMultilevel"/>
    <w:tmpl w:val="1DB039E6"/>
    <w:lvl w:ilvl="0" w:tplc="B5D8A3C8">
      <w:start w:val="1"/>
      <w:numFmt w:val="bullet"/>
      <w:lvlText w:val="•"/>
      <w:lvlJc w:val="left"/>
      <w:pPr>
        <w:tabs>
          <w:tab w:val="num" w:pos="720"/>
        </w:tabs>
        <w:ind w:left="720" w:hanging="360"/>
      </w:pPr>
      <w:rPr>
        <w:rFonts w:ascii="Times New Roman" w:hAnsi="Times New Roman" w:hint="default"/>
      </w:rPr>
    </w:lvl>
    <w:lvl w:ilvl="1" w:tplc="CBCE3DA8" w:tentative="1">
      <w:start w:val="1"/>
      <w:numFmt w:val="bullet"/>
      <w:lvlText w:val="•"/>
      <w:lvlJc w:val="left"/>
      <w:pPr>
        <w:tabs>
          <w:tab w:val="num" w:pos="1440"/>
        </w:tabs>
        <w:ind w:left="1440" w:hanging="360"/>
      </w:pPr>
      <w:rPr>
        <w:rFonts w:ascii="Times New Roman" w:hAnsi="Times New Roman" w:hint="default"/>
      </w:rPr>
    </w:lvl>
    <w:lvl w:ilvl="2" w:tplc="D1D8FE4E" w:tentative="1">
      <w:start w:val="1"/>
      <w:numFmt w:val="bullet"/>
      <w:lvlText w:val="•"/>
      <w:lvlJc w:val="left"/>
      <w:pPr>
        <w:tabs>
          <w:tab w:val="num" w:pos="2160"/>
        </w:tabs>
        <w:ind w:left="2160" w:hanging="360"/>
      </w:pPr>
      <w:rPr>
        <w:rFonts w:ascii="Times New Roman" w:hAnsi="Times New Roman" w:hint="default"/>
      </w:rPr>
    </w:lvl>
    <w:lvl w:ilvl="3" w:tplc="82CAFCC0" w:tentative="1">
      <w:start w:val="1"/>
      <w:numFmt w:val="bullet"/>
      <w:lvlText w:val="•"/>
      <w:lvlJc w:val="left"/>
      <w:pPr>
        <w:tabs>
          <w:tab w:val="num" w:pos="2880"/>
        </w:tabs>
        <w:ind w:left="2880" w:hanging="360"/>
      </w:pPr>
      <w:rPr>
        <w:rFonts w:ascii="Times New Roman" w:hAnsi="Times New Roman" w:hint="default"/>
      </w:rPr>
    </w:lvl>
    <w:lvl w:ilvl="4" w:tplc="0AF6BFC2" w:tentative="1">
      <w:start w:val="1"/>
      <w:numFmt w:val="bullet"/>
      <w:lvlText w:val="•"/>
      <w:lvlJc w:val="left"/>
      <w:pPr>
        <w:tabs>
          <w:tab w:val="num" w:pos="3600"/>
        </w:tabs>
        <w:ind w:left="3600" w:hanging="360"/>
      </w:pPr>
      <w:rPr>
        <w:rFonts w:ascii="Times New Roman" w:hAnsi="Times New Roman" w:hint="default"/>
      </w:rPr>
    </w:lvl>
    <w:lvl w:ilvl="5" w:tplc="136A30CC" w:tentative="1">
      <w:start w:val="1"/>
      <w:numFmt w:val="bullet"/>
      <w:lvlText w:val="•"/>
      <w:lvlJc w:val="left"/>
      <w:pPr>
        <w:tabs>
          <w:tab w:val="num" w:pos="4320"/>
        </w:tabs>
        <w:ind w:left="4320" w:hanging="360"/>
      </w:pPr>
      <w:rPr>
        <w:rFonts w:ascii="Times New Roman" w:hAnsi="Times New Roman" w:hint="default"/>
      </w:rPr>
    </w:lvl>
    <w:lvl w:ilvl="6" w:tplc="59023860" w:tentative="1">
      <w:start w:val="1"/>
      <w:numFmt w:val="bullet"/>
      <w:lvlText w:val="•"/>
      <w:lvlJc w:val="left"/>
      <w:pPr>
        <w:tabs>
          <w:tab w:val="num" w:pos="5040"/>
        </w:tabs>
        <w:ind w:left="5040" w:hanging="360"/>
      </w:pPr>
      <w:rPr>
        <w:rFonts w:ascii="Times New Roman" w:hAnsi="Times New Roman" w:hint="default"/>
      </w:rPr>
    </w:lvl>
    <w:lvl w:ilvl="7" w:tplc="1E0E6E9E" w:tentative="1">
      <w:start w:val="1"/>
      <w:numFmt w:val="bullet"/>
      <w:lvlText w:val="•"/>
      <w:lvlJc w:val="left"/>
      <w:pPr>
        <w:tabs>
          <w:tab w:val="num" w:pos="5760"/>
        </w:tabs>
        <w:ind w:left="5760" w:hanging="360"/>
      </w:pPr>
      <w:rPr>
        <w:rFonts w:ascii="Times New Roman" w:hAnsi="Times New Roman" w:hint="default"/>
      </w:rPr>
    </w:lvl>
    <w:lvl w:ilvl="8" w:tplc="229AEB24" w:tentative="1">
      <w:start w:val="1"/>
      <w:numFmt w:val="bullet"/>
      <w:lvlText w:val="•"/>
      <w:lvlJc w:val="left"/>
      <w:pPr>
        <w:tabs>
          <w:tab w:val="num" w:pos="6480"/>
        </w:tabs>
        <w:ind w:left="6480" w:hanging="360"/>
      </w:pPr>
      <w:rPr>
        <w:rFonts w:ascii="Times New Roman" w:hAnsi="Times New Roman" w:hint="default"/>
      </w:rPr>
    </w:lvl>
  </w:abstractNum>
  <w:abstractNum w:abstractNumId="18">
    <w:nsid w:val="22693EF0"/>
    <w:multiLevelType w:val="hybridMultilevel"/>
    <w:tmpl w:val="6CCE86F4"/>
    <w:lvl w:ilvl="0" w:tplc="DF229966">
      <w:start w:val="1"/>
      <w:numFmt w:val="bullet"/>
      <w:lvlText w:val=""/>
      <w:lvlJc w:val="left"/>
      <w:pPr>
        <w:tabs>
          <w:tab w:val="num" w:pos="720"/>
        </w:tabs>
        <w:ind w:left="720" w:hanging="360"/>
      </w:pPr>
      <w:rPr>
        <w:rFonts w:ascii="Wingdings" w:hAnsi="Wingdings" w:hint="default"/>
      </w:rPr>
    </w:lvl>
    <w:lvl w:ilvl="1" w:tplc="75360768">
      <w:start w:val="1662"/>
      <w:numFmt w:val="bullet"/>
      <w:lvlText w:val=""/>
      <w:lvlJc w:val="left"/>
      <w:pPr>
        <w:tabs>
          <w:tab w:val="num" w:pos="1440"/>
        </w:tabs>
        <w:ind w:left="1440" w:hanging="360"/>
      </w:pPr>
      <w:rPr>
        <w:rFonts w:ascii="Wingdings" w:hAnsi="Wingdings" w:hint="default"/>
      </w:rPr>
    </w:lvl>
    <w:lvl w:ilvl="2" w:tplc="94146F72" w:tentative="1">
      <w:start w:val="1"/>
      <w:numFmt w:val="bullet"/>
      <w:lvlText w:val=""/>
      <w:lvlJc w:val="left"/>
      <w:pPr>
        <w:tabs>
          <w:tab w:val="num" w:pos="2160"/>
        </w:tabs>
        <w:ind w:left="2160" w:hanging="360"/>
      </w:pPr>
      <w:rPr>
        <w:rFonts w:ascii="Wingdings" w:hAnsi="Wingdings" w:hint="default"/>
      </w:rPr>
    </w:lvl>
    <w:lvl w:ilvl="3" w:tplc="C3BECF8C" w:tentative="1">
      <w:start w:val="1"/>
      <w:numFmt w:val="bullet"/>
      <w:lvlText w:val=""/>
      <w:lvlJc w:val="left"/>
      <w:pPr>
        <w:tabs>
          <w:tab w:val="num" w:pos="2880"/>
        </w:tabs>
        <w:ind w:left="2880" w:hanging="360"/>
      </w:pPr>
      <w:rPr>
        <w:rFonts w:ascii="Wingdings" w:hAnsi="Wingdings" w:hint="default"/>
      </w:rPr>
    </w:lvl>
    <w:lvl w:ilvl="4" w:tplc="DE32D3C8" w:tentative="1">
      <w:start w:val="1"/>
      <w:numFmt w:val="bullet"/>
      <w:lvlText w:val=""/>
      <w:lvlJc w:val="left"/>
      <w:pPr>
        <w:tabs>
          <w:tab w:val="num" w:pos="3600"/>
        </w:tabs>
        <w:ind w:left="3600" w:hanging="360"/>
      </w:pPr>
      <w:rPr>
        <w:rFonts w:ascii="Wingdings" w:hAnsi="Wingdings" w:hint="default"/>
      </w:rPr>
    </w:lvl>
    <w:lvl w:ilvl="5" w:tplc="58AC3A86" w:tentative="1">
      <w:start w:val="1"/>
      <w:numFmt w:val="bullet"/>
      <w:lvlText w:val=""/>
      <w:lvlJc w:val="left"/>
      <w:pPr>
        <w:tabs>
          <w:tab w:val="num" w:pos="4320"/>
        </w:tabs>
        <w:ind w:left="4320" w:hanging="360"/>
      </w:pPr>
      <w:rPr>
        <w:rFonts w:ascii="Wingdings" w:hAnsi="Wingdings" w:hint="default"/>
      </w:rPr>
    </w:lvl>
    <w:lvl w:ilvl="6" w:tplc="AC42D682" w:tentative="1">
      <w:start w:val="1"/>
      <w:numFmt w:val="bullet"/>
      <w:lvlText w:val=""/>
      <w:lvlJc w:val="left"/>
      <w:pPr>
        <w:tabs>
          <w:tab w:val="num" w:pos="5040"/>
        </w:tabs>
        <w:ind w:left="5040" w:hanging="360"/>
      </w:pPr>
      <w:rPr>
        <w:rFonts w:ascii="Wingdings" w:hAnsi="Wingdings" w:hint="default"/>
      </w:rPr>
    </w:lvl>
    <w:lvl w:ilvl="7" w:tplc="B18A6816" w:tentative="1">
      <w:start w:val="1"/>
      <w:numFmt w:val="bullet"/>
      <w:lvlText w:val=""/>
      <w:lvlJc w:val="left"/>
      <w:pPr>
        <w:tabs>
          <w:tab w:val="num" w:pos="5760"/>
        </w:tabs>
        <w:ind w:left="5760" w:hanging="360"/>
      </w:pPr>
      <w:rPr>
        <w:rFonts w:ascii="Wingdings" w:hAnsi="Wingdings" w:hint="default"/>
      </w:rPr>
    </w:lvl>
    <w:lvl w:ilvl="8" w:tplc="75BC29D2" w:tentative="1">
      <w:start w:val="1"/>
      <w:numFmt w:val="bullet"/>
      <w:lvlText w:val=""/>
      <w:lvlJc w:val="left"/>
      <w:pPr>
        <w:tabs>
          <w:tab w:val="num" w:pos="6480"/>
        </w:tabs>
        <w:ind w:left="6480" w:hanging="360"/>
      </w:pPr>
      <w:rPr>
        <w:rFonts w:ascii="Wingdings" w:hAnsi="Wingdings" w:hint="default"/>
      </w:rPr>
    </w:lvl>
  </w:abstractNum>
  <w:abstractNum w:abstractNumId="19">
    <w:nsid w:val="25706EA2"/>
    <w:multiLevelType w:val="hybridMultilevel"/>
    <w:tmpl w:val="FAA41314"/>
    <w:lvl w:ilvl="0" w:tplc="422CE4F2">
      <w:start w:val="1"/>
      <w:numFmt w:val="bullet"/>
      <w:lvlText w:val="–"/>
      <w:lvlJc w:val="left"/>
      <w:pPr>
        <w:tabs>
          <w:tab w:val="num" w:pos="720"/>
        </w:tabs>
        <w:ind w:left="720" w:hanging="360"/>
      </w:pPr>
      <w:rPr>
        <w:rFonts w:ascii="Times New Roman" w:hAnsi="Times New Roman" w:hint="default"/>
      </w:rPr>
    </w:lvl>
    <w:lvl w:ilvl="1" w:tplc="B748F1A2">
      <w:start w:val="1"/>
      <w:numFmt w:val="bullet"/>
      <w:lvlText w:val="–"/>
      <w:lvlJc w:val="left"/>
      <w:pPr>
        <w:tabs>
          <w:tab w:val="num" w:pos="1440"/>
        </w:tabs>
        <w:ind w:left="1440" w:hanging="360"/>
      </w:pPr>
      <w:rPr>
        <w:rFonts w:ascii="Times New Roman" w:hAnsi="Times New Roman" w:hint="default"/>
      </w:rPr>
    </w:lvl>
    <w:lvl w:ilvl="2" w:tplc="615A4564" w:tentative="1">
      <w:start w:val="1"/>
      <w:numFmt w:val="bullet"/>
      <w:lvlText w:val="–"/>
      <w:lvlJc w:val="left"/>
      <w:pPr>
        <w:tabs>
          <w:tab w:val="num" w:pos="2160"/>
        </w:tabs>
        <w:ind w:left="2160" w:hanging="360"/>
      </w:pPr>
      <w:rPr>
        <w:rFonts w:ascii="Times New Roman" w:hAnsi="Times New Roman" w:hint="default"/>
      </w:rPr>
    </w:lvl>
    <w:lvl w:ilvl="3" w:tplc="5E7E642E" w:tentative="1">
      <w:start w:val="1"/>
      <w:numFmt w:val="bullet"/>
      <w:lvlText w:val="–"/>
      <w:lvlJc w:val="left"/>
      <w:pPr>
        <w:tabs>
          <w:tab w:val="num" w:pos="2880"/>
        </w:tabs>
        <w:ind w:left="2880" w:hanging="360"/>
      </w:pPr>
      <w:rPr>
        <w:rFonts w:ascii="Times New Roman" w:hAnsi="Times New Roman" w:hint="default"/>
      </w:rPr>
    </w:lvl>
    <w:lvl w:ilvl="4" w:tplc="BDB20164" w:tentative="1">
      <w:start w:val="1"/>
      <w:numFmt w:val="bullet"/>
      <w:lvlText w:val="–"/>
      <w:lvlJc w:val="left"/>
      <w:pPr>
        <w:tabs>
          <w:tab w:val="num" w:pos="3600"/>
        </w:tabs>
        <w:ind w:left="3600" w:hanging="360"/>
      </w:pPr>
      <w:rPr>
        <w:rFonts w:ascii="Times New Roman" w:hAnsi="Times New Roman" w:hint="default"/>
      </w:rPr>
    </w:lvl>
    <w:lvl w:ilvl="5" w:tplc="B3427EC6" w:tentative="1">
      <w:start w:val="1"/>
      <w:numFmt w:val="bullet"/>
      <w:lvlText w:val="–"/>
      <w:lvlJc w:val="left"/>
      <w:pPr>
        <w:tabs>
          <w:tab w:val="num" w:pos="4320"/>
        </w:tabs>
        <w:ind w:left="4320" w:hanging="360"/>
      </w:pPr>
      <w:rPr>
        <w:rFonts w:ascii="Times New Roman" w:hAnsi="Times New Roman" w:hint="default"/>
      </w:rPr>
    </w:lvl>
    <w:lvl w:ilvl="6" w:tplc="DEEC9E68" w:tentative="1">
      <w:start w:val="1"/>
      <w:numFmt w:val="bullet"/>
      <w:lvlText w:val="–"/>
      <w:lvlJc w:val="left"/>
      <w:pPr>
        <w:tabs>
          <w:tab w:val="num" w:pos="5040"/>
        </w:tabs>
        <w:ind w:left="5040" w:hanging="360"/>
      </w:pPr>
      <w:rPr>
        <w:rFonts w:ascii="Times New Roman" w:hAnsi="Times New Roman" w:hint="default"/>
      </w:rPr>
    </w:lvl>
    <w:lvl w:ilvl="7" w:tplc="6BFCFAA2" w:tentative="1">
      <w:start w:val="1"/>
      <w:numFmt w:val="bullet"/>
      <w:lvlText w:val="–"/>
      <w:lvlJc w:val="left"/>
      <w:pPr>
        <w:tabs>
          <w:tab w:val="num" w:pos="5760"/>
        </w:tabs>
        <w:ind w:left="5760" w:hanging="360"/>
      </w:pPr>
      <w:rPr>
        <w:rFonts w:ascii="Times New Roman" w:hAnsi="Times New Roman" w:hint="default"/>
      </w:rPr>
    </w:lvl>
    <w:lvl w:ilvl="8" w:tplc="CB505A8C" w:tentative="1">
      <w:start w:val="1"/>
      <w:numFmt w:val="bullet"/>
      <w:lvlText w:val="–"/>
      <w:lvlJc w:val="left"/>
      <w:pPr>
        <w:tabs>
          <w:tab w:val="num" w:pos="6480"/>
        </w:tabs>
        <w:ind w:left="6480" w:hanging="360"/>
      </w:pPr>
      <w:rPr>
        <w:rFonts w:ascii="Times New Roman" w:hAnsi="Times New Roman" w:hint="default"/>
      </w:rPr>
    </w:lvl>
  </w:abstractNum>
  <w:abstractNum w:abstractNumId="20">
    <w:nsid w:val="26A9502C"/>
    <w:multiLevelType w:val="hybridMultilevel"/>
    <w:tmpl w:val="B9C69766"/>
    <w:lvl w:ilvl="0" w:tplc="B7385D94">
      <w:start w:val="1"/>
      <w:numFmt w:val="bullet"/>
      <w:lvlText w:val=""/>
      <w:lvlJc w:val="left"/>
      <w:pPr>
        <w:tabs>
          <w:tab w:val="num" w:pos="720"/>
        </w:tabs>
        <w:ind w:left="720" w:hanging="360"/>
      </w:pPr>
      <w:rPr>
        <w:rFonts w:ascii="Wingdings" w:hAnsi="Wingdings" w:hint="default"/>
      </w:rPr>
    </w:lvl>
    <w:lvl w:ilvl="1" w:tplc="6AEC6A62" w:tentative="1">
      <w:start w:val="1"/>
      <w:numFmt w:val="bullet"/>
      <w:lvlText w:val=""/>
      <w:lvlJc w:val="left"/>
      <w:pPr>
        <w:tabs>
          <w:tab w:val="num" w:pos="1440"/>
        </w:tabs>
        <w:ind w:left="1440" w:hanging="360"/>
      </w:pPr>
      <w:rPr>
        <w:rFonts w:ascii="Wingdings" w:hAnsi="Wingdings" w:hint="default"/>
      </w:rPr>
    </w:lvl>
    <w:lvl w:ilvl="2" w:tplc="A1A013EA" w:tentative="1">
      <w:start w:val="1"/>
      <w:numFmt w:val="bullet"/>
      <w:lvlText w:val=""/>
      <w:lvlJc w:val="left"/>
      <w:pPr>
        <w:tabs>
          <w:tab w:val="num" w:pos="2160"/>
        </w:tabs>
        <w:ind w:left="2160" w:hanging="360"/>
      </w:pPr>
      <w:rPr>
        <w:rFonts w:ascii="Wingdings" w:hAnsi="Wingdings" w:hint="default"/>
      </w:rPr>
    </w:lvl>
    <w:lvl w:ilvl="3" w:tplc="39828304" w:tentative="1">
      <w:start w:val="1"/>
      <w:numFmt w:val="bullet"/>
      <w:lvlText w:val=""/>
      <w:lvlJc w:val="left"/>
      <w:pPr>
        <w:tabs>
          <w:tab w:val="num" w:pos="2880"/>
        </w:tabs>
        <w:ind w:left="2880" w:hanging="360"/>
      </w:pPr>
      <w:rPr>
        <w:rFonts w:ascii="Wingdings" w:hAnsi="Wingdings" w:hint="default"/>
      </w:rPr>
    </w:lvl>
    <w:lvl w:ilvl="4" w:tplc="A8EE5CC6" w:tentative="1">
      <w:start w:val="1"/>
      <w:numFmt w:val="bullet"/>
      <w:lvlText w:val=""/>
      <w:lvlJc w:val="left"/>
      <w:pPr>
        <w:tabs>
          <w:tab w:val="num" w:pos="3600"/>
        </w:tabs>
        <w:ind w:left="3600" w:hanging="360"/>
      </w:pPr>
      <w:rPr>
        <w:rFonts w:ascii="Wingdings" w:hAnsi="Wingdings" w:hint="default"/>
      </w:rPr>
    </w:lvl>
    <w:lvl w:ilvl="5" w:tplc="8CBC8CCC" w:tentative="1">
      <w:start w:val="1"/>
      <w:numFmt w:val="bullet"/>
      <w:lvlText w:val=""/>
      <w:lvlJc w:val="left"/>
      <w:pPr>
        <w:tabs>
          <w:tab w:val="num" w:pos="4320"/>
        </w:tabs>
        <w:ind w:left="4320" w:hanging="360"/>
      </w:pPr>
      <w:rPr>
        <w:rFonts w:ascii="Wingdings" w:hAnsi="Wingdings" w:hint="default"/>
      </w:rPr>
    </w:lvl>
    <w:lvl w:ilvl="6" w:tplc="D4FC42E4" w:tentative="1">
      <w:start w:val="1"/>
      <w:numFmt w:val="bullet"/>
      <w:lvlText w:val=""/>
      <w:lvlJc w:val="left"/>
      <w:pPr>
        <w:tabs>
          <w:tab w:val="num" w:pos="5040"/>
        </w:tabs>
        <w:ind w:left="5040" w:hanging="360"/>
      </w:pPr>
      <w:rPr>
        <w:rFonts w:ascii="Wingdings" w:hAnsi="Wingdings" w:hint="default"/>
      </w:rPr>
    </w:lvl>
    <w:lvl w:ilvl="7" w:tplc="AAD2AF3A" w:tentative="1">
      <w:start w:val="1"/>
      <w:numFmt w:val="bullet"/>
      <w:lvlText w:val=""/>
      <w:lvlJc w:val="left"/>
      <w:pPr>
        <w:tabs>
          <w:tab w:val="num" w:pos="5760"/>
        </w:tabs>
        <w:ind w:left="5760" w:hanging="360"/>
      </w:pPr>
      <w:rPr>
        <w:rFonts w:ascii="Wingdings" w:hAnsi="Wingdings" w:hint="default"/>
      </w:rPr>
    </w:lvl>
    <w:lvl w:ilvl="8" w:tplc="DD9A01F6" w:tentative="1">
      <w:start w:val="1"/>
      <w:numFmt w:val="bullet"/>
      <w:lvlText w:val=""/>
      <w:lvlJc w:val="left"/>
      <w:pPr>
        <w:tabs>
          <w:tab w:val="num" w:pos="6480"/>
        </w:tabs>
        <w:ind w:left="6480" w:hanging="360"/>
      </w:pPr>
      <w:rPr>
        <w:rFonts w:ascii="Wingdings" w:hAnsi="Wingdings" w:hint="default"/>
      </w:rPr>
    </w:lvl>
  </w:abstractNum>
  <w:abstractNum w:abstractNumId="21">
    <w:nsid w:val="27B4622F"/>
    <w:multiLevelType w:val="hybridMultilevel"/>
    <w:tmpl w:val="BE0C5C7C"/>
    <w:lvl w:ilvl="0" w:tplc="8B829106">
      <w:start w:val="1"/>
      <w:numFmt w:val="bullet"/>
      <w:lvlText w:val="•"/>
      <w:lvlJc w:val="left"/>
      <w:pPr>
        <w:tabs>
          <w:tab w:val="num" w:pos="720"/>
        </w:tabs>
        <w:ind w:left="720" w:hanging="360"/>
      </w:pPr>
      <w:rPr>
        <w:rFonts w:ascii="Times New Roman" w:hAnsi="Times New Roman" w:hint="default"/>
      </w:rPr>
    </w:lvl>
    <w:lvl w:ilvl="1" w:tplc="0D920E18" w:tentative="1">
      <w:start w:val="1"/>
      <w:numFmt w:val="bullet"/>
      <w:lvlText w:val="•"/>
      <w:lvlJc w:val="left"/>
      <w:pPr>
        <w:tabs>
          <w:tab w:val="num" w:pos="1440"/>
        </w:tabs>
        <w:ind w:left="1440" w:hanging="360"/>
      </w:pPr>
      <w:rPr>
        <w:rFonts w:ascii="Times New Roman" w:hAnsi="Times New Roman" w:hint="default"/>
      </w:rPr>
    </w:lvl>
    <w:lvl w:ilvl="2" w:tplc="21BEBD58" w:tentative="1">
      <w:start w:val="1"/>
      <w:numFmt w:val="bullet"/>
      <w:lvlText w:val="•"/>
      <w:lvlJc w:val="left"/>
      <w:pPr>
        <w:tabs>
          <w:tab w:val="num" w:pos="2160"/>
        </w:tabs>
        <w:ind w:left="2160" w:hanging="360"/>
      </w:pPr>
      <w:rPr>
        <w:rFonts w:ascii="Times New Roman" w:hAnsi="Times New Roman" w:hint="default"/>
      </w:rPr>
    </w:lvl>
    <w:lvl w:ilvl="3" w:tplc="685C31D0" w:tentative="1">
      <w:start w:val="1"/>
      <w:numFmt w:val="bullet"/>
      <w:lvlText w:val="•"/>
      <w:lvlJc w:val="left"/>
      <w:pPr>
        <w:tabs>
          <w:tab w:val="num" w:pos="2880"/>
        </w:tabs>
        <w:ind w:left="2880" w:hanging="360"/>
      </w:pPr>
      <w:rPr>
        <w:rFonts w:ascii="Times New Roman" w:hAnsi="Times New Roman" w:hint="default"/>
      </w:rPr>
    </w:lvl>
    <w:lvl w:ilvl="4" w:tplc="6DACC7C4" w:tentative="1">
      <w:start w:val="1"/>
      <w:numFmt w:val="bullet"/>
      <w:lvlText w:val="•"/>
      <w:lvlJc w:val="left"/>
      <w:pPr>
        <w:tabs>
          <w:tab w:val="num" w:pos="3600"/>
        </w:tabs>
        <w:ind w:left="3600" w:hanging="360"/>
      </w:pPr>
      <w:rPr>
        <w:rFonts w:ascii="Times New Roman" w:hAnsi="Times New Roman" w:hint="default"/>
      </w:rPr>
    </w:lvl>
    <w:lvl w:ilvl="5" w:tplc="334A24C6" w:tentative="1">
      <w:start w:val="1"/>
      <w:numFmt w:val="bullet"/>
      <w:lvlText w:val="•"/>
      <w:lvlJc w:val="left"/>
      <w:pPr>
        <w:tabs>
          <w:tab w:val="num" w:pos="4320"/>
        </w:tabs>
        <w:ind w:left="4320" w:hanging="360"/>
      </w:pPr>
      <w:rPr>
        <w:rFonts w:ascii="Times New Roman" w:hAnsi="Times New Roman" w:hint="default"/>
      </w:rPr>
    </w:lvl>
    <w:lvl w:ilvl="6" w:tplc="3158770A" w:tentative="1">
      <w:start w:val="1"/>
      <w:numFmt w:val="bullet"/>
      <w:lvlText w:val="•"/>
      <w:lvlJc w:val="left"/>
      <w:pPr>
        <w:tabs>
          <w:tab w:val="num" w:pos="5040"/>
        </w:tabs>
        <w:ind w:left="5040" w:hanging="360"/>
      </w:pPr>
      <w:rPr>
        <w:rFonts w:ascii="Times New Roman" w:hAnsi="Times New Roman" w:hint="default"/>
      </w:rPr>
    </w:lvl>
    <w:lvl w:ilvl="7" w:tplc="1D080B7C" w:tentative="1">
      <w:start w:val="1"/>
      <w:numFmt w:val="bullet"/>
      <w:lvlText w:val="•"/>
      <w:lvlJc w:val="left"/>
      <w:pPr>
        <w:tabs>
          <w:tab w:val="num" w:pos="5760"/>
        </w:tabs>
        <w:ind w:left="5760" w:hanging="360"/>
      </w:pPr>
      <w:rPr>
        <w:rFonts w:ascii="Times New Roman" w:hAnsi="Times New Roman" w:hint="default"/>
      </w:rPr>
    </w:lvl>
    <w:lvl w:ilvl="8" w:tplc="FBB876AC" w:tentative="1">
      <w:start w:val="1"/>
      <w:numFmt w:val="bullet"/>
      <w:lvlText w:val="•"/>
      <w:lvlJc w:val="left"/>
      <w:pPr>
        <w:tabs>
          <w:tab w:val="num" w:pos="6480"/>
        </w:tabs>
        <w:ind w:left="6480" w:hanging="360"/>
      </w:pPr>
      <w:rPr>
        <w:rFonts w:ascii="Times New Roman" w:hAnsi="Times New Roman" w:hint="default"/>
      </w:rPr>
    </w:lvl>
  </w:abstractNum>
  <w:abstractNum w:abstractNumId="22">
    <w:nsid w:val="280D243B"/>
    <w:multiLevelType w:val="hybridMultilevel"/>
    <w:tmpl w:val="260ADB32"/>
    <w:lvl w:ilvl="0" w:tplc="BA469F24">
      <w:start w:val="1"/>
      <w:numFmt w:val="bullet"/>
      <w:lvlText w:val="–"/>
      <w:lvlJc w:val="left"/>
      <w:pPr>
        <w:tabs>
          <w:tab w:val="num" w:pos="720"/>
        </w:tabs>
        <w:ind w:left="720" w:hanging="360"/>
      </w:pPr>
      <w:rPr>
        <w:rFonts w:ascii="Tahoma" w:hAnsi="Tahoma" w:hint="default"/>
      </w:rPr>
    </w:lvl>
    <w:lvl w:ilvl="1" w:tplc="A21815AA">
      <w:start w:val="1"/>
      <w:numFmt w:val="bullet"/>
      <w:lvlText w:val="–"/>
      <w:lvlJc w:val="left"/>
      <w:pPr>
        <w:tabs>
          <w:tab w:val="num" w:pos="1440"/>
        </w:tabs>
        <w:ind w:left="1440" w:hanging="360"/>
      </w:pPr>
      <w:rPr>
        <w:rFonts w:ascii="Tahoma" w:hAnsi="Tahoma" w:hint="default"/>
      </w:rPr>
    </w:lvl>
    <w:lvl w:ilvl="2" w:tplc="61208614">
      <w:start w:val="1596"/>
      <w:numFmt w:val="bullet"/>
      <w:lvlText w:val="•"/>
      <w:lvlJc w:val="left"/>
      <w:pPr>
        <w:tabs>
          <w:tab w:val="num" w:pos="2160"/>
        </w:tabs>
        <w:ind w:left="2160" w:hanging="360"/>
      </w:pPr>
      <w:rPr>
        <w:rFonts w:ascii="Times New Roman" w:hAnsi="Times New Roman" w:hint="default"/>
      </w:rPr>
    </w:lvl>
    <w:lvl w:ilvl="3" w:tplc="4BBCDAEA" w:tentative="1">
      <w:start w:val="1"/>
      <w:numFmt w:val="bullet"/>
      <w:lvlText w:val="–"/>
      <w:lvlJc w:val="left"/>
      <w:pPr>
        <w:tabs>
          <w:tab w:val="num" w:pos="2880"/>
        </w:tabs>
        <w:ind w:left="2880" w:hanging="360"/>
      </w:pPr>
      <w:rPr>
        <w:rFonts w:ascii="Tahoma" w:hAnsi="Tahoma" w:hint="default"/>
      </w:rPr>
    </w:lvl>
    <w:lvl w:ilvl="4" w:tplc="E266F67E" w:tentative="1">
      <w:start w:val="1"/>
      <w:numFmt w:val="bullet"/>
      <w:lvlText w:val="–"/>
      <w:lvlJc w:val="left"/>
      <w:pPr>
        <w:tabs>
          <w:tab w:val="num" w:pos="3600"/>
        </w:tabs>
        <w:ind w:left="3600" w:hanging="360"/>
      </w:pPr>
      <w:rPr>
        <w:rFonts w:ascii="Tahoma" w:hAnsi="Tahoma" w:hint="default"/>
      </w:rPr>
    </w:lvl>
    <w:lvl w:ilvl="5" w:tplc="F4646098" w:tentative="1">
      <w:start w:val="1"/>
      <w:numFmt w:val="bullet"/>
      <w:lvlText w:val="–"/>
      <w:lvlJc w:val="left"/>
      <w:pPr>
        <w:tabs>
          <w:tab w:val="num" w:pos="4320"/>
        </w:tabs>
        <w:ind w:left="4320" w:hanging="360"/>
      </w:pPr>
      <w:rPr>
        <w:rFonts w:ascii="Tahoma" w:hAnsi="Tahoma" w:hint="default"/>
      </w:rPr>
    </w:lvl>
    <w:lvl w:ilvl="6" w:tplc="15DAB16A" w:tentative="1">
      <w:start w:val="1"/>
      <w:numFmt w:val="bullet"/>
      <w:lvlText w:val="–"/>
      <w:lvlJc w:val="left"/>
      <w:pPr>
        <w:tabs>
          <w:tab w:val="num" w:pos="5040"/>
        </w:tabs>
        <w:ind w:left="5040" w:hanging="360"/>
      </w:pPr>
      <w:rPr>
        <w:rFonts w:ascii="Tahoma" w:hAnsi="Tahoma" w:hint="default"/>
      </w:rPr>
    </w:lvl>
    <w:lvl w:ilvl="7" w:tplc="C58E8990" w:tentative="1">
      <w:start w:val="1"/>
      <w:numFmt w:val="bullet"/>
      <w:lvlText w:val="–"/>
      <w:lvlJc w:val="left"/>
      <w:pPr>
        <w:tabs>
          <w:tab w:val="num" w:pos="5760"/>
        </w:tabs>
        <w:ind w:left="5760" w:hanging="360"/>
      </w:pPr>
      <w:rPr>
        <w:rFonts w:ascii="Tahoma" w:hAnsi="Tahoma" w:hint="default"/>
      </w:rPr>
    </w:lvl>
    <w:lvl w:ilvl="8" w:tplc="C14AD644" w:tentative="1">
      <w:start w:val="1"/>
      <w:numFmt w:val="bullet"/>
      <w:lvlText w:val="–"/>
      <w:lvlJc w:val="left"/>
      <w:pPr>
        <w:tabs>
          <w:tab w:val="num" w:pos="6480"/>
        </w:tabs>
        <w:ind w:left="6480" w:hanging="360"/>
      </w:pPr>
      <w:rPr>
        <w:rFonts w:ascii="Tahoma" w:hAnsi="Tahoma" w:hint="default"/>
      </w:rPr>
    </w:lvl>
  </w:abstractNum>
  <w:abstractNum w:abstractNumId="23">
    <w:nsid w:val="2B45393B"/>
    <w:multiLevelType w:val="hybridMultilevel"/>
    <w:tmpl w:val="8376B098"/>
    <w:lvl w:ilvl="0" w:tplc="6768752C">
      <w:start w:val="1"/>
      <w:numFmt w:val="bullet"/>
      <w:lvlText w:val="•"/>
      <w:lvlJc w:val="left"/>
      <w:pPr>
        <w:tabs>
          <w:tab w:val="num" w:pos="720"/>
        </w:tabs>
        <w:ind w:left="720" w:hanging="360"/>
      </w:pPr>
      <w:rPr>
        <w:rFonts w:ascii="Times New Roman" w:hAnsi="Times New Roman" w:hint="default"/>
      </w:rPr>
    </w:lvl>
    <w:lvl w:ilvl="1" w:tplc="98903064" w:tentative="1">
      <w:start w:val="1"/>
      <w:numFmt w:val="bullet"/>
      <w:lvlText w:val="•"/>
      <w:lvlJc w:val="left"/>
      <w:pPr>
        <w:tabs>
          <w:tab w:val="num" w:pos="1440"/>
        </w:tabs>
        <w:ind w:left="1440" w:hanging="360"/>
      </w:pPr>
      <w:rPr>
        <w:rFonts w:ascii="Times New Roman" w:hAnsi="Times New Roman" w:hint="default"/>
      </w:rPr>
    </w:lvl>
    <w:lvl w:ilvl="2" w:tplc="B31E2F74" w:tentative="1">
      <w:start w:val="1"/>
      <w:numFmt w:val="bullet"/>
      <w:lvlText w:val="•"/>
      <w:lvlJc w:val="left"/>
      <w:pPr>
        <w:tabs>
          <w:tab w:val="num" w:pos="2160"/>
        </w:tabs>
        <w:ind w:left="2160" w:hanging="360"/>
      </w:pPr>
      <w:rPr>
        <w:rFonts w:ascii="Times New Roman" w:hAnsi="Times New Roman" w:hint="default"/>
      </w:rPr>
    </w:lvl>
    <w:lvl w:ilvl="3" w:tplc="DE3AE9C4" w:tentative="1">
      <w:start w:val="1"/>
      <w:numFmt w:val="bullet"/>
      <w:lvlText w:val="•"/>
      <w:lvlJc w:val="left"/>
      <w:pPr>
        <w:tabs>
          <w:tab w:val="num" w:pos="2880"/>
        </w:tabs>
        <w:ind w:left="2880" w:hanging="360"/>
      </w:pPr>
      <w:rPr>
        <w:rFonts w:ascii="Times New Roman" w:hAnsi="Times New Roman" w:hint="default"/>
      </w:rPr>
    </w:lvl>
    <w:lvl w:ilvl="4" w:tplc="C51C58B8" w:tentative="1">
      <w:start w:val="1"/>
      <w:numFmt w:val="bullet"/>
      <w:lvlText w:val="•"/>
      <w:lvlJc w:val="left"/>
      <w:pPr>
        <w:tabs>
          <w:tab w:val="num" w:pos="3600"/>
        </w:tabs>
        <w:ind w:left="3600" w:hanging="360"/>
      </w:pPr>
      <w:rPr>
        <w:rFonts w:ascii="Times New Roman" w:hAnsi="Times New Roman" w:hint="default"/>
      </w:rPr>
    </w:lvl>
    <w:lvl w:ilvl="5" w:tplc="E4041D76" w:tentative="1">
      <w:start w:val="1"/>
      <w:numFmt w:val="bullet"/>
      <w:lvlText w:val="•"/>
      <w:lvlJc w:val="left"/>
      <w:pPr>
        <w:tabs>
          <w:tab w:val="num" w:pos="4320"/>
        </w:tabs>
        <w:ind w:left="4320" w:hanging="360"/>
      </w:pPr>
      <w:rPr>
        <w:rFonts w:ascii="Times New Roman" w:hAnsi="Times New Roman" w:hint="default"/>
      </w:rPr>
    </w:lvl>
    <w:lvl w:ilvl="6" w:tplc="A7B2D18C" w:tentative="1">
      <w:start w:val="1"/>
      <w:numFmt w:val="bullet"/>
      <w:lvlText w:val="•"/>
      <w:lvlJc w:val="left"/>
      <w:pPr>
        <w:tabs>
          <w:tab w:val="num" w:pos="5040"/>
        </w:tabs>
        <w:ind w:left="5040" w:hanging="360"/>
      </w:pPr>
      <w:rPr>
        <w:rFonts w:ascii="Times New Roman" w:hAnsi="Times New Roman" w:hint="default"/>
      </w:rPr>
    </w:lvl>
    <w:lvl w:ilvl="7" w:tplc="7AAEE1A2" w:tentative="1">
      <w:start w:val="1"/>
      <w:numFmt w:val="bullet"/>
      <w:lvlText w:val="•"/>
      <w:lvlJc w:val="left"/>
      <w:pPr>
        <w:tabs>
          <w:tab w:val="num" w:pos="5760"/>
        </w:tabs>
        <w:ind w:left="5760" w:hanging="360"/>
      </w:pPr>
      <w:rPr>
        <w:rFonts w:ascii="Times New Roman" w:hAnsi="Times New Roman" w:hint="default"/>
      </w:rPr>
    </w:lvl>
    <w:lvl w:ilvl="8" w:tplc="9398A0BA" w:tentative="1">
      <w:start w:val="1"/>
      <w:numFmt w:val="bullet"/>
      <w:lvlText w:val="•"/>
      <w:lvlJc w:val="left"/>
      <w:pPr>
        <w:tabs>
          <w:tab w:val="num" w:pos="6480"/>
        </w:tabs>
        <w:ind w:left="6480" w:hanging="360"/>
      </w:pPr>
      <w:rPr>
        <w:rFonts w:ascii="Times New Roman" w:hAnsi="Times New Roman" w:hint="default"/>
      </w:rPr>
    </w:lvl>
  </w:abstractNum>
  <w:abstractNum w:abstractNumId="24">
    <w:nsid w:val="30BE2874"/>
    <w:multiLevelType w:val="hybridMultilevel"/>
    <w:tmpl w:val="30C08CDC"/>
    <w:lvl w:ilvl="0" w:tplc="7DA6E3A2">
      <w:start w:val="1"/>
      <w:numFmt w:val="bullet"/>
      <w:lvlText w:val="•"/>
      <w:lvlJc w:val="left"/>
      <w:pPr>
        <w:tabs>
          <w:tab w:val="num" w:pos="720"/>
        </w:tabs>
        <w:ind w:left="720" w:hanging="360"/>
      </w:pPr>
      <w:rPr>
        <w:rFonts w:ascii="Times New Roman" w:hAnsi="Times New Roman" w:hint="default"/>
      </w:rPr>
    </w:lvl>
    <w:lvl w:ilvl="1" w:tplc="5DA037E2" w:tentative="1">
      <w:start w:val="1"/>
      <w:numFmt w:val="bullet"/>
      <w:lvlText w:val="•"/>
      <w:lvlJc w:val="left"/>
      <w:pPr>
        <w:tabs>
          <w:tab w:val="num" w:pos="1440"/>
        </w:tabs>
        <w:ind w:left="1440" w:hanging="360"/>
      </w:pPr>
      <w:rPr>
        <w:rFonts w:ascii="Times New Roman" w:hAnsi="Times New Roman" w:hint="default"/>
      </w:rPr>
    </w:lvl>
    <w:lvl w:ilvl="2" w:tplc="538ED228" w:tentative="1">
      <w:start w:val="1"/>
      <w:numFmt w:val="bullet"/>
      <w:lvlText w:val="•"/>
      <w:lvlJc w:val="left"/>
      <w:pPr>
        <w:tabs>
          <w:tab w:val="num" w:pos="2160"/>
        </w:tabs>
        <w:ind w:left="2160" w:hanging="360"/>
      </w:pPr>
      <w:rPr>
        <w:rFonts w:ascii="Times New Roman" w:hAnsi="Times New Roman" w:hint="default"/>
      </w:rPr>
    </w:lvl>
    <w:lvl w:ilvl="3" w:tplc="F050D736" w:tentative="1">
      <w:start w:val="1"/>
      <w:numFmt w:val="bullet"/>
      <w:lvlText w:val="•"/>
      <w:lvlJc w:val="left"/>
      <w:pPr>
        <w:tabs>
          <w:tab w:val="num" w:pos="2880"/>
        </w:tabs>
        <w:ind w:left="2880" w:hanging="360"/>
      </w:pPr>
      <w:rPr>
        <w:rFonts w:ascii="Times New Roman" w:hAnsi="Times New Roman" w:hint="default"/>
      </w:rPr>
    </w:lvl>
    <w:lvl w:ilvl="4" w:tplc="D59A2FB6" w:tentative="1">
      <w:start w:val="1"/>
      <w:numFmt w:val="bullet"/>
      <w:lvlText w:val="•"/>
      <w:lvlJc w:val="left"/>
      <w:pPr>
        <w:tabs>
          <w:tab w:val="num" w:pos="3600"/>
        </w:tabs>
        <w:ind w:left="3600" w:hanging="360"/>
      </w:pPr>
      <w:rPr>
        <w:rFonts w:ascii="Times New Roman" w:hAnsi="Times New Roman" w:hint="default"/>
      </w:rPr>
    </w:lvl>
    <w:lvl w:ilvl="5" w:tplc="B05C4EBC" w:tentative="1">
      <w:start w:val="1"/>
      <w:numFmt w:val="bullet"/>
      <w:lvlText w:val="•"/>
      <w:lvlJc w:val="left"/>
      <w:pPr>
        <w:tabs>
          <w:tab w:val="num" w:pos="4320"/>
        </w:tabs>
        <w:ind w:left="4320" w:hanging="360"/>
      </w:pPr>
      <w:rPr>
        <w:rFonts w:ascii="Times New Roman" w:hAnsi="Times New Roman" w:hint="default"/>
      </w:rPr>
    </w:lvl>
    <w:lvl w:ilvl="6" w:tplc="F5AEA2DE" w:tentative="1">
      <w:start w:val="1"/>
      <w:numFmt w:val="bullet"/>
      <w:lvlText w:val="•"/>
      <w:lvlJc w:val="left"/>
      <w:pPr>
        <w:tabs>
          <w:tab w:val="num" w:pos="5040"/>
        </w:tabs>
        <w:ind w:left="5040" w:hanging="360"/>
      </w:pPr>
      <w:rPr>
        <w:rFonts w:ascii="Times New Roman" w:hAnsi="Times New Roman" w:hint="default"/>
      </w:rPr>
    </w:lvl>
    <w:lvl w:ilvl="7" w:tplc="87A65606" w:tentative="1">
      <w:start w:val="1"/>
      <w:numFmt w:val="bullet"/>
      <w:lvlText w:val="•"/>
      <w:lvlJc w:val="left"/>
      <w:pPr>
        <w:tabs>
          <w:tab w:val="num" w:pos="5760"/>
        </w:tabs>
        <w:ind w:left="5760" w:hanging="360"/>
      </w:pPr>
      <w:rPr>
        <w:rFonts w:ascii="Times New Roman" w:hAnsi="Times New Roman" w:hint="default"/>
      </w:rPr>
    </w:lvl>
    <w:lvl w:ilvl="8" w:tplc="AC56FA1A" w:tentative="1">
      <w:start w:val="1"/>
      <w:numFmt w:val="bullet"/>
      <w:lvlText w:val="•"/>
      <w:lvlJc w:val="left"/>
      <w:pPr>
        <w:tabs>
          <w:tab w:val="num" w:pos="6480"/>
        </w:tabs>
        <w:ind w:left="6480" w:hanging="360"/>
      </w:pPr>
      <w:rPr>
        <w:rFonts w:ascii="Times New Roman" w:hAnsi="Times New Roman" w:hint="default"/>
      </w:rPr>
    </w:lvl>
  </w:abstractNum>
  <w:abstractNum w:abstractNumId="25">
    <w:nsid w:val="33546575"/>
    <w:multiLevelType w:val="hybridMultilevel"/>
    <w:tmpl w:val="173465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66B6D34"/>
    <w:multiLevelType w:val="hybridMultilevel"/>
    <w:tmpl w:val="4B8ED692"/>
    <w:lvl w:ilvl="0" w:tplc="39B0A19C">
      <w:start w:val="1"/>
      <w:numFmt w:val="bullet"/>
      <w:lvlText w:val="–"/>
      <w:lvlJc w:val="left"/>
      <w:pPr>
        <w:tabs>
          <w:tab w:val="num" w:pos="720"/>
        </w:tabs>
        <w:ind w:left="720" w:hanging="360"/>
      </w:pPr>
      <w:rPr>
        <w:rFonts w:ascii="Tahoma" w:hAnsi="Tahoma" w:hint="default"/>
      </w:rPr>
    </w:lvl>
    <w:lvl w:ilvl="1" w:tplc="4BDE0DE6">
      <w:start w:val="1"/>
      <w:numFmt w:val="bullet"/>
      <w:lvlText w:val="–"/>
      <w:lvlJc w:val="left"/>
      <w:pPr>
        <w:tabs>
          <w:tab w:val="num" w:pos="1440"/>
        </w:tabs>
        <w:ind w:left="1440" w:hanging="360"/>
      </w:pPr>
      <w:rPr>
        <w:rFonts w:ascii="Tahoma" w:hAnsi="Tahoma" w:hint="default"/>
      </w:rPr>
    </w:lvl>
    <w:lvl w:ilvl="2" w:tplc="75E2D478" w:tentative="1">
      <w:start w:val="1"/>
      <w:numFmt w:val="bullet"/>
      <w:lvlText w:val="–"/>
      <w:lvlJc w:val="left"/>
      <w:pPr>
        <w:tabs>
          <w:tab w:val="num" w:pos="2160"/>
        </w:tabs>
        <w:ind w:left="2160" w:hanging="360"/>
      </w:pPr>
      <w:rPr>
        <w:rFonts w:ascii="Tahoma" w:hAnsi="Tahoma" w:hint="default"/>
      </w:rPr>
    </w:lvl>
    <w:lvl w:ilvl="3" w:tplc="8A10EC50" w:tentative="1">
      <w:start w:val="1"/>
      <w:numFmt w:val="bullet"/>
      <w:lvlText w:val="–"/>
      <w:lvlJc w:val="left"/>
      <w:pPr>
        <w:tabs>
          <w:tab w:val="num" w:pos="2880"/>
        </w:tabs>
        <w:ind w:left="2880" w:hanging="360"/>
      </w:pPr>
      <w:rPr>
        <w:rFonts w:ascii="Tahoma" w:hAnsi="Tahoma" w:hint="default"/>
      </w:rPr>
    </w:lvl>
    <w:lvl w:ilvl="4" w:tplc="48F8BA8C" w:tentative="1">
      <w:start w:val="1"/>
      <w:numFmt w:val="bullet"/>
      <w:lvlText w:val="–"/>
      <w:lvlJc w:val="left"/>
      <w:pPr>
        <w:tabs>
          <w:tab w:val="num" w:pos="3600"/>
        </w:tabs>
        <w:ind w:left="3600" w:hanging="360"/>
      </w:pPr>
      <w:rPr>
        <w:rFonts w:ascii="Tahoma" w:hAnsi="Tahoma" w:hint="default"/>
      </w:rPr>
    </w:lvl>
    <w:lvl w:ilvl="5" w:tplc="3906F146" w:tentative="1">
      <w:start w:val="1"/>
      <w:numFmt w:val="bullet"/>
      <w:lvlText w:val="–"/>
      <w:lvlJc w:val="left"/>
      <w:pPr>
        <w:tabs>
          <w:tab w:val="num" w:pos="4320"/>
        </w:tabs>
        <w:ind w:left="4320" w:hanging="360"/>
      </w:pPr>
      <w:rPr>
        <w:rFonts w:ascii="Tahoma" w:hAnsi="Tahoma" w:hint="default"/>
      </w:rPr>
    </w:lvl>
    <w:lvl w:ilvl="6" w:tplc="C8D87D70" w:tentative="1">
      <w:start w:val="1"/>
      <w:numFmt w:val="bullet"/>
      <w:lvlText w:val="–"/>
      <w:lvlJc w:val="left"/>
      <w:pPr>
        <w:tabs>
          <w:tab w:val="num" w:pos="5040"/>
        </w:tabs>
        <w:ind w:left="5040" w:hanging="360"/>
      </w:pPr>
      <w:rPr>
        <w:rFonts w:ascii="Tahoma" w:hAnsi="Tahoma" w:hint="default"/>
      </w:rPr>
    </w:lvl>
    <w:lvl w:ilvl="7" w:tplc="A9F0ED3E" w:tentative="1">
      <w:start w:val="1"/>
      <w:numFmt w:val="bullet"/>
      <w:lvlText w:val="–"/>
      <w:lvlJc w:val="left"/>
      <w:pPr>
        <w:tabs>
          <w:tab w:val="num" w:pos="5760"/>
        </w:tabs>
        <w:ind w:left="5760" w:hanging="360"/>
      </w:pPr>
      <w:rPr>
        <w:rFonts w:ascii="Tahoma" w:hAnsi="Tahoma" w:hint="default"/>
      </w:rPr>
    </w:lvl>
    <w:lvl w:ilvl="8" w:tplc="F4DE8064" w:tentative="1">
      <w:start w:val="1"/>
      <w:numFmt w:val="bullet"/>
      <w:lvlText w:val="–"/>
      <w:lvlJc w:val="left"/>
      <w:pPr>
        <w:tabs>
          <w:tab w:val="num" w:pos="6480"/>
        </w:tabs>
        <w:ind w:left="6480" w:hanging="360"/>
      </w:pPr>
      <w:rPr>
        <w:rFonts w:ascii="Tahoma" w:hAnsi="Tahoma" w:hint="default"/>
      </w:rPr>
    </w:lvl>
  </w:abstractNum>
  <w:abstractNum w:abstractNumId="27">
    <w:nsid w:val="3E8E02F5"/>
    <w:multiLevelType w:val="hybridMultilevel"/>
    <w:tmpl w:val="5A2A4FC6"/>
    <w:lvl w:ilvl="0" w:tplc="F962E0F8">
      <w:start w:val="1"/>
      <w:numFmt w:val="bullet"/>
      <w:lvlText w:val=""/>
      <w:lvlJc w:val="left"/>
      <w:pPr>
        <w:tabs>
          <w:tab w:val="num" w:pos="720"/>
        </w:tabs>
        <w:ind w:left="720" w:hanging="360"/>
      </w:pPr>
      <w:rPr>
        <w:rFonts w:ascii="Wingdings" w:hAnsi="Wingdings" w:hint="default"/>
      </w:rPr>
    </w:lvl>
    <w:lvl w:ilvl="1" w:tplc="1AEC1866" w:tentative="1">
      <w:start w:val="1"/>
      <w:numFmt w:val="bullet"/>
      <w:lvlText w:val=""/>
      <w:lvlJc w:val="left"/>
      <w:pPr>
        <w:tabs>
          <w:tab w:val="num" w:pos="1440"/>
        </w:tabs>
        <w:ind w:left="1440" w:hanging="360"/>
      </w:pPr>
      <w:rPr>
        <w:rFonts w:ascii="Wingdings" w:hAnsi="Wingdings" w:hint="default"/>
      </w:rPr>
    </w:lvl>
    <w:lvl w:ilvl="2" w:tplc="6DC49B32" w:tentative="1">
      <w:start w:val="1"/>
      <w:numFmt w:val="bullet"/>
      <w:lvlText w:val=""/>
      <w:lvlJc w:val="left"/>
      <w:pPr>
        <w:tabs>
          <w:tab w:val="num" w:pos="2160"/>
        </w:tabs>
        <w:ind w:left="2160" w:hanging="360"/>
      </w:pPr>
      <w:rPr>
        <w:rFonts w:ascii="Wingdings" w:hAnsi="Wingdings" w:hint="default"/>
      </w:rPr>
    </w:lvl>
    <w:lvl w:ilvl="3" w:tplc="56321E58" w:tentative="1">
      <w:start w:val="1"/>
      <w:numFmt w:val="bullet"/>
      <w:lvlText w:val=""/>
      <w:lvlJc w:val="left"/>
      <w:pPr>
        <w:tabs>
          <w:tab w:val="num" w:pos="2880"/>
        </w:tabs>
        <w:ind w:left="2880" w:hanging="360"/>
      </w:pPr>
      <w:rPr>
        <w:rFonts w:ascii="Wingdings" w:hAnsi="Wingdings" w:hint="default"/>
      </w:rPr>
    </w:lvl>
    <w:lvl w:ilvl="4" w:tplc="76B8FA64" w:tentative="1">
      <w:start w:val="1"/>
      <w:numFmt w:val="bullet"/>
      <w:lvlText w:val=""/>
      <w:lvlJc w:val="left"/>
      <w:pPr>
        <w:tabs>
          <w:tab w:val="num" w:pos="3600"/>
        </w:tabs>
        <w:ind w:left="3600" w:hanging="360"/>
      </w:pPr>
      <w:rPr>
        <w:rFonts w:ascii="Wingdings" w:hAnsi="Wingdings" w:hint="default"/>
      </w:rPr>
    </w:lvl>
    <w:lvl w:ilvl="5" w:tplc="832EE418" w:tentative="1">
      <w:start w:val="1"/>
      <w:numFmt w:val="bullet"/>
      <w:lvlText w:val=""/>
      <w:lvlJc w:val="left"/>
      <w:pPr>
        <w:tabs>
          <w:tab w:val="num" w:pos="4320"/>
        </w:tabs>
        <w:ind w:left="4320" w:hanging="360"/>
      </w:pPr>
      <w:rPr>
        <w:rFonts w:ascii="Wingdings" w:hAnsi="Wingdings" w:hint="default"/>
      </w:rPr>
    </w:lvl>
    <w:lvl w:ilvl="6" w:tplc="2D92BBC2" w:tentative="1">
      <w:start w:val="1"/>
      <w:numFmt w:val="bullet"/>
      <w:lvlText w:val=""/>
      <w:lvlJc w:val="left"/>
      <w:pPr>
        <w:tabs>
          <w:tab w:val="num" w:pos="5040"/>
        </w:tabs>
        <w:ind w:left="5040" w:hanging="360"/>
      </w:pPr>
      <w:rPr>
        <w:rFonts w:ascii="Wingdings" w:hAnsi="Wingdings" w:hint="default"/>
      </w:rPr>
    </w:lvl>
    <w:lvl w:ilvl="7" w:tplc="7998297C" w:tentative="1">
      <w:start w:val="1"/>
      <w:numFmt w:val="bullet"/>
      <w:lvlText w:val=""/>
      <w:lvlJc w:val="left"/>
      <w:pPr>
        <w:tabs>
          <w:tab w:val="num" w:pos="5760"/>
        </w:tabs>
        <w:ind w:left="5760" w:hanging="360"/>
      </w:pPr>
      <w:rPr>
        <w:rFonts w:ascii="Wingdings" w:hAnsi="Wingdings" w:hint="default"/>
      </w:rPr>
    </w:lvl>
    <w:lvl w:ilvl="8" w:tplc="F050BCA6" w:tentative="1">
      <w:start w:val="1"/>
      <w:numFmt w:val="bullet"/>
      <w:lvlText w:val=""/>
      <w:lvlJc w:val="left"/>
      <w:pPr>
        <w:tabs>
          <w:tab w:val="num" w:pos="6480"/>
        </w:tabs>
        <w:ind w:left="6480" w:hanging="360"/>
      </w:pPr>
      <w:rPr>
        <w:rFonts w:ascii="Wingdings" w:hAnsi="Wingdings" w:hint="default"/>
      </w:rPr>
    </w:lvl>
  </w:abstractNum>
  <w:abstractNum w:abstractNumId="28">
    <w:nsid w:val="43D15E3A"/>
    <w:multiLevelType w:val="hybridMultilevel"/>
    <w:tmpl w:val="61EAB1EC"/>
    <w:lvl w:ilvl="0" w:tplc="4824DA60">
      <w:start w:val="1"/>
      <w:numFmt w:val="bullet"/>
      <w:lvlText w:val="•"/>
      <w:lvlJc w:val="left"/>
      <w:pPr>
        <w:tabs>
          <w:tab w:val="num" w:pos="720"/>
        </w:tabs>
        <w:ind w:left="720" w:hanging="360"/>
      </w:pPr>
      <w:rPr>
        <w:rFonts w:ascii="Times New Roman" w:hAnsi="Times New Roman" w:hint="default"/>
      </w:rPr>
    </w:lvl>
    <w:lvl w:ilvl="1" w:tplc="21AABADE">
      <w:start w:val="1421"/>
      <w:numFmt w:val="bullet"/>
      <w:lvlText w:val="–"/>
      <w:lvlJc w:val="left"/>
      <w:pPr>
        <w:tabs>
          <w:tab w:val="num" w:pos="1440"/>
        </w:tabs>
        <w:ind w:left="1440" w:hanging="360"/>
      </w:pPr>
      <w:rPr>
        <w:rFonts w:ascii="Tahoma" w:hAnsi="Tahoma" w:hint="default"/>
      </w:rPr>
    </w:lvl>
    <w:lvl w:ilvl="2" w:tplc="6EE265EE" w:tentative="1">
      <w:start w:val="1"/>
      <w:numFmt w:val="bullet"/>
      <w:lvlText w:val="•"/>
      <w:lvlJc w:val="left"/>
      <w:pPr>
        <w:tabs>
          <w:tab w:val="num" w:pos="2160"/>
        </w:tabs>
        <w:ind w:left="2160" w:hanging="360"/>
      </w:pPr>
      <w:rPr>
        <w:rFonts w:ascii="Times New Roman" w:hAnsi="Times New Roman" w:hint="default"/>
      </w:rPr>
    </w:lvl>
    <w:lvl w:ilvl="3" w:tplc="B3DEDC46" w:tentative="1">
      <w:start w:val="1"/>
      <w:numFmt w:val="bullet"/>
      <w:lvlText w:val="•"/>
      <w:lvlJc w:val="left"/>
      <w:pPr>
        <w:tabs>
          <w:tab w:val="num" w:pos="2880"/>
        </w:tabs>
        <w:ind w:left="2880" w:hanging="360"/>
      </w:pPr>
      <w:rPr>
        <w:rFonts w:ascii="Times New Roman" w:hAnsi="Times New Roman" w:hint="default"/>
      </w:rPr>
    </w:lvl>
    <w:lvl w:ilvl="4" w:tplc="1ABC0CAC" w:tentative="1">
      <w:start w:val="1"/>
      <w:numFmt w:val="bullet"/>
      <w:lvlText w:val="•"/>
      <w:lvlJc w:val="left"/>
      <w:pPr>
        <w:tabs>
          <w:tab w:val="num" w:pos="3600"/>
        </w:tabs>
        <w:ind w:left="3600" w:hanging="360"/>
      </w:pPr>
      <w:rPr>
        <w:rFonts w:ascii="Times New Roman" w:hAnsi="Times New Roman" w:hint="default"/>
      </w:rPr>
    </w:lvl>
    <w:lvl w:ilvl="5" w:tplc="A7527766" w:tentative="1">
      <w:start w:val="1"/>
      <w:numFmt w:val="bullet"/>
      <w:lvlText w:val="•"/>
      <w:lvlJc w:val="left"/>
      <w:pPr>
        <w:tabs>
          <w:tab w:val="num" w:pos="4320"/>
        </w:tabs>
        <w:ind w:left="4320" w:hanging="360"/>
      </w:pPr>
      <w:rPr>
        <w:rFonts w:ascii="Times New Roman" w:hAnsi="Times New Roman" w:hint="default"/>
      </w:rPr>
    </w:lvl>
    <w:lvl w:ilvl="6" w:tplc="2850F1D4" w:tentative="1">
      <w:start w:val="1"/>
      <w:numFmt w:val="bullet"/>
      <w:lvlText w:val="•"/>
      <w:lvlJc w:val="left"/>
      <w:pPr>
        <w:tabs>
          <w:tab w:val="num" w:pos="5040"/>
        </w:tabs>
        <w:ind w:left="5040" w:hanging="360"/>
      </w:pPr>
      <w:rPr>
        <w:rFonts w:ascii="Times New Roman" w:hAnsi="Times New Roman" w:hint="default"/>
      </w:rPr>
    </w:lvl>
    <w:lvl w:ilvl="7" w:tplc="0C6282C6" w:tentative="1">
      <w:start w:val="1"/>
      <w:numFmt w:val="bullet"/>
      <w:lvlText w:val="•"/>
      <w:lvlJc w:val="left"/>
      <w:pPr>
        <w:tabs>
          <w:tab w:val="num" w:pos="5760"/>
        </w:tabs>
        <w:ind w:left="5760" w:hanging="360"/>
      </w:pPr>
      <w:rPr>
        <w:rFonts w:ascii="Times New Roman" w:hAnsi="Times New Roman" w:hint="default"/>
      </w:rPr>
    </w:lvl>
    <w:lvl w:ilvl="8" w:tplc="4FBA1FBC" w:tentative="1">
      <w:start w:val="1"/>
      <w:numFmt w:val="bullet"/>
      <w:lvlText w:val="•"/>
      <w:lvlJc w:val="left"/>
      <w:pPr>
        <w:tabs>
          <w:tab w:val="num" w:pos="6480"/>
        </w:tabs>
        <w:ind w:left="6480" w:hanging="360"/>
      </w:pPr>
      <w:rPr>
        <w:rFonts w:ascii="Times New Roman" w:hAnsi="Times New Roman" w:hint="default"/>
      </w:rPr>
    </w:lvl>
  </w:abstractNum>
  <w:abstractNum w:abstractNumId="29">
    <w:nsid w:val="45FE7191"/>
    <w:multiLevelType w:val="hybridMultilevel"/>
    <w:tmpl w:val="4C0259E2"/>
    <w:lvl w:ilvl="0" w:tplc="96AA6A94">
      <w:start w:val="1"/>
      <w:numFmt w:val="bullet"/>
      <w:lvlText w:val="•"/>
      <w:lvlJc w:val="left"/>
      <w:pPr>
        <w:tabs>
          <w:tab w:val="num" w:pos="720"/>
        </w:tabs>
        <w:ind w:left="720" w:hanging="360"/>
      </w:pPr>
      <w:rPr>
        <w:rFonts w:ascii="Times New Roman" w:hAnsi="Times New Roman" w:hint="default"/>
      </w:rPr>
    </w:lvl>
    <w:lvl w:ilvl="1" w:tplc="49FEFF24" w:tentative="1">
      <w:start w:val="1"/>
      <w:numFmt w:val="bullet"/>
      <w:lvlText w:val="•"/>
      <w:lvlJc w:val="left"/>
      <w:pPr>
        <w:tabs>
          <w:tab w:val="num" w:pos="1440"/>
        </w:tabs>
        <w:ind w:left="1440" w:hanging="360"/>
      </w:pPr>
      <w:rPr>
        <w:rFonts w:ascii="Times New Roman" w:hAnsi="Times New Roman" w:hint="default"/>
      </w:rPr>
    </w:lvl>
    <w:lvl w:ilvl="2" w:tplc="AEBE3C40" w:tentative="1">
      <w:start w:val="1"/>
      <w:numFmt w:val="bullet"/>
      <w:lvlText w:val="•"/>
      <w:lvlJc w:val="left"/>
      <w:pPr>
        <w:tabs>
          <w:tab w:val="num" w:pos="2160"/>
        </w:tabs>
        <w:ind w:left="2160" w:hanging="360"/>
      </w:pPr>
      <w:rPr>
        <w:rFonts w:ascii="Times New Roman" w:hAnsi="Times New Roman" w:hint="default"/>
      </w:rPr>
    </w:lvl>
    <w:lvl w:ilvl="3" w:tplc="CA4A0BFA" w:tentative="1">
      <w:start w:val="1"/>
      <w:numFmt w:val="bullet"/>
      <w:lvlText w:val="•"/>
      <w:lvlJc w:val="left"/>
      <w:pPr>
        <w:tabs>
          <w:tab w:val="num" w:pos="2880"/>
        </w:tabs>
        <w:ind w:left="2880" w:hanging="360"/>
      </w:pPr>
      <w:rPr>
        <w:rFonts w:ascii="Times New Roman" w:hAnsi="Times New Roman" w:hint="default"/>
      </w:rPr>
    </w:lvl>
    <w:lvl w:ilvl="4" w:tplc="D3248BB2" w:tentative="1">
      <w:start w:val="1"/>
      <w:numFmt w:val="bullet"/>
      <w:lvlText w:val="•"/>
      <w:lvlJc w:val="left"/>
      <w:pPr>
        <w:tabs>
          <w:tab w:val="num" w:pos="3600"/>
        </w:tabs>
        <w:ind w:left="3600" w:hanging="360"/>
      </w:pPr>
      <w:rPr>
        <w:rFonts w:ascii="Times New Roman" w:hAnsi="Times New Roman" w:hint="default"/>
      </w:rPr>
    </w:lvl>
    <w:lvl w:ilvl="5" w:tplc="A204FA38" w:tentative="1">
      <w:start w:val="1"/>
      <w:numFmt w:val="bullet"/>
      <w:lvlText w:val="•"/>
      <w:lvlJc w:val="left"/>
      <w:pPr>
        <w:tabs>
          <w:tab w:val="num" w:pos="4320"/>
        </w:tabs>
        <w:ind w:left="4320" w:hanging="360"/>
      </w:pPr>
      <w:rPr>
        <w:rFonts w:ascii="Times New Roman" w:hAnsi="Times New Roman" w:hint="default"/>
      </w:rPr>
    </w:lvl>
    <w:lvl w:ilvl="6" w:tplc="D310C1B2" w:tentative="1">
      <w:start w:val="1"/>
      <w:numFmt w:val="bullet"/>
      <w:lvlText w:val="•"/>
      <w:lvlJc w:val="left"/>
      <w:pPr>
        <w:tabs>
          <w:tab w:val="num" w:pos="5040"/>
        </w:tabs>
        <w:ind w:left="5040" w:hanging="360"/>
      </w:pPr>
      <w:rPr>
        <w:rFonts w:ascii="Times New Roman" w:hAnsi="Times New Roman" w:hint="default"/>
      </w:rPr>
    </w:lvl>
    <w:lvl w:ilvl="7" w:tplc="81343DD0" w:tentative="1">
      <w:start w:val="1"/>
      <w:numFmt w:val="bullet"/>
      <w:lvlText w:val="•"/>
      <w:lvlJc w:val="left"/>
      <w:pPr>
        <w:tabs>
          <w:tab w:val="num" w:pos="5760"/>
        </w:tabs>
        <w:ind w:left="5760" w:hanging="360"/>
      </w:pPr>
      <w:rPr>
        <w:rFonts w:ascii="Times New Roman" w:hAnsi="Times New Roman" w:hint="default"/>
      </w:rPr>
    </w:lvl>
    <w:lvl w:ilvl="8" w:tplc="C7689684" w:tentative="1">
      <w:start w:val="1"/>
      <w:numFmt w:val="bullet"/>
      <w:lvlText w:val="•"/>
      <w:lvlJc w:val="left"/>
      <w:pPr>
        <w:tabs>
          <w:tab w:val="num" w:pos="6480"/>
        </w:tabs>
        <w:ind w:left="6480" w:hanging="360"/>
      </w:pPr>
      <w:rPr>
        <w:rFonts w:ascii="Times New Roman" w:hAnsi="Times New Roman" w:hint="default"/>
      </w:rPr>
    </w:lvl>
  </w:abstractNum>
  <w:abstractNum w:abstractNumId="30">
    <w:nsid w:val="4B623E87"/>
    <w:multiLevelType w:val="hybridMultilevel"/>
    <w:tmpl w:val="DF5A0EBA"/>
    <w:lvl w:ilvl="0" w:tplc="4470C9E6">
      <w:start w:val="1"/>
      <w:numFmt w:val="bullet"/>
      <w:lvlText w:val=""/>
      <w:lvlJc w:val="left"/>
      <w:pPr>
        <w:tabs>
          <w:tab w:val="num" w:pos="720"/>
        </w:tabs>
        <w:ind w:left="720" w:hanging="360"/>
      </w:pPr>
      <w:rPr>
        <w:rFonts w:ascii="Wingdings" w:hAnsi="Wingdings" w:hint="default"/>
      </w:rPr>
    </w:lvl>
    <w:lvl w:ilvl="1" w:tplc="20F4B46A" w:tentative="1">
      <w:start w:val="1"/>
      <w:numFmt w:val="bullet"/>
      <w:lvlText w:val=""/>
      <w:lvlJc w:val="left"/>
      <w:pPr>
        <w:tabs>
          <w:tab w:val="num" w:pos="1440"/>
        </w:tabs>
        <w:ind w:left="1440" w:hanging="360"/>
      </w:pPr>
      <w:rPr>
        <w:rFonts w:ascii="Wingdings" w:hAnsi="Wingdings" w:hint="default"/>
      </w:rPr>
    </w:lvl>
    <w:lvl w:ilvl="2" w:tplc="B7305B56" w:tentative="1">
      <w:start w:val="1"/>
      <w:numFmt w:val="bullet"/>
      <w:lvlText w:val=""/>
      <w:lvlJc w:val="left"/>
      <w:pPr>
        <w:tabs>
          <w:tab w:val="num" w:pos="2160"/>
        </w:tabs>
        <w:ind w:left="2160" w:hanging="360"/>
      </w:pPr>
      <w:rPr>
        <w:rFonts w:ascii="Wingdings" w:hAnsi="Wingdings" w:hint="default"/>
      </w:rPr>
    </w:lvl>
    <w:lvl w:ilvl="3" w:tplc="58DEC3CE" w:tentative="1">
      <w:start w:val="1"/>
      <w:numFmt w:val="bullet"/>
      <w:lvlText w:val=""/>
      <w:lvlJc w:val="left"/>
      <w:pPr>
        <w:tabs>
          <w:tab w:val="num" w:pos="2880"/>
        </w:tabs>
        <w:ind w:left="2880" w:hanging="360"/>
      </w:pPr>
      <w:rPr>
        <w:rFonts w:ascii="Wingdings" w:hAnsi="Wingdings" w:hint="default"/>
      </w:rPr>
    </w:lvl>
    <w:lvl w:ilvl="4" w:tplc="692C509E" w:tentative="1">
      <w:start w:val="1"/>
      <w:numFmt w:val="bullet"/>
      <w:lvlText w:val=""/>
      <w:lvlJc w:val="left"/>
      <w:pPr>
        <w:tabs>
          <w:tab w:val="num" w:pos="3600"/>
        </w:tabs>
        <w:ind w:left="3600" w:hanging="360"/>
      </w:pPr>
      <w:rPr>
        <w:rFonts w:ascii="Wingdings" w:hAnsi="Wingdings" w:hint="default"/>
      </w:rPr>
    </w:lvl>
    <w:lvl w:ilvl="5" w:tplc="1DFEEF48" w:tentative="1">
      <w:start w:val="1"/>
      <w:numFmt w:val="bullet"/>
      <w:lvlText w:val=""/>
      <w:lvlJc w:val="left"/>
      <w:pPr>
        <w:tabs>
          <w:tab w:val="num" w:pos="4320"/>
        </w:tabs>
        <w:ind w:left="4320" w:hanging="360"/>
      </w:pPr>
      <w:rPr>
        <w:rFonts w:ascii="Wingdings" w:hAnsi="Wingdings" w:hint="default"/>
      </w:rPr>
    </w:lvl>
    <w:lvl w:ilvl="6" w:tplc="562C4B9A" w:tentative="1">
      <w:start w:val="1"/>
      <w:numFmt w:val="bullet"/>
      <w:lvlText w:val=""/>
      <w:lvlJc w:val="left"/>
      <w:pPr>
        <w:tabs>
          <w:tab w:val="num" w:pos="5040"/>
        </w:tabs>
        <w:ind w:left="5040" w:hanging="360"/>
      </w:pPr>
      <w:rPr>
        <w:rFonts w:ascii="Wingdings" w:hAnsi="Wingdings" w:hint="default"/>
      </w:rPr>
    </w:lvl>
    <w:lvl w:ilvl="7" w:tplc="D072480C" w:tentative="1">
      <w:start w:val="1"/>
      <w:numFmt w:val="bullet"/>
      <w:lvlText w:val=""/>
      <w:lvlJc w:val="left"/>
      <w:pPr>
        <w:tabs>
          <w:tab w:val="num" w:pos="5760"/>
        </w:tabs>
        <w:ind w:left="5760" w:hanging="360"/>
      </w:pPr>
      <w:rPr>
        <w:rFonts w:ascii="Wingdings" w:hAnsi="Wingdings" w:hint="default"/>
      </w:rPr>
    </w:lvl>
    <w:lvl w:ilvl="8" w:tplc="5E42605A" w:tentative="1">
      <w:start w:val="1"/>
      <w:numFmt w:val="bullet"/>
      <w:lvlText w:val=""/>
      <w:lvlJc w:val="left"/>
      <w:pPr>
        <w:tabs>
          <w:tab w:val="num" w:pos="6480"/>
        </w:tabs>
        <w:ind w:left="6480" w:hanging="360"/>
      </w:pPr>
      <w:rPr>
        <w:rFonts w:ascii="Wingdings" w:hAnsi="Wingdings" w:hint="default"/>
      </w:rPr>
    </w:lvl>
  </w:abstractNum>
  <w:abstractNum w:abstractNumId="31">
    <w:nsid w:val="4DBB37CB"/>
    <w:multiLevelType w:val="hybridMultilevel"/>
    <w:tmpl w:val="3DA09B5C"/>
    <w:lvl w:ilvl="0" w:tplc="A93037C8">
      <w:start w:val="1"/>
      <w:numFmt w:val="bullet"/>
      <w:lvlText w:val="•"/>
      <w:lvlJc w:val="left"/>
      <w:pPr>
        <w:tabs>
          <w:tab w:val="num" w:pos="720"/>
        </w:tabs>
        <w:ind w:left="720" w:hanging="360"/>
      </w:pPr>
      <w:rPr>
        <w:rFonts w:ascii="Times New Roman" w:hAnsi="Times New Roman" w:hint="default"/>
      </w:rPr>
    </w:lvl>
    <w:lvl w:ilvl="1" w:tplc="5202A0CE" w:tentative="1">
      <w:start w:val="1"/>
      <w:numFmt w:val="bullet"/>
      <w:lvlText w:val="•"/>
      <w:lvlJc w:val="left"/>
      <w:pPr>
        <w:tabs>
          <w:tab w:val="num" w:pos="1440"/>
        </w:tabs>
        <w:ind w:left="1440" w:hanging="360"/>
      </w:pPr>
      <w:rPr>
        <w:rFonts w:ascii="Times New Roman" w:hAnsi="Times New Roman" w:hint="default"/>
      </w:rPr>
    </w:lvl>
    <w:lvl w:ilvl="2" w:tplc="667C0AFC" w:tentative="1">
      <w:start w:val="1"/>
      <w:numFmt w:val="bullet"/>
      <w:lvlText w:val="•"/>
      <w:lvlJc w:val="left"/>
      <w:pPr>
        <w:tabs>
          <w:tab w:val="num" w:pos="2160"/>
        </w:tabs>
        <w:ind w:left="2160" w:hanging="360"/>
      </w:pPr>
      <w:rPr>
        <w:rFonts w:ascii="Times New Roman" w:hAnsi="Times New Roman" w:hint="default"/>
      </w:rPr>
    </w:lvl>
    <w:lvl w:ilvl="3" w:tplc="AD40DD68" w:tentative="1">
      <w:start w:val="1"/>
      <w:numFmt w:val="bullet"/>
      <w:lvlText w:val="•"/>
      <w:lvlJc w:val="left"/>
      <w:pPr>
        <w:tabs>
          <w:tab w:val="num" w:pos="2880"/>
        </w:tabs>
        <w:ind w:left="2880" w:hanging="360"/>
      </w:pPr>
      <w:rPr>
        <w:rFonts w:ascii="Times New Roman" w:hAnsi="Times New Roman" w:hint="default"/>
      </w:rPr>
    </w:lvl>
    <w:lvl w:ilvl="4" w:tplc="84A427EA" w:tentative="1">
      <w:start w:val="1"/>
      <w:numFmt w:val="bullet"/>
      <w:lvlText w:val="•"/>
      <w:lvlJc w:val="left"/>
      <w:pPr>
        <w:tabs>
          <w:tab w:val="num" w:pos="3600"/>
        </w:tabs>
        <w:ind w:left="3600" w:hanging="360"/>
      </w:pPr>
      <w:rPr>
        <w:rFonts w:ascii="Times New Roman" w:hAnsi="Times New Roman" w:hint="default"/>
      </w:rPr>
    </w:lvl>
    <w:lvl w:ilvl="5" w:tplc="8DC07A68" w:tentative="1">
      <w:start w:val="1"/>
      <w:numFmt w:val="bullet"/>
      <w:lvlText w:val="•"/>
      <w:lvlJc w:val="left"/>
      <w:pPr>
        <w:tabs>
          <w:tab w:val="num" w:pos="4320"/>
        </w:tabs>
        <w:ind w:left="4320" w:hanging="360"/>
      </w:pPr>
      <w:rPr>
        <w:rFonts w:ascii="Times New Roman" w:hAnsi="Times New Roman" w:hint="default"/>
      </w:rPr>
    </w:lvl>
    <w:lvl w:ilvl="6" w:tplc="72663024" w:tentative="1">
      <w:start w:val="1"/>
      <w:numFmt w:val="bullet"/>
      <w:lvlText w:val="•"/>
      <w:lvlJc w:val="left"/>
      <w:pPr>
        <w:tabs>
          <w:tab w:val="num" w:pos="5040"/>
        </w:tabs>
        <w:ind w:left="5040" w:hanging="360"/>
      </w:pPr>
      <w:rPr>
        <w:rFonts w:ascii="Times New Roman" w:hAnsi="Times New Roman" w:hint="default"/>
      </w:rPr>
    </w:lvl>
    <w:lvl w:ilvl="7" w:tplc="37309A7E" w:tentative="1">
      <w:start w:val="1"/>
      <w:numFmt w:val="bullet"/>
      <w:lvlText w:val="•"/>
      <w:lvlJc w:val="left"/>
      <w:pPr>
        <w:tabs>
          <w:tab w:val="num" w:pos="5760"/>
        </w:tabs>
        <w:ind w:left="5760" w:hanging="360"/>
      </w:pPr>
      <w:rPr>
        <w:rFonts w:ascii="Times New Roman" w:hAnsi="Times New Roman" w:hint="default"/>
      </w:rPr>
    </w:lvl>
    <w:lvl w:ilvl="8" w:tplc="5290C636" w:tentative="1">
      <w:start w:val="1"/>
      <w:numFmt w:val="bullet"/>
      <w:lvlText w:val="•"/>
      <w:lvlJc w:val="left"/>
      <w:pPr>
        <w:tabs>
          <w:tab w:val="num" w:pos="6480"/>
        </w:tabs>
        <w:ind w:left="6480" w:hanging="360"/>
      </w:pPr>
      <w:rPr>
        <w:rFonts w:ascii="Times New Roman" w:hAnsi="Times New Roman" w:hint="default"/>
      </w:rPr>
    </w:lvl>
  </w:abstractNum>
  <w:abstractNum w:abstractNumId="32">
    <w:nsid w:val="52E03563"/>
    <w:multiLevelType w:val="hybridMultilevel"/>
    <w:tmpl w:val="A2E25FDA"/>
    <w:lvl w:ilvl="0" w:tplc="84D0C516">
      <w:start w:val="1"/>
      <w:numFmt w:val="bullet"/>
      <w:lvlText w:val=""/>
      <w:lvlJc w:val="left"/>
      <w:pPr>
        <w:tabs>
          <w:tab w:val="num" w:pos="720"/>
        </w:tabs>
        <w:ind w:left="720" w:hanging="360"/>
      </w:pPr>
      <w:rPr>
        <w:rFonts w:ascii="Wingdings" w:hAnsi="Wingdings" w:hint="default"/>
      </w:rPr>
    </w:lvl>
    <w:lvl w:ilvl="1" w:tplc="740C5938">
      <w:start w:val="1"/>
      <w:numFmt w:val="bullet"/>
      <w:lvlText w:val=""/>
      <w:lvlJc w:val="left"/>
      <w:pPr>
        <w:tabs>
          <w:tab w:val="num" w:pos="1440"/>
        </w:tabs>
        <w:ind w:left="1440" w:hanging="360"/>
      </w:pPr>
      <w:rPr>
        <w:rFonts w:ascii="Wingdings" w:hAnsi="Wingdings" w:hint="default"/>
      </w:rPr>
    </w:lvl>
    <w:lvl w:ilvl="2" w:tplc="0BC4AC04">
      <w:start w:val="725"/>
      <w:numFmt w:val="bullet"/>
      <w:lvlText w:val=""/>
      <w:lvlJc w:val="left"/>
      <w:pPr>
        <w:tabs>
          <w:tab w:val="num" w:pos="2160"/>
        </w:tabs>
        <w:ind w:left="2160" w:hanging="360"/>
      </w:pPr>
      <w:rPr>
        <w:rFonts w:ascii="Wingdings" w:hAnsi="Wingdings" w:hint="default"/>
      </w:rPr>
    </w:lvl>
    <w:lvl w:ilvl="3" w:tplc="C6042424" w:tentative="1">
      <w:start w:val="1"/>
      <w:numFmt w:val="bullet"/>
      <w:lvlText w:val=""/>
      <w:lvlJc w:val="left"/>
      <w:pPr>
        <w:tabs>
          <w:tab w:val="num" w:pos="2880"/>
        </w:tabs>
        <w:ind w:left="2880" w:hanging="360"/>
      </w:pPr>
      <w:rPr>
        <w:rFonts w:ascii="Wingdings" w:hAnsi="Wingdings" w:hint="default"/>
      </w:rPr>
    </w:lvl>
    <w:lvl w:ilvl="4" w:tplc="C860BDC0" w:tentative="1">
      <w:start w:val="1"/>
      <w:numFmt w:val="bullet"/>
      <w:lvlText w:val=""/>
      <w:lvlJc w:val="left"/>
      <w:pPr>
        <w:tabs>
          <w:tab w:val="num" w:pos="3600"/>
        </w:tabs>
        <w:ind w:left="3600" w:hanging="360"/>
      </w:pPr>
      <w:rPr>
        <w:rFonts w:ascii="Wingdings" w:hAnsi="Wingdings" w:hint="default"/>
      </w:rPr>
    </w:lvl>
    <w:lvl w:ilvl="5" w:tplc="02865238" w:tentative="1">
      <w:start w:val="1"/>
      <w:numFmt w:val="bullet"/>
      <w:lvlText w:val=""/>
      <w:lvlJc w:val="left"/>
      <w:pPr>
        <w:tabs>
          <w:tab w:val="num" w:pos="4320"/>
        </w:tabs>
        <w:ind w:left="4320" w:hanging="360"/>
      </w:pPr>
      <w:rPr>
        <w:rFonts w:ascii="Wingdings" w:hAnsi="Wingdings" w:hint="default"/>
      </w:rPr>
    </w:lvl>
    <w:lvl w:ilvl="6" w:tplc="9924A23C" w:tentative="1">
      <w:start w:val="1"/>
      <w:numFmt w:val="bullet"/>
      <w:lvlText w:val=""/>
      <w:lvlJc w:val="left"/>
      <w:pPr>
        <w:tabs>
          <w:tab w:val="num" w:pos="5040"/>
        </w:tabs>
        <w:ind w:left="5040" w:hanging="360"/>
      </w:pPr>
      <w:rPr>
        <w:rFonts w:ascii="Wingdings" w:hAnsi="Wingdings" w:hint="default"/>
      </w:rPr>
    </w:lvl>
    <w:lvl w:ilvl="7" w:tplc="813EC902" w:tentative="1">
      <w:start w:val="1"/>
      <w:numFmt w:val="bullet"/>
      <w:lvlText w:val=""/>
      <w:lvlJc w:val="left"/>
      <w:pPr>
        <w:tabs>
          <w:tab w:val="num" w:pos="5760"/>
        </w:tabs>
        <w:ind w:left="5760" w:hanging="360"/>
      </w:pPr>
      <w:rPr>
        <w:rFonts w:ascii="Wingdings" w:hAnsi="Wingdings" w:hint="default"/>
      </w:rPr>
    </w:lvl>
    <w:lvl w:ilvl="8" w:tplc="E5FA4C56" w:tentative="1">
      <w:start w:val="1"/>
      <w:numFmt w:val="bullet"/>
      <w:lvlText w:val=""/>
      <w:lvlJc w:val="left"/>
      <w:pPr>
        <w:tabs>
          <w:tab w:val="num" w:pos="6480"/>
        </w:tabs>
        <w:ind w:left="6480" w:hanging="360"/>
      </w:pPr>
      <w:rPr>
        <w:rFonts w:ascii="Wingdings" w:hAnsi="Wingdings" w:hint="default"/>
      </w:rPr>
    </w:lvl>
  </w:abstractNum>
  <w:abstractNum w:abstractNumId="33">
    <w:nsid w:val="571A3EC8"/>
    <w:multiLevelType w:val="hybridMultilevel"/>
    <w:tmpl w:val="8B9C74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8521C5B"/>
    <w:multiLevelType w:val="hybridMultilevel"/>
    <w:tmpl w:val="F2D6C0EE"/>
    <w:lvl w:ilvl="0" w:tplc="EAD819F4">
      <w:start w:val="1"/>
      <w:numFmt w:val="bullet"/>
      <w:lvlText w:val="•"/>
      <w:lvlJc w:val="left"/>
      <w:pPr>
        <w:tabs>
          <w:tab w:val="num" w:pos="720"/>
        </w:tabs>
        <w:ind w:left="720" w:hanging="360"/>
      </w:pPr>
      <w:rPr>
        <w:rFonts w:ascii="Times New Roman" w:hAnsi="Times New Roman" w:hint="default"/>
      </w:rPr>
    </w:lvl>
    <w:lvl w:ilvl="1" w:tplc="F9F4881C" w:tentative="1">
      <w:start w:val="1"/>
      <w:numFmt w:val="bullet"/>
      <w:lvlText w:val="•"/>
      <w:lvlJc w:val="left"/>
      <w:pPr>
        <w:tabs>
          <w:tab w:val="num" w:pos="1440"/>
        </w:tabs>
        <w:ind w:left="1440" w:hanging="360"/>
      </w:pPr>
      <w:rPr>
        <w:rFonts w:ascii="Times New Roman" w:hAnsi="Times New Roman" w:hint="default"/>
      </w:rPr>
    </w:lvl>
    <w:lvl w:ilvl="2" w:tplc="411EA60E" w:tentative="1">
      <w:start w:val="1"/>
      <w:numFmt w:val="bullet"/>
      <w:lvlText w:val="•"/>
      <w:lvlJc w:val="left"/>
      <w:pPr>
        <w:tabs>
          <w:tab w:val="num" w:pos="2160"/>
        </w:tabs>
        <w:ind w:left="2160" w:hanging="360"/>
      </w:pPr>
      <w:rPr>
        <w:rFonts w:ascii="Times New Roman" w:hAnsi="Times New Roman" w:hint="default"/>
      </w:rPr>
    </w:lvl>
    <w:lvl w:ilvl="3" w:tplc="E5BA9CC6" w:tentative="1">
      <w:start w:val="1"/>
      <w:numFmt w:val="bullet"/>
      <w:lvlText w:val="•"/>
      <w:lvlJc w:val="left"/>
      <w:pPr>
        <w:tabs>
          <w:tab w:val="num" w:pos="2880"/>
        </w:tabs>
        <w:ind w:left="2880" w:hanging="360"/>
      </w:pPr>
      <w:rPr>
        <w:rFonts w:ascii="Times New Roman" w:hAnsi="Times New Roman" w:hint="default"/>
      </w:rPr>
    </w:lvl>
    <w:lvl w:ilvl="4" w:tplc="DF4C0D20" w:tentative="1">
      <w:start w:val="1"/>
      <w:numFmt w:val="bullet"/>
      <w:lvlText w:val="•"/>
      <w:lvlJc w:val="left"/>
      <w:pPr>
        <w:tabs>
          <w:tab w:val="num" w:pos="3600"/>
        </w:tabs>
        <w:ind w:left="3600" w:hanging="360"/>
      </w:pPr>
      <w:rPr>
        <w:rFonts w:ascii="Times New Roman" w:hAnsi="Times New Roman" w:hint="default"/>
      </w:rPr>
    </w:lvl>
    <w:lvl w:ilvl="5" w:tplc="D042160C" w:tentative="1">
      <w:start w:val="1"/>
      <w:numFmt w:val="bullet"/>
      <w:lvlText w:val="•"/>
      <w:lvlJc w:val="left"/>
      <w:pPr>
        <w:tabs>
          <w:tab w:val="num" w:pos="4320"/>
        </w:tabs>
        <w:ind w:left="4320" w:hanging="360"/>
      </w:pPr>
      <w:rPr>
        <w:rFonts w:ascii="Times New Roman" w:hAnsi="Times New Roman" w:hint="default"/>
      </w:rPr>
    </w:lvl>
    <w:lvl w:ilvl="6" w:tplc="40F8EF50" w:tentative="1">
      <w:start w:val="1"/>
      <w:numFmt w:val="bullet"/>
      <w:lvlText w:val="•"/>
      <w:lvlJc w:val="left"/>
      <w:pPr>
        <w:tabs>
          <w:tab w:val="num" w:pos="5040"/>
        </w:tabs>
        <w:ind w:left="5040" w:hanging="360"/>
      </w:pPr>
      <w:rPr>
        <w:rFonts w:ascii="Times New Roman" w:hAnsi="Times New Roman" w:hint="default"/>
      </w:rPr>
    </w:lvl>
    <w:lvl w:ilvl="7" w:tplc="7C484020" w:tentative="1">
      <w:start w:val="1"/>
      <w:numFmt w:val="bullet"/>
      <w:lvlText w:val="•"/>
      <w:lvlJc w:val="left"/>
      <w:pPr>
        <w:tabs>
          <w:tab w:val="num" w:pos="5760"/>
        </w:tabs>
        <w:ind w:left="5760" w:hanging="360"/>
      </w:pPr>
      <w:rPr>
        <w:rFonts w:ascii="Times New Roman" w:hAnsi="Times New Roman" w:hint="default"/>
      </w:rPr>
    </w:lvl>
    <w:lvl w:ilvl="8" w:tplc="97E2524C" w:tentative="1">
      <w:start w:val="1"/>
      <w:numFmt w:val="bullet"/>
      <w:lvlText w:val="•"/>
      <w:lvlJc w:val="left"/>
      <w:pPr>
        <w:tabs>
          <w:tab w:val="num" w:pos="6480"/>
        </w:tabs>
        <w:ind w:left="6480" w:hanging="360"/>
      </w:pPr>
      <w:rPr>
        <w:rFonts w:ascii="Times New Roman" w:hAnsi="Times New Roman" w:hint="default"/>
      </w:rPr>
    </w:lvl>
  </w:abstractNum>
  <w:abstractNum w:abstractNumId="35">
    <w:nsid w:val="59265C15"/>
    <w:multiLevelType w:val="hybridMultilevel"/>
    <w:tmpl w:val="975AE6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97645F0"/>
    <w:multiLevelType w:val="hybridMultilevel"/>
    <w:tmpl w:val="847E4574"/>
    <w:lvl w:ilvl="0" w:tplc="CEF65714">
      <w:start w:val="1"/>
      <w:numFmt w:val="bullet"/>
      <w:lvlText w:val="–"/>
      <w:lvlJc w:val="left"/>
      <w:pPr>
        <w:tabs>
          <w:tab w:val="num" w:pos="720"/>
        </w:tabs>
        <w:ind w:left="720" w:hanging="360"/>
      </w:pPr>
      <w:rPr>
        <w:rFonts w:ascii="Tahoma" w:hAnsi="Tahoma" w:hint="default"/>
      </w:rPr>
    </w:lvl>
    <w:lvl w:ilvl="1" w:tplc="16B2F90A">
      <w:start w:val="1"/>
      <w:numFmt w:val="bullet"/>
      <w:lvlText w:val="–"/>
      <w:lvlJc w:val="left"/>
      <w:pPr>
        <w:tabs>
          <w:tab w:val="num" w:pos="1440"/>
        </w:tabs>
        <w:ind w:left="1440" w:hanging="360"/>
      </w:pPr>
      <w:rPr>
        <w:rFonts w:ascii="Tahoma" w:hAnsi="Tahoma" w:hint="default"/>
      </w:rPr>
    </w:lvl>
    <w:lvl w:ilvl="2" w:tplc="8D12936C" w:tentative="1">
      <w:start w:val="1"/>
      <w:numFmt w:val="bullet"/>
      <w:lvlText w:val="–"/>
      <w:lvlJc w:val="left"/>
      <w:pPr>
        <w:tabs>
          <w:tab w:val="num" w:pos="2160"/>
        </w:tabs>
        <w:ind w:left="2160" w:hanging="360"/>
      </w:pPr>
      <w:rPr>
        <w:rFonts w:ascii="Tahoma" w:hAnsi="Tahoma" w:hint="default"/>
      </w:rPr>
    </w:lvl>
    <w:lvl w:ilvl="3" w:tplc="32008118" w:tentative="1">
      <w:start w:val="1"/>
      <w:numFmt w:val="bullet"/>
      <w:lvlText w:val="–"/>
      <w:lvlJc w:val="left"/>
      <w:pPr>
        <w:tabs>
          <w:tab w:val="num" w:pos="2880"/>
        </w:tabs>
        <w:ind w:left="2880" w:hanging="360"/>
      </w:pPr>
      <w:rPr>
        <w:rFonts w:ascii="Tahoma" w:hAnsi="Tahoma" w:hint="default"/>
      </w:rPr>
    </w:lvl>
    <w:lvl w:ilvl="4" w:tplc="DB4688E2" w:tentative="1">
      <w:start w:val="1"/>
      <w:numFmt w:val="bullet"/>
      <w:lvlText w:val="–"/>
      <w:lvlJc w:val="left"/>
      <w:pPr>
        <w:tabs>
          <w:tab w:val="num" w:pos="3600"/>
        </w:tabs>
        <w:ind w:left="3600" w:hanging="360"/>
      </w:pPr>
      <w:rPr>
        <w:rFonts w:ascii="Tahoma" w:hAnsi="Tahoma" w:hint="default"/>
      </w:rPr>
    </w:lvl>
    <w:lvl w:ilvl="5" w:tplc="D900530A" w:tentative="1">
      <w:start w:val="1"/>
      <w:numFmt w:val="bullet"/>
      <w:lvlText w:val="–"/>
      <w:lvlJc w:val="left"/>
      <w:pPr>
        <w:tabs>
          <w:tab w:val="num" w:pos="4320"/>
        </w:tabs>
        <w:ind w:left="4320" w:hanging="360"/>
      </w:pPr>
      <w:rPr>
        <w:rFonts w:ascii="Tahoma" w:hAnsi="Tahoma" w:hint="default"/>
      </w:rPr>
    </w:lvl>
    <w:lvl w:ilvl="6" w:tplc="32D2189A" w:tentative="1">
      <w:start w:val="1"/>
      <w:numFmt w:val="bullet"/>
      <w:lvlText w:val="–"/>
      <w:lvlJc w:val="left"/>
      <w:pPr>
        <w:tabs>
          <w:tab w:val="num" w:pos="5040"/>
        </w:tabs>
        <w:ind w:left="5040" w:hanging="360"/>
      </w:pPr>
      <w:rPr>
        <w:rFonts w:ascii="Tahoma" w:hAnsi="Tahoma" w:hint="default"/>
      </w:rPr>
    </w:lvl>
    <w:lvl w:ilvl="7" w:tplc="22BA99A4" w:tentative="1">
      <w:start w:val="1"/>
      <w:numFmt w:val="bullet"/>
      <w:lvlText w:val="–"/>
      <w:lvlJc w:val="left"/>
      <w:pPr>
        <w:tabs>
          <w:tab w:val="num" w:pos="5760"/>
        </w:tabs>
        <w:ind w:left="5760" w:hanging="360"/>
      </w:pPr>
      <w:rPr>
        <w:rFonts w:ascii="Tahoma" w:hAnsi="Tahoma" w:hint="default"/>
      </w:rPr>
    </w:lvl>
    <w:lvl w:ilvl="8" w:tplc="D7E87282" w:tentative="1">
      <w:start w:val="1"/>
      <w:numFmt w:val="bullet"/>
      <w:lvlText w:val="–"/>
      <w:lvlJc w:val="left"/>
      <w:pPr>
        <w:tabs>
          <w:tab w:val="num" w:pos="6480"/>
        </w:tabs>
        <w:ind w:left="6480" w:hanging="360"/>
      </w:pPr>
      <w:rPr>
        <w:rFonts w:ascii="Tahoma" w:hAnsi="Tahoma" w:hint="default"/>
      </w:rPr>
    </w:lvl>
  </w:abstractNum>
  <w:abstractNum w:abstractNumId="37">
    <w:nsid w:val="607E10AB"/>
    <w:multiLevelType w:val="hybridMultilevel"/>
    <w:tmpl w:val="352069E4"/>
    <w:lvl w:ilvl="0" w:tplc="CDACDBF4">
      <w:start w:val="1"/>
      <w:numFmt w:val="bullet"/>
      <w:lvlText w:val="•"/>
      <w:lvlJc w:val="left"/>
      <w:pPr>
        <w:tabs>
          <w:tab w:val="num" w:pos="720"/>
        </w:tabs>
        <w:ind w:left="720" w:hanging="360"/>
      </w:pPr>
      <w:rPr>
        <w:rFonts w:ascii="Times New Roman" w:hAnsi="Times New Roman" w:hint="default"/>
      </w:rPr>
    </w:lvl>
    <w:lvl w:ilvl="1" w:tplc="987C47CA" w:tentative="1">
      <w:start w:val="1"/>
      <w:numFmt w:val="bullet"/>
      <w:lvlText w:val="•"/>
      <w:lvlJc w:val="left"/>
      <w:pPr>
        <w:tabs>
          <w:tab w:val="num" w:pos="1440"/>
        </w:tabs>
        <w:ind w:left="1440" w:hanging="360"/>
      </w:pPr>
      <w:rPr>
        <w:rFonts w:ascii="Times New Roman" w:hAnsi="Times New Roman" w:hint="default"/>
      </w:rPr>
    </w:lvl>
    <w:lvl w:ilvl="2" w:tplc="9472707E" w:tentative="1">
      <w:start w:val="1"/>
      <w:numFmt w:val="bullet"/>
      <w:lvlText w:val="•"/>
      <w:lvlJc w:val="left"/>
      <w:pPr>
        <w:tabs>
          <w:tab w:val="num" w:pos="2160"/>
        </w:tabs>
        <w:ind w:left="2160" w:hanging="360"/>
      </w:pPr>
      <w:rPr>
        <w:rFonts w:ascii="Times New Roman" w:hAnsi="Times New Roman" w:hint="default"/>
      </w:rPr>
    </w:lvl>
    <w:lvl w:ilvl="3" w:tplc="2F5E72CC" w:tentative="1">
      <w:start w:val="1"/>
      <w:numFmt w:val="bullet"/>
      <w:lvlText w:val="•"/>
      <w:lvlJc w:val="left"/>
      <w:pPr>
        <w:tabs>
          <w:tab w:val="num" w:pos="2880"/>
        </w:tabs>
        <w:ind w:left="2880" w:hanging="360"/>
      </w:pPr>
      <w:rPr>
        <w:rFonts w:ascii="Times New Roman" w:hAnsi="Times New Roman" w:hint="default"/>
      </w:rPr>
    </w:lvl>
    <w:lvl w:ilvl="4" w:tplc="9506AC7E" w:tentative="1">
      <w:start w:val="1"/>
      <w:numFmt w:val="bullet"/>
      <w:lvlText w:val="•"/>
      <w:lvlJc w:val="left"/>
      <w:pPr>
        <w:tabs>
          <w:tab w:val="num" w:pos="3600"/>
        </w:tabs>
        <w:ind w:left="3600" w:hanging="360"/>
      </w:pPr>
      <w:rPr>
        <w:rFonts w:ascii="Times New Roman" w:hAnsi="Times New Roman" w:hint="default"/>
      </w:rPr>
    </w:lvl>
    <w:lvl w:ilvl="5" w:tplc="D4E00D3E" w:tentative="1">
      <w:start w:val="1"/>
      <w:numFmt w:val="bullet"/>
      <w:lvlText w:val="•"/>
      <w:lvlJc w:val="left"/>
      <w:pPr>
        <w:tabs>
          <w:tab w:val="num" w:pos="4320"/>
        </w:tabs>
        <w:ind w:left="4320" w:hanging="360"/>
      </w:pPr>
      <w:rPr>
        <w:rFonts w:ascii="Times New Roman" w:hAnsi="Times New Roman" w:hint="default"/>
      </w:rPr>
    </w:lvl>
    <w:lvl w:ilvl="6" w:tplc="716CB99A" w:tentative="1">
      <w:start w:val="1"/>
      <w:numFmt w:val="bullet"/>
      <w:lvlText w:val="•"/>
      <w:lvlJc w:val="left"/>
      <w:pPr>
        <w:tabs>
          <w:tab w:val="num" w:pos="5040"/>
        </w:tabs>
        <w:ind w:left="5040" w:hanging="360"/>
      </w:pPr>
      <w:rPr>
        <w:rFonts w:ascii="Times New Roman" w:hAnsi="Times New Roman" w:hint="default"/>
      </w:rPr>
    </w:lvl>
    <w:lvl w:ilvl="7" w:tplc="F7F4D72C" w:tentative="1">
      <w:start w:val="1"/>
      <w:numFmt w:val="bullet"/>
      <w:lvlText w:val="•"/>
      <w:lvlJc w:val="left"/>
      <w:pPr>
        <w:tabs>
          <w:tab w:val="num" w:pos="5760"/>
        </w:tabs>
        <w:ind w:left="5760" w:hanging="360"/>
      </w:pPr>
      <w:rPr>
        <w:rFonts w:ascii="Times New Roman" w:hAnsi="Times New Roman" w:hint="default"/>
      </w:rPr>
    </w:lvl>
    <w:lvl w:ilvl="8" w:tplc="60F4D934" w:tentative="1">
      <w:start w:val="1"/>
      <w:numFmt w:val="bullet"/>
      <w:lvlText w:val="•"/>
      <w:lvlJc w:val="left"/>
      <w:pPr>
        <w:tabs>
          <w:tab w:val="num" w:pos="6480"/>
        </w:tabs>
        <w:ind w:left="6480" w:hanging="360"/>
      </w:pPr>
      <w:rPr>
        <w:rFonts w:ascii="Times New Roman" w:hAnsi="Times New Roman" w:hint="default"/>
      </w:rPr>
    </w:lvl>
  </w:abstractNum>
  <w:abstractNum w:abstractNumId="38">
    <w:nsid w:val="62EF3110"/>
    <w:multiLevelType w:val="hybridMultilevel"/>
    <w:tmpl w:val="E6642662"/>
    <w:lvl w:ilvl="0" w:tplc="E2462020">
      <w:start w:val="1"/>
      <w:numFmt w:val="bullet"/>
      <w:lvlText w:val="•"/>
      <w:lvlJc w:val="left"/>
      <w:pPr>
        <w:tabs>
          <w:tab w:val="num" w:pos="720"/>
        </w:tabs>
        <w:ind w:left="720" w:hanging="360"/>
      </w:pPr>
      <w:rPr>
        <w:rFonts w:ascii="Times New Roman" w:hAnsi="Times New Roman" w:hint="default"/>
      </w:rPr>
    </w:lvl>
    <w:lvl w:ilvl="1" w:tplc="BC524BC8" w:tentative="1">
      <w:start w:val="1"/>
      <w:numFmt w:val="bullet"/>
      <w:lvlText w:val="•"/>
      <w:lvlJc w:val="left"/>
      <w:pPr>
        <w:tabs>
          <w:tab w:val="num" w:pos="1440"/>
        </w:tabs>
        <w:ind w:left="1440" w:hanging="360"/>
      </w:pPr>
      <w:rPr>
        <w:rFonts w:ascii="Times New Roman" w:hAnsi="Times New Roman" w:hint="default"/>
      </w:rPr>
    </w:lvl>
    <w:lvl w:ilvl="2" w:tplc="901CFEFA" w:tentative="1">
      <w:start w:val="1"/>
      <w:numFmt w:val="bullet"/>
      <w:lvlText w:val="•"/>
      <w:lvlJc w:val="left"/>
      <w:pPr>
        <w:tabs>
          <w:tab w:val="num" w:pos="2160"/>
        </w:tabs>
        <w:ind w:left="2160" w:hanging="360"/>
      </w:pPr>
      <w:rPr>
        <w:rFonts w:ascii="Times New Roman" w:hAnsi="Times New Roman" w:hint="default"/>
      </w:rPr>
    </w:lvl>
    <w:lvl w:ilvl="3" w:tplc="6B6EDF42" w:tentative="1">
      <w:start w:val="1"/>
      <w:numFmt w:val="bullet"/>
      <w:lvlText w:val="•"/>
      <w:lvlJc w:val="left"/>
      <w:pPr>
        <w:tabs>
          <w:tab w:val="num" w:pos="2880"/>
        </w:tabs>
        <w:ind w:left="2880" w:hanging="360"/>
      </w:pPr>
      <w:rPr>
        <w:rFonts w:ascii="Times New Roman" w:hAnsi="Times New Roman" w:hint="default"/>
      </w:rPr>
    </w:lvl>
    <w:lvl w:ilvl="4" w:tplc="604EF57E" w:tentative="1">
      <w:start w:val="1"/>
      <w:numFmt w:val="bullet"/>
      <w:lvlText w:val="•"/>
      <w:lvlJc w:val="left"/>
      <w:pPr>
        <w:tabs>
          <w:tab w:val="num" w:pos="3600"/>
        </w:tabs>
        <w:ind w:left="3600" w:hanging="360"/>
      </w:pPr>
      <w:rPr>
        <w:rFonts w:ascii="Times New Roman" w:hAnsi="Times New Roman" w:hint="default"/>
      </w:rPr>
    </w:lvl>
    <w:lvl w:ilvl="5" w:tplc="64D6D42A" w:tentative="1">
      <w:start w:val="1"/>
      <w:numFmt w:val="bullet"/>
      <w:lvlText w:val="•"/>
      <w:lvlJc w:val="left"/>
      <w:pPr>
        <w:tabs>
          <w:tab w:val="num" w:pos="4320"/>
        </w:tabs>
        <w:ind w:left="4320" w:hanging="360"/>
      </w:pPr>
      <w:rPr>
        <w:rFonts w:ascii="Times New Roman" w:hAnsi="Times New Roman" w:hint="default"/>
      </w:rPr>
    </w:lvl>
    <w:lvl w:ilvl="6" w:tplc="01903082" w:tentative="1">
      <w:start w:val="1"/>
      <w:numFmt w:val="bullet"/>
      <w:lvlText w:val="•"/>
      <w:lvlJc w:val="left"/>
      <w:pPr>
        <w:tabs>
          <w:tab w:val="num" w:pos="5040"/>
        </w:tabs>
        <w:ind w:left="5040" w:hanging="360"/>
      </w:pPr>
      <w:rPr>
        <w:rFonts w:ascii="Times New Roman" w:hAnsi="Times New Roman" w:hint="default"/>
      </w:rPr>
    </w:lvl>
    <w:lvl w:ilvl="7" w:tplc="7A4A02F2" w:tentative="1">
      <w:start w:val="1"/>
      <w:numFmt w:val="bullet"/>
      <w:lvlText w:val="•"/>
      <w:lvlJc w:val="left"/>
      <w:pPr>
        <w:tabs>
          <w:tab w:val="num" w:pos="5760"/>
        </w:tabs>
        <w:ind w:left="5760" w:hanging="360"/>
      </w:pPr>
      <w:rPr>
        <w:rFonts w:ascii="Times New Roman" w:hAnsi="Times New Roman" w:hint="default"/>
      </w:rPr>
    </w:lvl>
    <w:lvl w:ilvl="8" w:tplc="772C46D0" w:tentative="1">
      <w:start w:val="1"/>
      <w:numFmt w:val="bullet"/>
      <w:lvlText w:val="•"/>
      <w:lvlJc w:val="left"/>
      <w:pPr>
        <w:tabs>
          <w:tab w:val="num" w:pos="6480"/>
        </w:tabs>
        <w:ind w:left="6480" w:hanging="360"/>
      </w:pPr>
      <w:rPr>
        <w:rFonts w:ascii="Times New Roman" w:hAnsi="Times New Roman" w:hint="default"/>
      </w:rPr>
    </w:lvl>
  </w:abstractNum>
  <w:abstractNum w:abstractNumId="39">
    <w:nsid w:val="668E284B"/>
    <w:multiLevelType w:val="hybridMultilevel"/>
    <w:tmpl w:val="EAEAA398"/>
    <w:lvl w:ilvl="0" w:tplc="7FF084C8">
      <w:start w:val="1"/>
      <w:numFmt w:val="bullet"/>
      <w:lvlText w:val="•"/>
      <w:lvlJc w:val="left"/>
      <w:pPr>
        <w:tabs>
          <w:tab w:val="num" w:pos="720"/>
        </w:tabs>
        <w:ind w:left="720" w:hanging="360"/>
      </w:pPr>
      <w:rPr>
        <w:rFonts w:ascii="Times New Roman" w:hAnsi="Times New Roman" w:hint="default"/>
      </w:rPr>
    </w:lvl>
    <w:lvl w:ilvl="1" w:tplc="8470324E" w:tentative="1">
      <w:start w:val="1"/>
      <w:numFmt w:val="bullet"/>
      <w:lvlText w:val="•"/>
      <w:lvlJc w:val="left"/>
      <w:pPr>
        <w:tabs>
          <w:tab w:val="num" w:pos="1440"/>
        </w:tabs>
        <w:ind w:left="1440" w:hanging="360"/>
      </w:pPr>
      <w:rPr>
        <w:rFonts w:ascii="Times New Roman" w:hAnsi="Times New Roman" w:hint="default"/>
      </w:rPr>
    </w:lvl>
    <w:lvl w:ilvl="2" w:tplc="3BC08B30" w:tentative="1">
      <w:start w:val="1"/>
      <w:numFmt w:val="bullet"/>
      <w:lvlText w:val="•"/>
      <w:lvlJc w:val="left"/>
      <w:pPr>
        <w:tabs>
          <w:tab w:val="num" w:pos="2160"/>
        </w:tabs>
        <w:ind w:left="2160" w:hanging="360"/>
      </w:pPr>
      <w:rPr>
        <w:rFonts w:ascii="Times New Roman" w:hAnsi="Times New Roman" w:hint="default"/>
      </w:rPr>
    </w:lvl>
    <w:lvl w:ilvl="3" w:tplc="43EE5D54" w:tentative="1">
      <w:start w:val="1"/>
      <w:numFmt w:val="bullet"/>
      <w:lvlText w:val="•"/>
      <w:lvlJc w:val="left"/>
      <w:pPr>
        <w:tabs>
          <w:tab w:val="num" w:pos="2880"/>
        </w:tabs>
        <w:ind w:left="2880" w:hanging="360"/>
      </w:pPr>
      <w:rPr>
        <w:rFonts w:ascii="Times New Roman" w:hAnsi="Times New Roman" w:hint="default"/>
      </w:rPr>
    </w:lvl>
    <w:lvl w:ilvl="4" w:tplc="F2D6B2AE" w:tentative="1">
      <w:start w:val="1"/>
      <w:numFmt w:val="bullet"/>
      <w:lvlText w:val="•"/>
      <w:lvlJc w:val="left"/>
      <w:pPr>
        <w:tabs>
          <w:tab w:val="num" w:pos="3600"/>
        </w:tabs>
        <w:ind w:left="3600" w:hanging="360"/>
      </w:pPr>
      <w:rPr>
        <w:rFonts w:ascii="Times New Roman" w:hAnsi="Times New Roman" w:hint="default"/>
      </w:rPr>
    </w:lvl>
    <w:lvl w:ilvl="5" w:tplc="37787E76" w:tentative="1">
      <w:start w:val="1"/>
      <w:numFmt w:val="bullet"/>
      <w:lvlText w:val="•"/>
      <w:lvlJc w:val="left"/>
      <w:pPr>
        <w:tabs>
          <w:tab w:val="num" w:pos="4320"/>
        </w:tabs>
        <w:ind w:left="4320" w:hanging="360"/>
      </w:pPr>
      <w:rPr>
        <w:rFonts w:ascii="Times New Roman" w:hAnsi="Times New Roman" w:hint="default"/>
      </w:rPr>
    </w:lvl>
    <w:lvl w:ilvl="6" w:tplc="DFECF8FE" w:tentative="1">
      <w:start w:val="1"/>
      <w:numFmt w:val="bullet"/>
      <w:lvlText w:val="•"/>
      <w:lvlJc w:val="left"/>
      <w:pPr>
        <w:tabs>
          <w:tab w:val="num" w:pos="5040"/>
        </w:tabs>
        <w:ind w:left="5040" w:hanging="360"/>
      </w:pPr>
      <w:rPr>
        <w:rFonts w:ascii="Times New Roman" w:hAnsi="Times New Roman" w:hint="default"/>
      </w:rPr>
    </w:lvl>
    <w:lvl w:ilvl="7" w:tplc="ECF0792C" w:tentative="1">
      <w:start w:val="1"/>
      <w:numFmt w:val="bullet"/>
      <w:lvlText w:val="•"/>
      <w:lvlJc w:val="left"/>
      <w:pPr>
        <w:tabs>
          <w:tab w:val="num" w:pos="5760"/>
        </w:tabs>
        <w:ind w:left="5760" w:hanging="360"/>
      </w:pPr>
      <w:rPr>
        <w:rFonts w:ascii="Times New Roman" w:hAnsi="Times New Roman" w:hint="default"/>
      </w:rPr>
    </w:lvl>
    <w:lvl w:ilvl="8" w:tplc="2F8C9204" w:tentative="1">
      <w:start w:val="1"/>
      <w:numFmt w:val="bullet"/>
      <w:lvlText w:val="•"/>
      <w:lvlJc w:val="left"/>
      <w:pPr>
        <w:tabs>
          <w:tab w:val="num" w:pos="6480"/>
        </w:tabs>
        <w:ind w:left="6480" w:hanging="360"/>
      </w:pPr>
      <w:rPr>
        <w:rFonts w:ascii="Times New Roman" w:hAnsi="Times New Roman" w:hint="default"/>
      </w:rPr>
    </w:lvl>
  </w:abstractNum>
  <w:abstractNum w:abstractNumId="40">
    <w:nsid w:val="66B45330"/>
    <w:multiLevelType w:val="hybridMultilevel"/>
    <w:tmpl w:val="39C22CF8"/>
    <w:lvl w:ilvl="0" w:tplc="7152C66C">
      <w:start w:val="1"/>
      <w:numFmt w:val="bullet"/>
      <w:lvlText w:val=""/>
      <w:lvlJc w:val="left"/>
      <w:pPr>
        <w:tabs>
          <w:tab w:val="num" w:pos="720"/>
        </w:tabs>
        <w:ind w:left="720" w:hanging="360"/>
      </w:pPr>
      <w:rPr>
        <w:rFonts w:ascii="Wingdings" w:hAnsi="Wingdings" w:hint="default"/>
      </w:rPr>
    </w:lvl>
    <w:lvl w:ilvl="1" w:tplc="BB123B5A" w:tentative="1">
      <w:start w:val="1"/>
      <w:numFmt w:val="bullet"/>
      <w:lvlText w:val=""/>
      <w:lvlJc w:val="left"/>
      <w:pPr>
        <w:tabs>
          <w:tab w:val="num" w:pos="1440"/>
        </w:tabs>
        <w:ind w:left="1440" w:hanging="360"/>
      </w:pPr>
      <w:rPr>
        <w:rFonts w:ascii="Wingdings" w:hAnsi="Wingdings" w:hint="default"/>
      </w:rPr>
    </w:lvl>
    <w:lvl w:ilvl="2" w:tplc="468A97E4" w:tentative="1">
      <w:start w:val="1"/>
      <w:numFmt w:val="bullet"/>
      <w:lvlText w:val=""/>
      <w:lvlJc w:val="left"/>
      <w:pPr>
        <w:tabs>
          <w:tab w:val="num" w:pos="2160"/>
        </w:tabs>
        <w:ind w:left="2160" w:hanging="360"/>
      </w:pPr>
      <w:rPr>
        <w:rFonts w:ascii="Wingdings" w:hAnsi="Wingdings" w:hint="default"/>
      </w:rPr>
    </w:lvl>
    <w:lvl w:ilvl="3" w:tplc="A0CC3E18" w:tentative="1">
      <w:start w:val="1"/>
      <w:numFmt w:val="bullet"/>
      <w:lvlText w:val=""/>
      <w:lvlJc w:val="left"/>
      <w:pPr>
        <w:tabs>
          <w:tab w:val="num" w:pos="2880"/>
        </w:tabs>
        <w:ind w:left="2880" w:hanging="360"/>
      </w:pPr>
      <w:rPr>
        <w:rFonts w:ascii="Wingdings" w:hAnsi="Wingdings" w:hint="default"/>
      </w:rPr>
    </w:lvl>
    <w:lvl w:ilvl="4" w:tplc="8CD8BC36" w:tentative="1">
      <w:start w:val="1"/>
      <w:numFmt w:val="bullet"/>
      <w:lvlText w:val=""/>
      <w:lvlJc w:val="left"/>
      <w:pPr>
        <w:tabs>
          <w:tab w:val="num" w:pos="3600"/>
        </w:tabs>
        <w:ind w:left="3600" w:hanging="360"/>
      </w:pPr>
      <w:rPr>
        <w:rFonts w:ascii="Wingdings" w:hAnsi="Wingdings" w:hint="default"/>
      </w:rPr>
    </w:lvl>
    <w:lvl w:ilvl="5" w:tplc="E0966B44" w:tentative="1">
      <w:start w:val="1"/>
      <w:numFmt w:val="bullet"/>
      <w:lvlText w:val=""/>
      <w:lvlJc w:val="left"/>
      <w:pPr>
        <w:tabs>
          <w:tab w:val="num" w:pos="4320"/>
        </w:tabs>
        <w:ind w:left="4320" w:hanging="360"/>
      </w:pPr>
      <w:rPr>
        <w:rFonts w:ascii="Wingdings" w:hAnsi="Wingdings" w:hint="default"/>
      </w:rPr>
    </w:lvl>
    <w:lvl w:ilvl="6" w:tplc="8E444FC4" w:tentative="1">
      <w:start w:val="1"/>
      <w:numFmt w:val="bullet"/>
      <w:lvlText w:val=""/>
      <w:lvlJc w:val="left"/>
      <w:pPr>
        <w:tabs>
          <w:tab w:val="num" w:pos="5040"/>
        </w:tabs>
        <w:ind w:left="5040" w:hanging="360"/>
      </w:pPr>
      <w:rPr>
        <w:rFonts w:ascii="Wingdings" w:hAnsi="Wingdings" w:hint="default"/>
      </w:rPr>
    </w:lvl>
    <w:lvl w:ilvl="7" w:tplc="7966D70C" w:tentative="1">
      <w:start w:val="1"/>
      <w:numFmt w:val="bullet"/>
      <w:lvlText w:val=""/>
      <w:lvlJc w:val="left"/>
      <w:pPr>
        <w:tabs>
          <w:tab w:val="num" w:pos="5760"/>
        </w:tabs>
        <w:ind w:left="5760" w:hanging="360"/>
      </w:pPr>
      <w:rPr>
        <w:rFonts w:ascii="Wingdings" w:hAnsi="Wingdings" w:hint="default"/>
      </w:rPr>
    </w:lvl>
    <w:lvl w:ilvl="8" w:tplc="8F4608A4" w:tentative="1">
      <w:start w:val="1"/>
      <w:numFmt w:val="bullet"/>
      <w:lvlText w:val=""/>
      <w:lvlJc w:val="left"/>
      <w:pPr>
        <w:tabs>
          <w:tab w:val="num" w:pos="6480"/>
        </w:tabs>
        <w:ind w:left="6480" w:hanging="360"/>
      </w:pPr>
      <w:rPr>
        <w:rFonts w:ascii="Wingdings" w:hAnsi="Wingdings" w:hint="default"/>
      </w:rPr>
    </w:lvl>
  </w:abstractNum>
  <w:abstractNum w:abstractNumId="41">
    <w:nsid w:val="68E158BA"/>
    <w:multiLevelType w:val="hybridMultilevel"/>
    <w:tmpl w:val="2D50CE1E"/>
    <w:lvl w:ilvl="0" w:tplc="0D36467C">
      <w:start w:val="1"/>
      <w:numFmt w:val="bullet"/>
      <w:lvlText w:val=""/>
      <w:lvlJc w:val="left"/>
      <w:pPr>
        <w:tabs>
          <w:tab w:val="num" w:pos="720"/>
        </w:tabs>
        <w:ind w:left="720" w:hanging="360"/>
      </w:pPr>
      <w:rPr>
        <w:rFonts w:ascii="Wingdings" w:hAnsi="Wingdings" w:hint="default"/>
      </w:rPr>
    </w:lvl>
    <w:lvl w:ilvl="1" w:tplc="6A34B794">
      <w:start w:val="1"/>
      <w:numFmt w:val="bullet"/>
      <w:lvlText w:val=""/>
      <w:lvlJc w:val="left"/>
      <w:pPr>
        <w:tabs>
          <w:tab w:val="num" w:pos="1440"/>
        </w:tabs>
        <w:ind w:left="1440" w:hanging="360"/>
      </w:pPr>
      <w:rPr>
        <w:rFonts w:ascii="Wingdings" w:hAnsi="Wingdings" w:hint="default"/>
      </w:rPr>
    </w:lvl>
    <w:lvl w:ilvl="2" w:tplc="411430A6" w:tentative="1">
      <w:start w:val="1"/>
      <w:numFmt w:val="bullet"/>
      <w:lvlText w:val=""/>
      <w:lvlJc w:val="left"/>
      <w:pPr>
        <w:tabs>
          <w:tab w:val="num" w:pos="2160"/>
        </w:tabs>
        <w:ind w:left="2160" w:hanging="360"/>
      </w:pPr>
      <w:rPr>
        <w:rFonts w:ascii="Wingdings" w:hAnsi="Wingdings" w:hint="default"/>
      </w:rPr>
    </w:lvl>
    <w:lvl w:ilvl="3" w:tplc="DD12AC84" w:tentative="1">
      <w:start w:val="1"/>
      <w:numFmt w:val="bullet"/>
      <w:lvlText w:val=""/>
      <w:lvlJc w:val="left"/>
      <w:pPr>
        <w:tabs>
          <w:tab w:val="num" w:pos="2880"/>
        </w:tabs>
        <w:ind w:left="2880" w:hanging="360"/>
      </w:pPr>
      <w:rPr>
        <w:rFonts w:ascii="Wingdings" w:hAnsi="Wingdings" w:hint="default"/>
      </w:rPr>
    </w:lvl>
    <w:lvl w:ilvl="4" w:tplc="DA881558" w:tentative="1">
      <w:start w:val="1"/>
      <w:numFmt w:val="bullet"/>
      <w:lvlText w:val=""/>
      <w:lvlJc w:val="left"/>
      <w:pPr>
        <w:tabs>
          <w:tab w:val="num" w:pos="3600"/>
        </w:tabs>
        <w:ind w:left="3600" w:hanging="360"/>
      </w:pPr>
      <w:rPr>
        <w:rFonts w:ascii="Wingdings" w:hAnsi="Wingdings" w:hint="default"/>
      </w:rPr>
    </w:lvl>
    <w:lvl w:ilvl="5" w:tplc="0E08997E" w:tentative="1">
      <w:start w:val="1"/>
      <w:numFmt w:val="bullet"/>
      <w:lvlText w:val=""/>
      <w:lvlJc w:val="left"/>
      <w:pPr>
        <w:tabs>
          <w:tab w:val="num" w:pos="4320"/>
        </w:tabs>
        <w:ind w:left="4320" w:hanging="360"/>
      </w:pPr>
      <w:rPr>
        <w:rFonts w:ascii="Wingdings" w:hAnsi="Wingdings" w:hint="default"/>
      </w:rPr>
    </w:lvl>
    <w:lvl w:ilvl="6" w:tplc="05803ED0" w:tentative="1">
      <w:start w:val="1"/>
      <w:numFmt w:val="bullet"/>
      <w:lvlText w:val=""/>
      <w:lvlJc w:val="left"/>
      <w:pPr>
        <w:tabs>
          <w:tab w:val="num" w:pos="5040"/>
        </w:tabs>
        <w:ind w:left="5040" w:hanging="360"/>
      </w:pPr>
      <w:rPr>
        <w:rFonts w:ascii="Wingdings" w:hAnsi="Wingdings" w:hint="default"/>
      </w:rPr>
    </w:lvl>
    <w:lvl w:ilvl="7" w:tplc="0B529116" w:tentative="1">
      <w:start w:val="1"/>
      <w:numFmt w:val="bullet"/>
      <w:lvlText w:val=""/>
      <w:lvlJc w:val="left"/>
      <w:pPr>
        <w:tabs>
          <w:tab w:val="num" w:pos="5760"/>
        </w:tabs>
        <w:ind w:left="5760" w:hanging="360"/>
      </w:pPr>
      <w:rPr>
        <w:rFonts w:ascii="Wingdings" w:hAnsi="Wingdings" w:hint="default"/>
      </w:rPr>
    </w:lvl>
    <w:lvl w:ilvl="8" w:tplc="96B6556A" w:tentative="1">
      <w:start w:val="1"/>
      <w:numFmt w:val="bullet"/>
      <w:lvlText w:val=""/>
      <w:lvlJc w:val="left"/>
      <w:pPr>
        <w:tabs>
          <w:tab w:val="num" w:pos="6480"/>
        </w:tabs>
        <w:ind w:left="6480" w:hanging="360"/>
      </w:pPr>
      <w:rPr>
        <w:rFonts w:ascii="Wingdings" w:hAnsi="Wingdings" w:hint="default"/>
      </w:rPr>
    </w:lvl>
  </w:abstractNum>
  <w:abstractNum w:abstractNumId="42">
    <w:nsid w:val="704B3A35"/>
    <w:multiLevelType w:val="hybridMultilevel"/>
    <w:tmpl w:val="60C85276"/>
    <w:lvl w:ilvl="0" w:tplc="E7149374">
      <w:start w:val="1"/>
      <w:numFmt w:val="bullet"/>
      <w:lvlText w:val="•"/>
      <w:lvlJc w:val="left"/>
      <w:pPr>
        <w:tabs>
          <w:tab w:val="num" w:pos="720"/>
        </w:tabs>
        <w:ind w:left="720" w:hanging="360"/>
      </w:pPr>
      <w:rPr>
        <w:rFonts w:ascii="Times New Roman" w:hAnsi="Times New Roman" w:hint="default"/>
      </w:rPr>
    </w:lvl>
    <w:lvl w:ilvl="1" w:tplc="33107DD4">
      <w:start w:val="1421"/>
      <w:numFmt w:val="bullet"/>
      <w:lvlText w:val="–"/>
      <w:lvlJc w:val="left"/>
      <w:pPr>
        <w:tabs>
          <w:tab w:val="num" w:pos="1440"/>
        </w:tabs>
        <w:ind w:left="1440" w:hanging="360"/>
      </w:pPr>
      <w:rPr>
        <w:rFonts w:ascii="Tahoma" w:hAnsi="Tahoma" w:hint="default"/>
      </w:rPr>
    </w:lvl>
    <w:lvl w:ilvl="2" w:tplc="8D98A182" w:tentative="1">
      <w:start w:val="1"/>
      <w:numFmt w:val="bullet"/>
      <w:lvlText w:val="•"/>
      <w:lvlJc w:val="left"/>
      <w:pPr>
        <w:tabs>
          <w:tab w:val="num" w:pos="2160"/>
        </w:tabs>
        <w:ind w:left="2160" w:hanging="360"/>
      </w:pPr>
      <w:rPr>
        <w:rFonts w:ascii="Times New Roman" w:hAnsi="Times New Roman" w:hint="default"/>
      </w:rPr>
    </w:lvl>
    <w:lvl w:ilvl="3" w:tplc="85F8F334" w:tentative="1">
      <w:start w:val="1"/>
      <w:numFmt w:val="bullet"/>
      <w:lvlText w:val="•"/>
      <w:lvlJc w:val="left"/>
      <w:pPr>
        <w:tabs>
          <w:tab w:val="num" w:pos="2880"/>
        </w:tabs>
        <w:ind w:left="2880" w:hanging="360"/>
      </w:pPr>
      <w:rPr>
        <w:rFonts w:ascii="Times New Roman" w:hAnsi="Times New Roman" w:hint="default"/>
      </w:rPr>
    </w:lvl>
    <w:lvl w:ilvl="4" w:tplc="DAB4AE70" w:tentative="1">
      <w:start w:val="1"/>
      <w:numFmt w:val="bullet"/>
      <w:lvlText w:val="•"/>
      <w:lvlJc w:val="left"/>
      <w:pPr>
        <w:tabs>
          <w:tab w:val="num" w:pos="3600"/>
        </w:tabs>
        <w:ind w:left="3600" w:hanging="360"/>
      </w:pPr>
      <w:rPr>
        <w:rFonts w:ascii="Times New Roman" w:hAnsi="Times New Roman" w:hint="default"/>
      </w:rPr>
    </w:lvl>
    <w:lvl w:ilvl="5" w:tplc="8E3E8B74" w:tentative="1">
      <w:start w:val="1"/>
      <w:numFmt w:val="bullet"/>
      <w:lvlText w:val="•"/>
      <w:lvlJc w:val="left"/>
      <w:pPr>
        <w:tabs>
          <w:tab w:val="num" w:pos="4320"/>
        </w:tabs>
        <w:ind w:left="4320" w:hanging="360"/>
      </w:pPr>
      <w:rPr>
        <w:rFonts w:ascii="Times New Roman" w:hAnsi="Times New Roman" w:hint="default"/>
      </w:rPr>
    </w:lvl>
    <w:lvl w:ilvl="6" w:tplc="6ABC1090" w:tentative="1">
      <w:start w:val="1"/>
      <w:numFmt w:val="bullet"/>
      <w:lvlText w:val="•"/>
      <w:lvlJc w:val="left"/>
      <w:pPr>
        <w:tabs>
          <w:tab w:val="num" w:pos="5040"/>
        </w:tabs>
        <w:ind w:left="5040" w:hanging="360"/>
      </w:pPr>
      <w:rPr>
        <w:rFonts w:ascii="Times New Roman" w:hAnsi="Times New Roman" w:hint="default"/>
      </w:rPr>
    </w:lvl>
    <w:lvl w:ilvl="7" w:tplc="B9AA304A" w:tentative="1">
      <w:start w:val="1"/>
      <w:numFmt w:val="bullet"/>
      <w:lvlText w:val="•"/>
      <w:lvlJc w:val="left"/>
      <w:pPr>
        <w:tabs>
          <w:tab w:val="num" w:pos="5760"/>
        </w:tabs>
        <w:ind w:left="5760" w:hanging="360"/>
      </w:pPr>
      <w:rPr>
        <w:rFonts w:ascii="Times New Roman" w:hAnsi="Times New Roman" w:hint="default"/>
      </w:rPr>
    </w:lvl>
    <w:lvl w:ilvl="8" w:tplc="17DE1F4A" w:tentative="1">
      <w:start w:val="1"/>
      <w:numFmt w:val="bullet"/>
      <w:lvlText w:val="•"/>
      <w:lvlJc w:val="left"/>
      <w:pPr>
        <w:tabs>
          <w:tab w:val="num" w:pos="6480"/>
        </w:tabs>
        <w:ind w:left="6480" w:hanging="360"/>
      </w:pPr>
      <w:rPr>
        <w:rFonts w:ascii="Times New Roman" w:hAnsi="Times New Roman" w:hint="default"/>
      </w:rPr>
    </w:lvl>
  </w:abstractNum>
  <w:abstractNum w:abstractNumId="43">
    <w:nsid w:val="71977189"/>
    <w:multiLevelType w:val="hybridMultilevel"/>
    <w:tmpl w:val="B448C4B0"/>
    <w:lvl w:ilvl="0" w:tplc="3DEC0D10">
      <w:start w:val="1"/>
      <w:numFmt w:val="bullet"/>
      <w:lvlText w:val=""/>
      <w:lvlJc w:val="left"/>
      <w:pPr>
        <w:tabs>
          <w:tab w:val="num" w:pos="720"/>
        </w:tabs>
        <w:ind w:left="720" w:hanging="360"/>
      </w:pPr>
      <w:rPr>
        <w:rFonts w:ascii="Wingdings" w:hAnsi="Wingdings" w:hint="default"/>
      </w:rPr>
    </w:lvl>
    <w:lvl w:ilvl="1" w:tplc="8E083ED6" w:tentative="1">
      <w:start w:val="1"/>
      <w:numFmt w:val="bullet"/>
      <w:lvlText w:val=""/>
      <w:lvlJc w:val="left"/>
      <w:pPr>
        <w:tabs>
          <w:tab w:val="num" w:pos="1440"/>
        </w:tabs>
        <w:ind w:left="1440" w:hanging="360"/>
      </w:pPr>
      <w:rPr>
        <w:rFonts w:ascii="Wingdings" w:hAnsi="Wingdings" w:hint="default"/>
      </w:rPr>
    </w:lvl>
    <w:lvl w:ilvl="2" w:tplc="0B3C4DC0" w:tentative="1">
      <w:start w:val="1"/>
      <w:numFmt w:val="bullet"/>
      <w:lvlText w:val=""/>
      <w:lvlJc w:val="left"/>
      <w:pPr>
        <w:tabs>
          <w:tab w:val="num" w:pos="2160"/>
        </w:tabs>
        <w:ind w:left="2160" w:hanging="360"/>
      </w:pPr>
      <w:rPr>
        <w:rFonts w:ascii="Wingdings" w:hAnsi="Wingdings" w:hint="default"/>
      </w:rPr>
    </w:lvl>
    <w:lvl w:ilvl="3" w:tplc="55B67ED2" w:tentative="1">
      <w:start w:val="1"/>
      <w:numFmt w:val="bullet"/>
      <w:lvlText w:val=""/>
      <w:lvlJc w:val="left"/>
      <w:pPr>
        <w:tabs>
          <w:tab w:val="num" w:pos="2880"/>
        </w:tabs>
        <w:ind w:left="2880" w:hanging="360"/>
      </w:pPr>
      <w:rPr>
        <w:rFonts w:ascii="Wingdings" w:hAnsi="Wingdings" w:hint="default"/>
      </w:rPr>
    </w:lvl>
    <w:lvl w:ilvl="4" w:tplc="B4FA8FD0" w:tentative="1">
      <w:start w:val="1"/>
      <w:numFmt w:val="bullet"/>
      <w:lvlText w:val=""/>
      <w:lvlJc w:val="left"/>
      <w:pPr>
        <w:tabs>
          <w:tab w:val="num" w:pos="3600"/>
        </w:tabs>
        <w:ind w:left="3600" w:hanging="360"/>
      </w:pPr>
      <w:rPr>
        <w:rFonts w:ascii="Wingdings" w:hAnsi="Wingdings" w:hint="default"/>
      </w:rPr>
    </w:lvl>
    <w:lvl w:ilvl="5" w:tplc="812A9792" w:tentative="1">
      <w:start w:val="1"/>
      <w:numFmt w:val="bullet"/>
      <w:lvlText w:val=""/>
      <w:lvlJc w:val="left"/>
      <w:pPr>
        <w:tabs>
          <w:tab w:val="num" w:pos="4320"/>
        </w:tabs>
        <w:ind w:left="4320" w:hanging="360"/>
      </w:pPr>
      <w:rPr>
        <w:rFonts w:ascii="Wingdings" w:hAnsi="Wingdings" w:hint="default"/>
      </w:rPr>
    </w:lvl>
    <w:lvl w:ilvl="6" w:tplc="5FF4A42C" w:tentative="1">
      <w:start w:val="1"/>
      <w:numFmt w:val="bullet"/>
      <w:lvlText w:val=""/>
      <w:lvlJc w:val="left"/>
      <w:pPr>
        <w:tabs>
          <w:tab w:val="num" w:pos="5040"/>
        </w:tabs>
        <w:ind w:left="5040" w:hanging="360"/>
      </w:pPr>
      <w:rPr>
        <w:rFonts w:ascii="Wingdings" w:hAnsi="Wingdings" w:hint="default"/>
      </w:rPr>
    </w:lvl>
    <w:lvl w:ilvl="7" w:tplc="B77E0976" w:tentative="1">
      <w:start w:val="1"/>
      <w:numFmt w:val="bullet"/>
      <w:lvlText w:val=""/>
      <w:lvlJc w:val="left"/>
      <w:pPr>
        <w:tabs>
          <w:tab w:val="num" w:pos="5760"/>
        </w:tabs>
        <w:ind w:left="5760" w:hanging="360"/>
      </w:pPr>
      <w:rPr>
        <w:rFonts w:ascii="Wingdings" w:hAnsi="Wingdings" w:hint="default"/>
      </w:rPr>
    </w:lvl>
    <w:lvl w:ilvl="8" w:tplc="3C56FDA2" w:tentative="1">
      <w:start w:val="1"/>
      <w:numFmt w:val="bullet"/>
      <w:lvlText w:val=""/>
      <w:lvlJc w:val="left"/>
      <w:pPr>
        <w:tabs>
          <w:tab w:val="num" w:pos="6480"/>
        </w:tabs>
        <w:ind w:left="6480" w:hanging="360"/>
      </w:pPr>
      <w:rPr>
        <w:rFonts w:ascii="Wingdings" w:hAnsi="Wingdings" w:hint="default"/>
      </w:rPr>
    </w:lvl>
  </w:abstractNum>
  <w:abstractNum w:abstractNumId="44">
    <w:nsid w:val="753A07EC"/>
    <w:multiLevelType w:val="hybridMultilevel"/>
    <w:tmpl w:val="34BEB4D6"/>
    <w:lvl w:ilvl="0" w:tplc="F0D84C08">
      <w:start w:val="1"/>
      <w:numFmt w:val="bullet"/>
      <w:lvlText w:val="•"/>
      <w:lvlJc w:val="left"/>
      <w:pPr>
        <w:tabs>
          <w:tab w:val="num" w:pos="720"/>
        </w:tabs>
        <w:ind w:left="720" w:hanging="360"/>
      </w:pPr>
      <w:rPr>
        <w:rFonts w:ascii="Times New Roman" w:hAnsi="Times New Roman" w:hint="default"/>
      </w:rPr>
    </w:lvl>
    <w:lvl w:ilvl="1" w:tplc="57780DF4" w:tentative="1">
      <w:start w:val="1"/>
      <w:numFmt w:val="bullet"/>
      <w:lvlText w:val="•"/>
      <w:lvlJc w:val="left"/>
      <w:pPr>
        <w:tabs>
          <w:tab w:val="num" w:pos="1440"/>
        </w:tabs>
        <w:ind w:left="1440" w:hanging="360"/>
      </w:pPr>
      <w:rPr>
        <w:rFonts w:ascii="Times New Roman" w:hAnsi="Times New Roman" w:hint="default"/>
      </w:rPr>
    </w:lvl>
    <w:lvl w:ilvl="2" w:tplc="9402BD32" w:tentative="1">
      <w:start w:val="1"/>
      <w:numFmt w:val="bullet"/>
      <w:lvlText w:val="•"/>
      <w:lvlJc w:val="left"/>
      <w:pPr>
        <w:tabs>
          <w:tab w:val="num" w:pos="2160"/>
        </w:tabs>
        <w:ind w:left="2160" w:hanging="360"/>
      </w:pPr>
      <w:rPr>
        <w:rFonts w:ascii="Times New Roman" w:hAnsi="Times New Roman" w:hint="default"/>
      </w:rPr>
    </w:lvl>
    <w:lvl w:ilvl="3" w:tplc="CDE66BA0" w:tentative="1">
      <w:start w:val="1"/>
      <w:numFmt w:val="bullet"/>
      <w:lvlText w:val="•"/>
      <w:lvlJc w:val="left"/>
      <w:pPr>
        <w:tabs>
          <w:tab w:val="num" w:pos="2880"/>
        </w:tabs>
        <w:ind w:left="2880" w:hanging="360"/>
      </w:pPr>
      <w:rPr>
        <w:rFonts w:ascii="Times New Roman" w:hAnsi="Times New Roman" w:hint="default"/>
      </w:rPr>
    </w:lvl>
    <w:lvl w:ilvl="4" w:tplc="5342970E" w:tentative="1">
      <w:start w:val="1"/>
      <w:numFmt w:val="bullet"/>
      <w:lvlText w:val="•"/>
      <w:lvlJc w:val="left"/>
      <w:pPr>
        <w:tabs>
          <w:tab w:val="num" w:pos="3600"/>
        </w:tabs>
        <w:ind w:left="3600" w:hanging="360"/>
      </w:pPr>
      <w:rPr>
        <w:rFonts w:ascii="Times New Roman" w:hAnsi="Times New Roman" w:hint="default"/>
      </w:rPr>
    </w:lvl>
    <w:lvl w:ilvl="5" w:tplc="73F2A0EA" w:tentative="1">
      <w:start w:val="1"/>
      <w:numFmt w:val="bullet"/>
      <w:lvlText w:val="•"/>
      <w:lvlJc w:val="left"/>
      <w:pPr>
        <w:tabs>
          <w:tab w:val="num" w:pos="4320"/>
        </w:tabs>
        <w:ind w:left="4320" w:hanging="360"/>
      </w:pPr>
      <w:rPr>
        <w:rFonts w:ascii="Times New Roman" w:hAnsi="Times New Roman" w:hint="default"/>
      </w:rPr>
    </w:lvl>
    <w:lvl w:ilvl="6" w:tplc="CD6C456C" w:tentative="1">
      <w:start w:val="1"/>
      <w:numFmt w:val="bullet"/>
      <w:lvlText w:val="•"/>
      <w:lvlJc w:val="left"/>
      <w:pPr>
        <w:tabs>
          <w:tab w:val="num" w:pos="5040"/>
        </w:tabs>
        <w:ind w:left="5040" w:hanging="360"/>
      </w:pPr>
      <w:rPr>
        <w:rFonts w:ascii="Times New Roman" w:hAnsi="Times New Roman" w:hint="default"/>
      </w:rPr>
    </w:lvl>
    <w:lvl w:ilvl="7" w:tplc="95BA7202" w:tentative="1">
      <w:start w:val="1"/>
      <w:numFmt w:val="bullet"/>
      <w:lvlText w:val="•"/>
      <w:lvlJc w:val="left"/>
      <w:pPr>
        <w:tabs>
          <w:tab w:val="num" w:pos="5760"/>
        </w:tabs>
        <w:ind w:left="5760" w:hanging="360"/>
      </w:pPr>
      <w:rPr>
        <w:rFonts w:ascii="Times New Roman" w:hAnsi="Times New Roman" w:hint="default"/>
      </w:rPr>
    </w:lvl>
    <w:lvl w:ilvl="8" w:tplc="24BEECFA" w:tentative="1">
      <w:start w:val="1"/>
      <w:numFmt w:val="bullet"/>
      <w:lvlText w:val="•"/>
      <w:lvlJc w:val="left"/>
      <w:pPr>
        <w:tabs>
          <w:tab w:val="num" w:pos="6480"/>
        </w:tabs>
        <w:ind w:left="6480" w:hanging="360"/>
      </w:pPr>
      <w:rPr>
        <w:rFonts w:ascii="Times New Roman" w:hAnsi="Times New Roman" w:hint="default"/>
      </w:rPr>
    </w:lvl>
  </w:abstractNum>
  <w:abstractNum w:abstractNumId="45">
    <w:nsid w:val="75F03B86"/>
    <w:multiLevelType w:val="hybridMultilevel"/>
    <w:tmpl w:val="7AAECED4"/>
    <w:lvl w:ilvl="0" w:tplc="2206AC56">
      <w:start w:val="1"/>
      <w:numFmt w:val="bullet"/>
      <w:lvlText w:val=""/>
      <w:lvlJc w:val="left"/>
      <w:pPr>
        <w:tabs>
          <w:tab w:val="num" w:pos="720"/>
        </w:tabs>
        <w:ind w:left="720" w:hanging="360"/>
      </w:pPr>
      <w:rPr>
        <w:rFonts w:ascii="Wingdings" w:hAnsi="Wingdings" w:hint="default"/>
      </w:rPr>
    </w:lvl>
    <w:lvl w:ilvl="1" w:tplc="F46A17B6" w:tentative="1">
      <w:start w:val="1"/>
      <w:numFmt w:val="bullet"/>
      <w:lvlText w:val=""/>
      <w:lvlJc w:val="left"/>
      <w:pPr>
        <w:tabs>
          <w:tab w:val="num" w:pos="1440"/>
        </w:tabs>
        <w:ind w:left="1440" w:hanging="360"/>
      </w:pPr>
      <w:rPr>
        <w:rFonts w:ascii="Wingdings" w:hAnsi="Wingdings" w:hint="default"/>
      </w:rPr>
    </w:lvl>
    <w:lvl w:ilvl="2" w:tplc="1E4A70FC" w:tentative="1">
      <w:start w:val="1"/>
      <w:numFmt w:val="bullet"/>
      <w:lvlText w:val=""/>
      <w:lvlJc w:val="left"/>
      <w:pPr>
        <w:tabs>
          <w:tab w:val="num" w:pos="2160"/>
        </w:tabs>
        <w:ind w:left="2160" w:hanging="360"/>
      </w:pPr>
      <w:rPr>
        <w:rFonts w:ascii="Wingdings" w:hAnsi="Wingdings" w:hint="default"/>
      </w:rPr>
    </w:lvl>
    <w:lvl w:ilvl="3" w:tplc="10587D52" w:tentative="1">
      <w:start w:val="1"/>
      <w:numFmt w:val="bullet"/>
      <w:lvlText w:val=""/>
      <w:lvlJc w:val="left"/>
      <w:pPr>
        <w:tabs>
          <w:tab w:val="num" w:pos="2880"/>
        </w:tabs>
        <w:ind w:left="2880" w:hanging="360"/>
      </w:pPr>
      <w:rPr>
        <w:rFonts w:ascii="Wingdings" w:hAnsi="Wingdings" w:hint="default"/>
      </w:rPr>
    </w:lvl>
    <w:lvl w:ilvl="4" w:tplc="3990AD1E" w:tentative="1">
      <w:start w:val="1"/>
      <w:numFmt w:val="bullet"/>
      <w:lvlText w:val=""/>
      <w:lvlJc w:val="left"/>
      <w:pPr>
        <w:tabs>
          <w:tab w:val="num" w:pos="3600"/>
        </w:tabs>
        <w:ind w:left="3600" w:hanging="360"/>
      </w:pPr>
      <w:rPr>
        <w:rFonts w:ascii="Wingdings" w:hAnsi="Wingdings" w:hint="default"/>
      </w:rPr>
    </w:lvl>
    <w:lvl w:ilvl="5" w:tplc="D76AA7BA" w:tentative="1">
      <w:start w:val="1"/>
      <w:numFmt w:val="bullet"/>
      <w:lvlText w:val=""/>
      <w:lvlJc w:val="left"/>
      <w:pPr>
        <w:tabs>
          <w:tab w:val="num" w:pos="4320"/>
        </w:tabs>
        <w:ind w:left="4320" w:hanging="360"/>
      </w:pPr>
      <w:rPr>
        <w:rFonts w:ascii="Wingdings" w:hAnsi="Wingdings" w:hint="default"/>
      </w:rPr>
    </w:lvl>
    <w:lvl w:ilvl="6" w:tplc="395272AC" w:tentative="1">
      <w:start w:val="1"/>
      <w:numFmt w:val="bullet"/>
      <w:lvlText w:val=""/>
      <w:lvlJc w:val="left"/>
      <w:pPr>
        <w:tabs>
          <w:tab w:val="num" w:pos="5040"/>
        </w:tabs>
        <w:ind w:left="5040" w:hanging="360"/>
      </w:pPr>
      <w:rPr>
        <w:rFonts w:ascii="Wingdings" w:hAnsi="Wingdings" w:hint="default"/>
      </w:rPr>
    </w:lvl>
    <w:lvl w:ilvl="7" w:tplc="C0E6E36C" w:tentative="1">
      <w:start w:val="1"/>
      <w:numFmt w:val="bullet"/>
      <w:lvlText w:val=""/>
      <w:lvlJc w:val="left"/>
      <w:pPr>
        <w:tabs>
          <w:tab w:val="num" w:pos="5760"/>
        </w:tabs>
        <w:ind w:left="5760" w:hanging="360"/>
      </w:pPr>
      <w:rPr>
        <w:rFonts w:ascii="Wingdings" w:hAnsi="Wingdings" w:hint="default"/>
      </w:rPr>
    </w:lvl>
    <w:lvl w:ilvl="8" w:tplc="5F582D24" w:tentative="1">
      <w:start w:val="1"/>
      <w:numFmt w:val="bullet"/>
      <w:lvlText w:val=""/>
      <w:lvlJc w:val="left"/>
      <w:pPr>
        <w:tabs>
          <w:tab w:val="num" w:pos="6480"/>
        </w:tabs>
        <w:ind w:left="6480" w:hanging="360"/>
      </w:pPr>
      <w:rPr>
        <w:rFonts w:ascii="Wingdings" w:hAnsi="Wingdings" w:hint="default"/>
      </w:rPr>
    </w:lvl>
  </w:abstractNum>
  <w:abstractNum w:abstractNumId="46">
    <w:nsid w:val="7BFC3361"/>
    <w:multiLevelType w:val="hybridMultilevel"/>
    <w:tmpl w:val="A6BE5BB8"/>
    <w:lvl w:ilvl="0" w:tplc="15163720">
      <w:start w:val="1"/>
      <w:numFmt w:val="bullet"/>
      <w:lvlText w:val="•"/>
      <w:lvlJc w:val="left"/>
      <w:pPr>
        <w:tabs>
          <w:tab w:val="num" w:pos="720"/>
        </w:tabs>
        <w:ind w:left="720" w:hanging="360"/>
      </w:pPr>
      <w:rPr>
        <w:rFonts w:ascii="Times New Roman" w:hAnsi="Times New Roman" w:hint="default"/>
      </w:rPr>
    </w:lvl>
    <w:lvl w:ilvl="1" w:tplc="4B321B34" w:tentative="1">
      <w:start w:val="1"/>
      <w:numFmt w:val="bullet"/>
      <w:lvlText w:val="•"/>
      <w:lvlJc w:val="left"/>
      <w:pPr>
        <w:tabs>
          <w:tab w:val="num" w:pos="1440"/>
        </w:tabs>
        <w:ind w:left="1440" w:hanging="360"/>
      </w:pPr>
      <w:rPr>
        <w:rFonts w:ascii="Times New Roman" w:hAnsi="Times New Roman" w:hint="default"/>
      </w:rPr>
    </w:lvl>
    <w:lvl w:ilvl="2" w:tplc="21E22CA2" w:tentative="1">
      <w:start w:val="1"/>
      <w:numFmt w:val="bullet"/>
      <w:lvlText w:val="•"/>
      <w:lvlJc w:val="left"/>
      <w:pPr>
        <w:tabs>
          <w:tab w:val="num" w:pos="2160"/>
        </w:tabs>
        <w:ind w:left="2160" w:hanging="360"/>
      </w:pPr>
      <w:rPr>
        <w:rFonts w:ascii="Times New Roman" w:hAnsi="Times New Roman" w:hint="default"/>
      </w:rPr>
    </w:lvl>
    <w:lvl w:ilvl="3" w:tplc="CE52BD4A" w:tentative="1">
      <w:start w:val="1"/>
      <w:numFmt w:val="bullet"/>
      <w:lvlText w:val="•"/>
      <w:lvlJc w:val="left"/>
      <w:pPr>
        <w:tabs>
          <w:tab w:val="num" w:pos="2880"/>
        </w:tabs>
        <w:ind w:left="2880" w:hanging="360"/>
      </w:pPr>
      <w:rPr>
        <w:rFonts w:ascii="Times New Roman" w:hAnsi="Times New Roman" w:hint="default"/>
      </w:rPr>
    </w:lvl>
    <w:lvl w:ilvl="4" w:tplc="494C4A1A" w:tentative="1">
      <w:start w:val="1"/>
      <w:numFmt w:val="bullet"/>
      <w:lvlText w:val="•"/>
      <w:lvlJc w:val="left"/>
      <w:pPr>
        <w:tabs>
          <w:tab w:val="num" w:pos="3600"/>
        </w:tabs>
        <w:ind w:left="3600" w:hanging="360"/>
      </w:pPr>
      <w:rPr>
        <w:rFonts w:ascii="Times New Roman" w:hAnsi="Times New Roman" w:hint="default"/>
      </w:rPr>
    </w:lvl>
    <w:lvl w:ilvl="5" w:tplc="53AC5356" w:tentative="1">
      <w:start w:val="1"/>
      <w:numFmt w:val="bullet"/>
      <w:lvlText w:val="•"/>
      <w:lvlJc w:val="left"/>
      <w:pPr>
        <w:tabs>
          <w:tab w:val="num" w:pos="4320"/>
        </w:tabs>
        <w:ind w:left="4320" w:hanging="360"/>
      </w:pPr>
      <w:rPr>
        <w:rFonts w:ascii="Times New Roman" w:hAnsi="Times New Roman" w:hint="default"/>
      </w:rPr>
    </w:lvl>
    <w:lvl w:ilvl="6" w:tplc="6048058A" w:tentative="1">
      <w:start w:val="1"/>
      <w:numFmt w:val="bullet"/>
      <w:lvlText w:val="•"/>
      <w:lvlJc w:val="left"/>
      <w:pPr>
        <w:tabs>
          <w:tab w:val="num" w:pos="5040"/>
        </w:tabs>
        <w:ind w:left="5040" w:hanging="360"/>
      </w:pPr>
      <w:rPr>
        <w:rFonts w:ascii="Times New Roman" w:hAnsi="Times New Roman" w:hint="default"/>
      </w:rPr>
    </w:lvl>
    <w:lvl w:ilvl="7" w:tplc="FAAE795C" w:tentative="1">
      <w:start w:val="1"/>
      <w:numFmt w:val="bullet"/>
      <w:lvlText w:val="•"/>
      <w:lvlJc w:val="left"/>
      <w:pPr>
        <w:tabs>
          <w:tab w:val="num" w:pos="5760"/>
        </w:tabs>
        <w:ind w:left="5760" w:hanging="360"/>
      </w:pPr>
      <w:rPr>
        <w:rFonts w:ascii="Times New Roman" w:hAnsi="Times New Roman" w:hint="default"/>
      </w:rPr>
    </w:lvl>
    <w:lvl w:ilvl="8" w:tplc="37A2C77A" w:tentative="1">
      <w:start w:val="1"/>
      <w:numFmt w:val="bullet"/>
      <w:lvlText w:val="•"/>
      <w:lvlJc w:val="left"/>
      <w:pPr>
        <w:tabs>
          <w:tab w:val="num" w:pos="6480"/>
        </w:tabs>
        <w:ind w:left="6480" w:hanging="360"/>
      </w:pPr>
      <w:rPr>
        <w:rFonts w:ascii="Times New Roman" w:hAnsi="Times New Roman" w:hint="default"/>
      </w:rPr>
    </w:lvl>
  </w:abstractNum>
  <w:num w:numId="1">
    <w:abstractNumId w:val="5"/>
  </w:num>
  <w:num w:numId="2">
    <w:abstractNumId w:val="16"/>
  </w:num>
  <w:num w:numId="3">
    <w:abstractNumId w:val="25"/>
  </w:num>
  <w:num w:numId="4">
    <w:abstractNumId w:val="33"/>
  </w:num>
  <w:num w:numId="5">
    <w:abstractNumId w:val="10"/>
  </w:num>
  <w:num w:numId="6">
    <w:abstractNumId w:val="15"/>
  </w:num>
  <w:num w:numId="7">
    <w:abstractNumId w:val="46"/>
  </w:num>
  <w:num w:numId="8">
    <w:abstractNumId w:val="31"/>
  </w:num>
  <w:num w:numId="9">
    <w:abstractNumId w:val="6"/>
  </w:num>
  <w:num w:numId="10">
    <w:abstractNumId w:val="44"/>
  </w:num>
  <w:num w:numId="11">
    <w:abstractNumId w:val="39"/>
  </w:num>
  <w:num w:numId="12">
    <w:abstractNumId w:val="4"/>
  </w:num>
  <w:num w:numId="13">
    <w:abstractNumId w:val="19"/>
  </w:num>
  <w:num w:numId="14">
    <w:abstractNumId w:val="38"/>
  </w:num>
  <w:num w:numId="15">
    <w:abstractNumId w:val="24"/>
  </w:num>
  <w:num w:numId="16">
    <w:abstractNumId w:val="13"/>
  </w:num>
  <w:num w:numId="17">
    <w:abstractNumId w:val="36"/>
  </w:num>
  <w:num w:numId="18">
    <w:abstractNumId w:val="34"/>
  </w:num>
  <w:num w:numId="19">
    <w:abstractNumId w:val="7"/>
  </w:num>
  <w:num w:numId="20">
    <w:abstractNumId w:val="37"/>
  </w:num>
  <w:num w:numId="21">
    <w:abstractNumId w:val="28"/>
  </w:num>
  <w:num w:numId="22">
    <w:abstractNumId w:val="17"/>
  </w:num>
  <w:num w:numId="23">
    <w:abstractNumId w:val="22"/>
  </w:num>
  <w:num w:numId="24">
    <w:abstractNumId w:val="42"/>
  </w:num>
  <w:num w:numId="25">
    <w:abstractNumId w:val="9"/>
  </w:num>
  <w:num w:numId="26">
    <w:abstractNumId w:val="14"/>
  </w:num>
  <w:num w:numId="27">
    <w:abstractNumId w:val="26"/>
  </w:num>
  <w:num w:numId="28">
    <w:abstractNumId w:val="23"/>
  </w:num>
  <w:num w:numId="29">
    <w:abstractNumId w:val="21"/>
  </w:num>
  <w:num w:numId="30">
    <w:abstractNumId w:val="8"/>
  </w:num>
  <w:num w:numId="31">
    <w:abstractNumId w:val="29"/>
  </w:num>
  <w:num w:numId="32">
    <w:abstractNumId w:val="35"/>
  </w:num>
  <w:num w:numId="33">
    <w:abstractNumId w:val="12"/>
  </w:num>
  <w:num w:numId="34">
    <w:abstractNumId w:val="2"/>
  </w:num>
  <w:num w:numId="35">
    <w:abstractNumId w:val="0"/>
  </w:num>
  <w:num w:numId="36">
    <w:abstractNumId w:val="20"/>
  </w:num>
  <w:num w:numId="37">
    <w:abstractNumId w:val="43"/>
  </w:num>
  <w:num w:numId="38">
    <w:abstractNumId w:val="1"/>
  </w:num>
  <w:num w:numId="39">
    <w:abstractNumId w:val="40"/>
  </w:num>
  <w:num w:numId="40">
    <w:abstractNumId w:val="27"/>
  </w:num>
  <w:num w:numId="41">
    <w:abstractNumId w:val="3"/>
  </w:num>
  <w:num w:numId="42">
    <w:abstractNumId w:val="32"/>
  </w:num>
  <w:num w:numId="43">
    <w:abstractNumId w:val="18"/>
  </w:num>
  <w:num w:numId="44">
    <w:abstractNumId w:val="30"/>
  </w:num>
  <w:num w:numId="45">
    <w:abstractNumId w:val="11"/>
  </w:num>
  <w:num w:numId="46">
    <w:abstractNumId w:val="45"/>
  </w:num>
  <w:num w:numId="47">
    <w:abstractNumId w:val="41"/>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characterSpacingControl w:val="doNotCompress"/>
  <w:footnotePr>
    <w:footnote w:id="-1"/>
    <w:footnote w:id="0"/>
  </w:footnotePr>
  <w:endnotePr>
    <w:endnote w:id="-1"/>
    <w:endnote w:id="0"/>
  </w:endnotePr>
  <w:compat/>
  <w:rsids>
    <w:rsidRoot w:val="00332DF3"/>
    <w:rsid w:val="00030968"/>
    <w:rsid w:val="00081400"/>
    <w:rsid w:val="000905BF"/>
    <w:rsid w:val="0009506D"/>
    <w:rsid w:val="000B0653"/>
    <w:rsid w:val="00160018"/>
    <w:rsid w:val="00194F76"/>
    <w:rsid w:val="001D57FB"/>
    <w:rsid w:val="00231344"/>
    <w:rsid w:val="0024254E"/>
    <w:rsid w:val="0026312B"/>
    <w:rsid w:val="002F7D73"/>
    <w:rsid w:val="00332DF3"/>
    <w:rsid w:val="00377181"/>
    <w:rsid w:val="00390023"/>
    <w:rsid w:val="00395694"/>
    <w:rsid w:val="00453455"/>
    <w:rsid w:val="004C6EC4"/>
    <w:rsid w:val="004E37C4"/>
    <w:rsid w:val="00561962"/>
    <w:rsid w:val="005705B3"/>
    <w:rsid w:val="005873FF"/>
    <w:rsid w:val="005B7630"/>
    <w:rsid w:val="005F3A07"/>
    <w:rsid w:val="00702D94"/>
    <w:rsid w:val="00705BD2"/>
    <w:rsid w:val="00767F1B"/>
    <w:rsid w:val="007A0EBF"/>
    <w:rsid w:val="008C3A1E"/>
    <w:rsid w:val="00915CE9"/>
    <w:rsid w:val="00925790"/>
    <w:rsid w:val="00935A45"/>
    <w:rsid w:val="00983F6D"/>
    <w:rsid w:val="00A53495"/>
    <w:rsid w:val="00AC5079"/>
    <w:rsid w:val="00B27CE8"/>
    <w:rsid w:val="00B51F03"/>
    <w:rsid w:val="00B750E7"/>
    <w:rsid w:val="00B97512"/>
    <w:rsid w:val="00C045EC"/>
    <w:rsid w:val="00C1679C"/>
    <w:rsid w:val="00C46805"/>
    <w:rsid w:val="00CB2161"/>
    <w:rsid w:val="00DA073B"/>
    <w:rsid w:val="00DB594C"/>
    <w:rsid w:val="00DE6894"/>
    <w:rsid w:val="00E00C72"/>
    <w:rsid w:val="00E23473"/>
    <w:rsid w:val="00E76245"/>
    <w:rsid w:val="00E8057E"/>
    <w:rsid w:val="00F0070D"/>
    <w:rsid w:val="00FD287E"/>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894"/>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90023"/>
    <w:pPr>
      <w:tabs>
        <w:tab w:val="center" w:pos="4680"/>
        <w:tab w:val="right" w:pos="9360"/>
      </w:tabs>
      <w:spacing w:before="0" w:after="0"/>
    </w:pPr>
  </w:style>
  <w:style w:type="character" w:customStyle="1" w:styleId="HeaderChar">
    <w:name w:val="Header Char"/>
    <w:basedOn w:val="DefaultParagraphFont"/>
    <w:link w:val="Header"/>
    <w:uiPriority w:val="99"/>
    <w:semiHidden/>
    <w:rsid w:val="00390023"/>
  </w:style>
  <w:style w:type="paragraph" w:styleId="Footer">
    <w:name w:val="footer"/>
    <w:basedOn w:val="Normal"/>
    <w:link w:val="FooterChar"/>
    <w:uiPriority w:val="99"/>
    <w:unhideWhenUsed/>
    <w:rsid w:val="00390023"/>
    <w:pPr>
      <w:tabs>
        <w:tab w:val="center" w:pos="4680"/>
        <w:tab w:val="right" w:pos="9360"/>
      </w:tabs>
      <w:spacing w:before="0" w:after="0"/>
    </w:pPr>
  </w:style>
  <w:style w:type="character" w:customStyle="1" w:styleId="FooterChar">
    <w:name w:val="Footer Char"/>
    <w:basedOn w:val="DefaultParagraphFont"/>
    <w:link w:val="Footer"/>
    <w:uiPriority w:val="99"/>
    <w:rsid w:val="00390023"/>
  </w:style>
  <w:style w:type="paragraph" w:styleId="ListParagraph">
    <w:name w:val="List Paragraph"/>
    <w:basedOn w:val="Normal"/>
    <w:uiPriority w:val="34"/>
    <w:qFormat/>
    <w:rsid w:val="00390023"/>
    <w:pPr>
      <w:ind w:left="720"/>
      <w:contextualSpacing/>
    </w:pPr>
  </w:style>
  <w:style w:type="character" w:styleId="Hyperlink">
    <w:name w:val="Hyperlink"/>
    <w:basedOn w:val="DefaultParagraphFont"/>
    <w:uiPriority w:val="99"/>
    <w:unhideWhenUsed/>
    <w:rsid w:val="00030968"/>
    <w:rPr>
      <w:color w:val="0000FF" w:themeColor="hyperlink"/>
      <w:u w:val="single"/>
    </w:rPr>
  </w:style>
  <w:style w:type="paragraph" w:customStyle="1" w:styleId="Default">
    <w:name w:val="Default"/>
    <w:rsid w:val="00C46805"/>
    <w:pPr>
      <w:autoSpaceDE w:val="0"/>
      <w:autoSpaceDN w:val="0"/>
      <w:adjustRightInd w:val="0"/>
      <w:spacing w:before="0" w:beforeAutospacing="0" w:after="0" w:afterAutospacing="0"/>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11421783">
      <w:bodyDiv w:val="1"/>
      <w:marLeft w:val="0"/>
      <w:marRight w:val="0"/>
      <w:marTop w:val="0"/>
      <w:marBottom w:val="0"/>
      <w:divBdr>
        <w:top w:val="none" w:sz="0" w:space="0" w:color="auto"/>
        <w:left w:val="none" w:sz="0" w:space="0" w:color="auto"/>
        <w:bottom w:val="none" w:sz="0" w:space="0" w:color="auto"/>
        <w:right w:val="none" w:sz="0" w:space="0" w:color="auto"/>
      </w:divBdr>
      <w:divsChild>
        <w:div w:id="633340506">
          <w:marLeft w:val="547"/>
          <w:marRight w:val="0"/>
          <w:marTop w:val="154"/>
          <w:marBottom w:val="0"/>
          <w:divBdr>
            <w:top w:val="none" w:sz="0" w:space="0" w:color="auto"/>
            <w:left w:val="none" w:sz="0" w:space="0" w:color="auto"/>
            <w:bottom w:val="none" w:sz="0" w:space="0" w:color="auto"/>
            <w:right w:val="none" w:sz="0" w:space="0" w:color="auto"/>
          </w:divBdr>
        </w:div>
        <w:div w:id="1280381576">
          <w:marLeft w:val="547"/>
          <w:marRight w:val="0"/>
          <w:marTop w:val="154"/>
          <w:marBottom w:val="0"/>
          <w:divBdr>
            <w:top w:val="none" w:sz="0" w:space="0" w:color="auto"/>
            <w:left w:val="none" w:sz="0" w:space="0" w:color="auto"/>
            <w:bottom w:val="none" w:sz="0" w:space="0" w:color="auto"/>
            <w:right w:val="none" w:sz="0" w:space="0" w:color="auto"/>
          </w:divBdr>
        </w:div>
      </w:divsChild>
    </w:div>
    <w:div w:id="19404202">
      <w:bodyDiv w:val="1"/>
      <w:marLeft w:val="0"/>
      <w:marRight w:val="0"/>
      <w:marTop w:val="0"/>
      <w:marBottom w:val="0"/>
      <w:divBdr>
        <w:top w:val="none" w:sz="0" w:space="0" w:color="auto"/>
        <w:left w:val="none" w:sz="0" w:space="0" w:color="auto"/>
        <w:bottom w:val="none" w:sz="0" w:space="0" w:color="auto"/>
        <w:right w:val="none" w:sz="0" w:space="0" w:color="auto"/>
      </w:divBdr>
      <w:divsChild>
        <w:div w:id="1662930809">
          <w:marLeft w:val="547"/>
          <w:marRight w:val="0"/>
          <w:marTop w:val="144"/>
          <w:marBottom w:val="0"/>
          <w:divBdr>
            <w:top w:val="none" w:sz="0" w:space="0" w:color="auto"/>
            <w:left w:val="none" w:sz="0" w:space="0" w:color="auto"/>
            <w:bottom w:val="none" w:sz="0" w:space="0" w:color="auto"/>
            <w:right w:val="none" w:sz="0" w:space="0" w:color="auto"/>
          </w:divBdr>
        </w:div>
      </w:divsChild>
    </w:div>
    <w:div w:id="29303230">
      <w:bodyDiv w:val="1"/>
      <w:marLeft w:val="0"/>
      <w:marRight w:val="0"/>
      <w:marTop w:val="0"/>
      <w:marBottom w:val="0"/>
      <w:divBdr>
        <w:top w:val="none" w:sz="0" w:space="0" w:color="auto"/>
        <w:left w:val="none" w:sz="0" w:space="0" w:color="auto"/>
        <w:bottom w:val="none" w:sz="0" w:space="0" w:color="auto"/>
        <w:right w:val="none" w:sz="0" w:space="0" w:color="auto"/>
      </w:divBdr>
      <w:divsChild>
        <w:div w:id="825166508">
          <w:marLeft w:val="1166"/>
          <w:marRight w:val="0"/>
          <w:marTop w:val="134"/>
          <w:marBottom w:val="0"/>
          <w:divBdr>
            <w:top w:val="none" w:sz="0" w:space="0" w:color="auto"/>
            <w:left w:val="none" w:sz="0" w:space="0" w:color="auto"/>
            <w:bottom w:val="none" w:sz="0" w:space="0" w:color="auto"/>
            <w:right w:val="none" w:sz="0" w:space="0" w:color="auto"/>
          </w:divBdr>
        </w:div>
      </w:divsChild>
    </w:div>
    <w:div w:id="66615332">
      <w:bodyDiv w:val="1"/>
      <w:marLeft w:val="0"/>
      <w:marRight w:val="0"/>
      <w:marTop w:val="0"/>
      <w:marBottom w:val="0"/>
      <w:divBdr>
        <w:top w:val="none" w:sz="0" w:space="0" w:color="auto"/>
        <w:left w:val="none" w:sz="0" w:space="0" w:color="auto"/>
        <w:bottom w:val="none" w:sz="0" w:space="0" w:color="auto"/>
        <w:right w:val="none" w:sz="0" w:space="0" w:color="auto"/>
      </w:divBdr>
      <w:divsChild>
        <w:div w:id="366491599">
          <w:marLeft w:val="1166"/>
          <w:marRight w:val="0"/>
          <w:marTop w:val="134"/>
          <w:marBottom w:val="0"/>
          <w:divBdr>
            <w:top w:val="none" w:sz="0" w:space="0" w:color="auto"/>
            <w:left w:val="none" w:sz="0" w:space="0" w:color="auto"/>
            <w:bottom w:val="none" w:sz="0" w:space="0" w:color="auto"/>
            <w:right w:val="none" w:sz="0" w:space="0" w:color="auto"/>
          </w:divBdr>
        </w:div>
        <w:div w:id="402408210">
          <w:marLeft w:val="1166"/>
          <w:marRight w:val="0"/>
          <w:marTop w:val="134"/>
          <w:marBottom w:val="0"/>
          <w:divBdr>
            <w:top w:val="none" w:sz="0" w:space="0" w:color="auto"/>
            <w:left w:val="none" w:sz="0" w:space="0" w:color="auto"/>
            <w:bottom w:val="none" w:sz="0" w:space="0" w:color="auto"/>
            <w:right w:val="none" w:sz="0" w:space="0" w:color="auto"/>
          </w:divBdr>
        </w:div>
        <w:div w:id="449007644">
          <w:marLeft w:val="1166"/>
          <w:marRight w:val="0"/>
          <w:marTop w:val="134"/>
          <w:marBottom w:val="0"/>
          <w:divBdr>
            <w:top w:val="none" w:sz="0" w:space="0" w:color="auto"/>
            <w:left w:val="none" w:sz="0" w:space="0" w:color="auto"/>
            <w:bottom w:val="none" w:sz="0" w:space="0" w:color="auto"/>
            <w:right w:val="none" w:sz="0" w:space="0" w:color="auto"/>
          </w:divBdr>
        </w:div>
        <w:div w:id="1649095367">
          <w:marLeft w:val="1166"/>
          <w:marRight w:val="0"/>
          <w:marTop w:val="134"/>
          <w:marBottom w:val="0"/>
          <w:divBdr>
            <w:top w:val="none" w:sz="0" w:space="0" w:color="auto"/>
            <w:left w:val="none" w:sz="0" w:space="0" w:color="auto"/>
            <w:bottom w:val="none" w:sz="0" w:space="0" w:color="auto"/>
            <w:right w:val="none" w:sz="0" w:space="0" w:color="auto"/>
          </w:divBdr>
        </w:div>
      </w:divsChild>
    </w:div>
    <w:div w:id="69426728">
      <w:bodyDiv w:val="1"/>
      <w:marLeft w:val="0"/>
      <w:marRight w:val="0"/>
      <w:marTop w:val="0"/>
      <w:marBottom w:val="0"/>
      <w:divBdr>
        <w:top w:val="none" w:sz="0" w:space="0" w:color="auto"/>
        <w:left w:val="none" w:sz="0" w:space="0" w:color="auto"/>
        <w:bottom w:val="none" w:sz="0" w:space="0" w:color="auto"/>
        <w:right w:val="none" w:sz="0" w:space="0" w:color="auto"/>
      </w:divBdr>
      <w:divsChild>
        <w:div w:id="842167787">
          <w:marLeft w:val="547"/>
          <w:marRight w:val="0"/>
          <w:marTop w:val="154"/>
          <w:marBottom w:val="0"/>
          <w:divBdr>
            <w:top w:val="none" w:sz="0" w:space="0" w:color="auto"/>
            <w:left w:val="none" w:sz="0" w:space="0" w:color="auto"/>
            <w:bottom w:val="none" w:sz="0" w:space="0" w:color="auto"/>
            <w:right w:val="none" w:sz="0" w:space="0" w:color="auto"/>
          </w:divBdr>
        </w:div>
        <w:div w:id="1933780571">
          <w:marLeft w:val="547"/>
          <w:marRight w:val="0"/>
          <w:marTop w:val="154"/>
          <w:marBottom w:val="0"/>
          <w:divBdr>
            <w:top w:val="none" w:sz="0" w:space="0" w:color="auto"/>
            <w:left w:val="none" w:sz="0" w:space="0" w:color="auto"/>
            <w:bottom w:val="none" w:sz="0" w:space="0" w:color="auto"/>
            <w:right w:val="none" w:sz="0" w:space="0" w:color="auto"/>
          </w:divBdr>
        </w:div>
      </w:divsChild>
    </w:div>
    <w:div w:id="71390454">
      <w:bodyDiv w:val="1"/>
      <w:marLeft w:val="0"/>
      <w:marRight w:val="0"/>
      <w:marTop w:val="0"/>
      <w:marBottom w:val="0"/>
      <w:divBdr>
        <w:top w:val="none" w:sz="0" w:space="0" w:color="auto"/>
        <w:left w:val="none" w:sz="0" w:space="0" w:color="auto"/>
        <w:bottom w:val="none" w:sz="0" w:space="0" w:color="auto"/>
        <w:right w:val="none" w:sz="0" w:space="0" w:color="auto"/>
      </w:divBdr>
      <w:divsChild>
        <w:div w:id="156387137">
          <w:marLeft w:val="1166"/>
          <w:marRight w:val="0"/>
          <w:marTop w:val="134"/>
          <w:marBottom w:val="0"/>
          <w:divBdr>
            <w:top w:val="none" w:sz="0" w:space="0" w:color="auto"/>
            <w:left w:val="none" w:sz="0" w:space="0" w:color="auto"/>
            <w:bottom w:val="none" w:sz="0" w:space="0" w:color="auto"/>
            <w:right w:val="none" w:sz="0" w:space="0" w:color="auto"/>
          </w:divBdr>
        </w:div>
        <w:div w:id="865411678">
          <w:marLeft w:val="1166"/>
          <w:marRight w:val="0"/>
          <w:marTop w:val="134"/>
          <w:marBottom w:val="0"/>
          <w:divBdr>
            <w:top w:val="none" w:sz="0" w:space="0" w:color="auto"/>
            <w:left w:val="none" w:sz="0" w:space="0" w:color="auto"/>
            <w:bottom w:val="none" w:sz="0" w:space="0" w:color="auto"/>
            <w:right w:val="none" w:sz="0" w:space="0" w:color="auto"/>
          </w:divBdr>
        </w:div>
      </w:divsChild>
    </w:div>
    <w:div w:id="89544943">
      <w:bodyDiv w:val="1"/>
      <w:marLeft w:val="0"/>
      <w:marRight w:val="0"/>
      <w:marTop w:val="0"/>
      <w:marBottom w:val="0"/>
      <w:divBdr>
        <w:top w:val="none" w:sz="0" w:space="0" w:color="auto"/>
        <w:left w:val="none" w:sz="0" w:space="0" w:color="auto"/>
        <w:bottom w:val="none" w:sz="0" w:space="0" w:color="auto"/>
        <w:right w:val="none" w:sz="0" w:space="0" w:color="auto"/>
      </w:divBdr>
      <w:divsChild>
        <w:div w:id="90667053">
          <w:marLeft w:val="547"/>
          <w:marRight w:val="0"/>
          <w:marTop w:val="154"/>
          <w:marBottom w:val="0"/>
          <w:divBdr>
            <w:top w:val="none" w:sz="0" w:space="0" w:color="auto"/>
            <w:left w:val="none" w:sz="0" w:space="0" w:color="auto"/>
            <w:bottom w:val="none" w:sz="0" w:space="0" w:color="auto"/>
            <w:right w:val="none" w:sz="0" w:space="0" w:color="auto"/>
          </w:divBdr>
        </w:div>
      </w:divsChild>
    </w:div>
    <w:div w:id="89592028">
      <w:bodyDiv w:val="1"/>
      <w:marLeft w:val="0"/>
      <w:marRight w:val="0"/>
      <w:marTop w:val="0"/>
      <w:marBottom w:val="0"/>
      <w:divBdr>
        <w:top w:val="none" w:sz="0" w:space="0" w:color="auto"/>
        <w:left w:val="none" w:sz="0" w:space="0" w:color="auto"/>
        <w:bottom w:val="none" w:sz="0" w:space="0" w:color="auto"/>
        <w:right w:val="none" w:sz="0" w:space="0" w:color="auto"/>
      </w:divBdr>
      <w:divsChild>
        <w:div w:id="39789787">
          <w:marLeft w:val="547"/>
          <w:marRight w:val="0"/>
          <w:marTop w:val="154"/>
          <w:marBottom w:val="0"/>
          <w:divBdr>
            <w:top w:val="none" w:sz="0" w:space="0" w:color="auto"/>
            <w:left w:val="none" w:sz="0" w:space="0" w:color="auto"/>
            <w:bottom w:val="none" w:sz="0" w:space="0" w:color="auto"/>
            <w:right w:val="none" w:sz="0" w:space="0" w:color="auto"/>
          </w:divBdr>
        </w:div>
      </w:divsChild>
    </w:div>
    <w:div w:id="90511629">
      <w:bodyDiv w:val="1"/>
      <w:marLeft w:val="0"/>
      <w:marRight w:val="0"/>
      <w:marTop w:val="0"/>
      <w:marBottom w:val="0"/>
      <w:divBdr>
        <w:top w:val="none" w:sz="0" w:space="0" w:color="auto"/>
        <w:left w:val="none" w:sz="0" w:space="0" w:color="auto"/>
        <w:bottom w:val="none" w:sz="0" w:space="0" w:color="auto"/>
        <w:right w:val="none" w:sz="0" w:space="0" w:color="auto"/>
      </w:divBdr>
      <w:divsChild>
        <w:div w:id="487215521">
          <w:marLeft w:val="547"/>
          <w:marRight w:val="0"/>
          <w:marTop w:val="134"/>
          <w:marBottom w:val="0"/>
          <w:divBdr>
            <w:top w:val="none" w:sz="0" w:space="0" w:color="auto"/>
            <w:left w:val="none" w:sz="0" w:space="0" w:color="auto"/>
            <w:bottom w:val="none" w:sz="0" w:space="0" w:color="auto"/>
            <w:right w:val="none" w:sz="0" w:space="0" w:color="auto"/>
          </w:divBdr>
        </w:div>
        <w:div w:id="734623779">
          <w:marLeft w:val="547"/>
          <w:marRight w:val="0"/>
          <w:marTop w:val="134"/>
          <w:marBottom w:val="0"/>
          <w:divBdr>
            <w:top w:val="none" w:sz="0" w:space="0" w:color="auto"/>
            <w:left w:val="none" w:sz="0" w:space="0" w:color="auto"/>
            <w:bottom w:val="none" w:sz="0" w:space="0" w:color="auto"/>
            <w:right w:val="none" w:sz="0" w:space="0" w:color="auto"/>
          </w:divBdr>
        </w:div>
        <w:div w:id="1933119859">
          <w:marLeft w:val="547"/>
          <w:marRight w:val="0"/>
          <w:marTop w:val="134"/>
          <w:marBottom w:val="0"/>
          <w:divBdr>
            <w:top w:val="none" w:sz="0" w:space="0" w:color="auto"/>
            <w:left w:val="none" w:sz="0" w:space="0" w:color="auto"/>
            <w:bottom w:val="none" w:sz="0" w:space="0" w:color="auto"/>
            <w:right w:val="none" w:sz="0" w:space="0" w:color="auto"/>
          </w:divBdr>
        </w:div>
      </w:divsChild>
    </w:div>
    <w:div w:id="99185056">
      <w:bodyDiv w:val="1"/>
      <w:marLeft w:val="0"/>
      <w:marRight w:val="0"/>
      <w:marTop w:val="0"/>
      <w:marBottom w:val="0"/>
      <w:divBdr>
        <w:top w:val="none" w:sz="0" w:space="0" w:color="auto"/>
        <w:left w:val="none" w:sz="0" w:space="0" w:color="auto"/>
        <w:bottom w:val="none" w:sz="0" w:space="0" w:color="auto"/>
        <w:right w:val="none" w:sz="0" w:space="0" w:color="auto"/>
      </w:divBdr>
      <w:divsChild>
        <w:div w:id="1002052798">
          <w:marLeft w:val="547"/>
          <w:marRight w:val="0"/>
          <w:marTop w:val="154"/>
          <w:marBottom w:val="0"/>
          <w:divBdr>
            <w:top w:val="none" w:sz="0" w:space="0" w:color="auto"/>
            <w:left w:val="none" w:sz="0" w:space="0" w:color="auto"/>
            <w:bottom w:val="none" w:sz="0" w:space="0" w:color="auto"/>
            <w:right w:val="none" w:sz="0" w:space="0" w:color="auto"/>
          </w:divBdr>
        </w:div>
        <w:div w:id="917858672">
          <w:marLeft w:val="547"/>
          <w:marRight w:val="0"/>
          <w:marTop w:val="154"/>
          <w:marBottom w:val="0"/>
          <w:divBdr>
            <w:top w:val="none" w:sz="0" w:space="0" w:color="auto"/>
            <w:left w:val="none" w:sz="0" w:space="0" w:color="auto"/>
            <w:bottom w:val="none" w:sz="0" w:space="0" w:color="auto"/>
            <w:right w:val="none" w:sz="0" w:space="0" w:color="auto"/>
          </w:divBdr>
        </w:div>
      </w:divsChild>
    </w:div>
    <w:div w:id="115371198">
      <w:bodyDiv w:val="1"/>
      <w:marLeft w:val="0"/>
      <w:marRight w:val="0"/>
      <w:marTop w:val="0"/>
      <w:marBottom w:val="0"/>
      <w:divBdr>
        <w:top w:val="none" w:sz="0" w:space="0" w:color="auto"/>
        <w:left w:val="none" w:sz="0" w:space="0" w:color="auto"/>
        <w:bottom w:val="none" w:sz="0" w:space="0" w:color="auto"/>
        <w:right w:val="none" w:sz="0" w:space="0" w:color="auto"/>
      </w:divBdr>
    </w:div>
    <w:div w:id="146828688">
      <w:bodyDiv w:val="1"/>
      <w:marLeft w:val="0"/>
      <w:marRight w:val="0"/>
      <w:marTop w:val="0"/>
      <w:marBottom w:val="0"/>
      <w:divBdr>
        <w:top w:val="none" w:sz="0" w:space="0" w:color="auto"/>
        <w:left w:val="none" w:sz="0" w:space="0" w:color="auto"/>
        <w:bottom w:val="none" w:sz="0" w:space="0" w:color="auto"/>
        <w:right w:val="none" w:sz="0" w:space="0" w:color="auto"/>
      </w:divBdr>
    </w:div>
    <w:div w:id="158737906">
      <w:bodyDiv w:val="1"/>
      <w:marLeft w:val="0"/>
      <w:marRight w:val="0"/>
      <w:marTop w:val="0"/>
      <w:marBottom w:val="0"/>
      <w:divBdr>
        <w:top w:val="none" w:sz="0" w:space="0" w:color="auto"/>
        <w:left w:val="none" w:sz="0" w:space="0" w:color="auto"/>
        <w:bottom w:val="none" w:sz="0" w:space="0" w:color="auto"/>
        <w:right w:val="none" w:sz="0" w:space="0" w:color="auto"/>
      </w:divBdr>
      <w:divsChild>
        <w:div w:id="1357927907">
          <w:marLeft w:val="547"/>
          <w:marRight w:val="0"/>
          <w:marTop w:val="144"/>
          <w:marBottom w:val="0"/>
          <w:divBdr>
            <w:top w:val="none" w:sz="0" w:space="0" w:color="auto"/>
            <w:left w:val="none" w:sz="0" w:space="0" w:color="auto"/>
            <w:bottom w:val="none" w:sz="0" w:space="0" w:color="auto"/>
            <w:right w:val="none" w:sz="0" w:space="0" w:color="auto"/>
          </w:divBdr>
        </w:div>
      </w:divsChild>
    </w:div>
    <w:div w:id="166330932">
      <w:bodyDiv w:val="1"/>
      <w:marLeft w:val="0"/>
      <w:marRight w:val="0"/>
      <w:marTop w:val="0"/>
      <w:marBottom w:val="0"/>
      <w:divBdr>
        <w:top w:val="none" w:sz="0" w:space="0" w:color="auto"/>
        <w:left w:val="none" w:sz="0" w:space="0" w:color="auto"/>
        <w:bottom w:val="none" w:sz="0" w:space="0" w:color="auto"/>
        <w:right w:val="none" w:sz="0" w:space="0" w:color="auto"/>
      </w:divBdr>
      <w:divsChild>
        <w:div w:id="392311439">
          <w:marLeft w:val="547"/>
          <w:marRight w:val="0"/>
          <w:marTop w:val="134"/>
          <w:marBottom w:val="0"/>
          <w:divBdr>
            <w:top w:val="none" w:sz="0" w:space="0" w:color="auto"/>
            <w:left w:val="none" w:sz="0" w:space="0" w:color="auto"/>
            <w:bottom w:val="none" w:sz="0" w:space="0" w:color="auto"/>
            <w:right w:val="none" w:sz="0" w:space="0" w:color="auto"/>
          </w:divBdr>
        </w:div>
        <w:div w:id="844322056">
          <w:marLeft w:val="547"/>
          <w:marRight w:val="0"/>
          <w:marTop w:val="134"/>
          <w:marBottom w:val="0"/>
          <w:divBdr>
            <w:top w:val="none" w:sz="0" w:space="0" w:color="auto"/>
            <w:left w:val="none" w:sz="0" w:space="0" w:color="auto"/>
            <w:bottom w:val="none" w:sz="0" w:space="0" w:color="auto"/>
            <w:right w:val="none" w:sz="0" w:space="0" w:color="auto"/>
          </w:divBdr>
        </w:div>
        <w:div w:id="644941455">
          <w:marLeft w:val="547"/>
          <w:marRight w:val="0"/>
          <w:marTop w:val="134"/>
          <w:marBottom w:val="0"/>
          <w:divBdr>
            <w:top w:val="none" w:sz="0" w:space="0" w:color="auto"/>
            <w:left w:val="none" w:sz="0" w:space="0" w:color="auto"/>
            <w:bottom w:val="none" w:sz="0" w:space="0" w:color="auto"/>
            <w:right w:val="none" w:sz="0" w:space="0" w:color="auto"/>
          </w:divBdr>
        </w:div>
        <w:div w:id="885721712">
          <w:marLeft w:val="547"/>
          <w:marRight w:val="0"/>
          <w:marTop w:val="134"/>
          <w:marBottom w:val="0"/>
          <w:divBdr>
            <w:top w:val="none" w:sz="0" w:space="0" w:color="auto"/>
            <w:left w:val="none" w:sz="0" w:space="0" w:color="auto"/>
            <w:bottom w:val="none" w:sz="0" w:space="0" w:color="auto"/>
            <w:right w:val="none" w:sz="0" w:space="0" w:color="auto"/>
          </w:divBdr>
        </w:div>
        <w:div w:id="16929711">
          <w:marLeft w:val="547"/>
          <w:marRight w:val="0"/>
          <w:marTop w:val="134"/>
          <w:marBottom w:val="0"/>
          <w:divBdr>
            <w:top w:val="none" w:sz="0" w:space="0" w:color="auto"/>
            <w:left w:val="none" w:sz="0" w:space="0" w:color="auto"/>
            <w:bottom w:val="none" w:sz="0" w:space="0" w:color="auto"/>
            <w:right w:val="none" w:sz="0" w:space="0" w:color="auto"/>
          </w:divBdr>
        </w:div>
      </w:divsChild>
    </w:div>
    <w:div w:id="201476891">
      <w:bodyDiv w:val="1"/>
      <w:marLeft w:val="0"/>
      <w:marRight w:val="0"/>
      <w:marTop w:val="0"/>
      <w:marBottom w:val="0"/>
      <w:divBdr>
        <w:top w:val="none" w:sz="0" w:space="0" w:color="auto"/>
        <w:left w:val="none" w:sz="0" w:space="0" w:color="auto"/>
        <w:bottom w:val="none" w:sz="0" w:space="0" w:color="auto"/>
        <w:right w:val="none" w:sz="0" w:space="0" w:color="auto"/>
      </w:divBdr>
      <w:divsChild>
        <w:div w:id="479078129">
          <w:marLeft w:val="547"/>
          <w:marRight w:val="0"/>
          <w:marTop w:val="154"/>
          <w:marBottom w:val="0"/>
          <w:divBdr>
            <w:top w:val="none" w:sz="0" w:space="0" w:color="auto"/>
            <w:left w:val="none" w:sz="0" w:space="0" w:color="auto"/>
            <w:bottom w:val="none" w:sz="0" w:space="0" w:color="auto"/>
            <w:right w:val="none" w:sz="0" w:space="0" w:color="auto"/>
          </w:divBdr>
        </w:div>
        <w:div w:id="2061902542">
          <w:marLeft w:val="1166"/>
          <w:marRight w:val="0"/>
          <w:marTop w:val="134"/>
          <w:marBottom w:val="0"/>
          <w:divBdr>
            <w:top w:val="none" w:sz="0" w:space="0" w:color="auto"/>
            <w:left w:val="none" w:sz="0" w:space="0" w:color="auto"/>
            <w:bottom w:val="none" w:sz="0" w:space="0" w:color="auto"/>
            <w:right w:val="none" w:sz="0" w:space="0" w:color="auto"/>
          </w:divBdr>
        </w:div>
        <w:div w:id="1179848511">
          <w:marLeft w:val="547"/>
          <w:marRight w:val="0"/>
          <w:marTop w:val="154"/>
          <w:marBottom w:val="0"/>
          <w:divBdr>
            <w:top w:val="none" w:sz="0" w:space="0" w:color="auto"/>
            <w:left w:val="none" w:sz="0" w:space="0" w:color="auto"/>
            <w:bottom w:val="none" w:sz="0" w:space="0" w:color="auto"/>
            <w:right w:val="none" w:sz="0" w:space="0" w:color="auto"/>
          </w:divBdr>
        </w:div>
        <w:div w:id="1986006784">
          <w:marLeft w:val="547"/>
          <w:marRight w:val="0"/>
          <w:marTop w:val="154"/>
          <w:marBottom w:val="0"/>
          <w:divBdr>
            <w:top w:val="none" w:sz="0" w:space="0" w:color="auto"/>
            <w:left w:val="none" w:sz="0" w:space="0" w:color="auto"/>
            <w:bottom w:val="none" w:sz="0" w:space="0" w:color="auto"/>
            <w:right w:val="none" w:sz="0" w:space="0" w:color="auto"/>
          </w:divBdr>
        </w:div>
      </w:divsChild>
    </w:div>
    <w:div w:id="207690009">
      <w:bodyDiv w:val="1"/>
      <w:marLeft w:val="0"/>
      <w:marRight w:val="0"/>
      <w:marTop w:val="0"/>
      <w:marBottom w:val="0"/>
      <w:divBdr>
        <w:top w:val="none" w:sz="0" w:space="0" w:color="auto"/>
        <w:left w:val="none" w:sz="0" w:space="0" w:color="auto"/>
        <w:bottom w:val="none" w:sz="0" w:space="0" w:color="auto"/>
        <w:right w:val="none" w:sz="0" w:space="0" w:color="auto"/>
      </w:divBdr>
      <w:divsChild>
        <w:div w:id="1629432779">
          <w:marLeft w:val="547"/>
          <w:marRight w:val="0"/>
          <w:marTop w:val="134"/>
          <w:marBottom w:val="0"/>
          <w:divBdr>
            <w:top w:val="none" w:sz="0" w:space="0" w:color="auto"/>
            <w:left w:val="none" w:sz="0" w:space="0" w:color="auto"/>
            <w:bottom w:val="none" w:sz="0" w:space="0" w:color="auto"/>
            <w:right w:val="none" w:sz="0" w:space="0" w:color="auto"/>
          </w:divBdr>
        </w:div>
        <w:div w:id="539712649">
          <w:marLeft w:val="547"/>
          <w:marRight w:val="0"/>
          <w:marTop w:val="134"/>
          <w:marBottom w:val="0"/>
          <w:divBdr>
            <w:top w:val="none" w:sz="0" w:space="0" w:color="auto"/>
            <w:left w:val="none" w:sz="0" w:space="0" w:color="auto"/>
            <w:bottom w:val="none" w:sz="0" w:space="0" w:color="auto"/>
            <w:right w:val="none" w:sz="0" w:space="0" w:color="auto"/>
          </w:divBdr>
        </w:div>
        <w:div w:id="405491971">
          <w:marLeft w:val="547"/>
          <w:marRight w:val="0"/>
          <w:marTop w:val="134"/>
          <w:marBottom w:val="0"/>
          <w:divBdr>
            <w:top w:val="none" w:sz="0" w:space="0" w:color="auto"/>
            <w:left w:val="none" w:sz="0" w:space="0" w:color="auto"/>
            <w:bottom w:val="none" w:sz="0" w:space="0" w:color="auto"/>
            <w:right w:val="none" w:sz="0" w:space="0" w:color="auto"/>
          </w:divBdr>
        </w:div>
        <w:div w:id="2146925163">
          <w:marLeft w:val="547"/>
          <w:marRight w:val="0"/>
          <w:marTop w:val="134"/>
          <w:marBottom w:val="0"/>
          <w:divBdr>
            <w:top w:val="none" w:sz="0" w:space="0" w:color="auto"/>
            <w:left w:val="none" w:sz="0" w:space="0" w:color="auto"/>
            <w:bottom w:val="none" w:sz="0" w:space="0" w:color="auto"/>
            <w:right w:val="none" w:sz="0" w:space="0" w:color="auto"/>
          </w:divBdr>
        </w:div>
      </w:divsChild>
    </w:div>
    <w:div w:id="211622384">
      <w:bodyDiv w:val="1"/>
      <w:marLeft w:val="0"/>
      <w:marRight w:val="0"/>
      <w:marTop w:val="0"/>
      <w:marBottom w:val="0"/>
      <w:divBdr>
        <w:top w:val="none" w:sz="0" w:space="0" w:color="auto"/>
        <w:left w:val="none" w:sz="0" w:space="0" w:color="auto"/>
        <w:bottom w:val="none" w:sz="0" w:space="0" w:color="auto"/>
        <w:right w:val="none" w:sz="0" w:space="0" w:color="auto"/>
      </w:divBdr>
      <w:divsChild>
        <w:div w:id="689911133">
          <w:marLeft w:val="547"/>
          <w:marRight w:val="0"/>
          <w:marTop w:val="154"/>
          <w:marBottom w:val="0"/>
          <w:divBdr>
            <w:top w:val="none" w:sz="0" w:space="0" w:color="auto"/>
            <w:left w:val="none" w:sz="0" w:space="0" w:color="auto"/>
            <w:bottom w:val="none" w:sz="0" w:space="0" w:color="auto"/>
            <w:right w:val="none" w:sz="0" w:space="0" w:color="auto"/>
          </w:divBdr>
        </w:div>
        <w:div w:id="1285774425">
          <w:marLeft w:val="547"/>
          <w:marRight w:val="0"/>
          <w:marTop w:val="154"/>
          <w:marBottom w:val="0"/>
          <w:divBdr>
            <w:top w:val="none" w:sz="0" w:space="0" w:color="auto"/>
            <w:left w:val="none" w:sz="0" w:space="0" w:color="auto"/>
            <w:bottom w:val="none" w:sz="0" w:space="0" w:color="auto"/>
            <w:right w:val="none" w:sz="0" w:space="0" w:color="auto"/>
          </w:divBdr>
        </w:div>
        <w:div w:id="1493064390">
          <w:marLeft w:val="547"/>
          <w:marRight w:val="0"/>
          <w:marTop w:val="154"/>
          <w:marBottom w:val="0"/>
          <w:divBdr>
            <w:top w:val="none" w:sz="0" w:space="0" w:color="auto"/>
            <w:left w:val="none" w:sz="0" w:space="0" w:color="auto"/>
            <w:bottom w:val="none" w:sz="0" w:space="0" w:color="auto"/>
            <w:right w:val="none" w:sz="0" w:space="0" w:color="auto"/>
          </w:divBdr>
        </w:div>
      </w:divsChild>
    </w:div>
    <w:div w:id="258484713">
      <w:bodyDiv w:val="1"/>
      <w:marLeft w:val="0"/>
      <w:marRight w:val="0"/>
      <w:marTop w:val="0"/>
      <w:marBottom w:val="0"/>
      <w:divBdr>
        <w:top w:val="none" w:sz="0" w:space="0" w:color="auto"/>
        <w:left w:val="none" w:sz="0" w:space="0" w:color="auto"/>
        <w:bottom w:val="none" w:sz="0" w:space="0" w:color="auto"/>
        <w:right w:val="none" w:sz="0" w:space="0" w:color="auto"/>
      </w:divBdr>
      <w:divsChild>
        <w:div w:id="711031968">
          <w:marLeft w:val="1166"/>
          <w:marRight w:val="0"/>
          <w:marTop w:val="115"/>
          <w:marBottom w:val="0"/>
          <w:divBdr>
            <w:top w:val="none" w:sz="0" w:space="0" w:color="auto"/>
            <w:left w:val="none" w:sz="0" w:space="0" w:color="auto"/>
            <w:bottom w:val="none" w:sz="0" w:space="0" w:color="auto"/>
            <w:right w:val="none" w:sz="0" w:space="0" w:color="auto"/>
          </w:divBdr>
        </w:div>
        <w:div w:id="1081945347">
          <w:marLeft w:val="1166"/>
          <w:marRight w:val="0"/>
          <w:marTop w:val="115"/>
          <w:marBottom w:val="0"/>
          <w:divBdr>
            <w:top w:val="none" w:sz="0" w:space="0" w:color="auto"/>
            <w:left w:val="none" w:sz="0" w:space="0" w:color="auto"/>
            <w:bottom w:val="none" w:sz="0" w:space="0" w:color="auto"/>
            <w:right w:val="none" w:sz="0" w:space="0" w:color="auto"/>
          </w:divBdr>
        </w:div>
        <w:div w:id="1582445722">
          <w:marLeft w:val="1166"/>
          <w:marRight w:val="0"/>
          <w:marTop w:val="115"/>
          <w:marBottom w:val="0"/>
          <w:divBdr>
            <w:top w:val="none" w:sz="0" w:space="0" w:color="auto"/>
            <w:left w:val="none" w:sz="0" w:space="0" w:color="auto"/>
            <w:bottom w:val="none" w:sz="0" w:space="0" w:color="auto"/>
            <w:right w:val="none" w:sz="0" w:space="0" w:color="auto"/>
          </w:divBdr>
        </w:div>
      </w:divsChild>
    </w:div>
    <w:div w:id="275069061">
      <w:bodyDiv w:val="1"/>
      <w:marLeft w:val="0"/>
      <w:marRight w:val="0"/>
      <w:marTop w:val="0"/>
      <w:marBottom w:val="0"/>
      <w:divBdr>
        <w:top w:val="none" w:sz="0" w:space="0" w:color="auto"/>
        <w:left w:val="none" w:sz="0" w:space="0" w:color="auto"/>
        <w:bottom w:val="none" w:sz="0" w:space="0" w:color="auto"/>
        <w:right w:val="none" w:sz="0" w:space="0" w:color="auto"/>
      </w:divBdr>
      <w:divsChild>
        <w:div w:id="755856903">
          <w:marLeft w:val="547"/>
          <w:marRight w:val="0"/>
          <w:marTop w:val="154"/>
          <w:marBottom w:val="0"/>
          <w:divBdr>
            <w:top w:val="none" w:sz="0" w:space="0" w:color="auto"/>
            <w:left w:val="none" w:sz="0" w:space="0" w:color="auto"/>
            <w:bottom w:val="none" w:sz="0" w:space="0" w:color="auto"/>
            <w:right w:val="none" w:sz="0" w:space="0" w:color="auto"/>
          </w:divBdr>
        </w:div>
      </w:divsChild>
    </w:div>
    <w:div w:id="298653840">
      <w:bodyDiv w:val="1"/>
      <w:marLeft w:val="0"/>
      <w:marRight w:val="0"/>
      <w:marTop w:val="0"/>
      <w:marBottom w:val="0"/>
      <w:divBdr>
        <w:top w:val="none" w:sz="0" w:space="0" w:color="auto"/>
        <w:left w:val="none" w:sz="0" w:space="0" w:color="auto"/>
        <w:bottom w:val="none" w:sz="0" w:space="0" w:color="auto"/>
        <w:right w:val="none" w:sz="0" w:space="0" w:color="auto"/>
      </w:divBdr>
    </w:div>
    <w:div w:id="306054638">
      <w:bodyDiv w:val="1"/>
      <w:marLeft w:val="0"/>
      <w:marRight w:val="0"/>
      <w:marTop w:val="0"/>
      <w:marBottom w:val="0"/>
      <w:divBdr>
        <w:top w:val="none" w:sz="0" w:space="0" w:color="auto"/>
        <w:left w:val="none" w:sz="0" w:space="0" w:color="auto"/>
        <w:bottom w:val="none" w:sz="0" w:space="0" w:color="auto"/>
        <w:right w:val="none" w:sz="0" w:space="0" w:color="auto"/>
      </w:divBdr>
      <w:divsChild>
        <w:div w:id="1391877398">
          <w:marLeft w:val="547"/>
          <w:marRight w:val="0"/>
          <w:marTop w:val="154"/>
          <w:marBottom w:val="0"/>
          <w:divBdr>
            <w:top w:val="none" w:sz="0" w:space="0" w:color="auto"/>
            <w:left w:val="none" w:sz="0" w:space="0" w:color="auto"/>
            <w:bottom w:val="none" w:sz="0" w:space="0" w:color="auto"/>
            <w:right w:val="none" w:sz="0" w:space="0" w:color="auto"/>
          </w:divBdr>
        </w:div>
        <w:div w:id="945965242">
          <w:marLeft w:val="547"/>
          <w:marRight w:val="0"/>
          <w:marTop w:val="154"/>
          <w:marBottom w:val="0"/>
          <w:divBdr>
            <w:top w:val="none" w:sz="0" w:space="0" w:color="auto"/>
            <w:left w:val="none" w:sz="0" w:space="0" w:color="auto"/>
            <w:bottom w:val="none" w:sz="0" w:space="0" w:color="auto"/>
            <w:right w:val="none" w:sz="0" w:space="0" w:color="auto"/>
          </w:divBdr>
        </w:div>
        <w:div w:id="677273025">
          <w:marLeft w:val="547"/>
          <w:marRight w:val="0"/>
          <w:marTop w:val="154"/>
          <w:marBottom w:val="0"/>
          <w:divBdr>
            <w:top w:val="none" w:sz="0" w:space="0" w:color="auto"/>
            <w:left w:val="none" w:sz="0" w:space="0" w:color="auto"/>
            <w:bottom w:val="none" w:sz="0" w:space="0" w:color="auto"/>
            <w:right w:val="none" w:sz="0" w:space="0" w:color="auto"/>
          </w:divBdr>
        </w:div>
        <w:div w:id="1363631773">
          <w:marLeft w:val="547"/>
          <w:marRight w:val="0"/>
          <w:marTop w:val="154"/>
          <w:marBottom w:val="0"/>
          <w:divBdr>
            <w:top w:val="none" w:sz="0" w:space="0" w:color="auto"/>
            <w:left w:val="none" w:sz="0" w:space="0" w:color="auto"/>
            <w:bottom w:val="none" w:sz="0" w:space="0" w:color="auto"/>
            <w:right w:val="none" w:sz="0" w:space="0" w:color="auto"/>
          </w:divBdr>
        </w:div>
        <w:div w:id="1318801194">
          <w:marLeft w:val="547"/>
          <w:marRight w:val="0"/>
          <w:marTop w:val="154"/>
          <w:marBottom w:val="0"/>
          <w:divBdr>
            <w:top w:val="none" w:sz="0" w:space="0" w:color="auto"/>
            <w:left w:val="none" w:sz="0" w:space="0" w:color="auto"/>
            <w:bottom w:val="none" w:sz="0" w:space="0" w:color="auto"/>
            <w:right w:val="none" w:sz="0" w:space="0" w:color="auto"/>
          </w:divBdr>
        </w:div>
      </w:divsChild>
    </w:div>
    <w:div w:id="334842183">
      <w:bodyDiv w:val="1"/>
      <w:marLeft w:val="0"/>
      <w:marRight w:val="0"/>
      <w:marTop w:val="0"/>
      <w:marBottom w:val="0"/>
      <w:divBdr>
        <w:top w:val="none" w:sz="0" w:space="0" w:color="auto"/>
        <w:left w:val="none" w:sz="0" w:space="0" w:color="auto"/>
        <w:bottom w:val="none" w:sz="0" w:space="0" w:color="auto"/>
        <w:right w:val="none" w:sz="0" w:space="0" w:color="auto"/>
      </w:divBdr>
      <w:divsChild>
        <w:div w:id="628823834">
          <w:marLeft w:val="1166"/>
          <w:marRight w:val="0"/>
          <w:marTop w:val="134"/>
          <w:marBottom w:val="0"/>
          <w:divBdr>
            <w:top w:val="none" w:sz="0" w:space="0" w:color="auto"/>
            <w:left w:val="none" w:sz="0" w:space="0" w:color="auto"/>
            <w:bottom w:val="none" w:sz="0" w:space="0" w:color="auto"/>
            <w:right w:val="none" w:sz="0" w:space="0" w:color="auto"/>
          </w:divBdr>
        </w:div>
        <w:div w:id="1324164381">
          <w:marLeft w:val="1166"/>
          <w:marRight w:val="0"/>
          <w:marTop w:val="134"/>
          <w:marBottom w:val="0"/>
          <w:divBdr>
            <w:top w:val="none" w:sz="0" w:space="0" w:color="auto"/>
            <w:left w:val="none" w:sz="0" w:space="0" w:color="auto"/>
            <w:bottom w:val="none" w:sz="0" w:space="0" w:color="auto"/>
            <w:right w:val="none" w:sz="0" w:space="0" w:color="auto"/>
          </w:divBdr>
        </w:div>
        <w:div w:id="1419055940">
          <w:marLeft w:val="1166"/>
          <w:marRight w:val="0"/>
          <w:marTop w:val="134"/>
          <w:marBottom w:val="0"/>
          <w:divBdr>
            <w:top w:val="none" w:sz="0" w:space="0" w:color="auto"/>
            <w:left w:val="none" w:sz="0" w:space="0" w:color="auto"/>
            <w:bottom w:val="none" w:sz="0" w:space="0" w:color="auto"/>
            <w:right w:val="none" w:sz="0" w:space="0" w:color="auto"/>
          </w:divBdr>
        </w:div>
      </w:divsChild>
    </w:div>
    <w:div w:id="345374923">
      <w:bodyDiv w:val="1"/>
      <w:marLeft w:val="0"/>
      <w:marRight w:val="0"/>
      <w:marTop w:val="0"/>
      <w:marBottom w:val="0"/>
      <w:divBdr>
        <w:top w:val="none" w:sz="0" w:space="0" w:color="auto"/>
        <w:left w:val="none" w:sz="0" w:space="0" w:color="auto"/>
        <w:bottom w:val="none" w:sz="0" w:space="0" w:color="auto"/>
        <w:right w:val="none" w:sz="0" w:space="0" w:color="auto"/>
      </w:divBdr>
      <w:divsChild>
        <w:div w:id="35810897">
          <w:marLeft w:val="547"/>
          <w:marRight w:val="0"/>
          <w:marTop w:val="154"/>
          <w:marBottom w:val="0"/>
          <w:divBdr>
            <w:top w:val="none" w:sz="0" w:space="0" w:color="auto"/>
            <w:left w:val="none" w:sz="0" w:space="0" w:color="auto"/>
            <w:bottom w:val="none" w:sz="0" w:space="0" w:color="auto"/>
            <w:right w:val="none" w:sz="0" w:space="0" w:color="auto"/>
          </w:divBdr>
        </w:div>
        <w:div w:id="1167480054">
          <w:marLeft w:val="547"/>
          <w:marRight w:val="0"/>
          <w:marTop w:val="154"/>
          <w:marBottom w:val="0"/>
          <w:divBdr>
            <w:top w:val="none" w:sz="0" w:space="0" w:color="auto"/>
            <w:left w:val="none" w:sz="0" w:space="0" w:color="auto"/>
            <w:bottom w:val="none" w:sz="0" w:space="0" w:color="auto"/>
            <w:right w:val="none" w:sz="0" w:space="0" w:color="auto"/>
          </w:divBdr>
        </w:div>
      </w:divsChild>
    </w:div>
    <w:div w:id="372535464">
      <w:bodyDiv w:val="1"/>
      <w:marLeft w:val="0"/>
      <w:marRight w:val="0"/>
      <w:marTop w:val="0"/>
      <w:marBottom w:val="0"/>
      <w:divBdr>
        <w:top w:val="none" w:sz="0" w:space="0" w:color="auto"/>
        <w:left w:val="none" w:sz="0" w:space="0" w:color="auto"/>
        <w:bottom w:val="none" w:sz="0" w:space="0" w:color="auto"/>
        <w:right w:val="none" w:sz="0" w:space="0" w:color="auto"/>
      </w:divBdr>
      <w:divsChild>
        <w:div w:id="1212183590">
          <w:marLeft w:val="547"/>
          <w:marRight w:val="0"/>
          <w:marTop w:val="154"/>
          <w:marBottom w:val="0"/>
          <w:divBdr>
            <w:top w:val="none" w:sz="0" w:space="0" w:color="auto"/>
            <w:left w:val="none" w:sz="0" w:space="0" w:color="auto"/>
            <w:bottom w:val="none" w:sz="0" w:space="0" w:color="auto"/>
            <w:right w:val="none" w:sz="0" w:space="0" w:color="auto"/>
          </w:divBdr>
        </w:div>
        <w:div w:id="1992058386">
          <w:marLeft w:val="547"/>
          <w:marRight w:val="0"/>
          <w:marTop w:val="154"/>
          <w:marBottom w:val="0"/>
          <w:divBdr>
            <w:top w:val="none" w:sz="0" w:space="0" w:color="auto"/>
            <w:left w:val="none" w:sz="0" w:space="0" w:color="auto"/>
            <w:bottom w:val="none" w:sz="0" w:space="0" w:color="auto"/>
            <w:right w:val="none" w:sz="0" w:space="0" w:color="auto"/>
          </w:divBdr>
        </w:div>
        <w:div w:id="1506289940">
          <w:marLeft w:val="547"/>
          <w:marRight w:val="0"/>
          <w:marTop w:val="154"/>
          <w:marBottom w:val="0"/>
          <w:divBdr>
            <w:top w:val="none" w:sz="0" w:space="0" w:color="auto"/>
            <w:left w:val="none" w:sz="0" w:space="0" w:color="auto"/>
            <w:bottom w:val="none" w:sz="0" w:space="0" w:color="auto"/>
            <w:right w:val="none" w:sz="0" w:space="0" w:color="auto"/>
          </w:divBdr>
        </w:div>
        <w:div w:id="1719354608">
          <w:marLeft w:val="547"/>
          <w:marRight w:val="0"/>
          <w:marTop w:val="154"/>
          <w:marBottom w:val="0"/>
          <w:divBdr>
            <w:top w:val="none" w:sz="0" w:space="0" w:color="auto"/>
            <w:left w:val="none" w:sz="0" w:space="0" w:color="auto"/>
            <w:bottom w:val="none" w:sz="0" w:space="0" w:color="auto"/>
            <w:right w:val="none" w:sz="0" w:space="0" w:color="auto"/>
          </w:divBdr>
        </w:div>
        <w:div w:id="990059232">
          <w:marLeft w:val="547"/>
          <w:marRight w:val="0"/>
          <w:marTop w:val="154"/>
          <w:marBottom w:val="0"/>
          <w:divBdr>
            <w:top w:val="none" w:sz="0" w:space="0" w:color="auto"/>
            <w:left w:val="none" w:sz="0" w:space="0" w:color="auto"/>
            <w:bottom w:val="none" w:sz="0" w:space="0" w:color="auto"/>
            <w:right w:val="none" w:sz="0" w:space="0" w:color="auto"/>
          </w:divBdr>
        </w:div>
      </w:divsChild>
    </w:div>
    <w:div w:id="400298045">
      <w:bodyDiv w:val="1"/>
      <w:marLeft w:val="0"/>
      <w:marRight w:val="0"/>
      <w:marTop w:val="0"/>
      <w:marBottom w:val="0"/>
      <w:divBdr>
        <w:top w:val="none" w:sz="0" w:space="0" w:color="auto"/>
        <w:left w:val="none" w:sz="0" w:space="0" w:color="auto"/>
        <w:bottom w:val="none" w:sz="0" w:space="0" w:color="auto"/>
        <w:right w:val="none" w:sz="0" w:space="0" w:color="auto"/>
      </w:divBdr>
      <w:divsChild>
        <w:div w:id="484711210">
          <w:marLeft w:val="547"/>
          <w:marRight w:val="0"/>
          <w:marTop w:val="134"/>
          <w:marBottom w:val="0"/>
          <w:divBdr>
            <w:top w:val="none" w:sz="0" w:space="0" w:color="auto"/>
            <w:left w:val="none" w:sz="0" w:space="0" w:color="auto"/>
            <w:bottom w:val="none" w:sz="0" w:space="0" w:color="auto"/>
            <w:right w:val="none" w:sz="0" w:space="0" w:color="auto"/>
          </w:divBdr>
        </w:div>
      </w:divsChild>
    </w:div>
    <w:div w:id="400449879">
      <w:bodyDiv w:val="1"/>
      <w:marLeft w:val="0"/>
      <w:marRight w:val="0"/>
      <w:marTop w:val="0"/>
      <w:marBottom w:val="0"/>
      <w:divBdr>
        <w:top w:val="none" w:sz="0" w:space="0" w:color="auto"/>
        <w:left w:val="none" w:sz="0" w:space="0" w:color="auto"/>
        <w:bottom w:val="none" w:sz="0" w:space="0" w:color="auto"/>
        <w:right w:val="none" w:sz="0" w:space="0" w:color="auto"/>
      </w:divBdr>
      <w:divsChild>
        <w:div w:id="1717586451">
          <w:marLeft w:val="547"/>
          <w:marRight w:val="0"/>
          <w:marTop w:val="154"/>
          <w:marBottom w:val="0"/>
          <w:divBdr>
            <w:top w:val="none" w:sz="0" w:space="0" w:color="auto"/>
            <w:left w:val="none" w:sz="0" w:space="0" w:color="auto"/>
            <w:bottom w:val="none" w:sz="0" w:space="0" w:color="auto"/>
            <w:right w:val="none" w:sz="0" w:space="0" w:color="auto"/>
          </w:divBdr>
        </w:div>
        <w:div w:id="1507206988">
          <w:marLeft w:val="547"/>
          <w:marRight w:val="0"/>
          <w:marTop w:val="154"/>
          <w:marBottom w:val="0"/>
          <w:divBdr>
            <w:top w:val="none" w:sz="0" w:space="0" w:color="auto"/>
            <w:left w:val="none" w:sz="0" w:space="0" w:color="auto"/>
            <w:bottom w:val="none" w:sz="0" w:space="0" w:color="auto"/>
            <w:right w:val="none" w:sz="0" w:space="0" w:color="auto"/>
          </w:divBdr>
        </w:div>
      </w:divsChild>
    </w:div>
    <w:div w:id="403112650">
      <w:bodyDiv w:val="1"/>
      <w:marLeft w:val="0"/>
      <w:marRight w:val="0"/>
      <w:marTop w:val="0"/>
      <w:marBottom w:val="0"/>
      <w:divBdr>
        <w:top w:val="none" w:sz="0" w:space="0" w:color="auto"/>
        <w:left w:val="none" w:sz="0" w:space="0" w:color="auto"/>
        <w:bottom w:val="none" w:sz="0" w:space="0" w:color="auto"/>
        <w:right w:val="none" w:sz="0" w:space="0" w:color="auto"/>
      </w:divBdr>
      <w:divsChild>
        <w:div w:id="1171263746">
          <w:marLeft w:val="547"/>
          <w:marRight w:val="0"/>
          <w:marTop w:val="130"/>
          <w:marBottom w:val="0"/>
          <w:divBdr>
            <w:top w:val="none" w:sz="0" w:space="0" w:color="auto"/>
            <w:left w:val="none" w:sz="0" w:space="0" w:color="auto"/>
            <w:bottom w:val="none" w:sz="0" w:space="0" w:color="auto"/>
            <w:right w:val="none" w:sz="0" w:space="0" w:color="auto"/>
          </w:divBdr>
        </w:div>
      </w:divsChild>
    </w:div>
    <w:div w:id="405152313">
      <w:bodyDiv w:val="1"/>
      <w:marLeft w:val="0"/>
      <w:marRight w:val="0"/>
      <w:marTop w:val="0"/>
      <w:marBottom w:val="0"/>
      <w:divBdr>
        <w:top w:val="none" w:sz="0" w:space="0" w:color="auto"/>
        <w:left w:val="none" w:sz="0" w:space="0" w:color="auto"/>
        <w:bottom w:val="none" w:sz="0" w:space="0" w:color="auto"/>
        <w:right w:val="none" w:sz="0" w:space="0" w:color="auto"/>
      </w:divBdr>
      <w:divsChild>
        <w:div w:id="1810904392">
          <w:marLeft w:val="547"/>
          <w:marRight w:val="0"/>
          <w:marTop w:val="154"/>
          <w:marBottom w:val="0"/>
          <w:divBdr>
            <w:top w:val="none" w:sz="0" w:space="0" w:color="auto"/>
            <w:left w:val="none" w:sz="0" w:space="0" w:color="auto"/>
            <w:bottom w:val="none" w:sz="0" w:space="0" w:color="auto"/>
            <w:right w:val="none" w:sz="0" w:space="0" w:color="auto"/>
          </w:divBdr>
        </w:div>
        <w:div w:id="579409502">
          <w:marLeft w:val="547"/>
          <w:marRight w:val="0"/>
          <w:marTop w:val="154"/>
          <w:marBottom w:val="0"/>
          <w:divBdr>
            <w:top w:val="none" w:sz="0" w:space="0" w:color="auto"/>
            <w:left w:val="none" w:sz="0" w:space="0" w:color="auto"/>
            <w:bottom w:val="none" w:sz="0" w:space="0" w:color="auto"/>
            <w:right w:val="none" w:sz="0" w:space="0" w:color="auto"/>
          </w:divBdr>
        </w:div>
      </w:divsChild>
    </w:div>
    <w:div w:id="405231642">
      <w:bodyDiv w:val="1"/>
      <w:marLeft w:val="0"/>
      <w:marRight w:val="0"/>
      <w:marTop w:val="0"/>
      <w:marBottom w:val="0"/>
      <w:divBdr>
        <w:top w:val="none" w:sz="0" w:space="0" w:color="auto"/>
        <w:left w:val="none" w:sz="0" w:space="0" w:color="auto"/>
        <w:bottom w:val="none" w:sz="0" w:space="0" w:color="auto"/>
        <w:right w:val="none" w:sz="0" w:space="0" w:color="auto"/>
      </w:divBdr>
      <w:divsChild>
        <w:div w:id="1063216876">
          <w:marLeft w:val="547"/>
          <w:marRight w:val="0"/>
          <w:marTop w:val="154"/>
          <w:marBottom w:val="0"/>
          <w:divBdr>
            <w:top w:val="none" w:sz="0" w:space="0" w:color="auto"/>
            <w:left w:val="none" w:sz="0" w:space="0" w:color="auto"/>
            <w:bottom w:val="none" w:sz="0" w:space="0" w:color="auto"/>
            <w:right w:val="none" w:sz="0" w:space="0" w:color="auto"/>
          </w:divBdr>
        </w:div>
        <w:div w:id="499464693">
          <w:marLeft w:val="1166"/>
          <w:marRight w:val="0"/>
          <w:marTop w:val="134"/>
          <w:marBottom w:val="0"/>
          <w:divBdr>
            <w:top w:val="none" w:sz="0" w:space="0" w:color="auto"/>
            <w:left w:val="none" w:sz="0" w:space="0" w:color="auto"/>
            <w:bottom w:val="none" w:sz="0" w:space="0" w:color="auto"/>
            <w:right w:val="none" w:sz="0" w:space="0" w:color="auto"/>
          </w:divBdr>
        </w:div>
        <w:div w:id="115954087">
          <w:marLeft w:val="1166"/>
          <w:marRight w:val="0"/>
          <w:marTop w:val="134"/>
          <w:marBottom w:val="0"/>
          <w:divBdr>
            <w:top w:val="none" w:sz="0" w:space="0" w:color="auto"/>
            <w:left w:val="none" w:sz="0" w:space="0" w:color="auto"/>
            <w:bottom w:val="none" w:sz="0" w:space="0" w:color="auto"/>
            <w:right w:val="none" w:sz="0" w:space="0" w:color="auto"/>
          </w:divBdr>
        </w:div>
        <w:div w:id="87309322">
          <w:marLeft w:val="547"/>
          <w:marRight w:val="0"/>
          <w:marTop w:val="154"/>
          <w:marBottom w:val="0"/>
          <w:divBdr>
            <w:top w:val="none" w:sz="0" w:space="0" w:color="auto"/>
            <w:left w:val="none" w:sz="0" w:space="0" w:color="auto"/>
            <w:bottom w:val="none" w:sz="0" w:space="0" w:color="auto"/>
            <w:right w:val="none" w:sz="0" w:space="0" w:color="auto"/>
          </w:divBdr>
        </w:div>
        <w:div w:id="1904870461">
          <w:marLeft w:val="1166"/>
          <w:marRight w:val="0"/>
          <w:marTop w:val="134"/>
          <w:marBottom w:val="0"/>
          <w:divBdr>
            <w:top w:val="none" w:sz="0" w:space="0" w:color="auto"/>
            <w:left w:val="none" w:sz="0" w:space="0" w:color="auto"/>
            <w:bottom w:val="none" w:sz="0" w:space="0" w:color="auto"/>
            <w:right w:val="none" w:sz="0" w:space="0" w:color="auto"/>
          </w:divBdr>
        </w:div>
        <w:div w:id="295992760">
          <w:marLeft w:val="547"/>
          <w:marRight w:val="0"/>
          <w:marTop w:val="154"/>
          <w:marBottom w:val="0"/>
          <w:divBdr>
            <w:top w:val="none" w:sz="0" w:space="0" w:color="auto"/>
            <w:left w:val="none" w:sz="0" w:space="0" w:color="auto"/>
            <w:bottom w:val="none" w:sz="0" w:space="0" w:color="auto"/>
            <w:right w:val="none" w:sz="0" w:space="0" w:color="auto"/>
          </w:divBdr>
        </w:div>
      </w:divsChild>
    </w:div>
    <w:div w:id="407580755">
      <w:bodyDiv w:val="1"/>
      <w:marLeft w:val="0"/>
      <w:marRight w:val="0"/>
      <w:marTop w:val="0"/>
      <w:marBottom w:val="0"/>
      <w:divBdr>
        <w:top w:val="none" w:sz="0" w:space="0" w:color="auto"/>
        <w:left w:val="none" w:sz="0" w:space="0" w:color="auto"/>
        <w:bottom w:val="none" w:sz="0" w:space="0" w:color="auto"/>
        <w:right w:val="none" w:sz="0" w:space="0" w:color="auto"/>
      </w:divBdr>
    </w:div>
    <w:div w:id="479887081">
      <w:bodyDiv w:val="1"/>
      <w:marLeft w:val="0"/>
      <w:marRight w:val="0"/>
      <w:marTop w:val="0"/>
      <w:marBottom w:val="0"/>
      <w:divBdr>
        <w:top w:val="none" w:sz="0" w:space="0" w:color="auto"/>
        <w:left w:val="none" w:sz="0" w:space="0" w:color="auto"/>
        <w:bottom w:val="none" w:sz="0" w:space="0" w:color="auto"/>
        <w:right w:val="none" w:sz="0" w:space="0" w:color="auto"/>
      </w:divBdr>
      <w:divsChild>
        <w:div w:id="563952244">
          <w:marLeft w:val="547"/>
          <w:marRight w:val="0"/>
          <w:marTop w:val="154"/>
          <w:marBottom w:val="0"/>
          <w:divBdr>
            <w:top w:val="none" w:sz="0" w:space="0" w:color="auto"/>
            <w:left w:val="none" w:sz="0" w:space="0" w:color="auto"/>
            <w:bottom w:val="none" w:sz="0" w:space="0" w:color="auto"/>
            <w:right w:val="none" w:sz="0" w:space="0" w:color="auto"/>
          </w:divBdr>
        </w:div>
      </w:divsChild>
    </w:div>
    <w:div w:id="489978601">
      <w:bodyDiv w:val="1"/>
      <w:marLeft w:val="0"/>
      <w:marRight w:val="0"/>
      <w:marTop w:val="0"/>
      <w:marBottom w:val="0"/>
      <w:divBdr>
        <w:top w:val="none" w:sz="0" w:space="0" w:color="auto"/>
        <w:left w:val="none" w:sz="0" w:space="0" w:color="auto"/>
        <w:bottom w:val="none" w:sz="0" w:space="0" w:color="auto"/>
        <w:right w:val="none" w:sz="0" w:space="0" w:color="auto"/>
      </w:divBdr>
    </w:div>
    <w:div w:id="503519831">
      <w:bodyDiv w:val="1"/>
      <w:marLeft w:val="0"/>
      <w:marRight w:val="0"/>
      <w:marTop w:val="0"/>
      <w:marBottom w:val="0"/>
      <w:divBdr>
        <w:top w:val="none" w:sz="0" w:space="0" w:color="auto"/>
        <w:left w:val="none" w:sz="0" w:space="0" w:color="auto"/>
        <w:bottom w:val="none" w:sz="0" w:space="0" w:color="auto"/>
        <w:right w:val="none" w:sz="0" w:space="0" w:color="auto"/>
      </w:divBdr>
      <w:divsChild>
        <w:div w:id="1865097434">
          <w:marLeft w:val="1166"/>
          <w:marRight w:val="0"/>
          <w:marTop w:val="125"/>
          <w:marBottom w:val="0"/>
          <w:divBdr>
            <w:top w:val="none" w:sz="0" w:space="0" w:color="auto"/>
            <w:left w:val="none" w:sz="0" w:space="0" w:color="auto"/>
            <w:bottom w:val="none" w:sz="0" w:space="0" w:color="auto"/>
            <w:right w:val="none" w:sz="0" w:space="0" w:color="auto"/>
          </w:divBdr>
        </w:div>
        <w:div w:id="1318267921">
          <w:marLeft w:val="1800"/>
          <w:marRight w:val="0"/>
          <w:marTop w:val="125"/>
          <w:marBottom w:val="0"/>
          <w:divBdr>
            <w:top w:val="none" w:sz="0" w:space="0" w:color="auto"/>
            <w:left w:val="none" w:sz="0" w:space="0" w:color="auto"/>
            <w:bottom w:val="none" w:sz="0" w:space="0" w:color="auto"/>
            <w:right w:val="none" w:sz="0" w:space="0" w:color="auto"/>
          </w:divBdr>
        </w:div>
        <w:div w:id="798451234">
          <w:marLeft w:val="1800"/>
          <w:marRight w:val="0"/>
          <w:marTop w:val="125"/>
          <w:marBottom w:val="0"/>
          <w:divBdr>
            <w:top w:val="none" w:sz="0" w:space="0" w:color="auto"/>
            <w:left w:val="none" w:sz="0" w:space="0" w:color="auto"/>
            <w:bottom w:val="none" w:sz="0" w:space="0" w:color="auto"/>
            <w:right w:val="none" w:sz="0" w:space="0" w:color="auto"/>
          </w:divBdr>
        </w:div>
        <w:div w:id="1124731512">
          <w:marLeft w:val="1800"/>
          <w:marRight w:val="0"/>
          <w:marTop w:val="125"/>
          <w:marBottom w:val="0"/>
          <w:divBdr>
            <w:top w:val="none" w:sz="0" w:space="0" w:color="auto"/>
            <w:left w:val="none" w:sz="0" w:space="0" w:color="auto"/>
            <w:bottom w:val="none" w:sz="0" w:space="0" w:color="auto"/>
            <w:right w:val="none" w:sz="0" w:space="0" w:color="auto"/>
          </w:divBdr>
        </w:div>
      </w:divsChild>
    </w:div>
    <w:div w:id="528488264">
      <w:bodyDiv w:val="1"/>
      <w:marLeft w:val="0"/>
      <w:marRight w:val="0"/>
      <w:marTop w:val="0"/>
      <w:marBottom w:val="0"/>
      <w:divBdr>
        <w:top w:val="none" w:sz="0" w:space="0" w:color="auto"/>
        <w:left w:val="none" w:sz="0" w:space="0" w:color="auto"/>
        <w:bottom w:val="none" w:sz="0" w:space="0" w:color="auto"/>
        <w:right w:val="none" w:sz="0" w:space="0" w:color="auto"/>
      </w:divBdr>
      <w:divsChild>
        <w:div w:id="2057000504">
          <w:marLeft w:val="547"/>
          <w:marRight w:val="0"/>
          <w:marTop w:val="154"/>
          <w:marBottom w:val="0"/>
          <w:divBdr>
            <w:top w:val="none" w:sz="0" w:space="0" w:color="auto"/>
            <w:left w:val="none" w:sz="0" w:space="0" w:color="auto"/>
            <w:bottom w:val="none" w:sz="0" w:space="0" w:color="auto"/>
            <w:right w:val="none" w:sz="0" w:space="0" w:color="auto"/>
          </w:divBdr>
        </w:div>
        <w:div w:id="1101532085">
          <w:marLeft w:val="547"/>
          <w:marRight w:val="0"/>
          <w:marTop w:val="154"/>
          <w:marBottom w:val="0"/>
          <w:divBdr>
            <w:top w:val="none" w:sz="0" w:space="0" w:color="auto"/>
            <w:left w:val="none" w:sz="0" w:space="0" w:color="auto"/>
            <w:bottom w:val="none" w:sz="0" w:space="0" w:color="auto"/>
            <w:right w:val="none" w:sz="0" w:space="0" w:color="auto"/>
          </w:divBdr>
        </w:div>
      </w:divsChild>
    </w:div>
    <w:div w:id="532352348">
      <w:bodyDiv w:val="1"/>
      <w:marLeft w:val="0"/>
      <w:marRight w:val="0"/>
      <w:marTop w:val="0"/>
      <w:marBottom w:val="0"/>
      <w:divBdr>
        <w:top w:val="none" w:sz="0" w:space="0" w:color="auto"/>
        <w:left w:val="none" w:sz="0" w:space="0" w:color="auto"/>
        <w:bottom w:val="none" w:sz="0" w:space="0" w:color="auto"/>
        <w:right w:val="none" w:sz="0" w:space="0" w:color="auto"/>
      </w:divBdr>
      <w:divsChild>
        <w:div w:id="1715039147">
          <w:marLeft w:val="547"/>
          <w:marRight w:val="0"/>
          <w:marTop w:val="154"/>
          <w:marBottom w:val="0"/>
          <w:divBdr>
            <w:top w:val="none" w:sz="0" w:space="0" w:color="auto"/>
            <w:left w:val="none" w:sz="0" w:space="0" w:color="auto"/>
            <w:bottom w:val="none" w:sz="0" w:space="0" w:color="auto"/>
            <w:right w:val="none" w:sz="0" w:space="0" w:color="auto"/>
          </w:divBdr>
        </w:div>
        <w:div w:id="457527340">
          <w:marLeft w:val="547"/>
          <w:marRight w:val="0"/>
          <w:marTop w:val="154"/>
          <w:marBottom w:val="0"/>
          <w:divBdr>
            <w:top w:val="none" w:sz="0" w:space="0" w:color="auto"/>
            <w:left w:val="none" w:sz="0" w:space="0" w:color="auto"/>
            <w:bottom w:val="none" w:sz="0" w:space="0" w:color="auto"/>
            <w:right w:val="none" w:sz="0" w:space="0" w:color="auto"/>
          </w:divBdr>
        </w:div>
        <w:div w:id="1482695343">
          <w:marLeft w:val="1166"/>
          <w:marRight w:val="0"/>
          <w:marTop w:val="134"/>
          <w:marBottom w:val="0"/>
          <w:divBdr>
            <w:top w:val="none" w:sz="0" w:space="0" w:color="auto"/>
            <w:left w:val="none" w:sz="0" w:space="0" w:color="auto"/>
            <w:bottom w:val="none" w:sz="0" w:space="0" w:color="auto"/>
            <w:right w:val="none" w:sz="0" w:space="0" w:color="auto"/>
          </w:divBdr>
        </w:div>
      </w:divsChild>
    </w:div>
    <w:div w:id="533227866">
      <w:bodyDiv w:val="1"/>
      <w:marLeft w:val="0"/>
      <w:marRight w:val="0"/>
      <w:marTop w:val="0"/>
      <w:marBottom w:val="0"/>
      <w:divBdr>
        <w:top w:val="none" w:sz="0" w:space="0" w:color="auto"/>
        <w:left w:val="none" w:sz="0" w:space="0" w:color="auto"/>
        <w:bottom w:val="none" w:sz="0" w:space="0" w:color="auto"/>
        <w:right w:val="none" w:sz="0" w:space="0" w:color="auto"/>
      </w:divBdr>
      <w:divsChild>
        <w:div w:id="1380788849">
          <w:marLeft w:val="547"/>
          <w:marRight w:val="0"/>
          <w:marTop w:val="134"/>
          <w:marBottom w:val="0"/>
          <w:divBdr>
            <w:top w:val="none" w:sz="0" w:space="0" w:color="auto"/>
            <w:left w:val="none" w:sz="0" w:space="0" w:color="auto"/>
            <w:bottom w:val="none" w:sz="0" w:space="0" w:color="auto"/>
            <w:right w:val="none" w:sz="0" w:space="0" w:color="auto"/>
          </w:divBdr>
        </w:div>
        <w:div w:id="851846709">
          <w:marLeft w:val="547"/>
          <w:marRight w:val="0"/>
          <w:marTop w:val="134"/>
          <w:marBottom w:val="0"/>
          <w:divBdr>
            <w:top w:val="none" w:sz="0" w:space="0" w:color="auto"/>
            <w:left w:val="none" w:sz="0" w:space="0" w:color="auto"/>
            <w:bottom w:val="none" w:sz="0" w:space="0" w:color="auto"/>
            <w:right w:val="none" w:sz="0" w:space="0" w:color="auto"/>
          </w:divBdr>
        </w:div>
        <w:div w:id="1480801227">
          <w:marLeft w:val="547"/>
          <w:marRight w:val="0"/>
          <w:marTop w:val="134"/>
          <w:marBottom w:val="0"/>
          <w:divBdr>
            <w:top w:val="none" w:sz="0" w:space="0" w:color="auto"/>
            <w:left w:val="none" w:sz="0" w:space="0" w:color="auto"/>
            <w:bottom w:val="none" w:sz="0" w:space="0" w:color="auto"/>
            <w:right w:val="none" w:sz="0" w:space="0" w:color="auto"/>
          </w:divBdr>
        </w:div>
        <w:div w:id="2018458803">
          <w:marLeft w:val="547"/>
          <w:marRight w:val="0"/>
          <w:marTop w:val="134"/>
          <w:marBottom w:val="0"/>
          <w:divBdr>
            <w:top w:val="none" w:sz="0" w:space="0" w:color="auto"/>
            <w:left w:val="none" w:sz="0" w:space="0" w:color="auto"/>
            <w:bottom w:val="none" w:sz="0" w:space="0" w:color="auto"/>
            <w:right w:val="none" w:sz="0" w:space="0" w:color="auto"/>
          </w:divBdr>
        </w:div>
        <w:div w:id="1219317393">
          <w:marLeft w:val="547"/>
          <w:marRight w:val="0"/>
          <w:marTop w:val="134"/>
          <w:marBottom w:val="0"/>
          <w:divBdr>
            <w:top w:val="none" w:sz="0" w:space="0" w:color="auto"/>
            <w:left w:val="none" w:sz="0" w:space="0" w:color="auto"/>
            <w:bottom w:val="none" w:sz="0" w:space="0" w:color="auto"/>
            <w:right w:val="none" w:sz="0" w:space="0" w:color="auto"/>
          </w:divBdr>
        </w:div>
      </w:divsChild>
    </w:div>
    <w:div w:id="541216012">
      <w:bodyDiv w:val="1"/>
      <w:marLeft w:val="0"/>
      <w:marRight w:val="0"/>
      <w:marTop w:val="0"/>
      <w:marBottom w:val="0"/>
      <w:divBdr>
        <w:top w:val="none" w:sz="0" w:space="0" w:color="auto"/>
        <w:left w:val="none" w:sz="0" w:space="0" w:color="auto"/>
        <w:bottom w:val="none" w:sz="0" w:space="0" w:color="auto"/>
        <w:right w:val="none" w:sz="0" w:space="0" w:color="auto"/>
      </w:divBdr>
      <w:divsChild>
        <w:div w:id="1599558819">
          <w:marLeft w:val="547"/>
          <w:marRight w:val="0"/>
          <w:marTop w:val="154"/>
          <w:marBottom w:val="0"/>
          <w:divBdr>
            <w:top w:val="none" w:sz="0" w:space="0" w:color="auto"/>
            <w:left w:val="none" w:sz="0" w:space="0" w:color="auto"/>
            <w:bottom w:val="none" w:sz="0" w:space="0" w:color="auto"/>
            <w:right w:val="none" w:sz="0" w:space="0" w:color="auto"/>
          </w:divBdr>
        </w:div>
        <w:div w:id="433985483">
          <w:marLeft w:val="547"/>
          <w:marRight w:val="0"/>
          <w:marTop w:val="154"/>
          <w:marBottom w:val="0"/>
          <w:divBdr>
            <w:top w:val="none" w:sz="0" w:space="0" w:color="auto"/>
            <w:left w:val="none" w:sz="0" w:space="0" w:color="auto"/>
            <w:bottom w:val="none" w:sz="0" w:space="0" w:color="auto"/>
            <w:right w:val="none" w:sz="0" w:space="0" w:color="auto"/>
          </w:divBdr>
        </w:div>
        <w:div w:id="1314673467">
          <w:marLeft w:val="547"/>
          <w:marRight w:val="0"/>
          <w:marTop w:val="154"/>
          <w:marBottom w:val="0"/>
          <w:divBdr>
            <w:top w:val="none" w:sz="0" w:space="0" w:color="auto"/>
            <w:left w:val="none" w:sz="0" w:space="0" w:color="auto"/>
            <w:bottom w:val="none" w:sz="0" w:space="0" w:color="auto"/>
            <w:right w:val="none" w:sz="0" w:space="0" w:color="auto"/>
          </w:divBdr>
        </w:div>
      </w:divsChild>
    </w:div>
    <w:div w:id="560018211">
      <w:bodyDiv w:val="1"/>
      <w:marLeft w:val="0"/>
      <w:marRight w:val="0"/>
      <w:marTop w:val="0"/>
      <w:marBottom w:val="0"/>
      <w:divBdr>
        <w:top w:val="none" w:sz="0" w:space="0" w:color="auto"/>
        <w:left w:val="none" w:sz="0" w:space="0" w:color="auto"/>
        <w:bottom w:val="none" w:sz="0" w:space="0" w:color="auto"/>
        <w:right w:val="none" w:sz="0" w:space="0" w:color="auto"/>
      </w:divBdr>
      <w:divsChild>
        <w:div w:id="1558929455">
          <w:marLeft w:val="547"/>
          <w:marRight w:val="0"/>
          <w:marTop w:val="154"/>
          <w:marBottom w:val="0"/>
          <w:divBdr>
            <w:top w:val="none" w:sz="0" w:space="0" w:color="auto"/>
            <w:left w:val="none" w:sz="0" w:space="0" w:color="auto"/>
            <w:bottom w:val="none" w:sz="0" w:space="0" w:color="auto"/>
            <w:right w:val="none" w:sz="0" w:space="0" w:color="auto"/>
          </w:divBdr>
        </w:div>
        <w:div w:id="282809273">
          <w:marLeft w:val="547"/>
          <w:marRight w:val="0"/>
          <w:marTop w:val="154"/>
          <w:marBottom w:val="0"/>
          <w:divBdr>
            <w:top w:val="none" w:sz="0" w:space="0" w:color="auto"/>
            <w:left w:val="none" w:sz="0" w:space="0" w:color="auto"/>
            <w:bottom w:val="none" w:sz="0" w:space="0" w:color="auto"/>
            <w:right w:val="none" w:sz="0" w:space="0" w:color="auto"/>
          </w:divBdr>
        </w:div>
        <w:div w:id="9767030">
          <w:marLeft w:val="547"/>
          <w:marRight w:val="0"/>
          <w:marTop w:val="154"/>
          <w:marBottom w:val="0"/>
          <w:divBdr>
            <w:top w:val="none" w:sz="0" w:space="0" w:color="auto"/>
            <w:left w:val="none" w:sz="0" w:space="0" w:color="auto"/>
            <w:bottom w:val="none" w:sz="0" w:space="0" w:color="auto"/>
            <w:right w:val="none" w:sz="0" w:space="0" w:color="auto"/>
          </w:divBdr>
        </w:div>
      </w:divsChild>
    </w:div>
    <w:div w:id="609901613">
      <w:bodyDiv w:val="1"/>
      <w:marLeft w:val="0"/>
      <w:marRight w:val="0"/>
      <w:marTop w:val="0"/>
      <w:marBottom w:val="0"/>
      <w:divBdr>
        <w:top w:val="none" w:sz="0" w:space="0" w:color="auto"/>
        <w:left w:val="none" w:sz="0" w:space="0" w:color="auto"/>
        <w:bottom w:val="none" w:sz="0" w:space="0" w:color="auto"/>
        <w:right w:val="none" w:sz="0" w:space="0" w:color="auto"/>
      </w:divBdr>
      <w:divsChild>
        <w:div w:id="1985431412">
          <w:marLeft w:val="547"/>
          <w:marRight w:val="0"/>
          <w:marTop w:val="154"/>
          <w:marBottom w:val="0"/>
          <w:divBdr>
            <w:top w:val="none" w:sz="0" w:space="0" w:color="auto"/>
            <w:left w:val="none" w:sz="0" w:space="0" w:color="auto"/>
            <w:bottom w:val="none" w:sz="0" w:space="0" w:color="auto"/>
            <w:right w:val="none" w:sz="0" w:space="0" w:color="auto"/>
          </w:divBdr>
        </w:div>
        <w:div w:id="1550997951">
          <w:marLeft w:val="547"/>
          <w:marRight w:val="0"/>
          <w:marTop w:val="154"/>
          <w:marBottom w:val="0"/>
          <w:divBdr>
            <w:top w:val="none" w:sz="0" w:space="0" w:color="auto"/>
            <w:left w:val="none" w:sz="0" w:space="0" w:color="auto"/>
            <w:bottom w:val="none" w:sz="0" w:space="0" w:color="auto"/>
            <w:right w:val="none" w:sz="0" w:space="0" w:color="auto"/>
          </w:divBdr>
        </w:div>
        <w:div w:id="625817148">
          <w:marLeft w:val="547"/>
          <w:marRight w:val="0"/>
          <w:marTop w:val="154"/>
          <w:marBottom w:val="0"/>
          <w:divBdr>
            <w:top w:val="none" w:sz="0" w:space="0" w:color="auto"/>
            <w:left w:val="none" w:sz="0" w:space="0" w:color="auto"/>
            <w:bottom w:val="none" w:sz="0" w:space="0" w:color="auto"/>
            <w:right w:val="none" w:sz="0" w:space="0" w:color="auto"/>
          </w:divBdr>
        </w:div>
      </w:divsChild>
    </w:div>
    <w:div w:id="623582649">
      <w:bodyDiv w:val="1"/>
      <w:marLeft w:val="0"/>
      <w:marRight w:val="0"/>
      <w:marTop w:val="0"/>
      <w:marBottom w:val="0"/>
      <w:divBdr>
        <w:top w:val="none" w:sz="0" w:space="0" w:color="auto"/>
        <w:left w:val="none" w:sz="0" w:space="0" w:color="auto"/>
        <w:bottom w:val="none" w:sz="0" w:space="0" w:color="auto"/>
        <w:right w:val="none" w:sz="0" w:space="0" w:color="auto"/>
      </w:divBdr>
      <w:divsChild>
        <w:div w:id="2027366147">
          <w:marLeft w:val="547"/>
          <w:marRight w:val="0"/>
          <w:marTop w:val="154"/>
          <w:marBottom w:val="0"/>
          <w:divBdr>
            <w:top w:val="none" w:sz="0" w:space="0" w:color="auto"/>
            <w:left w:val="none" w:sz="0" w:space="0" w:color="auto"/>
            <w:bottom w:val="none" w:sz="0" w:space="0" w:color="auto"/>
            <w:right w:val="none" w:sz="0" w:space="0" w:color="auto"/>
          </w:divBdr>
        </w:div>
      </w:divsChild>
    </w:div>
    <w:div w:id="624700593">
      <w:bodyDiv w:val="1"/>
      <w:marLeft w:val="0"/>
      <w:marRight w:val="0"/>
      <w:marTop w:val="0"/>
      <w:marBottom w:val="0"/>
      <w:divBdr>
        <w:top w:val="none" w:sz="0" w:space="0" w:color="auto"/>
        <w:left w:val="none" w:sz="0" w:space="0" w:color="auto"/>
        <w:bottom w:val="none" w:sz="0" w:space="0" w:color="auto"/>
        <w:right w:val="none" w:sz="0" w:space="0" w:color="auto"/>
      </w:divBdr>
      <w:divsChild>
        <w:div w:id="1494493733">
          <w:marLeft w:val="547"/>
          <w:marRight w:val="0"/>
          <w:marTop w:val="154"/>
          <w:marBottom w:val="0"/>
          <w:divBdr>
            <w:top w:val="none" w:sz="0" w:space="0" w:color="auto"/>
            <w:left w:val="none" w:sz="0" w:space="0" w:color="auto"/>
            <w:bottom w:val="none" w:sz="0" w:space="0" w:color="auto"/>
            <w:right w:val="none" w:sz="0" w:space="0" w:color="auto"/>
          </w:divBdr>
        </w:div>
        <w:div w:id="1936205840">
          <w:marLeft w:val="547"/>
          <w:marRight w:val="0"/>
          <w:marTop w:val="154"/>
          <w:marBottom w:val="0"/>
          <w:divBdr>
            <w:top w:val="none" w:sz="0" w:space="0" w:color="auto"/>
            <w:left w:val="none" w:sz="0" w:space="0" w:color="auto"/>
            <w:bottom w:val="none" w:sz="0" w:space="0" w:color="auto"/>
            <w:right w:val="none" w:sz="0" w:space="0" w:color="auto"/>
          </w:divBdr>
        </w:div>
        <w:div w:id="2142994136">
          <w:marLeft w:val="547"/>
          <w:marRight w:val="0"/>
          <w:marTop w:val="154"/>
          <w:marBottom w:val="0"/>
          <w:divBdr>
            <w:top w:val="none" w:sz="0" w:space="0" w:color="auto"/>
            <w:left w:val="none" w:sz="0" w:space="0" w:color="auto"/>
            <w:bottom w:val="none" w:sz="0" w:space="0" w:color="auto"/>
            <w:right w:val="none" w:sz="0" w:space="0" w:color="auto"/>
          </w:divBdr>
        </w:div>
        <w:div w:id="1607344846">
          <w:marLeft w:val="547"/>
          <w:marRight w:val="0"/>
          <w:marTop w:val="154"/>
          <w:marBottom w:val="0"/>
          <w:divBdr>
            <w:top w:val="none" w:sz="0" w:space="0" w:color="auto"/>
            <w:left w:val="none" w:sz="0" w:space="0" w:color="auto"/>
            <w:bottom w:val="none" w:sz="0" w:space="0" w:color="auto"/>
            <w:right w:val="none" w:sz="0" w:space="0" w:color="auto"/>
          </w:divBdr>
        </w:div>
        <w:div w:id="1121605862">
          <w:marLeft w:val="547"/>
          <w:marRight w:val="0"/>
          <w:marTop w:val="154"/>
          <w:marBottom w:val="0"/>
          <w:divBdr>
            <w:top w:val="none" w:sz="0" w:space="0" w:color="auto"/>
            <w:left w:val="none" w:sz="0" w:space="0" w:color="auto"/>
            <w:bottom w:val="none" w:sz="0" w:space="0" w:color="auto"/>
            <w:right w:val="none" w:sz="0" w:space="0" w:color="auto"/>
          </w:divBdr>
        </w:div>
      </w:divsChild>
    </w:div>
    <w:div w:id="644819475">
      <w:bodyDiv w:val="1"/>
      <w:marLeft w:val="0"/>
      <w:marRight w:val="0"/>
      <w:marTop w:val="0"/>
      <w:marBottom w:val="0"/>
      <w:divBdr>
        <w:top w:val="none" w:sz="0" w:space="0" w:color="auto"/>
        <w:left w:val="none" w:sz="0" w:space="0" w:color="auto"/>
        <w:bottom w:val="none" w:sz="0" w:space="0" w:color="auto"/>
        <w:right w:val="none" w:sz="0" w:space="0" w:color="auto"/>
      </w:divBdr>
      <w:divsChild>
        <w:div w:id="36439895">
          <w:marLeft w:val="547"/>
          <w:marRight w:val="0"/>
          <w:marTop w:val="130"/>
          <w:marBottom w:val="0"/>
          <w:divBdr>
            <w:top w:val="none" w:sz="0" w:space="0" w:color="auto"/>
            <w:left w:val="none" w:sz="0" w:space="0" w:color="auto"/>
            <w:bottom w:val="none" w:sz="0" w:space="0" w:color="auto"/>
            <w:right w:val="none" w:sz="0" w:space="0" w:color="auto"/>
          </w:divBdr>
        </w:div>
      </w:divsChild>
    </w:div>
    <w:div w:id="649098521">
      <w:bodyDiv w:val="1"/>
      <w:marLeft w:val="0"/>
      <w:marRight w:val="0"/>
      <w:marTop w:val="0"/>
      <w:marBottom w:val="0"/>
      <w:divBdr>
        <w:top w:val="none" w:sz="0" w:space="0" w:color="auto"/>
        <w:left w:val="none" w:sz="0" w:space="0" w:color="auto"/>
        <w:bottom w:val="none" w:sz="0" w:space="0" w:color="auto"/>
        <w:right w:val="none" w:sz="0" w:space="0" w:color="auto"/>
      </w:divBdr>
      <w:divsChild>
        <w:div w:id="456918837">
          <w:marLeft w:val="547"/>
          <w:marRight w:val="0"/>
          <w:marTop w:val="154"/>
          <w:marBottom w:val="0"/>
          <w:divBdr>
            <w:top w:val="none" w:sz="0" w:space="0" w:color="auto"/>
            <w:left w:val="none" w:sz="0" w:space="0" w:color="auto"/>
            <w:bottom w:val="none" w:sz="0" w:space="0" w:color="auto"/>
            <w:right w:val="none" w:sz="0" w:space="0" w:color="auto"/>
          </w:divBdr>
        </w:div>
        <w:div w:id="2088919471">
          <w:marLeft w:val="547"/>
          <w:marRight w:val="0"/>
          <w:marTop w:val="154"/>
          <w:marBottom w:val="0"/>
          <w:divBdr>
            <w:top w:val="none" w:sz="0" w:space="0" w:color="auto"/>
            <w:left w:val="none" w:sz="0" w:space="0" w:color="auto"/>
            <w:bottom w:val="none" w:sz="0" w:space="0" w:color="auto"/>
            <w:right w:val="none" w:sz="0" w:space="0" w:color="auto"/>
          </w:divBdr>
        </w:div>
        <w:div w:id="513226483">
          <w:marLeft w:val="547"/>
          <w:marRight w:val="0"/>
          <w:marTop w:val="154"/>
          <w:marBottom w:val="0"/>
          <w:divBdr>
            <w:top w:val="none" w:sz="0" w:space="0" w:color="auto"/>
            <w:left w:val="none" w:sz="0" w:space="0" w:color="auto"/>
            <w:bottom w:val="none" w:sz="0" w:space="0" w:color="auto"/>
            <w:right w:val="none" w:sz="0" w:space="0" w:color="auto"/>
          </w:divBdr>
        </w:div>
      </w:divsChild>
    </w:div>
    <w:div w:id="649213049">
      <w:bodyDiv w:val="1"/>
      <w:marLeft w:val="0"/>
      <w:marRight w:val="0"/>
      <w:marTop w:val="0"/>
      <w:marBottom w:val="0"/>
      <w:divBdr>
        <w:top w:val="none" w:sz="0" w:space="0" w:color="auto"/>
        <w:left w:val="none" w:sz="0" w:space="0" w:color="auto"/>
        <w:bottom w:val="none" w:sz="0" w:space="0" w:color="auto"/>
        <w:right w:val="none" w:sz="0" w:space="0" w:color="auto"/>
      </w:divBdr>
      <w:divsChild>
        <w:div w:id="1134173511">
          <w:marLeft w:val="547"/>
          <w:marRight w:val="0"/>
          <w:marTop w:val="154"/>
          <w:marBottom w:val="0"/>
          <w:divBdr>
            <w:top w:val="none" w:sz="0" w:space="0" w:color="auto"/>
            <w:left w:val="none" w:sz="0" w:space="0" w:color="auto"/>
            <w:bottom w:val="none" w:sz="0" w:space="0" w:color="auto"/>
            <w:right w:val="none" w:sz="0" w:space="0" w:color="auto"/>
          </w:divBdr>
        </w:div>
        <w:div w:id="819998267">
          <w:marLeft w:val="547"/>
          <w:marRight w:val="0"/>
          <w:marTop w:val="154"/>
          <w:marBottom w:val="0"/>
          <w:divBdr>
            <w:top w:val="none" w:sz="0" w:space="0" w:color="auto"/>
            <w:left w:val="none" w:sz="0" w:space="0" w:color="auto"/>
            <w:bottom w:val="none" w:sz="0" w:space="0" w:color="auto"/>
            <w:right w:val="none" w:sz="0" w:space="0" w:color="auto"/>
          </w:divBdr>
        </w:div>
        <w:div w:id="704450235">
          <w:marLeft w:val="547"/>
          <w:marRight w:val="0"/>
          <w:marTop w:val="154"/>
          <w:marBottom w:val="0"/>
          <w:divBdr>
            <w:top w:val="none" w:sz="0" w:space="0" w:color="auto"/>
            <w:left w:val="none" w:sz="0" w:space="0" w:color="auto"/>
            <w:bottom w:val="none" w:sz="0" w:space="0" w:color="auto"/>
            <w:right w:val="none" w:sz="0" w:space="0" w:color="auto"/>
          </w:divBdr>
        </w:div>
      </w:divsChild>
    </w:div>
    <w:div w:id="667174203">
      <w:bodyDiv w:val="1"/>
      <w:marLeft w:val="0"/>
      <w:marRight w:val="0"/>
      <w:marTop w:val="0"/>
      <w:marBottom w:val="0"/>
      <w:divBdr>
        <w:top w:val="none" w:sz="0" w:space="0" w:color="auto"/>
        <w:left w:val="none" w:sz="0" w:space="0" w:color="auto"/>
        <w:bottom w:val="none" w:sz="0" w:space="0" w:color="auto"/>
        <w:right w:val="none" w:sz="0" w:space="0" w:color="auto"/>
      </w:divBdr>
      <w:divsChild>
        <w:div w:id="1649436326">
          <w:marLeft w:val="547"/>
          <w:marRight w:val="0"/>
          <w:marTop w:val="154"/>
          <w:marBottom w:val="0"/>
          <w:divBdr>
            <w:top w:val="none" w:sz="0" w:space="0" w:color="auto"/>
            <w:left w:val="none" w:sz="0" w:space="0" w:color="auto"/>
            <w:bottom w:val="none" w:sz="0" w:space="0" w:color="auto"/>
            <w:right w:val="none" w:sz="0" w:space="0" w:color="auto"/>
          </w:divBdr>
        </w:div>
      </w:divsChild>
    </w:div>
    <w:div w:id="710686906">
      <w:bodyDiv w:val="1"/>
      <w:marLeft w:val="0"/>
      <w:marRight w:val="0"/>
      <w:marTop w:val="0"/>
      <w:marBottom w:val="0"/>
      <w:divBdr>
        <w:top w:val="none" w:sz="0" w:space="0" w:color="auto"/>
        <w:left w:val="none" w:sz="0" w:space="0" w:color="auto"/>
        <w:bottom w:val="none" w:sz="0" w:space="0" w:color="auto"/>
        <w:right w:val="none" w:sz="0" w:space="0" w:color="auto"/>
      </w:divBdr>
      <w:divsChild>
        <w:div w:id="2062777827">
          <w:marLeft w:val="547"/>
          <w:marRight w:val="0"/>
          <w:marTop w:val="154"/>
          <w:marBottom w:val="0"/>
          <w:divBdr>
            <w:top w:val="none" w:sz="0" w:space="0" w:color="auto"/>
            <w:left w:val="none" w:sz="0" w:space="0" w:color="auto"/>
            <w:bottom w:val="none" w:sz="0" w:space="0" w:color="auto"/>
            <w:right w:val="none" w:sz="0" w:space="0" w:color="auto"/>
          </w:divBdr>
        </w:div>
        <w:div w:id="650864154">
          <w:marLeft w:val="547"/>
          <w:marRight w:val="0"/>
          <w:marTop w:val="154"/>
          <w:marBottom w:val="0"/>
          <w:divBdr>
            <w:top w:val="none" w:sz="0" w:space="0" w:color="auto"/>
            <w:left w:val="none" w:sz="0" w:space="0" w:color="auto"/>
            <w:bottom w:val="none" w:sz="0" w:space="0" w:color="auto"/>
            <w:right w:val="none" w:sz="0" w:space="0" w:color="auto"/>
          </w:divBdr>
        </w:div>
        <w:div w:id="658193852">
          <w:marLeft w:val="547"/>
          <w:marRight w:val="0"/>
          <w:marTop w:val="154"/>
          <w:marBottom w:val="0"/>
          <w:divBdr>
            <w:top w:val="none" w:sz="0" w:space="0" w:color="auto"/>
            <w:left w:val="none" w:sz="0" w:space="0" w:color="auto"/>
            <w:bottom w:val="none" w:sz="0" w:space="0" w:color="auto"/>
            <w:right w:val="none" w:sz="0" w:space="0" w:color="auto"/>
          </w:divBdr>
        </w:div>
        <w:div w:id="2067949993">
          <w:marLeft w:val="547"/>
          <w:marRight w:val="0"/>
          <w:marTop w:val="154"/>
          <w:marBottom w:val="0"/>
          <w:divBdr>
            <w:top w:val="none" w:sz="0" w:space="0" w:color="auto"/>
            <w:left w:val="none" w:sz="0" w:space="0" w:color="auto"/>
            <w:bottom w:val="none" w:sz="0" w:space="0" w:color="auto"/>
            <w:right w:val="none" w:sz="0" w:space="0" w:color="auto"/>
          </w:divBdr>
        </w:div>
        <w:div w:id="390614886">
          <w:marLeft w:val="547"/>
          <w:marRight w:val="0"/>
          <w:marTop w:val="154"/>
          <w:marBottom w:val="0"/>
          <w:divBdr>
            <w:top w:val="none" w:sz="0" w:space="0" w:color="auto"/>
            <w:left w:val="none" w:sz="0" w:space="0" w:color="auto"/>
            <w:bottom w:val="none" w:sz="0" w:space="0" w:color="auto"/>
            <w:right w:val="none" w:sz="0" w:space="0" w:color="auto"/>
          </w:divBdr>
        </w:div>
      </w:divsChild>
    </w:div>
    <w:div w:id="754209177">
      <w:bodyDiv w:val="1"/>
      <w:marLeft w:val="0"/>
      <w:marRight w:val="0"/>
      <w:marTop w:val="0"/>
      <w:marBottom w:val="0"/>
      <w:divBdr>
        <w:top w:val="none" w:sz="0" w:space="0" w:color="auto"/>
        <w:left w:val="none" w:sz="0" w:space="0" w:color="auto"/>
        <w:bottom w:val="none" w:sz="0" w:space="0" w:color="auto"/>
        <w:right w:val="none" w:sz="0" w:space="0" w:color="auto"/>
      </w:divBdr>
      <w:divsChild>
        <w:div w:id="1657957365">
          <w:marLeft w:val="547"/>
          <w:marRight w:val="0"/>
          <w:marTop w:val="154"/>
          <w:marBottom w:val="0"/>
          <w:divBdr>
            <w:top w:val="none" w:sz="0" w:space="0" w:color="auto"/>
            <w:left w:val="none" w:sz="0" w:space="0" w:color="auto"/>
            <w:bottom w:val="none" w:sz="0" w:space="0" w:color="auto"/>
            <w:right w:val="none" w:sz="0" w:space="0" w:color="auto"/>
          </w:divBdr>
        </w:div>
      </w:divsChild>
    </w:div>
    <w:div w:id="773596668">
      <w:bodyDiv w:val="1"/>
      <w:marLeft w:val="0"/>
      <w:marRight w:val="0"/>
      <w:marTop w:val="0"/>
      <w:marBottom w:val="0"/>
      <w:divBdr>
        <w:top w:val="none" w:sz="0" w:space="0" w:color="auto"/>
        <w:left w:val="none" w:sz="0" w:space="0" w:color="auto"/>
        <w:bottom w:val="none" w:sz="0" w:space="0" w:color="auto"/>
        <w:right w:val="none" w:sz="0" w:space="0" w:color="auto"/>
      </w:divBdr>
    </w:div>
    <w:div w:id="787893937">
      <w:bodyDiv w:val="1"/>
      <w:marLeft w:val="0"/>
      <w:marRight w:val="0"/>
      <w:marTop w:val="0"/>
      <w:marBottom w:val="0"/>
      <w:divBdr>
        <w:top w:val="none" w:sz="0" w:space="0" w:color="auto"/>
        <w:left w:val="none" w:sz="0" w:space="0" w:color="auto"/>
        <w:bottom w:val="none" w:sz="0" w:space="0" w:color="auto"/>
        <w:right w:val="none" w:sz="0" w:space="0" w:color="auto"/>
      </w:divBdr>
      <w:divsChild>
        <w:div w:id="72508149">
          <w:marLeft w:val="547"/>
          <w:marRight w:val="0"/>
          <w:marTop w:val="154"/>
          <w:marBottom w:val="0"/>
          <w:divBdr>
            <w:top w:val="none" w:sz="0" w:space="0" w:color="auto"/>
            <w:left w:val="none" w:sz="0" w:space="0" w:color="auto"/>
            <w:bottom w:val="none" w:sz="0" w:space="0" w:color="auto"/>
            <w:right w:val="none" w:sz="0" w:space="0" w:color="auto"/>
          </w:divBdr>
        </w:div>
        <w:div w:id="1939361164">
          <w:marLeft w:val="547"/>
          <w:marRight w:val="0"/>
          <w:marTop w:val="154"/>
          <w:marBottom w:val="0"/>
          <w:divBdr>
            <w:top w:val="none" w:sz="0" w:space="0" w:color="auto"/>
            <w:left w:val="none" w:sz="0" w:space="0" w:color="auto"/>
            <w:bottom w:val="none" w:sz="0" w:space="0" w:color="auto"/>
            <w:right w:val="none" w:sz="0" w:space="0" w:color="auto"/>
          </w:divBdr>
        </w:div>
        <w:div w:id="529949654">
          <w:marLeft w:val="547"/>
          <w:marRight w:val="0"/>
          <w:marTop w:val="154"/>
          <w:marBottom w:val="0"/>
          <w:divBdr>
            <w:top w:val="none" w:sz="0" w:space="0" w:color="auto"/>
            <w:left w:val="none" w:sz="0" w:space="0" w:color="auto"/>
            <w:bottom w:val="none" w:sz="0" w:space="0" w:color="auto"/>
            <w:right w:val="none" w:sz="0" w:space="0" w:color="auto"/>
          </w:divBdr>
        </w:div>
        <w:div w:id="652486376">
          <w:marLeft w:val="547"/>
          <w:marRight w:val="0"/>
          <w:marTop w:val="154"/>
          <w:marBottom w:val="0"/>
          <w:divBdr>
            <w:top w:val="none" w:sz="0" w:space="0" w:color="auto"/>
            <w:left w:val="none" w:sz="0" w:space="0" w:color="auto"/>
            <w:bottom w:val="none" w:sz="0" w:space="0" w:color="auto"/>
            <w:right w:val="none" w:sz="0" w:space="0" w:color="auto"/>
          </w:divBdr>
        </w:div>
      </w:divsChild>
    </w:div>
    <w:div w:id="836337580">
      <w:bodyDiv w:val="1"/>
      <w:marLeft w:val="0"/>
      <w:marRight w:val="0"/>
      <w:marTop w:val="0"/>
      <w:marBottom w:val="0"/>
      <w:divBdr>
        <w:top w:val="none" w:sz="0" w:space="0" w:color="auto"/>
        <w:left w:val="none" w:sz="0" w:space="0" w:color="auto"/>
        <w:bottom w:val="none" w:sz="0" w:space="0" w:color="auto"/>
        <w:right w:val="none" w:sz="0" w:space="0" w:color="auto"/>
      </w:divBdr>
      <w:divsChild>
        <w:div w:id="1563100352">
          <w:marLeft w:val="547"/>
          <w:marRight w:val="0"/>
          <w:marTop w:val="154"/>
          <w:marBottom w:val="0"/>
          <w:divBdr>
            <w:top w:val="none" w:sz="0" w:space="0" w:color="auto"/>
            <w:left w:val="none" w:sz="0" w:space="0" w:color="auto"/>
            <w:bottom w:val="none" w:sz="0" w:space="0" w:color="auto"/>
            <w:right w:val="none" w:sz="0" w:space="0" w:color="auto"/>
          </w:divBdr>
        </w:div>
      </w:divsChild>
    </w:div>
    <w:div w:id="838929304">
      <w:bodyDiv w:val="1"/>
      <w:marLeft w:val="0"/>
      <w:marRight w:val="0"/>
      <w:marTop w:val="0"/>
      <w:marBottom w:val="0"/>
      <w:divBdr>
        <w:top w:val="none" w:sz="0" w:space="0" w:color="auto"/>
        <w:left w:val="none" w:sz="0" w:space="0" w:color="auto"/>
        <w:bottom w:val="none" w:sz="0" w:space="0" w:color="auto"/>
        <w:right w:val="none" w:sz="0" w:space="0" w:color="auto"/>
      </w:divBdr>
      <w:divsChild>
        <w:div w:id="1500585660">
          <w:marLeft w:val="547"/>
          <w:marRight w:val="0"/>
          <w:marTop w:val="154"/>
          <w:marBottom w:val="0"/>
          <w:divBdr>
            <w:top w:val="none" w:sz="0" w:space="0" w:color="auto"/>
            <w:left w:val="none" w:sz="0" w:space="0" w:color="auto"/>
            <w:bottom w:val="none" w:sz="0" w:space="0" w:color="auto"/>
            <w:right w:val="none" w:sz="0" w:space="0" w:color="auto"/>
          </w:divBdr>
        </w:div>
        <w:div w:id="425462200">
          <w:marLeft w:val="1166"/>
          <w:marRight w:val="0"/>
          <w:marTop w:val="134"/>
          <w:marBottom w:val="0"/>
          <w:divBdr>
            <w:top w:val="none" w:sz="0" w:space="0" w:color="auto"/>
            <w:left w:val="none" w:sz="0" w:space="0" w:color="auto"/>
            <w:bottom w:val="none" w:sz="0" w:space="0" w:color="auto"/>
            <w:right w:val="none" w:sz="0" w:space="0" w:color="auto"/>
          </w:divBdr>
        </w:div>
        <w:div w:id="1477070190">
          <w:marLeft w:val="547"/>
          <w:marRight w:val="0"/>
          <w:marTop w:val="154"/>
          <w:marBottom w:val="0"/>
          <w:divBdr>
            <w:top w:val="none" w:sz="0" w:space="0" w:color="auto"/>
            <w:left w:val="none" w:sz="0" w:space="0" w:color="auto"/>
            <w:bottom w:val="none" w:sz="0" w:space="0" w:color="auto"/>
            <w:right w:val="none" w:sz="0" w:space="0" w:color="auto"/>
          </w:divBdr>
        </w:div>
        <w:div w:id="550264812">
          <w:marLeft w:val="547"/>
          <w:marRight w:val="0"/>
          <w:marTop w:val="154"/>
          <w:marBottom w:val="0"/>
          <w:divBdr>
            <w:top w:val="none" w:sz="0" w:space="0" w:color="auto"/>
            <w:left w:val="none" w:sz="0" w:space="0" w:color="auto"/>
            <w:bottom w:val="none" w:sz="0" w:space="0" w:color="auto"/>
            <w:right w:val="none" w:sz="0" w:space="0" w:color="auto"/>
          </w:divBdr>
        </w:div>
        <w:div w:id="36636230">
          <w:marLeft w:val="547"/>
          <w:marRight w:val="0"/>
          <w:marTop w:val="154"/>
          <w:marBottom w:val="0"/>
          <w:divBdr>
            <w:top w:val="none" w:sz="0" w:space="0" w:color="auto"/>
            <w:left w:val="none" w:sz="0" w:space="0" w:color="auto"/>
            <w:bottom w:val="none" w:sz="0" w:space="0" w:color="auto"/>
            <w:right w:val="none" w:sz="0" w:space="0" w:color="auto"/>
          </w:divBdr>
        </w:div>
      </w:divsChild>
    </w:div>
    <w:div w:id="850485571">
      <w:bodyDiv w:val="1"/>
      <w:marLeft w:val="0"/>
      <w:marRight w:val="0"/>
      <w:marTop w:val="0"/>
      <w:marBottom w:val="0"/>
      <w:divBdr>
        <w:top w:val="none" w:sz="0" w:space="0" w:color="auto"/>
        <w:left w:val="none" w:sz="0" w:space="0" w:color="auto"/>
        <w:bottom w:val="none" w:sz="0" w:space="0" w:color="auto"/>
        <w:right w:val="none" w:sz="0" w:space="0" w:color="auto"/>
      </w:divBdr>
      <w:divsChild>
        <w:div w:id="2112507507">
          <w:marLeft w:val="547"/>
          <w:marRight w:val="0"/>
          <w:marTop w:val="134"/>
          <w:marBottom w:val="0"/>
          <w:divBdr>
            <w:top w:val="none" w:sz="0" w:space="0" w:color="auto"/>
            <w:left w:val="none" w:sz="0" w:space="0" w:color="auto"/>
            <w:bottom w:val="none" w:sz="0" w:space="0" w:color="auto"/>
            <w:right w:val="none" w:sz="0" w:space="0" w:color="auto"/>
          </w:divBdr>
        </w:div>
      </w:divsChild>
    </w:div>
    <w:div w:id="852958952">
      <w:bodyDiv w:val="1"/>
      <w:marLeft w:val="0"/>
      <w:marRight w:val="0"/>
      <w:marTop w:val="0"/>
      <w:marBottom w:val="0"/>
      <w:divBdr>
        <w:top w:val="none" w:sz="0" w:space="0" w:color="auto"/>
        <w:left w:val="none" w:sz="0" w:space="0" w:color="auto"/>
        <w:bottom w:val="none" w:sz="0" w:space="0" w:color="auto"/>
        <w:right w:val="none" w:sz="0" w:space="0" w:color="auto"/>
      </w:divBdr>
      <w:divsChild>
        <w:div w:id="1650479665">
          <w:marLeft w:val="547"/>
          <w:marRight w:val="0"/>
          <w:marTop w:val="154"/>
          <w:marBottom w:val="0"/>
          <w:divBdr>
            <w:top w:val="none" w:sz="0" w:space="0" w:color="auto"/>
            <w:left w:val="none" w:sz="0" w:space="0" w:color="auto"/>
            <w:bottom w:val="none" w:sz="0" w:space="0" w:color="auto"/>
            <w:right w:val="none" w:sz="0" w:space="0" w:color="auto"/>
          </w:divBdr>
        </w:div>
        <w:div w:id="1271426889">
          <w:marLeft w:val="547"/>
          <w:marRight w:val="0"/>
          <w:marTop w:val="154"/>
          <w:marBottom w:val="0"/>
          <w:divBdr>
            <w:top w:val="none" w:sz="0" w:space="0" w:color="auto"/>
            <w:left w:val="none" w:sz="0" w:space="0" w:color="auto"/>
            <w:bottom w:val="none" w:sz="0" w:space="0" w:color="auto"/>
            <w:right w:val="none" w:sz="0" w:space="0" w:color="auto"/>
          </w:divBdr>
        </w:div>
        <w:div w:id="1553149425">
          <w:marLeft w:val="547"/>
          <w:marRight w:val="0"/>
          <w:marTop w:val="154"/>
          <w:marBottom w:val="0"/>
          <w:divBdr>
            <w:top w:val="none" w:sz="0" w:space="0" w:color="auto"/>
            <w:left w:val="none" w:sz="0" w:space="0" w:color="auto"/>
            <w:bottom w:val="none" w:sz="0" w:space="0" w:color="auto"/>
            <w:right w:val="none" w:sz="0" w:space="0" w:color="auto"/>
          </w:divBdr>
        </w:div>
        <w:div w:id="491798847">
          <w:marLeft w:val="547"/>
          <w:marRight w:val="0"/>
          <w:marTop w:val="154"/>
          <w:marBottom w:val="0"/>
          <w:divBdr>
            <w:top w:val="none" w:sz="0" w:space="0" w:color="auto"/>
            <w:left w:val="none" w:sz="0" w:space="0" w:color="auto"/>
            <w:bottom w:val="none" w:sz="0" w:space="0" w:color="auto"/>
            <w:right w:val="none" w:sz="0" w:space="0" w:color="auto"/>
          </w:divBdr>
        </w:div>
      </w:divsChild>
    </w:div>
    <w:div w:id="876240168">
      <w:bodyDiv w:val="1"/>
      <w:marLeft w:val="0"/>
      <w:marRight w:val="0"/>
      <w:marTop w:val="0"/>
      <w:marBottom w:val="0"/>
      <w:divBdr>
        <w:top w:val="none" w:sz="0" w:space="0" w:color="auto"/>
        <w:left w:val="none" w:sz="0" w:space="0" w:color="auto"/>
        <w:bottom w:val="none" w:sz="0" w:space="0" w:color="auto"/>
        <w:right w:val="none" w:sz="0" w:space="0" w:color="auto"/>
      </w:divBdr>
      <w:divsChild>
        <w:div w:id="362630405">
          <w:marLeft w:val="547"/>
          <w:marRight w:val="0"/>
          <w:marTop w:val="154"/>
          <w:marBottom w:val="0"/>
          <w:divBdr>
            <w:top w:val="none" w:sz="0" w:space="0" w:color="auto"/>
            <w:left w:val="none" w:sz="0" w:space="0" w:color="auto"/>
            <w:bottom w:val="none" w:sz="0" w:space="0" w:color="auto"/>
            <w:right w:val="none" w:sz="0" w:space="0" w:color="auto"/>
          </w:divBdr>
        </w:div>
        <w:div w:id="1246719758">
          <w:marLeft w:val="547"/>
          <w:marRight w:val="0"/>
          <w:marTop w:val="154"/>
          <w:marBottom w:val="0"/>
          <w:divBdr>
            <w:top w:val="none" w:sz="0" w:space="0" w:color="auto"/>
            <w:left w:val="none" w:sz="0" w:space="0" w:color="auto"/>
            <w:bottom w:val="none" w:sz="0" w:space="0" w:color="auto"/>
            <w:right w:val="none" w:sz="0" w:space="0" w:color="auto"/>
          </w:divBdr>
        </w:div>
        <w:div w:id="52123947">
          <w:marLeft w:val="547"/>
          <w:marRight w:val="0"/>
          <w:marTop w:val="154"/>
          <w:marBottom w:val="0"/>
          <w:divBdr>
            <w:top w:val="none" w:sz="0" w:space="0" w:color="auto"/>
            <w:left w:val="none" w:sz="0" w:space="0" w:color="auto"/>
            <w:bottom w:val="none" w:sz="0" w:space="0" w:color="auto"/>
            <w:right w:val="none" w:sz="0" w:space="0" w:color="auto"/>
          </w:divBdr>
        </w:div>
        <w:div w:id="1871339890">
          <w:marLeft w:val="547"/>
          <w:marRight w:val="0"/>
          <w:marTop w:val="154"/>
          <w:marBottom w:val="0"/>
          <w:divBdr>
            <w:top w:val="none" w:sz="0" w:space="0" w:color="auto"/>
            <w:left w:val="none" w:sz="0" w:space="0" w:color="auto"/>
            <w:bottom w:val="none" w:sz="0" w:space="0" w:color="auto"/>
            <w:right w:val="none" w:sz="0" w:space="0" w:color="auto"/>
          </w:divBdr>
        </w:div>
        <w:div w:id="1951159510">
          <w:marLeft w:val="547"/>
          <w:marRight w:val="0"/>
          <w:marTop w:val="154"/>
          <w:marBottom w:val="0"/>
          <w:divBdr>
            <w:top w:val="none" w:sz="0" w:space="0" w:color="auto"/>
            <w:left w:val="none" w:sz="0" w:space="0" w:color="auto"/>
            <w:bottom w:val="none" w:sz="0" w:space="0" w:color="auto"/>
            <w:right w:val="none" w:sz="0" w:space="0" w:color="auto"/>
          </w:divBdr>
        </w:div>
      </w:divsChild>
    </w:div>
    <w:div w:id="891497229">
      <w:bodyDiv w:val="1"/>
      <w:marLeft w:val="0"/>
      <w:marRight w:val="0"/>
      <w:marTop w:val="0"/>
      <w:marBottom w:val="0"/>
      <w:divBdr>
        <w:top w:val="none" w:sz="0" w:space="0" w:color="auto"/>
        <w:left w:val="none" w:sz="0" w:space="0" w:color="auto"/>
        <w:bottom w:val="none" w:sz="0" w:space="0" w:color="auto"/>
        <w:right w:val="none" w:sz="0" w:space="0" w:color="auto"/>
      </w:divBdr>
      <w:divsChild>
        <w:div w:id="1950114791">
          <w:marLeft w:val="547"/>
          <w:marRight w:val="0"/>
          <w:marTop w:val="154"/>
          <w:marBottom w:val="0"/>
          <w:divBdr>
            <w:top w:val="none" w:sz="0" w:space="0" w:color="auto"/>
            <w:left w:val="none" w:sz="0" w:space="0" w:color="auto"/>
            <w:bottom w:val="none" w:sz="0" w:space="0" w:color="auto"/>
            <w:right w:val="none" w:sz="0" w:space="0" w:color="auto"/>
          </w:divBdr>
        </w:div>
      </w:divsChild>
    </w:div>
    <w:div w:id="904678521">
      <w:bodyDiv w:val="1"/>
      <w:marLeft w:val="0"/>
      <w:marRight w:val="0"/>
      <w:marTop w:val="0"/>
      <w:marBottom w:val="0"/>
      <w:divBdr>
        <w:top w:val="none" w:sz="0" w:space="0" w:color="auto"/>
        <w:left w:val="none" w:sz="0" w:space="0" w:color="auto"/>
        <w:bottom w:val="none" w:sz="0" w:space="0" w:color="auto"/>
        <w:right w:val="none" w:sz="0" w:space="0" w:color="auto"/>
      </w:divBdr>
    </w:div>
    <w:div w:id="905603360">
      <w:bodyDiv w:val="1"/>
      <w:marLeft w:val="0"/>
      <w:marRight w:val="0"/>
      <w:marTop w:val="0"/>
      <w:marBottom w:val="0"/>
      <w:divBdr>
        <w:top w:val="none" w:sz="0" w:space="0" w:color="auto"/>
        <w:left w:val="none" w:sz="0" w:space="0" w:color="auto"/>
        <w:bottom w:val="none" w:sz="0" w:space="0" w:color="auto"/>
        <w:right w:val="none" w:sz="0" w:space="0" w:color="auto"/>
      </w:divBdr>
    </w:div>
    <w:div w:id="920603916">
      <w:bodyDiv w:val="1"/>
      <w:marLeft w:val="0"/>
      <w:marRight w:val="0"/>
      <w:marTop w:val="0"/>
      <w:marBottom w:val="0"/>
      <w:divBdr>
        <w:top w:val="none" w:sz="0" w:space="0" w:color="auto"/>
        <w:left w:val="none" w:sz="0" w:space="0" w:color="auto"/>
        <w:bottom w:val="none" w:sz="0" w:space="0" w:color="auto"/>
        <w:right w:val="none" w:sz="0" w:space="0" w:color="auto"/>
      </w:divBdr>
    </w:div>
    <w:div w:id="928854913">
      <w:bodyDiv w:val="1"/>
      <w:marLeft w:val="0"/>
      <w:marRight w:val="0"/>
      <w:marTop w:val="0"/>
      <w:marBottom w:val="0"/>
      <w:divBdr>
        <w:top w:val="none" w:sz="0" w:space="0" w:color="auto"/>
        <w:left w:val="none" w:sz="0" w:space="0" w:color="auto"/>
        <w:bottom w:val="none" w:sz="0" w:space="0" w:color="auto"/>
        <w:right w:val="none" w:sz="0" w:space="0" w:color="auto"/>
      </w:divBdr>
    </w:div>
    <w:div w:id="941914582">
      <w:bodyDiv w:val="1"/>
      <w:marLeft w:val="0"/>
      <w:marRight w:val="0"/>
      <w:marTop w:val="0"/>
      <w:marBottom w:val="0"/>
      <w:divBdr>
        <w:top w:val="none" w:sz="0" w:space="0" w:color="auto"/>
        <w:left w:val="none" w:sz="0" w:space="0" w:color="auto"/>
        <w:bottom w:val="none" w:sz="0" w:space="0" w:color="auto"/>
        <w:right w:val="none" w:sz="0" w:space="0" w:color="auto"/>
      </w:divBdr>
      <w:divsChild>
        <w:div w:id="1801916271">
          <w:marLeft w:val="547"/>
          <w:marRight w:val="0"/>
          <w:marTop w:val="154"/>
          <w:marBottom w:val="0"/>
          <w:divBdr>
            <w:top w:val="none" w:sz="0" w:space="0" w:color="auto"/>
            <w:left w:val="none" w:sz="0" w:space="0" w:color="auto"/>
            <w:bottom w:val="none" w:sz="0" w:space="0" w:color="auto"/>
            <w:right w:val="none" w:sz="0" w:space="0" w:color="auto"/>
          </w:divBdr>
        </w:div>
        <w:div w:id="838690988">
          <w:marLeft w:val="547"/>
          <w:marRight w:val="0"/>
          <w:marTop w:val="154"/>
          <w:marBottom w:val="0"/>
          <w:divBdr>
            <w:top w:val="none" w:sz="0" w:space="0" w:color="auto"/>
            <w:left w:val="none" w:sz="0" w:space="0" w:color="auto"/>
            <w:bottom w:val="none" w:sz="0" w:space="0" w:color="auto"/>
            <w:right w:val="none" w:sz="0" w:space="0" w:color="auto"/>
          </w:divBdr>
        </w:div>
        <w:div w:id="860902227">
          <w:marLeft w:val="547"/>
          <w:marRight w:val="0"/>
          <w:marTop w:val="154"/>
          <w:marBottom w:val="0"/>
          <w:divBdr>
            <w:top w:val="none" w:sz="0" w:space="0" w:color="auto"/>
            <w:left w:val="none" w:sz="0" w:space="0" w:color="auto"/>
            <w:bottom w:val="none" w:sz="0" w:space="0" w:color="auto"/>
            <w:right w:val="none" w:sz="0" w:space="0" w:color="auto"/>
          </w:divBdr>
        </w:div>
        <w:div w:id="1065881299">
          <w:marLeft w:val="547"/>
          <w:marRight w:val="0"/>
          <w:marTop w:val="154"/>
          <w:marBottom w:val="0"/>
          <w:divBdr>
            <w:top w:val="none" w:sz="0" w:space="0" w:color="auto"/>
            <w:left w:val="none" w:sz="0" w:space="0" w:color="auto"/>
            <w:bottom w:val="none" w:sz="0" w:space="0" w:color="auto"/>
            <w:right w:val="none" w:sz="0" w:space="0" w:color="auto"/>
          </w:divBdr>
        </w:div>
      </w:divsChild>
    </w:div>
    <w:div w:id="943730703">
      <w:bodyDiv w:val="1"/>
      <w:marLeft w:val="0"/>
      <w:marRight w:val="0"/>
      <w:marTop w:val="0"/>
      <w:marBottom w:val="0"/>
      <w:divBdr>
        <w:top w:val="none" w:sz="0" w:space="0" w:color="auto"/>
        <w:left w:val="none" w:sz="0" w:space="0" w:color="auto"/>
        <w:bottom w:val="none" w:sz="0" w:space="0" w:color="auto"/>
        <w:right w:val="none" w:sz="0" w:space="0" w:color="auto"/>
      </w:divBdr>
      <w:divsChild>
        <w:div w:id="1006009712">
          <w:marLeft w:val="547"/>
          <w:marRight w:val="0"/>
          <w:marTop w:val="134"/>
          <w:marBottom w:val="0"/>
          <w:divBdr>
            <w:top w:val="none" w:sz="0" w:space="0" w:color="auto"/>
            <w:left w:val="none" w:sz="0" w:space="0" w:color="auto"/>
            <w:bottom w:val="none" w:sz="0" w:space="0" w:color="auto"/>
            <w:right w:val="none" w:sz="0" w:space="0" w:color="auto"/>
          </w:divBdr>
        </w:div>
        <w:div w:id="1730954223">
          <w:marLeft w:val="547"/>
          <w:marRight w:val="0"/>
          <w:marTop w:val="134"/>
          <w:marBottom w:val="0"/>
          <w:divBdr>
            <w:top w:val="none" w:sz="0" w:space="0" w:color="auto"/>
            <w:left w:val="none" w:sz="0" w:space="0" w:color="auto"/>
            <w:bottom w:val="none" w:sz="0" w:space="0" w:color="auto"/>
            <w:right w:val="none" w:sz="0" w:space="0" w:color="auto"/>
          </w:divBdr>
        </w:div>
      </w:divsChild>
    </w:div>
    <w:div w:id="957030895">
      <w:bodyDiv w:val="1"/>
      <w:marLeft w:val="0"/>
      <w:marRight w:val="0"/>
      <w:marTop w:val="0"/>
      <w:marBottom w:val="0"/>
      <w:divBdr>
        <w:top w:val="none" w:sz="0" w:space="0" w:color="auto"/>
        <w:left w:val="none" w:sz="0" w:space="0" w:color="auto"/>
        <w:bottom w:val="none" w:sz="0" w:space="0" w:color="auto"/>
        <w:right w:val="none" w:sz="0" w:space="0" w:color="auto"/>
      </w:divBdr>
      <w:divsChild>
        <w:div w:id="1928072842">
          <w:marLeft w:val="547"/>
          <w:marRight w:val="0"/>
          <w:marTop w:val="154"/>
          <w:marBottom w:val="0"/>
          <w:divBdr>
            <w:top w:val="none" w:sz="0" w:space="0" w:color="auto"/>
            <w:left w:val="none" w:sz="0" w:space="0" w:color="auto"/>
            <w:bottom w:val="none" w:sz="0" w:space="0" w:color="auto"/>
            <w:right w:val="none" w:sz="0" w:space="0" w:color="auto"/>
          </w:divBdr>
        </w:div>
        <w:div w:id="1477644234">
          <w:marLeft w:val="547"/>
          <w:marRight w:val="0"/>
          <w:marTop w:val="154"/>
          <w:marBottom w:val="0"/>
          <w:divBdr>
            <w:top w:val="none" w:sz="0" w:space="0" w:color="auto"/>
            <w:left w:val="none" w:sz="0" w:space="0" w:color="auto"/>
            <w:bottom w:val="none" w:sz="0" w:space="0" w:color="auto"/>
            <w:right w:val="none" w:sz="0" w:space="0" w:color="auto"/>
          </w:divBdr>
        </w:div>
      </w:divsChild>
    </w:div>
    <w:div w:id="958562190">
      <w:bodyDiv w:val="1"/>
      <w:marLeft w:val="0"/>
      <w:marRight w:val="0"/>
      <w:marTop w:val="0"/>
      <w:marBottom w:val="0"/>
      <w:divBdr>
        <w:top w:val="none" w:sz="0" w:space="0" w:color="auto"/>
        <w:left w:val="none" w:sz="0" w:space="0" w:color="auto"/>
        <w:bottom w:val="none" w:sz="0" w:space="0" w:color="auto"/>
        <w:right w:val="none" w:sz="0" w:space="0" w:color="auto"/>
      </w:divBdr>
      <w:divsChild>
        <w:div w:id="789515253">
          <w:marLeft w:val="547"/>
          <w:marRight w:val="0"/>
          <w:marTop w:val="154"/>
          <w:marBottom w:val="0"/>
          <w:divBdr>
            <w:top w:val="none" w:sz="0" w:space="0" w:color="auto"/>
            <w:left w:val="none" w:sz="0" w:space="0" w:color="auto"/>
            <w:bottom w:val="none" w:sz="0" w:space="0" w:color="auto"/>
            <w:right w:val="none" w:sz="0" w:space="0" w:color="auto"/>
          </w:divBdr>
        </w:div>
      </w:divsChild>
    </w:div>
    <w:div w:id="961573962">
      <w:bodyDiv w:val="1"/>
      <w:marLeft w:val="0"/>
      <w:marRight w:val="0"/>
      <w:marTop w:val="0"/>
      <w:marBottom w:val="0"/>
      <w:divBdr>
        <w:top w:val="none" w:sz="0" w:space="0" w:color="auto"/>
        <w:left w:val="none" w:sz="0" w:space="0" w:color="auto"/>
        <w:bottom w:val="none" w:sz="0" w:space="0" w:color="auto"/>
        <w:right w:val="none" w:sz="0" w:space="0" w:color="auto"/>
      </w:divBdr>
    </w:div>
    <w:div w:id="996958584">
      <w:bodyDiv w:val="1"/>
      <w:marLeft w:val="0"/>
      <w:marRight w:val="0"/>
      <w:marTop w:val="0"/>
      <w:marBottom w:val="0"/>
      <w:divBdr>
        <w:top w:val="none" w:sz="0" w:space="0" w:color="auto"/>
        <w:left w:val="none" w:sz="0" w:space="0" w:color="auto"/>
        <w:bottom w:val="none" w:sz="0" w:space="0" w:color="auto"/>
        <w:right w:val="none" w:sz="0" w:space="0" w:color="auto"/>
      </w:divBdr>
      <w:divsChild>
        <w:div w:id="375858673">
          <w:marLeft w:val="547"/>
          <w:marRight w:val="0"/>
          <w:marTop w:val="134"/>
          <w:marBottom w:val="0"/>
          <w:divBdr>
            <w:top w:val="none" w:sz="0" w:space="0" w:color="auto"/>
            <w:left w:val="none" w:sz="0" w:space="0" w:color="auto"/>
            <w:bottom w:val="none" w:sz="0" w:space="0" w:color="auto"/>
            <w:right w:val="none" w:sz="0" w:space="0" w:color="auto"/>
          </w:divBdr>
        </w:div>
        <w:div w:id="319627174">
          <w:marLeft w:val="547"/>
          <w:marRight w:val="0"/>
          <w:marTop w:val="134"/>
          <w:marBottom w:val="0"/>
          <w:divBdr>
            <w:top w:val="none" w:sz="0" w:space="0" w:color="auto"/>
            <w:left w:val="none" w:sz="0" w:space="0" w:color="auto"/>
            <w:bottom w:val="none" w:sz="0" w:space="0" w:color="auto"/>
            <w:right w:val="none" w:sz="0" w:space="0" w:color="auto"/>
          </w:divBdr>
        </w:div>
        <w:div w:id="1113593329">
          <w:marLeft w:val="547"/>
          <w:marRight w:val="0"/>
          <w:marTop w:val="134"/>
          <w:marBottom w:val="0"/>
          <w:divBdr>
            <w:top w:val="none" w:sz="0" w:space="0" w:color="auto"/>
            <w:left w:val="none" w:sz="0" w:space="0" w:color="auto"/>
            <w:bottom w:val="none" w:sz="0" w:space="0" w:color="auto"/>
            <w:right w:val="none" w:sz="0" w:space="0" w:color="auto"/>
          </w:divBdr>
        </w:div>
      </w:divsChild>
    </w:div>
    <w:div w:id="1002583623">
      <w:bodyDiv w:val="1"/>
      <w:marLeft w:val="0"/>
      <w:marRight w:val="0"/>
      <w:marTop w:val="0"/>
      <w:marBottom w:val="0"/>
      <w:divBdr>
        <w:top w:val="none" w:sz="0" w:space="0" w:color="auto"/>
        <w:left w:val="none" w:sz="0" w:space="0" w:color="auto"/>
        <w:bottom w:val="none" w:sz="0" w:space="0" w:color="auto"/>
        <w:right w:val="none" w:sz="0" w:space="0" w:color="auto"/>
      </w:divBdr>
      <w:divsChild>
        <w:div w:id="371661876">
          <w:marLeft w:val="547"/>
          <w:marRight w:val="0"/>
          <w:marTop w:val="154"/>
          <w:marBottom w:val="0"/>
          <w:divBdr>
            <w:top w:val="none" w:sz="0" w:space="0" w:color="auto"/>
            <w:left w:val="none" w:sz="0" w:space="0" w:color="auto"/>
            <w:bottom w:val="none" w:sz="0" w:space="0" w:color="auto"/>
            <w:right w:val="none" w:sz="0" w:space="0" w:color="auto"/>
          </w:divBdr>
        </w:div>
        <w:div w:id="83304445">
          <w:marLeft w:val="547"/>
          <w:marRight w:val="0"/>
          <w:marTop w:val="154"/>
          <w:marBottom w:val="0"/>
          <w:divBdr>
            <w:top w:val="none" w:sz="0" w:space="0" w:color="auto"/>
            <w:left w:val="none" w:sz="0" w:space="0" w:color="auto"/>
            <w:bottom w:val="none" w:sz="0" w:space="0" w:color="auto"/>
            <w:right w:val="none" w:sz="0" w:space="0" w:color="auto"/>
          </w:divBdr>
        </w:div>
        <w:div w:id="821236819">
          <w:marLeft w:val="547"/>
          <w:marRight w:val="0"/>
          <w:marTop w:val="154"/>
          <w:marBottom w:val="0"/>
          <w:divBdr>
            <w:top w:val="none" w:sz="0" w:space="0" w:color="auto"/>
            <w:left w:val="none" w:sz="0" w:space="0" w:color="auto"/>
            <w:bottom w:val="none" w:sz="0" w:space="0" w:color="auto"/>
            <w:right w:val="none" w:sz="0" w:space="0" w:color="auto"/>
          </w:divBdr>
        </w:div>
        <w:div w:id="963080738">
          <w:marLeft w:val="547"/>
          <w:marRight w:val="0"/>
          <w:marTop w:val="154"/>
          <w:marBottom w:val="0"/>
          <w:divBdr>
            <w:top w:val="none" w:sz="0" w:space="0" w:color="auto"/>
            <w:left w:val="none" w:sz="0" w:space="0" w:color="auto"/>
            <w:bottom w:val="none" w:sz="0" w:space="0" w:color="auto"/>
            <w:right w:val="none" w:sz="0" w:space="0" w:color="auto"/>
          </w:divBdr>
        </w:div>
        <w:div w:id="646596803">
          <w:marLeft w:val="547"/>
          <w:marRight w:val="0"/>
          <w:marTop w:val="154"/>
          <w:marBottom w:val="0"/>
          <w:divBdr>
            <w:top w:val="none" w:sz="0" w:space="0" w:color="auto"/>
            <w:left w:val="none" w:sz="0" w:space="0" w:color="auto"/>
            <w:bottom w:val="none" w:sz="0" w:space="0" w:color="auto"/>
            <w:right w:val="none" w:sz="0" w:space="0" w:color="auto"/>
          </w:divBdr>
        </w:div>
        <w:div w:id="30309834">
          <w:marLeft w:val="547"/>
          <w:marRight w:val="0"/>
          <w:marTop w:val="154"/>
          <w:marBottom w:val="0"/>
          <w:divBdr>
            <w:top w:val="none" w:sz="0" w:space="0" w:color="auto"/>
            <w:left w:val="none" w:sz="0" w:space="0" w:color="auto"/>
            <w:bottom w:val="none" w:sz="0" w:space="0" w:color="auto"/>
            <w:right w:val="none" w:sz="0" w:space="0" w:color="auto"/>
          </w:divBdr>
        </w:div>
        <w:div w:id="1444769574">
          <w:marLeft w:val="547"/>
          <w:marRight w:val="0"/>
          <w:marTop w:val="154"/>
          <w:marBottom w:val="0"/>
          <w:divBdr>
            <w:top w:val="none" w:sz="0" w:space="0" w:color="auto"/>
            <w:left w:val="none" w:sz="0" w:space="0" w:color="auto"/>
            <w:bottom w:val="none" w:sz="0" w:space="0" w:color="auto"/>
            <w:right w:val="none" w:sz="0" w:space="0" w:color="auto"/>
          </w:divBdr>
        </w:div>
      </w:divsChild>
    </w:div>
    <w:div w:id="1009526681">
      <w:bodyDiv w:val="1"/>
      <w:marLeft w:val="0"/>
      <w:marRight w:val="0"/>
      <w:marTop w:val="0"/>
      <w:marBottom w:val="0"/>
      <w:divBdr>
        <w:top w:val="none" w:sz="0" w:space="0" w:color="auto"/>
        <w:left w:val="none" w:sz="0" w:space="0" w:color="auto"/>
        <w:bottom w:val="none" w:sz="0" w:space="0" w:color="auto"/>
        <w:right w:val="none" w:sz="0" w:space="0" w:color="auto"/>
      </w:divBdr>
      <w:divsChild>
        <w:div w:id="1789665353">
          <w:marLeft w:val="547"/>
          <w:marRight w:val="0"/>
          <w:marTop w:val="154"/>
          <w:marBottom w:val="0"/>
          <w:divBdr>
            <w:top w:val="none" w:sz="0" w:space="0" w:color="auto"/>
            <w:left w:val="none" w:sz="0" w:space="0" w:color="auto"/>
            <w:bottom w:val="none" w:sz="0" w:space="0" w:color="auto"/>
            <w:right w:val="none" w:sz="0" w:space="0" w:color="auto"/>
          </w:divBdr>
        </w:div>
        <w:div w:id="328950572">
          <w:marLeft w:val="547"/>
          <w:marRight w:val="0"/>
          <w:marTop w:val="154"/>
          <w:marBottom w:val="0"/>
          <w:divBdr>
            <w:top w:val="none" w:sz="0" w:space="0" w:color="auto"/>
            <w:left w:val="none" w:sz="0" w:space="0" w:color="auto"/>
            <w:bottom w:val="none" w:sz="0" w:space="0" w:color="auto"/>
            <w:right w:val="none" w:sz="0" w:space="0" w:color="auto"/>
          </w:divBdr>
        </w:div>
      </w:divsChild>
    </w:div>
    <w:div w:id="1017120822">
      <w:bodyDiv w:val="1"/>
      <w:marLeft w:val="0"/>
      <w:marRight w:val="0"/>
      <w:marTop w:val="0"/>
      <w:marBottom w:val="0"/>
      <w:divBdr>
        <w:top w:val="none" w:sz="0" w:space="0" w:color="auto"/>
        <w:left w:val="none" w:sz="0" w:space="0" w:color="auto"/>
        <w:bottom w:val="none" w:sz="0" w:space="0" w:color="auto"/>
        <w:right w:val="none" w:sz="0" w:space="0" w:color="auto"/>
      </w:divBdr>
    </w:div>
    <w:div w:id="1020937972">
      <w:bodyDiv w:val="1"/>
      <w:marLeft w:val="0"/>
      <w:marRight w:val="0"/>
      <w:marTop w:val="0"/>
      <w:marBottom w:val="0"/>
      <w:divBdr>
        <w:top w:val="none" w:sz="0" w:space="0" w:color="auto"/>
        <w:left w:val="none" w:sz="0" w:space="0" w:color="auto"/>
        <w:bottom w:val="none" w:sz="0" w:space="0" w:color="auto"/>
        <w:right w:val="none" w:sz="0" w:space="0" w:color="auto"/>
      </w:divBdr>
      <w:divsChild>
        <w:div w:id="2020309602">
          <w:marLeft w:val="547"/>
          <w:marRight w:val="0"/>
          <w:marTop w:val="144"/>
          <w:marBottom w:val="0"/>
          <w:divBdr>
            <w:top w:val="none" w:sz="0" w:space="0" w:color="auto"/>
            <w:left w:val="none" w:sz="0" w:space="0" w:color="auto"/>
            <w:bottom w:val="none" w:sz="0" w:space="0" w:color="auto"/>
            <w:right w:val="none" w:sz="0" w:space="0" w:color="auto"/>
          </w:divBdr>
        </w:div>
      </w:divsChild>
    </w:div>
    <w:div w:id="1022122416">
      <w:bodyDiv w:val="1"/>
      <w:marLeft w:val="0"/>
      <w:marRight w:val="0"/>
      <w:marTop w:val="0"/>
      <w:marBottom w:val="0"/>
      <w:divBdr>
        <w:top w:val="none" w:sz="0" w:space="0" w:color="auto"/>
        <w:left w:val="none" w:sz="0" w:space="0" w:color="auto"/>
        <w:bottom w:val="none" w:sz="0" w:space="0" w:color="auto"/>
        <w:right w:val="none" w:sz="0" w:space="0" w:color="auto"/>
      </w:divBdr>
      <w:divsChild>
        <w:div w:id="280116913">
          <w:marLeft w:val="547"/>
          <w:marRight w:val="0"/>
          <w:marTop w:val="154"/>
          <w:marBottom w:val="0"/>
          <w:divBdr>
            <w:top w:val="none" w:sz="0" w:space="0" w:color="auto"/>
            <w:left w:val="none" w:sz="0" w:space="0" w:color="auto"/>
            <w:bottom w:val="none" w:sz="0" w:space="0" w:color="auto"/>
            <w:right w:val="none" w:sz="0" w:space="0" w:color="auto"/>
          </w:divBdr>
        </w:div>
        <w:div w:id="715273848">
          <w:marLeft w:val="547"/>
          <w:marRight w:val="0"/>
          <w:marTop w:val="154"/>
          <w:marBottom w:val="0"/>
          <w:divBdr>
            <w:top w:val="none" w:sz="0" w:space="0" w:color="auto"/>
            <w:left w:val="none" w:sz="0" w:space="0" w:color="auto"/>
            <w:bottom w:val="none" w:sz="0" w:space="0" w:color="auto"/>
            <w:right w:val="none" w:sz="0" w:space="0" w:color="auto"/>
          </w:divBdr>
        </w:div>
        <w:div w:id="604264952">
          <w:marLeft w:val="547"/>
          <w:marRight w:val="0"/>
          <w:marTop w:val="154"/>
          <w:marBottom w:val="0"/>
          <w:divBdr>
            <w:top w:val="none" w:sz="0" w:space="0" w:color="auto"/>
            <w:left w:val="none" w:sz="0" w:space="0" w:color="auto"/>
            <w:bottom w:val="none" w:sz="0" w:space="0" w:color="auto"/>
            <w:right w:val="none" w:sz="0" w:space="0" w:color="auto"/>
          </w:divBdr>
        </w:div>
        <w:div w:id="286858739">
          <w:marLeft w:val="1166"/>
          <w:marRight w:val="0"/>
          <w:marTop w:val="134"/>
          <w:marBottom w:val="0"/>
          <w:divBdr>
            <w:top w:val="none" w:sz="0" w:space="0" w:color="auto"/>
            <w:left w:val="none" w:sz="0" w:space="0" w:color="auto"/>
            <w:bottom w:val="none" w:sz="0" w:space="0" w:color="auto"/>
            <w:right w:val="none" w:sz="0" w:space="0" w:color="auto"/>
          </w:divBdr>
        </w:div>
        <w:div w:id="315309027">
          <w:marLeft w:val="1166"/>
          <w:marRight w:val="0"/>
          <w:marTop w:val="134"/>
          <w:marBottom w:val="0"/>
          <w:divBdr>
            <w:top w:val="none" w:sz="0" w:space="0" w:color="auto"/>
            <w:left w:val="none" w:sz="0" w:space="0" w:color="auto"/>
            <w:bottom w:val="none" w:sz="0" w:space="0" w:color="auto"/>
            <w:right w:val="none" w:sz="0" w:space="0" w:color="auto"/>
          </w:divBdr>
        </w:div>
        <w:div w:id="74015415">
          <w:marLeft w:val="1800"/>
          <w:marRight w:val="0"/>
          <w:marTop w:val="115"/>
          <w:marBottom w:val="0"/>
          <w:divBdr>
            <w:top w:val="none" w:sz="0" w:space="0" w:color="auto"/>
            <w:left w:val="none" w:sz="0" w:space="0" w:color="auto"/>
            <w:bottom w:val="none" w:sz="0" w:space="0" w:color="auto"/>
            <w:right w:val="none" w:sz="0" w:space="0" w:color="auto"/>
          </w:divBdr>
        </w:div>
        <w:div w:id="774668068">
          <w:marLeft w:val="547"/>
          <w:marRight w:val="0"/>
          <w:marTop w:val="154"/>
          <w:marBottom w:val="0"/>
          <w:divBdr>
            <w:top w:val="none" w:sz="0" w:space="0" w:color="auto"/>
            <w:left w:val="none" w:sz="0" w:space="0" w:color="auto"/>
            <w:bottom w:val="none" w:sz="0" w:space="0" w:color="auto"/>
            <w:right w:val="none" w:sz="0" w:space="0" w:color="auto"/>
          </w:divBdr>
        </w:div>
      </w:divsChild>
    </w:div>
    <w:div w:id="1046103307">
      <w:bodyDiv w:val="1"/>
      <w:marLeft w:val="0"/>
      <w:marRight w:val="0"/>
      <w:marTop w:val="0"/>
      <w:marBottom w:val="0"/>
      <w:divBdr>
        <w:top w:val="none" w:sz="0" w:space="0" w:color="auto"/>
        <w:left w:val="none" w:sz="0" w:space="0" w:color="auto"/>
        <w:bottom w:val="none" w:sz="0" w:space="0" w:color="auto"/>
        <w:right w:val="none" w:sz="0" w:space="0" w:color="auto"/>
      </w:divBdr>
      <w:divsChild>
        <w:div w:id="1183518817">
          <w:marLeft w:val="547"/>
          <w:marRight w:val="0"/>
          <w:marTop w:val="130"/>
          <w:marBottom w:val="0"/>
          <w:divBdr>
            <w:top w:val="none" w:sz="0" w:space="0" w:color="auto"/>
            <w:left w:val="none" w:sz="0" w:space="0" w:color="auto"/>
            <w:bottom w:val="none" w:sz="0" w:space="0" w:color="auto"/>
            <w:right w:val="none" w:sz="0" w:space="0" w:color="auto"/>
          </w:divBdr>
        </w:div>
        <w:div w:id="2030519250">
          <w:marLeft w:val="547"/>
          <w:marRight w:val="0"/>
          <w:marTop w:val="130"/>
          <w:marBottom w:val="0"/>
          <w:divBdr>
            <w:top w:val="none" w:sz="0" w:space="0" w:color="auto"/>
            <w:left w:val="none" w:sz="0" w:space="0" w:color="auto"/>
            <w:bottom w:val="none" w:sz="0" w:space="0" w:color="auto"/>
            <w:right w:val="none" w:sz="0" w:space="0" w:color="auto"/>
          </w:divBdr>
        </w:div>
        <w:div w:id="1681542628">
          <w:marLeft w:val="547"/>
          <w:marRight w:val="0"/>
          <w:marTop w:val="130"/>
          <w:marBottom w:val="0"/>
          <w:divBdr>
            <w:top w:val="none" w:sz="0" w:space="0" w:color="auto"/>
            <w:left w:val="none" w:sz="0" w:space="0" w:color="auto"/>
            <w:bottom w:val="none" w:sz="0" w:space="0" w:color="auto"/>
            <w:right w:val="none" w:sz="0" w:space="0" w:color="auto"/>
          </w:divBdr>
        </w:div>
      </w:divsChild>
    </w:div>
    <w:div w:id="1060514722">
      <w:bodyDiv w:val="1"/>
      <w:marLeft w:val="0"/>
      <w:marRight w:val="0"/>
      <w:marTop w:val="0"/>
      <w:marBottom w:val="0"/>
      <w:divBdr>
        <w:top w:val="none" w:sz="0" w:space="0" w:color="auto"/>
        <w:left w:val="none" w:sz="0" w:space="0" w:color="auto"/>
        <w:bottom w:val="none" w:sz="0" w:space="0" w:color="auto"/>
        <w:right w:val="none" w:sz="0" w:space="0" w:color="auto"/>
      </w:divBdr>
      <w:divsChild>
        <w:div w:id="1475096324">
          <w:marLeft w:val="547"/>
          <w:marRight w:val="0"/>
          <w:marTop w:val="154"/>
          <w:marBottom w:val="0"/>
          <w:divBdr>
            <w:top w:val="none" w:sz="0" w:space="0" w:color="auto"/>
            <w:left w:val="none" w:sz="0" w:space="0" w:color="auto"/>
            <w:bottom w:val="none" w:sz="0" w:space="0" w:color="auto"/>
            <w:right w:val="none" w:sz="0" w:space="0" w:color="auto"/>
          </w:divBdr>
        </w:div>
      </w:divsChild>
    </w:div>
    <w:div w:id="1117143335">
      <w:bodyDiv w:val="1"/>
      <w:marLeft w:val="0"/>
      <w:marRight w:val="0"/>
      <w:marTop w:val="0"/>
      <w:marBottom w:val="0"/>
      <w:divBdr>
        <w:top w:val="none" w:sz="0" w:space="0" w:color="auto"/>
        <w:left w:val="none" w:sz="0" w:space="0" w:color="auto"/>
        <w:bottom w:val="none" w:sz="0" w:space="0" w:color="auto"/>
        <w:right w:val="none" w:sz="0" w:space="0" w:color="auto"/>
      </w:divBdr>
      <w:divsChild>
        <w:div w:id="1530949109">
          <w:marLeft w:val="547"/>
          <w:marRight w:val="0"/>
          <w:marTop w:val="154"/>
          <w:marBottom w:val="0"/>
          <w:divBdr>
            <w:top w:val="none" w:sz="0" w:space="0" w:color="auto"/>
            <w:left w:val="none" w:sz="0" w:space="0" w:color="auto"/>
            <w:bottom w:val="none" w:sz="0" w:space="0" w:color="auto"/>
            <w:right w:val="none" w:sz="0" w:space="0" w:color="auto"/>
          </w:divBdr>
        </w:div>
        <w:div w:id="2054956831">
          <w:marLeft w:val="547"/>
          <w:marRight w:val="0"/>
          <w:marTop w:val="154"/>
          <w:marBottom w:val="0"/>
          <w:divBdr>
            <w:top w:val="none" w:sz="0" w:space="0" w:color="auto"/>
            <w:left w:val="none" w:sz="0" w:space="0" w:color="auto"/>
            <w:bottom w:val="none" w:sz="0" w:space="0" w:color="auto"/>
            <w:right w:val="none" w:sz="0" w:space="0" w:color="auto"/>
          </w:divBdr>
        </w:div>
        <w:div w:id="1810659448">
          <w:marLeft w:val="547"/>
          <w:marRight w:val="0"/>
          <w:marTop w:val="154"/>
          <w:marBottom w:val="0"/>
          <w:divBdr>
            <w:top w:val="none" w:sz="0" w:space="0" w:color="auto"/>
            <w:left w:val="none" w:sz="0" w:space="0" w:color="auto"/>
            <w:bottom w:val="none" w:sz="0" w:space="0" w:color="auto"/>
            <w:right w:val="none" w:sz="0" w:space="0" w:color="auto"/>
          </w:divBdr>
        </w:div>
        <w:div w:id="1192500815">
          <w:marLeft w:val="547"/>
          <w:marRight w:val="0"/>
          <w:marTop w:val="154"/>
          <w:marBottom w:val="0"/>
          <w:divBdr>
            <w:top w:val="none" w:sz="0" w:space="0" w:color="auto"/>
            <w:left w:val="none" w:sz="0" w:space="0" w:color="auto"/>
            <w:bottom w:val="none" w:sz="0" w:space="0" w:color="auto"/>
            <w:right w:val="none" w:sz="0" w:space="0" w:color="auto"/>
          </w:divBdr>
        </w:div>
      </w:divsChild>
    </w:div>
    <w:div w:id="1131939967">
      <w:bodyDiv w:val="1"/>
      <w:marLeft w:val="0"/>
      <w:marRight w:val="0"/>
      <w:marTop w:val="0"/>
      <w:marBottom w:val="0"/>
      <w:divBdr>
        <w:top w:val="none" w:sz="0" w:space="0" w:color="auto"/>
        <w:left w:val="none" w:sz="0" w:space="0" w:color="auto"/>
        <w:bottom w:val="none" w:sz="0" w:space="0" w:color="auto"/>
        <w:right w:val="none" w:sz="0" w:space="0" w:color="auto"/>
      </w:divBdr>
    </w:div>
    <w:div w:id="1174610476">
      <w:bodyDiv w:val="1"/>
      <w:marLeft w:val="0"/>
      <w:marRight w:val="0"/>
      <w:marTop w:val="0"/>
      <w:marBottom w:val="0"/>
      <w:divBdr>
        <w:top w:val="none" w:sz="0" w:space="0" w:color="auto"/>
        <w:left w:val="none" w:sz="0" w:space="0" w:color="auto"/>
        <w:bottom w:val="none" w:sz="0" w:space="0" w:color="auto"/>
        <w:right w:val="none" w:sz="0" w:space="0" w:color="auto"/>
      </w:divBdr>
      <w:divsChild>
        <w:div w:id="458382077">
          <w:marLeft w:val="547"/>
          <w:marRight w:val="0"/>
          <w:marTop w:val="154"/>
          <w:marBottom w:val="0"/>
          <w:divBdr>
            <w:top w:val="none" w:sz="0" w:space="0" w:color="auto"/>
            <w:left w:val="none" w:sz="0" w:space="0" w:color="auto"/>
            <w:bottom w:val="none" w:sz="0" w:space="0" w:color="auto"/>
            <w:right w:val="none" w:sz="0" w:space="0" w:color="auto"/>
          </w:divBdr>
        </w:div>
        <w:div w:id="879826540">
          <w:marLeft w:val="547"/>
          <w:marRight w:val="0"/>
          <w:marTop w:val="154"/>
          <w:marBottom w:val="0"/>
          <w:divBdr>
            <w:top w:val="none" w:sz="0" w:space="0" w:color="auto"/>
            <w:left w:val="none" w:sz="0" w:space="0" w:color="auto"/>
            <w:bottom w:val="none" w:sz="0" w:space="0" w:color="auto"/>
            <w:right w:val="none" w:sz="0" w:space="0" w:color="auto"/>
          </w:divBdr>
        </w:div>
      </w:divsChild>
    </w:div>
    <w:div w:id="1195735122">
      <w:bodyDiv w:val="1"/>
      <w:marLeft w:val="0"/>
      <w:marRight w:val="0"/>
      <w:marTop w:val="0"/>
      <w:marBottom w:val="0"/>
      <w:divBdr>
        <w:top w:val="none" w:sz="0" w:space="0" w:color="auto"/>
        <w:left w:val="none" w:sz="0" w:space="0" w:color="auto"/>
        <w:bottom w:val="none" w:sz="0" w:space="0" w:color="auto"/>
        <w:right w:val="none" w:sz="0" w:space="0" w:color="auto"/>
      </w:divBdr>
    </w:div>
    <w:div w:id="1202522828">
      <w:bodyDiv w:val="1"/>
      <w:marLeft w:val="0"/>
      <w:marRight w:val="0"/>
      <w:marTop w:val="0"/>
      <w:marBottom w:val="0"/>
      <w:divBdr>
        <w:top w:val="none" w:sz="0" w:space="0" w:color="auto"/>
        <w:left w:val="none" w:sz="0" w:space="0" w:color="auto"/>
        <w:bottom w:val="none" w:sz="0" w:space="0" w:color="auto"/>
        <w:right w:val="none" w:sz="0" w:space="0" w:color="auto"/>
      </w:divBdr>
      <w:divsChild>
        <w:div w:id="753402261">
          <w:marLeft w:val="547"/>
          <w:marRight w:val="0"/>
          <w:marTop w:val="154"/>
          <w:marBottom w:val="0"/>
          <w:divBdr>
            <w:top w:val="none" w:sz="0" w:space="0" w:color="auto"/>
            <w:left w:val="none" w:sz="0" w:space="0" w:color="auto"/>
            <w:bottom w:val="none" w:sz="0" w:space="0" w:color="auto"/>
            <w:right w:val="none" w:sz="0" w:space="0" w:color="auto"/>
          </w:divBdr>
        </w:div>
        <w:div w:id="967204946">
          <w:marLeft w:val="547"/>
          <w:marRight w:val="0"/>
          <w:marTop w:val="154"/>
          <w:marBottom w:val="0"/>
          <w:divBdr>
            <w:top w:val="none" w:sz="0" w:space="0" w:color="auto"/>
            <w:left w:val="none" w:sz="0" w:space="0" w:color="auto"/>
            <w:bottom w:val="none" w:sz="0" w:space="0" w:color="auto"/>
            <w:right w:val="none" w:sz="0" w:space="0" w:color="auto"/>
          </w:divBdr>
        </w:div>
        <w:div w:id="1123841321">
          <w:marLeft w:val="547"/>
          <w:marRight w:val="0"/>
          <w:marTop w:val="154"/>
          <w:marBottom w:val="0"/>
          <w:divBdr>
            <w:top w:val="none" w:sz="0" w:space="0" w:color="auto"/>
            <w:left w:val="none" w:sz="0" w:space="0" w:color="auto"/>
            <w:bottom w:val="none" w:sz="0" w:space="0" w:color="auto"/>
            <w:right w:val="none" w:sz="0" w:space="0" w:color="auto"/>
          </w:divBdr>
        </w:div>
      </w:divsChild>
    </w:div>
    <w:div w:id="1214272161">
      <w:bodyDiv w:val="1"/>
      <w:marLeft w:val="0"/>
      <w:marRight w:val="0"/>
      <w:marTop w:val="0"/>
      <w:marBottom w:val="0"/>
      <w:divBdr>
        <w:top w:val="none" w:sz="0" w:space="0" w:color="auto"/>
        <w:left w:val="none" w:sz="0" w:space="0" w:color="auto"/>
        <w:bottom w:val="none" w:sz="0" w:space="0" w:color="auto"/>
        <w:right w:val="none" w:sz="0" w:space="0" w:color="auto"/>
      </w:divBdr>
      <w:divsChild>
        <w:div w:id="2087068516">
          <w:marLeft w:val="547"/>
          <w:marRight w:val="0"/>
          <w:marTop w:val="134"/>
          <w:marBottom w:val="0"/>
          <w:divBdr>
            <w:top w:val="none" w:sz="0" w:space="0" w:color="auto"/>
            <w:left w:val="none" w:sz="0" w:space="0" w:color="auto"/>
            <w:bottom w:val="none" w:sz="0" w:space="0" w:color="auto"/>
            <w:right w:val="none" w:sz="0" w:space="0" w:color="auto"/>
          </w:divBdr>
        </w:div>
      </w:divsChild>
    </w:div>
    <w:div w:id="1228303817">
      <w:bodyDiv w:val="1"/>
      <w:marLeft w:val="0"/>
      <w:marRight w:val="0"/>
      <w:marTop w:val="0"/>
      <w:marBottom w:val="0"/>
      <w:divBdr>
        <w:top w:val="none" w:sz="0" w:space="0" w:color="auto"/>
        <w:left w:val="none" w:sz="0" w:space="0" w:color="auto"/>
        <w:bottom w:val="none" w:sz="0" w:space="0" w:color="auto"/>
        <w:right w:val="none" w:sz="0" w:space="0" w:color="auto"/>
      </w:divBdr>
    </w:div>
    <w:div w:id="1236041713">
      <w:bodyDiv w:val="1"/>
      <w:marLeft w:val="0"/>
      <w:marRight w:val="0"/>
      <w:marTop w:val="0"/>
      <w:marBottom w:val="0"/>
      <w:divBdr>
        <w:top w:val="none" w:sz="0" w:space="0" w:color="auto"/>
        <w:left w:val="none" w:sz="0" w:space="0" w:color="auto"/>
        <w:bottom w:val="none" w:sz="0" w:space="0" w:color="auto"/>
        <w:right w:val="none" w:sz="0" w:space="0" w:color="auto"/>
      </w:divBdr>
      <w:divsChild>
        <w:div w:id="862863680">
          <w:marLeft w:val="547"/>
          <w:marRight w:val="0"/>
          <w:marTop w:val="154"/>
          <w:marBottom w:val="0"/>
          <w:divBdr>
            <w:top w:val="none" w:sz="0" w:space="0" w:color="auto"/>
            <w:left w:val="none" w:sz="0" w:space="0" w:color="auto"/>
            <w:bottom w:val="none" w:sz="0" w:space="0" w:color="auto"/>
            <w:right w:val="none" w:sz="0" w:space="0" w:color="auto"/>
          </w:divBdr>
        </w:div>
      </w:divsChild>
    </w:div>
    <w:div w:id="1240216807">
      <w:bodyDiv w:val="1"/>
      <w:marLeft w:val="0"/>
      <w:marRight w:val="0"/>
      <w:marTop w:val="0"/>
      <w:marBottom w:val="0"/>
      <w:divBdr>
        <w:top w:val="none" w:sz="0" w:space="0" w:color="auto"/>
        <w:left w:val="none" w:sz="0" w:space="0" w:color="auto"/>
        <w:bottom w:val="none" w:sz="0" w:space="0" w:color="auto"/>
        <w:right w:val="none" w:sz="0" w:space="0" w:color="auto"/>
      </w:divBdr>
      <w:divsChild>
        <w:div w:id="2072337840">
          <w:marLeft w:val="547"/>
          <w:marRight w:val="0"/>
          <w:marTop w:val="154"/>
          <w:marBottom w:val="0"/>
          <w:divBdr>
            <w:top w:val="none" w:sz="0" w:space="0" w:color="auto"/>
            <w:left w:val="none" w:sz="0" w:space="0" w:color="auto"/>
            <w:bottom w:val="none" w:sz="0" w:space="0" w:color="auto"/>
            <w:right w:val="none" w:sz="0" w:space="0" w:color="auto"/>
          </w:divBdr>
        </w:div>
      </w:divsChild>
    </w:div>
    <w:div w:id="1283539667">
      <w:bodyDiv w:val="1"/>
      <w:marLeft w:val="0"/>
      <w:marRight w:val="0"/>
      <w:marTop w:val="0"/>
      <w:marBottom w:val="0"/>
      <w:divBdr>
        <w:top w:val="none" w:sz="0" w:space="0" w:color="auto"/>
        <w:left w:val="none" w:sz="0" w:space="0" w:color="auto"/>
        <w:bottom w:val="none" w:sz="0" w:space="0" w:color="auto"/>
        <w:right w:val="none" w:sz="0" w:space="0" w:color="auto"/>
      </w:divBdr>
      <w:divsChild>
        <w:div w:id="171258342">
          <w:marLeft w:val="547"/>
          <w:marRight w:val="0"/>
          <w:marTop w:val="144"/>
          <w:marBottom w:val="0"/>
          <w:divBdr>
            <w:top w:val="none" w:sz="0" w:space="0" w:color="auto"/>
            <w:left w:val="none" w:sz="0" w:space="0" w:color="auto"/>
            <w:bottom w:val="none" w:sz="0" w:space="0" w:color="auto"/>
            <w:right w:val="none" w:sz="0" w:space="0" w:color="auto"/>
          </w:divBdr>
        </w:div>
      </w:divsChild>
    </w:div>
    <w:div w:id="1288664214">
      <w:bodyDiv w:val="1"/>
      <w:marLeft w:val="0"/>
      <w:marRight w:val="0"/>
      <w:marTop w:val="0"/>
      <w:marBottom w:val="0"/>
      <w:divBdr>
        <w:top w:val="none" w:sz="0" w:space="0" w:color="auto"/>
        <w:left w:val="none" w:sz="0" w:space="0" w:color="auto"/>
        <w:bottom w:val="none" w:sz="0" w:space="0" w:color="auto"/>
        <w:right w:val="none" w:sz="0" w:space="0" w:color="auto"/>
      </w:divBdr>
      <w:divsChild>
        <w:div w:id="645352905">
          <w:marLeft w:val="547"/>
          <w:marRight w:val="0"/>
          <w:marTop w:val="154"/>
          <w:marBottom w:val="0"/>
          <w:divBdr>
            <w:top w:val="none" w:sz="0" w:space="0" w:color="auto"/>
            <w:left w:val="none" w:sz="0" w:space="0" w:color="auto"/>
            <w:bottom w:val="none" w:sz="0" w:space="0" w:color="auto"/>
            <w:right w:val="none" w:sz="0" w:space="0" w:color="auto"/>
          </w:divBdr>
        </w:div>
        <w:div w:id="812677714">
          <w:marLeft w:val="547"/>
          <w:marRight w:val="0"/>
          <w:marTop w:val="154"/>
          <w:marBottom w:val="0"/>
          <w:divBdr>
            <w:top w:val="none" w:sz="0" w:space="0" w:color="auto"/>
            <w:left w:val="none" w:sz="0" w:space="0" w:color="auto"/>
            <w:bottom w:val="none" w:sz="0" w:space="0" w:color="auto"/>
            <w:right w:val="none" w:sz="0" w:space="0" w:color="auto"/>
          </w:divBdr>
        </w:div>
      </w:divsChild>
    </w:div>
    <w:div w:id="1316296607">
      <w:bodyDiv w:val="1"/>
      <w:marLeft w:val="0"/>
      <w:marRight w:val="0"/>
      <w:marTop w:val="0"/>
      <w:marBottom w:val="0"/>
      <w:divBdr>
        <w:top w:val="none" w:sz="0" w:space="0" w:color="auto"/>
        <w:left w:val="none" w:sz="0" w:space="0" w:color="auto"/>
        <w:bottom w:val="none" w:sz="0" w:space="0" w:color="auto"/>
        <w:right w:val="none" w:sz="0" w:space="0" w:color="auto"/>
      </w:divBdr>
      <w:divsChild>
        <w:div w:id="153692462">
          <w:marLeft w:val="547"/>
          <w:marRight w:val="0"/>
          <w:marTop w:val="144"/>
          <w:marBottom w:val="0"/>
          <w:divBdr>
            <w:top w:val="none" w:sz="0" w:space="0" w:color="auto"/>
            <w:left w:val="none" w:sz="0" w:space="0" w:color="auto"/>
            <w:bottom w:val="none" w:sz="0" w:space="0" w:color="auto"/>
            <w:right w:val="none" w:sz="0" w:space="0" w:color="auto"/>
          </w:divBdr>
        </w:div>
      </w:divsChild>
    </w:div>
    <w:div w:id="1326743127">
      <w:bodyDiv w:val="1"/>
      <w:marLeft w:val="0"/>
      <w:marRight w:val="0"/>
      <w:marTop w:val="0"/>
      <w:marBottom w:val="0"/>
      <w:divBdr>
        <w:top w:val="none" w:sz="0" w:space="0" w:color="auto"/>
        <w:left w:val="none" w:sz="0" w:space="0" w:color="auto"/>
        <w:bottom w:val="none" w:sz="0" w:space="0" w:color="auto"/>
        <w:right w:val="none" w:sz="0" w:space="0" w:color="auto"/>
      </w:divBdr>
      <w:divsChild>
        <w:div w:id="1594967831">
          <w:marLeft w:val="547"/>
          <w:marRight w:val="0"/>
          <w:marTop w:val="154"/>
          <w:marBottom w:val="0"/>
          <w:divBdr>
            <w:top w:val="none" w:sz="0" w:space="0" w:color="auto"/>
            <w:left w:val="none" w:sz="0" w:space="0" w:color="auto"/>
            <w:bottom w:val="none" w:sz="0" w:space="0" w:color="auto"/>
            <w:right w:val="none" w:sz="0" w:space="0" w:color="auto"/>
          </w:divBdr>
        </w:div>
      </w:divsChild>
    </w:div>
    <w:div w:id="1328753407">
      <w:bodyDiv w:val="1"/>
      <w:marLeft w:val="0"/>
      <w:marRight w:val="0"/>
      <w:marTop w:val="0"/>
      <w:marBottom w:val="0"/>
      <w:divBdr>
        <w:top w:val="none" w:sz="0" w:space="0" w:color="auto"/>
        <w:left w:val="none" w:sz="0" w:space="0" w:color="auto"/>
        <w:bottom w:val="none" w:sz="0" w:space="0" w:color="auto"/>
        <w:right w:val="none" w:sz="0" w:space="0" w:color="auto"/>
      </w:divBdr>
      <w:divsChild>
        <w:div w:id="1506171739">
          <w:marLeft w:val="547"/>
          <w:marRight w:val="0"/>
          <w:marTop w:val="154"/>
          <w:marBottom w:val="0"/>
          <w:divBdr>
            <w:top w:val="none" w:sz="0" w:space="0" w:color="auto"/>
            <w:left w:val="none" w:sz="0" w:space="0" w:color="auto"/>
            <w:bottom w:val="none" w:sz="0" w:space="0" w:color="auto"/>
            <w:right w:val="none" w:sz="0" w:space="0" w:color="auto"/>
          </w:divBdr>
        </w:div>
      </w:divsChild>
    </w:div>
    <w:div w:id="1333723986">
      <w:bodyDiv w:val="1"/>
      <w:marLeft w:val="0"/>
      <w:marRight w:val="0"/>
      <w:marTop w:val="0"/>
      <w:marBottom w:val="0"/>
      <w:divBdr>
        <w:top w:val="none" w:sz="0" w:space="0" w:color="auto"/>
        <w:left w:val="none" w:sz="0" w:space="0" w:color="auto"/>
        <w:bottom w:val="none" w:sz="0" w:space="0" w:color="auto"/>
        <w:right w:val="none" w:sz="0" w:space="0" w:color="auto"/>
      </w:divBdr>
      <w:divsChild>
        <w:div w:id="522981616">
          <w:marLeft w:val="547"/>
          <w:marRight w:val="0"/>
          <w:marTop w:val="154"/>
          <w:marBottom w:val="0"/>
          <w:divBdr>
            <w:top w:val="none" w:sz="0" w:space="0" w:color="auto"/>
            <w:left w:val="none" w:sz="0" w:space="0" w:color="auto"/>
            <w:bottom w:val="none" w:sz="0" w:space="0" w:color="auto"/>
            <w:right w:val="none" w:sz="0" w:space="0" w:color="auto"/>
          </w:divBdr>
        </w:div>
        <w:div w:id="1588033150">
          <w:marLeft w:val="547"/>
          <w:marRight w:val="0"/>
          <w:marTop w:val="154"/>
          <w:marBottom w:val="0"/>
          <w:divBdr>
            <w:top w:val="none" w:sz="0" w:space="0" w:color="auto"/>
            <w:left w:val="none" w:sz="0" w:space="0" w:color="auto"/>
            <w:bottom w:val="none" w:sz="0" w:space="0" w:color="auto"/>
            <w:right w:val="none" w:sz="0" w:space="0" w:color="auto"/>
          </w:divBdr>
        </w:div>
        <w:div w:id="1827621038">
          <w:marLeft w:val="547"/>
          <w:marRight w:val="0"/>
          <w:marTop w:val="154"/>
          <w:marBottom w:val="0"/>
          <w:divBdr>
            <w:top w:val="none" w:sz="0" w:space="0" w:color="auto"/>
            <w:left w:val="none" w:sz="0" w:space="0" w:color="auto"/>
            <w:bottom w:val="none" w:sz="0" w:space="0" w:color="auto"/>
            <w:right w:val="none" w:sz="0" w:space="0" w:color="auto"/>
          </w:divBdr>
        </w:div>
        <w:div w:id="1236743070">
          <w:marLeft w:val="547"/>
          <w:marRight w:val="0"/>
          <w:marTop w:val="154"/>
          <w:marBottom w:val="0"/>
          <w:divBdr>
            <w:top w:val="none" w:sz="0" w:space="0" w:color="auto"/>
            <w:left w:val="none" w:sz="0" w:space="0" w:color="auto"/>
            <w:bottom w:val="none" w:sz="0" w:space="0" w:color="auto"/>
            <w:right w:val="none" w:sz="0" w:space="0" w:color="auto"/>
          </w:divBdr>
        </w:div>
      </w:divsChild>
    </w:div>
    <w:div w:id="1337221606">
      <w:bodyDiv w:val="1"/>
      <w:marLeft w:val="0"/>
      <w:marRight w:val="0"/>
      <w:marTop w:val="0"/>
      <w:marBottom w:val="0"/>
      <w:divBdr>
        <w:top w:val="none" w:sz="0" w:space="0" w:color="auto"/>
        <w:left w:val="none" w:sz="0" w:space="0" w:color="auto"/>
        <w:bottom w:val="none" w:sz="0" w:space="0" w:color="auto"/>
        <w:right w:val="none" w:sz="0" w:space="0" w:color="auto"/>
      </w:divBdr>
    </w:div>
    <w:div w:id="1390808414">
      <w:bodyDiv w:val="1"/>
      <w:marLeft w:val="0"/>
      <w:marRight w:val="0"/>
      <w:marTop w:val="0"/>
      <w:marBottom w:val="0"/>
      <w:divBdr>
        <w:top w:val="none" w:sz="0" w:space="0" w:color="auto"/>
        <w:left w:val="none" w:sz="0" w:space="0" w:color="auto"/>
        <w:bottom w:val="none" w:sz="0" w:space="0" w:color="auto"/>
        <w:right w:val="none" w:sz="0" w:space="0" w:color="auto"/>
      </w:divBdr>
      <w:divsChild>
        <w:div w:id="2007829779">
          <w:marLeft w:val="547"/>
          <w:marRight w:val="0"/>
          <w:marTop w:val="154"/>
          <w:marBottom w:val="0"/>
          <w:divBdr>
            <w:top w:val="none" w:sz="0" w:space="0" w:color="auto"/>
            <w:left w:val="none" w:sz="0" w:space="0" w:color="auto"/>
            <w:bottom w:val="none" w:sz="0" w:space="0" w:color="auto"/>
            <w:right w:val="none" w:sz="0" w:space="0" w:color="auto"/>
          </w:divBdr>
        </w:div>
        <w:div w:id="214777415">
          <w:marLeft w:val="547"/>
          <w:marRight w:val="0"/>
          <w:marTop w:val="154"/>
          <w:marBottom w:val="0"/>
          <w:divBdr>
            <w:top w:val="none" w:sz="0" w:space="0" w:color="auto"/>
            <w:left w:val="none" w:sz="0" w:space="0" w:color="auto"/>
            <w:bottom w:val="none" w:sz="0" w:space="0" w:color="auto"/>
            <w:right w:val="none" w:sz="0" w:space="0" w:color="auto"/>
          </w:divBdr>
        </w:div>
      </w:divsChild>
    </w:div>
    <w:div w:id="1399013462">
      <w:bodyDiv w:val="1"/>
      <w:marLeft w:val="0"/>
      <w:marRight w:val="0"/>
      <w:marTop w:val="0"/>
      <w:marBottom w:val="0"/>
      <w:divBdr>
        <w:top w:val="none" w:sz="0" w:space="0" w:color="auto"/>
        <w:left w:val="none" w:sz="0" w:space="0" w:color="auto"/>
        <w:bottom w:val="none" w:sz="0" w:space="0" w:color="auto"/>
        <w:right w:val="none" w:sz="0" w:space="0" w:color="auto"/>
      </w:divBdr>
    </w:div>
    <w:div w:id="1463763439">
      <w:bodyDiv w:val="1"/>
      <w:marLeft w:val="0"/>
      <w:marRight w:val="0"/>
      <w:marTop w:val="0"/>
      <w:marBottom w:val="0"/>
      <w:divBdr>
        <w:top w:val="none" w:sz="0" w:space="0" w:color="auto"/>
        <w:left w:val="none" w:sz="0" w:space="0" w:color="auto"/>
        <w:bottom w:val="none" w:sz="0" w:space="0" w:color="auto"/>
        <w:right w:val="none" w:sz="0" w:space="0" w:color="auto"/>
      </w:divBdr>
      <w:divsChild>
        <w:div w:id="1934850729">
          <w:marLeft w:val="547"/>
          <w:marRight w:val="0"/>
          <w:marTop w:val="130"/>
          <w:marBottom w:val="0"/>
          <w:divBdr>
            <w:top w:val="none" w:sz="0" w:space="0" w:color="auto"/>
            <w:left w:val="none" w:sz="0" w:space="0" w:color="auto"/>
            <w:bottom w:val="none" w:sz="0" w:space="0" w:color="auto"/>
            <w:right w:val="none" w:sz="0" w:space="0" w:color="auto"/>
          </w:divBdr>
        </w:div>
      </w:divsChild>
    </w:div>
    <w:div w:id="1466850627">
      <w:bodyDiv w:val="1"/>
      <w:marLeft w:val="0"/>
      <w:marRight w:val="0"/>
      <w:marTop w:val="0"/>
      <w:marBottom w:val="0"/>
      <w:divBdr>
        <w:top w:val="none" w:sz="0" w:space="0" w:color="auto"/>
        <w:left w:val="none" w:sz="0" w:space="0" w:color="auto"/>
        <w:bottom w:val="none" w:sz="0" w:space="0" w:color="auto"/>
        <w:right w:val="none" w:sz="0" w:space="0" w:color="auto"/>
      </w:divBdr>
      <w:divsChild>
        <w:div w:id="2126850066">
          <w:marLeft w:val="547"/>
          <w:marRight w:val="0"/>
          <w:marTop w:val="130"/>
          <w:marBottom w:val="0"/>
          <w:divBdr>
            <w:top w:val="none" w:sz="0" w:space="0" w:color="auto"/>
            <w:left w:val="none" w:sz="0" w:space="0" w:color="auto"/>
            <w:bottom w:val="none" w:sz="0" w:space="0" w:color="auto"/>
            <w:right w:val="none" w:sz="0" w:space="0" w:color="auto"/>
          </w:divBdr>
        </w:div>
      </w:divsChild>
    </w:div>
    <w:div w:id="1493717199">
      <w:bodyDiv w:val="1"/>
      <w:marLeft w:val="0"/>
      <w:marRight w:val="0"/>
      <w:marTop w:val="0"/>
      <w:marBottom w:val="0"/>
      <w:divBdr>
        <w:top w:val="none" w:sz="0" w:space="0" w:color="auto"/>
        <w:left w:val="none" w:sz="0" w:space="0" w:color="auto"/>
        <w:bottom w:val="none" w:sz="0" w:space="0" w:color="auto"/>
        <w:right w:val="none" w:sz="0" w:space="0" w:color="auto"/>
      </w:divBdr>
      <w:divsChild>
        <w:div w:id="1946158820">
          <w:marLeft w:val="547"/>
          <w:marRight w:val="0"/>
          <w:marTop w:val="134"/>
          <w:marBottom w:val="0"/>
          <w:divBdr>
            <w:top w:val="none" w:sz="0" w:space="0" w:color="auto"/>
            <w:left w:val="none" w:sz="0" w:space="0" w:color="auto"/>
            <w:bottom w:val="none" w:sz="0" w:space="0" w:color="auto"/>
            <w:right w:val="none" w:sz="0" w:space="0" w:color="auto"/>
          </w:divBdr>
        </w:div>
        <w:div w:id="1394278406">
          <w:marLeft w:val="1166"/>
          <w:marRight w:val="0"/>
          <w:marTop w:val="115"/>
          <w:marBottom w:val="0"/>
          <w:divBdr>
            <w:top w:val="none" w:sz="0" w:space="0" w:color="auto"/>
            <w:left w:val="none" w:sz="0" w:space="0" w:color="auto"/>
            <w:bottom w:val="none" w:sz="0" w:space="0" w:color="auto"/>
            <w:right w:val="none" w:sz="0" w:space="0" w:color="auto"/>
          </w:divBdr>
        </w:div>
        <w:div w:id="2140147459">
          <w:marLeft w:val="1166"/>
          <w:marRight w:val="0"/>
          <w:marTop w:val="115"/>
          <w:marBottom w:val="0"/>
          <w:divBdr>
            <w:top w:val="none" w:sz="0" w:space="0" w:color="auto"/>
            <w:left w:val="none" w:sz="0" w:space="0" w:color="auto"/>
            <w:bottom w:val="none" w:sz="0" w:space="0" w:color="auto"/>
            <w:right w:val="none" w:sz="0" w:space="0" w:color="auto"/>
          </w:divBdr>
        </w:div>
        <w:div w:id="1609463760">
          <w:marLeft w:val="1166"/>
          <w:marRight w:val="0"/>
          <w:marTop w:val="115"/>
          <w:marBottom w:val="0"/>
          <w:divBdr>
            <w:top w:val="none" w:sz="0" w:space="0" w:color="auto"/>
            <w:left w:val="none" w:sz="0" w:space="0" w:color="auto"/>
            <w:bottom w:val="none" w:sz="0" w:space="0" w:color="auto"/>
            <w:right w:val="none" w:sz="0" w:space="0" w:color="auto"/>
          </w:divBdr>
        </w:div>
        <w:div w:id="443351326">
          <w:marLeft w:val="1166"/>
          <w:marRight w:val="0"/>
          <w:marTop w:val="115"/>
          <w:marBottom w:val="0"/>
          <w:divBdr>
            <w:top w:val="none" w:sz="0" w:space="0" w:color="auto"/>
            <w:left w:val="none" w:sz="0" w:space="0" w:color="auto"/>
            <w:bottom w:val="none" w:sz="0" w:space="0" w:color="auto"/>
            <w:right w:val="none" w:sz="0" w:space="0" w:color="auto"/>
          </w:divBdr>
        </w:div>
      </w:divsChild>
    </w:div>
    <w:div w:id="1519081919">
      <w:bodyDiv w:val="1"/>
      <w:marLeft w:val="0"/>
      <w:marRight w:val="0"/>
      <w:marTop w:val="0"/>
      <w:marBottom w:val="0"/>
      <w:divBdr>
        <w:top w:val="none" w:sz="0" w:space="0" w:color="auto"/>
        <w:left w:val="none" w:sz="0" w:space="0" w:color="auto"/>
        <w:bottom w:val="none" w:sz="0" w:space="0" w:color="auto"/>
        <w:right w:val="none" w:sz="0" w:space="0" w:color="auto"/>
      </w:divBdr>
      <w:divsChild>
        <w:div w:id="1335034425">
          <w:marLeft w:val="547"/>
          <w:marRight w:val="0"/>
          <w:marTop w:val="130"/>
          <w:marBottom w:val="0"/>
          <w:divBdr>
            <w:top w:val="none" w:sz="0" w:space="0" w:color="auto"/>
            <w:left w:val="none" w:sz="0" w:space="0" w:color="auto"/>
            <w:bottom w:val="none" w:sz="0" w:space="0" w:color="auto"/>
            <w:right w:val="none" w:sz="0" w:space="0" w:color="auto"/>
          </w:divBdr>
        </w:div>
      </w:divsChild>
    </w:div>
    <w:div w:id="1521432357">
      <w:bodyDiv w:val="1"/>
      <w:marLeft w:val="0"/>
      <w:marRight w:val="0"/>
      <w:marTop w:val="0"/>
      <w:marBottom w:val="0"/>
      <w:divBdr>
        <w:top w:val="none" w:sz="0" w:space="0" w:color="auto"/>
        <w:left w:val="none" w:sz="0" w:space="0" w:color="auto"/>
        <w:bottom w:val="none" w:sz="0" w:space="0" w:color="auto"/>
        <w:right w:val="none" w:sz="0" w:space="0" w:color="auto"/>
      </w:divBdr>
      <w:divsChild>
        <w:div w:id="940911157">
          <w:marLeft w:val="547"/>
          <w:marRight w:val="0"/>
          <w:marTop w:val="134"/>
          <w:marBottom w:val="0"/>
          <w:divBdr>
            <w:top w:val="none" w:sz="0" w:space="0" w:color="auto"/>
            <w:left w:val="none" w:sz="0" w:space="0" w:color="auto"/>
            <w:bottom w:val="none" w:sz="0" w:space="0" w:color="auto"/>
            <w:right w:val="none" w:sz="0" w:space="0" w:color="auto"/>
          </w:divBdr>
        </w:div>
      </w:divsChild>
    </w:div>
    <w:div w:id="1527060057">
      <w:bodyDiv w:val="1"/>
      <w:marLeft w:val="0"/>
      <w:marRight w:val="0"/>
      <w:marTop w:val="0"/>
      <w:marBottom w:val="0"/>
      <w:divBdr>
        <w:top w:val="none" w:sz="0" w:space="0" w:color="auto"/>
        <w:left w:val="none" w:sz="0" w:space="0" w:color="auto"/>
        <w:bottom w:val="none" w:sz="0" w:space="0" w:color="auto"/>
        <w:right w:val="none" w:sz="0" w:space="0" w:color="auto"/>
      </w:divBdr>
      <w:divsChild>
        <w:div w:id="2070835098">
          <w:marLeft w:val="1166"/>
          <w:marRight w:val="0"/>
          <w:marTop w:val="134"/>
          <w:marBottom w:val="0"/>
          <w:divBdr>
            <w:top w:val="none" w:sz="0" w:space="0" w:color="auto"/>
            <w:left w:val="none" w:sz="0" w:space="0" w:color="auto"/>
            <w:bottom w:val="none" w:sz="0" w:space="0" w:color="auto"/>
            <w:right w:val="none" w:sz="0" w:space="0" w:color="auto"/>
          </w:divBdr>
        </w:div>
        <w:div w:id="515340301">
          <w:marLeft w:val="1166"/>
          <w:marRight w:val="0"/>
          <w:marTop w:val="134"/>
          <w:marBottom w:val="0"/>
          <w:divBdr>
            <w:top w:val="none" w:sz="0" w:space="0" w:color="auto"/>
            <w:left w:val="none" w:sz="0" w:space="0" w:color="auto"/>
            <w:bottom w:val="none" w:sz="0" w:space="0" w:color="auto"/>
            <w:right w:val="none" w:sz="0" w:space="0" w:color="auto"/>
          </w:divBdr>
        </w:div>
        <w:div w:id="712392103">
          <w:marLeft w:val="1166"/>
          <w:marRight w:val="0"/>
          <w:marTop w:val="134"/>
          <w:marBottom w:val="0"/>
          <w:divBdr>
            <w:top w:val="none" w:sz="0" w:space="0" w:color="auto"/>
            <w:left w:val="none" w:sz="0" w:space="0" w:color="auto"/>
            <w:bottom w:val="none" w:sz="0" w:space="0" w:color="auto"/>
            <w:right w:val="none" w:sz="0" w:space="0" w:color="auto"/>
          </w:divBdr>
        </w:div>
        <w:div w:id="1129011332">
          <w:marLeft w:val="1166"/>
          <w:marRight w:val="0"/>
          <w:marTop w:val="134"/>
          <w:marBottom w:val="0"/>
          <w:divBdr>
            <w:top w:val="none" w:sz="0" w:space="0" w:color="auto"/>
            <w:left w:val="none" w:sz="0" w:space="0" w:color="auto"/>
            <w:bottom w:val="none" w:sz="0" w:space="0" w:color="auto"/>
            <w:right w:val="none" w:sz="0" w:space="0" w:color="auto"/>
          </w:divBdr>
        </w:div>
      </w:divsChild>
    </w:div>
    <w:div w:id="1581985563">
      <w:bodyDiv w:val="1"/>
      <w:marLeft w:val="0"/>
      <w:marRight w:val="0"/>
      <w:marTop w:val="0"/>
      <w:marBottom w:val="0"/>
      <w:divBdr>
        <w:top w:val="none" w:sz="0" w:space="0" w:color="auto"/>
        <w:left w:val="none" w:sz="0" w:space="0" w:color="auto"/>
        <w:bottom w:val="none" w:sz="0" w:space="0" w:color="auto"/>
        <w:right w:val="none" w:sz="0" w:space="0" w:color="auto"/>
      </w:divBdr>
      <w:divsChild>
        <w:div w:id="319769712">
          <w:marLeft w:val="547"/>
          <w:marRight w:val="0"/>
          <w:marTop w:val="154"/>
          <w:marBottom w:val="0"/>
          <w:divBdr>
            <w:top w:val="none" w:sz="0" w:space="0" w:color="auto"/>
            <w:left w:val="none" w:sz="0" w:space="0" w:color="auto"/>
            <w:bottom w:val="none" w:sz="0" w:space="0" w:color="auto"/>
            <w:right w:val="none" w:sz="0" w:space="0" w:color="auto"/>
          </w:divBdr>
        </w:div>
        <w:div w:id="241373751">
          <w:marLeft w:val="547"/>
          <w:marRight w:val="0"/>
          <w:marTop w:val="154"/>
          <w:marBottom w:val="0"/>
          <w:divBdr>
            <w:top w:val="none" w:sz="0" w:space="0" w:color="auto"/>
            <w:left w:val="none" w:sz="0" w:space="0" w:color="auto"/>
            <w:bottom w:val="none" w:sz="0" w:space="0" w:color="auto"/>
            <w:right w:val="none" w:sz="0" w:space="0" w:color="auto"/>
          </w:divBdr>
        </w:div>
      </w:divsChild>
    </w:div>
    <w:div w:id="1584412026">
      <w:bodyDiv w:val="1"/>
      <w:marLeft w:val="0"/>
      <w:marRight w:val="0"/>
      <w:marTop w:val="0"/>
      <w:marBottom w:val="0"/>
      <w:divBdr>
        <w:top w:val="none" w:sz="0" w:space="0" w:color="auto"/>
        <w:left w:val="none" w:sz="0" w:space="0" w:color="auto"/>
        <w:bottom w:val="none" w:sz="0" w:space="0" w:color="auto"/>
        <w:right w:val="none" w:sz="0" w:space="0" w:color="auto"/>
      </w:divBdr>
      <w:divsChild>
        <w:div w:id="1205291901">
          <w:marLeft w:val="547"/>
          <w:marRight w:val="0"/>
          <w:marTop w:val="154"/>
          <w:marBottom w:val="0"/>
          <w:divBdr>
            <w:top w:val="none" w:sz="0" w:space="0" w:color="auto"/>
            <w:left w:val="none" w:sz="0" w:space="0" w:color="auto"/>
            <w:bottom w:val="none" w:sz="0" w:space="0" w:color="auto"/>
            <w:right w:val="none" w:sz="0" w:space="0" w:color="auto"/>
          </w:divBdr>
        </w:div>
        <w:div w:id="738020400">
          <w:marLeft w:val="547"/>
          <w:marRight w:val="0"/>
          <w:marTop w:val="154"/>
          <w:marBottom w:val="0"/>
          <w:divBdr>
            <w:top w:val="none" w:sz="0" w:space="0" w:color="auto"/>
            <w:left w:val="none" w:sz="0" w:space="0" w:color="auto"/>
            <w:bottom w:val="none" w:sz="0" w:space="0" w:color="auto"/>
            <w:right w:val="none" w:sz="0" w:space="0" w:color="auto"/>
          </w:divBdr>
        </w:div>
      </w:divsChild>
    </w:div>
    <w:div w:id="1584993717">
      <w:bodyDiv w:val="1"/>
      <w:marLeft w:val="0"/>
      <w:marRight w:val="0"/>
      <w:marTop w:val="0"/>
      <w:marBottom w:val="0"/>
      <w:divBdr>
        <w:top w:val="none" w:sz="0" w:space="0" w:color="auto"/>
        <w:left w:val="none" w:sz="0" w:space="0" w:color="auto"/>
        <w:bottom w:val="none" w:sz="0" w:space="0" w:color="auto"/>
        <w:right w:val="none" w:sz="0" w:space="0" w:color="auto"/>
      </w:divBdr>
      <w:divsChild>
        <w:div w:id="1319459401">
          <w:marLeft w:val="547"/>
          <w:marRight w:val="0"/>
          <w:marTop w:val="154"/>
          <w:marBottom w:val="0"/>
          <w:divBdr>
            <w:top w:val="none" w:sz="0" w:space="0" w:color="auto"/>
            <w:left w:val="none" w:sz="0" w:space="0" w:color="auto"/>
            <w:bottom w:val="none" w:sz="0" w:space="0" w:color="auto"/>
            <w:right w:val="none" w:sz="0" w:space="0" w:color="auto"/>
          </w:divBdr>
        </w:div>
        <w:div w:id="938026689">
          <w:marLeft w:val="547"/>
          <w:marRight w:val="0"/>
          <w:marTop w:val="154"/>
          <w:marBottom w:val="0"/>
          <w:divBdr>
            <w:top w:val="none" w:sz="0" w:space="0" w:color="auto"/>
            <w:left w:val="none" w:sz="0" w:space="0" w:color="auto"/>
            <w:bottom w:val="none" w:sz="0" w:space="0" w:color="auto"/>
            <w:right w:val="none" w:sz="0" w:space="0" w:color="auto"/>
          </w:divBdr>
        </w:div>
      </w:divsChild>
    </w:div>
    <w:div w:id="1605066383">
      <w:bodyDiv w:val="1"/>
      <w:marLeft w:val="0"/>
      <w:marRight w:val="0"/>
      <w:marTop w:val="0"/>
      <w:marBottom w:val="0"/>
      <w:divBdr>
        <w:top w:val="none" w:sz="0" w:space="0" w:color="auto"/>
        <w:left w:val="none" w:sz="0" w:space="0" w:color="auto"/>
        <w:bottom w:val="none" w:sz="0" w:space="0" w:color="auto"/>
        <w:right w:val="none" w:sz="0" w:space="0" w:color="auto"/>
      </w:divBdr>
      <w:divsChild>
        <w:div w:id="1804419546">
          <w:marLeft w:val="547"/>
          <w:marRight w:val="0"/>
          <w:marTop w:val="154"/>
          <w:marBottom w:val="0"/>
          <w:divBdr>
            <w:top w:val="none" w:sz="0" w:space="0" w:color="auto"/>
            <w:left w:val="none" w:sz="0" w:space="0" w:color="auto"/>
            <w:bottom w:val="none" w:sz="0" w:space="0" w:color="auto"/>
            <w:right w:val="none" w:sz="0" w:space="0" w:color="auto"/>
          </w:divBdr>
        </w:div>
      </w:divsChild>
    </w:div>
    <w:div w:id="1633365563">
      <w:bodyDiv w:val="1"/>
      <w:marLeft w:val="0"/>
      <w:marRight w:val="0"/>
      <w:marTop w:val="0"/>
      <w:marBottom w:val="0"/>
      <w:divBdr>
        <w:top w:val="none" w:sz="0" w:space="0" w:color="auto"/>
        <w:left w:val="none" w:sz="0" w:space="0" w:color="auto"/>
        <w:bottom w:val="none" w:sz="0" w:space="0" w:color="auto"/>
        <w:right w:val="none" w:sz="0" w:space="0" w:color="auto"/>
      </w:divBdr>
      <w:divsChild>
        <w:div w:id="1104574670">
          <w:marLeft w:val="547"/>
          <w:marRight w:val="0"/>
          <w:marTop w:val="154"/>
          <w:marBottom w:val="0"/>
          <w:divBdr>
            <w:top w:val="none" w:sz="0" w:space="0" w:color="auto"/>
            <w:left w:val="none" w:sz="0" w:space="0" w:color="auto"/>
            <w:bottom w:val="none" w:sz="0" w:space="0" w:color="auto"/>
            <w:right w:val="none" w:sz="0" w:space="0" w:color="auto"/>
          </w:divBdr>
        </w:div>
        <w:div w:id="622688824">
          <w:marLeft w:val="547"/>
          <w:marRight w:val="0"/>
          <w:marTop w:val="154"/>
          <w:marBottom w:val="0"/>
          <w:divBdr>
            <w:top w:val="none" w:sz="0" w:space="0" w:color="auto"/>
            <w:left w:val="none" w:sz="0" w:space="0" w:color="auto"/>
            <w:bottom w:val="none" w:sz="0" w:space="0" w:color="auto"/>
            <w:right w:val="none" w:sz="0" w:space="0" w:color="auto"/>
          </w:divBdr>
        </w:div>
      </w:divsChild>
    </w:div>
    <w:div w:id="1647204243">
      <w:bodyDiv w:val="1"/>
      <w:marLeft w:val="0"/>
      <w:marRight w:val="0"/>
      <w:marTop w:val="0"/>
      <w:marBottom w:val="0"/>
      <w:divBdr>
        <w:top w:val="none" w:sz="0" w:space="0" w:color="auto"/>
        <w:left w:val="none" w:sz="0" w:space="0" w:color="auto"/>
        <w:bottom w:val="none" w:sz="0" w:space="0" w:color="auto"/>
        <w:right w:val="none" w:sz="0" w:space="0" w:color="auto"/>
      </w:divBdr>
      <w:divsChild>
        <w:div w:id="174224971">
          <w:marLeft w:val="547"/>
          <w:marRight w:val="0"/>
          <w:marTop w:val="154"/>
          <w:marBottom w:val="0"/>
          <w:divBdr>
            <w:top w:val="none" w:sz="0" w:space="0" w:color="auto"/>
            <w:left w:val="none" w:sz="0" w:space="0" w:color="auto"/>
            <w:bottom w:val="none" w:sz="0" w:space="0" w:color="auto"/>
            <w:right w:val="none" w:sz="0" w:space="0" w:color="auto"/>
          </w:divBdr>
        </w:div>
        <w:div w:id="1399203043">
          <w:marLeft w:val="547"/>
          <w:marRight w:val="0"/>
          <w:marTop w:val="154"/>
          <w:marBottom w:val="0"/>
          <w:divBdr>
            <w:top w:val="none" w:sz="0" w:space="0" w:color="auto"/>
            <w:left w:val="none" w:sz="0" w:space="0" w:color="auto"/>
            <w:bottom w:val="none" w:sz="0" w:space="0" w:color="auto"/>
            <w:right w:val="none" w:sz="0" w:space="0" w:color="auto"/>
          </w:divBdr>
        </w:div>
        <w:div w:id="888803789">
          <w:marLeft w:val="547"/>
          <w:marRight w:val="0"/>
          <w:marTop w:val="154"/>
          <w:marBottom w:val="0"/>
          <w:divBdr>
            <w:top w:val="none" w:sz="0" w:space="0" w:color="auto"/>
            <w:left w:val="none" w:sz="0" w:space="0" w:color="auto"/>
            <w:bottom w:val="none" w:sz="0" w:space="0" w:color="auto"/>
            <w:right w:val="none" w:sz="0" w:space="0" w:color="auto"/>
          </w:divBdr>
        </w:div>
      </w:divsChild>
    </w:div>
    <w:div w:id="1663969344">
      <w:bodyDiv w:val="1"/>
      <w:marLeft w:val="0"/>
      <w:marRight w:val="0"/>
      <w:marTop w:val="0"/>
      <w:marBottom w:val="0"/>
      <w:divBdr>
        <w:top w:val="none" w:sz="0" w:space="0" w:color="auto"/>
        <w:left w:val="none" w:sz="0" w:space="0" w:color="auto"/>
        <w:bottom w:val="none" w:sz="0" w:space="0" w:color="auto"/>
        <w:right w:val="none" w:sz="0" w:space="0" w:color="auto"/>
      </w:divBdr>
      <w:divsChild>
        <w:div w:id="3214623">
          <w:marLeft w:val="547"/>
          <w:marRight w:val="0"/>
          <w:marTop w:val="134"/>
          <w:marBottom w:val="0"/>
          <w:divBdr>
            <w:top w:val="none" w:sz="0" w:space="0" w:color="auto"/>
            <w:left w:val="none" w:sz="0" w:space="0" w:color="auto"/>
            <w:bottom w:val="none" w:sz="0" w:space="0" w:color="auto"/>
            <w:right w:val="none" w:sz="0" w:space="0" w:color="auto"/>
          </w:divBdr>
        </w:div>
      </w:divsChild>
    </w:div>
    <w:div w:id="1686250771">
      <w:bodyDiv w:val="1"/>
      <w:marLeft w:val="0"/>
      <w:marRight w:val="0"/>
      <w:marTop w:val="0"/>
      <w:marBottom w:val="0"/>
      <w:divBdr>
        <w:top w:val="none" w:sz="0" w:space="0" w:color="auto"/>
        <w:left w:val="none" w:sz="0" w:space="0" w:color="auto"/>
        <w:bottom w:val="none" w:sz="0" w:space="0" w:color="auto"/>
        <w:right w:val="none" w:sz="0" w:space="0" w:color="auto"/>
      </w:divBdr>
      <w:divsChild>
        <w:div w:id="1038043447">
          <w:marLeft w:val="547"/>
          <w:marRight w:val="0"/>
          <w:marTop w:val="154"/>
          <w:marBottom w:val="0"/>
          <w:divBdr>
            <w:top w:val="none" w:sz="0" w:space="0" w:color="auto"/>
            <w:left w:val="none" w:sz="0" w:space="0" w:color="auto"/>
            <w:bottom w:val="none" w:sz="0" w:space="0" w:color="auto"/>
            <w:right w:val="none" w:sz="0" w:space="0" w:color="auto"/>
          </w:divBdr>
        </w:div>
      </w:divsChild>
    </w:div>
    <w:div w:id="1711031980">
      <w:bodyDiv w:val="1"/>
      <w:marLeft w:val="0"/>
      <w:marRight w:val="0"/>
      <w:marTop w:val="0"/>
      <w:marBottom w:val="0"/>
      <w:divBdr>
        <w:top w:val="none" w:sz="0" w:space="0" w:color="auto"/>
        <w:left w:val="none" w:sz="0" w:space="0" w:color="auto"/>
        <w:bottom w:val="none" w:sz="0" w:space="0" w:color="auto"/>
        <w:right w:val="none" w:sz="0" w:space="0" w:color="auto"/>
      </w:divBdr>
      <w:divsChild>
        <w:div w:id="654069897">
          <w:marLeft w:val="547"/>
          <w:marRight w:val="0"/>
          <w:marTop w:val="154"/>
          <w:marBottom w:val="0"/>
          <w:divBdr>
            <w:top w:val="none" w:sz="0" w:space="0" w:color="auto"/>
            <w:left w:val="none" w:sz="0" w:space="0" w:color="auto"/>
            <w:bottom w:val="none" w:sz="0" w:space="0" w:color="auto"/>
            <w:right w:val="none" w:sz="0" w:space="0" w:color="auto"/>
          </w:divBdr>
        </w:div>
        <w:div w:id="992640705">
          <w:marLeft w:val="547"/>
          <w:marRight w:val="0"/>
          <w:marTop w:val="154"/>
          <w:marBottom w:val="0"/>
          <w:divBdr>
            <w:top w:val="none" w:sz="0" w:space="0" w:color="auto"/>
            <w:left w:val="none" w:sz="0" w:space="0" w:color="auto"/>
            <w:bottom w:val="none" w:sz="0" w:space="0" w:color="auto"/>
            <w:right w:val="none" w:sz="0" w:space="0" w:color="auto"/>
          </w:divBdr>
        </w:div>
      </w:divsChild>
    </w:div>
    <w:div w:id="1746144897">
      <w:bodyDiv w:val="1"/>
      <w:marLeft w:val="0"/>
      <w:marRight w:val="0"/>
      <w:marTop w:val="0"/>
      <w:marBottom w:val="0"/>
      <w:divBdr>
        <w:top w:val="none" w:sz="0" w:space="0" w:color="auto"/>
        <w:left w:val="none" w:sz="0" w:space="0" w:color="auto"/>
        <w:bottom w:val="none" w:sz="0" w:space="0" w:color="auto"/>
        <w:right w:val="none" w:sz="0" w:space="0" w:color="auto"/>
      </w:divBdr>
      <w:divsChild>
        <w:div w:id="1580016432">
          <w:marLeft w:val="547"/>
          <w:marRight w:val="0"/>
          <w:marTop w:val="154"/>
          <w:marBottom w:val="0"/>
          <w:divBdr>
            <w:top w:val="none" w:sz="0" w:space="0" w:color="auto"/>
            <w:left w:val="none" w:sz="0" w:space="0" w:color="auto"/>
            <w:bottom w:val="none" w:sz="0" w:space="0" w:color="auto"/>
            <w:right w:val="none" w:sz="0" w:space="0" w:color="auto"/>
          </w:divBdr>
        </w:div>
      </w:divsChild>
    </w:div>
    <w:div w:id="1746410598">
      <w:bodyDiv w:val="1"/>
      <w:marLeft w:val="0"/>
      <w:marRight w:val="0"/>
      <w:marTop w:val="0"/>
      <w:marBottom w:val="0"/>
      <w:divBdr>
        <w:top w:val="none" w:sz="0" w:space="0" w:color="auto"/>
        <w:left w:val="none" w:sz="0" w:space="0" w:color="auto"/>
        <w:bottom w:val="none" w:sz="0" w:space="0" w:color="auto"/>
        <w:right w:val="none" w:sz="0" w:space="0" w:color="auto"/>
      </w:divBdr>
      <w:divsChild>
        <w:div w:id="902640931">
          <w:marLeft w:val="1166"/>
          <w:marRight w:val="0"/>
          <w:marTop w:val="134"/>
          <w:marBottom w:val="0"/>
          <w:divBdr>
            <w:top w:val="none" w:sz="0" w:space="0" w:color="auto"/>
            <w:left w:val="none" w:sz="0" w:space="0" w:color="auto"/>
            <w:bottom w:val="none" w:sz="0" w:space="0" w:color="auto"/>
            <w:right w:val="none" w:sz="0" w:space="0" w:color="auto"/>
          </w:divBdr>
        </w:div>
        <w:div w:id="79841428">
          <w:marLeft w:val="1166"/>
          <w:marRight w:val="0"/>
          <w:marTop w:val="134"/>
          <w:marBottom w:val="0"/>
          <w:divBdr>
            <w:top w:val="none" w:sz="0" w:space="0" w:color="auto"/>
            <w:left w:val="none" w:sz="0" w:space="0" w:color="auto"/>
            <w:bottom w:val="none" w:sz="0" w:space="0" w:color="auto"/>
            <w:right w:val="none" w:sz="0" w:space="0" w:color="auto"/>
          </w:divBdr>
        </w:div>
        <w:div w:id="59640989">
          <w:marLeft w:val="1166"/>
          <w:marRight w:val="0"/>
          <w:marTop w:val="134"/>
          <w:marBottom w:val="0"/>
          <w:divBdr>
            <w:top w:val="none" w:sz="0" w:space="0" w:color="auto"/>
            <w:left w:val="none" w:sz="0" w:space="0" w:color="auto"/>
            <w:bottom w:val="none" w:sz="0" w:space="0" w:color="auto"/>
            <w:right w:val="none" w:sz="0" w:space="0" w:color="auto"/>
          </w:divBdr>
        </w:div>
        <w:div w:id="1654945570">
          <w:marLeft w:val="1800"/>
          <w:marRight w:val="0"/>
          <w:marTop w:val="115"/>
          <w:marBottom w:val="0"/>
          <w:divBdr>
            <w:top w:val="none" w:sz="0" w:space="0" w:color="auto"/>
            <w:left w:val="none" w:sz="0" w:space="0" w:color="auto"/>
            <w:bottom w:val="none" w:sz="0" w:space="0" w:color="auto"/>
            <w:right w:val="none" w:sz="0" w:space="0" w:color="auto"/>
          </w:divBdr>
        </w:div>
        <w:div w:id="2005814450">
          <w:marLeft w:val="1800"/>
          <w:marRight w:val="0"/>
          <w:marTop w:val="115"/>
          <w:marBottom w:val="0"/>
          <w:divBdr>
            <w:top w:val="none" w:sz="0" w:space="0" w:color="auto"/>
            <w:left w:val="none" w:sz="0" w:space="0" w:color="auto"/>
            <w:bottom w:val="none" w:sz="0" w:space="0" w:color="auto"/>
            <w:right w:val="none" w:sz="0" w:space="0" w:color="auto"/>
          </w:divBdr>
        </w:div>
      </w:divsChild>
    </w:div>
    <w:div w:id="1756970280">
      <w:bodyDiv w:val="1"/>
      <w:marLeft w:val="0"/>
      <w:marRight w:val="0"/>
      <w:marTop w:val="0"/>
      <w:marBottom w:val="0"/>
      <w:divBdr>
        <w:top w:val="none" w:sz="0" w:space="0" w:color="auto"/>
        <w:left w:val="none" w:sz="0" w:space="0" w:color="auto"/>
        <w:bottom w:val="none" w:sz="0" w:space="0" w:color="auto"/>
        <w:right w:val="none" w:sz="0" w:space="0" w:color="auto"/>
      </w:divBdr>
      <w:divsChild>
        <w:div w:id="1041980073">
          <w:marLeft w:val="547"/>
          <w:marRight w:val="0"/>
          <w:marTop w:val="154"/>
          <w:marBottom w:val="0"/>
          <w:divBdr>
            <w:top w:val="none" w:sz="0" w:space="0" w:color="auto"/>
            <w:left w:val="none" w:sz="0" w:space="0" w:color="auto"/>
            <w:bottom w:val="none" w:sz="0" w:space="0" w:color="auto"/>
            <w:right w:val="none" w:sz="0" w:space="0" w:color="auto"/>
          </w:divBdr>
        </w:div>
        <w:div w:id="858273698">
          <w:marLeft w:val="547"/>
          <w:marRight w:val="0"/>
          <w:marTop w:val="154"/>
          <w:marBottom w:val="0"/>
          <w:divBdr>
            <w:top w:val="none" w:sz="0" w:space="0" w:color="auto"/>
            <w:left w:val="none" w:sz="0" w:space="0" w:color="auto"/>
            <w:bottom w:val="none" w:sz="0" w:space="0" w:color="auto"/>
            <w:right w:val="none" w:sz="0" w:space="0" w:color="auto"/>
          </w:divBdr>
        </w:div>
      </w:divsChild>
    </w:div>
    <w:div w:id="1758137284">
      <w:bodyDiv w:val="1"/>
      <w:marLeft w:val="0"/>
      <w:marRight w:val="0"/>
      <w:marTop w:val="0"/>
      <w:marBottom w:val="0"/>
      <w:divBdr>
        <w:top w:val="none" w:sz="0" w:space="0" w:color="auto"/>
        <w:left w:val="none" w:sz="0" w:space="0" w:color="auto"/>
        <w:bottom w:val="none" w:sz="0" w:space="0" w:color="auto"/>
        <w:right w:val="none" w:sz="0" w:space="0" w:color="auto"/>
      </w:divBdr>
      <w:divsChild>
        <w:div w:id="892741247">
          <w:marLeft w:val="547"/>
          <w:marRight w:val="0"/>
          <w:marTop w:val="154"/>
          <w:marBottom w:val="0"/>
          <w:divBdr>
            <w:top w:val="none" w:sz="0" w:space="0" w:color="auto"/>
            <w:left w:val="none" w:sz="0" w:space="0" w:color="auto"/>
            <w:bottom w:val="none" w:sz="0" w:space="0" w:color="auto"/>
            <w:right w:val="none" w:sz="0" w:space="0" w:color="auto"/>
          </w:divBdr>
        </w:div>
      </w:divsChild>
    </w:div>
    <w:div w:id="1779838206">
      <w:bodyDiv w:val="1"/>
      <w:marLeft w:val="0"/>
      <w:marRight w:val="0"/>
      <w:marTop w:val="0"/>
      <w:marBottom w:val="0"/>
      <w:divBdr>
        <w:top w:val="none" w:sz="0" w:space="0" w:color="auto"/>
        <w:left w:val="none" w:sz="0" w:space="0" w:color="auto"/>
        <w:bottom w:val="none" w:sz="0" w:space="0" w:color="auto"/>
        <w:right w:val="none" w:sz="0" w:space="0" w:color="auto"/>
      </w:divBdr>
      <w:divsChild>
        <w:div w:id="1681466236">
          <w:marLeft w:val="547"/>
          <w:marRight w:val="0"/>
          <w:marTop w:val="154"/>
          <w:marBottom w:val="0"/>
          <w:divBdr>
            <w:top w:val="none" w:sz="0" w:space="0" w:color="auto"/>
            <w:left w:val="none" w:sz="0" w:space="0" w:color="auto"/>
            <w:bottom w:val="none" w:sz="0" w:space="0" w:color="auto"/>
            <w:right w:val="none" w:sz="0" w:space="0" w:color="auto"/>
          </w:divBdr>
        </w:div>
      </w:divsChild>
    </w:div>
    <w:div w:id="1825124940">
      <w:bodyDiv w:val="1"/>
      <w:marLeft w:val="0"/>
      <w:marRight w:val="0"/>
      <w:marTop w:val="0"/>
      <w:marBottom w:val="0"/>
      <w:divBdr>
        <w:top w:val="none" w:sz="0" w:space="0" w:color="auto"/>
        <w:left w:val="none" w:sz="0" w:space="0" w:color="auto"/>
        <w:bottom w:val="none" w:sz="0" w:space="0" w:color="auto"/>
        <w:right w:val="none" w:sz="0" w:space="0" w:color="auto"/>
      </w:divBdr>
      <w:divsChild>
        <w:div w:id="798183263">
          <w:marLeft w:val="547"/>
          <w:marRight w:val="0"/>
          <w:marTop w:val="154"/>
          <w:marBottom w:val="0"/>
          <w:divBdr>
            <w:top w:val="none" w:sz="0" w:space="0" w:color="auto"/>
            <w:left w:val="none" w:sz="0" w:space="0" w:color="auto"/>
            <w:bottom w:val="none" w:sz="0" w:space="0" w:color="auto"/>
            <w:right w:val="none" w:sz="0" w:space="0" w:color="auto"/>
          </w:divBdr>
        </w:div>
        <w:div w:id="378631192">
          <w:marLeft w:val="547"/>
          <w:marRight w:val="0"/>
          <w:marTop w:val="154"/>
          <w:marBottom w:val="0"/>
          <w:divBdr>
            <w:top w:val="none" w:sz="0" w:space="0" w:color="auto"/>
            <w:left w:val="none" w:sz="0" w:space="0" w:color="auto"/>
            <w:bottom w:val="none" w:sz="0" w:space="0" w:color="auto"/>
            <w:right w:val="none" w:sz="0" w:space="0" w:color="auto"/>
          </w:divBdr>
        </w:div>
      </w:divsChild>
    </w:div>
    <w:div w:id="1840732629">
      <w:bodyDiv w:val="1"/>
      <w:marLeft w:val="0"/>
      <w:marRight w:val="0"/>
      <w:marTop w:val="0"/>
      <w:marBottom w:val="0"/>
      <w:divBdr>
        <w:top w:val="none" w:sz="0" w:space="0" w:color="auto"/>
        <w:left w:val="none" w:sz="0" w:space="0" w:color="auto"/>
        <w:bottom w:val="none" w:sz="0" w:space="0" w:color="auto"/>
        <w:right w:val="none" w:sz="0" w:space="0" w:color="auto"/>
      </w:divBdr>
      <w:divsChild>
        <w:div w:id="2053068821">
          <w:marLeft w:val="547"/>
          <w:marRight w:val="0"/>
          <w:marTop w:val="154"/>
          <w:marBottom w:val="0"/>
          <w:divBdr>
            <w:top w:val="none" w:sz="0" w:space="0" w:color="auto"/>
            <w:left w:val="none" w:sz="0" w:space="0" w:color="auto"/>
            <w:bottom w:val="none" w:sz="0" w:space="0" w:color="auto"/>
            <w:right w:val="none" w:sz="0" w:space="0" w:color="auto"/>
          </w:divBdr>
        </w:div>
        <w:div w:id="1143235302">
          <w:marLeft w:val="547"/>
          <w:marRight w:val="0"/>
          <w:marTop w:val="154"/>
          <w:marBottom w:val="0"/>
          <w:divBdr>
            <w:top w:val="none" w:sz="0" w:space="0" w:color="auto"/>
            <w:left w:val="none" w:sz="0" w:space="0" w:color="auto"/>
            <w:bottom w:val="none" w:sz="0" w:space="0" w:color="auto"/>
            <w:right w:val="none" w:sz="0" w:space="0" w:color="auto"/>
          </w:divBdr>
        </w:div>
        <w:div w:id="708721367">
          <w:marLeft w:val="547"/>
          <w:marRight w:val="0"/>
          <w:marTop w:val="154"/>
          <w:marBottom w:val="0"/>
          <w:divBdr>
            <w:top w:val="none" w:sz="0" w:space="0" w:color="auto"/>
            <w:left w:val="none" w:sz="0" w:space="0" w:color="auto"/>
            <w:bottom w:val="none" w:sz="0" w:space="0" w:color="auto"/>
            <w:right w:val="none" w:sz="0" w:space="0" w:color="auto"/>
          </w:divBdr>
        </w:div>
      </w:divsChild>
    </w:div>
    <w:div w:id="1842233027">
      <w:bodyDiv w:val="1"/>
      <w:marLeft w:val="0"/>
      <w:marRight w:val="0"/>
      <w:marTop w:val="0"/>
      <w:marBottom w:val="0"/>
      <w:divBdr>
        <w:top w:val="none" w:sz="0" w:space="0" w:color="auto"/>
        <w:left w:val="none" w:sz="0" w:space="0" w:color="auto"/>
        <w:bottom w:val="none" w:sz="0" w:space="0" w:color="auto"/>
        <w:right w:val="none" w:sz="0" w:space="0" w:color="auto"/>
      </w:divBdr>
      <w:divsChild>
        <w:div w:id="1388727431">
          <w:marLeft w:val="547"/>
          <w:marRight w:val="0"/>
          <w:marTop w:val="134"/>
          <w:marBottom w:val="0"/>
          <w:divBdr>
            <w:top w:val="none" w:sz="0" w:space="0" w:color="auto"/>
            <w:left w:val="none" w:sz="0" w:space="0" w:color="auto"/>
            <w:bottom w:val="none" w:sz="0" w:space="0" w:color="auto"/>
            <w:right w:val="none" w:sz="0" w:space="0" w:color="auto"/>
          </w:divBdr>
        </w:div>
        <w:div w:id="2062167735">
          <w:marLeft w:val="547"/>
          <w:marRight w:val="0"/>
          <w:marTop w:val="134"/>
          <w:marBottom w:val="0"/>
          <w:divBdr>
            <w:top w:val="none" w:sz="0" w:space="0" w:color="auto"/>
            <w:left w:val="none" w:sz="0" w:space="0" w:color="auto"/>
            <w:bottom w:val="none" w:sz="0" w:space="0" w:color="auto"/>
            <w:right w:val="none" w:sz="0" w:space="0" w:color="auto"/>
          </w:divBdr>
        </w:div>
        <w:div w:id="630981236">
          <w:marLeft w:val="547"/>
          <w:marRight w:val="0"/>
          <w:marTop w:val="134"/>
          <w:marBottom w:val="0"/>
          <w:divBdr>
            <w:top w:val="none" w:sz="0" w:space="0" w:color="auto"/>
            <w:left w:val="none" w:sz="0" w:space="0" w:color="auto"/>
            <w:bottom w:val="none" w:sz="0" w:space="0" w:color="auto"/>
            <w:right w:val="none" w:sz="0" w:space="0" w:color="auto"/>
          </w:divBdr>
        </w:div>
        <w:div w:id="688145956">
          <w:marLeft w:val="547"/>
          <w:marRight w:val="0"/>
          <w:marTop w:val="134"/>
          <w:marBottom w:val="0"/>
          <w:divBdr>
            <w:top w:val="none" w:sz="0" w:space="0" w:color="auto"/>
            <w:left w:val="none" w:sz="0" w:space="0" w:color="auto"/>
            <w:bottom w:val="none" w:sz="0" w:space="0" w:color="auto"/>
            <w:right w:val="none" w:sz="0" w:space="0" w:color="auto"/>
          </w:divBdr>
        </w:div>
      </w:divsChild>
    </w:div>
    <w:div w:id="1881938687">
      <w:bodyDiv w:val="1"/>
      <w:marLeft w:val="0"/>
      <w:marRight w:val="0"/>
      <w:marTop w:val="0"/>
      <w:marBottom w:val="0"/>
      <w:divBdr>
        <w:top w:val="none" w:sz="0" w:space="0" w:color="auto"/>
        <w:left w:val="none" w:sz="0" w:space="0" w:color="auto"/>
        <w:bottom w:val="none" w:sz="0" w:space="0" w:color="auto"/>
        <w:right w:val="none" w:sz="0" w:space="0" w:color="auto"/>
      </w:divBdr>
      <w:divsChild>
        <w:div w:id="505826254">
          <w:marLeft w:val="547"/>
          <w:marRight w:val="0"/>
          <w:marTop w:val="154"/>
          <w:marBottom w:val="0"/>
          <w:divBdr>
            <w:top w:val="none" w:sz="0" w:space="0" w:color="auto"/>
            <w:left w:val="none" w:sz="0" w:space="0" w:color="auto"/>
            <w:bottom w:val="none" w:sz="0" w:space="0" w:color="auto"/>
            <w:right w:val="none" w:sz="0" w:space="0" w:color="auto"/>
          </w:divBdr>
        </w:div>
        <w:div w:id="1012608159">
          <w:marLeft w:val="547"/>
          <w:marRight w:val="0"/>
          <w:marTop w:val="154"/>
          <w:marBottom w:val="0"/>
          <w:divBdr>
            <w:top w:val="none" w:sz="0" w:space="0" w:color="auto"/>
            <w:left w:val="none" w:sz="0" w:space="0" w:color="auto"/>
            <w:bottom w:val="none" w:sz="0" w:space="0" w:color="auto"/>
            <w:right w:val="none" w:sz="0" w:space="0" w:color="auto"/>
          </w:divBdr>
        </w:div>
        <w:div w:id="1712345920">
          <w:marLeft w:val="547"/>
          <w:marRight w:val="0"/>
          <w:marTop w:val="154"/>
          <w:marBottom w:val="0"/>
          <w:divBdr>
            <w:top w:val="none" w:sz="0" w:space="0" w:color="auto"/>
            <w:left w:val="none" w:sz="0" w:space="0" w:color="auto"/>
            <w:bottom w:val="none" w:sz="0" w:space="0" w:color="auto"/>
            <w:right w:val="none" w:sz="0" w:space="0" w:color="auto"/>
          </w:divBdr>
        </w:div>
      </w:divsChild>
    </w:div>
    <w:div w:id="1897543531">
      <w:bodyDiv w:val="1"/>
      <w:marLeft w:val="0"/>
      <w:marRight w:val="0"/>
      <w:marTop w:val="0"/>
      <w:marBottom w:val="0"/>
      <w:divBdr>
        <w:top w:val="none" w:sz="0" w:space="0" w:color="auto"/>
        <w:left w:val="none" w:sz="0" w:space="0" w:color="auto"/>
        <w:bottom w:val="none" w:sz="0" w:space="0" w:color="auto"/>
        <w:right w:val="none" w:sz="0" w:space="0" w:color="auto"/>
      </w:divBdr>
    </w:div>
    <w:div w:id="1901556239">
      <w:bodyDiv w:val="1"/>
      <w:marLeft w:val="0"/>
      <w:marRight w:val="0"/>
      <w:marTop w:val="0"/>
      <w:marBottom w:val="0"/>
      <w:divBdr>
        <w:top w:val="none" w:sz="0" w:space="0" w:color="auto"/>
        <w:left w:val="none" w:sz="0" w:space="0" w:color="auto"/>
        <w:bottom w:val="none" w:sz="0" w:space="0" w:color="auto"/>
        <w:right w:val="none" w:sz="0" w:space="0" w:color="auto"/>
      </w:divBdr>
      <w:divsChild>
        <w:div w:id="233510910">
          <w:marLeft w:val="547"/>
          <w:marRight w:val="0"/>
          <w:marTop w:val="134"/>
          <w:marBottom w:val="0"/>
          <w:divBdr>
            <w:top w:val="none" w:sz="0" w:space="0" w:color="auto"/>
            <w:left w:val="none" w:sz="0" w:space="0" w:color="auto"/>
            <w:bottom w:val="none" w:sz="0" w:space="0" w:color="auto"/>
            <w:right w:val="none" w:sz="0" w:space="0" w:color="auto"/>
          </w:divBdr>
        </w:div>
      </w:divsChild>
    </w:div>
    <w:div w:id="1933777777">
      <w:bodyDiv w:val="1"/>
      <w:marLeft w:val="0"/>
      <w:marRight w:val="0"/>
      <w:marTop w:val="0"/>
      <w:marBottom w:val="0"/>
      <w:divBdr>
        <w:top w:val="none" w:sz="0" w:space="0" w:color="auto"/>
        <w:left w:val="none" w:sz="0" w:space="0" w:color="auto"/>
        <w:bottom w:val="none" w:sz="0" w:space="0" w:color="auto"/>
        <w:right w:val="none" w:sz="0" w:space="0" w:color="auto"/>
      </w:divBdr>
      <w:divsChild>
        <w:div w:id="2073582687">
          <w:marLeft w:val="547"/>
          <w:marRight w:val="0"/>
          <w:marTop w:val="134"/>
          <w:marBottom w:val="0"/>
          <w:divBdr>
            <w:top w:val="none" w:sz="0" w:space="0" w:color="auto"/>
            <w:left w:val="none" w:sz="0" w:space="0" w:color="auto"/>
            <w:bottom w:val="none" w:sz="0" w:space="0" w:color="auto"/>
            <w:right w:val="none" w:sz="0" w:space="0" w:color="auto"/>
          </w:divBdr>
        </w:div>
        <w:div w:id="1583180842">
          <w:marLeft w:val="547"/>
          <w:marRight w:val="0"/>
          <w:marTop w:val="134"/>
          <w:marBottom w:val="0"/>
          <w:divBdr>
            <w:top w:val="none" w:sz="0" w:space="0" w:color="auto"/>
            <w:left w:val="none" w:sz="0" w:space="0" w:color="auto"/>
            <w:bottom w:val="none" w:sz="0" w:space="0" w:color="auto"/>
            <w:right w:val="none" w:sz="0" w:space="0" w:color="auto"/>
          </w:divBdr>
        </w:div>
        <w:div w:id="504637212">
          <w:marLeft w:val="547"/>
          <w:marRight w:val="0"/>
          <w:marTop w:val="134"/>
          <w:marBottom w:val="0"/>
          <w:divBdr>
            <w:top w:val="none" w:sz="0" w:space="0" w:color="auto"/>
            <w:left w:val="none" w:sz="0" w:space="0" w:color="auto"/>
            <w:bottom w:val="none" w:sz="0" w:space="0" w:color="auto"/>
            <w:right w:val="none" w:sz="0" w:space="0" w:color="auto"/>
          </w:divBdr>
        </w:div>
      </w:divsChild>
    </w:div>
    <w:div w:id="1955404394">
      <w:bodyDiv w:val="1"/>
      <w:marLeft w:val="0"/>
      <w:marRight w:val="0"/>
      <w:marTop w:val="0"/>
      <w:marBottom w:val="0"/>
      <w:divBdr>
        <w:top w:val="none" w:sz="0" w:space="0" w:color="auto"/>
        <w:left w:val="none" w:sz="0" w:space="0" w:color="auto"/>
        <w:bottom w:val="none" w:sz="0" w:space="0" w:color="auto"/>
        <w:right w:val="none" w:sz="0" w:space="0" w:color="auto"/>
      </w:divBdr>
    </w:div>
    <w:div w:id="1964998364">
      <w:bodyDiv w:val="1"/>
      <w:marLeft w:val="0"/>
      <w:marRight w:val="0"/>
      <w:marTop w:val="0"/>
      <w:marBottom w:val="0"/>
      <w:divBdr>
        <w:top w:val="none" w:sz="0" w:space="0" w:color="auto"/>
        <w:left w:val="none" w:sz="0" w:space="0" w:color="auto"/>
        <w:bottom w:val="none" w:sz="0" w:space="0" w:color="auto"/>
        <w:right w:val="none" w:sz="0" w:space="0" w:color="auto"/>
      </w:divBdr>
      <w:divsChild>
        <w:div w:id="1208686503">
          <w:marLeft w:val="547"/>
          <w:marRight w:val="0"/>
          <w:marTop w:val="154"/>
          <w:marBottom w:val="0"/>
          <w:divBdr>
            <w:top w:val="none" w:sz="0" w:space="0" w:color="auto"/>
            <w:left w:val="none" w:sz="0" w:space="0" w:color="auto"/>
            <w:bottom w:val="none" w:sz="0" w:space="0" w:color="auto"/>
            <w:right w:val="none" w:sz="0" w:space="0" w:color="auto"/>
          </w:divBdr>
        </w:div>
      </w:divsChild>
    </w:div>
    <w:div w:id="2012023346">
      <w:bodyDiv w:val="1"/>
      <w:marLeft w:val="0"/>
      <w:marRight w:val="0"/>
      <w:marTop w:val="0"/>
      <w:marBottom w:val="0"/>
      <w:divBdr>
        <w:top w:val="none" w:sz="0" w:space="0" w:color="auto"/>
        <w:left w:val="none" w:sz="0" w:space="0" w:color="auto"/>
        <w:bottom w:val="none" w:sz="0" w:space="0" w:color="auto"/>
        <w:right w:val="none" w:sz="0" w:space="0" w:color="auto"/>
      </w:divBdr>
      <w:divsChild>
        <w:div w:id="299115102">
          <w:marLeft w:val="547"/>
          <w:marRight w:val="0"/>
          <w:marTop w:val="144"/>
          <w:marBottom w:val="0"/>
          <w:divBdr>
            <w:top w:val="none" w:sz="0" w:space="0" w:color="auto"/>
            <w:left w:val="none" w:sz="0" w:space="0" w:color="auto"/>
            <w:bottom w:val="none" w:sz="0" w:space="0" w:color="auto"/>
            <w:right w:val="none" w:sz="0" w:space="0" w:color="auto"/>
          </w:divBdr>
        </w:div>
      </w:divsChild>
    </w:div>
    <w:div w:id="2018918375">
      <w:bodyDiv w:val="1"/>
      <w:marLeft w:val="0"/>
      <w:marRight w:val="0"/>
      <w:marTop w:val="0"/>
      <w:marBottom w:val="0"/>
      <w:divBdr>
        <w:top w:val="none" w:sz="0" w:space="0" w:color="auto"/>
        <w:left w:val="none" w:sz="0" w:space="0" w:color="auto"/>
        <w:bottom w:val="none" w:sz="0" w:space="0" w:color="auto"/>
        <w:right w:val="none" w:sz="0" w:space="0" w:color="auto"/>
      </w:divBdr>
      <w:divsChild>
        <w:div w:id="1552418046">
          <w:marLeft w:val="547"/>
          <w:marRight w:val="0"/>
          <w:marTop w:val="154"/>
          <w:marBottom w:val="0"/>
          <w:divBdr>
            <w:top w:val="none" w:sz="0" w:space="0" w:color="auto"/>
            <w:left w:val="none" w:sz="0" w:space="0" w:color="auto"/>
            <w:bottom w:val="none" w:sz="0" w:space="0" w:color="auto"/>
            <w:right w:val="none" w:sz="0" w:space="0" w:color="auto"/>
          </w:divBdr>
        </w:div>
        <w:div w:id="291208488">
          <w:marLeft w:val="547"/>
          <w:marRight w:val="0"/>
          <w:marTop w:val="154"/>
          <w:marBottom w:val="0"/>
          <w:divBdr>
            <w:top w:val="none" w:sz="0" w:space="0" w:color="auto"/>
            <w:left w:val="none" w:sz="0" w:space="0" w:color="auto"/>
            <w:bottom w:val="none" w:sz="0" w:space="0" w:color="auto"/>
            <w:right w:val="none" w:sz="0" w:space="0" w:color="auto"/>
          </w:divBdr>
        </w:div>
        <w:div w:id="500315600">
          <w:marLeft w:val="547"/>
          <w:marRight w:val="0"/>
          <w:marTop w:val="154"/>
          <w:marBottom w:val="0"/>
          <w:divBdr>
            <w:top w:val="none" w:sz="0" w:space="0" w:color="auto"/>
            <w:left w:val="none" w:sz="0" w:space="0" w:color="auto"/>
            <w:bottom w:val="none" w:sz="0" w:space="0" w:color="auto"/>
            <w:right w:val="none" w:sz="0" w:space="0" w:color="auto"/>
          </w:divBdr>
        </w:div>
      </w:divsChild>
    </w:div>
    <w:div w:id="2031027566">
      <w:bodyDiv w:val="1"/>
      <w:marLeft w:val="0"/>
      <w:marRight w:val="0"/>
      <w:marTop w:val="0"/>
      <w:marBottom w:val="0"/>
      <w:divBdr>
        <w:top w:val="none" w:sz="0" w:space="0" w:color="auto"/>
        <w:left w:val="none" w:sz="0" w:space="0" w:color="auto"/>
        <w:bottom w:val="none" w:sz="0" w:space="0" w:color="auto"/>
        <w:right w:val="none" w:sz="0" w:space="0" w:color="auto"/>
      </w:divBdr>
      <w:divsChild>
        <w:div w:id="404029842">
          <w:marLeft w:val="547"/>
          <w:marRight w:val="0"/>
          <w:marTop w:val="154"/>
          <w:marBottom w:val="0"/>
          <w:divBdr>
            <w:top w:val="none" w:sz="0" w:space="0" w:color="auto"/>
            <w:left w:val="none" w:sz="0" w:space="0" w:color="auto"/>
            <w:bottom w:val="none" w:sz="0" w:space="0" w:color="auto"/>
            <w:right w:val="none" w:sz="0" w:space="0" w:color="auto"/>
          </w:divBdr>
        </w:div>
        <w:div w:id="992609297">
          <w:marLeft w:val="547"/>
          <w:marRight w:val="0"/>
          <w:marTop w:val="154"/>
          <w:marBottom w:val="0"/>
          <w:divBdr>
            <w:top w:val="none" w:sz="0" w:space="0" w:color="auto"/>
            <w:left w:val="none" w:sz="0" w:space="0" w:color="auto"/>
            <w:bottom w:val="none" w:sz="0" w:space="0" w:color="auto"/>
            <w:right w:val="none" w:sz="0" w:space="0" w:color="auto"/>
          </w:divBdr>
        </w:div>
      </w:divsChild>
    </w:div>
    <w:div w:id="2036809927">
      <w:bodyDiv w:val="1"/>
      <w:marLeft w:val="0"/>
      <w:marRight w:val="0"/>
      <w:marTop w:val="0"/>
      <w:marBottom w:val="0"/>
      <w:divBdr>
        <w:top w:val="none" w:sz="0" w:space="0" w:color="auto"/>
        <w:left w:val="none" w:sz="0" w:space="0" w:color="auto"/>
        <w:bottom w:val="none" w:sz="0" w:space="0" w:color="auto"/>
        <w:right w:val="none" w:sz="0" w:space="0" w:color="auto"/>
      </w:divBdr>
      <w:divsChild>
        <w:div w:id="1369601359">
          <w:marLeft w:val="547"/>
          <w:marRight w:val="0"/>
          <w:marTop w:val="154"/>
          <w:marBottom w:val="0"/>
          <w:divBdr>
            <w:top w:val="none" w:sz="0" w:space="0" w:color="auto"/>
            <w:left w:val="none" w:sz="0" w:space="0" w:color="auto"/>
            <w:bottom w:val="none" w:sz="0" w:space="0" w:color="auto"/>
            <w:right w:val="none" w:sz="0" w:space="0" w:color="auto"/>
          </w:divBdr>
        </w:div>
      </w:divsChild>
    </w:div>
    <w:div w:id="2051412902">
      <w:bodyDiv w:val="1"/>
      <w:marLeft w:val="0"/>
      <w:marRight w:val="0"/>
      <w:marTop w:val="0"/>
      <w:marBottom w:val="0"/>
      <w:divBdr>
        <w:top w:val="none" w:sz="0" w:space="0" w:color="auto"/>
        <w:left w:val="none" w:sz="0" w:space="0" w:color="auto"/>
        <w:bottom w:val="none" w:sz="0" w:space="0" w:color="auto"/>
        <w:right w:val="none" w:sz="0" w:space="0" w:color="auto"/>
      </w:divBdr>
      <w:divsChild>
        <w:div w:id="204220051">
          <w:marLeft w:val="547"/>
          <w:marRight w:val="0"/>
          <w:marTop w:val="154"/>
          <w:marBottom w:val="0"/>
          <w:divBdr>
            <w:top w:val="none" w:sz="0" w:space="0" w:color="auto"/>
            <w:left w:val="none" w:sz="0" w:space="0" w:color="auto"/>
            <w:bottom w:val="none" w:sz="0" w:space="0" w:color="auto"/>
            <w:right w:val="none" w:sz="0" w:space="0" w:color="auto"/>
          </w:divBdr>
        </w:div>
      </w:divsChild>
    </w:div>
    <w:div w:id="2069837390">
      <w:bodyDiv w:val="1"/>
      <w:marLeft w:val="0"/>
      <w:marRight w:val="0"/>
      <w:marTop w:val="0"/>
      <w:marBottom w:val="0"/>
      <w:divBdr>
        <w:top w:val="none" w:sz="0" w:space="0" w:color="auto"/>
        <w:left w:val="none" w:sz="0" w:space="0" w:color="auto"/>
        <w:bottom w:val="none" w:sz="0" w:space="0" w:color="auto"/>
        <w:right w:val="none" w:sz="0" w:space="0" w:color="auto"/>
      </w:divBdr>
      <w:divsChild>
        <w:div w:id="528765679">
          <w:marLeft w:val="547"/>
          <w:marRight w:val="0"/>
          <w:marTop w:val="154"/>
          <w:marBottom w:val="0"/>
          <w:divBdr>
            <w:top w:val="none" w:sz="0" w:space="0" w:color="auto"/>
            <w:left w:val="none" w:sz="0" w:space="0" w:color="auto"/>
            <w:bottom w:val="none" w:sz="0" w:space="0" w:color="auto"/>
            <w:right w:val="none" w:sz="0" w:space="0" w:color="auto"/>
          </w:divBdr>
        </w:div>
        <w:div w:id="1053819842">
          <w:marLeft w:val="547"/>
          <w:marRight w:val="0"/>
          <w:marTop w:val="154"/>
          <w:marBottom w:val="0"/>
          <w:divBdr>
            <w:top w:val="none" w:sz="0" w:space="0" w:color="auto"/>
            <w:left w:val="none" w:sz="0" w:space="0" w:color="auto"/>
            <w:bottom w:val="none" w:sz="0" w:space="0" w:color="auto"/>
            <w:right w:val="none" w:sz="0" w:space="0" w:color="auto"/>
          </w:divBdr>
        </w:div>
        <w:div w:id="1023871025">
          <w:marLeft w:val="1166"/>
          <w:marRight w:val="0"/>
          <w:marTop w:val="134"/>
          <w:marBottom w:val="0"/>
          <w:divBdr>
            <w:top w:val="none" w:sz="0" w:space="0" w:color="auto"/>
            <w:left w:val="none" w:sz="0" w:space="0" w:color="auto"/>
            <w:bottom w:val="none" w:sz="0" w:space="0" w:color="auto"/>
            <w:right w:val="none" w:sz="0" w:space="0" w:color="auto"/>
          </w:divBdr>
        </w:div>
        <w:div w:id="1216896223">
          <w:marLeft w:val="1166"/>
          <w:marRight w:val="0"/>
          <w:marTop w:val="134"/>
          <w:marBottom w:val="0"/>
          <w:divBdr>
            <w:top w:val="none" w:sz="0" w:space="0" w:color="auto"/>
            <w:left w:val="none" w:sz="0" w:space="0" w:color="auto"/>
            <w:bottom w:val="none" w:sz="0" w:space="0" w:color="auto"/>
            <w:right w:val="none" w:sz="0" w:space="0" w:color="auto"/>
          </w:divBdr>
        </w:div>
      </w:divsChild>
    </w:div>
    <w:div w:id="2073654809">
      <w:bodyDiv w:val="1"/>
      <w:marLeft w:val="0"/>
      <w:marRight w:val="0"/>
      <w:marTop w:val="0"/>
      <w:marBottom w:val="0"/>
      <w:divBdr>
        <w:top w:val="none" w:sz="0" w:space="0" w:color="auto"/>
        <w:left w:val="none" w:sz="0" w:space="0" w:color="auto"/>
        <w:bottom w:val="none" w:sz="0" w:space="0" w:color="auto"/>
        <w:right w:val="none" w:sz="0" w:space="0" w:color="auto"/>
      </w:divBdr>
      <w:divsChild>
        <w:div w:id="1286278298">
          <w:marLeft w:val="547"/>
          <w:marRight w:val="0"/>
          <w:marTop w:val="154"/>
          <w:marBottom w:val="0"/>
          <w:divBdr>
            <w:top w:val="none" w:sz="0" w:space="0" w:color="auto"/>
            <w:left w:val="none" w:sz="0" w:space="0" w:color="auto"/>
            <w:bottom w:val="none" w:sz="0" w:space="0" w:color="auto"/>
            <w:right w:val="none" w:sz="0" w:space="0" w:color="auto"/>
          </w:divBdr>
        </w:div>
        <w:div w:id="1810633995">
          <w:marLeft w:val="547"/>
          <w:marRight w:val="0"/>
          <w:marTop w:val="154"/>
          <w:marBottom w:val="0"/>
          <w:divBdr>
            <w:top w:val="none" w:sz="0" w:space="0" w:color="auto"/>
            <w:left w:val="none" w:sz="0" w:space="0" w:color="auto"/>
            <w:bottom w:val="none" w:sz="0" w:space="0" w:color="auto"/>
            <w:right w:val="none" w:sz="0" w:space="0" w:color="auto"/>
          </w:divBdr>
        </w:div>
        <w:div w:id="1338995921">
          <w:marLeft w:val="547"/>
          <w:marRight w:val="0"/>
          <w:marTop w:val="154"/>
          <w:marBottom w:val="0"/>
          <w:divBdr>
            <w:top w:val="none" w:sz="0" w:space="0" w:color="auto"/>
            <w:left w:val="none" w:sz="0" w:space="0" w:color="auto"/>
            <w:bottom w:val="none" w:sz="0" w:space="0" w:color="auto"/>
            <w:right w:val="none" w:sz="0" w:space="0" w:color="auto"/>
          </w:divBdr>
        </w:div>
        <w:div w:id="783420914">
          <w:marLeft w:val="547"/>
          <w:marRight w:val="0"/>
          <w:marTop w:val="154"/>
          <w:marBottom w:val="0"/>
          <w:divBdr>
            <w:top w:val="none" w:sz="0" w:space="0" w:color="auto"/>
            <w:left w:val="none" w:sz="0" w:space="0" w:color="auto"/>
            <w:bottom w:val="none" w:sz="0" w:space="0" w:color="auto"/>
            <w:right w:val="none" w:sz="0" w:space="0" w:color="auto"/>
          </w:divBdr>
        </w:div>
      </w:divsChild>
    </w:div>
    <w:div w:id="2086563326">
      <w:bodyDiv w:val="1"/>
      <w:marLeft w:val="0"/>
      <w:marRight w:val="0"/>
      <w:marTop w:val="0"/>
      <w:marBottom w:val="0"/>
      <w:divBdr>
        <w:top w:val="none" w:sz="0" w:space="0" w:color="auto"/>
        <w:left w:val="none" w:sz="0" w:space="0" w:color="auto"/>
        <w:bottom w:val="none" w:sz="0" w:space="0" w:color="auto"/>
        <w:right w:val="none" w:sz="0" w:space="0" w:color="auto"/>
      </w:divBdr>
      <w:divsChild>
        <w:div w:id="848057327">
          <w:marLeft w:val="547"/>
          <w:marRight w:val="0"/>
          <w:marTop w:val="154"/>
          <w:marBottom w:val="0"/>
          <w:divBdr>
            <w:top w:val="none" w:sz="0" w:space="0" w:color="auto"/>
            <w:left w:val="none" w:sz="0" w:space="0" w:color="auto"/>
            <w:bottom w:val="none" w:sz="0" w:space="0" w:color="auto"/>
            <w:right w:val="none" w:sz="0" w:space="0" w:color="auto"/>
          </w:divBdr>
        </w:div>
        <w:div w:id="462695357">
          <w:marLeft w:val="547"/>
          <w:marRight w:val="0"/>
          <w:marTop w:val="154"/>
          <w:marBottom w:val="0"/>
          <w:divBdr>
            <w:top w:val="none" w:sz="0" w:space="0" w:color="auto"/>
            <w:left w:val="none" w:sz="0" w:space="0" w:color="auto"/>
            <w:bottom w:val="none" w:sz="0" w:space="0" w:color="auto"/>
            <w:right w:val="none" w:sz="0" w:space="0" w:color="auto"/>
          </w:divBdr>
        </w:div>
      </w:divsChild>
    </w:div>
    <w:div w:id="2094929464">
      <w:bodyDiv w:val="1"/>
      <w:marLeft w:val="0"/>
      <w:marRight w:val="0"/>
      <w:marTop w:val="0"/>
      <w:marBottom w:val="0"/>
      <w:divBdr>
        <w:top w:val="none" w:sz="0" w:space="0" w:color="auto"/>
        <w:left w:val="none" w:sz="0" w:space="0" w:color="auto"/>
        <w:bottom w:val="none" w:sz="0" w:space="0" w:color="auto"/>
        <w:right w:val="none" w:sz="0" w:space="0" w:color="auto"/>
      </w:divBdr>
      <w:divsChild>
        <w:div w:id="2115590547">
          <w:marLeft w:val="1166"/>
          <w:marRight w:val="0"/>
          <w:marTop w:val="134"/>
          <w:marBottom w:val="0"/>
          <w:divBdr>
            <w:top w:val="none" w:sz="0" w:space="0" w:color="auto"/>
            <w:left w:val="none" w:sz="0" w:space="0" w:color="auto"/>
            <w:bottom w:val="none" w:sz="0" w:space="0" w:color="auto"/>
            <w:right w:val="none" w:sz="0" w:space="0" w:color="auto"/>
          </w:divBdr>
        </w:div>
      </w:divsChild>
    </w:div>
    <w:div w:id="2103988937">
      <w:bodyDiv w:val="1"/>
      <w:marLeft w:val="0"/>
      <w:marRight w:val="0"/>
      <w:marTop w:val="0"/>
      <w:marBottom w:val="0"/>
      <w:divBdr>
        <w:top w:val="none" w:sz="0" w:space="0" w:color="auto"/>
        <w:left w:val="none" w:sz="0" w:space="0" w:color="auto"/>
        <w:bottom w:val="none" w:sz="0" w:space="0" w:color="auto"/>
        <w:right w:val="none" w:sz="0" w:space="0" w:color="auto"/>
      </w:divBdr>
      <w:divsChild>
        <w:div w:id="1486892140">
          <w:marLeft w:val="547"/>
          <w:marRight w:val="0"/>
          <w:marTop w:val="154"/>
          <w:marBottom w:val="0"/>
          <w:divBdr>
            <w:top w:val="none" w:sz="0" w:space="0" w:color="auto"/>
            <w:left w:val="none" w:sz="0" w:space="0" w:color="auto"/>
            <w:bottom w:val="none" w:sz="0" w:space="0" w:color="auto"/>
            <w:right w:val="none" w:sz="0" w:space="0" w:color="auto"/>
          </w:divBdr>
        </w:div>
        <w:div w:id="1066027790">
          <w:marLeft w:val="547"/>
          <w:marRight w:val="0"/>
          <w:marTop w:val="154"/>
          <w:marBottom w:val="0"/>
          <w:divBdr>
            <w:top w:val="none" w:sz="0" w:space="0" w:color="auto"/>
            <w:left w:val="none" w:sz="0" w:space="0" w:color="auto"/>
            <w:bottom w:val="none" w:sz="0" w:space="0" w:color="auto"/>
            <w:right w:val="none" w:sz="0" w:space="0" w:color="auto"/>
          </w:divBdr>
        </w:div>
      </w:divsChild>
    </w:div>
    <w:div w:id="2109958712">
      <w:bodyDiv w:val="1"/>
      <w:marLeft w:val="0"/>
      <w:marRight w:val="0"/>
      <w:marTop w:val="0"/>
      <w:marBottom w:val="0"/>
      <w:divBdr>
        <w:top w:val="none" w:sz="0" w:space="0" w:color="auto"/>
        <w:left w:val="none" w:sz="0" w:space="0" w:color="auto"/>
        <w:bottom w:val="none" w:sz="0" w:space="0" w:color="auto"/>
        <w:right w:val="none" w:sz="0" w:space="0" w:color="auto"/>
      </w:divBdr>
    </w:div>
    <w:div w:id="2114863298">
      <w:bodyDiv w:val="1"/>
      <w:marLeft w:val="0"/>
      <w:marRight w:val="0"/>
      <w:marTop w:val="0"/>
      <w:marBottom w:val="0"/>
      <w:divBdr>
        <w:top w:val="none" w:sz="0" w:space="0" w:color="auto"/>
        <w:left w:val="none" w:sz="0" w:space="0" w:color="auto"/>
        <w:bottom w:val="none" w:sz="0" w:space="0" w:color="auto"/>
        <w:right w:val="none" w:sz="0" w:space="0" w:color="auto"/>
      </w:divBdr>
      <w:divsChild>
        <w:div w:id="1997413374">
          <w:marLeft w:val="547"/>
          <w:marRight w:val="0"/>
          <w:marTop w:val="154"/>
          <w:marBottom w:val="0"/>
          <w:divBdr>
            <w:top w:val="none" w:sz="0" w:space="0" w:color="auto"/>
            <w:left w:val="none" w:sz="0" w:space="0" w:color="auto"/>
            <w:bottom w:val="none" w:sz="0" w:space="0" w:color="auto"/>
            <w:right w:val="none" w:sz="0" w:space="0" w:color="auto"/>
          </w:divBdr>
        </w:div>
      </w:divsChild>
    </w:div>
    <w:div w:id="2127774810">
      <w:bodyDiv w:val="1"/>
      <w:marLeft w:val="0"/>
      <w:marRight w:val="0"/>
      <w:marTop w:val="0"/>
      <w:marBottom w:val="0"/>
      <w:divBdr>
        <w:top w:val="none" w:sz="0" w:space="0" w:color="auto"/>
        <w:left w:val="none" w:sz="0" w:space="0" w:color="auto"/>
        <w:bottom w:val="none" w:sz="0" w:space="0" w:color="auto"/>
        <w:right w:val="none" w:sz="0" w:space="0" w:color="auto"/>
      </w:divBdr>
      <w:divsChild>
        <w:div w:id="2077169098">
          <w:marLeft w:val="547"/>
          <w:marRight w:val="0"/>
          <w:marTop w:val="154"/>
          <w:marBottom w:val="0"/>
          <w:divBdr>
            <w:top w:val="none" w:sz="0" w:space="0" w:color="auto"/>
            <w:left w:val="none" w:sz="0" w:space="0" w:color="auto"/>
            <w:bottom w:val="none" w:sz="0" w:space="0" w:color="auto"/>
            <w:right w:val="none" w:sz="0" w:space="0" w:color="auto"/>
          </w:divBdr>
        </w:div>
        <w:div w:id="1741516339">
          <w:marLeft w:val="547"/>
          <w:marRight w:val="0"/>
          <w:marTop w:val="115"/>
          <w:marBottom w:val="0"/>
          <w:divBdr>
            <w:top w:val="none" w:sz="0" w:space="0" w:color="auto"/>
            <w:left w:val="none" w:sz="0" w:space="0" w:color="auto"/>
            <w:bottom w:val="none" w:sz="0" w:space="0" w:color="auto"/>
            <w:right w:val="none" w:sz="0" w:space="0" w:color="auto"/>
          </w:divBdr>
        </w:div>
        <w:div w:id="1187906139">
          <w:marLeft w:val="547"/>
          <w:marRight w:val="0"/>
          <w:marTop w:val="115"/>
          <w:marBottom w:val="0"/>
          <w:divBdr>
            <w:top w:val="none" w:sz="0" w:space="0" w:color="auto"/>
            <w:left w:val="none" w:sz="0" w:space="0" w:color="auto"/>
            <w:bottom w:val="none" w:sz="0" w:space="0" w:color="auto"/>
            <w:right w:val="none" w:sz="0" w:space="0" w:color="auto"/>
          </w:divBdr>
        </w:div>
        <w:div w:id="1714500522">
          <w:marLeft w:val="547"/>
          <w:marRight w:val="0"/>
          <w:marTop w:val="115"/>
          <w:marBottom w:val="0"/>
          <w:divBdr>
            <w:top w:val="none" w:sz="0" w:space="0" w:color="auto"/>
            <w:left w:val="none" w:sz="0" w:space="0" w:color="auto"/>
            <w:bottom w:val="none" w:sz="0" w:space="0" w:color="auto"/>
            <w:right w:val="none" w:sz="0" w:space="0" w:color="auto"/>
          </w:divBdr>
        </w:div>
        <w:div w:id="686827581">
          <w:marLeft w:val="547"/>
          <w:marRight w:val="0"/>
          <w:marTop w:val="115"/>
          <w:marBottom w:val="0"/>
          <w:divBdr>
            <w:top w:val="none" w:sz="0" w:space="0" w:color="auto"/>
            <w:left w:val="none" w:sz="0" w:space="0" w:color="auto"/>
            <w:bottom w:val="none" w:sz="0" w:space="0" w:color="auto"/>
            <w:right w:val="none" w:sz="0" w:space="0" w:color="auto"/>
          </w:divBdr>
        </w:div>
        <w:div w:id="1299414884">
          <w:marLeft w:val="547"/>
          <w:marRight w:val="0"/>
          <w:marTop w:val="115"/>
          <w:marBottom w:val="0"/>
          <w:divBdr>
            <w:top w:val="none" w:sz="0" w:space="0" w:color="auto"/>
            <w:left w:val="none" w:sz="0" w:space="0" w:color="auto"/>
            <w:bottom w:val="none" w:sz="0" w:space="0" w:color="auto"/>
            <w:right w:val="none" w:sz="0" w:space="0" w:color="auto"/>
          </w:divBdr>
        </w:div>
        <w:div w:id="1017006809">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472</TotalTime>
  <Pages>18</Pages>
  <Words>6157</Words>
  <Characters>35096</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41171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dc:creator>
  <cp:lastModifiedBy>Jan</cp:lastModifiedBy>
  <cp:revision>7</cp:revision>
  <dcterms:created xsi:type="dcterms:W3CDTF">2013-04-19T16:27:00Z</dcterms:created>
  <dcterms:modified xsi:type="dcterms:W3CDTF">2013-04-20T04:06:00Z</dcterms:modified>
</cp:coreProperties>
</file>