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0F2" w:rsidRPr="00E361BE" w:rsidRDefault="00E830F2" w:rsidP="00E830F2">
      <w:pPr>
        <w:pStyle w:val="ListBullet"/>
        <w:numPr>
          <w:ilvl w:val="0"/>
          <w:numId w:val="0"/>
        </w:numPr>
        <w:tabs>
          <w:tab w:val="left" w:pos="720"/>
        </w:tabs>
        <w:spacing w:line="240" w:lineRule="auto"/>
        <w:ind w:left="720"/>
        <w:jc w:val="both"/>
        <w:rPr>
          <w:rFonts w:ascii="Georgia" w:hAnsi="Georgia"/>
        </w:rPr>
      </w:pPr>
    </w:p>
    <w:p w:rsidR="00E830F2" w:rsidRPr="00E361BE" w:rsidRDefault="00E830F2" w:rsidP="00E830F2">
      <w:pPr>
        <w:pStyle w:val="NoteLevel21"/>
        <w:numPr>
          <w:ilvl w:val="0"/>
          <w:numId w:val="0"/>
        </w:numPr>
        <w:tabs>
          <w:tab w:val="left" w:pos="720"/>
        </w:tabs>
        <w:ind w:left="1080"/>
        <w:jc w:val="both"/>
        <w:rPr>
          <w:rFonts w:ascii="Georgia" w:hAnsi="Georgia"/>
          <w:u w:val="single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E361BE">
        <w:rPr>
          <w:rFonts w:ascii="Georgia" w:eastAsia="Times Roman" w:hAnsi="Georgia" w:cs="Times Roman"/>
          <w:sz w:val="24"/>
          <w:szCs w:val="24"/>
        </w:rPr>
        <w:br/>
      </w:r>
      <w:r w:rsidRPr="00E361BE">
        <w:rPr>
          <w:rFonts w:ascii="Georgia" w:hAnsi="Georgia"/>
          <w:b/>
          <w:sz w:val="24"/>
          <w:szCs w:val="24"/>
        </w:rPr>
        <w:t>Lecture 10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Media Violence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MEDIA EFFECTS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>Do Media Messages Influence behaviour?</w:t>
      </w:r>
    </w:p>
    <w:p w:rsidR="00E830F2" w:rsidRPr="00E830F2" w:rsidRDefault="00E830F2" w:rsidP="00E830F2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A “hypodermic needle” / “magic bullet” model of communication </w:t>
      </w:r>
    </w:p>
    <w:p w:rsidR="00E830F2" w:rsidRPr="00E830F2" w:rsidRDefault="00E830F2" w:rsidP="00E830F2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Assumption that messages through a medium and is drilled into the </w:t>
      </w:r>
      <w:r w:rsidRPr="00E830F2">
        <w:rPr>
          <w:rFonts w:ascii="Georgia" w:hAnsi="Georgia"/>
          <w:sz w:val="24"/>
          <w:szCs w:val="24"/>
        </w:rPr>
        <w:t xml:space="preserve">minds of </w:t>
      </w:r>
      <w:r w:rsidRPr="00E830F2">
        <w:rPr>
          <w:rFonts w:ascii="Georgia" w:hAnsi="Georgia"/>
          <w:sz w:val="24"/>
          <w:szCs w:val="24"/>
        </w:rPr>
        <w:t>individuals. The ability to send messages directly into our brains.</w:t>
      </w:r>
    </w:p>
    <w:p w:rsidR="00E830F2" w:rsidRPr="00E830F2" w:rsidRDefault="00E830F2" w:rsidP="00E830F2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The “media effects paradigm” a long-standing tradition of </w:t>
      </w:r>
      <w:r w:rsidRPr="00E830F2">
        <w:rPr>
          <w:rFonts w:ascii="Georgia" w:hAnsi="Georgia"/>
          <w:sz w:val="24"/>
          <w:szCs w:val="24"/>
        </w:rPr>
        <w:t>communications research</w:t>
      </w:r>
      <w:r w:rsidRPr="00E830F2">
        <w:rPr>
          <w:rFonts w:ascii="Georgia" w:hAnsi="Georgia"/>
          <w:sz w:val="24"/>
          <w:szCs w:val="24"/>
        </w:rPr>
        <w:t xml:space="preserve"> based in experiment</w:t>
      </w:r>
      <w:r w:rsidRPr="00E830F2">
        <w:rPr>
          <w:rFonts w:ascii="Georgia" w:hAnsi="Georgia"/>
          <w:sz w:val="24"/>
          <w:szCs w:val="24"/>
        </w:rPr>
        <w:t xml:space="preserve">al psychology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Measures the extent to which media messages might influence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Social Learning Theory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Learning is a process of observing behaviours and their consequences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Bandura’s </w:t>
      </w:r>
      <w:proofErr w:type="spellStart"/>
      <w:r w:rsidRPr="00E830F2">
        <w:rPr>
          <w:rFonts w:ascii="Georgia" w:hAnsi="Georgia"/>
          <w:sz w:val="24"/>
          <w:szCs w:val="24"/>
        </w:rPr>
        <w:t>Bobo</w:t>
      </w:r>
      <w:proofErr w:type="spellEnd"/>
      <w:r w:rsidRPr="00E830F2">
        <w:rPr>
          <w:rFonts w:ascii="Georgia" w:hAnsi="Georgia"/>
          <w:sz w:val="24"/>
          <w:szCs w:val="24"/>
        </w:rPr>
        <w:t xml:space="preserve"> experiment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Children will model behaviour they are presented with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But this also tells us that learning, like media, is not a straight forward </w:t>
      </w:r>
    </w:p>
    <w:p w:rsidR="00E830F2" w:rsidRPr="00E830F2" w:rsidRDefault="00E830F2" w:rsidP="00E830F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From “cause and effect” to “risk factors”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proofErr w:type="spellStart"/>
      <w:r w:rsidRPr="00E361BE">
        <w:rPr>
          <w:rFonts w:ascii="Georgia" w:hAnsi="Georgia"/>
          <w:sz w:val="24"/>
          <w:szCs w:val="24"/>
        </w:rPr>
        <w:t>Gauntlett's</w:t>
      </w:r>
      <w:proofErr w:type="spellEnd"/>
      <w:r w:rsidRPr="00E361BE">
        <w:rPr>
          <w:rFonts w:ascii="Georgia" w:hAnsi="Georgia"/>
          <w:sz w:val="24"/>
          <w:szCs w:val="24"/>
        </w:rPr>
        <w:t xml:space="preserve"> 10 Things Wrong with Media Effects Model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1. We want to start </w:t>
      </w:r>
      <w:proofErr w:type="gramStart"/>
      <w:r w:rsidRPr="00E361BE">
        <w:rPr>
          <w:rFonts w:ascii="Georgia" w:hAnsi="Georgia"/>
          <w:sz w:val="24"/>
          <w:szCs w:val="24"/>
        </w:rPr>
        <w:t>with a phenomena</w:t>
      </w:r>
      <w:proofErr w:type="gramEnd"/>
      <w:r w:rsidRPr="00E361BE">
        <w:rPr>
          <w:rFonts w:ascii="Georgia" w:hAnsi="Georgia"/>
          <w:sz w:val="24"/>
          <w:szCs w:val="24"/>
        </w:rPr>
        <w:t xml:space="preserve"> and trace it back to its origin. They are going about solving the media incorrectly. It is a backwards way of approaching the problem.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2. Tends to assum</w:t>
      </w:r>
      <w:r>
        <w:rPr>
          <w:rFonts w:ascii="Georgia" w:hAnsi="Georgia"/>
          <w:sz w:val="24"/>
          <w:szCs w:val="24"/>
        </w:rPr>
        <w:t xml:space="preserve">e that children are inadequate. </w:t>
      </w:r>
      <w:proofErr w:type="gramStart"/>
      <w:r w:rsidRPr="00E361BE">
        <w:rPr>
          <w:rFonts w:ascii="Georgia" w:hAnsi="Georgia"/>
          <w:sz w:val="24"/>
          <w:szCs w:val="24"/>
        </w:rPr>
        <w:t>Opinions</w:t>
      </w:r>
      <w:r w:rsidRPr="00E361BE">
        <w:rPr>
          <w:rFonts w:ascii="Georgia" w:hAnsi="Georgia"/>
          <w:sz w:val="24"/>
          <w:szCs w:val="24"/>
        </w:rPr>
        <w:t>, attitudes or behaviours.</w:t>
      </w:r>
      <w:proofErr w:type="gramEnd"/>
      <w:r w:rsidRPr="00E361BE"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Georgia" w:hAnsi="Georgia"/>
          <w:sz w:val="24"/>
          <w:szCs w:val="24"/>
        </w:rPr>
        <w:t>That</w:t>
      </w:r>
      <w:r w:rsidRPr="00E361BE">
        <w:rPr>
          <w:rFonts w:ascii="Georgia" w:hAnsi="Georgia"/>
          <w:sz w:val="24"/>
          <w:szCs w:val="24"/>
        </w:rPr>
        <w:t xml:space="preserve"> are modelled for us</w:t>
      </w:r>
      <w:r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Georgia" w:hAnsi="Georgia"/>
          <w:sz w:val="24"/>
          <w:szCs w:val="24"/>
        </w:rPr>
        <w:t>message that is immediately translated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3. One of these is that it is it creates anti-social behaviour. But this reflects </w:t>
      </w:r>
      <w:r w:rsidRPr="00E361BE">
        <w:rPr>
          <w:rFonts w:ascii="Georgia" w:hAnsi="Georgia"/>
          <w:sz w:val="24"/>
          <w:szCs w:val="24"/>
        </w:rPr>
        <w:t xml:space="preserve">your </w:t>
      </w:r>
      <w:r>
        <w:rPr>
          <w:rFonts w:ascii="Georgia" w:hAnsi="Georgia"/>
          <w:sz w:val="24"/>
          <w:szCs w:val="24"/>
        </w:rPr>
        <w:t>beliefs</w:t>
      </w:r>
      <w:r w:rsidRPr="00E361BE">
        <w:rPr>
          <w:rFonts w:ascii="Georgia" w:hAnsi="Georgia"/>
          <w:sz w:val="24"/>
          <w:szCs w:val="24"/>
        </w:rPr>
        <w:t xml:space="preserve"> of what is social positive and negative.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4. It's not always clear what counts as violence, or how to count it.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5. Many of them are based in laboratory settings that are not a natural setting of real life. </w:t>
      </w:r>
      <w:proofErr w:type="gramStart"/>
      <w:r w:rsidRPr="00E361BE">
        <w:rPr>
          <w:rFonts w:ascii="Georgia" w:hAnsi="Georgia"/>
          <w:sz w:val="24"/>
          <w:szCs w:val="24"/>
        </w:rPr>
        <w:t>Inaccurate model for real life.</w:t>
      </w:r>
      <w:proofErr w:type="gramEnd"/>
      <w:r w:rsidRPr="00E361BE">
        <w:rPr>
          <w:rFonts w:ascii="Georgia" w:hAnsi="Georgia"/>
          <w:sz w:val="24"/>
          <w:szCs w:val="24"/>
        </w:rPr>
        <w:t xml:space="preserve">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6. 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7. It tends to focus on certain types of violence in the media. Ex: Leisure, and not violence in the news, high culture, religious texts. They focus on mainstream </w:t>
      </w:r>
      <w:r>
        <w:rPr>
          <w:rFonts w:ascii="Georgia" w:hAnsi="Georgia"/>
          <w:sz w:val="24"/>
          <w:szCs w:val="24"/>
        </w:rPr>
        <w:t>mass media that are 'odd'.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lastRenderedPageBreak/>
        <w:t xml:space="preserve"> 8. Believing other people </w:t>
      </w:r>
      <w:proofErr w:type="gramStart"/>
      <w:r w:rsidRPr="00E361BE">
        <w:rPr>
          <w:rFonts w:ascii="Georgia" w:hAnsi="Georgia"/>
          <w:sz w:val="24"/>
          <w:szCs w:val="24"/>
        </w:rPr>
        <w:t>are</w:t>
      </w:r>
      <w:proofErr w:type="gramEnd"/>
      <w:r w:rsidRPr="00E361BE">
        <w:rPr>
          <w:rFonts w:ascii="Georgia" w:hAnsi="Georgia"/>
          <w:sz w:val="24"/>
          <w:szCs w:val="24"/>
        </w:rPr>
        <w:t xml:space="preserve"> affected by the media, but not ourselves.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9. Often un-theoretical. Treating all media the same as a lack of theorization.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10.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Rejoinder </w:t>
      </w:r>
    </w:p>
    <w:p w:rsidR="00E830F2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“Discussion of screen media and children is dominated almost entirely by experts in media studies and e-learning. Yet, their expertise is not in child health, but in media and how children interact with it. We must ask ourselves how we would feel if a discussion about child diabetes, cholesterol levels and obesity in Europe was conducted by gourmet experts on how children interact with a hamburger and French fries as opposed to a scientist who studies the effect that the hamburger and French fries has on the child’s bloodstream.”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proofErr w:type="spellStart"/>
      <w:proofErr w:type="gramStart"/>
      <w:r w:rsidRPr="00E361BE">
        <w:rPr>
          <w:rFonts w:ascii="Georgia" w:hAnsi="Georgia"/>
          <w:sz w:val="24"/>
          <w:szCs w:val="24"/>
        </w:rPr>
        <w:t>Sigman</w:t>
      </w:r>
      <w:proofErr w:type="spellEnd"/>
      <w:r w:rsidRPr="00E361BE">
        <w:rPr>
          <w:rFonts w:ascii="Georgia" w:hAnsi="Georgia"/>
          <w:sz w:val="24"/>
          <w:szCs w:val="24"/>
        </w:rPr>
        <w:t xml:space="preserve">, </w:t>
      </w:r>
      <w:proofErr w:type="spellStart"/>
      <w:r w:rsidRPr="00E361BE">
        <w:rPr>
          <w:rFonts w:ascii="Georgia" w:hAnsi="Georgia"/>
          <w:sz w:val="24"/>
          <w:szCs w:val="24"/>
        </w:rPr>
        <w:t>Aric</w:t>
      </w:r>
      <w:proofErr w:type="spellEnd"/>
      <w:r w:rsidRPr="00E361BE">
        <w:rPr>
          <w:rFonts w:ascii="Georgia" w:hAnsi="Georgia"/>
          <w:sz w:val="24"/>
          <w:szCs w:val="24"/>
        </w:rPr>
        <w:t>.</w:t>
      </w:r>
      <w:proofErr w:type="gramEnd"/>
      <w:r w:rsidRPr="00E361BE">
        <w:rPr>
          <w:rFonts w:ascii="Georgia" w:hAnsi="Georgia"/>
          <w:sz w:val="24"/>
          <w:szCs w:val="24"/>
        </w:rPr>
        <w:t xml:space="preserve"> 200 “The Impact of Screen Media on Children: A Eurovision for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Parliament.” In Improving the Quality of Childhood in the European Union –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Volume III, 88–121. Brussels: European Council for Steiner Waldorf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proofErr w:type="gramStart"/>
      <w:r w:rsidRPr="00E361BE">
        <w:rPr>
          <w:rFonts w:ascii="Georgia" w:hAnsi="Georgia"/>
          <w:sz w:val="24"/>
          <w:szCs w:val="24"/>
        </w:rPr>
        <w:t>Education / Alliance for Childhood European Network Group.</w:t>
      </w:r>
      <w:proofErr w:type="gramEnd"/>
      <w:r w:rsidRPr="00E361BE">
        <w:rPr>
          <w:rFonts w:ascii="Georgia" w:hAnsi="Georgia"/>
          <w:sz w:val="24"/>
          <w:szCs w:val="24"/>
        </w:rPr>
        <w:t xml:space="preserve">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>VIDEO GAME VIOLENCE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>Video Games: An Introduction</w:t>
      </w:r>
    </w:p>
    <w:p w:rsidR="00E830F2" w:rsidRPr="00E830F2" w:rsidRDefault="00E830F2" w:rsidP="00E830F2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History </w:t>
      </w:r>
    </w:p>
    <w:p w:rsidR="00E830F2" w:rsidRPr="00E830F2" w:rsidRDefault="00E830F2" w:rsidP="00E830F2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Military-industrial-academic computing </w:t>
      </w:r>
    </w:p>
    <w:p w:rsidR="00E830F2" w:rsidRPr="00E830F2" w:rsidRDefault="00E830F2" w:rsidP="00E830F2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Toymakers and arcades </w:t>
      </w:r>
    </w:p>
    <w:p w:rsidR="00E830F2" w:rsidRPr="00E830F2" w:rsidRDefault="00E830F2" w:rsidP="00E830F2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Nintendo’s breakthrough </w:t>
      </w:r>
    </w:p>
    <w:p w:rsidR="00E830F2" w:rsidRPr="00E830F2" w:rsidRDefault="00E830F2" w:rsidP="00E830F2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Console wars </w:t>
      </w:r>
    </w:p>
    <w:p w:rsidR="00E830F2" w:rsidRPr="00E830F2" w:rsidRDefault="00E830F2" w:rsidP="00E830F2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>Driven by two things: home game consoles sold by toy makers that go bad in the 80s. Nintendo re-</w:t>
      </w:r>
      <w:proofErr w:type="spellStart"/>
      <w:r w:rsidRPr="00E830F2">
        <w:rPr>
          <w:rFonts w:ascii="Georgia" w:hAnsi="Georgia"/>
          <w:sz w:val="24"/>
          <w:szCs w:val="24"/>
        </w:rPr>
        <w:t>stablishes</w:t>
      </w:r>
      <w:proofErr w:type="spellEnd"/>
      <w:r w:rsidRPr="00E830F2">
        <w:rPr>
          <w:rFonts w:ascii="Georgia" w:hAnsi="Georgia"/>
          <w:sz w:val="24"/>
          <w:szCs w:val="24"/>
        </w:rPr>
        <w:t xml:space="preserve"> the video game scene and creating </w:t>
      </w:r>
      <w:proofErr w:type="spellStart"/>
      <w:r w:rsidRPr="00E830F2">
        <w:rPr>
          <w:rFonts w:ascii="Georgia" w:hAnsi="Georgia"/>
          <w:sz w:val="24"/>
          <w:szCs w:val="24"/>
        </w:rPr>
        <w:t>competion</w:t>
      </w:r>
      <w:proofErr w:type="spellEnd"/>
      <w:r w:rsidRPr="00E830F2">
        <w:rPr>
          <w:rFonts w:ascii="Georgia" w:hAnsi="Georgia"/>
          <w:sz w:val="24"/>
          <w:szCs w:val="24"/>
        </w:rPr>
        <w:t xml:space="preserve"> between </w:t>
      </w:r>
      <w:proofErr w:type="spellStart"/>
      <w:r w:rsidRPr="00E830F2">
        <w:rPr>
          <w:rFonts w:ascii="Georgia" w:hAnsi="Georgia"/>
          <w:sz w:val="24"/>
          <w:szCs w:val="24"/>
        </w:rPr>
        <w:t>competetors</w:t>
      </w:r>
      <w:proofErr w:type="spellEnd"/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</w:t>
      </w:r>
      <w:proofErr w:type="gramStart"/>
      <w:r w:rsidRPr="00E361BE">
        <w:rPr>
          <w:rFonts w:ascii="Georgia" w:hAnsi="Georgia"/>
          <w:sz w:val="24"/>
          <w:szCs w:val="24"/>
        </w:rPr>
        <w:t>Today</w:t>
      </w:r>
      <w:proofErr w:type="gramEnd"/>
      <w:r w:rsidRPr="00E361BE">
        <w:rPr>
          <w:rFonts w:ascii="Georgia" w:hAnsi="Georgia"/>
          <w:sz w:val="24"/>
          <w:szCs w:val="24"/>
        </w:rPr>
        <w:t xml:space="preserve">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Times New Roman" w:hAnsi="Times New Roman" w:cs="Times New Roman"/>
          <w:sz w:val="24"/>
          <w:szCs w:val="24"/>
        </w:rPr>
        <w:t>◦</w:t>
      </w:r>
      <w:r w:rsidRPr="00E361BE">
        <w:rPr>
          <w:rFonts w:ascii="Georgia" w:hAnsi="Georgia"/>
          <w:sz w:val="24"/>
          <w:szCs w:val="24"/>
        </w:rPr>
        <w:t xml:space="preserve"> Multibillion-dollar entertainment industry (with growing “indie” scene)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Times New Roman" w:hAnsi="Times New Roman" w:cs="Times New Roman"/>
          <w:sz w:val="24"/>
          <w:szCs w:val="24"/>
        </w:rPr>
        <w:t>◦</w:t>
      </w:r>
      <w:r w:rsidRPr="00E361BE">
        <w:rPr>
          <w:rFonts w:ascii="Georgia" w:hAnsi="Georgia"/>
          <w:sz w:val="24"/>
          <w:szCs w:val="24"/>
        </w:rPr>
        <w:t xml:space="preserve"> Diversifying audiences/platforms (e.g., MMOs, mobile games)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Times New Roman" w:hAnsi="Times New Roman" w:cs="Times New Roman"/>
          <w:sz w:val="24"/>
          <w:szCs w:val="24"/>
        </w:rPr>
        <w:t>◦</w:t>
      </w:r>
      <w:r w:rsidRPr="00E361BE">
        <w:rPr>
          <w:rFonts w:ascii="Georgia" w:hAnsi="Georgia"/>
          <w:sz w:val="24"/>
          <w:szCs w:val="24"/>
        </w:rPr>
        <w:t xml:space="preserve"> </w:t>
      </w:r>
      <w:proofErr w:type="spellStart"/>
      <w:r w:rsidRPr="00E361BE">
        <w:rPr>
          <w:rFonts w:ascii="Georgia" w:hAnsi="Georgia"/>
          <w:sz w:val="24"/>
          <w:szCs w:val="24"/>
        </w:rPr>
        <w:t>Gamification</w:t>
      </w:r>
      <w:proofErr w:type="spellEnd"/>
      <w:r w:rsidRPr="00E361BE">
        <w:rPr>
          <w:rFonts w:ascii="Georgia" w:hAnsi="Georgia"/>
          <w:sz w:val="24"/>
          <w:szCs w:val="24"/>
        </w:rPr>
        <w:t xml:space="preserve">: </w:t>
      </w:r>
      <w:proofErr w:type="spellStart"/>
      <w:r w:rsidRPr="00E361BE">
        <w:rPr>
          <w:rFonts w:ascii="Georgia" w:hAnsi="Georgia"/>
          <w:sz w:val="24"/>
          <w:szCs w:val="24"/>
        </w:rPr>
        <w:t>Gamification</w:t>
      </w:r>
      <w:proofErr w:type="spellEnd"/>
      <w:r w:rsidRPr="00E361BE">
        <w:rPr>
          <w:rFonts w:ascii="Georgia" w:hAnsi="Georgia"/>
          <w:sz w:val="24"/>
          <w:szCs w:val="24"/>
        </w:rPr>
        <w:t xml:space="preserve"> is the use of game thinking and game mechanics in non-game contexts to engage users in solving problems and increase users' self contributions</w:t>
      </w:r>
    </w:p>
    <w:p w:rsidR="00E830F2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Times New Roman" w:hAnsi="Times New Roman" w:cs="Times New Roman"/>
          <w:sz w:val="24"/>
          <w:szCs w:val="24"/>
        </w:rPr>
        <w:t>◦</w:t>
      </w:r>
      <w:r w:rsidRPr="00E361BE">
        <w:rPr>
          <w:rFonts w:ascii="Georgia" w:hAnsi="Georgia"/>
          <w:sz w:val="24"/>
          <w:szCs w:val="24"/>
        </w:rPr>
        <w:t xml:space="preserve"> </w:t>
      </w:r>
      <w:proofErr w:type="gramStart"/>
      <w:r w:rsidRPr="00E361BE">
        <w:rPr>
          <w:rFonts w:ascii="Georgia" w:hAnsi="Georgia"/>
          <w:sz w:val="24"/>
          <w:szCs w:val="24"/>
        </w:rPr>
        <w:t>A</w:t>
      </w:r>
      <w:proofErr w:type="gramEnd"/>
      <w:r w:rsidRPr="00E361BE">
        <w:rPr>
          <w:rFonts w:ascii="Georgia" w:hAnsi="Georgia"/>
          <w:sz w:val="24"/>
          <w:szCs w:val="24"/>
        </w:rPr>
        <w:t xml:space="preserve"> “substantial and unique contributor” to violence in society?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>What's Wrong with Video Games?</w:t>
      </w:r>
    </w:p>
    <w:p w:rsidR="00E830F2" w:rsidRPr="00E830F2" w:rsidRDefault="00E830F2" w:rsidP="00E830F2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Relatively new form of leisure </w:t>
      </w:r>
    </w:p>
    <w:p w:rsidR="00E830F2" w:rsidRPr="00E830F2" w:rsidRDefault="00E830F2" w:rsidP="00E830F2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</w:t>
      </w:r>
      <w:r w:rsidRPr="00E830F2">
        <w:rPr>
          <w:rFonts w:ascii="Georgia" w:hAnsi="Georgia"/>
          <w:sz w:val="24"/>
          <w:szCs w:val="24"/>
        </w:rPr>
        <w:t xml:space="preserve">Relatively long period when target audience was young men </w:t>
      </w:r>
    </w:p>
    <w:p w:rsidR="00E830F2" w:rsidRPr="00E830F2" w:rsidRDefault="00E830F2" w:rsidP="00E830F2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Continued improvement of graphics and gameplay: representations of violence keep getting more “realistic”</w:t>
      </w:r>
    </w:p>
    <w:p w:rsidR="00E830F2" w:rsidRPr="00E830F2" w:rsidRDefault="00E830F2" w:rsidP="00E830F2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The production of better graphics persists. </w:t>
      </w:r>
    </w:p>
    <w:p w:rsidR="00E830F2" w:rsidRPr="00E830F2" w:rsidRDefault="00E830F2" w:rsidP="00E830F2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Discourses of addiction, conditioning/desensitizing </w:t>
      </w:r>
    </w:p>
    <w:p w:rsidR="00E830F2" w:rsidRPr="00E830F2" w:rsidRDefault="00E830F2" w:rsidP="00E830F2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Georgia" w:hAnsi="Georgia"/>
          <w:sz w:val="24"/>
          <w:szCs w:val="24"/>
        </w:rPr>
      </w:pPr>
      <w:r w:rsidRPr="00E830F2">
        <w:rPr>
          <w:rFonts w:ascii="Georgia" w:hAnsi="Georgia"/>
          <w:sz w:val="24"/>
          <w:szCs w:val="24"/>
        </w:rPr>
        <w:t xml:space="preserve"> Video game can be read as a simulation, or are used as training tools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THE FACTS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Lab studies indicate video game is associated to violent influence on children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Screen media creates negative health outcomes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But, there is still little indication of direct influence. Heavy screen </w:t>
      </w:r>
      <w:proofErr w:type="spellStart"/>
      <w:r w:rsidRPr="00E361BE">
        <w:rPr>
          <w:rFonts w:ascii="Georgia" w:hAnsi="Georgia"/>
          <w:sz w:val="24"/>
          <w:szCs w:val="24"/>
        </w:rPr>
        <w:t>consumtion</w:t>
      </w:r>
      <w:proofErr w:type="spellEnd"/>
      <w:r w:rsidRPr="00E361BE">
        <w:rPr>
          <w:rFonts w:ascii="Georgia" w:hAnsi="Georgia"/>
          <w:sz w:val="24"/>
          <w:szCs w:val="24"/>
        </w:rPr>
        <w:t xml:space="preserve"> does which bring back that the idea of this media forum as a stimulus.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Guest Speaker: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Terrorism and Media Violence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Who is a terrorist?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</w:t>
      </w:r>
      <w:proofErr w:type="gramStart"/>
      <w:r w:rsidRPr="00E361BE">
        <w:rPr>
          <w:rFonts w:ascii="Georgia" w:hAnsi="Georgia"/>
          <w:sz w:val="24"/>
          <w:szCs w:val="24"/>
        </w:rPr>
        <w:t>A</w:t>
      </w:r>
      <w:proofErr w:type="gramEnd"/>
      <w:r w:rsidRPr="00E361BE">
        <w:rPr>
          <w:rFonts w:ascii="Georgia" w:hAnsi="Georgia"/>
          <w:sz w:val="24"/>
          <w:szCs w:val="24"/>
        </w:rPr>
        <w:t xml:space="preserve"> tactic or a motive struggle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Term is morally loaded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</w:t>
      </w:r>
      <w:proofErr w:type="gramStart"/>
      <w:r w:rsidRPr="00E361BE">
        <w:rPr>
          <w:rFonts w:ascii="Georgia" w:hAnsi="Georgia"/>
          <w:sz w:val="24"/>
          <w:szCs w:val="24"/>
        </w:rPr>
        <w:t>It</w:t>
      </w:r>
      <w:proofErr w:type="gramEnd"/>
      <w:r w:rsidRPr="00E361BE">
        <w:rPr>
          <w:rFonts w:ascii="Georgia" w:hAnsi="Georgia"/>
          <w:sz w:val="24"/>
          <w:szCs w:val="24"/>
        </w:rPr>
        <w:t xml:space="preserve"> is a culturally motivated cause versus ideological causes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proofErr w:type="spellStart"/>
      <w:r w:rsidRPr="00E361BE">
        <w:rPr>
          <w:rFonts w:ascii="Georgia" w:hAnsi="Georgia"/>
          <w:sz w:val="24"/>
          <w:szCs w:val="24"/>
        </w:rPr>
        <w:t>Jihadism</w:t>
      </w:r>
      <w:proofErr w:type="spellEnd"/>
      <w:r w:rsidRPr="00E361BE">
        <w:rPr>
          <w:rFonts w:ascii="Georgia" w:hAnsi="Georgia"/>
          <w:sz w:val="24"/>
          <w:szCs w:val="24"/>
        </w:rPr>
        <w:t xml:space="preserve"> and Islamism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</w:t>
      </w:r>
      <w:proofErr w:type="gramStart"/>
      <w:r w:rsidRPr="00E361BE">
        <w:rPr>
          <w:rFonts w:ascii="Georgia" w:hAnsi="Georgia"/>
          <w:sz w:val="24"/>
          <w:szCs w:val="24"/>
        </w:rPr>
        <w:t>Has</w:t>
      </w:r>
      <w:proofErr w:type="gramEnd"/>
      <w:r w:rsidRPr="00E361BE">
        <w:rPr>
          <w:rFonts w:ascii="Georgia" w:hAnsi="Georgia"/>
          <w:sz w:val="24"/>
          <w:szCs w:val="24"/>
        </w:rPr>
        <w:t xml:space="preserve"> come into mainstream use more recently, however, Jihad is used to explain the violent Jihad as compared with the personal Jihad.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</w:t>
      </w:r>
      <w:proofErr w:type="gramStart"/>
      <w:r w:rsidRPr="00E361BE">
        <w:rPr>
          <w:rFonts w:ascii="Georgia" w:hAnsi="Georgia"/>
          <w:sz w:val="24"/>
          <w:szCs w:val="24"/>
        </w:rPr>
        <w:t>Any</w:t>
      </w:r>
      <w:proofErr w:type="gramEnd"/>
      <w:r w:rsidRPr="00E361BE">
        <w:rPr>
          <w:rFonts w:ascii="Georgia" w:hAnsi="Georgia"/>
          <w:sz w:val="24"/>
          <w:szCs w:val="24"/>
        </w:rPr>
        <w:t xml:space="preserve"> sort of political I</w:t>
      </w:r>
      <w:r>
        <w:rPr>
          <w:rFonts w:ascii="Georgia" w:hAnsi="Georgia"/>
          <w:sz w:val="24"/>
          <w:szCs w:val="24"/>
        </w:rPr>
        <w:t>slam, conflate mainstream Islam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Terrorism in the Media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Gabriel </w:t>
      </w:r>
      <w:proofErr w:type="spellStart"/>
      <w:r w:rsidRPr="00E361BE">
        <w:rPr>
          <w:rFonts w:ascii="Georgia" w:hAnsi="Georgia"/>
          <w:sz w:val="24"/>
          <w:szCs w:val="24"/>
        </w:rPr>
        <w:t>Weiman</w:t>
      </w:r>
      <w:proofErr w:type="spellEnd"/>
      <w:r w:rsidRPr="00E361BE">
        <w:rPr>
          <w:rFonts w:ascii="Georgia" w:hAnsi="Georgia"/>
          <w:sz w:val="24"/>
          <w:szCs w:val="24"/>
        </w:rPr>
        <w:t xml:space="preserve"> and Conrad Winn "Theatre of Terror"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  <w:r w:rsidRPr="00E361BE">
        <w:rPr>
          <w:rFonts w:ascii="Times New Roman" w:hAnsi="Times New Roman" w:cs="Times New Roman"/>
          <w:sz w:val="24"/>
          <w:szCs w:val="24"/>
        </w:rPr>
        <w:t>◦</w:t>
      </w:r>
      <w:r w:rsidRPr="00E361BE">
        <w:rPr>
          <w:rFonts w:ascii="Georgia" w:hAnsi="Georgia"/>
          <w:sz w:val="24"/>
          <w:szCs w:val="24"/>
        </w:rPr>
        <w:t xml:space="preserve"> </w:t>
      </w:r>
      <w:proofErr w:type="spellStart"/>
      <w:r w:rsidRPr="00E361BE">
        <w:rPr>
          <w:rFonts w:ascii="Georgia" w:hAnsi="Georgia"/>
          <w:sz w:val="24"/>
          <w:szCs w:val="24"/>
        </w:rPr>
        <w:t>Orcostrated</w:t>
      </w:r>
      <w:proofErr w:type="spellEnd"/>
      <w:r w:rsidRPr="00E361BE">
        <w:rPr>
          <w:rFonts w:ascii="Georgia" w:hAnsi="Georgia"/>
          <w:sz w:val="24"/>
          <w:szCs w:val="24"/>
        </w:rPr>
        <w:t xml:space="preserve"> through violence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Mahmoud </w:t>
      </w:r>
      <w:proofErr w:type="spellStart"/>
      <w:r w:rsidRPr="00E361BE">
        <w:rPr>
          <w:rFonts w:ascii="Georgia" w:hAnsi="Georgia"/>
          <w:sz w:val="24"/>
          <w:szCs w:val="24"/>
        </w:rPr>
        <w:t>Eid</w:t>
      </w:r>
      <w:proofErr w:type="spellEnd"/>
      <w:r w:rsidRPr="00E361BE">
        <w:rPr>
          <w:rFonts w:ascii="Georgia" w:hAnsi="Georgia"/>
          <w:sz w:val="24"/>
          <w:szCs w:val="24"/>
        </w:rPr>
        <w:t xml:space="preserve"> "</w:t>
      </w:r>
      <w:proofErr w:type="spellStart"/>
      <w:r w:rsidRPr="00E361BE">
        <w:rPr>
          <w:rFonts w:ascii="Georgia" w:hAnsi="Georgia"/>
          <w:sz w:val="24"/>
          <w:szCs w:val="24"/>
        </w:rPr>
        <w:t>Terroredia</w:t>
      </w:r>
      <w:proofErr w:type="spellEnd"/>
      <w:r w:rsidRPr="00E361BE">
        <w:rPr>
          <w:rFonts w:ascii="Georgia" w:hAnsi="Georgia"/>
          <w:sz w:val="24"/>
          <w:szCs w:val="24"/>
        </w:rPr>
        <w:t xml:space="preserve">"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</w:t>
      </w:r>
      <w:proofErr w:type="gramStart"/>
      <w:r w:rsidRPr="00E361BE">
        <w:rPr>
          <w:rFonts w:ascii="Times New Roman" w:hAnsi="Times New Roman" w:cs="Times New Roman"/>
          <w:sz w:val="24"/>
          <w:szCs w:val="24"/>
        </w:rPr>
        <w:t>◦</w:t>
      </w:r>
      <w:r w:rsidRPr="00E361BE">
        <w:rPr>
          <w:rFonts w:ascii="Georgia" w:hAnsi="Georgia"/>
          <w:sz w:val="24"/>
          <w:szCs w:val="24"/>
        </w:rPr>
        <w:t xml:space="preserve"> Interactions between terrorists and media industries.</w:t>
      </w:r>
      <w:proofErr w:type="gramEnd"/>
      <w:r w:rsidRPr="00E361BE">
        <w:rPr>
          <w:rFonts w:ascii="Georgia" w:hAnsi="Georgia"/>
          <w:sz w:val="24"/>
          <w:szCs w:val="24"/>
        </w:rPr>
        <w:t xml:space="preserve">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Terrorist Media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Connecting followers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News Source </w:t>
      </w:r>
      <w:bookmarkStart w:id="0" w:name="_GoBack"/>
      <w:bookmarkEnd w:id="0"/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• "</w:t>
      </w:r>
      <w:proofErr w:type="spellStart"/>
      <w:r>
        <w:rPr>
          <w:rFonts w:ascii="Georgia" w:hAnsi="Georgia"/>
          <w:sz w:val="24"/>
          <w:szCs w:val="24"/>
        </w:rPr>
        <w:t>Jihobbyism</w:t>
      </w:r>
      <w:proofErr w:type="spellEnd"/>
      <w:r>
        <w:rPr>
          <w:rFonts w:ascii="Georgia" w:hAnsi="Georgia"/>
          <w:sz w:val="24"/>
          <w:szCs w:val="24"/>
        </w:rPr>
        <w:t>"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Radicalization Narratives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“The process by which individuals- usually young people are introduced to an overtly ideological message and belief system that encourages movement from moderate, mainstream beliefs towards extreme views”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- Royal Canadian Mounted Police Radicalization: A Guide for the Perplexed, 2009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Counter-radicalization Narratives 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Using online media to combat ISIS’ and othe</w:t>
      </w:r>
      <w:r>
        <w:rPr>
          <w:rFonts w:ascii="Georgia" w:hAnsi="Georgia"/>
          <w:sz w:val="24"/>
          <w:szCs w:val="24"/>
        </w:rPr>
        <w:t>r insurgent group’s recruitment narratives</w:t>
      </w:r>
    </w:p>
    <w:p w:rsidR="00E830F2" w:rsidRPr="00E361BE" w:rsidRDefault="00E830F2" w:rsidP="00E830F2">
      <w:pPr>
        <w:spacing w:line="240" w:lineRule="auto"/>
        <w:jc w:val="both"/>
        <w:rPr>
          <w:rFonts w:ascii="Georgia" w:hAnsi="Georgia"/>
          <w:sz w:val="24"/>
          <w:szCs w:val="24"/>
        </w:rPr>
      </w:pPr>
      <w:r w:rsidRPr="00E361BE">
        <w:rPr>
          <w:rFonts w:ascii="Georgia" w:hAnsi="Georgia"/>
          <w:sz w:val="24"/>
          <w:szCs w:val="24"/>
        </w:rPr>
        <w:t xml:space="preserve"> • </w:t>
      </w:r>
      <w:proofErr w:type="gramStart"/>
      <w:r w:rsidRPr="00E361BE">
        <w:rPr>
          <w:rFonts w:ascii="Georgia" w:hAnsi="Georgia"/>
          <w:sz w:val="24"/>
          <w:szCs w:val="24"/>
        </w:rPr>
        <w:t>Exposing</w:t>
      </w:r>
      <w:proofErr w:type="gramEnd"/>
      <w:r w:rsidRPr="00E361BE">
        <w:rPr>
          <w:rFonts w:ascii="Georgia" w:hAnsi="Georgia"/>
          <w:sz w:val="24"/>
          <w:szCs w:val="24"/>
        </w:rPr>
        <w:t xml:space="preserve"> the contradictions between religion and ISIS movements</w:t>
      </w:r>
    </w:p>
    <w:p w:rsidR="008074D8" w:rsidRDefault="008074D8" w:rsidP="00E830F2">
      <w:pPr>
        <w:spacing w:line="240" w:lineRule="auto"/>
      </w:pPr>
    </w:p>
    <w:sectPr w:rsidR="008074D8" w:rsidSect="00FA0FB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imes Roman">
    <w:altName w:val="Times New Roman"/>
    <w:charset w:val="00"/>
    <w:family w:val="roman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524C6C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383A8C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480A83"/>
    <w:multiLevelType w:val="hybridMultilevel"/>
    <w:tmpl w:val="98E03DC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BD76B3E"/>
    <w:multiLevelType w:val="hybridMultilevel"/>
    <w:tmpl w:val="0B448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614D25"/>
    <w:multiLevelType w:val="hybridMultilevel"/>
    <w:tmpl w:val="914CA71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0EE4CDF"/>
    <w:multiLevelType w:val="hybridMultilevel"/>
    <w:tmpl w:val="E42C2DE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56A9569F"/>
    <w:multiLevelType w:val="hybridMultilevel"/>
    <w:tmpl w:val="A178F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0F2"/>
    <w:rsid w:val="008074D8"/>
    <w:rsid w:val="00E830F2"/>
    <w:rsid w:val="00FA0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16B0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0F2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E830F2"/>
    <w:pPr>
      <w:keepNext/>
      <w:numPr>
        <w:numId w:val="1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21">
    <w:name w:val="Note Level 21"/>
    <w:basedOn w:val="Normal"/>
    <w:uiPriority w:val="99"/>
    <w:unhideWhenUsed/>
    <w:rsid w:val="00E830F2"/>
    <w:pPr>
      <w:keepNext/>
      <w:numPr>
        <w:ilvl w:val="1"/>
        <w:numId w:val="1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31">
    <w:name w:val="Note Level 31"/>
    <w:basedOn w:val="Normal"/>
    <w:uiPriority w:val="99"/>
    <w:unhideWhenUsed/>
    <w:rsid w:val="00E830F2"/>
    <w:pPr>
      <w:keepNext/>
      <w:numPr>
        <w:ilvl w:val="2"/>
        <w:numId w:val="1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41">
    <w:name w:val="Note Level 41"/>
    <w:basedOn w:val="Normal"/>
    <w:uiPriority w:val="99"/>
    <w:unhideWhenUsed/>
    <w:rsid w:val="00E830F2"/>
    <w:pPr>
      <w:keepNext/>
      <w:numPr>
        <w:ilvl w:val="3"/>
        <w:numId w:val="1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51">
    <w:name w:val="Note Level 51"/>
    <w:basedOn w:val="Normal"/>
    <w:uiPriority w:val="99"/>
    <w:semiHidden/>
    <w:unhideWhenUsed/>
    <w:rsid w:val="00E830F2"/>
    <w:pPr>
      <w:keepNext/>
      <w:numPr>
        <w:ilvl w:val="4"/>
        <w:numId w:val="1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61">
    <w:name w:val="Note Level 61"/>
    <w:basedOn w:val="Normal"/>
    <w:uiPriority w:val="99"/>
    <w:semiHidden/>
    <w:unhideWhenUsed/>
    <w:rsid w:val="00E830F2"/>
    <w:pPr>
      <w:keepNext/>
      <w:numPr>
        <w:ilvl w:val="5"/>
        <w:numId w:val="1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71">
    <w:name w:val="Note Level 71"/>
    <w:basedOn w:val="Normal"/>
    <w:uiPriority w:val="99"/>
    <w:semiHidden/>
    <w:unhideWhenUsed/>
    <w:rsid w:val="00E830F2"/>
    <w:pPr>
      <w:keepNext/>
      <w:numPr>
        <w:ilvl w:val="6"/>
        <w:numId w:val="1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81">
    <w:name w:val="Note Level 81"/>
    <w:basedOn w:val="Normal"/>
    <w:uiPriority w:val="99"/>
    <w:semiHidden/>
    <w:unhideWhenUsed/>
    <w:rsid w:val="00E830F2"/>
    <w:pPr>
      <w:keepNext/>
      <w:numPr>
        <w:ilvl w:val="7"/>
        <w:numId w:val="1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91">
    <w:name w:val="Note Level 91"/>
    <w:basedOn w:val="Normal"/>
    <w:uiPriority w:val="99"/>
    <w:semiHidden/>
    <w:unhideWhenUsed/>
    <w:rsid w:val="00E830F2"/>
    <w:pPr>
      <w:keepNext/>
      <w:numPr>
        <w:ilvl w:val="8"/>
        <w:numId w:val="1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  <w:lang w:val="en-US"/>
    </w:rPr>
  </w:style>
  <w:style w:type="paragraph" w:styleId="ListBullet">
    <w:name w:val="List Bullet"/>
    <w:basedOn w:val="Normal"/>
    <w:uiPriority w:val="99"/>
    <w:semiHidden/>
    <w:unhideWhenUsed/>
    <w:rsid w:val="00E830F2"/>
    <w:pPr>
      <w:numPr>
        <w:numId w:val="2"/>
      </w:numPr>
      <w:spacing w:after="160" w:line="256" w:lineRule="auto"/>
      <w:contextualSpacing/>
    </w:pPr>
  </w:style>
  <w:style w:type="paragraph" w:styleId="ListParagraph">
    <w:name w:val="List Paragraph"/>
    <w:basedOn w:val="Normal"/>
    <w:uiPriority w:val="34"/>
    <w:qFormat/>
    <w:rsid w:val="00E83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0F2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E830F2"/>
    <w:pPr>
      <w:keepNext/>
      <w:numPr>
        <w:numId w:val="1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21">
    <w:name w:val="Note Level 21"/>
    <w:basedOn w:val="Normal"/>
    <w:uiPriority w:val="99"/>
    <w:unhideWhenUsed/>
    <w:rsid w:val="00E830F2"/>
    <w:pPr>
      <w:keepNext/>
      <w:numPr>
        <w:ilvl w:val="1"/>
        <w:numId w:val="1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31">
    <w:name w:val="Note Level 31"/>
    <w:basedOn w:val="Normal"/>
    <w:uiPriority w:val="99"/>
    <w:unhideWhenUsed/>
    <w:rsid w:val="00E830F2"/>
    <w:pPr>
      <w:keepNext/>
      <w:numPr>
        <w:ilvl w:val="2"/>
        <w:numId w:val="1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41">
    <w:name w:val="Note Level 41"/>
    <w:basedOn w:val="Normal"/>
    <w:uiPriority w:val="99"/>
    <w:unhideWhenUsed/>
    <w:rsid w:val="00E830F2"/>
    <w:pPr>
      <w:keepNext/>
      <w:numPr>
        <w:ilvl w:val="3"/>
        <w:numId w:val="1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51">
    <w:name w:val="Note Level 51"/>
    <w:basedOn w:val="Normal"/>
    <w:uiPriority w:val="99"/>
    <w:semiHidden/>
    <w:unhideWhenUsed/>
    <w:rsid w:val="00E830F2"/>
    <w:pPr>
      <w:keepNext/>
      <w:numPr>
        <w:ilvl w:val="4"/>
        <w:numId w:val="1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61">
    <w:name w:val="Note Level 61"/>
    <w:basedOn w:val="Normal"/>
    <w:uiPriority w:val="99"/>
    <w:semiHidden/>
    <w:unhideWhenUsed/>
    <w:rsid w:val="00E830F2"/>
    <w:pPr>
      <w:keepNext/>
      <w:numPr>
        <w:ilvl w:val="5"/>
        <w:numId w:val="1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71">
    <w:name w:val="Note Level 71"/>
    <w:basedOn w:val="Normal"/>
    <w:uiPriority w:val="99"/>
    <w:semiHidden/>
    <w:unhideWhenUsed/>
    <w:rsid w:val="00E830F2"/>
    <w:pPr>
      <w:keepNext/>
      <w:numPr>
        <w:ilvl w:val="6"/>
        <w:numId w:val="1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81">
    <w:name w:val="Note Level 81"/>
    <w:basedOn w:val="Normal"/>
    <w:uiPriority w:val="99"/>
    <w:semiHidden/>
    <w:unhideWhenUsed/>
    <w:rsid w:val="00E830F2"/>
    <w:pPr>
      <w:keepNext/>
      <w:numPr>
        <w:ilvl w:val="7"/>
        <w:numId w:val="1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91">
    <w:name w:val="Note Level 91"/>
    <w:basedOn w:val="Normal"/>
    <w:uiPriority w:val="99"/>
    <w:semiHidden/>
    <w:unhideWhenUsed/>
    <w:rsid w:val="00E830F2"/>
    <w:pPr>
      <w:keepNext/>
      <w:numPr>
        <w:ilvl w:val="8"/>
        <w:numId w:val="1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  <w:lang w:val="en-US"/>
    </w:rPr>
  </w:style>
  <w:style w:type="paragraph" w:styleId="ListBullet">
    <w:name w:val="List Bullet"/>
    <w:basedOn w:val="Normal"/>
    <w:uiPriority w:val="99"/>
    <w:semiHidden/>
    <w:unhideWhenUsed/>
    <w:rsid w:val="00E830F2"/>
    <w:pPr>
      <w:numPr>
        <w:numId w:val="2"/>
      </w:numPr>
      <w:spacing w:after="160" w:line="256" w:lineRule="auto"/>
      <w:contextualSpacing/>
    </w:pPr>
  </w:style>
  <w:style w:type="paragraph" w:styleId="ListParagraph">
    <w:name w:val="List Paragraph"/>
    <w:basedOn w:val="Normal"/>
    <w:uiPriority w:val="34"/>
    <w:qFormat/>
    <w:rsid w:val="00E83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788</Words>
  <Characters>4497</Characters>
  <Application>Microsoft Macintosh Word</Application>
  <DocSecurity>0</DocSecurity>
  <Lines>37</Lines>
  <Paragraphs>10</Paragraphs>
  <ScaleCrop>false</ScaleCrop>
  <Company/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2015-04-20T17:17:00Z</dcterms:created>
  <dcterms:modified xsi:type="dcterms:W3CDTF">2015-04-20T17:26:00Z</dcterms:modified>
</cp:coreProperties>
</file>