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5F4441" w14:textId="7F3A5A54" w:rsidR="00BF2CDB" w:rsidRPr="00BF2CDB" w:rsidRDefault="00BF2CDB" w:rsidP="00BF2CDB">
      <w:pPr>
        <w:jc w:val="center"/>
        <w:rPr>
          <w:b/>
          <w:sz w:val="24"/>
          <w:szCs w:val="24"/>
          <w:u w:val="single"/>
        </w:rPr>
      </w:pPr>
      <w:r w:rsidRPr="00BF2CDB">
        <w:rPr>
          <w:b/>
          <w:sz w:val="24"/>
          <w:szCs w:val="24"/>
          <w:u w:val="single"/>
        </w:rPr>
        <w:t>NEUR</w:t>
      </w:r>
      <w:r>
        <w:rPr>
          <w:b/>
          <w:sz w:val="24"/>
          <w:szCs w:val="24"/>
          <w:u w:val="single"/>
        </w:rPr>
        <w:t xml:space="preserve"> 3501</w:t>
      </w:r>
      <w:r w:rsidRPr="00BF2CDB">
        <w:rPr>
          <w:b/>
          <w:sz w:val="24"/>
          <w:szCs w:val="24"/>
          <w:u w:val="single"/>
        </w:rPr>
        <w:t>: SHORT ANSWERS</w:t>
      </w:r>
    </w:p>
    <w:p w14:paraId="5293D842" w14:textId="3D387130" w:rsidR="00D06066" w:rsidRDefault="00D06066" w:rsidP="00D06066">
      <w:pPr>
        <w:rPr>
          <w:b/>
          <w:sz w:val="24"/>
          <w:szCs w:val="24"/>
        </w:rPr>
      </w:pPr>
      <w:r>
        <w:rPr>
          <w:b/>
          <w:sz w:val="24"/>
          <w:szCs w:val="24"/>
        </w:rPr>
        <w:t>PERSPECTIVES ON ADULT DEVELOPMENT AND AGING:</w:t>
      </w:r>
    </w:p>
    <w:p w14:paraId="765FBAF2" w14:textId="77777777" w:rsidR="00D05A02" w:rsidRDefault="00126BDB" w:rsidP="00D06066">
      <w:pPr>
        <w:pStyle w:val="ListParagraph"/>
        <w:numPr>
          <w:ilvl w:val="0"/>
          <w:numId w:val="2"/>
        </w:numPr>
        <w:rPr>
          <w:b/>
          <w:sz w:val="24"/>
          <w:szCs w:val="24"/>
        </w:rPr>
      </w:pPr>
      <w:r w:rsidRPr="00D06066">
        <w:rPr>
          <w:b/>
          <w:sz w:val="24"/>
          <w:szCs w:val="24"/>
        </w:rPr>
        <w:t>The lifespan perspective divides human development into which 2 phases?</w:t>
      </w:r>
    </w:p>
    <w:p w14:paraId="5F2C7DA5" w14:textId="65388405" w:rsidR="00D06066" w:rsidRDefault="00D06066" w:rsidP="00D06066">
      <w:pPr>
        <w:pStyle w:val="ListParagraph"/>
        <w:numPr>
          <w:ilvl w:val="0"/>
          <w:numId w:val="3"/>
        </w:numPr>
        <w:rPr>
          <w:sz w:val="24"/>
          <w:szCs w:val="24"/>
        </w:rPr>
      </w:pPr>
      <w:r>
        <w:rPr>
          <w:sz w:val="24"/>
          <w:szCs w:val="24"/>
        </w:rPr>
        <w:t>Early phase (childhood and adolescence)</w:t>
      </w:r>
    </w:p>
    <w:p w14:paraId="374FC05C" w14:textId="48DD19ED" w:rsidR="00D06066" w:rsidRPr="00D06066" w:rsidRDefault="00D06066" w:rsidP="00D06066">
      <w:pPr>
        <w:pStyle w:val="ListParagraph"/>
        <w:numPr>
          <w:ilvl w:val="0"/>
          <w:numId w:val="3"/>
        </w:numPr>
        <w:rPr>
          <w:sz w:val="24"/>
          <w:szCs w:val="24"/>
        </w:rPr>
      </w:pPr>
      <w:r>
        <w:rPr>
          <w:sz w:val="24"/>
          <w:szCs w:val="24"/>
        </w:rPr>
        <w:t>Later phase (young adulthood, middle age and old age)</w:t>
      </w:r>
    </w:p>
    <w:p w14:paraId="28CB759E" w14:textId="77777777" w:rsidR="00D06066" w:rsidRDefault="00126BDB" w:rsidP="00D06066">
      <w:pPr>
        <w:pStyle w:val="ListParagraph"/>
        <w:numPr>
          <w:ilvl w:val="0"/>
          <w:numId w:val="2"/>
        </w:numPr>
        <w:rPr>
          <w:b/>
          <w:sz w:val="24"/>
          <w:szCs w:val="24"/>
        </w:rPr>
      </w:pPr>
      <w:r w:rsidRPr="00D06066">
        <w:rPr>
          <w:b/>
          <w:sz w:val="24"/>
          <w:szCs w:val="24"/>
        </w:rPr>
        <w:t>The multidirectionality approach to aging suggests that development involves what?</w:t>
      </w:r>
    </w:p>
    <w:p w14:paraId="57E13E3C" w14:textId="206C0564" w:rsidR="00D06066" w:rsidRPr="00D06066" w:rsidRDefault="00D06066" w:rsidP="00D06066">
      <w:pPr>
        <w:pStyle w:val="ListParagraph"/>
        <w:numPr>
          <w:ilvl w:val="0"/>
          <w:numId w:val="6"/>
        </w:numPr>
        <w:rPr>
          <w:b/>
          <w:sz w:val="24"/>
          <w:szCs w:val="24"/>
        </w:rPr>
      </w:pPr>
      <w:r w:rsidRPr="00D06066">
        <w:rPr>
          <w:sz w:val="24"/>
          <w:szCs w:val="24"/>
        </w:rPr>
        <w:t>Involves both growth and decline</w:t>
      </w:r>
    </w:p>
    <w:p w14:paraId="2DE1BDD7" w14:textId="4FCCE02E" w:rsidR="00D06066" w:rsidRDefault="00126BDB" w:rsidP="00D06066">
      <w:pPr>
        <w:pStyle w:val="ListParagraph"/>
        <w:numPr>
          <w:ilvl w:val="0"/>
          <w:numId w:val="2"/>
        </w:numPr>
        <w:rPr>
          <w:b/>
          <w:sz w:val="24"/>
          <w:szCs w:val="24"/>
        </w:rPr>
      </w:pPr>
      <w:r w:rsidRPr="00D06066">
        <w:rPr>
          <w:b/>
          <w:sz w:val="24"/>
          <w:szCs w:val="24"/>
        </w:rPr>
        <w:t>What are the 4 points to consider when thinking about life-span development?</w:t>
      </w:r>
    </w:p>
    <w:p w14:paraId="455CDFE8" w14:textId="734080DD" w:rsidR="00D06066" w:rsidRDefault="00D06066" w:rsidP="00D06066">
      <w:pPr>
        <w:pStyle w:val="ListParagraph"/>
        <w:numPr>
          <w:ilvl w:val="0"/>
          <w:numId w:val="3"/>
        </w:numPr>
        <w:rPr>
          <w:sz w:val="24"/>
          <w:szCs w:val="24"/>
        </w:rPr>
      </w:pPr>
      <w:r w:rsidRPr="00D06066">
        <w:rPr>
          <w:sz w:val="24"/>
          <w:szCs w:val="24"/>
        </w:rPr>
        <w:t>As we grow older, there is an age-related reduction in the amount and quality of biologically based resources</w:t>
      </w:r>
    </w:p>
    <w:p w14:paraId="0C9C9427" w14:textId="1F92283B" w:rsidR="00D06066" w:rsidRDefault="00D06066" w:rsidP="00D06066">
      <w:pPr>
        <w:pStyle w:val="ListParagraph"/>
        <w:numPr>
          <w:ilvl w:val="0"/>
          <w:numId w:val="3"/>
        </w:numPr>
        <w:rPr>
          <w:sz w:val="24"/>
          <w:szCs w:val="24"/>
        </w:rPr>
      </w:pPr>
      <w:r w:rsidRPr="00D06066">
        <w:rPr>
          <w:sz w:val="24"/>
          <w:szCs w:val="24"/>
        </w:rPr>
        <w:t>Age-related increase in amount and quality of culture needed to generate higher growth</w:t>
      </w:r>
      <w:r w:rsidR="00FA60DD">
        <w:rPr>
          <w:sz w:val="24"/>
          <w:szCs w:val="24"/>
        </w:rPr>
        <w:t xml:space="preserve"> </w:t>
      </w:r>
      <w:r w:rsidR="00FA60DD">
        <w:t xml:space="preserve">-&gt; </w:t>
      </w:r>
      <w:r w:rsidRPr="00D06066">
        <w:rPr>
          <w:sz w:val="24"/>
          <w:szCs w:val="24"/>
        </w:rPr>
        <w:t>slows growth as people age</w:t>
      </w:r>
    </w:p>
    <w:p w14:paraId="1C2010FB" w14:textId="77777777" w:rsidR="00D06066" w:rsidRDefault="00D06066" w:rsidP="00D06066">
      <w:pPr>
        <w:pStyle w:val="ListParagraph"/>
        <w:numPr>
          <w:ilvl w:val="0"/>
          <w:numId w:val="3"/>
        </w:numPr>
        <w:rPr>
          <w:sz w:val="24"/>
          <w:szCs w:val="24"/>
        </w:rPr>
      </w:pPr>
      <w:r w:rsidRPr="00D06066">
        <w:rPr>
          <w:sz w:val="24"/>
          <w:szCs w:val="24"/>
        </w:rPr>
        <w:t>We tend to show age-related decline in the efficiency in which we use cultural resources</w:t>
      </w:r>
    </w:p>
    <w:p w14:paraId="01C11A0F" w14:textId="153829F4" w:rsidR="00D06066" w:rsidRPr="00D06066" w:rsidRDefault="00D06066" w:rsidP="00D06066">
      <w:pPr>
        <w:pStyle w:val="ListParagraph"/>
        <w:numPr>
          <w:ilvl w:val="0"/>
          <w:numId w:val="3"/>
        </w:numPr>
        <w:rPr>
          <w:sz w:val="24"/>
          <w:szCs w:val="24"/>
        </w:rPr>
      </w:pPr>
      <w:r w:rsidRPr="00D06066">
        <w:rPr>
          <w:sz w:val="24"/>
          <w:szCs w:val="24"/>
        </w:rPr>
        <w:t>There tends to be a lack of cultural, “old-age friendly” support services</w:t>
      </w:r>
    </w:p>
    <w:p w14:paraId="7C5D6A89" w14:textId="77777777" w:rsidR="00126BDB" w:rsidRDefault="00126BDB" w:rsidP="00D06066">
      <w:pPr>
        <w:pStyle w:val="ListParagraph"/>
        <w:numPr>
          <w:ilvl w:val="0"/>
          <w:numId w:val="2"/>
        </w:numPr>
        <w:rPr>
          <w:b/>
          <w:sz w:val="24"/>
          <w:szCs w:val="24"/>
        </w:rPr>
      </w:pPr>
      <w:r w:rsidRPr="00D06066">
        <w:rPr>
          <w:b/>
          <w:sz w:val="24"/>
          <w:szCs w:val="24"/>
        </w:rPr>
        <w:t>What are the four basic forces in human development?</w:t>
      </w:r>
    </w:p>
    <w:p w14:paraId="7CFADCEB" w14:textId="6BA379D5" w:rsidR="00D06066" w:rsidRDefault="00D06066" w:rsidP="00D06066">
      <w:pPr>
        <w:pStyle w:val="ListParagraph"/>
        <w:numPr>
          <w:ilvl w:val="0"/>
          <w:numId w:val="3"/>
        </w:numPr>
        <w:rPr>
          <w:sz w:val="24"/>
          <w:szCs w:val="24"/>
        </w:rPr>
      </w:pPr>
      <w:r>
        <w:rPr>
          <w:sz w:val="24"/>
          <w:szCs w:val="24"/>
        </w:rPr>
        <w:t>Biological</w:t>
      </w:r>
    </w:p>
    <w:p w14:paraId="1F27B9A6" w14:textId="1ED963DF" w:rsidR="00D06066" w:rsidRDefault="00D06066" w:rsidP="00D06066">
      <w:pPr>
        <w:pStyle w:val="ListParagraph"/>
        <w:numPr>
          <w:ilvl w:val="0"/>
          <w:numId w:val="3"/>
        </w:numPr>
        <w:rPr>
          <w:sz w:val="24"/>
          <w:szCs w:val="24"/>
        </w:rPr>
      </w:pPr>
      <w:r>
        <w:rPr>
          <w:sz w:val="24"/>
          <w:szCs w:val="24"/>
        </w:rPr>
        <w:t>Psychological</w:t>
      </w:r>
    </w:p>
    <w:p w14:paraId="375A311E" w14:textId="51E2904F" w:rsidR="00D06066" w:rsidRDefault="00D06066" w:rsidP="00D06066">
      <w:pPr>
        <w:pStyle w:val="ListParagraph"/>
        <w:numPr>
          <w:ilvl w:val="0"/>
          <w:numId w:val="3"/>
        </w:numPr>
        <w:rPr>
          <w:sz w:val="24"/>
          <w:szCs w:val="24"/>
        </w:rPr>
      </w:pPr>
      <w:r>
        <w:rPr>
          <w:sz w:val="24"/>
          <w:szCs w:val="24"/>
        </w:rPr>
        <w:t>Sociocultural</w:t>
      </w:r>
    </w:p>
    <w:p w14:paraId="66D416DC" w14:textId="7A58BDD6" w:rsidR="00D06066" w:rsidRDefault="00D06066" w:rsidP="00D06066">
      <w:pPr>
        <w:pStyle w:val="ListParagraph"/>
        <w:numPr>
          <w:ilvl w:val="0"/>
          <w:numId w:val="3"/>
        </w:numPr>
        <w:rPr>
          <w:sz w:val="24"/>
          <w:szCs w:val="24"/>
        </w:rPr>
      </w:pPr>
      <w:r>
        <w:rPr>
          <w:sz w:val="24"/>
          <w:szCs w:val="24"/>
        </w:rPr>
        <w:t>Life-cycle</w:t>
      </w:r>
    </w:p>
    <w:p w14:paraId="3977A5AA" w14:textId="12B532D0" w:rsidR="00D06066" w:rsidRPr="00D06066" w:rsidRDefault="00D06066" w:rsidP="00D06066">
      <w:pPr>
        <w:rPr>
          <w:b/>
          <w:sz w:val="24"/>
          <w:szCs w:val="24"/>
        </w:rPr>
      </w:pPr>
      <w:r>
        <w:rPr>
          <w:b/>
          <w:sz w:val="24"/>
          <w:szCs w:val="24"/>
        </w:rPr>
        <w:t>NEUROSCIENCE AS A BASIS FOR ADULT DEVELOPMENT AND AGING:</w:t>
      </w:r>
    </w:p>
    <w:p w14:paraId="26CD136A" w14:textId="000E2A59" w:rsidR="00126BDB" w:rsidRPr="00D06066" w:rsidRDefault="00AA5044" w:rsidP="00D06066">
      <w:pPr>
        <w:pStyle w:val="ListParagraph"/>
        <w:numPr>
          <w:ilvl w:val="0"/>
          <w:numId w:val="2"/>
        </w:numPr>
        <w:rPr>
          <w:b/>
          <w:sz w:val="24"/>
          <w:szCs w:val="24"/>
        </w:rPr>
      </w:pPr>
      <w:r>
        <w:rPr>
          <w:b/>
          <w:sz w:val="24"/>
          <w:szCs w:val="24"/>
        </w:rPr>
        <w:t xml:space="preserve">H.M could perform well on the </w:t>
      </w:r>
      <w:r w:rsidRPr="00AA5044">
        <w:rPr>
          <w:sz w:val="24"/>
          <w:szCs w:val="24"/>
          <w:u w:val="single"/>
        </w:rPr>
        <w:t>sorting</w:t>
      </w:r>
      <w:r>
        <w:rPr>
          <w:i/>
          <w:sz w:val="24"/>
          <w:szCs w:val="24"/>
        </w:rPr>
        <w:t xml:space="preserve"> </w:t>
      </w:r>
      <w:r w:rsidR="00126BDB" w:rsidRPr="00D06066">
        <w:rPr>
          <w:b/>
          <w:sz w:val="24"/>
          <w:szCs w:val="24"/>
        </w:rPr>
        <w:t xml:space="preserve">task but performed poorly on the </w:t>
      </w:r>
      <w:r w:rsidRPr="00AA5044">
        <w:rPr>
          <w:sz w:val="24"/>
          <w:szCs w:val="24"/>
          <w:u w:val="single"/>
        </w:rPr>
        <w:t>delayed face recognition</w:t>
      </w:r>
      <w:r w:rsidR="00126BDB" w:rsidRPr="00D06066">
        <w:rPr>
          <w:b/>
          <w:sz w:val="24"/>
          <w:szCs w:val="24"/>
        </w:rPr>
        <w:t xml:space="preserve"> task.</w:t>
      </w:r>
    </w:p>
    <w:p w14:paraId="246E96E9" w14:textId="77777777" w:rsidR="00126BDB" w:rsidRDefault="00126BDB" w:rsidP="00D06066">
      <w:pPr>
        <w:pStyle w:val="ListParagraph"/>
        <w:numPr>
          <w:ilvl w:val="0"/>
          <w:numId w:val="2"/>
        </w:numPr>
        <w:rPr>
          <w:b/>
          <w:sz w:val="24"/>
          <w:szCs w:val="24"/>
        </w:rPr>
      </w:pPr>
      <w:r w:rsidRPr="00D06066">
        <w:rPr>
          <w:b/>
          <w:sz w:val="24"/>
          <w:szCs w:val="24"/>
        </w:rPr>
        <w:t>Based on the neurocorrelation approach data, what measures change with aging and what measures remain relatively constant?</w:t>
      </w:r>
    </w:p>
    <w:p w14:paraId="3A7B49DC" w14:textId="59F2E56B" w:rsidR="00AA5044" w:rsidRDefault="00AA5044" w:rsidP="00AA5044">
      <w:pPr>
        <w:pStyle w:val="ListParagraph"/>
        <w:numPr>
          <w:ilvl w:val="0"/>
          <w:numId w:val="8"/>
        </w:numPr>
        <w:rPr>
          <w:sz w:val="24"/>
          <w:szCs w:val="24"/>
        </w:rPr>
      </w:pPr>
      <w:r>
        <w:rPr>
          <w:sz w:val="24"/>
          <w:szCs w:val="24"/>
        </w:rPr>
        <w:t>Speed of processing, working memory and long-term memory decline with aging</w:t>
      </w:r>
    </w:p>
    <w:p w14:paraId="07F9BC4C" w14:textId="2B866401" w:rsidR="00AA5044" w:rsidRPr="00AA5044" w:rsidRDefault="00AA5044" w:rsidP="00AA5044">
      <w:pPr>
        <w:pStyle w:val="ListParagraph"/>
        <w:numPr>
          <w:ilvl w:val="0"/>
          <w:numId w:val="8"/>
        </w:numPr>
        <w:rPr>
          <w:sz w:val="24"/>
          <w:szCs w:val="24"/>
        </w:rPr>
      </w:pPr>
      <w:r>
        <w:rPr>
          <w:sz w:val="24"/>
          <w:szCs w:val="24"/>
        </w:rPr>
        <w:t>World knowledge remains constant</w:t>
      </w:r>
    </w:p>
    <w:p w14:paraId="56582ADD" w14:textId="7BCCB217" w:rsidR="00AA5044" w:rsidRDefault="00126BDB" w:rsidP="00AA5044">
      <w:pPr>
        <w:pStyle w:val="ListParagraph"/>
        <w:numPr>
          <w:ilvl w:val="0"/>
          <w:numId w:val="2"/>
        </w:numPr>
        <w:rPr>
          <w:b/>
          <w:sz w:val="24"/>
          <w:szCs w:val="24"/>
        </w:rPr>
      </w:pPr>
      <w:r w:rsidRPr="00D06066">
        <w:rPr>
          <w:b/>
          <w:sz w:val="24"/>
          <w:szCs w:val="24"/>
        </w:rPr>
        <w:t>Why do you think there are differences in activation patterns between young and old subjects?</w:t>
      </w:r>
    </w:p>
    <w:p w14:paraId="1EFBAED0" w14:textId="77777777" w:rsidR="00FF44C1" w:rsidRPr="00FF44C1" w:rsidRDefault="00FF44C1" w:rsidP="00FF44C1">
      <w:pPr>
        <w:pStyle w:val="ListParagraph"/>
        <w:numPr>
          <w:ilvl w:val="0"/>
          <w:numId w:val="12"/>
        </w:numPr>
        <w:rPr>
          <w:sz w:val="24"/>
          <w:szCs w:val="24"/>
          <w:lang w:val="en-US"/>
        </w:rPr>
      </w:pPr>
      <w:r w:rsidRPr="00FF44C1">
        <w:rPr>
          <w:sz w:val="24"/>
          <w:szCs w:val="24"/>
          <w:lang w:val="en-US"/>
        </w:rPr>
        <w:t>Age-related changes in functional ability reflect a life-long process of compensating for cognitive decline by recruiting additional brain areas</w:t>
      </w:r>
    </w:p>
    <w:p w14:paraId="76D903E7" w14:textId="57B7DE32" w:rsidR="00AA5044" w:rsidRPr="00AA5044" w:rsidRDefault="00FF44C1" w:rsidP="00FF44C1">
      <w:pPr>
        <w:pStyle w:val="ListParagraph"/>
        <w:numPr>
          <w:ilvl w:val="0"/>
          <w:numId w:val="12"/>
        </w:numPr>
        <w:rPr>
          <w:sz w:val="24"/>
          <w:szCs w:val="24"/>
        </w:rPr>
      </w:pPr>
      <w:r w:rsidRPr="00FF44C1">
        <w:rPr>
          <w:sz w:val="24"/>
          <w:szCs w:val="24"/>
          <w:lang w:val="en-US"/>
        </w:rPr>
        <w:t>Explains neuroimaging studies that show selective changes in the aging brain that reflect neural decline as well as compensatory neural recruitmen</w:t>
      </w:r>
      <w:r>
        <w:rPr>
          <w:sz w:val="24"/>
          <w:szCs w:val="24"/>
          <w:lang w:val="en-US"/>
        </w:rPr>
        <w:t>t</w:t>
      </w:r>
    </w:p>
    <w:p w14:paraId="43D414B5" w14:textId="715A4631" w:rsidR="00FF44C1" w:rsidRDefault="00126BDB" w:rsidP="00FF44C1">
      <w:pPr>
        <w:pStyle w:val="ListParagraph"/>
        <w:numPr>
          <w:ilvl w:val="0"/>
          <w:numId w:val="2"/>
        </w:numPr>
        <w:rPr>
          <w:b/>
          <w:sz w:val="24"/>
          <w:szCs w:val="24"/>
        </w:rPr>
      </w:pPr>
      <w:r w:rsidRPr="00D06066">
        <w:rPr>
          <w:b/>
          <w:sz w:val="24"/>
          <w:szCs w:val="24"/>
        </w:rPr>
        <w:t>How can one diagnose Alzheimer’s disease?</w:t>
      </w:r>
    </w:p>
    <w:p w14:paraId="61D6D72D" w14:textId="576F2D3C" w:rsidR="003E5DF0" w:rsidRDefault="003E5DF0" w:rsidP="003E5DF0">
      <w:pPr>
        <w:pStyle w:val="ListParagraph"/>
        <w:numPr>
          <w:ilvl w:val="0"/>
          <w:numId w:val="13"/>
        </w:numPr>
        <w:rPr>
          <w:b/>
          <w:sz w:val="24"/>
          <w:szCs w:val="24"/>
        </w:rPr>
      </w:pPr>
      <w:r>
        <w:rPr>
          <w:sz w:val="24"/>
          <w:szCs w:val="24"/>
        </w:rPr>
        <w:t>The only way to diagnose AD is with an autopsy.</w:t>
      </w:r>
    </w:p>
    <w:p w14:paraId="72B0F3EF" w14:textId="77777777" w:rsidR="00CF7BB3" w:rsidRDefault="00CF7BB3" w:rsidP="003E5DF0">
      <w:pPr>
        <w:rPr>
          <w:b/>
          <w:sz w:val="24"/>
          <w:szCs w:val="24"/>
        </w:rPr>
      </w:pPr>
    </w:p>
    <w:p w14:paraId="1B043076" w14:textId="057C6341" w:rsidR="00FF44C1" w:rsidRPr="003E5DF0" w:rsidRDefault="00FF44C1" w:rsidP="003E5DF0">
      <w:pPr>
        <w:rPr>
          <w:b/>
          <w:sz w:val="24"/>
          <w:szCs w:val="24"/>
        </w:rPr>
      </w:pPr>
      <w:r w:rsidRPr="003E5DF0">
        <w:rPr>
          <w:b/>
          <w:sz w:val="24"/>
          <w:szCs w:val="24"/>
        </w:rPr>
        <w:t>DEMENTIA:</w:t>
      </w:r>
    </w:p>
    <w:p w14:paraId="26D2F2AE" w14:textId="3BF75853" w:rsidR="00126BDB" w:rsidRDefault="00126BDB" w:rsidP="00D06066">
      <w:pPr>
        <w:pStyle w:val="ListParagraph"/>
        <w:numPr>
          <w:ilvl w:val="0"/>
          <w:numId w:val="2"/>
        </w:numPr>
        <w:rPr>
          <w:b/>
          <w:sz w:val="24"/>
          <w:szCs w:val="24"/>
        </w:rPr>
      </w:pPr>
      <w:r w:rsidRPr="00D06066">
        <w:rPr>
          <w:b/>
          <w:sz w:val="24"/>
          <w:szCs w:val="24"/>
        </w:rPr>
        <w:t xml:space="preserve">Why do you think there is such a large predicted growth in dementia prevalence in </w:t>
      </w:r>
      <w:r w:rsidR="00FF44C1" w:rsidRPr="00D06066">
        <w:rPr>
          <w:b/>
          <w:sz w:val="24"/>
          <w:szCs w:val="24"/>
        </w:rPr>
        <w:t>low-income</w:t>
      </w:r>
      <w:r w:rsidRPr="00D06066">
        <w:rPr>
          <w:b/>
          <w:sz w:val="24"/>
          <w:szCs w:val="24"/>
        </w:rPr>
        <w:t xml:space="preserve"> countries?</w:t>
      </w:r>
    </w:p>
    <w:p w14:paraId="557FB0EF" w14:textId="03889921" w:rsidR="00267E02" w:rsidRPr="00267E02" w:rsidRDefault="00267E02" w:rsidP="00267E02">
      <w:pPr>
        <w:pStyle w:val="ListParagraph"/>
        <w:numPr>
          <w:ilvl w:val="0"/>
          <w:numId w:val="13"/>
        </w:numPr>
        <w:rPr>
          <w:sz w:val="24"/>
          <w:szCs w:val="24"/>
        </w:rPr>
      </w:pPr>
      <w:r>
        <w:rPr>
          <w:sz w:val="24"/>
          <w:szCs w:val="24"/>
        </w:rPr>
        <w:t>Lack of awareness that the symptoms are not normal</w:t>
      </w:r>
    </w:p>
    <w:p w14:paraId="05B4D21C" w14:textId="77777777" w:rsidR="00126BDB" w:rsidRDefault="00126BDB" w:rsidP="00D06066">
      <w:pPr>
        <w:pStyle w:val="ListParagraph"/>
        <w:numPr>
          <w:ilvl w:val="0"/>
          <w:numId w:val="2"/>
        </w:numPr>
        <w:rPr>
          <w:b/>
          <w:sz w:val="24"/>
          <w:szCs w:val="24"/>
        </w:rPr>
      </w:pPr>
      <w:r w:rsidRPr="00D06066">
        <w:rPr>
          <w:b/>
          <w:sz w:val="24"/>
          <w:szCs w:val="24"/>
        </w:rPr>
        <w:t>What is a good working definition of dementia?</w:t>
      </w:r>
    </w:p>
    <w:p w14:paraId="6E9157D3" w14:textId="2C8B2015" w:rsidR="00267E02" w:rsidRPr="00267E02" w:rsidRDefault="00267E02" w:rsidP="00267E02">
      <w:pPr>
        <w:pStyle w:val="ListParagraph"/>
        <w:numPr>
          <w:ilvl w:val="0"/>
          <w:numId w:val="13"/>
        </w:numPr>
        <w:rPr>
          <w:sz w:val="24"/>
          <w:szCs w:val="24"/>
        </w:rPr>
      </w:pPr>
      <w:r>
        <w:rPr>
          <w:sz w:val="24"/>
          <w:szCs w:val="24"/>
        </w:rPr>
        <w:t>An acquired and persistent syndrome of intellectual impairment; essential features include: memory and other cognitive deficits, and impairment on social and occupational functioning</w:t>
      </w:r>
    </w:p>
    <w:p w14:paraId="04ED27EF" w14:textId="77777777" w:rsidR="00126BDB" w:rsidRDefault="00126BDB" w:rsidP="00D06066">
      <w:pPr>
        <w:pStyle w:val="ListParagraph"/>
        <w:numPr>
          <w:ilvl w:val="0"/>
          <w:numId w:val="2"/>
        </w:numPr>
        <w:rPr>
          <w:b/>
          <w:sz w:val="24"/>
          <w:szCs w:val="24"/>
        </w:rPr>
      </w:pPr>
      <w:r w:rsidRPr="00D06066">
        <w:rPr>
          <w:b/>
          <w:sz w:val="24"/>
          <w:szCs w:val="24"/>
        </w:rPr>
        <w:t>What factor, more than any other, contributes most to the development of dementia?</w:t>
      </w:r>
    </w:p>
    <w:p w14:paraId="5242DF8E" w14:textId="6CB18E67" w:rsidR="00CF7BB3" w:rsidRDefault="00CF7BB3" w:rsidP="00CF7BB3">
      <w:pPr>
        <w:pStyle w:val="ListParagraph"/>
        <w:numPr>
          <w:ilvl w:val="0"/>
          <w:numId w:val="13"/>
        </w:numPr>
        <w:rPr>
          <w:sz w:val="24"/>
          <w:szCs w:val="24"/>
        </w:rPr>
      </w:pPr>
      <w:r>
        <w:rPr>
          <w:sz w:val="24"/>
          <w:szCs w:val="24"/>
        </w:rPr>
        <w:t>Age</w:t>
      </w:r>
    </w:p>
    <w:p w14:paraId="1921B24D" w14:textId="77777777" w:rsidR="00126BDB" w:rsidRDefault="00126BDB" w:rsidP="00D06066">
      <w:pPr>
        <w:pStyle w:val="ListParagraph"/>
        <w:numPr>
          <w:ilvl w:val="0"/>
          <w:numId w:val="2"/>
        </w:numPr>
        <w:rPr>
          <w:b/>
          <w:sz w:val="24"/>
          <w:szCs w:val="24"/>
        </w:rPr>
      </w:pPr>
      <w:r w:rsidRPr="00D06066">
        <w:rPr>
          <w:b/>
          <w:sz w:val="24"/>
          <w:szCs w:val="24"/>
        </w:rPr>
        <w:t>Individuals with damage to their hippocampus show what kind of memory deficits?</w:t>
      </w:r>
    </w:p>
    <w:p w14:paraId="3DB4AF25" w14:textId="77777777" w:rsidR="004725CD" w:rsidRPr="004725CD" w:rsidRDefault="008B37B2" w:rsidP="004725CD">
      <w:pPr>
        <w:pStyle w:val="ListParagraph"/>
        <w:numPr>
          <w:ilvl w:val="0"/>
          <w:numId w:val="13"/>
        </w:numPr>
        <w:rPr>
          <w:sz w:val="24"/>
          <w:szCs w:val="24"/>
        </w:rPr>
      </w:pPr>
      <w:r w:rsidRPr="004725CD">
        <w:rPr>
          <w:sz w:val="24"/>
          <w:szCs w:val="24"/>
        </w:rPr>
        <w:t xml:space="preserve">Episodic memory deficits </w:t>
      </w:r>
    </w:p>
    <w:p w14:paraId="07DF2AE1" w14:textId="03FDB146" w:rsidR="008B37B2" w:rsidRPr="004725CD" w:rsidRDefault="004725CD" w:rsidP="004725CD">
      <w:pPr>
        <w:rPr>
          <w:sz w:val="24"/>
          <w:szCs w:val="24"/>
        </w:rPr>
      </w:pPr>
      <w:r>
        <w:rPr>
          <w:b/>
          <w:sz w:val="24"/>
          <w:szCs w:val="24"/>
        </w:rPr>
        <w:t>VULERNABLE BRAIN REGIONS:</w:t>
      </w:r>
    </w:p>
    <w:p w14:paraId="3CC1E979" w14:textId="77777777" w:rsidR="00126BDB" w:rsidRDefault="00126BDB" w:rsidP="00D06066">
      <w:pPr>
        <w:pStyle w:val="ListParagraph"/>
        <w:numPr>
          <w:ilvl w:val="0"/>
          <w:numId w:val="2"/>
        </w:numPr>
        <w:rPr>
          <w:b/>
          <w:sz w:val="24"/>
          <w:szCs w:val="24"/>
        </w:rPr>
      </w:pPr>
      <w:r w:rsidRPr="00D06066">
        <w:rPr>
          <w:b/>
          <w:sz w:val="24"/>
          <w:szCs w:val="24"/>
        </w:rPr>
        <w:t>Describe one lifestyle factor that can impair neurogenesis.</w:t>
      </w:r>
    </w:p>
    <w:p w14:paraId="63995BF8" w14:textId="5C91EA90" w:rsidR="00D0281C" w:rsidRPr="00D0281C" w:rsidRDefault="00E20BDD" w:rsidP="00D0281C">
      <w:pPr>
        <w:pStyle w:val="ListParagraph"/>
        <w:numPr>
          <w:ilvl w:val="0"/>
          <w:numId w:val="13"/>
        </w:numPr>
        <w:rPr>
          <w:sz w:val="24"/>
          <w:szCs w:val="24"/>
        </w:rPr>
      </w:pPr>
      <w:r>
        <w:rPr>
          <w:sz w:val="24"/>
          <w:szCs w:val="24"/>
        </w:rPr>
        <w:t>Smoking</w:t>
      </w:r>
    </w:p>
    <w:p w14:paraId="762694F4" w14:textId="77777777" w:rsidR="00126BDB" w:rsidRDefault="00126BDB" w:rsidP="00D06066">
      <w:pPr>
        <w:pStyle w:val="ListParagraph"/>
        <w:numPr>
          <w:ilvl w:val="0"/>
          <w:numId w:val="2"/>
        </w:numPr>
        <w:rPr>
          <w:b/>
          <w:sz w:val="24"/>
          <w:szCs w:val="24"/>
        </w:rPr>
      </w:pPr>
      <w:r w:rsidRPr="00D06066">
        <w:rPr>
          <w:b/>
          <w:sz w:val="24"/>
          <w:szCs w:val="24"/>
        </w:rPr>
        <w:t>Dopamine neurons show a high rate of oxidative stress leading to the overproduction of what?</w:t>
      </w:r>
    </w:p>
    <w:p w14:paraId="64E07B8A" w14:textId="546ACB06" w:rsidR="00E20BDD" w:rsidRPr="00E20BDD" w:rsidRDefault="00E20BDD" w:rsidP="00E20BDD">
      <w:pPr>
        <w:pStyle w:val="ListParagraph"/>
        <w:numPr>
          <w:ilvl w:val="0"/>
          <w:numId w:val="13"/>
        </w:numPr>
        <w:rPr>
          <w:sz w:val="24"/>
          <w:szCs w:val="24"/>
        </w:rPr>
      </w:pPr>
      <w:r>
        <w:rPr>
          <w:sz w:val="24"/>
          <w:szCs w:val="24"/>
        </w:rPr>
        <w:t>Oxygen metabolism (ROS); high iron content</w:t>
      </w:r>
    </w:p>
    <w:p w14:paraId="412D5837" w14:textId="77777777" w:rsidR="00126BDB" w:rsidRDefault="00126BDB" w:rsidP="00D06066">
      <w:pPr>
        <w:pStyle w:val="ListParagraph"/>
        <w:numPr>
          <w:ilvl w:val="0"/>
          <w:numId w:val="2"/>
        </w:numPr>
        <w:rPr>
          <w:b/>
          <w:sz w:val="24"/>
          <w:szCs w:val="24"/>
        </w:rPr>
      </w:pPr>
      <w:r w:rsidRPr="00D06066">
        <w:rPr>
          <w:b/>
          <w:sz w:val="24"/>
          <w:szCs w:val="24"/>
        </w:rPr>
        <w:t>What aspect of memory are the frontal lobes involved with?</w:t>
      </w:r>
    </w:p>
    <w:p w14:paraId="1FFB76DB" w14:textId="3F3BD62D" w:rsidR="00E20BDD" w:rsidRPr="00E20BDD" w:rsidRDefault="00E20BDD" w:rsidP="00E20BDD">
      <w:pPr>
        <w:pStyle w:val="ListParagraph"/>
        <w:numPr>
          <w:ilvl w:val="0"/>
          <w:numId w:val="13"/>
        </w:numPr>
        <w:rPr>
          <w:sz w:val="24"/>
          <w:szCs w:val="24"/>
        </w:rPr>
      </w:pPr>
      <w:r>
        <w:rPr>
          <w:sz w:val="24"/>
          <w:szCs w:val="24"/>
        </w:rPr>
        <w:t>Short-term memory</w:t>
      </w:r>
    </w:p>
    <w:p w14:paraId="039E0E53" w14:textId="77777777" w:rsidR="00126BDB" w:rsidRDefault="00126BDB" w:rsidP="00D06066">
      <w:pPr>
        <w:pStyle w:val="ListParagraph"/>
        <w:numPr>
          <w:ilvl w:val="0"/>
          <w:numId w:val="2"/>
        </w:numPr>
        <w:rPr>
          <w:b/>
          <w:sz w:val="24"/>
          <w:szCs w:val="24"/>
        </w:rPr>
      </w:pPr>
      <w:r w:rsidRPr="00D06066">
        <w:rPr>
          <w:b/>
          <w:sz w:val="24"/>
          <w:szCs w:val="24"/>
        </w:rPr>
        <w:t>What organelle within the cell buffers calcium?</w:t>
      </w:r>
    </w:p>
    <w:p w14:paraId="75946219" w14:textId="2CCAA2DD" w:rsidR="00E20BDD" w:rsidRDefault="00E20BDD" w:rsidP="00E20BDD">
      <w:pPr>
        <w:pStyle w:val="ListParagraph"/>
        <w:numPr>
          <w:ilvl w:val="0"/>
          <w:numId w:val="13"/>
        </w:numPr>
        <w:rPr>
          <w:sz w:val="24"/>
          <w:szCs w:val="24"/>
        </w:rPr>
      </w:pPr>
      <w:r w:rsidRPr="00E20BDD">
        <w:rPr>
          <w:sz w:val="24"/>
          <w:szCs w:val="24"/>
        </w:rPr>
        <w:t xml:space="preserve">Endoplasmic reticulum </w:t>
      </w:r>
    </w:p>
    <w:p w14:paraId="3ED51B37" w14:textId="550C53DD" w:rsidR="00E20BDD" w:rsidRPr="004725CD" w:rsidRDefault="004725CD" w:rsidP="00E20BDD">
      <w:pPr>
        <w:rPr>
          <w:b/>
          <w:sz w:val="24"/>
          <w:szCs w:val="24"/>
        </w:rPr>
      </w:pPr>
      <w:r>
        <w:rPr>
          <w:b/>
          <w:sz w:val="24"/>
          <w:szCs w:val="24"/>
        </w:rPr>
        <w:t>PATHWAYS TO NEURODEGENERATION:</w:t>
      </w:r>
    </w:p>
    <w:p w14:paraId="7FEB1B10" w14:textId="306BFFEE" w:rsidR="00E20BDD" w:rsidRDefault="00126BDB" w:rsidP="004725CD">
      <w:pPr>
        <w:pStyle w:val="ListParagraph"/>
        <w:numPr>
          <w:ilvl w:val="0"/>
          <w:numId w:val="2"/>
        </w:numPr>
        <w:rPr>
          <w:b/>
          <w:sz w:val="24"/>
          <w:szCs w:val="24"/>
        </w:rPr>
      </w:pPr>
      <w:r w:rsidRPr="00D06066">
        <w:rPr>
          <w:b/>
          <w:sz w:val="24"/>
          <w:szCs w:val="24"/>
        </w:rPr>
        <w:t>What process refers to a breaking down of the cell membrane resulting from the generation of reactive oxygen species?</w:t>
      </w:r>
    </w:p>
    <w:p w14:paraId="3A4624E7" w14:textId="4B6E8961" w:rsidR="004725CD" w:rsidRPr="004725CD" w:rsidRDefault="004725CD" w:rsidP="004725CD">
      <w:pPr>
        <w:pStyle w:val="ListParagraph"/>
        <w:numPr>
          <w:ilvl w:val="0"/>
          <w:numId w:val="13"/>
        </w:numPr>
        <w:rPr>
          <w:b/>
          <w:sz w:val="24"/>
          <w:szCs w:val="24"/>
        </w:rPr>
      </w:pPr>
      <w:r>
        <w:rPr>
          <w:sz w:val="24"/>
          <w:szCs w:val="24"/>
        </w:rPr>
        <w:t>Cell necrosis</w:t>
      </w:r>
    </w:p>
    <w:p w14:paraId="6A992D18" w14:textId="1F612568" w:rsidR="004725CD" w:rsidRDefault="00126BDB" w:rsidP="004725CD">
      <w:pPr>
        <w:pStyle w:val="ListParagraph"/>
        <w:numPr>
          <w:ilvl w:val="0"/>
          <w:numId w:val="2"/>
        </w:numPr>
        <w:rPr>
          <w:b/>
          <w:sz w:val="24"/>
          <w:szCs w:val="24"/>
        </w:rPr>
      </w:pPr>
      <w:r w:rsidRPr="00D06066">
        <w:rPr>
          <w:b/>
          <w:sz w:val="24"/>
          <w:szCs w:val="24"/>
        </w:rPr>
        <w:t>What proteins are activated as a signal to the nucleus to initiate apoptosis?</w:t>
      </w:r>
    </w:p>
    <w:p w14:paraId="6CE4D1A2" w14:textId="0F51665B" w:rsidR="004725CD" w:rsidRPr="004725CD" w:rsidRDefault="004725CD" w:rsidP="004725CD">
      <w:pPr>
        <w:pStyle w:val="ListParagraph"/>
        <w:numPr>
          <w:ilvl w:val="0"/>
          <w:numId w:val="13"/>
        </w:numPr>
        <w:rPr>
          <w:sz w:val="24"/>
          <w:szCs w:val="24"/>
        </w:rPr>
      </w:pPr>
      <w:r>
        <w:rPr>
          <w:sz w:val="24"/>
          <w:szCs w:val="24"/>
        </w:rPr>
        <w:t xml:space="preserve">Caspases/ Cytochrome C </w:t>
      </w:r>
    </w:p>
    <w:p w14:paraId="04BF56A6" w14:textId="77777777" w:rsidR="00126BDB" w:rsidRDefault="00126BDB" w:rsidP="00D06066">
      <w:pPr>
        <w:pStyle w:val="ListParagraph"/>
        <w:numPr>
          <w:ilvl w:val="0"/>
          <w:numId w:val="2"/>
        </w:numPr>
        <w:rPr>
          <w:b/>
          <w:sz w:val="24"/>
          <w:szCs w:val="24"/>
        </w:rPr>
      </w:pPr>
      <w:r w:rsidRPr="00D06066">
        <w:rPr>
          <w:b/>
          <w:sz w:val="24"/>
          <w:szCs w:val="24"/>
        </w:rPr>
        <w:t>High levels of dopamine can become neurotoxic when outside of the vesicle due to the activity of what two (2) enzymes?</w:t>
      </w:r>
    </w:p>
    <w:p w14:paraId="40D0680E" w14:textId="5222D914" w:rsidR="004725CD" w:rsidRPr="004725CD" w:rsidRDefault="00C37E4F" w:rsidP="004725CD">
      <w:pPr>
        <w:pStyle w:val="ListParagraph"/>
        <w:numPr>
          <w:ilvl w:val="0"/>
          <w:numId w:val="13"/>
        </w:numPr>
        <w:rPr>
          <w:sz w:val="24"/>
          <w:szCs w:val="24"/>
        </w:rPr>
      </w:pPr>
      <w:r>
        <w:rPr>
          <w:sz w:val="24"/>
          <w:szCs w:val="24"/>
        </w:rPr>
        <w:t>Monoamine oxidase and catechol-o-methyl transferase</w:t>
      </w:r>
    </w:p>
    <w:p w14:paraId="1DEEA81D" w14:textId="712DBC3D" w:rsidR="00C37E4F" w:rsidRDefault="00126BDB" w:rsidP="00C37E4F">
      <w:pPr>
        <w:pStyle w:val="ListParagraph"/>
        <w:numPr>
          <w:ilvl w:val="0"/>
          <w:numId w:val="2"/>
        </w:numPr>
        <w:rPr>
          <w:b/>
          <w:sz w:val="24"/>
          <w:szCs w:val="24"/>
        </w:rPr>
      </w:pPr>
      <w:r w:rsidRPr="00D06066">
        <w:rPr>
          <w:b/>
          <w:sz w:val="24"/>
          <w:szCs w:val="24"/>
        </w:rPr>
        <w:t>A misfolded protein can be detrimental to the cell because additional energy is required to activate what proteins?</w:t>
      </w:r>
    </w:p>
    <w:p w14:paraId="029B6042" w14:textId="22C49E4F" w:rsidR="00C37E4F" w:rsidRPr="00C37E4F" w:rsidRDefault="00C37E4F" w:rsidP="00C37E4F">
      <w:pPr>
        <w:pStyle w:val="ListParagraph"/>
        <w:numPr>
          <w:ilvl w:val="0"/>
          <w:numId w:val="13"/>
        </w:numPr>
        <w:rPr>
          <w:sz w:val="24"/>
          <w:szCs w:val="24"/>
        </w:rPr>
      </w:pPr>
      <w:r>
        <w:rPr>
          <w:sz w:val="24"/>
          <w:szCs w:val="24"/>
        </w:rPr>
        <w:t>Chaperones</w:t>
      </w:r>
    </w:p>
    <w:p w14:paraId="350D984A" w14:textId="77777777" w:rsidR="00126BDB" w:rsidRDefault="00126BDB" w:rsidP="00D06066">
      <w:pPr>
        <w:pStyle w:val="ListParagraph"/>
        <w:numPr>
          <w:ilvl w:val="0"/>
          <w:numId w:val="2"/>
        </w:numPr>
        <w:rPr>
          <w:b/>
          <w:sz w:val="24"/>
          <w:szCs w:val="24"/>
        </w:rPr>
      </w:pPr>
      <w:r w:rsidRPr="00D06066">
        <w:rPr>
          <w:b/>
          <w:sz w:val="24"/>
          <w:szCs w:val="24"/>
        </w:rPr>
        <w:lastRenderedPageBreak/>
        <w:t>What class of chemicals are released by microglia in response to a damaged cell?</w:t>
      </w:r>
    </w:p>
    <w:p w14:paraId="7DC804EE" w14:textId="1F369CC2" w:rsidR="00C37E4F" w:rsidRPr="00C37E4F" w:rsidRDefault="00C37E4F" w:rsidP="00C37E4F">
      <w:pPr>
        <w:pStyle w:val="ListParagraph"/>
        <w:numPr>
          <w:ilvl w:val="0"/>
          <w:numId w:val="13"/>
        </w:numPr>
        <w:rPr>
          <w:b/>
          <w:sz w:val="24"/>
          <w:szCs w:val="24"/>
        </w:rPr>
      </w:pPr>
      <w:r>
        <w:rPr>
          <w:sz w:val="24"/>
          <w:szCs w:val="24"/>
        </w:rPr>
        <w:t>Cytokines</w:t>
      </w:r>
    </w:p>
    <w:p w14:paraId="54FA165B" w14:textId="1CAE404D" w:rsidR="004725CD" w:rsidRPr="004725CD" w:rsidRDefault="004725CD" w:rsidP="004725CD">
      <w:pPr>
        <w:rPr>
          <w:b/>
          <w:sz w:val="24"/>
          <w:szCs w:val="24"/>
        </w:rPr>
      </w:pPr>
      <w:r>
        <w:rPr>
          <w:b/>
          <w:sz w:val="24"/>
          <w:szCs w:val="24"/>
        </w:rPr>
        <w:t>TBI AND CONCUSSION:</w:t>
      </w:r>
    </w:p>
    <w:p w14:paraId="659830AA" w14:textId="77777777" w:rsidR="00D435DC" w:rsidRDefault="00D435DC" w:rsidP="00D06066">
      <w:pPr>
        <w:pStyle w:val="ListParagraph"/>
        <w:numPr>
          <w:ilvl w:val="0"/>
          <w:numId w:val="2"/>
        </w:numPr>
        <w:rPr>
          <w:b/>
          <w:sz w:val="24"/>
          <w:szCs w:val="24"/>
        </w:rPr>
      </w:pPr>
      <w:r w:rsidRPr="00D06066">
        <w:rPr>
          <w:b/>
          <w:sz w:val="24"/>
          <w:szCs w:val="24"/>
        </w:rPr>
        <w:t>Have you ever had a concussion and how do you know?</w:t>
      </w:r>
    </w:p>
    <w:p w14:paraId="6BF9FD49" w14:textId="5535AE3B" w:rsidR="00C37E4F" w:rsidRPr="00C37E4F" w:rsidRDefault="00C37E4F" w:rsidP="00C37E4F">
      <w:pPr>
        <w:pStyle w:val="ListParagraph"/>
        <w:numPr>
          <w:ilvl w:val="0"/>
          <w:numId w:val="13"/>
        </w:numPr>
        <w:rPr>
          <w:sz w:val="24"/>
          <w:szCs w:val="24"/>
        </w:rPr>
      </w:pPr>
      <w:r>
        <w:rPr>
          <w:sz w:val="24"/>
          <w:szCs w:val="24"/>
        </w:rPr>
        <w:t>Yes</w:t>
      </w:r>
      <w:r w:rsidR="00FA60DD">
        <w:rPr>
          <w:sz w:val="24"/>
          <w:szCs w:val="24"/>
        </w:rPr>
        <w:t xml:space="preserve"> -&gt; </w:t>
      </w:r>
      <w:r>
        <w:rPr>
          <w:sz w:val="24"/>
          <w:szCs w:val="24"/>
        </w:rPr>
        <w:t>was very disoriented, very brief loss of consciousness, headache, etc.</w:t>
      </w:r>
    </w:p>
    <w:p w14:paraId="1A8FC52C" w14:textId="434B62DE" w:rsidR="00D435DC" w:rsidRPr="00D06066" w:rsidRDefault="00D435DC" w:rsidP="00D06066">
      <w:pPr>
        <w:pStyle w:val="ListParagraph"/>
        <w:numPr>
          <w:ilvl w:val="0"/>
          <w:numId w:val="2"/>
        </w:numPr>
        <w:rPr>
          <w:b/>
          <w:sz w:val="24"/>
          <w:szCs w:val="24"/>
        </w:rPr>
      </w:pPr>
      <w:r w:rsidRPr="00D06066">
        <w:rPr>
          <w:b/>
          <w:sz w:val="24"/>
          <w:szCs w:val="24"/>
        </w:rPr>
        <w:t xml:space="preserve">The acute clinical symptoms of a concussion largely reflect a </w:t>
      </w:r>
      <w:r w:rsidR="00C37E4F">
        <w:rPr>
          <w:sz w:val="24"/>
          <w:szCs w:val="24"/>
          <w:u w:val="single"/>
        </w:rPr>
        <w:t>functional</w:t>
      </w:r>
      <w:r w:rsidRPr="00D06066">
        <w:rPr>
          <w:b/>
          <w:sz w:val="24"/>
          <w:szCs w:val="24"/>
        </w:rPr>
        <w:t xml:space="preserve"> disturbance rather than a </w:t>
      </w:r>
      <w:r w:rsidR="00C37E4F">
        <w:rPr>
          <w:sz w:val="24"/>
          <w:szCs w:val="24"/>
          <w:u w:val="single"/>
        </w:rPr>
        <w:t xml:space="preserve">structural </w:t>
      </w:r>
      <w:r w:rsidRPr="00D06066">
        <w:rPr>
          <w:b/>
          <w:sz w:val="24"/>
          <w:szCs w:val="24"/>
        </w:rPr>
        <w:t>injury</w:t>
      </w:r>
      <w:r w:rsidR="00C37E4F">
        <w:rPr>
          <w:b/>
          <w:sz w:val="24"/>
          <w:szCs w:val="24"/>
        </w:rPr>
        <w:t>.</w:t>
      </w:r>
    </w:p>
    <w:p w14:paraId="188BF38A" w14:textId="1DF25795" w:rsidR="00D435DC" w:rsidRDefault="00D435DC" w:rsidP="00D06066">
      <w:pPr>
        <w:pStyle w:val="ListParagraph"/>
        <w:numPr>
          <w:ilvl w:val="0"/>
          <w:numId w:val="2"/>
        </w:numPr>
        <w:rPr>
          <w:b/>
          <w:sz w:val="24"/>
          <w:szCs w:val="24"/>
        </w:rPr>
      </w:pPr>
      <w:r w:rsidRPr="00D06066">
        <w:rPr>
          <w:b/>
          <w:sz w:val="24"/>
          <w:szCs w:val="24"/>
        </w:rPr>
        <w:t xml:space="preserve">What are the dangers associated with a second concussion while symptomatic from </w:t>
      </w:r>
      <w:r w:rsidR="00C37E4F">
        <w:rPr>
          <w:b/>
          <w:sz w:val="24"/>
          <w:szCs w:val="24"/>
        </w:rPr>
        <w:t>a first?</w:t>
      </w:r>
    </w:p>
    <w:p w14:paraId="6EE9E490" w14:textId="0769FE94" w:rsidR="00C37E4F" w:rsidRPr="00C37E4F" w:rsidRDefault="00C37E4F" w:rsidP="00C37E4F">
      <w:pPr>
        <w:pStyle w:val="ListParagraph"/>
        <w:numPr>
          <w:ilvl w:val="0"/>
          <w:numId w:val="13"/>
        </w:numPr>
        <w:rPr>
          <w:sz w:val="24"/>
          <w:szCs w:val="24"/>
        </w:rPr>
      </w:pPr>
      <w:r>
        <w:rPr>
          <w:sz w:val="24"/>
          <w:szCs w:val="24"/>
        </w:rPr>
        <w:t>Second impact syndrome</w:t>
      </w:r>
      <w:r w:rsidR="00FA60DD">
        <w:rPr>
          <w:sz w:val="24"/>
          <w:szCs w:val="24"/>
        </w:rPr>
        <w:t xml:space="preserve"> </w:t>
      </w:r>
      <w:r w:rsidR="009D6654">
        <w:rPr>
          <w:sz w:val="24"/>
          <w:szCs w:val="24"/>
        </w:rPr>
        <w:t xml:space="preserve">-&gt; </w:t>
      </w:r>
      <w:r>
        <w:rPr>
          <w:sz w:val="24"/>
          <w:szCs w:val="24"/>
        </w:rPr>
        <w:t>rare, detrimental condition in which the brain suffers more damage from even a minor impact because it has not yet h</w:t>
      </w:r>
      <w:r w:rsidR="009D6654">
        <w:rPr>
          <w:sz w:val="24"/>
          <w:szCs w:val="24"/>
        </w:rPr>
        <w:t>ealed from the first concussion; i.e., respiratory failure, unconsciousness, permanent brain damage, death</w:t>
      </w:r>
    </w:p>
    <w:p w14:paraId="4C0AC4B5" w14:textId="77777777" w:rsidR="00D435DC" w:rsidRDefault="00D435DC" w:rsidP="00D06066">
      <w:pPr>
        <w:pStyle w:val="ListParagraph"/>
        <w:numPr>
          <w:ilvl w:val="0"/>
          <w:numId w:val="2"/>
        </w:numPr>
        <w:rPr>
          <w:b/>
          <w:sz w:val="24"/>
          <w:szCs w:val="24"/>
        </w:rPr>
      </w:pPr>
      <w:r w:rsidRPr="00D06066">
        <w:rPr>
          <w:b/>
          <w:sz w:val="24"/>
          <w:szCs w:val="24"/>
        </w:rPr>
        <w:t>What type of cerebral force to the brain causes the most devastating injury?</w:t>
      </w:r>
    </w:p>
    <w:p w14:paraId="1167031B" w14:textId="235526CF" w:rsidR="00C37E4F" w:rsidRPr="00C37E4F" w:rsidRDefault="00C37E4F" w:rsidP="00C37E4F">
      <w:pPr>
        <w:pStyle w:val="ListParagraph"/>
        <w:numPr>
          <w:ilvl w:val="0"/>
          <w:numId w:val="13"/>
        </w:numPr>
        <w:rPr>
          <w:sz w:val="24"/>
          <w:szCs w:val="24"/>
        </w:rPr>
      </w:pPr>
      <w:r>
        <w:rPr>
          <w:sz w:val="24"/>
          <w:szCs w:val="24"/>
        </w:rPr>
        <w:t>Rotational/shearing forces</w:t>
      </w:r>
    </w:p>
    <w:p w14:paraId="542929D8" w14:textId="5AA0F16B" w:rsidR="00D435DC" w:rsidRPr="00D06066" w:rsidRDefault="00D435DC" w:rsidP="00D06066">
      <w:pPr>
        <w:pStyle w:val="ListParagraph"/>
        <w:numPr>
          <w:ilvl w:val="0"/>
          <w:numId w:val="2"/>
        </w:numPr>
        <w:rPr>
          <w:b/>
          <w:sz w:val="24"/>
          <w:szCs w:val="24"/>
        </w:rPr>
      </w:pPr>
      <w:r w:rsidRPr="00D06066">
        <w:rPr>
          <w:b/>
          <w:sz w:val="24"/>
          <w:szCs w:val="24"/>
        </w:rPr>
        <w:t xml:space="preserve">Post-mortem </w:t>
      </w:r>
      <w:r w:rsidR="00FA60DD" w:rsidRPr="00D06066">
        <w:rPr>
          <w:b/>
          <w:sz w:val="24"/>
          <w:szCs w:val="24"/>
        </w:rPr>
        <w:t>examination of several cases of concussed brains demonstrates</w:t>
      </w:r>
      <w:r w:rsidRPr="00D06066">
        <w:rPr>
          <w:b/>
          <w:sz w:val="24"/>
          <w:szCs w:val="24"/>
        </w:rPr>
        <w:t xml:space="preserve"> abnormal </w:t>
      </w:r>
      <w:r w:rsidR="00FA60DD">
        <w:rPr>
          <w:sz w:val="24"/>
          <w:szCs w:val="24"/>
          <w:u w:val="single"/>
        </w:rPr>
        <w:t xml:space="preserve">axonal </w:t>
      </w:r>
      <w:r w:rsidRPr="00D06066">
        <w:rPr>
          <w:b/>
          <w:sz w:val="24"/>
          <w:szCs w:val="24"/>
        </w:rPr>
        <w:t xml:space="preserve">morphology and disrupted </w:t>
      </w:r>
      <w:r w:rsidR="00FA60DD">
        <w:rPr>
          <w:sz w:val="24"/>
          <w:szCs w:val="24"/>
          <w:u w:val="single"/>
        </w:rPr>
        <w:t>axonal transport</w:t>
      </w:r>
      <w:r w:rsidR="00FA60DD">
        <w:rPr>
          <w:sz w:val="24"/>
          <w:szCs w:val="24"/>
        </w:rPr>
        <w:t xml:space="preserve">. </w:t>
      </w:r>
    </w:p>
    <w:p w14:paraId="4A37385B" w14:textId="77777777" w:rsidR="00D435DC" w:rsidRDefault="00D435DC" w:rsidP="00D06066">
      <w:pPr>
        <w:pStyle w:val="ListParagraph"/>
        <w:numPr>
          <w:ilvl w:val="0"/>
          <w:numId w:val="2"/>
        </w:numPr>
        <w:rPr>
          <w:b/>
          <w:sz w:val="24"/>
          <w:szCs w:val="24"/>
        </w:rPr>
      </w:pPr>
      <w:r w:rsidRPr="00D06066">
        <w:rPr>
          <w:b/>
          <w:sz w:val="24"/>
          <w:szCs w:val="24"/>
        </w:rPr>
        <w:t>What are five common features underlying neurodegeneration?</w:t>
      </w:r>
    </w:p>
    <w:p w14:paraId="085831E3" w14:textId="68B3401D" w:rsidR="00FA60DD" w:rsidRPr="00FA60DD" w:rsidRDefault="00FA60DD" w:rsidP="00FA60DD">
      <w:pPr>
        <w:pStyle w:val="ListParagraph"/>
        <w:numPr>
          <w:ilvl w:val="0"/>
          <w:numId w:val="13"/>
        </w:numPr>
        <w:rPr>
          <w:sz w:val="24"/>
          <w:szCs w:val="24"/>
        </w:rPr>
      </w:pPr>
      <w:r>
        <w:rPr>
          <w:sz w:val="24"/>
          <w:szCs w:val="24"/>
        </w:rPr>
        <w:t>Excitotoxicity, increased oxidative stress and production of ROS, mitochondrial dysfunction, protein misfolding, inflammation</w:t>
      </w:r>
    </w:p>
    <w:p w14:paraId="4379E2AF" w14:textId="77777777" w:rsidR="00D435DC" w:rsidRDefault="00D435DC" w:rsidP="00D06066">
      <w:pPr>
        <w:pStyle w:val="ListParagraph"/>
        <w:numPr>
          <w:ilvl w:val="0"/>
          <w:numId w:val="2"/>
        </w:numPr>
        <w:rPr>
          <w:b/>
          <w:sz w:val="24"/>
          <w:szCs w:val="24"/>
        </w:rPr>
      </w:pPr>
      <w:r w:rsidRPr="00D06066">
        <w:rPr>
          <w:b/>
          <w:sz w:val="24"/>
          <w:szCs w:val="24"/>
        </w:rPr>
        <w:t>Shearing and strain forces can lead to diffuse axonal injury permitting the entry of what into the axon?</w:t>
      </w:r>
    </w:p>
    <w:p w14:paraId="3FAF8DB9" w14:textId="5B57AFF2" w:rsidR="00FA60DD" w:rsidRPr="00FA60DD" w:rsidRDefault="00FA60DD" w:rsidP="00FA60DD">
      <w:pPr>
        <w:pStyle w:val="ListParagraph"/>
        <w:numPr>
          <w:ilvl w:val="0"/>
          <w:numId w:val="13"/>
        </w:numPr>
        <w:rPr>
          <w:sz w:val="24"/>
          <w:szCs w:val="24"/>
        </w:rPr>
      </w:pPr>
      <w:r>
        <w:rPr>
          <w:sz w:val="24"/>
          <w:szCs w:val="24"/>
        </w:rPr>
        <w:t>Calcium</w:t>
      </w:r>
    </w:p>
    <w:p w14:paraId="35FA356E" w14:textId="77777777" w:rsidR="00D435DC" w:rsidRDefault="00D435DC" w:rsidP="00D06066">
      <w:pPr>
        <w:pStyle w:val="ListParagraph"/>
        <w:numPr>
          <w:ilvl w:val="0"/>
          <w:numId w:val="2"/>
        </w:numPr>
        <w:rPr>
          <w:b/>
          <w:sz w:val="24"/>
          <w:szCs w:val="24"/>
        </w:rPr>
      </w:pPr>
      <w:r w:rsidRPr="00D06066">
        <w:rPr>
          <w:b/>
          <w:sz w:val="24"/>
          <w:szCs w:val="24"/>
        </w:rPr>
        <w:t>The hyperphosphorylation of what protein leads to the destabilization of microtubules?</w:t>
      </w:r>
    </w:p>
    <w:p w14:paraId="4E05ACB5" w14:textId="6315EA0C" w:rsidR="00FA60DD" w:rsidRDefault="00FA60DD" w:rsidP="00FA60DD">
      <w:pPr>
        <w:pStyle w:val="ListParagraph"/>
        <w:numPr>
          <w:ilvl w:val="0"/>
          <w:numId w:val="13"/>
        </w:numPr>
        <w:rPr>
          <w:sz w:val="24"/>
          <w:szCs w:val="24"/>
        </w:rPr>
      </w:pPr>
      <w:r>
        <w:rPr>
          <w:sz w:val="24"/>
          <w:szCs w:val="24"/>
        </w:rPr>
        <w:t>Tau</w:t>
      </w:r>
    </w:p>
    <w:p w14:paraId="0D3AB39C" w14:textId="716ECD21" w:rsidR="00BF2CDB" w:rsidRPr="00BF2CDB" w:rsidRDefault="00BF2CDB" w:rsidP="00BF2CDB">
      <w:pPr>
        <w:rPr>
          <w:b/>
          <w:sz w:val="24"/>
          <w:szCs w:val="24"/>
        </w:rPr>
      </w:pPr>
      <w:r w:rsidRPr="00BF2CDB">
        <w:rPr>
          <w:b/>
          <w:sz w:val="24"/>
          <w:szCs w:val="24"/>
        </w:rPr>
        <w:t>STROKE:</w:t>
      </w:r>
    </w:p>
    <w:p w14:paraId="5AE09F57" w14:textId="77777777" w:rsidR="00D435DC" w:rsidRDefault="00D435DC" w:rsidP="00D06066">
      <w:pPr>
        <w:pStyle w:val="ListParagraph"/>
        <w:numPr>
          <w:ilvl w:val="0"/>
          <w:numId w:val="2"/>
        </w:numPr>
        <w:rPr>
          <w:b/>
          <w:sz w:val="24"/>
          <w:szCs w:val="24"/>
        </w:rPr>
      </w:pPr>
      <w:r w:rsidRPr="00D06066">
        <w:rPr>
          <w:b/>
          <w:sz w:val="24"/>
          <w:szCs w:val="24"/>
        </w:rPr>
        <w:t>What percent (%) of cardiac output goes to the brain?</w:t>
      </w:r>
    </w:p>
    <w:p w14:paraId="56D15B4F" w14:textId="3E677F75" w:rsidR="00644550" w:rsidRPr="00644550" w:rsidRDefault="00644550" w:rsidP="00644550">
      <w:pPr>
        <w:pStyle w:val="ListParagraph"/>
        <w:numPr>
          <w:ilvl w:val="0"/>
          <w:numId w:val="13"/>
        </w:numPr>
        <w:rPr>
          <w:sz w:val="24"/>
          <w:szCs w:val="24"/>
        </w:rPr>
      </w:pPr>
      <w:r>
        <w:rPr>
          <w:sz w:val="24"/>
          <w:szCs w:val="24"/>
        </w:rPr>
        <w:t>15-20%</w:t>
      </w:r>
    </w:p>
    <w:p w14:paraId="764DB966" w14:textId="734AA44A" w:rsidR="00D435DC" w:rsidRPr="00D06066" w:rsidRDefault="00D435DC" w:rsidP="00D06066">
      <w:pPr>
        <w:pStyle w:val="ListParagraph"/>
        <w:numPr>
          <w:ilvl w:val="0"/>
          <w:numId w:val="2"/>
        </w:numPr>
        <w:rPr>
          <w:b/>
          <w:sz w:val="24"/>
          <w:szCs w:val="24"/>
        </w:rPr>
      </w:pPr>
      <w:r w:rsidRPr="00D06066">
        <w:rPr>
          <w:b/>
          <w:sz w:val="24"/>
          <w:szCs w:val="24"/>
        </w:rPr>
        <w:t xml:space="preserve">Brain tissue death occurs if blood flow dips below </w:t>
      </w:r>
      <w:r w:rsidR="00644550" w:rsidRPr="00644550">
        <w:rPr>
          <w:sz w:val="24"/>
          <w:szCs w:val="24"/>
          <w:u w:val="single"/>
        </w:rPr>
        <w:t>10</w:t>
      </w:r>
      <w:r w:rsidR="00644550">
        <w:rPr>
          <w:b/>
          <w:sz w:val="24"/>
          <w:szCs w:val="24"/>
        </w:rPr>
        <w:t xml:space="preserve"> </w:t>
      </w:r>
      <w:r w:rsidRPr="00644550">
        <w:rPr>
          <w:b/>
          <w:sz w:val="24"/>
          <w:szCs w:val="24"/>
        </w:rPr>
        <w:t>ml</w:t>
      </w:r>
      <w:r w:rsidRPr="00D06066">
        <w:rPr>
          <w:b/>
          <w:sz w:val="24"/>
          <w:szCs w:val="24"/>
        </w:rPr>
        <w:t xml:space="preserve"> per </w:t>
      </w:r>
      <w:r w:rsidR="00644550" w:rsidRPr="00644550">
        <w:rPr>
          <w:sz w:val="24"/>
          <w:szCs w:val="24"/>
          <w:u w:val="single"/>
        </w:rPr>
        <w:t>100</w:t>
      </w:r>
      <w:r w:rsidR="00644550">
        <w:rPr>
          <w:sz w:val="24"/>
          <w:szCs w:val="24"/>
        </w:rPr>
        <w:t xml:space="preserve"> </w:t>
      </w:r>
      <w:r w:rsidRPr="00644550">
        <w:rPr>
          <w:b/>
          <w:sz w:val="24"/>
          <w:szCs w:val="24"/>
        </w:rPr>
        <w:t>g</w:t>
      </w:r>
      <w:r w:rsidRPr="00D06066">
        <w:rPr>
          <w:b/>
          <w:sz w:val="24"/>
          <w:szCs w:val="24"/>
        </w:rPr>
        <w:t xml:space="preserve"> per minute.</w:t>
      </w:r>
    </w:p>
    <w:p w14:paraId="1ECE745E" w14:textId="77777777" w:rsidR="00D435DC" w:rsidRDefault="00D435DC" w:rsidP="00D06066">
      <w:pPr>
        <w:pStyle w:val="ListParagraph"/>
        <w:numPr>
          <w:ilvl w:val="0"/>
          <w:numId w:val="2"/>
        </w:numPr>
        <w:rPr>
          <w:b/>
          <w:sz w:val="24"/>
          <w:szCs w:val="24"/>
        </w:rPr>
      </w:pPr>
      <w:r w:rsidRPr="00D06066">
        <w:rPr>
          <w:b/>
          <w:sz w:val="24"/>
          <w:szCs w:val="24"/>
        </w:rPr>
        <w:t>The Lenticulostriate Arteries Supply blood to what part of the brain?</w:t>
      </w:r>
    </w:p>
    <w:p w14:paraId="118D9150" w14:textId="5F69F62C" w:rsidR="00644550" w:rsidRPr="00644550" w:rsidRDefault="00644550" w:rsidP="00644550">
      <w:pPr>
        <w:pStyle w:val="ListParagraph"/>
        <w:numPr>
          <w:ilvl w:val="0"/>
          <w:numId w:val="13"/>
        </w:numPr>
        <w:rPr>
          <w:sz w:val="24"/>
          <w:szCs w:val="24"/>
        </w:rPr>
      </w:pPr>
      <w:r>
        <w:rPr>
          <w:sz w:val="24"/>
          <w:szCs w:val="24"/>
        </w:rPr>
        <w:t>Caudate nucleus</w:t>
      </w:r>
    </w:p>
    <w:p w14:paraId="71530CCB" w14:textId="77777777" w:rsidR="00D435DC" w:rsidRDefault="00D435DC" w:rsidP="00D06066">
      <w:pPr>
        <w:pStyle w:val="ListParagraph"/>
        <w:numPr>
          <w:ilvl w:val="0"/>
          <w:numId w:val="2"/>
        </w:numPr>
        <w:rPr>
          <w:b/>
          <w:sz w:val="24"/>
          <w:szCs w:val="24"/>
        </w:rPr>
      </w:pPr>
      <w:r w:rsidRPr="00D06066">
        <w:rPr>
          <w:b/>
          <w:sz w:val="24"/>
          <w:szCs w:val="24"/>
        </w:rPr>
        <w:t>What is the percentage of strokes that can be prevented?</w:t>
      </w:r>
    </w:p>
    <w:p w14:paraId="7F15E7CC" w14:textId="09EAE79F" w:rsidR="00644550" w:rsidRPr="00644550" w:rsidRDefault="00644550" w:rsidP="00644550">
      <w:pPr>
        <w:pStyle w:val="ListParagraph"/>
        <w:numPr>
          <w:ilvl w:val="0"/>
          <w:numId w:val="13"/>
        </w:numPr>
        <w:rPr>
          <w:sz w:val="24"/>
          <w:szCs w:val="24"/>
        </w:rPr>
      </w:pPr>
      <w:r>
        <w:rPr>
          <w:sz w:val="24"/>
          <w:szCs w:val="24"/>
        </w:rPr>
        <w:t>80%</w:t>
      </w:r>
    </w:p>
    <w:p w14:paraId="1A1EAF00" w14:textId="77777777" w:rsidR="00D435DC" w:rsidRDefault="00D435DC" w:rsidP="00D06066">
      <w:pPr>
        <w:pStyle w:val="ListParagraph"/>
        <w:numPr>
          <w:ilvl w:val="0"/>
          <w:numId w:val="2"/>
        </w:numPr>
        <w:rPr>
          <w:b/>
          <w:sz w:val="24"/>
          <w:szCs w:val="24"/>
        </w:rPr>
      </w:pPr>
      <w:r w:rsidRPr="00D06066">
        <w:rPr>
          <w:b/>
          <w:sz w:val="24"/>
          <w:szCs w:val="24"/>
        </w:rPr>
        <w:t>An ischemic stroke is caused by what?</w:t>
      </w:r>
    </w:p>
    <w:p w14:paraId="13C48606" w14:textId="005AEA8D" w:rsidR="00644550" w:rsidRPr="00644550" w:rsidRDefault="00644550" w:rsidP="00644550">
      <w:pPr>
        <w:pStyle w:val="ListParagraph"/>
        <w:numPr>
          <w:ilvl w:val="0"/>
          <w:numId w:val="13"/>
        </w:numPr>
        <w:rPr>
          <w:sz w:val="24"/>
          <w:szCs w:val="24"/>
        </w:rPr>
      </w:pPr>
      <w:r>
        <w:rPr>
          <w:sz w:val="24"/>
          <w:szCs w:val="24"/>
        </w:rPr>
        <w:lastRenderedPageBreak/>
        <w:t>Interruption of blood flow to the brain due to a blood clot -&gt; plaque (fatty materials, calcium and scar tissue) contributes to most ischemic strokes by narrowing the arteries that supply blood to the brain</w:t>
      </w:r>
    </w:p>
    <w:p w14:paraId="262C522B" w14:textId="77777777" w:rsidR="00D435DC" w:rsidRDefault="00D435DC" w:rsidP="00D06066">
      <w:pPr>
        <w:pStyle w:val="ListParagraph"/>
        <w:numPr>
          <w:ilvl w:val="0"/>
          <w:numId w:val="2"/>
        </w:numPr>
        <w:rPr>
          <w:b/>
          <w:sz w:val="24"/>
          <w:szCs w:val="24"/>
        </w:rPr>
      </w:pPr>
      <w:r w:rsidRPr="00D06066">
        <w:rPr>
          <w:b/>
          <w:sz w:val="24"/>
          <w:szCs w:val="24"/>
        </w:rPr>
        <w:t>The clinical consequences of stroke are best classified based upon what?</w:t>
      </w:r>
    </w:p>
    <w:p w14:paraId="730A99A7" w14:textId="2827AC8E" w:rsidR="00B15D4F" w:rsidRPr="00B15D4F" w:rsidRDefault="00B15D4F" w:rsidP="00B15D4F">
      <w:pPr>
        <w:pStyle w:val="ListParagraph"/>
        <w:numPr>
          <w:ilvl w:val="0"/>
          <w:numId w:val="13"/>
        </w:numPr>
        <w:rPr>
          <w:sz w:val="24"/>
          <w:szCs w:val="24"/>
        </w:rPr>
      </w:pPr>
      <w:r>
        <w:rPr>
          <w:sz w:val="24"/>
          <w:szCs w:val="24"/>
        </w:rPr>
        <w:t>The anatomical region(s) of the brain affected</w:t>
      </w:r>
    </w:p>
    <w:p w14:paraId="0D58F3D2" w14:textId="77777777" w:rsidR="00D435DC" w:rsidRDefault="00D435DC" w:rsidP="00D06066">
      <w:pPr>
        <w:pStyle w:val="ListParagraph"/>
        <w:numPr>
          <w:ilvl w:val="0"/>
          <w:numId w:val="2"/>
        </w:numPr>
        <w:rPr>
          <w:b/>
          <w:sz w:val="24"/>
          <w:szCs w:val="24"/>
        </w:rPr>
      </w:pPr>
      <w:r w:rsidRPr="00D06066">
        <w:rPr>
          <w:b/>
          <w:sz w:val="24"/>
          <w:szCs w:val="24"/>
        </w:rPr>
        <w:t>What is one main function of the astrocyte related to neurotransmitter deactivation?</w:t>
      </w:r>
    </w:p>
    <w:p w14:paraId="15137EDB" w14:textId="6287525A" w:rsidR="00B15D4F" w:rsidRPr="00B15D4F" w:rsidRDefault="00EA5D5C" w:rsidP="00B15D4F">
      <w:pPr>
        <w:pStyle w:val="ListParagraph"/>
        <w:numPr>
          <w:ilvl w:val="0"/>
          <w:numId w:val="13"/>
        </w:numPr>
        <w:rPr>
          <w:sz w:val="24"/>
          <w:szCs w:val="24"/>
        </w:rPr>
      </w:pPr>
      <w:r>
        <w:rPr>
          <w:sz w:val="24"/>
          <w:szCs w:val="24"/>
        </w:rPr>
        <w:t>Removing extrasynaptic glutamate</w:t>
      </w:r>
    </w:p>
    <w:p w14:paraId="288E7B9C" w14:textId="1CF7B8C9" w:rsidR="00D435DC" w:rsidRDefault="00EA5D5C" w:rsidP="00D06066">
      <w:pPr>
        <w:pStyle w:val="ListParagraph"/>
        <w:numPr>
          <w:ilvl w:val="0"/>
          <w:numId w:val="2"/>
        </w:numPr>
        <w:rPr>
          <w:b/>
          <w:sz w:val="24"/>
          <w:szCs w:val="24"/>
        </w:rPr>
      </w:pPr>
      <w:r w:rsidRPr="00EA5D5C">
        <w:rPr>
          <w:sz w:val="24"/>
          <w:szCs w:val="24"/>
          <w:u w:val="single"/>
        </w:rPr>
        <w:t>Lactate</w:t>
      </w:r>
      <w:r>
        <w:rPr>
          <w:sz w:val="24"/>
          <w:szCs w:val="24"/>
        </w:rPr>
        <w:t xml:space="preserve"> </w:t>
      </w:r>
      <w:r w:rsidR="00D435DC" w:rsidRPr="00EA5D5C">
        <w:rPr>
          <w:b/>
          <w:sz w:val="24"/>
          <w:szCs w:val="24"/>
        </w:rPr>
        <w:t>has</w:t>
      </w:r>
      <w:r w:rsidR="00D435DC" w:rsidRPr="00D06066">
        <w:rPr>
          <w:b/>
          <w:sz w:val="24"/>
          <w:szCs w:val="24"/>
        </w:rPr>
        <w:t xml:space="preserve"> been shown to preserve neuronal function in experimental models of excitotoxicity, posthypoxic recovery, and cerebral ischemia</w:t>
      </w:r>
    </w:p>
    <w:p w14:paraId="42C071B6" w14:textId="2F9CC3B0" w:rsidR="00BF2CDB" w:rsidRPr="00BF2CDB" w:rsidRDefault="00BF2CDB" w:rsidP="00BF2CDB">
      <w:pPr>
        <w:rPr>
          <w:sz w:val="24"/>
          <w:szCs w:val="24"/>
        </w:rPr>
      </w:pPr>
      <w:r>
        <w:rPr>
          <w:b/>
          <w:sz w:val="24"/>
          <w:szCs w:val="24"/>
        </w:rPr>
        <w:t>ALCOHOL AND DRUGS:</w:t>
      </w:r>
    </w:p>
    <w:p w14:paraId="7D28CB9C" w14:textId="77777777" w:rsidR="00D435DC" w:rsidRDefault="00D435DC" w:rsidP="00D06066">
      <w:pPr>
        <w:pStyle w:val="ListParagraph"/>
        <w:numPr>
          <w:ilvl w:val="0"/>
          <w:numId w:val="2"/>
        </w:numPr>
        <w:rPr>
          <w:b/>
          <w:sz w:val="24"/>
          <w:szCs w:val="24"/>
        </w:rPr>
      </w:pPr>
      <w:r w:rsidRPr="00D06066">
        <w:rPr>
          <w:b/>
          <w:sz w:val="24"/>
          <w:szCs w:val="24"/>
        </w:rPr>
        <w:t>How can a person develop and maintain a pattern of behavior, like alcoholism, that is so obviously destructive to his or her life?</w:t>
      </w:r>
    </w:p>
    <w:p w14:paraId="51F62D2F" w14:textId="18777D4F" w:rsidR="00A412C5" w:rsidRPr="00A412C5" w:rsidRDefault="00A412C5" w:rsidP="00A412C5">
      <w:pPr>
        <w:pStyle w:val="ListParagraph"/>
        <w:numPr>
          <w:ilvl w:val="0"/>
          <w:numId w:val="13"/>
        </w:numPr>
        <w:rPr>
          <w:sz w:val="24"/>
          <w:szCs w:val="24"/>
        </w:rPr>
      </w:pPr>
      <w:r>
        <w:rPr>
          <w:sz w:val="24"/>
          <w:szCs w:val="24"/>
        </w:rPr>
        <w:t>No real explanation, but a few theories have been proposed -&gt; epigenetics, etc.</w:t>
      </w:r>
    </w:p>
    <w:p w14:paraId="21182BDD" w14:textId="77777777" w:rsidR="00D435DC" w:rsidRDefault="00D435DC" w:rsidP="00D06066">
      <w:pPr>
        <w:pStyle w:val="ListParagraph"/>
        <w:numPr>
          <w:ilvl w:val="0"/>
          <w:numId w:val="2"/>
        </w:numPr>
        <w:rPr>
          <w:b/>
          <w:sz w:val="24"/>
          <w:szCs w:val="24"/>
        </w:rPr>
      </w:pPr>
      <w:r w:rsidRPr="00D06066">
        <w:rPr>
          <w:b/>
          <w:sz w:val="24"/>
          <w:szCs w:val="24"/>
        </w:rPr>
        <w:t>What three factors contribute to the vulnerability to develop alcoholism?</w:t>
      </w:r>
    </w:p>
    <w:p w14:paraId="3B0EEDDB" w14:textId="1B201339" w:rsidR="00A412C5" w:rsidRPr="00A412C5" w:rsidRDefault="00A412C5" w:rsidP="00A412C5">
      <w:pPr>
        <w:pStyle w:val="ListParagraph"/>
        <w:numPr>
          <w:ilvl w:val="0"/>
          <w:numId w:val="13"/>
        </w:numPr>
        <w:rPr>
          <w:sz w:val="24"/>
          <w:szCs w:val="24"/>
        </w:rPr>
      </w:pPr>
      <w:r>
        <w:rPr>
          <w:sz w:val="24"/>
          <w:szCs w:val="24"/>
        </w:rPr>
        <w:t>Psychological, biological, sociocultural</w:t>
      </w:r>
    </w:p>
    <w:p w14:paraId="3757916E" w14:textId="77777777" w:rsidR="00D435DC" w:rsidRDefault="00D435DC" w:rsidP="00D06066">
      <w:pPr>
        <w:pStyle w:val="ListParagraph"/>
        <w:numPr>
          <w:ilvl w:val="0"/>
          <w:numId w:val="2"/>
        </w:numPr>
        <w:rPr>
          <w:b/>
          <w:sz w:val="24"/>
          <w:szCs w:val="24"/>
        </w:rPr>
      </w:pPr>
      <w:r w:rsidRPr="00D06066">
        <w:rPr>
          <w:b/>
          <w:sz w:val="24"/>
          <w:szCs w:val="24"/>
        </w:rPr>
        <w:t>A deficiency in which vitamin is strongly linked with cell death in alcoholism?</w:t>
      </w:r>
    </w:p>
    <w:p w14:paraId="388E3299" w14:textId="7C47F31D" w:rsidR="00A412C5" w:rsidRPr="00A412C5" w:rsidRDefault="00A412C5" w:rsidP="00A412C5">
      <w:pPr>
        <w:pStyle w:val="ListParagraph"/>
        <w:numPr>
          <w:ilvl w:val="0"/>
          <w:numId w:val="13"/>
        </w:numPr>
        <w:rPr>
          <w:sz w:val="24"/>
          <w:szCs w:val="24"/>
        </w:rPr>
      </w:pPr>
      <w:r>
        <w:rPr>
          <w:sz w:val="24"/>
          <w:szCs w:val="24"/>
        </w:rPr>
        <w:t>Thiamine (Vitamin B1)</w:t>
      </w:r>
    </w:p>
    <w:p w14:paraId="35730220" w14:textId="77777777" w:rsidR="00D435DC" w:rsidRDefault="00D435DC" w:rsidP="00D06066">
      <w:pPr>
        <w:pStyle w:val="ListParagraph"/>
        <w:numPr>
          <w:ilvl w:val="0"/>
          <w:numId w:val="2"/>
        </w:numPr>
        <w:rPr>
          <w:b/>
          <w:sz w:val="24"/>
          <w:szCs w:val="24"/>
        </w:rPr>
      </w:pPr>
      <w:r w:rsidRPr="00D06066">
        <w:rPr>
          <w:b/>
          <w:sz w:val="24"/>
          <w:szCs w:val="24"/>
        </w:rPr>
        <w:t>Why do benzodiazepines and acute alcohol have additive effects on reduced glutamate output?</w:t>
      </w:r>
    </w:p>
    <w:p w14:paraId="6F468788" w14:textId="4AF76FF1" w:rsidR="00A412C5" w:rsidRPr="00A412C5" w:rsidRDefault="00A412C5" w:rsidP="00A412C5">
      <w:pPr>
        <w:pStyle w:val="ListParagraph"/>
        <w:numPr>
          <w:ilvl w:val="0"/>
          <w:numId w:val="13"/>
        </w:numPr>
        <w:spacing w:after="0" w:line="240" w:lineRule="auto"/>
        <w:rPr>
          <w:rFonts w:eastAsia="Times New Roman" w:cs="Times New Roman"/>
          <w:sz w:val="20"/>
          <w:szCs w:val="20"/>
        </w:rPr>
      </w:pPr>
      <w:r w:rsidRPr="00A412C5">
        <w:rPr>
          <w:rFonts w:eastAsia="Times New Roman" w:cs="Times New Roman"/>
          <w:sz w:val="24"/>
          <w:szCs w:val="24"/>
        </w:rPr>
        <w:t>Both reduce glutamate release and when combined, the two drugs magnify each other’s effects and can slow, or even stop, the natural functions of major parts of the body such as the kidneys, liver, brain, and heart.</w:t>
      </w:r>
    </w:p>
    <w:p w14:paraId="18256550" w14:textId="7B324088" w:rsidR="00D435DC" w:rsidRPr="00D06066" w:rsidRDefault="00D435DC" w:rsidP="00D06066">
      <w:pPr>
        <w:pStyle w:val="ListParagraph"/>
        <w:numPr>
          <w:ilvl w:val="0"/>
          <w:numId w:val="2"/>
        </w:numPr>
        <w:rPr>
          <w:b/>
          <w:sz w:val="24"/>
          <w:szCs w:val="24"/>
        </w:rPr>
      </w:pPr>
      <w:r w:rsidRPr="00D06066">
        <w:rPr>
          <w:b/>
          <w:sz w:val="24"/>
          <w:szCs w:val="24"/>
        </w:rPr>
        <w:t xml:space="preserve">Acute alcohol </w:t>
      </w:r>
      <w:r w:rsidR="008E1CAB">
        <w:rPr>
          <w:sz w:val="24"/>
          <w:szCs w:val="24"/>
          <w:u w:val="single"/>
        </w:rPr>
        <w:t>reduces</w:t>
      </w:r>
      <w:r w:rsidRPr="00D06066">
        <w:rPr>
          <w:b/>
          <w:sz w:val="24"/>
          <w:szCs w:val="24"/>
        </w:rPr>
        <w:t xml:space="preserve"> glutamate release while chronic alcohol </w:t>
      </w:r>
      <w:r w:rsidR="008E1CAB">
        <w:rPr>
          <w:sz w:val="24"/>
          <w:szCs w:val="24"/>
          <w:u w:val="single"/>
        </w:rPr>
        <w:t>increases</w:t>
      </w:r>
      <w:r w:rsidRPr="00D06066">
        <w:rPr>
          <w:b/>
          <w:sz w:val="24"/>
          <w:szCs w:val="24"/>
        </w:rPr>
        <w:t xml:space="preserve"> glutamate release.</w:t>
      </w:r>
    </w:p>
    <w:p w14:paraId="6DAC5FD0" w14:textId="77777777" w:rsidR="00D435DC" w:rsidRDefault="00D435DC" w:rsidP="00D06066">
      <w:pPr>
        <w:pStyle w:val="ListParagraph"/>
        <w:numPr>
          <w:ilvl w:val="0"/>
          <w:numId w:val="2"/>
        </w:numPr>
        <w:rPr>
          <w:b/>
          <w:sz w:val="24"/>
          <w:szCs w:val="24"/>
        </w:rPr>
      </w:pPr>
      <w:r w:rsidRPr="00D06066">
        <w:rPr>
          <w:b/>
          <w:sz w:val="24"/>
          <w:szCs w:val="24"/>
        </w:rPr>
        <w:t>Differentiate between apoptosis and necrosis in terms of intracellular pathways.</w:t>
      </w:r>
    </w:p>
    <w:p w14:paraId="05A6E104" w14:textId="6D7A1266" w:rsidR="008E1CAB" w:rsidRPr="008E1CAB" w:rsidRDefault="008E1CAB" w:rsidP="008E1CAB">
      <w:pPr>
        <w:pStyle w:val="ListParagraph"/>
        <w:numPr>
          <w:ilvl w:val="0"/>
          <w:numId w:val="13"/>
        </w:numPr>
        <w:spacing w:after="0" w:line="240" w:lineRule="auto"/>
        <w:rPr>
          <w:rFonts w:ascii="Times" w:eastAsia="Times New Roman" w:hAnsi="Times" w:cs="Times New Roman"/>
          <w:sz w:val="20"/>
          <w:szCs w:val="20"/>
        </w:rPr>
      </w:pPr>
      <w:r w:rsidRPr="008E1CAB">
        <w:rPr>
          <w:rFonts w:ascii="Calibri" w:eastAsia="Times New Roman" w:hAnsi="Calibri" w:cs="Times New Roman"/>
          <w:color w:val="000000"/>
          <w:sz w:val="24"/>
          <w:szCs w:val="24"/>
        </w:rPr>
        <w:t>Apoptosis: phagocyte (natural process, genetically programmed)</w:t>
      </w:r>
      <w:r w:rsidR="00DC4CB9">
        <w:rPr>
          <w:rFonts w:ascii="Calibri" w:eastAsia="Times New Roman" w:hAnsi="Calibri" w:cs="Times New Roman"/>
          <w:color w:val="000000"/>
          <w:sz w:val="24"/>
          <w:szCs w:val="24"/>
        </w:rPr>
        <w:t>, microglia causes inflammation -&gt;</w:t>
      </w:r>
      <w:r w:rsidRPr="008E1CAB">
        <w:rPr>
          <w:rFonts w:ascii="Calibri" w:eastAsia="Times New Roman" w:hAnsi="Calibri" w:cs="Times New Roman"/>
          <w:color w:val="000000"/>
          <w:sz w:val="24"/>
          <w:szCs w:val="24"/>
        </w:rPr>
        <w:t xml:space="preserve"> it chews, requires ATP and release cytochrome c</w:t>
      </w:r>
    </w:p>
    <w:p w14:paraId="51E29C5D" w14:textId="12168D2C" w:rsidR="008E1CAB" w:rsidRPr="008E1CAB" w:rsidRDefault="008E1CAB" w:rsidP="008E1CAB">
      <w:pPr>
        <w:pStyle w:val="ListParagraph"/>
        <w:numPr>
          <w:ilvl w:val="0"/>
          <w:numId w:val="13"/>
        </w:numPr>
        <w:spacing w:after="0" w:line="240" w:lineRule="auto"/>
        <w:rPr>
          <w:rFonts w:ascii="Times" w:eastAsia="Times New Roman" w:hAnsi="Times" w:cs="Times New Roman"/>
          <w:sz w:val="20"/>
          <w:szCs w:val="20"/>
        </w:rPr>
      </w:pPr>
      <w:r w:rsidRPr="008E1CAB">
        <w:rPr>
          <w:sz w:val="24"/>
          <w:szCs w:val="24"/>
        </w:rPr>
        <w:t xml:space="preserve">Necrosis: </w:t>
      </w:r>
      <w:r w:rsidRPr="008E1CAB">
        <w:rPr>
          <w:rFonts w:ascii="Calibri" w:eastAsia="Times New Roman" w:hAnsi="Calibri" w:cs="Times New Roman"/>
          <w:sz w:val="24"/>
          <w:szCs w:val="24"/>
        </w:rPr>
        <w:t xml:space="preserve">Death of cell </w:t>
      </w:r>
      <w:r w:rsidR="00DC4CB9" w:rsidRPr="008E1CAB">
        <w:rPr>
          <w:rFonts w:ascii="Calibri" w:eastAsia="Times New Roman" w:hAnsi="Calibri" w:cs="Times New Roman"/>
          <w:sz w:val="24"/>
          <w:szCs w:val="24"/>
        </w:rPr>
        <w:t>leads</w:t>
      </w:r>
      <w:r w:rsidRPr="008E1CAB">
        <w:rPr>
          <w:rFonts w:ascii="Calibri" w:eastAsia="Times New Roman" w:hAnsi="Calibri" w:cs="Times New Roman"/>
          <w:sz w:val="24"/>
          <w:szCs w:val="24"/>
        </w:rPr>
        <w:t xml:space="preserve"> by physical damage to the plasma membrane usually. Characte</w:t>
      </w:r>
      <w:r w:rsidR="00DC4CB9">
        <w:rPr>
          <w:rFonts w:ascii="Calibri" w:eastAsia="Times New Roman" w:hAnsi="Calibri" w:cs="Times New Roman"/>
          <w:sz w:val="24"/>
          <w:szCs w:val="24"/>
        </w:rPr>
        <w:t>rized by lysis due to swelling -&gt; “Blebs” form -&gt;</w:t>
      </w:r>
      <w:r w:rsidRPr="008E1CAB">
        <w:rPr>
          <w:rFonts w:ascii="Calibri" w:eastAsia="Times New Roman" w:hAnsi="Calibri" w:cs="Times New Roman"/>
          <w:sz w:val="24"/>
          <w:szCs w:val="24"/>
        </w:rPr>
        <w:t xml:space="preserve"> lead</w:t>
      </w:r>
      <w:r w:rsidR="00DC4CB9">
        <w:rPr>
          <w:rFonts w:ascii="Calibri" w:eastAsia="Times New Roman" w:hAnsi="Calibri" w:cs="Times New Roman"/>
          <w:sz w:val="24"/>
          <w:szCs w:val="24"/>
        </w:rPr>
        <w:t xml:space="preserve"> to holes in the cell membrane resulting in c</w:t>
      </w:r>
      <w:r w:rsidRPr="008E1CAB">
        <w:rPr>
          <w:rFonts w:ascii="Calibri" w:eastAsia="Times New Roman" w:hAnsi="Calibri" w:cs="Times New Roman"/>
          <w:sz w:val="24"/>
          <w:szCs w:val="24"/>
        </w:rPr>
        <w:t>ellular disintegration</w:t>
      </w:r>
    </w:p>
    <w:p w14:paraId="08E49FC8" w14:textId="77777777" w:rsidR="00D435DC" w:rsidRDefault="00D435DC" w:rsidP="00D06066">
      <w:pPr>
        <w:pStyle w:val="ListParagraph"/>
        <w:numPr>
          <w:ilvl w:val="0"/>
          <w:numId w:val="2"/>
        </w:numPr>
        <w:rPr>
          <w:b/>
          <w:sz w:val="24"/>
          <w:szCs w:val="24"/>
        </w:rPr>
      </w:pPr>
      <w:r w:rsidRPr="00D06066">
        <w:rPr>
          <w:b/>
          <w:sz w:val="24"/>
          <w:szCs w:val="24"/>
        </w:rPr>
        <w:t>Describe the three ways in which different doses of alcohol can affect GABA transmission.</w:t>
      </w:r>
    </w:p>
    <w:p w14:paraId="3BF9638E" w14:textId="3678103D" w:rsidR="00DC4CB9" w:rsidRDefault="00DC4CB9" w:rsidP="00DC4CB9">
      <w:pPr>
        <w:pStyle w:val="ListParagraph"/>
        <w:numPr>
          <w:ilvl w:val="0"/>
          <w:numId w:val="17"/>
        </w:numPr>
        <w:spacing w:line="240" w:lineRule="auto"/>
        <w:textAlignment w:val="baseline"/>
        <w:rPr>
          <w:rFonts w:ascii="Calibri" w:hAnsi="Calibri" w:cs="Times New Roman"/>
          <w:color w:val="000000"/>
          <w:sz w:val="24"/>
          <w:szCs w:val="24"/>
        </w:rPr>
      </w:pPr>
      <w:r w:rsidRPr="00DC4CB9">
        <w:rPr>
          <w:rFonts w:ascii="Calibri" w:hAnsi="Calibri" w:cs="Times New Roman"/>
          <w:color w:val="000000"/>
          <w:sz w:val="24"/>
          <w:szCs w:val="24"/>
        </w:rPr>
        <w:t>At low concentrations, it acts allosterically on GABA-gated Cl</w:t>
      </w:r>
      <w:r w:rsidRPr="00DC4CB9">
        <w:rPr>
          <w:rFonts w:ascii="Calibri" w:hAnsi="Calibri" w:cs="Times New Roman"/>
          <w:color w:val="000000"/>
          <w:sz w:val="15"/>
          <w:szCs w:val="15"/>
          <w:vertAlign w:val="superscript"/>
        </w:rPr>
        <w:t>−</w:t>
      </w:r>
      <w:r>
        <w:rPr>
          <w:rFonts w:ascii="Calibri" w:hAnsi="Calibri" w:cs="Times New Roman"/>
          <w:color w:val="000000"/>
          <w:sz w:val="24"/>
          <w:szCs w:val="24"/>
        </w:rPr>
        <w:t xml:space="preserve"> flux (co-agonist) -&gt;</w:t>
      </w:r>
      <w:r w:rsidRPr="00DC4CB9">
        <w:rPr>
          <w:rFonts w:ascii="Calibri" w:hAnsi="Calibri" w:cs="Times New Roman"/>
          <w:color w:val="000000"/>
          <w:sz w:val="24"/>
          <w:szCs w:val="24"/>
        </w:rPr>
        <w:t xml:space="preserve"> reduce</w:t>
      </w:r>
      <w:r>
        <w:rPr>
          <w:rFonts w:ascii="Calibri" w:hAnsi="Calibri" w:cs="Times New Roman"/>
          <w:color w:val="000000"/>
          <w:sz w:val="24"/>
          <w:szCs w:val="24"/>
        </w:rPr>
        <w:t>s</w:t>
      </w:r>
      <w:r w:rsidRPr="00DC4CB9">
        <w:rPr>
          <w:rFonts w:ascii="Calibri" w:hAnsi="Calibri" w:cs="Times New Roman"/>
          <w:color w:val="000000"/>
          <w:sz w:val="24"/>
          <w:szCs w:val="24"/>
        </w:rPr>
        <w:t xml:space="preserve"> glutamate</w:t>
      </w:r>
    </w:p>
    <w:p w14:paraId="3FCD7780" w14:textId="6D511557" w:rsidR="00DC4CB9" w:rsidRDefault="00DC4CB9" w:rsidP="00DC4CB9">
      <w:pPr>
        <w:pStyle w:val="ListParagraph"/>
        <w:numPr>
          <w:ilvl w:val="0"/>
          <w:numId w:val="17"/>
        </w:numPr>
        <w:spacing w:line="240" w:lineRule="auto"/>
        <w:textAlignment w:val="baseline"/>
        <w:rPr>
          <w:rFonts w:ascii="Calibri" w:hAnsi="Calibri" w:cs="Times New Roman"/>
          <w:color w:val="000000"/>
          <w:sz w:val="24"/>
          <w:szCs w:val="24"/>
        </w:rPr>
      </w:pPr>
      <w:r w:rsidRPr="00DC4CB9">
        <w:rPr>
          <w:rFonts w:ascii="Calibri" w:hAnsi="Calibri" w:cs="Times New Roman"/>
          <w:color w:val="000000"/>
          <w:sz w:val="24"/>
          <w:szCs w:val="24"/>
        </w:rPr>
        <w:t>At higher concentrations, opens the GABA</w:t>
      </w:r>
      <w:r w:rsidRPr="00DC4CB9">
        <w:rPr>
          <w:rFonts w:ascii="Calibri" w:hAnsi="Calibri" w:cs="Times New Roman"/>
          <w:color w:val="000000"/>
          <w:sz w:val="15"/>
          <w:szCs w:val="15"/>
          <w:vertAlign w:val="subscript"/>
        </w:rPr>
        <w:t>A</w:t>
      </w:r>
      <w:r w:rsidRPr="00DC4CB9">
        <w:rPr>
          <w:rFonts w:ascii="Calibri" w:hAnsi="Calibri" w:cs="Times New Roman"/>
          <w:color w:val="000000"/>
          <w:sz w:val="24"/>
          <w:szCs w:val="24"/>
        </w:rPr>
        <w:t xml:space="preserve"> receptor channel directly, independent of </w:t>
      </w:r>
      <w:r>
        <w:rPr>
          <w:rFonts w:ascii="Calibri" w:hAnsi="Calibri" w:cs="Times New Roman"/>
          <w:color w:val="000000"/>
          <w:sz w:val="24"/>
          <w:szCs w:val="24"/>
        </w:rPr>
        <w:t xml:space="preserve">the presence of GABA (agonist) -&gt; </w:t>
      </w:r>
      <w:r w:rsidRPr="00DC4CB9">
        <w:rPr>
          <w:rFonts w:ascii="Calibri" w:hAnsi="Calibri" w:cs="Times New Roman"/>
          <w:color w:val="000000"/>
          <w:sz w:val="24"/>
          <w:szCs w:val="24"/>
        </w:rPr>
        <w:t>reduce</w:t>
      </w:r>
      <w:r>
        <w:rPr>
          <w:rFonts w:ascii="Calibri" w:hAnsi="Calibri" w:cs="Times New Roman"/>
          <w:color w:val="000000"/>
          <w:sz w:val="24"/>
          <w:szCs w:val="24"/>
        </w:rPr>
        <w:t>s</w:t>
      </w:r>
      <w:r w:rsidRPr="00DC4CB9">
        <w:rPr>
          <w:rFonts w:ascii="Calibri" w:hAnsi="Calibri" w:cs="Times New Roman"/>
          <w:color w:val="000000"/>
          <w:sz w:val="24"/>
          <w:szCs w:val="24"/>
        </w:rPr>
        <w:t xml:space="preserve"> glutamate</w:t>
      </w:r>
    </w:p>
    <w:p w14:paraId="063293C0" w14:textId="5F97136F" w:rsidR="00DC4CB9" w:rsidRPr="00DC4CB9" w:rsidRDefault="00DC4CB9" w:rsidP="00DC4CB9">
      <w:pPr>
        <w:pStyle w:val="ListParagraph"/>
        <w:numPr>
          <w:ilvl w:val="0"/>
          <w:numId w:val="17"/>
        </w:numPr>
        <w:spacing w:line="240" w:lineRule="auto"/>
        <w:textAlignment w:val="baseline"/>
        <w:rPr>
          <w:rFonts w:ascii="Calibri" w:hAnsi="Calibri" w:cs="Times New Roman"/>
          <w:color w:val="000000"/>
          <w:sz w:val="24"/>
          <w:szCs w:val="24"/>
        </w:rPr>
      </w:pPr>
      <w:r w:rsidRPr="00DC4CB9">
        <w:rPr>
          <w:rFonts w:ascii="Calibri" w:eastAsia="Times New Roman" w:hAnsi="Calibri" w:cs="Times New Roman"/>
          <w:color w:val="000000"/>
          <w:sz w:val="24"/>
          <w:szCs w:val="24"/>
        </w:rPr>
        <w:t>At very high concentrations, it blocks the Cl</w:t>
      </w:r>
      <w:r w:rsidRPr="00DC4CB9">
        <w:rPr>
          <w:rFonts w:ascii="Calibri" w:eastAsia="Times New Roman" w:hAnsi="Calibri" w:cs="Times New Roman"/>
          <w:color w:val="000000"/>
          <w:sz w:val="15"/>
          <w:szCs w:val="15"/>
          <w:vertAlign w:val="superscript"/>
        </w:rPr>
        <w:t>−</w:t>
      </w:r>
      <w:r>
        <w:rPr>
          <w:rFonts w:ascii="Calibri" w:eastAsia="Times New Roman" w:hAnsi="Calibri" w:cs="Times New Roman"/>
          <w:color w:val="000000"/>
          <w:sz w:val="24"/>
          <w:szCs w:val="24"/>
        </w:rPr>
        <w:t xml:space="preserve"> current (inverse agonist) -&gt;</w:t>
      </w:r>
      <w:r w:rsidRPr="00DC4CB9">
        <w:rPr>
          <w:rFonts w:ascii="Calibri" w:eastAsia="Times New Roman" w:hAnsi="Calibri" w:cs="Times New Roman"/>
          <w:color w:val="000000"/>
          <w:sz w:val="24"/>
          <w:szCs w:val="24"/>
        </w:rPr>
        <w:t xml:space="preserve"> increase</w:t>
      </w:r>
      <w:r>
        <w:rPr>
          <w:rFonts w:ascii="Calibri" w:eastAsia="Times New Roman" w:hAnsi="Calibri" w:cs="Times New Roman"/>
          <w:color w:val="000000"/>
          <w:sz w:val="24"/>
          <w:szCs w:val="24"/>
        </w:rPr>
        <w:t>s</w:t>
      </w:r>
      <w:r w:rsidRPr="00DC4CB9">
        <w:rPr>
          <w:rFonts w:ascii="Calibri" w:eastAsia="Times New Roman" w:hAnsi="Calibri" w:cs="Times New Roman"/>
          <w:color w:val="000000"/>
          <w:sz w:val="24"/>
          <w:szCs w:val="24"/>
        </w:rPr>
        <w:t xml:space="preserve"> glutamate</w:t>
      </w:r>
    </w:p>
    <w:p w14:paraId="45D280D1" w14:textId="77777777" w:rsidR="00D435DC" w:rsidRDefault="00D435DC" w:rsidP="00D06066">
      <w:pPr>
        <w:pStyle w:val="ListParagraph"/>
        <w:numPr>
          <w:ilvl w:val="0"/>
          <w:numId w:val="2"/>
        </w:numPr>
        <w:rPr>
          <w:b/>
          <w:sz w:val="24"/>
          <w:szCs w:val="24"/>
        </w:rPr>
      </w:pPr>
      <w:r w:rsidRPr="00D06066">
        <w:rPr>
          <w:b/>
          <w:sz w:val="24"/>
          <w:szCs w:val="24"/>
        </w:rPr>
        <w:t>What two enzymes play important roles in the metabolism of dopamine?</w:t>
      </w:r>
    </w:p>
    <w:p w14:paraId="41D17C31" w14:textId="2DE48B51" w:rsidR="00DC4CB9" w:rsidRPr="00DC4CB9" w:rsidRDefault="00DC4CB9" w:rsidP="00DC4CB9">
      <w:pPr>
        <w:pStyle w:val="ListParagraph"/>
        <w:numPr>
          <w:ilvl w:val="0"/>
          <w:numId w:val="18"/>
        </w:numPr>
        <w:rPr>
          <w:b/>
          <w:sz w:val="24"/>
          <w:szCs w:val="24"/>
        </w:rPr>
      </w:pPr>
      <w:r>
        <w:rPr>
          <w:sz w:val="24"/>
          <w:szCs w:val="24"/>
        </w:rPr>
        <w:lastRenderedPageBreak/>
        <w:t>MAO and COMT</w:t>
      </w:r>
    </w:p>
    <w:p w14:paraId="2C0C0AC9" w14:textId="1B894F54" w:rsidR="00BF2CDB" w:rsidRPr="00BF2CDB" w:rsidRDefault="00BF2CDB" w:rsidP="00BF2CDB">
      <w:pPr>
        <w:rPr>
          <w:b/>
          <w:sz w:val="24"/>
          <w:szCs w:val="24"/>
        </w:rPr>
      </w:pPr>
      <w:r>
        <w:rPr>
          <w:b/>
          <w:sz w:val="24"/>
          <w:szCs w:val="24"/>
        </w:rPr>
        <w:t>PRIONS:</w:t>
      </w:r>
    </w:p>
    <w:p w14:paraId="37A49E81" w14:textId="77777777" w:rsidR="00666DBB" w:rsidRDefault="00666DBB" w:rsidP="00D06066">
      <w:pPr>
        <w:pStyle w:val="ListParagraph"/>
        <w:numPr>
          <w:ilvl w:val="0"/>
          <w:numId w:val="2"/>
        </w:numPr>
        <w:rPr>
          <w:b/>
          <w:sz w:val="24"/>
          <w:szCs w:val="24"/>
        </w:rPr>
      </w:pPr>
      <w:r w:rsidRPr="00D06066">
        <w:rPr>
          <w:b/>
          <w:sz w:val="24"/>
          <w:szCs w:val="24"/>
        </w:rPr>
        <w:t>Where in the cell are proteins synthesized?</w:t>
      </w:r>
    </w:p>
    <w:p w14:paraId="33C17047" w14:textId="4F5E96FC" w:rsidR="00DC4CB9" w:rsidRPr="00DC4CB9" w:rsidRDefault="00DC4CB9" w:rsidP="00DC4CB9">
      <w:pPr>
        <w:pStyle w:val="ListParagraph"/>
        <w:numPr>
          <w:ilvl w:val="0"/>
          <w:numId w:val="18"/>
        </w:numPr>
        <w:rPr>
          <w:sz w:val="24"/>
          <w:szCs w:val="24"/>
        </w:rPr>
      </w:pPr>
      <w:r>
        <w:rPr>
          <w:sz w:val="24"/>
          <w:szCs w:val="24"/>
        </w:rPr>
        <w:t>Ribosomes</w:t>
      </w:r>
    </w:p>
    <w:p w14:paraId="416186C4" w14:textId="4E0EC7E3" w:rsidR="00666DBB" w:rsidRDefault="00666DBB" w:rsidP="00D06066">
      <w:pPr>
        <w:pStyle w:val="ListParagraph"/>
        <w:numPr>
          <w:ilvl w:val="0"/>
          <w:numId w:val="2"/>
        </w:numPr>
        <w:rPr>
          <w:b/>
          <w:sz w:val="24"/>
          <w:szCs w:val="24"/>
        </w:rPr>
      </w:pPr>
      <w:r w:rsidRPr="00D06066">
        <w:rPr>
          <w:b/>
          <w:sz w:val="24"/>
          <w:szCs w:val="24"/>
        </w:rPr>
        <w:t>Name two ways by which protein folding can occur</w:t>
      </w:r>
      <w:r w:rsidR="00DC4CB9">
        <w:rPr>
          <w:b/>
          <w:sz w:val="24"/>
          <w:szCs w:val="24"/>
        </w:rPr>
        <w:t>.</w:t>
      </w:r>
    </w:p>
    <w:p w14:paraId="7AD31C82" w14:textId="661A8AAF" w:rsidR="00DC4CB9" w:rsidRPr="00DC4CB9" w:rsidRDefault="00DC4CB9" w:rsidP="00DC4CB9">
      <w:pPr>
        <w:pStyle w:val="ListParagraph"/>
        <w:numPr>
          <w:ilvl w:val="0"/>
          <w:numId w:val="18"/>
        </w:numPr>
        <w:spacing w:after="0" w:line="240" w:lineRule="auto"/>
        <w:rPr>
          <w:rFonts w:ascii="Times" w:eastAsia="Times New Roman" w:hAnsi="Times" w:cs="Times New Roman"/>
          <w:sz w:val="20"/>
          <w:szCs w:val="20"/>
        </w:rPr>
      </w:pPr>
      <w:r w:rsidRPr="00DC4CB9">
        <w:rPr>
          <w:rFonts w:ascii="Calibri" w:eastAsia="Times New Roman" w:hAnsi="Calibri" w:cs="Times New Roman"/>
          <w:sz w:val="24"/>
          <w:szCs w:val="24"/>
        </w:rPr>
        <w:t>Through chemical pro</w:t>
      </w:r>
      <w:r>
        <w:rPr>
          <w:rFonts w:ascii="Calibri" w:eastAsia="Times New Roman" w:hAnsi="Calibri" w:cs="Times New Roman"/>
          <w:sz w:val="24"/>
          <w:szCs w:val="24"/>
        </w:rPr>
        <w:t>perties of amino acids into its</w:t>
      </w:r>
      <w:r w:rsidRPr="00DC4CB9">
        <w:rPr>
          <w:rFonts w:ascii="Calibri" w:eastAsia="Times New Roman" w:hAnsi="Calibri" w:cs="Times New Roman"/>
          <w:sz w:val="24"/>
          <w:szCs w:val="24"/>
        </w:rPr>
        <w:t xml:space="preserve"> native conformations (i.e</w:t>
      </w:r>
      <w:r w:rsidR="00317291">
        <w:rPr>
          <w:rFonts w:ascii="Calibri" w:eastAsia="Times New Roman" w:hAnsi="Calibri" w:cs="Times New Roman"/>
          <w:sz w:val="24"/>
          <w:szCs w:val="24"/>
        </w:rPr>
        <w:t>.,</w:t>
      </w:r>
      <w:r w:rsidRPr="00DC4CB9">
        <w:rPr>
          <w:rFonts w:ascii="Calibri" w:eastAsia="Times New Roman" w:hAnsi="Calibri" w:cs="Times New Roman"/>
          <w:sz w:val="24"/>
          <w:szCs w:val="24"/>
        </w:rPr>
        <w:t> primary, secondary, tertiary) or by chaperones  </w:t>
      </w:r>
    </w:p>
    <w:p w14:paraId="1ACE89A7" w14:textId="77777777" w:rsidR="00317291" w:rsidRDefault="00666DBB" w:rsidP="00317291">
      <w:pPr>
        <w:pStyle w:val="ListParagraph"/>
        <w:numPr>
          <w:ilvl w:val="0"/>
          <w:numId w:val="2"/>
        </w:numPr>
        <w:rPr>
          <w:b/>
          <w:sz w:val="24"/>
          <w:szCs w:val="24"/>
        </w:rPr>
      </w:pPr>
      <w:r w:rsidRPr="00D06066">
        <w:rPr>
          <w:b/>
          <w:sz w:val="24"/>
          <w:szCs w:val="24"/>
        </w:rPr>
        <w:t>List and differentiate the three main posttranslational mechanisms (what is the differential main function of each)</w:t>
      </w:r>
      <w:r w:rsidR="00DC4CB9">
        <w:rPr>
          <w:b/>
          <w:sz w:val="24"/>
          <w:szCs w:val="24"/>
        </w:rPr>
        <w:t>.</w:t>
      </w:r>
    </w:p>
    <w:p w14:paraId="142B8AE2" w14:textId="77777777" w:rsidR="00317291" w:rsidRPr="00317291" w:rsidRDefault="00317291" w:rsidP="00317291">
      <w:pPr>
        <w:pStyle w:val="ListParagraph"/>
        <w:numPr>
          <w:ilvl w:val="0"/>
          <w:numId w:val="18"/>
        </w:numPr>
        <w:rPr>
          <w:b/>
          <w:sz w:val="24"/>
          <w:szCs w:val="24"/>
        </w:rPr>
      </w:pPr>
      <w:r w:rsidRPr="00317291">
        <w:rPr>
          <w:rFonts w:ascii="Calibri" w:hAnsi="Calibri" w:cs="Arial"/>
          <w:sz w:val="24"/>
          <w:szCs w:val="24"/>
        </w:rPr>
        <w:t>Phosphorylation: regulation of cell cycle, growth, apoptosis, and signal transduction pathways</w:t>
      </w:r>
    </w:p>
    <w:p w14:paraId="54A811D1" w14:textId="14C86E0F" w:rsidR="00317291" w:rsidRPr="00317291" w:rsidRDefault="00317291" w:rsidP="00317291">
      <w:pPr>
        <w:pStyle w:val="ListParagraph"/>
        <w:numPr>
          <w:ilvl w:val="0"/>
          <w:numId w:val="18"/>
        </w:numPr>
        <w:rPr>
          <w:b/>
          <w:sz w:val="24"/>
          <w:szCs w:val="24"/>
        </w:rPr>
      </w:pPr>
      <w:r w:rsidRPr="00317291">
        <w:rPr>
          <w:rFonts w:ascii="Calibri" w:hAnsi="Calibri" w:cs="Arial"/>
          <w:sz w:val="24"/>
          <w:szCs w:val="24"/>
        </w:rPr>
        <w:t>Glycosylation:  monitor the status of the effects on protein folding, conformation, distribution, stability, and activity</w:t>
      </w:r>
    </w:p>
    <w:p w14:paraId="2347400E" w14:textId="2381C1D2" w:rsidR="00317291" w:rsidRPr="00317291" w:rsidRDefault="00317291" w:rsidP="00317291">
      <w:pPr>
        <w:pStyle w:val="ListParagraph"/>
        <w:numPr>
          <w:ilvl w:val="0"/>
          <w:numId w:val="18"/>
        </w:numPr>
        <w:rPr>
          <w:b/>
          <w:sz w:val="24"/>
          <w:szCs w:val="24"/>
        </w:rPr>
      </w:pPr>
      <w:r w:rsidRPr="00317291">
        <w:rPr>
          <w:rFonts w:ascii="Calibri" w:eastAsia="Times New Roman" w:hAnsi="Calibri" w:cs="Times New Roman"/>
          <w:sz w:val="24"/>
          <w:szCs w:val="24"/>
        </w:rPr>
        <w:t>Ubiquitination: catalyzes the degradation of the ubiquitinated protein </w:t>
      </w:r>
    </w:p>
    <w:p w14:paraId="0D5E428B" w14:textId="77777777" w:rsidR="00666DBB" w:rsidRDefault="00666DBB" w:rsidP="00D06066">
      <w:pPr>
        <w:pStyle w:val="ListParagraph"/>
        <w:numPr>
          <w:ilvl w:val="0"/>
          <w:numId w:val="2"/>
        </w:numPr>
        <w:rPr>
          <w:b/>
          <w:sz w:val="24"/>
          <w:szCs w:val="24"/>
        </w:rPr>
      </w:pPr>
      <w:r w:rsidRPr="00D06066">
        <w:rPr>
          <w:b/>
          <w:sz w:val="24"/>
          <w:szCs w:val="24"/>
        </w:rPr>
        <w:t>What is a working definition of a prion?</w:t>
      </w:r>
    </w:p>
    <w:p w14:paraId="43F553EE" w14:textId="537A811B" w:rsidR="00317291" w:rsidRPr="00317291" w:rsidRDefault="00317291" w:rsidP="00317291">
      <w:pPr>
        <w:pStyle w:val="ListParagraph"/>
        <w:numPr>
          <w:ilvl w:val="0"/>
          <w:numId w:val="20"/>
        </w:numPr>
        <w:rPr>
          <w:sz w:val="24"/>
          <w:szCs w:val="24"/>
        </w:rPr>
      </w:pPr>
      <w:r>
        <w:rPr>
          <w:sz w:val="24"/>
          <w:szCs w:val="24"/>
        </w:rPr>
        <w:t>An infectious agent that transmits scrapie, composed of solely a single, protease-resistant protein designated the scrapie prion protein (PrPSc)</w:t>
      </w:r>
    </w:p>
    <w:p w14:paraId="742B7D66" w14:textId="77777777" w:rsidR="00666DBB" w:rsidRDefault="00666DBB" w:rsidP="00D06066">
      <w:pPr>
        <w:pStyle w:val="ListParagraph"/>
        <w:numPr>
          <w:ilvl w:val="0"/>
          <w:numId w:val="2"/>
        </w:numPr>
        <w:rPr>
          <w:b/>
          <w:sz w:val="24"/>
          <w:szCs w:val="24"/>
        </w:rPr>
      </w:pPr>
      <w:r w:rsidRPr="00D06066">
        <w:rPr>
          <w:b/>
          <w:sz w:val="24"/>
          <w:szCs w:val="24"/>
        </w:rPr>
        <w:t>The presence of what protein in neurons is a prerequisite for prion-induced neurotoxicity?</w:t>
      </w:r>
    </w:p>
    <w:p w14:paraId="1DB7C379" w14:textId="091436FA" w:rsidR="00317291" w:rsidRPr="00317291" w:rsidRDefault="00317291" w:rsidP="00317291">
      <w:pPr>
        <w:pStyle w:val="ListParagraph"/>
        <w:numPr>
          <w:ilvl w:val="0"/>
          <w:numId w:val="20"/>
        </w:numPr>
        <w:rPr>
          <w:b/>
          <w:sz w:val="24"/>
          <w:szCs w:val="24"/>
        </w:rPr>
      </w:pPr>
      <w:r>
        <w:rPr>
          <w:sz w:val="24"/>
          <w:szCs w:val="24"/>
        </w:rPr>
        <w:t>PrPC</w:t>
      </w:r>
    </w:p>
    <w:p w14:paraId="4376A705" w14:textId="77777777" w:rsidR="00666DBB" w:rsidRDefault="00666DBB" w:rsidP="00D06066">
      <w:pPr>
        <w:pStyle w:val="ListParagraph"/>
        <w:numPr>
          <w:ilvl w:val="0"/>
          <w:numId w:val="2"/>
        </w:numPr>
        <w:rPr>
          <w:b/>
          <w:sz w:val="24"/>
          <w:szCs w:val="24"/>
        </w:rPr>
      </w:pPr>
      <w:r w:rsidRPr="00D06066">
        <w:rPr>
          <w:b/>
          <w:sz w:val="24"/>
          <w:szCs w:val="24"/>
        </w:rPr>
        <w:t>Prion diseases are distinguished by long incubation periods, characteristic spongiform changes associated with neuronal loss, and a failure to induce what response?</w:t>
      </w:r>
    </w:p>
    <w:p w14:paraId="678DC8E5" w14:textId="63E525BA" w:rsidR="00317291" w:rsidRPr="00317291" w:rsidRDefault="00317291" w:rsidP="00317291">
      <w:pPr>
        <w:pStyle w:val="ListParagraph"/>
        <w:numPr>
          <w:ilvl w:val="0"/>
          <w:numId w:val="20"/>
        </w:numPr>
        <w:rPr>
          <w:sz w:val="24"/>
          <w:szCs w:val="24"/>
        </w:rPr>
      </w:pPr>
      <w:r>
        <w:rPr>
          <w:sz w:val="24"/>
          <w:szCs w:val="24"/>
        </w:rPr>
        <w:t>Inflammatory response</w:t>
      </w:r>
    </w:p>
    <w:p w14:paraId="39F2331F" w14:textId="77777777" w:rsidR="00666DBB" w:rsidRDefault="00666DBB" w:rsidP="00D06066">
      <w:pPr>
        <w:pStyle w:val="ListParagraph"/>
        <w:numPr>
          <w:ilvl w:val="0"/>
          <w:numId w:val="2"/>
        </w:numPr>
        <w:rPr>
          <w:b/>
          <w:sz w:val="24"/>
          <w:szCs w:val="24"/>
        </w:rPr>
      </w:pPr>
      <w:r w:rsidRPr="00D06066">
        <w:rPr>
          <w:b/>
          <w:sz w:val="24"/>
          <w:szCs w:val="24"/>
        </w:rPr>
        <w:t>Do you have a higher likelihood of developing sporadic or variant CJD?</w:t>
      </w:r>
    </w:p>
    <w:p w14:paraId="68E52A55" w14:textId="082725A0" w:rsidR="00317291" w:rsidRPr="00317291" w:rsidRDefault="00317291" w:rsidP="00317291">
      <w:pPr>
        <w:pStyle w:val="ListParagraph"/>
        <w:numPr>
          <w:ilvl w:val="0"/>
          <w:numId w:val="20"/>
        </w:numPr>
        <w:rPr>
          <w:sz w:val="24"/>
          <w:szCs w:val="24"/>
        </w:rPr>
      </w:pPr>
      <w:r>
        <w:rPr>
          <w:sz w:val="24"/>
          <w:szCs w:val="24"/>
        </w:rPr>
        <w:t>Sporadic</w:t>
      </w:r>
    </w:p>
    <w:p w14:paraId="1BA010F8" w14:textId="77777777" w:rsidR="00666DBB" w:rsidRDefault="00666DBB" w:rsidP="00D06066">
      <w:pPr>
        <w:pStyle w:val="ListParagraph"/>
        <w:numPr>
          <w:ilvl w:val="0"/>
          <w:numId w:val="2"/>
        </w:numPr>
        <w:rPr>
          <w:b/>
          <w:sz w:val="24"/>
          <w:szCs w:val="24"/>
        </w:rPr>
      </w:pPr>
      <w:r w:rsidRPr="00D06066">
        <w:rPr>
          <w:b/>
          <w:sz w:val="24"/>
          <w:szCs w:val="24"/>
        </w:rPr>
        <w:t>CJD is characteristically marked by global degeneration of the central nervous system as indicated by the presence of what histological pattern?</w:t>
      </w:r>
    </w:p>
    <w:p w14:paraId="60DB1BE7" w14:textId="43AD498C" w:rsidR="00317291" w:rsidRPr="00317291" w:rsidRDefault="00317291" w:rsidP="00317291">
      <w:pPr>
        <w:pStyle w:val="ListParagraph"/>
        <w:numPr>
          <w:ilvl w:val="0"/>
          <w:numId w:val="20"/>
        </w:numPr>
        <w:rPr>
          <w:sz w:val="24"/>
          <w:szCs w:val="24"/>
        </w:rPr>
      </w:pPr>
      <w:r>
        <w:rPr>
          <w:sz w:val="24"/>
          <w:szCs w:val="24"/>
        </w:rPr>
        <w:t xml:space="preserve">Vacuolation (presence of spongiform degeneration) -&gt; vacuoles formed are lined by PrPSc </w:t>
      </w:r>
    </w:p>
    <w:p w14:paraId="7DB503E2" w14:textId="2272A637" w:rsidR="00BF2CDB" w:rsidRPr="00BF2CDB" w:rsidRDefault="00BF2CDB" w:rsidP="00BF2CDB">
      <w:pPr>
        <w:rPr>
          <w:b/>
          <w:sz w:val="24"/>
          <w:szCs w:val="24"/>
        </w:rPr>
      </w:pPr>
      <w:r>
        <w:rPr>
          <w:b/>
          <w:sz w:val="24"/>
          <w:szCs w:val="24"/>
        </w:rPr>
        <w:t>MS:</w:t>
      </w:r>
    </w:p>
    <w:p w14:paraId="66B7B25D" w14:textId="77777777" w:rsidR="00666DBB" w:rsidRDefault="00666DBB" w:rsidP="00D06066">
      <w:pPr>
        <w:pStyle w:val="ListParagraph"/>
        <w:numPr>
          <w:ilvl w:val="0"/>
          <w:numId w:val="2"/>
        </w:numPr>
        <w:rPr>
          <w:b/>
          <w:sz w:val="24"/>
          <w:szCs w:val="24"/>
        </w:rPr>
      </w:pPr>
      <w:r w:rsidRPr="00D06066">
        <w:rPr>
          <w:b/>
          <w:sz w:val="24"/>
          <w:szCs w:val="24"/>
        </w:rPr>
        <w:t>What is the age group most-often diagnosed with MS?</w:t>
      </w:r>
    </w:p>
    <w:p w14:paraId="14EB4B3C" w14:textId="623AF662" w:rsidR="00317291" w:rsidRPr="00317291" w:rsidRDefault="00317291" w:rsidP="00317291">
      <w:pPr>
        <w:pStyle w:val="ListParagraph"/>
        <w:numPr>
          <w:ilvl w:val="0"/>
          <w:numId w:val="20"/>
        </w:numPr>
        <w:rPr>
          <w:sz w:val="24"/>
          <w:szCs w:val="24"/>
        </w:rPr>
      </w:pPr>
      <w:r>
        <w:rPr>
          <w:sz w:val="24"/>
          <w:szCs w:val="24"/>
        </w:rPr>
        <w:t>Young adults aged 15-40</w:t>
      </w:r>
    </w:p>
    <w:p w14:paraId="3042836F" w14:textId="77777777" w:rsidR="00666DBB" w:rsidRDefault="00666DBB" w:rsidP="00D06066">
      <w:pPr>
        <w:pStyle w:val="ListParagraph"/>
        <w:numPr>
          <w:ilvl w:val="0"/>
          <w:numId w:val="2"/>
        </w:numPr>
        <w:rPr>
          <w:b/>
          <w:sz w:val="24"/>
          <w:szCs w:val="24"/>
        </w:rPr>
      </w:pPr>
      <w:r w:rsidRPr="00D06066">
        <w:rPr>
          <w:b/>
          <w:sz w:val="24"/>
          <w:szCs w:val="24"/>
        </w:rPr>
        <w:t>What is the clinical pattern of relapse-remitting MS?</w:t>
      </w:r>
    </w:p>
    <w:p w14:paraId="0B0AFFDF" w14:textId="0DBFB02F" w:rsidR="00317291" w:rsidRDefault="00317291" w:rsidP="00317291">
      <w:pPr>
        <w:pStyle w:val="ListParagraph"/>
        <w:numPr>
          <w:ilvl w:val="0"/>
          <w:numId w:val="20"/>
        </w:numPr>
        <w:rPr>
          <w:sz w:val="24"/>
          <w:szCs w:val="24"/>
        </w:rPr>
      </w:pPr>
      <w:r>
        <w:rPr>
          <w:sz w:val="24"/>
          <w:szCs w:val="24"/>
        </w:rPr>
        <w:t>Clearly defined attacks of neurological deficits, which are followed by times of partial or complete recovery</w:t>
      </w:r>
    </w:p>
    <w:p w14:paraId="1CAF83E1" w14:textId="7FFBC881" w:rsidR="00317291" w:rsidRPr="00317291" w:rsidRDefault="00317291" w:rsidP="00317291">
      <w:pPr>
        <w:pStyle w:val="ListParagraph"/>
        <w:numPr>
          <w:ilvl w:val="0"/>
          <w:numId w:val="20"/>
        </w:numPr>
        <w:rPr>
          <w:sz w:val="24"/>
          <w:szCs w:val="24"/>
        </w:rPr>
      </w:pPr>
      <w:r>
        <w:rPr>
          <w:sz w:val="24"/>
          <w:szCs w:val="24"/>
        </w:rPr>
        <w:t>During times of remission, disease progression is halted</w:t>
      </w:r>
    </w:p>
    <w:p w14:paraId="02B91783" w14:textId="77777777" w:rsidR="00666DBB" w:rsidRDefault="00666DBB" w:rsidP="00D06066">
      <w:pPr>
        <w:pStyle w:val="ListParagraph"/>
        <w:numPr>
          <w:ilvl w:val="0"/>
          <w:numId w:val="2"/>
        </w:numPr>
        <w:rPr>
          <w:b/>
          <w:sz w:val="24"/>
          <w:szCs w:val="24"/>
        </w:rPr>
      </w:pPr>
      <w:r w:rsidRPr="00D06066">
        <w:rPr>
          <w:b/>
          <w:sz w:val="24"/>
          <w:szCs w:val="24"/>
        </w:rPr>
        <w:lastRenderedPageBreak/>
        <w:t>The wide array of signs and symptoms of MS is due to what?</w:t>
      </w:r>
    </w:p>
    <w:p w14:paraId="7947F040" w14:textId="3A1E6C85" w:rsidR="00317291" w:rsidRPr="00317291" w:rsidRDefault="00317291" w:rsidP="00317291">
      <w:pPr>
        <w:pStyle w:val="ListParagraph"/>
        <w:numPr>
          <w:ilvl w:val="0"/>
          <w:numId w:val="21"/>
        </w:numPr>
        <w:rPr>
          <w:sz w:val="24"/>
          <w:szCs w:val="24"/>
        </w:rPr>
      </w:pPr>
      <w:r>
        <w:rPr>
          <w:sz w:val="24"/>
          <w:szCs w:val="24"/>
        </w:rPr>
        <w:t>Variability of lesions within CNS white matter</w:t>
      </w:r>
    </w:p>
    <w:p w14:paraId="11C7BC6F" w14:textId="4F79F650" w:rsidR="00666DBB" w:rsidRDefault="00666DBB" w:rsidP="00D06066">
      <w:pPr>
        <w:pStyle w:val="ListParagraph"/>
        <w:numPr>
          <w:ilvl w:val="0"/>
          <w:numId w:val="2"/>
        </w:numPr>
        <w:rPr>
          <w:b/>
          <w:sz w:val="24"/>
          <w:szCs w:val="24"/>
        </w:rPr>
      </w:pPr>
      <w:r w:rsidRPr="00D06066">
        <w:rPr>
          <w:b/>
          <w:sz w:val="24"/>
          <w:szCs w:val="24"/>
        </w:rPr>
        <w:t xml:space="preserve">How would you differentially diagnose MS from </w:t>
      </w:r>
      <w:r w:rsidR="00317291" w:rsidRPr="00D06066">
        <w:rPr>
          <w:b/>
          <w:sz w:val="24"/>
          <w:szCs w:val="24"/>
        </w:rPr>
        <w:t>Guillain-Barre</w:t>
      </w:r>
      <w:r w:rsidRPr="00D06066">
        <w:rPr>
          <w:b/>
          <w:sz w:val="24"/>
          <w:szCs w:val="24"/>
        </w:rPr>
        <w:t xml:space="preserve"> Syndrome based on the pattern of oligoclonal antibodies?</w:t>
      </w:r>
    </w:p>
    <w:p w14:paraId="03E21697" w14:textId="77777777" w:rsidR="00192199" w:rsidRPr="00192199" w:rsidRDefault="00192199" w:rsidP="00192199">
      <w:pPr>
        <w:pStyle w:val="ListParagraph"/>
        <w:numPr>
          <w:ilvl w:val="0"/>
          <w:numId w:val="21"/>
        </w:numPr>
        <w:spacing w:after="0" w:line="240" w:lineRule="auto"/>
        <w:rPr>
          <w:rFonts w:ascii="Times" w:eastAsia="Times New Roman" w:hAnsi="Times" w:cs="Times New Roman"/>
          <w:sz w:val="20"/>
          <w:szCs w:val="20"/>
        </w:rPr>
      </w:pPr>
      <w:r w:rsidRPr="00192199">
        <w:rPr>
          <w:rFonts w:ascii="Calibri" w:eastAsia="Times New Roman" w:hAnsi="Calibri" w:cs="Times New Roman"/>
          <w:color w:val="000000"/>
          <w:sz w:val="23"/>
          <w:szCs w:val="23"/>
        </w:rPr>
        <w:t xml:space="preserve">MS has a pattern of oligoclonal bodies in </w:t>
      </w:r>
      <w:r w:rsidRPr="00192199">
        <w:rPr>
          <w:rFonts w:ascii="Calibri" w:eastAsia="Times New Roman" w:hAnsi="Calibri" w:cs="Times New Roman"/>
          <w:color w:val="000000"/>
          <w:sz w:val="23"/>
          <w:szCs w:val="23"/>
          <w:u w:val="single"/>
        </w:rPr>
        <w:t>intrathecal-only</w:t>
      </w:r>
      <w:r w:rsidRPr="00192199">
        <w:rPr>
          <w:rFonts w:ascii="Calibri" w:eastAsia="Times New Roman" w:hAnsi="Calibri" w:cs="Times New Roman"/>
          <w:color w:val="000000"/>
          <w:sz w:val="23"/>
          <w:szCs w:val="23"/>
        </w:rPr>
        <w:t xml:space="preserve"> and </w:t>
      </w:r>
      <w:r w:rsidRPr="00192199">
        <w:rPr>
          <w:rFonts w:ascii="Calibri" w:eastAsia="Times New Roman" w:hAnsi="Calibri" w:cs="Times New Roman"/>
          <w:color w:val="000000"/>
          <w:sz w:val="23"/>
          <w:szCs w:val="23"/>
          <w:u w:val="single"/>
        </w:rPr>
        <w:t>intrathecal-systemic</w:t>
      </w:r>
    </w:p>
    <w:p w14:paraId="3C35F445" w14:textId="516C6F02" w:rsidR="00317291" w:rsidRPr="00192199" w:rsidRDefault="00192199" w:rsidP="00192199">
      <w:pPr>
        <w:pStyle w:val="ListParagraph"/>
        <w:numPr>
          <w:ilvl w:val="0"/>
          <w:numId w:val="21"/>
        </w:numPr>
        <w:spacing w:after="0" w:line="240" w:lineRule="auto"/>
        <w:rPr>
          <w:rFonts w:ascii="Times" w:eastAsia="Times New Roman" w:hAnsi="Times" w:cs="Times New Roman"/>
          <w:sz w:val="20"/>
          <w:szCs w:val="20"/>
        </w:rPr>
      </w:pPr>
      <w:r w:rsidRPr="00192199">
        <w:rPr>
          <w:rFonts w:ascii="Calibri" w:eastAsia="Times New Roman" w:hAnsi="Calibri" w:cs="Times New Roman"/>
          <w:color w:val="000000"/>
          <w:sz w:val="23"/>
          <w:szCs w:val="23"/>
        </w:rPr>
        <w:t xml:space="preserve">GBS has patterns of oligoclonal bodies in </w:t>
      </w:r>
      <w:r w:rsidRPr="00192199">
        <w:rPr>
          <w:rFonts w:ascii="Calibri" w:eastAsia="Times New Roman" w:hAnsi="Calibri" w:cs="Times New Roman"/>
          <w:color w:val="000000"/>
          <w:sz w:val="23"/>
          <w:szCs w:val="23"/>
          <w:u w:val="single"/>
        </w:rPr>
        <w:t>systemic only</w:t>
      </w:r>
      <w:r w:rsidRPr="00192199">
        <w:rPr>
          <w:rFonts w:ascii="Calibri" w:eastAsia="Times New Roman" w:hAnsi="Calibri" w:cs="Times New Roman"/>
          <w:color w:val="000000"/>
          <w:sz w:val="23"/>
          <w:szCs w:val="23"/>
        </w:rPr>
        <w:t xml:space="preserve"> </w:t>
      </w:r>
    </w:p>
    <w:p w14:paraId="36949883" w14:textId="4C506161" w:rsidR="00666DBB" w:rsidRPr="00D06066" w:rsidRDefault="00666DBB" w:rsidP="00D06066">
      <w:pPr>
        <w:pStyle w:val="ListParagraph"/>
        <w:numPr>
          <w:ilvl w:val="0"/>
          <w:numId w:val="2"/>
        </w:numPr>
        <w:rPr>
          <w:b/>
          <w:sz w:val="24"/>
          <w:szCs w:val="24"/>
        </w:rPr>
      </w:pPr>
      <w:r w:rsidRPr="00D06066">
        <w:rPr>
          <w:b/>
          <w:sz w:val="24"/>
          <w:szCs w:val="24"/>
        </w:rPr>
        <w:t xml:space="preserve">Inflammatory microglia displaying the </w:t>
      </w:r>
      <w:r w:rsidR="00192199">
        <w:rPr>
          <w:sz w:val="24"/>
          <w:szCs w:val="24"/>
          <w:u w:val="single"/>
        </w:rPr>
        <w:t>M1-</w:t>
      </w:r>
      <w:r w:rsidR="00192199" w:rsidRPr="00192199">
        <w:rPr>
          <w:sz w:val="24"/>
          <w:szCs w:val="24"/>
          <w:u w:val="single"/>
        </w:rPr>
        <w:t>like</w:t>
      </w:r>
      <w:r w:rsidR="00192199">
        <w:rPr>
          <w:sz w:val="24"/>
          <w:szCs w:val="24"/>
        </w:rPr>
        <w:t xml:space="preserve"> </w:t>
      </w:r>
      <w:r w:rsidRPr="00192199">
        <w:rPr>
          <w:b/>
          <w:sz w:val="24"/>
          <w:szCs w:val="24"/>
        </w:rPr>
        <w:t>phenotype</w:t>
      </w:r>
      <w:r w:rsidRPr="00D06066">
        <w:rPr>
          <w:b/>
          <w:sz w:val="24"/>
          <w:szCs w:val="24"/>
        </w:rPr>
        <w:t xml:space="preserve"> are associated with neuroinflammation and subsequent neuronal loss while microglia displaying </w:t>
      </w:r>
      <w:r w:rsidR="00192199" w:rsidRPr="00192199">
        <w:rPr>
          <w:sz w:val="24"/>
          <w:szCs w:val="24"/>
          <w:u w:val="single"/>
        </w:rPr>
        <w:t>M2-like</w:t>
      </w:r>
      <w:r w:rsidR="00192199">
        <w:rPr>
          <w:b/>
          <w:sz w:val="24"/>
          <w:szCs w:val="24"/>
        </w:rPr>
        <w:t xml:space="preserve"> </w:t>
      </w:r>
      <w:r w:rsidRPr="00D06066">
        <w:rPr>
          <w:b/>
          <w:sz w:val="24"/>
          <w:szCs w:val="24"/>
        </w:rPr>
        <w:t>phenotype support neuron survival.</w:t>
      </w:r>
    </w:p>
    <w:p w14:paraId="7DABAE2E" w14:textId="77777777" w:rsidR="00666DBB" w:rsidRDefault="00666DBB" w:rsidP="00D06066">
      <w:pPr>
        <w:pStyle w:val="ListParagraph"/>
        <w:numPr>
          <w:ilvl w:val="0"/>
          <w:numId w:val="2"/>
        </w:numPr>
        <w:rPr>
          <w:b/>
          <w:sz w:val="24"/>
          <w:szCs w:val="24"/>
        </w:rPr>
      </w:pPr>
      <w:r w:rsidRPr="00D06066">
        <w:rPr>
          <w:b/>
          <w:sz w:val="24"/>
          <w:szCs w:val="24"/>
        </w:rPr>
        <w:t>Vitamin D can potentially decrease the expression of what toxic cytokine?</w:t>
      </w:r>
    </w:p>
    <w:p w14:paraId="42B49882" w14:textId="1FEE0176" w:rsidR="00192199" w:rsidRPr="00192199" w:rsidRDefault="00192199" w:rsidP="00192199">
      <w:pPr>
        <w:pStyle w:val="ListParagraph"/>
        <w:numPr>
          <w:ilvl w:val="0"/>
          <w:numId w:val="22"/>
        </w:numPr>
        <w:rPr>
          <w:sz w:val="24"/>
          <w:szCs w:val="24"/>
        </w:rPr>
      </w:pPr>
      <w:r>
        <w:rPr>
          <w:sz w:val="24"/>
          <w:szCs w:val="24"/>
        </w:rPr>
        <w:t>Inflammatory cytokines</w:t>
      </w:r>
    </w:p>
    <w:p w14:paraId="3E461DB0" w14:textId="47C67734" w:rsidR="00666DBB" w:rsidRDefault="00666DBB" w:rsidP="00D06066">
      <w:pPr>
        <w:pStyle w:val="ListParagraph"/>
        <w:numPr>
          <w:ilvl w:val="0"/>
          <w:numId w:val="2"/>
        </w:numPr>
        <w:rPr>
          <w:b/>
          <w:sz w:val="24"/>
          <w:szCs w:val="24"/>
        </w:rPr>
      </w:pPr>
      <w:r w:rsidRPr="00D06066">
        <w:rPr>
          <w:b/>
          <w:sz w:val="24"/>
          <w:szCs w:val="24"/>
        </w:rPr>
        <w:t xml:space="preserve">In acute MS lesions, </w:t>
      </w:r>
      <w:r w:rsidR="00192199" w:rsidRPr="00D06066">
        <w:rPr>
          <w:b/>
          <w:sz w:val="24"/>
          <w:szCs w:val="24"/>
        </w:rPr>
        <w:t>infiltration of immune cells is</w:t>
      </w:r>
      <w:r w:rsidRPr="00D06066">
        <w:rPr>
          <w:b/>
          <w:sz w:val="24"/>
          <w:szCs w:val="24"/>
        </w:rPr>
        <w:t xml:space="preserve"> </w:t>
      </w:r>
      <w:r w:rsidR="00192199">
        <w:rPr>
          <w:b/>
          <w:sz w:val="24"/>
          <w:szCs w:val="24"/>
        </w:rPr>
        <w:t>a key feature</w:t>
      </w:r>
      <w:r w:rsidRPr="00D06066">
        <w:rPr>
          <w:b/>
          <w:sz w:val="24"/>
          <w:szCs w:val="24"/>
        </w:rPr>
        <w:t>.  What type of cells do these infiltrates mostly consist of?</w:t>
      </w:r>
    </w:p>
    <w:p w14:paraId="08BADDEB" w14:textId="23D7DC23" w:rsidR="00192199" w:rsidRPr="00192199" w:rsidRDefault="00192199" w:rsidP="00192199">
      <w:pPr>
        <w:pStyle w:val="ListParagraph"/>
        <w:numPr>
          <w:ilvl w:val="0"/>
          <w:numId w:val="22"/>
        </w:numPr>
        <w:rPr>
          <w:sz w:val="24"/>
          <w:szCs w:val="24"/>
        </w:rPr>
      </w:pPr>
      <w:r>
        <w:rPr>
          <w:sz w:val="24"/>
          <w:szCs w:val="24"/>
        </w:rPr>
        <w:t>T cells and macrophages</w:t>
      </w:r>
    </w:p>
    <w:p w14:paraId="674D8069" w14:textId="77777777" w:rsidR="00D06066" w:rsidRDefault="00666DBB" w:rsidP="00D06066">
      <w:pPr>
        <w:pStyle w:val="ListParagraph"/>
        <w:numPr>
          <w:ilvl w:val="0"/>
          <w:numId w:val="2"/>
        </w:numPr>
        <w:rPr>
          <w:b/>
          <w:sz w:val="24"/>
          <w:szCs w:val="24"/>
        </w:rPr>
      </w:pPr>
      <w:r w:rsidRPr="00D06066">
        <w:rPr>
          <w:b/>
          <w:sz w:val="24"/>
          <w:szCs w:val="24"/>
        </w:rPr>
        <w:t>What protective mechanism inherent in the brain breaks down (during aging) and may lead to increased CNS infiltration of peripheral T cells?</w:t>
      </w:r>
    </w:p>
    <w:p w14:paraId="3D00A885" w14:textId="010845D2" w:rsidR="002440D0" w:rsidRPr="002440D0" w:rsidRDefault="002440D0" w:rsidP="002440D0">
      <w:pPr>
        <w:pStyle w:val="ListParagraph"/>
        <w:numPr>
          <w:ilvl w:val="0"/>
          <w:numId w:val="22"/>
        </w:numPr>
        <w:rPr>
          <w:sz w:val="24"/>
          <w:szCs w:val="24"/>
        </w:rPr>
      </w:pPr>
      <w:r>
        <w:rPr>
          <w:sz w:val="24"/>
          <w:szCs w:val="24"/>
        </w:rPr>
        <w:t>Blood brain barrier</w:t>
      </w:r>
    </w:p>
    <w:p w14:paraId="63DAE6B4" w14:textId="23442BB7" w:rsidR="00D06066" w:rsidRPr="00D06066" w:rsidRDefault="00D06066" w:rsidP="00D06066">
      <w:pPr>
        <w:rPr>
          <w:b/>
          <w:sz w:val="24"/>
          <w:szCs w:val="24"/>
        </w:rPr>
      </w:pPr>
      <w:r w:rsidRPr="00D06066">
        <w:rPr>
          <w:b/>
          <w:sz w:val="24"/>
          <w:szCs w:val="24"/>
        </w:rPr>
        <w:t>ALZHEIMER’S:</w:t>
      </w:r>
    </w:p>
    <w:p w14:paraId="1381BE8F" w14:textId="77777777" w:rsidR="00666DBB" w:rsidRDefault="00666DBB" w:rsidP="00D06066">
      <w:pPr>
        <w:pStyle w:val="ListParagraph"/>
        <w:numPr>
          <w:ilvl w:val="0"/>
          <w:numId w:val="2"/>
        </w:numPr>
        <w:rPr>
          <w:b/>
          <w:sz w:val="24"/>
          <w:szCs w:val="24"/>
        </w:rPr>
      </w:pPr>
      <w:r w:rsidRPr="00D06066">
        <w:rPr>
          <w:b/>
          <w:sz w:val="24"/>
          <w:szCs w:val="24"/>
        </w:rPr>
        <w:t>All cases of AD are preceded with a diagnosis of what affliction?</w:t>
      </w:r>
    </w:p>
    <w:p w14:paraId="356B459B" w14:textId="7DBEEA16" w:rsidR="002440D0" w:rsidRPr="002440D0" w:rsidRDefault="002440D0" w:rsidP="002440D0">
      <w:pPr>
        <w:pStyle w:val="ListParagraph"/>
        <w:numPr>
          <w:ilvl w:val="0"/>
          <w:numId w:val="22"/>
        </w:numPr>
        <w:rPr>
          <w:sz w:val="24"/>
          <w:szCs w:val="24"/>
        </w:rPr>
      </w:pPr>
      <w:r>
        <w:rPr>
          <w:sz w:val="24"/>
          <w:szCs w:val="24"/>
        </w:rPr>
        <w:t>Mild cognitive impairment</w:t>
      </w:r>
    </w:p>
    <w:p w14:paraId="737829AC" w14:textId="77777777" w:rsidR="00666DBB" w:rsidRDefault="00666DBB" w:rsidP="00D06066">
      <w:pPr>
        <w:pStyle w:val="ListParagraph"/>
        <w:numPr>
          <w:ilvl w:val="0"/>
          <w:numId w:val="2"/>
        </w:numPr>
        <w:rPr>
          <w:b/>
          <w:sz w:val="24"/>
          <w:szCs w:val="24"/>
        </w:rPr>
      </w:pPr>
      <w:r w:rsidRPr="00D06066">
        <w:rPr>
          <w:b/>
          <w:sz w:val="24"/>
          <w:szCs w:val="24"/>
        </w:rPr>
        <w:t>AD is characterized by what two types of brain pathology?</w:t>
      </w:r>
    </w:p>
    <w:p w14:paraId="20275338" w14:textId="4F40062B" w:rsidR="002440D0" w:rsidRPr="002440D0" w:rsidRDefault="002440D0" w:rsidP="002440D0">
      <w:pPr>
        <w:pStyle w:val="ListParagraph"/>
        <w:numPr>
          <w:ilvl w:val="0"/>
          <w:numId w:val="22"/>
        </w:numPr>
        <w:rPr>
          <w:b/>
          <w:sz w:val="24"/>
          <w:szCs w:val="24"/>
        </w:rPr>
      </w:pPr>
      <w:r>
        <w:rPr>
          <w:sz w:val="24"/>
          <w:szCs w:val="24"/>
        </w:rPr>
        <w:t>Beta-amyloid plaque and neurofibrillary tangles</w:t>
      </w:r>
    </w:p>
    <w:p w14:paraId="63E38E63" w14:textId="77777777" w:rsidR="00666DBB" w:rsidRDefault="00666DBB" w:rsidP="00D06066">
      <w:pPr>
        <w:pStyle w:val="ListParagraph"/>
        <w:numPr>
          <w:ilvl w:val="0"/>
          <w:numId w:val="2"/>
        </w:numPr>
        <w:rPr>
          <w:b/>
          <w:sz w:val="24"/>
          <w:szCs w:val="24"/>
        </w:rPr>
      </w:pPr>
      <w:r w:rsidRPr="00D06066">
        <w:rPr>
          <w:b/>
          <w:sz w:val="24"/>
          <w:szCs w:val="24"/>
        </w:rPr>
        <w:t>Braak stages I-II represent clinically “silent periods” of the disease with NFT involvement confined to what brain region?</w:t>
      </w:r>
    </w:p>
    <w:p w14:paraId="66398393" w14:textId="2EF01885" w:rsidR="002440D0" w:rsidRPr="002440D0" w:rsidRDefault="002440D0" w:rsidP="002440D0">
      <w:pPr>
        <w:pStyle w:val="ListParagraph"/>
        <w:numPr>
          <w:ilvl w:val="0"/>
          <w:numId w:val="22"/>
        </w:numPr>
        <w:rPr>
          <w:sz w:val="24"/>
          <w:szCs w:val="24"/>
        </w:rPr>
      </w:pPr>
      <w:r>
        <w:rPr>
          <w:sz w:val="24"/>
          <w:szCs w:val="24"/>
        </w:rPr>
        <w:t>Transentorhinal region of the brain</w:t>
      </w:r>
    </w:p>
    <w:p w14:paraId="2BDA632D" w14:textId="77777777" w:rsidR="00666DBB" w:rsidRDefault="00666DBB" w:rsidP="00D06066">
      <w:pPr>
        <w:pStyle w:val="ListParagraph"/>
        <w:numPr>
          <w:ilvl w:val="0"/>
          <w:numId w:val="2"/>
        </w:numPr>
        <w:rPr>
          <w:b/>
          <w:sz w:val="24"/>
          <w:szCs w:val="24"/>
        </w:rPr>
      </w:pPr>
      <w:r w:rsidRPr="00D06066">
        <w:rPr>
          <w:b/>
          <w:sz w:val="24"/>
          <w:szCs w:val="24"/>
        </w:rPr>
        <w:t>What are five common symptoms of dementia?</w:t>
      </w:r>
    </w:p>
    <w:p w14:paraId="4BE97896" w14:textId="608BF221" w:rsidR="002440D0" w:rsidRPr="002440D0" w:rsidRDefault="002440D0" w:rsidP="002440D0">
      <w:pPr>
        <w:pStyle w:val="ListParagraph"/>
        <w:numPr>
          <w:ilvl w:val="0"/>
          <w:numId w:val="22"/>
        </w:numPr>
        <w:rPr>
          <w:sz w:val="24"/>
          <w:szCs w:val="24"/>
        </w:rPr>
      </w:pPr>
      <w:r>
        <w:rPr>
          <w:sz w:val="24"/>
          <w:szCs w:val="24"/>
        </w:rPr>
        <w:t>Confusion, forgetfulness, agitation, sitting doing nothing, repeating themselves</w:t>
      </w:r>
    </w:p>
    <w:p w14:paraId="741B8ECF" w14:textId="77777777" w:rsidR="00666DBB" w:rsidRDefault="00666DBB" w:rsidP="00D06066">
      <w:pPr>
        <w:pStyle w:val="ListParagraph"/>
        <w:numPr>
          <w:ilvl w:val="0"/>
          <w:numId w:val="2"/>
        </w:numPr>
        <w:rPr>
          <w:b/>
          <w:sz w:val="24"/>
          <w:szCs w:val="24"/>
        </w:rPr>
      </w:pPr>
      <w:r w:rsidRPr="00D06066">
        <w:rPr>
          <w:b/>
          <w:sz w:val="24"/>
          <w:szCs w:val="24"/>
        </w:rPr>
        <w:t>What neuropsych tests are most sensitive to early AD?</w:t>
      </w:r>
    </w:p>
    <w:p w14:paraId="73D4BEBE" w14:textId="12D0ACE1" w:rsidR="002440D0" w:rsidRPr="002440D0" w:rsidRDefault="002440D0" w:rsidP="002440D0">
      <w:pPr>
        <w:pStyle w:val="ListParagraph"/>
        <w:numPr>
          <w:ilvl w:val="0"/>
          <w:numId w:val="22"/>
        </w:numPr>
        <w:rPr>
          <w:sz w:val="24"/>
          <w:szCs w:val="24"/>
        </w:rPr>
      </w:pPr>
      <w:r>
        <w:rPr>
          <w:sz w:val="24"/>
          <w:szCs w:val="24"/>
        </w:rPr>
        <w:t>Delayed recall memory tests</w:t>
      </w:r>
    </w:p>
    <w:p w14:paraId="604296C1" w14:textId="77777777" w:rsidR="00666DBB" w:rsidRDefault="00666DBB" w:rsidP="00D06066">
      <w:pPr>
        <w:pStyle w:val="ListParagraph"/>
        <w:numPr>
          <w:ilvl w:val="0"/>
          <w:numId w:val="2"/>
        </w:numPr>
        <w:rPr>
          <w:b/>
          <w:sz w:val="24"/>
          <w:szCs w:val="24"/>
        </w:rPr>
      </w:pPr>
      <w:r w:rsidRPr="00D06066">
        <w:rPr>
          <w:b/>
          <w:sz w:val="24"/>
          <w:szCs w:val="24"/>
        </w:rPr>
        <w:t>Aβ is formed by the sequential cleavage of amyloid precursor protein (APP) by which two secretases?</w:t>
      </w:r>
    </w:p>
    <w:p w14:paraId="6A84DC0C" w14:textId="138A43DE" w:rsidR="002440D0" w:rsidRPr="002440D0" w:rsidRDefault="002440D0" w:rsidP="002440D0">
      <w:pPr>
        <w:pStyle w:val="ListParagraph"/>
        <w:numPr>
          <w:ilvl w:val="0"/>
          <w:numId w:val="22"/>
        </w:numPr>
        <w:rPr>
          <w:sz w:val="24"/>
          <w:szCs w:val="24"/>
        </w:rPr>
      </w:pPr>
      <w:r>
        <w:rPr>
          <w:sz w:val="24"/>
          <w:szCs w:val="24"/>
        </w:rPr>
        <w:t>Beta-secretase and gamma-secretase</w:t>
      </w:r>
    </w:p>
    <w:p w14:paraId="759E582E" w14:textId="77777777" w:rsidR="00666DBB" w:rsidRDefault="00666DBB" w:rsidP="00D06066">
      <w:pPr>
        <w:pStyle w:val="ListParagraph"/>
        <w:numPr>
          <w:ilvl w:val="0"/>
          <w:numId w:val="2"/>
        </w:numPr>
        <w:rPr>
          <w:b/>
          <w:sz w:val="24"/>
          <w:szCs w:val="24"/>
        </w:rPr>
      </w:pPr>
      <w:r w:rsidRPr="00D06066">
        <w:rPr>
          <w:b/>
          <w:sz w:val="24"/>
          <w:szCs w:val="24"/>
        </w:rPr>
        <w:t>Abnormally phosphorylated tau protein becomes dissociated from what and results in what?</w:t>
      </w:r>
    </w:p>
    <w:p w14:paraId="3A5A5305" w14:textId="34798380" w:rsidR="002440D0" w:rsidRPr="002440D0" w:rsidRDefault="002440D0" w:rsidP="002440D0">
      <w:pPr>
        <w:pStyle w:val="ListParagraph"/>
        <w:numPr>
          <w:ilvl w:val="0"/>
          <w:numId w:val="22"/>
        </w:numPr>
        <w:rPr>
          <w:sz w:val="24"/>
          <w:szCs w:val="24"/>
        </w:rPr>
      </w:pPr>
      <w:r>
        <w:rPr>
          <w:sz w:val="24"/>
          <w:szCs w:val="24"/>
        </w:rPr>
        <w:t>Dissociates from neuronal microtubules and results in the accumulation of paired helical filaments</w:t>
      </w:r>
    </w:p>
    <w:p w14:paraId="56A9D665" w14:textId="77777777" w:rsidR="00666DBB" w:rsidRDefault="00666DBB" w:rsidP="00D06066">
      <w:pPr>
        <w:pStyle w:val="ListParagraph"/>
        <w:numPr>
          <w:ilvl w:val="0"/>
          <w:numId w:val="2"/>
        </w:numPr>
        <w:rPr>
          <w:b/>
          <w:sz w:val="24"/>
          <w:szCs w:val="24"/>
        </w:rPr>
      </w:pPr>
      <w:r w:rsidRPr="00D06066">
        <w:rPr>
          <w:b/>
          <w:sz w:val="24"/>
          <w:szCs w:val="24"/>
        </w:rPr>
        <w:lastRenderedPageBreak/>
        <w:t>What is the name of the membrane protein located primarily in the endoplasmic reticulum (ER) whereby mutations perturb Ca2+ homeostasis, resulting in increased release of Ca2+?</w:t>
      </w:r>
    </w:p>
    <w:p w14:paraId="34B697B3" w14:textId="03BA3C7A" w:rsidR="002440D0" w:rsidRPr="002440D0" w:rsidRDefault="002440D0" w:rsidP="002440D0">
      <w:pPr>
        <w:pStyle w:val="ListParagraph"/>
        <w:numPr>
          <w:ilvl w:val="0"/>
          <w:numId w:val="22"/>
        </w:numPr>
        <w:rPr>
          <w:sz w:val="24"/>
          <w:szCs w:val="24"/>
        </w:rPr>
      </w:pPr>
      <w:r>
        <w:rPr>
          <w:sz w:val="24"/>
          <w:szCs w:val="24"/>
        </w:rPr>
        <w:t>Presenilin</w:t>
      </w:r>
    </w:p>
    <w:p w14:paraId="5A785351" w14:textId="4C93F997" w:rsidR="00D06066" w:rsidRPr="00D06066" w:rsidRDefault="00D06066" w:rsidP="00D06066">
      <w:pPr>
        <w:rPr>
          <w:b/>
          <w:sz w:val="24"/>
          <w:szCs w:val="24"/>
        </w:rPr>
      </w:pPr>
      <w:r>
        <w:rPr>
          <w:b/>
          <w:sz w:val="24"/>
          <w:szCs w:val="24"/>
        </w:rPr>
        <w:t>PARKINSON’S:</w:t>
      </w:r>
    </w:p>
    <w:p w14:paraId="4C92B9EE" w14:textId="3B650F1D" w:rsidR="00666DBB" w:rsidRPr="00D06066" w:rsidRDefault="00666DBB" w:rsidP="00D06066">
      <w:pPr>
        <w:pStyle w:val="ListParagraph"/>
        <w:numPr>
          <w:ilvl w:val="0"/>
          <w:numId w:val="2"/>
        </w:numPr>
        <w:rPr>
          <w:b/>
          <w:sz w:val="24"/>
          <w:szCs w:val="24"/>
        </w:rPr>
      </w:pPr>
      <w:r w:rsidRPr="00D06066">
        <w:rPr>
          <w:b/>
          <w:sz w:val="24"/>
          <w:szCs w:val="24"/>
        </w:rPr>
        <w:t xml:space="preserve">1 in every 200 persons in the age range </w:t>
      </w:r>
      <w:r w:rsidR="002440D0">
        <w:rPr>
          <w:sz w:val="24"/>
          <w:szCs w:val="24"/>
          <w:u w:val="single"/>
        </w:rPr>
        <w:t>60-69</w:t>
      </w:r>
      <w:r w:rsidRPr="00D06066">
        <w:rPr>
          <w:b/>
          <w:sz w:val="24"/>
          <w:szCs w:val="24"/>
        </w:rPr>
        <w:t xml:space="preserve"> </w:t>
      </w:r>
      <w:proofErr w:type="gramStart"/>
      <w:r w:rsidRPr="00D06066">
        <w:rPr>
          <w:b/>
          <w:sz w:val="24"/>
          <w:szCs w:val="24"/>
        </w:rPr>
        <w:t>have</w:t>
      </w:r>
      <w:proofErr w:type="gramEnd"/>
      <w:r w:rsidRPr="00D06066">
        <w:rPr>
          <w:b/>
          <w:sz w:val="24"/>
          <w:szCs w:val="24"/>
        </w:rPr>
        <w:t xml:space="preserve"> PD.</w:t>
      </w:r>
    </w:p>
    <w:p w14:paraId="33F3C61D" w14:textId="77777777" w:rsidR="00666DBB" w:rsidRDefault="00666DBB" w:rsidP="00D06066">
      <w:pPr>
        <w:pStyle w:val="ListParagraph"/>
        <w:numPr>
          <w:ilvl w:val="0"/>
          <w:numId w:val="2"/>
        </w:numPr>
        <w:rPr>
          <w:b/>
          <w:sz w:val="24"/>
          <w:szCs w:val="24"/>
        </w:rPr>
      </w:pPr>
      <w:r w:rsidRPr="00D06066">
        <w:rPr>
          <w:b/>
          <w:sz w:val="24"/>
          <w:szCs w:val="24"/>
        </w:rPr>
        <w:t>What is the most visible outward sign of Parkinson’s disease?</w:t>
      </w:r>
    </w:p>
    <w:p w14:paraId="2F019F62" w14:textId="6BF22612" w:rsidR="002440D0" w:rsidRPr="002440D0" w:rsidRDefault="002440D0" w:rsidP="002440D0">
      <w:pPr>
        <w:pStyle w:val="ListParagraph"/>
        <w:numPr>
          <w:ilvl w:val="0"/>
          <w:numId w:val="22"/>
        </w:numPr>
        <w:rPr>
          <w:sz w:val="24"/>
          <w:szCs w:val="24"/>
        </w:rPr>
      </w:pPr>
      <w:r>
        <w:rPr>
          <w:sz w:val="24"/>
          <w:szCs w:val="24"/>
        </w:rPr>
        <w:t>Resting tremor</w:t>
      </w:r>
    </w:p>
    <w:p w14:paraId="2A041A88" w14:textId="77777777" w:rsidR="00666DBB" w:rsidRDefault="00666DBB" w:rsidP="00D06066">
      <w:pPr>
        <w:pStyle w:val="ListParagraph"/>
        <w:numPr>
          <w:ilvl w:val="0"/>
          <w:numId w:val="2"/>
        </w:numPr>
        <w:rPr>
          <w:b/>
          <w:sz w:val="24"/>
          <w:szCs w:val="24"/>
        </w:rPr>
      </w:pPr>
      <w:r w:rsidRPr="00D06066">
        <w:rPr>
          <w:b/>
          <w:sz w:val="24"/>
          <w:szCs w:val="24"/>
        </w:rPr>
        <w:t>Tyrosine is converted to what by tyrosine hydroxylase?</w:t>
      </w:r>
    </w:p>
    <w:p w14:paraId="43AB6B2A" w14:textId="09BC180D" w:rsidR="002440D0" w:rsidRPr="002440D0" w:rsidRDefault="002440D0" w:rsidP="002440D0">
      <w:pPr>
        <w:pStyle w:val="ListParagraph"/>
        <w:numPr>
          <w:ilvl w:val="0"/>
          <w:numId w:val="22"/>
        </w:numPr>
        <w:rPr>
          <w:sz w:val="24"/>
          <w:szCs w:val="24"/>
        </w:rPr>
      </w:pPr>
      <w:r>
        <w:rPr>
          <w:sz w:val="24"/>
          <w:szCs w:val="24"/>
        </w:rPr>
        <w:t>L-DOPA</w:t>
      </w:r>
    </w:p>
    <w:p w14:paraId="7A7A9EA2" w14:textId="77777777" w:rsidR="00666DBB" w:rsidRDefault="00666DBB" w:rsidP="00D06066">
      <w:pPr>
        <w:pStyle w:val="ListParagraph"/>
        <w:numPr>
          <w:ilvl w:val="0"/>
          <w:numId w:val="2"/>
        </w:numPr>
        <w:rPr>
          <w:b/>
          <w:sz w:val="24"/>
          <w:szCs w:val="24"/>
        </w:rPr>
      </w:pPr>
      <w:proofErr w:type="spellStart"/>
      <w:r w:rsidRPr="00D06066">
        <w:rPr>
          <w:b/>
          <w:sz w:val="24"/>
          <w:szCs w:val="24"/>
        </w:rPr>
        <w:t>Parkinsonian</w:t>
      </w:r>
      <w:proofErr w:type="spellEnd"/>
      <w:r w:rsidRPr="00D06066">
        <w:rPr>
          <w:b/>
          <w:sz w:val="24"/>
          <w:szCs w:val="24"/>
        </w:rPr>
        <w:t xml:space="preserve"> motor symptoms do not appear until up to what percent of pars compacta dopaminergic neurons have died?</w:t>
      </w:r>
    </w:p>
    <w:p w14:paraId="0FF34F5E" w14:textId="5018D579" w:rsidR="002440D0" w:rsidRPr="002440D0" w:rsidRDefault="002440D0" w:rsidP="002440D0">
      <w:pPr>
        <w:pStyle w:val="ListParagraph"/>
        <w:numPr>
          <w:ilvl w:val="0"/>
          <w:numId w:val="22"/>
        </w:numPr>
        <w:rPr>
          <w:sz w:val="24"/>
          <w:szCs w:val="24"/>
        </w:rPr>
      </w:pPr>
      <w:r>
        <w:rPr>
          <w:sz w:val="24"/>
          <w:szCs w:val="24"/>
        </w:rPr>
        <w:t>50-80%</w:t>
      </w:r>
    </w:p>
    <w:p w14:paraId="4D2494C7" w14:textId="77777777" w:rsidR="00666DBB" w:rsidRDefault="00666DBB" w:rsidP="00D06066">
      <w:pPr>
        <w:pStyle w:val="ListParagraph"/>
        <w:numPr>
          <w:ilvl w:val="0"/>
          <w:numId w:val="2"/>
        </w:numPr>
        <w:rPr>
          <w:b/>
          <w:sz w:val="24"/>
          <w:szCs w:val="24"/>
        </w:rPr>
      </w:pPr>
      <w:r w:rsidRPr="00D06066">
        <w:rPr>
          <w:b/>
          <w:sz w:val="24"/>
          <w:szCs w:val="24"/>
        </w:rPr>
        <w:t>According to the Braak staging scheme, Lewy bodies first appear in what part of the brain?</w:t>
      </w:r>
    </w:p>
    <w:p w14:paraId="63C266D6" w14:textId="79FEF34C" w:rsidR="002440D0" w:rsidRPr="002440D0" w:rsidRDefault="002440D0" w:rsidP="002440D0">
      <w:pPr>
        <w:pStyle w:val="ListParagraph"/>
        <w:numPr>
          <w:ilvl w:val="0"/>
          <w:numId w:val="22"/>
        </w:numPr>
        <w:rPr>
          <w:sz w:val="24"/>
          <w:szCs w:val="24"/>
        </w:rPr>
      </w:pPr>
      <w:r>
        <w:rPr>
          <w:sz w:val="24"/>
          <w:szCs w:val="24"/>
        </w:rPr>
        <w:t>Olfactory bulb, medulla oblongata, pontine tegmentum</w:t>
      </w:r>
    </w:p>
    <w:p w14:paraId="0F6C6DBD" w14:textId="77777777" w:rsidR="00666DBB" w:rsidRDefault="00666DBB" w:rsidP="00D06066">
      <w:pPr>
        <w:pStyle w:val="ListParagraph"/>
        <w:numPr>
          <w:ilvl w:val="0"/>
          <w:numId w:val="2"/>
        </w:numPr>
        <w:rPr>
          <w:b/>
          <w:sz w:val="24"/>
          <w:szCs w:val="24"/>
        </w:rPr>
      </w:pPr>
      <w:r w:rsidRPr="00D06066">
        <w:rPr>
          <w:b/>
          <w:sz w:val="24"/>
          <w:szCs w:val="24"/>
        </w:rPr>
        <w:t>Damage within the basal ganglia can produce what two main types of motor symptoms?</w:t>
      </w:r>
    </w:p>
    <w:p w14:paraId="44C8AC16" w14:textId="62DED608" w:rsidR="002440D0" w:rsidRPr="002440D0" w:rsidRDefault="002440D0" w:rsidP="002440D0">
      <w:pPr>
        <w:pStyle w:val="ListParagraph"/>
        <w:numPr>
          <w:ilvl w:val="0"/>
          <w:numId w:val="22"/>
        </w:numPr>
        <w:rPr>
          <w:sz w:val="24"/>
          <w:szCs w:val="24"/>
        </w:rPr>
      </w:pPr>
      <w:r>
        <w:rPr>
          <w:sz w:val="24"/>
          <w:szCs w:val="24"/>
        </w:rPr>
        <w:t>Hyperkinetic (excessive involuntary movements) and hypokinetic (</w:t>
      </w:r>
      <w:r w:rsidR="000622CA">
        <w:rPr>
          <w:sz w:val="24"/>
          <w:szCs w:val="24"/>
        </w:rPr>
        <w:t>paucity of movement)</w:t>
      </w:r>
    </w:p>
    <w:p w14:paraId="4DBA9E29" w14:textId="57D9C6B3" w:rsidR="00666DBB" w:rsidRPr="00D06066" w:rsidRDefault="00666DBB" w:rsidP="00D06066">
      <w:pPr>
        <w:pStyle w:val="ListParagraph"/>
        <w:numPr>
          <w:ilvl w:val="0"/>
          <w:numId w:val="2"/>
        </w:numPr>
        <w:rPr>
          <w:b/>
          <w:sz w:val="24"/>
          <w:szCs w:val="24"/>
        </w:rPr>
      </w:pPr>
      <w:r w:rsidRPr="00D06066">
        <w:rPr>
          <w:b/>
          <w:sz w:val="24"/>
          <w:szCs w:val="24"/>
        </w:rPr>
        <w:t xml:space="preserve">Dopaminergic neurons in the pars compacta contain less </w:t>
      </w:r>
      <w:r w:rsidR="000622CA">
        <w:rPr>
          <w:sz w:val="24"/>
          <w:szCs w:val="24"/>
          <w:u w:val="single"/>
        </w:rPr>
        <w:t xml:space="preserve">calbindin </w:t>
      </w:r>
      <w:r w:rsidRPr="00D06066">
        <w:rPr>
          <w:b/>
          <w:sz w:val="24"/>
          <w:szCs w:val="24"/>
        </w:rPr>
        <w:t>than other neurons leading to less ability to buffer Ca++.</w:t>
      </w:r>
    </w:p>
    <w:p w14:paraId="0B527512" w14:textId="77777777" w:rsidR="00666DBB" w:rsidRDefault="00666DBB" w:rsidP="00D06066">
      <w:pPr>
        <w:pStyle w:val="ListParagraph"/>
        <w:numPr>
          <w:ilvl w:val="0"/>
          <w:numId w:val="2"/>
        </w:numPr>
        <w:rPr>
          <w:b/>
          <w:sz w:val="24"/>
          <w:szCs w:val="24"/>
        </w:rPr>
      </w:pPr>
      <w:r w:rsidRPr="00D06066">
        <w:rPr>
          <w:b/>
          <w:sz w:val="24"/>
          <w:szCs w:val="24"/>
        </w:rPr>
        <w:t>What misfolded protein aggregates in PD?</w:t>
      </w:r>
    </w:p>
    <w:p w14:paraId="58A8A056" w14:textId="25D7421A" w:rsidR="000622CA" w:rsidRPr="000622CA" w:rsidRDefault="000622CA" w:rsidP="000622CA">
      <w:pPr>
        <w:pStyle w:val="ListParagraph"/>
        <w:numPr>
          <w:ilvl w:val="0"/>
          <w:numId w:val="22"/>
        </w:numPr>
        <w:rPr>
          <w:sz w:val="24"/>
          <w:szCs w:val="24"/>
        </w:rPr>
      </w:pPr>
      <w:r>
        <w:rPr>
          <w:sz w:val="24"/>
          <w:szCs w:val="24"/>
        </w:rPr>
        <w:t>Alpha-synuclein</w:t>
      </w:r>
    </w:p>
    <w:p w14:paraId="7561F5C6" w14:textId="77777777" w:rsidR="00666DBB" w:rsidRPr="00D06066" w:rsidRDefault="00666DBB" w:rsidP="00D06066">
      <w:pPr>
        <w:rPr>
          <w:b/>
          <w:sz w:val="24"/>
          <w:szCs w:val="24"/>
          <w:lang w:val="en-US"/>
        </w:rPr>
      </w:pPr>
      <w:r w:rsidRPr="00D06066">
        <w:rPr>
          <w:b/>
          <w:sz w:val="24"/>
          <w:szCs w:val="24"/>
          <w:lang w:val="en-US"/>
        </w:rPr>
        <w:t xml:space="preserve">HUNTINGTON’S: </w:t>
      </w:r>
    </w:p>
    <w:p w14:paraId="4A1E9CA6" w14:textId="77777777" w:rsidR="00666DBB" w:rsidRPr="00D059DB" w:rsidRDefault="00666DBB" w:rsidP="00D06066">
      <w:pPr>
        <w:pStyle w:val="ListParagraph"/>
        <w:numPr>
          <w:ilvl w:val="0"/>
          <w:numId w:val="2"/>
        </w:numPr>
        <w:rPr>
          <w:b/>
          <w:sz w:val="24"/>
          <w:szCs w:val="24"/>
        </w:rPr>
      </w:pPr>
      <w:r w:rsidRPr="00D06066">
        <w:rPr>
          <w:b/>
          <w:sz w:val="24"/>
          <w:szCs w:val="24"/>
          <w:lang w:val="en-US"/>
        </w:rPr>
        <w:t>How many CAG repeats are associated with complete penetrance and near 100% chance of developing HD?</w:t>
      </w:r>
    </w:p>
    <w:p w14:paraId="6C358B5C" w14:textId="50B067E0" w:rsidR="00D059DB" w:rsidRPr="00D059DB" w:rsidRDefault="00D059DB" w:rsidP="00D059DB">
      <w:pPr>
        <w:pStyle w:val="ListParagraph"/>
        <w:numPr>
          <w:ilvl w:val="0"/>
          <w:numId w:val="22"/>
        </w:numPr>
        <w:rPr>
          <w:sz w:val="24"/>
          <w:szCs w:val="24"/>
        </w:rPr>
      </w:pPr>
      <w:r>
        <w:rPr>
          <w:sz w:val="24"/>
          <w:szCs w:val="24"/>
        </w:rPr>
        <w:t>40+</w:t>
      </w:r>
    </w:p>
    <w:p w14:paraId="136C5F8E" w14:textId="77777777" w:rsidR="00666DBB" w:rsidRDefault="00666DBB" w:rsidP="00D06066">
      <w:pPr>
        <w:pStyle w:val="ListParagraph"/>
        <w:numPr>
          <w:ilvl w:val="0"/>
          <w:numId w:val="2"/>
        </w:numPr>
        <w:rPr>
          <w:b/>
          <w:sz w:val="24"/>
          <w:szCs w:val="24"/>
        </w:rPr>
      </w:pPr>
      <w:r w:rsidRPr="00D06066">
        <w:rPr>
          <w:b/>
          <w:sz w:val="24"/>
          <w:szCs w:val="24"/>
        </w:rPr>
        <w:t>What does it mean when a disorder has an autosomal dominance pattern of inheritance?</w:t>
      </w:r>
    </w:p>
    <w:p w14:paraId="1A8DE14E" w14:textId="31ADC70F" w:rsidR="00D059DB" w:rsidRPr="00D059DB" w:rsidRDefault="00D059DB" w:rsidP="00D059DB">
      <w:pPr>
        <w:pStyle w:val="ListParagraph"/>
        <w:numPr>
          <w:ilvl w:val="0"/>
          <w:numId w:val="22"/>
        </w:numPr>
        <w:rPr>
          <w:sz w:val="24"/>
          <w:szCs w:val="24"/>
        </w:rPr>
      </w:pPr>
      <w:r>
        <w:rPr>
          <w:sz w:val="24"/>
          <w:szCs w:val="24"/>
        </w:rPr>
        <w:t>You only need to get the abnormal gene from one parent in order for you to inherit the diseases</w:t>
      </w:r>
    </w:p>
    <w:p w14:paraId="3F9A767F" w14:textId="77777777" w:rsidR="00666DBB" w:rsidRDefault="00666DBB" w:rsidP="00D06066">
      <w:pPr>
        <w:pStyle w:val="ListParagraph"/>
        <w:numPr>
          <w:ilvl w:val="0"/>
          <w:numId w:val="2"/>
        </w:numPr>
        <w:rPr>
          <w:b/>
          <w:sz w:val="24"/>
          <w:szCs w:val="24"/>
        </w:rPr>
      </w:pPr>
      <w:r w:rsidRPr="00D06066">
        <w:rPr>
          <w:b/>
          <w:sz w:val="24"/>
          <w:szCs w:val="24"/>
        </w:rPr>
        <w:t xml:space="preserve">What mammalian species has the longest </w:t>
      </w:r>
      <w:proofErr w:type="spellStart"/>
      <w:r w:rsidRPr="00D06066">
        <w:rPr>
          <w:b/>
          <w:sz w:val="24"/>
          <w:szCs w:val="24"/>
        </w:rPr>
        <w:t>polyQ</w:t>
      </w:r>
      <w:proofErr w:type="spellEnd"/>
      <w:r w:rsidRPr="00D06066">
        <w:rPr>
          <w:b/>
          <w:sz w:val="24"/>
          <w:szCs w:val="24"/>
        </w:rPr>
        <w:t xml:space="preserve"> tracts?</w:t>
      </w:r>
    </w:p>
    <w:p w14:paraId="72BA67BB" w14:textId="57FEE0A1" w:rsidR="00D059DB" w:rsidRPr="00D059DB" w:rsidRDefault="00D059DB" w:rsidP="00D059DB">
      <w:pPr>
        <w:pStyle w:val="ListParagraph"/>
        <w:numPr>
          <w:ilvl w:val="0"/>
          <w:numId w:val="22"/>
        </w:numPr>
        <w:rPr>
          <w:sz w:val="24"/>
          <w:szCs w:val="24"/>
        </w:rPr>
      </w:pPr>
      <w:r>
        <w:rPr>
          <w:sz w:val="24"/>
          <w:szCs w:val="24"/>
        </w:rPr>
        <w:t>Humans</w:t>
      </w:r>
    </w:p>
    <w:p w14:paraId="23C0AA8C" w14:textId="0813D2AA" w:rsidR="00666DBB" w:rsidRPr="00D06066" w:rsidRDefault="00666DBB" w:rsidP="00D06066">
      <w:pPr>
        <w:pStyle w:val="ListParagraph"/>
        <w:numPr>
          <w:ilvl w:val="0"/>
          <w:numId w:val="2"/>
        </w:numPr>
        <w:rPr>
          <w:b/>
          <w:sz w:val="24"/>
          <w:szCs w:val="24"/>
          <w:lang w:val="en-US"/>
        </w:rPr>
      </w:pPr>
      <w:r w:rsidRPr="00D06066">
        <w:rPr>
          <w:b/>
          <w:sz w:val="24"/>
          <w:szCs w:val="24"/>
          <w:lang w:val="en-US"/>
        </w:rPr>
        <w:t>Htt is typically found in</w:t>
      </w:r>
      <w:r w:rsidR="00D059DB">
        <w:rPr>
          <w:b/>
          <w:sz w:val="24"/>
          <w:szCs w:val="24"/>
          <w:lang w:val="en-US"/>
        </w:rPr>
        <w:t xml:space="preserve"> </w:t>
      </w:r>
      <w:r w:rsidR="00D059DB">
        <w:rPr>
          <w:sz w:val="24"/>
          <w:szCs w:val="24"/>
          <w:u w:val="single"/>
          <w:lang w:val="en-US"/>
        </w:rPr>
        <w:t>cytoplasm</w:t>
      </w:r>
      <w:r w:rsidRPr="00D06066">
        <w:rPr>
          <w:b/>
          <w:sz w:val="24"/>
          <w:szCs w:val="24"/>
          <w:lang w:val="en-US"/>
        </w:rPr>
        <w:t xml:space="preserve"> whereas mHtt aggregates can be located within the</w:t>
      </w:r>
      <w:r w:rsidR="00D059DB">
        <w:rPr>
          <w:b/>
          <w:sz w:val="24"/>
          <w:szCs w:val="24"/>
          <w:lang w:val="en-US"/>
        </w:rPr>
        <w:t xml:space="preserve"> </w:t>
      </w:r>
      <w:r w:rsidR="00D059DB">
        <w:rPr>
          <w:sz w:val="24"/>
          <w:szCs w:val="24"/>
          <w:u w:val="single"/>
          <w:lang w:val="en-US"/>
        </w:rPr>
        <w:t>nucleus</w:t>
      </w:r>
      <w:r w:rsidRPr="00D06066">
        <w:rPr>
          <w:b/>
          <w:sz w:val="24"/>
          <w:szCs w:val="24"/>
          <w:lang w:val="en-US"/>
        </w:rPr>
        <w:t xml:space="preserve"> of striatal neurons.</w:t>
      </w:r>
    </w:p>
    <w:p w14:paraId="315B907B" w14:textId="77777777" w:rsidR="00666DBB" w:rsidRDefault="00666DBB" w:rsidP="00D06066">
      <w:pPr>
        <w:pStyle w:val="ListParagraph"/>
        <w:numPr>
          <w:ilvl w:val="0"/>
          <w:numId w:val="2"/>
        </w:numPr>
        <w:rPr>
          <w:b/>
          <w:sz w:val="24"/>
          <w:szCs w:val="24"/>
        </w:rPr>
      </w:pPr>
      <w:r w:rsidRPr="00D06066">
        <w:rPr>
          <w:b/>
          <w:sz w:val="24"/>
          <w:szCs w:val="24"/>
        </w:rPr>
        <w:lastRenderedPageBreak/>
        <w:t>HD pathology seems to specifically affect caudate neurons in which basal ganglia pathway?</w:t>
      </w:r>
    </w:p>
    <w:p w14:paraId="7B858099" w14:textId="6BA83EB5" w:rsidR="00D059DB" w:rsidRPr="00D059DB" w:rsidRDefault="00D059DB" w:rsidP="00D059DB">
      <w:pPr>
        <w:pStyle w:val="ListParagraph"/>
        <w:numPr>
          <w:ilvl w:val="0"/>
          <w:numId w:val="22"/>
        </w:numPr>
        <w:rPr>
          <w:sz w:val="24"/>
          <w:szCs w:val="24"/>
        </w:rPr>
      </w:pPr>
      <w:r>
        <w:rPr>
          <w:sz w:val="24"/>
          <w:szCs w:val="24"/>
        </w:rPr>
        <w:t>Indirect</w:t>
      </w:r>
    </w:p>
    <w:p w14:paraId="20C28D6F" w14:textId="337D85B3" w:rsidR="00666DBB" w:rsidRPr="00D06066" w:rsidRDefault="00666DBB" w:rsidP="00D06066">
      <w:pPr>
        <w:pStyle w:val="ListParagraph"/>
        <w:numPr>
          <w:ilvl w:val="0"/>
          <w:numId w:val="2"/>
        </w:numPr>
        <w:rPr>
          <w:b/>
          <w:sz w:val="24"/>
          <w:szCs w:val="24"/>
        </w:rPr>
      </w:pPr>
      <w:r w:rsidRPr="00D06066">
        <w:rPr>
          <w:b/>
          <w:sz w:val="24"/>
          <w:szCs w:val="24"/>
          <w:lang w:val="en-US"/>
        </w:rPr>
        <w:t>Excessive cytosolic Ca2+ signals result in mitochondrial Ca2+ uptake triggering the release of</w:t>
      </w:r>
      <w:r w:rsidR="007A68EF">
        <w:rPr>
          <w:b/>
          <w:sz w:val="24"/>
          <w:szCs w:val="24"/>
          <w:lang w:val="en-US"/>
        </w:rPr>
        <w:t xml:space="preserve"> </w:t>
      </w:r>
      <w:r w:rsidR="007A68EF">
        <w:rPr>
          <w:sz w:val="24"/>
          <w:szCs w:val="24"/>
          <w:u w:val="single"/>
          <w:lang w:val="en-US"/>
        </w:rPr>
        <w:t>Cytochrome C</w:t>
      </w:r>
      <w:r w:rsidR="007A68EF">
        <w:rPr>
          <w:b/>
          <w:sz w:val="24"/>
          <w:szCs w:val="24"/>
          <w:lang w:val="en-US"/>
        </w:rPr>
        <w:t xml:space="preserve"> </w:t>
      </w:r>
      <w:r w:rsidRPr="00D06066">
        <w:rPr>
          <w:b/>
          <w:sz w:val="24"/>
          <w:szCs w:val="24"/>
          <w:lang w:val="en-US"/>
        </w:rPr>
        <w:t>and apoptosis.</w:t>
      </w:r>
    </w:p>
    <w:p w14:paraId="62B8B17D" w14:textId="77777777" w:rsidR="00666DBB" w:rsidRPr="007A68EF" w:rsidRDefault="00666DBB" w:rsidP="00D06066">
      <w:pPr>
        <w:pStyle w:val="ListParagraph"/>
        <w:numPr>
          <w:ilvl w:val="0"/>
          <w:numId w:val="2"/>
        </w:numPr>
        <w:rPr>
          <w:b/>
          <w:sz w:val="24"/>
          <w:szCs w:val="24"/>
        </w:rPr>
      </w:pPr>
      <w:r w:rsidRPr="00D06066">
        <w:rPr>
          <w:b/>
          <w:sz w:val="24"/>
          <w:szCs w:val="24"/>
          <w:lang w:val="en-US"/>
        </w:rPr>
        <w:t>Mutant huntingtin can ultimately lead to an increase in the phosphorylation of what microtubule-associated protein?</w:t>
      </w:r>
    </w:p>
    <w:p w14:paraId="717EE2AA" w14:textId="01A9A832" w:rsidR="007A68EF" w:rsidRPr="007A68EF" w:rsidRDefault="00A72EB2" w:rsidP="007A68EF">
      <w:pPr>
        <w:pStyle w:val="ListParagraph"/>
        <w:numPr>
          <w:ilvl w:val="0"/>
          <w:numId w:val="22"/>
        </w:numPr>
        <w:rPr>
          <w:sz w:val="24"/>
          <w:szCs w:val="24"/>
        </w:rPr>
      </w:pPr>
      <w:r>
        <w:rPr>
          <w:sz w:val="24"/>
          <w:szCs w:val="24"/>
        </w:rPr>
        <w:t xml:space="preserve">Htt </w:t>
      </w:r>
    </w:p>
    <w:p w14:paraId="627E0444" w14:textId="674F32F2" w:rsidR="00666DBB" w:rsidRPr="00D06066" w:rsidRDefault="007A68EF" w:rsidP="00D06066">
      <w:pPr>
        <w:pStyle w:val="ListParagraph"/>
        <w:numPr>
          <w:ilvl w:val="0"/>
          <w:numId w:val="2"/>
        </w:numPr>
        <w:rPr>
          <w:b/>
          <w:sz w:val="24"/>
          <w:szCs w:val="24"/>
        </w:rPr>
      </w:pPr>
      <w:proofErr w:type="gramStart"/>
      <w:r>
        <w:rPr>
          <w:b/>
          <w:sz w:val="24"/>
          <w:szCs w:val="24"/>
          <w:lang w:val="en-US"/>
        </w:rPr>
        <w:t>mHtt</w:t>
      </w:r>
      <w:proofErr w:type="gramEnd"/>
      <w:r>
        <w:rPr>
          <w:b/>
          <w:sz w:val="24"/>
          <w:szCs w:val="24"/>
          <w:lang w:val="en-US"/>
        </w:rPr>
        <w:t xml:space="preserve"> fails to interact with </w:t>
      </w:r>
      <w:r>
        <w:rPr>
          <w:sz w:val="24"/>
          <w:szCs w:val="24"/>
          <w:u w:val="single"/>
          <w:lang w:val="en-US"/>
        </w:rPr>
        <w:t>REST</w:t>
      </w:r>
      <w:r w:rsidR="00666DBB" w:rsidRPr="00D06066">
        <w:rPr>
          <w:b/>
          <w:sz w:val="24"/>
          <w:szCs w:val="24"/>
          <w:lang w:val="en-US"/>
        </w:rPr>
        <w:t xml:space="preserve"> in the cytoplasm leading to suppression of BDNF transcription.</w:t>
      </w:r>
    </w:p>
    <w:p w14:paraId="17768836" w14:textId="77777777" w:rsidR="00666DBB" w:rsidRPr="00D06066" w:rsidRDefault="00666DBB" w:rsidP="00D06066">
      <w:pPr>
        <w:rPr>
          <w:b/>
          <w:sz w:val="24"/>
          <w:szCs w:val="24"/>
          <w:lang w:val="en-US"/>
        </w:rPr>
      </w:pPr>
      <w:r w:rsidRPr="00D06066">
        <w:rPr>
          <w:b/>
          <w:sz w:val="24"/>
          <w:szCs w:val="24"/>
          <w:lang w:val="en-US"/>
        </w:rPr>
        <w:t>ALS:</w:t>
      </w:r>
    </w:p>
    <w:p w14:paraId="39543B7C" w14:textId="77777777" w:rsidR="00666DBB" w:rsidRPr="00A55964" w:rsidRDefault="00666DBB" w:rsidP="00D06066">
      <w:pPr>
        <w:pStyle w:val="ListParagraph"/>
        <w:numPr>
          <w:ilvl w:val="0"/>
          <w:numId w:val="2"/>
        </w:numPr>
        <w:rPr>
          <w:b/>
          <w:sz w:val="24"/>
          <w:szCs w:val="24"/>
        </w:rPr>
      </w:pPr>
      <w:r w:rsidRPr="00D06066">
        <w:rPr>
          <w:b/>
          <w:sz w:val="24"/>
          <w:szCs w:val="24"/>
          <w:lang w:val="en-US"/>
        </w:rPr>
        <w:t>ALS affects what pathway in the spinal cord?</w:t>
      </w:r>
    </w:p>
    <w:p w14:paraId="22A3A270" w14:textId="4FCF9BB7" w:rsidR="00A55964" w:rsidRPr="00A55964" w:rsidRDefault="00A55964" w:rsidP="00A55964">
      <w:pPr>
        <w:pStyle w:val="ListParagraph"/>
        <w:numPr>
          <w:ilvl w:val="0"/>
          <w:numId w:val="22"/>
        </w:numPr>
        <w:rPr>
          <w:sz w:val="24"/>
          <w:szCs w:val="24"/>
        </w:rPr>
      </w:pPr>
      <w:r>
        <w:rPr>
          <w:sz w:val="24"/>
          <w:szCs w:val="24"/>
        </w:rPr>
        <w:t>Lateral corticospinal tract</w:t>
      </w:r>
    </w:p>
    <w:p w14:paraId="6F7AE2E7" w14:textId="77777777" w:rsidR="00666DBB" w:rsidRPr="00A55964" w:rsidRDefault="00666DBB" w:rsidP="00D06066">
      <w:pPr>
        <w:pStyle w:val="ListParagraph"/>
        <w:numPr>
          <w:ilvl w:val="0"/>
          <w:numId w:val="2"/>
        </w:numPr>
        <w:rPr>
          <w:b/>
          <w:sz w:val="24"/>
          <w:szCs w:val="24"/>
        </w:rPr>
      </w:pPr>
      <w:r w:rsidRPr="00D06066">
        <w:rPr>
          <w:b/>
          <w:sz w:val="24"/>
          <w:szCs w:val="24"/>
          <w:lang w:val="en-US"/>
        </w:rPr>
        <w:t xml:space="preserve">What lifestyle behavior has been suspected as a probable factor in the risk of developing ALS? </w:t>
      </w:r>
    </w:p>
    <w:p w14:paraId="6A95A07B" w14:textId="155976A9" w:rsidR="00A55964" w:rsidRPr="00A55964" w:rsidRDefault="00A55964" w:rsidP="00A55964">
      <w:pPr>
        <w:pStyle w:val="ListParagraph"/>
        <w:numPr>
          <w:ilvl w:val="0"/>
          <w:numId w:val="22"/>
        </w:numPr>
        <w:rPr>
          <w:sz w:val="24"/>
          <w:szCs w:val="24"/>
        </w:rPr>
      </w:pPr>
      <w:r>
        <w:rPr>
          <w:sz w:val="24"/>
          <w:szCs w:val="24"/>
        </w:rPr>
        <w:t xml:space="preserve">Smoking </w:t>
      </w:r>
    </w:p>
    <w:p w14:paraId="585FB678" w14:textId="77777777" w:rsidR="00666DBB" w:rsidRPr="00A55964" w:rsidRDefault="00666DBB" w:rsidP="00D06066">
      <w:pPr>
        <w:pStyle w:val="ListParagraph"/>
        <w:numPr>
          <w:ilvl w:val="0"/>
          <w:numId w:val="2"/>
        </w:numPr>
        <w:rPr>
          <w:b/>
          <w:sz w:val="24"/>
          <w:szCs w:val="24"/>
        </w:rPr>
      </w:pPr>
      <w:r w:rsidRPr="00D06066">
        <w:rPr>
          <w:b/>
          <w:sz w:val="24"/>
          <w:szCs w:val="24"/>
          <w:lang w:val="en-US"/>
        </w:rPr>
        <w:t>What outward motor changes are characteristic of bulbar ALS?</w:t>
      </w:r>
    </w:p>
    <w:p w14:paraId="0DC14934" w14:textId="7FD57DDF" w:rsidR="00A55964" w:rsidRPr="00A55964" w:rsidRDefault="00A55964" w:rsidP="00A55964">
      <w:pPr>
        <w:pStyle w:val="ListParagraph"/>
        <w:numPr>
          <w:ilvl w:val="0"/>
          <w:numId w:val="22"/>
        </w:numPr>
        <w:rPr>
          <w:sz w:val="24"/>
          <w:szCs w:val="24"/>
        </w:rPr>
      </w:pPr>
      <w:r>
        <w:rPr>
          <w:sz w:val="24"/>
          <w:szCs w:val="24"/>
        </w:rPr>
        <w:t>Inability to control muscles used for chewing, swallowing or speaking</w:t>
      </w:r>
    </w:p>
    <w:p w14:paraId="6AE811DA" w14:textId="77777777" w:rsidR="00666DBB" w:rsidRPr="00A55964" w:rsidRDefault="00666DBB" w:rsidP="00D06066">
      <w:pPr>
        <w:pStyle w:val="ListParagraph"/>
        <w:numPr>
          <w:ilvl w:val="0"/>
          <w:numId w:val="2"/>
        </w:numPr>
        <w:rPr>
          <w:b/>
          <w:sz w:val="24"/>
          <w:szCs w:val="24"/>
        </w:rPr>
      </w:pPr>
      <w:r w:rsidRPr="00D06066">
        <w:rPr>
          <w:b/>
          <w:sz w:val="24"/>
          <w:szCs w:val="24"/>
          <w:lang w:val="en-US"/>
        </w:rPr>
        <w:t>What is the main function of superoxide dismutase?</w:t>
      </w:r>
    </w:p>
    <w:p w14:paraId="4BEC941C" w14:textId="28EF878E" w:rsidR="00A55964" w:rsidRPr="00A55964" w:rsidRDefault="00A55964" w:rsidP="00A55964">
      <w:pPr>
        <w:pStyle w:val="ListParagraph"/>
        <w:numPr>
          <w:ilvl w:val="0"/>
          <w:numId w:val="22"/>
        </w:numPr>
        <w:rPr>
          <w:sz w:val="24"/>
          <w:szCs w:val="24"/>
        </w:rPr>
      </w:pPr>
      <w:r>
        <w:rPr>
          <w:sz w:val="24"/>
          <w:szCs w:val="24"/>
        </w:rPr>
        <w:t>Antioxidant, breaks down ROS into oxygen or hydrogen peroxide</w:t>
      </w:r>
    </w:p>
    <w:p w14:paraId="6401C67D" w14:textId="77777777" w:rsidR="005D2639" w:rsidRPr="00A55964" w:rsidRDefault="005D2639" w:rsidP="00D06066">
      <w:pPr>
        <w:pStyle w:val="ListParagraph"/>
        <w:numPr>
          <w:ilvl w:val="0"/>
          <w:numId w:val="2"/>
        </w:numPr>
        <w:rPr>
          <w:b/>
          <w:sz w:val="24"/>
          <w:szCs w:val="24"/>
        </w:rPr>
      </w:pPr>
      <w:r w:rsidRPr="00D06066">
        <w:rPr>
          <w:b/>
          <w:sz w:val="24"/>
          <w:szCs w:val="24"/>
          <w:lang w:val="en-US"/>
        </w:rPr>
        <w:t>What three alterations of WT SOD1 can lead to misfolding and aggregation?</w:t>
      </w:r>
    </w:p>
    <w:p w14:paraId="5A0C7E97" w14:textId="0101CE8B" w:rsidR="00A55964" w:rsidRDefault="003038CB" w:rsidP="00A55964">
      <w:pPr>
        <w:pStyle w:val="ListParagraph"/>
        <w:numPr>
          <w:ilvl w:val="0"/>
          <w:numId w:val="22"/>
        </w:numPr>
        <w:rPr>
          <w:sz w:val="24"/>
          <w:szCs w:val="24"/>
        </w:rPr>
      </w:pPr>
      <w:r>
        <w:rPr>
          <w:sz w:val="24"/>
          <w:szCs w:val="24"/>
        </w:rPr>
        <w:t>Loss of the disulphide bridge (C57-C146)</w:t>
      </w:r>
    </w:p>
    <w:p w14:paraId="7AE0113A" w14:textId="441C60C6" w:rsidR="003038CB" w:rsidRDefault="003038CB" w:rsidP="00A55964">
      <w:pPr>
        <w:pStyle w:val="ListParagraph"/>
        <w:numPr>
          <w:ilvl w:val="0"/>
          <w:numId w:val="22"/>
        </w:numPr>
        <w:rPr>
          <w:sz w:val="24"/>
          <w:szCs w:val="24"/>
        </w:rPr>
      </w:pPr>
      <w:r>
        <w:rPr>
          <w:sz w:val="24"/>
          <w:szCs w:val="24"/>
        </w:rPr>
        <w:t>Demetallation</w:t>
      </w:r>
    </w:p>
    <w:p w14:paraId="3D5D5056" w14:textId="7811C682" w:rsidR="003038CB" w:rsidRPr="00A55964" w:rsidRDefault="003038CB" w:rsidP="00A55964">
      <w:pPr>
        <w:pStyle w:val="ListParagraph"/>
        <w:numPr>
          <w:ilvl w:val="0"/>
          <w:numId w:val="22"/>
        </w:numPr>
        <w:rPr>
          <w:sz w:val="24"/>
          <w:szCs w:val="24"/>
        </w:rPr>
      </w:pPr>
      <w:r>
        <w:rPr>
          <w:sz w:val="24"/>
          <w:szCs w:val="24"/>
        </w:rPr>
        <w:t>Aberrant modifications such as oxidation of amino acid side chains</w:t>
      </w:r>
    </w:p>
    <w:p w14:paraId="332891A3" w14:textId="77777777" w:rsidR="005D2639" w:rsidRDefault="005D2639" w:rsidP="00D06066">
      <w:pPr>
        <w:pStyle w:val="ListParagraph"/>
        <w:numPr>
          <w:ilvl w:val="0"/>
          <w:numId w:val="2"/>
        </w:numPr>
        <w:rPr>
          <w:b/>
          <w:sz w:val="24"/>
          <w:szCs w:val="24"/>
        </w:rPr>
      </w:pPr>
      <w:r w:rsidRPr="00D06066">
        <w:rPr>
          <w:b/>
          <w:sz w:val="24"/>
          <w:szCs w:val="24"/>
        </w:rPr>
        <w:t xml:space="preserve">SOD1 converts superoxide anions to what (which also can mutate SOD1)? </w:t>
      </w:r>
    </w:p>
    <w:p w14:paraId="266AA158" w14:textId="489A0C1D" w:rsidR="00A55964" w:rsidRPr="00A55964" w:rsidRDefault="003038CB" w:rsidP="00A55964">
      <w:pPr>
        <w:pStyle w:val="ListParagraph"/>
        <w:numPr>
          <w:ilvl w:val="0"/>
          <w:numId w:val="22"/>
        </w:numPr>
        <w:rPr>
          <w:sz w:val="24"/>
          <w:szCs w:val="24"/>
        </w:rPr>
      </w:pPr>
      <w:r>
        <w:rPr>
          <w:sz w:val="24"/>
          <w:szCs w:val="24"/>
        </w:rPr>
        <w:t>Hydrogen peroxide</w:t>
      </w:r>
    </w:p>
    <w:p w14:paraId="31D7BCCC" w14:textId="30788950" w:rsidR="00666DBB" w:rsidRPr="00D06066" w:rsidRDefault="005D2639" w:rsidP="00666DBB">
      <w:pPr>
        <w:pStyle w:val="ListParagraph"/>
        <w:numPr>
          <w:ilvl w:val="0"/>
          <w:numId w:val="2"/>
        </w:numPr>
        <w:rPr>
          <w:b/>
          <w:sz w:val="24"/>
          <w:szCs w:val="24"/>
        </w:rPr>
      </w:pPr>
      <w:r w:rsidRPr="00D06066">
        <w:rPr>
          <w:b/>
          <w:sz w:val="24"/>
          <w:szCs w:val="24"/>
        </w:rPr>
        <w:t xml:space="preserve">Misfolded SOD1 can be taken up by </w:t>
      </w:r>
      <w:r w:rsidR="003038CB">
        <w:rPr>
          <w:sz w:val="24"/>
          <w:szCs w:val="24"/>
          <w:u w:val="single"/>
        </w:rPr>
        <w:t>astrocytes</w:t>
      </w:r>
      <w:r w:rsidRPr="00D06066">
        <w:rPr>
          <w:b/>
          <w:sz w:val="24"/>
          <w:szCs w:val="24"/>
        </w:rPr>
        <w:t xml:space="preserve"> impairing glutamate clearance.</w:t>
      </w:r>
      <w:bookmarkStart w:id="0" w:name="_GoBack"/>
      <w:bookmarkEnd w:id="0"/>
    </w:p>
    <w:p w14:paraId="3C72A54B" w14:textId="77777777" w:rsidR="00666DBB" w:rsidRPr="00666DBB" w:rsidRDefault="00666DBB" w:rsidP="00666DBB">
      <w:pPr>
        <w:rPr>
          <w:sz w:val="24"/>
          <w:szCs w:val="24"/>
        </w:rPr>
      </w:pPr>
    </w:p>
    <w:p w14:paraId="153BF727" w14:textId="77777777" w:rsidR="00666DBB" w:rsidRDefault="00666DBB">
      <w:pPr>
        <w:rPr>
          <w:sz w:val="24"/>
          <w:szCs w:val="24"/>
        </w:rPr>
      </w:pPr>
    </w:p>
    <w:p w14:paraId="388562E4" w14:textId="77777777" w:rsidR="00D435DC" w:rsidRPr="00126BDB" w:rsidRDefault="00D435DC">
      <w:pPr>
        <w:rPr>
          <w:sz w:val="24"/>
          <w:szCs w:val="24"/>
        </w:rPr>
      </w:pPr>
    </w:p>
    <w:sectPr w:rsidR="00D435DC" w:rsidRPr="00126B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D2C303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A382D"/>
    <w:multiLevelType w:val="hybridMultilevel"/>
    <w:tmpl w:val="8D80080C"/>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EF381A"/>
    <w:multiLevelType w:val="hybridMultilevel"/>
    <w:tmpl w:val="0D024A20"/>
    <w:lvl w:ilvl="0" w:tplc="227401C8">
      <w:numFmt w:val="bullet"/>
      <w:lvlText w:val="-"/>
      <w:lvlJc w:val="left"/>
      <w:pPr>
        <w:ind w:left="1070" w:hanging="360"/>
      </w:pPr>
      <w:rPr>
        <w:rFonts w:ascii="Calibri" w:eastAsiaTheme="minorHAnsi" w:hAnsi="Calibri"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
    <w:nsid w:val="175E35A3"/>
    <w:multiLevelType w:val="hybridMultilevel"/>
    <w:tmpl w:val="C9F8E26A"/>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3E1A13"/>
    <w:multiLevelType w:val="hybridMultilevel"/>
    <w:tmpl w:val="1AC2C9C8"/>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236262D"/>
    <w:multiLevelType w:val="hybridMultilevel"/>
    <w:tmpl w:val="AA32D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AD0435"/>
    <w:multiLevelType w:val="hybridMultilevel"/>
    <w:tmpl w:val="1416FFA4"/>
    <w:lvl w:ilvl="0" w:tplc="227401C8">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0C0025D"/>
    <w:multiLevelType w:val="hybridMultilevel"/>
    <w:tmpl w:val="9AA675E6"/>
    <w:lvl w:ilvl="0" w:tplc="227401C8">
      <w:numFmt w:val="bullet"/>
      <w:lvlText w:val="-"/>
      <w:lvlJc w:val="left"/>
      <w:pPr>
        <w:ind w:left="1070" w:hanging="360"/>
      </w:pPr>
      <w:rPr>
        <w:rFonts w:ascii="Calibri" w:eastAsiaTheme="minorHAnsi" w:hAnsi="Calibri"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367E2E57"/>
    <w:multiLevelType w:val="multilevel"/>
    <w:tmpl w:val="12CEC0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CD14A3"/>
    <w:multiLevelType w:val="hybridMultilevel"/>
    <w:tmpl w:val="44200D6E"/>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D1D3759"/>
    <w:multiLevelType w:val="hybridMultilevel"/>
    <w:tmpl w:val="2C96D76C"/>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1F04C87"/>
    <w:multiLevelType w:val="hybridMultilevel"/>
    <w:tmpl w:val="5A781890"/>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42D23C8"/>
    <w:multiLevelType w:val="hybridMultilevel"/>
    <w:tmpl w:val="A9FEDF62"/>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BBB1B2A"/>
    <w:multiLevelType w:val="hybridMultilevel"/>
    <w:tmpl w:val="599623F4"/>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7116A5D"/>
    <w:multiLevelType w:val="hybridMultilevel"/>
    <w:tmpl w:val="0F323CF8"/>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9957E8A"/>
    <w:multiLevelType w:val="multilevel"/>
    <w:tmpl w:val="A340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4C3BEF"/>
    <w:multiLevelType w:val="hybridMultilevel"/>
    <w:tmpl w:val="BD06FEA0"/>
    <w:lvl w:ilvl="0" w:tplc="227401C8">
      <w:numFmt w:val="bullet"/>
      <w:lvlText w:val="-"/>
      <w:lvlJc w:val="left"/>
      <w:pPr>
        <w:ind w:left="1070" w:hanging="360"/>
      </w:pPr>
      <w:rPr>
        <w:rFonts w:ascii="Calibri" w:eastAsiaTheme="minorHAnsi" w:hAnsi="Calibri"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
    <w:nsid w:val="6B1604CB"/>
    <w:multiLevelType w:val="hybridMultilevel"/>
    <w:tmpl w:val="0F58E432"/>
    <w:lvl w:ilvl="0" w:tplc="227401C8">
      <w:numFmt w:val="bullet"/>
      <w:lvlText w:val="-"/>
      <w:lvlJc w:val="left"/>
      <w:pPr>
        <w:ind w:left="1070" w:hanging="360"/>
      </w:pPr>
      <w:rPr>
        <w:rFonts w:ascii="Calibri" w:eastAsiaTheme="minorHAnsi" w:hAnsi="Calibri"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75B56675"/>
    <w:multiLevelType w:val="hybridMultilevel"/>
    <w:tmpl w:val="A1745D8C"/>
    <w:lvl w:ilvl="0" w:tplc="227401C8">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6A4374A"/>
    <w:multiLevelType w:val="hybridMultilevel"/>
    <w:tmpl w:val="C4C8C1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CBA30F7"/>
    <w:multiLevelType w:val="hybridMultilevel"/>
    <w:tmpl w:val="206087FC"/>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E765199"/>
    <w:multiLevelType w:val="hybridMultilevel"/>
    <w:tmpl w:val="4826673C"/>
    <w:lvl w:ilvl="0" w:tplc="227401C8">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9"/>
  </w:num>
  <w:num w:numId="3">
    <w:abstractNumId w:val="12"/>
  </w:num>
  <w:num w:numId="4">
    <w:abstractNumId w:val="0"/>
  </w:num>
  <w:num w:numId="5">
    <w:abstractNumId w:val="6"/>
  </w:num>
  <w:num w:numId="6">
    <w:abstractNumId w:val="17"/>
  </w:num>
  <w:num w:numId="7">
    <w:abstractNumId w:val="4"/>
  </w:num>
  <w:num w:numId="8">
    <w:abstractNumId w:val="10"/>
  </w:num>
  <w:num w:numId="9">
    <w:abstractNumId w:val="1"/>
  </w:num>
  <w:num w:numId="10">
    <w:abstractNumId w:val="18"/>
  </w:num>
  <w:num w:numId="11">
    <w:abstractNumId w:val="21"/>
  </w:num>
  <w:num w:numId="12">
    <w:abstractNumId w:val="2"/>
  </w:num>
  <w:num w:numId="13">
    <w:abstractNumId w:val="16"/>
  </w:num>
  <w:num w:numId="14">
    <w:abstractNumId w:val="11"/>
  </w:num>
  <w:num w:numId="15">
    <w:abstractNumId w:val="7"/>
  </w:num>
  <w:num w:numId="16">
    <w:abstractNumId w:val="8"/>
  </w:num>
  <w:num w:numId="17">
    <w:abstractNumId w:val="3"/>
  </w:num>
  <w:num w:numId="18">
    <w:abstractNumId w:val="13"/>
  </w:num>
  <w:num w:numId="19">
    <w:abstractNumId w:val="15"/>
  </w:num>
  <w:num w:numId="20">
    <w:abstractNumId w:val="9"/>
  </w:num>
  <w:num w:numId="21">
    <w:abstractNumId w:val="1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BDB"/>
    <w:rsid w:val="000622CA"/>
    <w:rsid w:val="00126BDB"/>
    <w:rsid w:val="00192199"/>
    <w:rsid w:val="002440D0"/>
    <w:rsid w:val="00267E02"/>
    <w:rsid w:val="003038CB"/>
    <w:rsid w:val="00317291"/>
    <w:rsid w:val="003E5DF0"/>
    <w:rsid w:val="004725CD"/>
    <w:rsid w:val="005D2639"/>
    <w:rsid w:val="00644550"/>
    <w:rsid w:val="00666DBB"/>
    <w:rsid w:val="007A68EF"/>
    <w:rsid w:val="008B37B2"/>
    <w:rsid w:val="008E1CAB"/>
    <w:rsid w:val="009D6654"/>
    <w:rsid w:val="00A412C5"/>
    <w:rsid w:val="00A55964"/>
    <w:rsid w:val="00A72EB2"/>
    <w:rsid w:val="00AA5044"/>
    <w:rsid w:val="00B15D4F"/>
    <w:rsid w:val="00BF2CDB"/>
    <w:rsid w:val="00C37E4F"/>
    <w:rsid w:val="00CE7012"/>
    <w:rsid w:val="00CF7BB3"/>
    <w:rsid w:val="00D0281C"/>
    <w:rsid w:val="00D059DB"/>
    <w:rsid w:val="00D05A02"/>
    <w:rsid w:val="00D06066"/>
    <w:rsid w:val="00D435DC"/>
    <w:rsid w:val="00DC4CB9"/>
    <w:rsid w:val="00E20BDD"/>
    <w:rsid w:val="00EA5D5C"/>
    <w:rsid w:val="00FA60DD"/>
    <w:rsid w:val="00FF44C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6DC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066"/>
    <w:pPr>
      <w:ind w:left="720"/>
      <w:contextualSpacing/>
    </w:pPr>
  </w:style>
  <w:style w:type="paragraph" w:styleId="NoteLevel1">
    <w:name w:val="Note Level 1"/>
    <w:basedOn w:val="Normal"/>
    <w:uiPriority w:val="99"/>
    <w:unhideWhenUsed/>
    <w:rsid w:val="00D06066"/>
    <w:pPr>
      <w:keepNext/>
      <w:numPr>
        <w:numId w:val="4"/>
      </w:numPr>
      <w:spacing w:after="0" w:line="240" w:lineRule="auto"/>
      <w:contextualSpacing/>
      <w:outlineLvl w:val="0"/>
    </w:pPr>
    <w:rPr>
      <w:rFonts w:ascii="Verdana" w:eastAsiaTheme="minorEastAsia" w:hAnsi="Verdana"/>
      <w:sz w:val="24"/>
      <w:szCs w:val="24"/>
    </w:rPr>
  </w:style>
  <w:style w:type="paragraph" w:styleId="NoteLevel2">
    <w:name w:val="Note Level 2"/>
    <w:basedOn w:val="Normal"/>
    <w:uiPriority w:val="99"/>
    <w:semiHidden/>
    <w:unhideWhenUsed/>
    <w:rsid w:val="00D06066"/>
    <w:pPr>
      <w:keepNext/>
      <w:numPr>
        <w:ilvl w:val="1"/>
        <w:numId w:val="4"/>
      </w:numPr>
      <w:spacing w:after="0" w:line="240" w:lineRule="auto"/>
      <w:contextualSpacing/>
      <w:outlineLvl w:val="1"/>
    </w:pPr>
    <w:rPr>
      <w:rFonts w:ascii="Verdana" w:eastAsiaTheme="minorEastAsia" w:hAnsi="Verdana"/>
      <w:sz w:val="24"/>
      <w:szCs w:val="24"/>
    </w:rPr>
  </w:style>
  <w:style w:type="paragraph" w:styleId="NoteLevel3">
    <w:name w:val="Note Level 3"/>
    <w:basedOn w:val="Normal"/>
    <w:uiPriority w:val="99"/>
    <w:semiHidden/>
    <w:unhideWhenUsed/>
    <w:rsid w:val="00D06066"/>
    <w:pPr>
      <w:keepNext/>
      <w:numPr>
        <w:ilvl w:val="2"/>
        <w:numId w:val="4"/>
      </w:numPr>
      <w:spacing w:after="0" w:line="240" w:lineRule="auto"/>
      <w:contextualSpacing/>
      <w:outlineLvl w:val="2"/>
    </w:pPr>
    <w:rPr>
      <w:rFonts w:ascii="Verdana" w:eastAsiaTheme="minorEastAsia" w:hAnsi="Verdana"/>
      <w:sz w:val="24"/>
      <w:szCs w:val="24"/>
    </w:rPr>
  </w:style>
  <w:style w:type="paragraph" w:styleId="NoteLevel4">
    <w:name w:val="Note Level 4"/>
    <w:basedOn w:val="Normal"/>
    <w:uiPriority w:val="99"/>
    <w:semiHidden/>
    <w:unhideWhenUsed/>
    <w:rsid w:val="00D06066"/>
    <w:pPr>
      <w:keepNext/>
      <w:numPr>
        <w:ilvl w:val="3"/>
        <w:numId w:val="4"/>
      </w:numPr>
      <w:spacing w:after="0" w:line="240" w:lineRule="auto"/>
      <w:contextualSpacing/>
      <w:outlineLvl w:val="3"/>
    </w:pPr>
    <w:rPr>
      <w:rFonts w:ascii="Verdana" w:eastAsiaTheme="minorEastAsia" w:hAnsi="Verdana"/>
      <w:sz w:val="24"/>
      <w:szCs w:val="24"/>
    </w:rPr>
  </w:style>
  <w:style w:type="paragraph" w:styleId="NoteLevel5">
    <w:name w:val="Note Level 5"/>
    <w:basedOn w:val="Normal"/>
    <w:uiPriority w:val="99"/>
    <w:semiHidden/>
    <w:unhideWhenUsed/>
    <w:rsid w:val="00D06066"/>
    <w:pPr>
      <w:keepNext/>
      <w:numPr>
        <w:ilvl w:val="4"/>
        <w:numId w:val="4"/>
      </w:numPr>
      <w:spacing w:after="0" w:line="240" w:lineRule="auto"/>
      <w:contextualSpacing/>
      <w:outlineLvl w:val="4"/>
    </w:pPr>
    <w:rPr>
      <w:rFonts w:ascii="Verdana" w:eastAsiaTheme="minorEastAsia" w:hAnsi="Verdana"/>
      <w:sz w:val="24"/>
      <w:szCs w:val="24"/>
    </w:rPr>
  </w:style>
  <w:style w:type="paragraph" w:styleId="NoteLevel6">
    <w:name w:val="Note Level 6"/>
    <w:basedOn w:val="Normal"/>
    <w:uiPriority w:val="99"/>
    <w:semiHidden/>
    <w:unhideWhenUsed/>
    <w:rsid w:val="00D06066"/>
    <w:pPr>
      <w:keepNext/>
      <w:numPr>
        <w:ilvl w:val="5"/>
        <w:numId w:val="4"/>
      </w:numPr>
      <w:spacing w:after="0" w:line="240" w:lineRule="auto"/>
      <w:contextualSpacing/>
      <w:outlineLvl w:val="5"/>
    </w:pPr>
    <w:rPr>
      <w:rFonts w:ascii="Verdana" w:eastAsiaTheme="minorEastAsia" w:hAnsi="Verdana"/>
      <w:sz w:val="24"/>
      <w:szCs w:val="24"/>
    </w:rPr>
  </w:style>
  <w:style w:type="paragraph" w:styleId="NoteLevel7">
    <w:name w:val="Note Level 7"/>
    <w:basedOn w:val="Normal"/>
    <w:uiPriority w:val="99"/>
    <w:semiHidden/>
    <w:unhideWhenUsed/>
    <w:rsid w:val="00D06066"/>
    <w:pPr>
      <w:keepNext/>
      <w:numPr>
        <w:ilvl w:val="6"/>
        <w:numId w:val="4"/>
      </w:numPr>
      <w:spacing w:after="0" w:line="240" w:lineRule="auto"/>
      <w:contextualSpacing/>
      <w:outlineLvl w:val="6"/>
    </w:pPr>
    <w:rPr>
      <w:rFonts w:ascii="Verdana" w:eastAsiaTheme="minorEastAsia" w:hAnsi="Verdana"/>
      <w:sz w:val="24"/>
      <w:szCs w:val="24"/>
    </w:rPr>
  </w:style>
  <w:style w:type="paragraph" w:styleId="NoteLevel8">
    <w:name w:val="Note Level 8"/>
    <w:basedOn w:val="Normal"/>
    <w:uiPriority w:val="99"/>
    <w:semiHidden/>
    <w:unhideWhenUsed/>
    <w:rsid w:val="00D06066"/>
    <w:pPr>
      <w:keepNext/>
      <w:numPr>
        <w:ilvl w:val="7"/>
        <w:numId w:val="4"/>
      </w:numPr>
      <w:spacing w:after="0" w:line="240" w:lineRule="auto"/>
      <w:contextualSpacing/>
      <w:outlineLvl w:val="7"/>
    </w:pPr>
    <w:rPr>
      <w:rFonts w:ascii="Verdana" w:eastAsiaTheme="minorEastAsia" w:hAnsi="Verdana"/>
      <w:sz w:val="24"/>
      <w:szCs w:val="24"/>
    </w:rPr>
  </w:style>
  <w:style w:type="paragraph" w:styleId="NoteLevel9">
    <w:name w:val="Note Level 9"/>
    <w:basedOn w:val="Normal"/>
    <w:uiPriority w:val="99"/>
    <w:semiHidden/>
    <w:unhideWhenUsed/>
    <w:rsid w:val="00D06066"/>
    <w:pPr>
      <w:keepNext/>
      <w:numPr>
        <w:ilvl w:val="8"/>
        <w:numId w:val="4"/>
      </w:numPr>
      <w:spacing w:after="0" w:line="240" w:lineRule="auto"/>
      <w:contextualSpacing/>
      <w:outlineLvl w:val="8"/>
    </w:pPr>
    <w:rPr>
      <w:rFonts w:ascii="Verdana" w:eastAsiaTheme="minorEastAsia" w:hAnsi="Verdana"/>
      <w:sz w:val="24"/>
      <w:szCs w:val="24"/>
    </w:rPr>
  </w:style>
  <w:style w:type="paragraph" w:styleId="NormalWeb">
    <w:name w:val="Normal (Web)"/>
    <w:basedOn w:val="Normal"/>
    <w:uiPriority w:val="99"/>
    <w:semiHidden/>
    <w:unhideWhenUsed/>
    <w:rsid w:val="00DC4CB9"/>
    <w:pPr>
      <w:spacing w:before="100" w:beforeAutospacing="1" w:after="100" w:afterAutospacing="1" w:line="240" w:lineRule="auto"/>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066"/>
    <w:pPr>
      <w:ind w:left="720"/>
      <w:contextualSpacing/>
    </w:pPr>
  </w:style>
  <w:style w:type="paragraph" w:styleId="NoteLevel1">
    <w:name w:val="Note Level 1"/>
    <w:basedOn w:val="Normal"/>
    <w:uiPriority w:val="99"/>
    <w:unhideWhenUsed/>
    <w:rsid w:val="00D06066"/>
    <w:pPr>
      <w:keepNext/>
      <w:numPr>
        <w:numId w:val="4"/>
      </w:numPr>
      <w:spacing w:after="0" w:line="240" w:lineRule="auto"/>
      <w:contextualSpacing/>
      <w:outlineLvl w:val="0"/>
    </w:pPr>
    <w:rPr>
      <w:rFonts w:ascii="Verdana" w:eastAsiaTheme="minorEastAsia" w:hAnsi="Verdana"/>
      <w:sz w:val="24"/>
      <w:szCs w:val="24"/>
    </w:rPr>
  </w:style>
  <w:style w:type="paragraph" w:styleId="NoteLevel2">
    <w:name w:val="Note Level 2"/>
    <w:basedOn w:val="Normal"/>
    <w:uiPriority w:val="99"/>
    <w:semiHidden/>
    <w:unhideWhenUsed/>
    <w:rsid w:val="00D06066"/>
    <w:pPr>
      <w:keepNext/>
      <w:numPr>
        <w:ilvl w:val="1"/>
        <w:numId w:val="4"/>
      </w:numPr>
      <w:spacing w:after="0" w:line="240" w:lineRule="auto"/>
      <w:contextualSpacing/>
      <w:outlineLvl w:val="1"/>
    </w:pPr>
    <w:rPr>
      <w:rFonts w:ascii="Verdana" w:eastAsiaTheme="minorEastAsia" w:hAnsi="Verdana"/>
      <w:sz w:val="24"/>
      <w:szCs w:val="24"/>
    </w:rPr>
  </w:style>
  <w:style w:type="paragraph" w:styleId="NoteLevel3">
    <w:name w:val="Note Level 3"/>
    <w:basedOn w:val="Normal"/>
    <w:uiPriority w:val="99"/>
    <w:semiHidden/>
    <w:unhideWhenUsed/>
    <w:rsid w:val="00D06066"/>
    <w:pPr>
      <w:keepNext/>
      <w:numPr>
        <w:ilvl w:val="2"/>
        <w:numId w:val="4"/>
      </w:numPr>
      <w:spacing w:after="0" w:line="240" w:lineRule="auto"/>
      <w:contextualSpacing/>
      <w:outlineLvl w:val="2"/>
    </w:pPr>
    <w:rPr>
      <w:rFonts w:ascii="Verdana" w:eastAsiaTheme="minorEastAsia" w:hAnsi="Verdana"/>
      <w:sz w:val="24"/>
      <w:szCs w:val="24"/>
    </w:rPr>
  </w:style>
  <w:style w:type="paragraph" w:styleId="NoteLevel4">
    <w:name w:val="Note Level 4"/>
    <w:basedOn w:val="Normal"/>
    <w:uiPriority w:val="99"/>
    <w:semiHidden/>
    <w:unhideWhenUsed/>
    <w:rsid w:val="00D06066"/>
    <w:pPr>
      <w:keepNext/>
      <w:numPr>
        <w:ilvl w:val="3"/>
        <w:numId w:val="4"/>
      </w:numPr>
      <w:spacing w:after="0" w:line="240" w:lineRule="auto"/>
      <w:contextualSpacing/>
      <w:outlineLvl w:val="3"/>
    </w:pPr>
    <w:rPr>
      <w:rFonts w:ascii="Verdana" w:eastAsiaTheme="minorEastAsia" w:hAnsi="Verdana"/>
      <w:sz w:val="24"/>
      <w:szCs w:val="24"/>
    </w:rPr>
  </w:style>
  <w:style w:type="paragraph" w:styleId="NoteLevel5">
    <w:name w:val="Note Level 5"/>
    <w:basedOn w:val="Normal"/>
    <w:uiPriority w:val="99"/>
    <w:semiHidden/>
    <w:unhideWhenUsed/>
    <w:rsid w:val="00D06066"/>
    <w:pPr>
      <w:keepNext/>
      <w:numPr>
        <w:ilvl w:val="4"/>
        <w:numId w:val="4"/>
      </w:numPr>
      <w:spacing w:after="0" w:line="240" w:lineRule="auto"/>
      <w:contextualSpacing/>
      <w:outlineLvl w:val="4"/>
    </w:pPr>
    <w:rPr>
      <w:rFonts w:ascii="Verdana" w:eastAsiaTheme="minorEastAsia" w:hAnsi="Verdana"/>
      <w:sz w:val="24"/>
      <w:szCs w:val="24"/>
    </w:rPr>
  </w:style>
  <w:style w:type="paragraph" w:styleId="NoteLevel6">
    <w:name w:val="Note Level 6"/>
    <w:basedOn w:val="Normal"/>
    <w:uiPriority w:val="99"/>
    <w:semiHidden/>
    <w:unhideWhenUsed/>
    <w:rsid w:val="00D06066"/>
    <w:pPr>
      <w:keepNext/>
      <w:numPr>
        <w:ilvl w:val="5"/>
        <w:numId w:val="4"/>
      </w:numPr>
      <w:spacing w:after="0" w:line="240" w:lineRule="auto"/>
      <w:contextualSpacing/>
      <w:outlineLvl w:val="5"/>
    </w:pPr>
    <w:rPr>
      <w:rFonts w:ascii="Verdana" w:eastAsiaTheme="minorEastAsia" w:hAnsi="Verdana"/>
      <w:sz w:val="24"/>
      <w:szCs w:val="24"/>
    </w:rPr>
  </w:style>
  <w:style w:type="paragraph" w:styleId="NoteLevel7">
    <w:name w:val="Note Level 7"/>
    <w:basedOn w:val="Normal"/>
    <w:uiPriority w:val="99"/>
    <w:semiHidden/>
    <w:unhideWhenUsed/>
    <w:rsid w:val="00D06066"/>
    <w:pPr>
      <w:keepNext/>
      <w:numPr>
        <w:ilvl w:val="6"/>
        <w:numId w:val="4"/>
      </w:numPr>
      <w:spacing w:after="0" w:line="240" w:lineRule="auto"/>
      <w:contextualSpacing/>
      <w:outlineLvl w:val="6"/>
    </w:pPr>
    <w:rPr>
      <w:rFonts w:ascii="Verdana" w:eastAsiaTheme="minorEastAsia" w:hAnsi="Verdana"/>
      <w:sz w:val="24"/>
      <w:szCs w:val="24"/>
    </w:rPr>
  </w:style>
  <w:style w:type="paragraph" w:styleId="NoteLevel8">
    <w:name w:val="Note Level 8"/>
    <w:basedOn w:val="Normal"/>
    <w:uiPriority w:val="99"/>
    <w:semiHidden/>
    <w:unhideWhenUsed/>
    <w:rsid w:val="00D06066"/>
    <w:pPr>
      <w:keepNext/>
      <w:numPr>
        <w:ilvl w:val="7"/>
        <w:numId w:val="4"/>
      </w:numPr>
      <w:spacing w:after="0" w:line="240" w:lineRule="auto"/>
      <w:contextualSpacing/>
      <w:outlineLvl w:val="7"/>
    </w:pPr>
    <w:rPr>
      <w:rFonts w:ascii="Verdana" w:eastAsiaTheme="minorEastAsia" w:hAnsi="Verdana"/>
      <w:sz w:val="24"/>
      <w:szCs w:val="24"/>
    </w:rPr>
  </w:style>
  <w:style w:type="paragraph" w:styleId="NoteLevel9">
    <w:name w:val="Note Level 9"/>
    <w:basedOn w:val="Normal"/>
    <w:uiPriority w:val="99"/>
    <w:semiHidden/>
    <w:unhideWhenUsed/>
    <w:rsid w:val="00D06066"/>
    <w:pPr>
      <w:keepNext/>
      <w:numPr>
        <w:ilvl w:val="8"/>
        <w:numId w:val="4"/>
      </w:numPr>
      <w:spacing w:after="0" w:line="240" w:lineRule="auto"/>
      <w:contextualSpacing/>
      <w:outlineLvl w:val="8"/>
    </w:pPr>
    <w:rPr>
      <w:rFonts w:ascii="Verdana" w:eastAsiaTheme="minorEastAsia" w:hAnsi="Verdana"/>
      <w:sz w:val="24"/>
      <w:szCs w:val="24"/>
    </w:rPr>
  </w:style>
  <w:style w:type="paragraph" w:styleId="NormalWeb">
    <w:name w:val="Normal (Web)"/>
    <w:basedOn w:val="Normal"/>
    <w:uiPriority w:val="99"/>
    <w:semiHidden/>
    <w:unhideWhenUsed/>
    <w:rsid w:val="00DC4CB9"/>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95739">
      <w:bodyDiv w:val="1"/>
      <w:marLeft w:val="0"/>
      <w:marRight w:val="0"/>
      <w:marTop w:val="0"/>
      <w:marBottom w:val="0"/>
      <w:divBdr>
        <w:top w:val="none" w:sz="0" w:space="0" w:color="auto"/>
        <w:left w:val="none" w:sz="0" w:space="0" w:color="auto"/>
        <w:bottom w:val="none" w:sz="0" w:space="0" w:color="auto"/>
        <w:right w:val="none" w:sz="0" w:space="0" w:color="auto"/>
      </w:divBdr>
    </w:div>
    <w:div w:id="81493162">
      <w:bodyDiv w:val="1"/>
      <w:marLeft w:val="0"/>
      <w:marRight w:val="0"/>
      <w:marTop w:val="0"/>
      <w:marBottom w:val="0"/>
      <w:divBdr>
        <w:top w:val="none" w:sz="0" w:space="0" w:color="auto"/>
        <w:left w:val="none" w:sz="0" w:space="0" w:color="auto"/>
        <w:bottom w:val="none" w:sz="0" w:space="0" w:color="auto"/>
        <w:right w:val="none" w:sz="0" w:space="0" w:color="auto"/>
      </w:divBdr>
    </w:div>
    <w:div w:id="163327655">
      <w:bodyDiv w:val="1"/>
      <w:marLeft w:val="0"/>
      <w:marRight w:val="0"/>
      <w:marTop w:val="0"/>
      <w:marBottom w:val="0"/>
      <w:divBdr>
        <w:top w:val="none" w:sz="0" w:space="0" w:color="auto"/>
        <w:left w:val="none" w:sz="0" w:space="0" w:color="auto"/>
        <w:bottom w:val="none" w:sz="0" w:space="0" w:color="auto"/>
        <w:right w:val="none" w:sz="0" w:space="0" w:color="auto"/>
      </w:divBdr>
    </w:div>
    <w:div w:id="200245066">
      <w:bodyDiv w:val="1"/>
      <w:marLeft w:val="0"/>
      <w:marRight w:val="0"/>
      <w:marTop w:val="0"/>
      <w:marBottom w:val="0"/>
      <w:divBdr>
        <w:top w:val="none" w:sz="0" w:space="0" w:color="auto"/>
        <w:left w:val="none" w:sz="0" w:space="0" w:color="auto"/>
        <w:bottom w:val="none" w:sz="0" w:space="0" w:color="auto"/>
        <w:right w:val="none" w:sz="0" w:space="0" w:color="auto"/>
      </w:divBdr>
    </w:div>
    <w:div w:id="589463094">
      <w:bodyDiv w:val="1"/>
      <w:marLeft w:val="0"/>
      <w:marRight w:val="0"/>
      <w:marTop w:val="0"/>
      <w:marBottom w:val="0"/>
      <w:divBdr>
        <w:top w:val="none" w:sz="0" w:space="0" w:color="auto"/>
        <w:left w:val="none" w:sz="0" w:space="0" w:color="auto"/>
        <w:bottom w:val="none" w:sz="0" w:space="0" w:color="auto"/>
        <w:right w:val="none" w:sz="0" w:space="0" w:color="auto"/>
      </w:divBdr>
    </w:div>
    <w:div w:id="634525285">
      <w:bodyDiv w:val="1"/>
      <w:marLeft w:val="0"/>
      <w:marRight w:val="0"/>
      <w:marTop w:val="0"/>
      <w:marBottom w:val="0"/>
      <w:divBdr>
        <w:top w:val="none" w:sz="0" w:space="0" w:color="auto"/>
        <w:left w:val="none" w:sz="0" w:space="0" w:color="auto"/>
        <w:bottom w:val="none" w:sz="0" w:space="0" w:color="auto"/>
        <w:right w:val="none" w:sz="0" w:space="0" w:color="auto"/>
      </w:divBdr>
    </w:div>
    <w:div w:id="750353675">
      <w:bodyDiv w:val="1"/>
      <w:marLeft w:val="0"/>
      <w:marRight w:val="0"/>
      <w:marTop w:val="0"/>
      <w:marBottom w:val="0"/>
      <w:divBdr>
        <w:top w:val="none" w:sz="0" w:space="0" w:color="auto"/>
        <w:left w:val="none" w:sz="0" w:space="0" w:color="auto"/>
        <w:bottom w:val="none" w:sz="0" w:space="0" w:color="auto"/>
        <w:right w:val="none" w:sz="0" w:space="0" w:color="auto"/>
      </w:divBdr>
    </w:div>
    <w:div w:id="848906024">
      <w:bodyDiv w:val="1"/>
      <w:marLeft w:val="0"/>
      <w:marRight w:val="0"/>
      <w:marTop w:val="0"/>
      <w:marBottom w:val="0"/>
      <w:divBdr>
        <w:top w:val="none" w:sz="0" w:space="0" w:color="auto"/>
        <w:left w:val="none" w:sz="0" w:space="0" w:color="auto"/>
        <w:bottom w:val="none" w:sz="0" w:space="0" w:color="auto"/>
        <w:right w:val="none" w:sz="0" w:space="0" w:color="auto"/>
      </w:divBdr>
    </w:div>
    <w:div w:id="903755293">
      <w:bodyDiv w:val="1"/>
      <w:marLeft w:val="0"/>
      <w:marRight w:val="0"/>
      <w:marTop w:val="0"/>
      <w:marBottom w:val="0"/>
      <w:divBdr>
        <w:top w:val="none" w:sz="0" w:space="0" w:color="auto"/>
        <w:left w:val="none" w:sz="0" w:space="0" w:color="auto"/>
        <w:bottom w:val="none" w:sz="0" w:space="0" w:color="auto"/>
        <w:right w:val="none" w:sz="0" w:space="0" w:color="auto"/>
      </w:divBdr>
    </w:div>
    <w:div w:id="921525936">
      <w:bodyDiv w:val="1"/>
      <w:marLeft w:val="0"/>
      <w:marRight w:val="0"/>
      <w:marTop w:val="0"/>
      <w:marBottom w:val="0"/>
      <w:divBdr>
        <w:top w:val="none" w:sz="0" w:space="0" w:color="auto"/>
        <w:left w:val="none" w:sz="0" w:space="0" w:color="auto"/>
        <w:bottom w:val="none" w:sz="0" w:space="0" w:color="auto"/>
        <w:right w:val="none" w:sz="0" w:space="0" w:color="auto"/>
      </w:divBdr>
    </w:div>
    <w:div w:id="949162236">
      <w:bodyDiv w:val="1"/>
      <w:marLeft w:val="0"/>
      <w:marRight w:val="0"/>
      <w:marTop w:val="0"/>
      <w:marBottom w:val="0"/>
      <w:divBdr>
        <w:top w:val="none" w:sz="0" w:space="0" w:color="auto"/>
        <w:left w:val="none" w:sz="0" w:space="0" w:color="auto"/>
        <w:bottom w:val="none" w:sz="0" w:space="0" w:color="auto"/>
        <w:right w:val="none" w:sz="0" w:space="0" w:color="auto"/>
      </w:divBdr>
    </w:div>
    <w:div w:id="1114136494">
      <w:bodyDiv w:val="1"/>
      <w:marLeft w:val="0"/>
      <w:marRight w:val="0"/>
      <w:marTop w:val="0"/>
      <w:marBottom w:val="0"/>
      <w:divBdr>
        <w:top w:val="none" w:sz="0" w:space="0" w:color="auto"/>
        <w:left w:val="none" w:sz="0" w:space="0" w:color="auto"/>
        <w:bottom w:val="none" w:sz="0" w:space="0" w:color="auto"/>
        <w:right w:val="none" w:sz="0" w:space="0" w:color="auto"/>
      </w:divBdr>
    </w:div>
    <w:div w:id="1224364691">
      <w:bodyDiv w:val="1"/>
      <w:marLeft w:val="0"/>
      <w:marRight w:val="0"/>
      <w:marTop w:val="0"/>
      <w:marBottom w:val="0"/>
      <w:divBdr>
        <w:top w:val="none" w:sz="0" w:space="0" w:color="auto"/>
        <w:left w:val="none" w:sz="0" w:space="0" w:color="auto"/>
        <w:bottom w:val="none" w:sz="0" w:space="0" w:color="auto"/>
        <w:right w:val="none" w:sz="0" w:space="0" w:color="auto"/>
      </w:divBdr>
    </w:div>
    <w:div w:id="1230925619">
      <w:bodyDiv w:val="1"/>
      <w:marLeft w:val="0"/>
      <w:marRight w:val="0"/>
      <w:marTop w:val="0"/>
      <w:marBottom w:val="0"/>
      <w:divBdr>
        <w:top w:val="none" w:sz="0" w:space="0" w:color="auto"/>
        <w:left w:val="none" w:sz="0" w:space="0" w:color="auto"/>
        <w:bottom w:val="none" w:sz="0" w:space="0" w:color="auto"/>
        <w:right w:val="none" w:sz="0" w:space="0" w:color="auto"/>
      </w:divBdr>
    </w:div>
    <w:div w:id="1331446377">
      <w:bodyDiv w:val="1"/>
      <w:marLeft w:val="0"/>
      <w:marRight w:val="0"/>
      <w:marTop w:val="0"/>
      <w:marBottom w:val="0"/>
      <w:divBdr>
        <w:top w:val="none" w:sz="0" w:space="0" w:color="auto"/>
        <w:left w:val="none" w:sz="0" w:space="0" w:color="auto"/>
        <w:bottom w:val="none" w:sz="0" w:space="0" w:color="auto"/>
        <w:right w:val="none" w:sz="0" w:space="0" w:color="auto"/>
      </w:divBdr>
    </w:div>
    <w:div w:id="1478495649">
      <w:bodyDiv w:val="1"/>
      <w:marLeft w:val="0"/>
      <w:marRight w:val="0"/>
      <w:marTop w:val="0"/>
      <w:marBottom w:val="0"/>
      <w:divBdr>
        <w:top w:val="none" w:sz="0" w:space="0" w:color="auto"/>
        <w:left w:val="none" w:sz="0" w:space="0" w:color="auto"/>
        <w:bottom w:val="none" w:sz="0" w:space="0" w:color="auto"/>
        <w:right w:val="none" w:sz="0" w:space="0" w:color="auto"/>
      </w:divBdr>
    </w:div>
    <w:div w:id="1539002264">
      <w:bodyDiv w:val="1"/>
      <w:marLeft w:val="0"/>
      <w:marRight w:val="0"/>
      <w:marTop w:val="0"/>
      <w:marBottom w:val="0"/>
      <w:divBdr>
        <w:top w:val="none" w:sz="0" w:space="0" w:color="auto"/>
        <w:left w:val="none" w:sz="0" w:space="0" w:color="auto"/>
        <w:bottom w:val="none" w:sz="0" w:space="0" w:color="auto"/>
        <w:right w:val="none" w:sz="0" w:space="0" w:color="auto"/>
      </w:divBdr>
    </w:div>
    <w:div w:id="1688099321">
      <w:bodyDiv w:val="1"/>
      <w:marLeft w:val="0"/>
      <w:marRight w:val="0"/>
      <w:marTop w:val="0"/>
      <w:marBottom w:val="0"/>
      <w:divBdr>
        <w:top w:val="none" w:sz="0" w:space="0" w:color="auto"/>
        <w:left w:val="none" w:sz="0" w:space="0" w:color="auto"/>
        <w:bottom w:val="none" w:sz="0" w:space="0" w:color="auto"/>
        <w:right w:val="none" w:sz="0" w:space="0" w:color="auto"/>
      </w:divBdr>
    </w:div>
    <w:div w:id="1691684681">
      <w:bodyDiv w:val="1"/>
      <w:marLeft w:val="0"/>
      <w:marRight w:val="0"/>
      <w:marTop w:val="0"/>
      <w:marBottom w:val="0"/>
      <w:divBdr>
        <w:top w:val="none" w:sz="0" w:space="0" w:color="auto"/>
        <w:left w:val="none" w:sz="0" w:space="0" w:color="auto"/>
        <w:bottom w:val="none" w:sz="0" w:space="0" w:color="auto"/>
        <w:right w:val="none" w:sz="0" w:space="0" w:color="auto"/>
      </w:divBdr>
    </w:div>
    <w:div w:id="1723597068">
      <w:bodyDiv w:val="1"/>
      <w:marLeft w:val="0"/>
      <w:marRight w:val="0"/>
      <w:marTop w:val="0"/>
      <w:marBottom w:val="0"/>
      <w:divBdr>
        <w:top w:val="none" w:sz="0" w:space="0" w:color="auto"/>
        <w:left w:val="none" w:sz="0" w:space="0" w:color="auto"/>
        <w:bottom w:val="none" w:sz="0" w:space="0" w:color="auto"/>
        <w:right w:val="none" w:sz="0" w:space="0" w:color="auto"/>
      </w:divBdr>
    </w:div>
    <w:div w:id="1762334730">
      <w:bodyDiv w:val="1"/>
      <w:marLeft w:val="0"/>
      <w:marRight w:val="0"/>
      <w:marTop w:val="0"/>
      <w:marBottom w:val="0"/>
      <w:divBdr>
        <w:top w:val="none" w:sz="0" w:space="0" w:color="auto"/>
        <w:left w:val="none" w:sz="0" w:space="0" w:color="auto"/>
        <w:bottom w:val="none" w:sz="0" w:space="0" w:color="auto"/>
        <w:right w:val="none" w:sz="0" w:space="0" w:color="auto"/>
      </w:divBdr>
    </w:div>
    <w:div w:id="1998606366">
      <w:bodyDiv w:val="1"/>
      <w:marLeft w:val="0"/>
      <w:marRight w:val="0"/>
      <w:marTop w:val="0"/>
      <w:marBottom w:val="0"/>
      <w:divBdr>
        <w:top w:val="none" w:sz="0" w:space="0" w:color="auto"/>
        <w:left w:val="none" w:sz="0" w:space="0" w:color="auto"/>
        <w:bottom w:val="none" w:sz="0" w:space="0" w:color="auto"/>
        <w:right w:val="none" w:sz="0" w:space="0" w:color="auto"/>
      </w:divBdr>
    </w:div>
    <w:div w:id="210483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8</Pages>
  <Words>2039</Words>
  <Characters>11626</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MatthewHolahan</dc:creator>
  <cp:lastModifiedBy>Kristie Comeau</cp:lastModifiedBy>
  <cp:revision>13</cp:revision>
  <cp:lastPrinted>2015-04-08T23:35:00Z</cp:lastPrinted>
  <dcterms:created xsi:type="dcterms:W3CDTF">2015-04-08T23:39:00Z</dcterms:created>
  <dcterms:modified xsi:type="dcterms:W3CDTF">2015-04-10T20:28:00Z</dcterms:modified>
</cp:coreProperties>
</file>