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F3C50" w:rsidRPr="00D37872" w:rsidRDefault="00AF3C50" w:rsidP="00AF3C50">
      <w:pPr>
        <w:pStyle w:val="NoteLevel1"/>
        <w:rPr>
          <w:b/>
          <w:u w:val="single"/>
        </w:rPr>
      </w:pPr>
      <w:r w:rsidRPr="00D37872">
        <w:rPr>
          <w:b/>
          <w:u w:val="single"/>
        </w:rPr>
        <w:t>Chapter 14:  Feb 10</w:t>
      </w:r>
      <w:r w:rsidRPr="00D37872">
        <w:rPr>
          <w:b/>
          <w:u w:val="single"/>
          <w:vertAlign w:val="superscript"/>
        </w:rPr>
        <w:t>th</w:t>
      </w:r>
      <w:r w:rsidRPr="00D37872">
        <w:rPr>
          <w:b/>
          <w:u w:val="single"/>
        </w:rPr>
        <w:t xml:space="preserve"> </w:t>
      </w:r>
    </w:p>
    <w:p w:rsidR="00AF3C50" w:rsidRDefault="00AF3C50" w:rsidP="00AF3C50">
      <w:pPr>
        <w:pStyle w:val="NoteLevel1"/>
      </w:pPr>
      <w:r>
        <w:t>Relationships from the outside</w:t>
      </w:r>
    </w:p>
    <w:p w:rsidR="00AF3C50" w:rsidRDefault="00AF3C50" w:rsidP="00AF3C50">
      <w:pPr>
        <w:pStyle w:val="NoteLevel1"/>
      </w:pPr>
      <w:r>
        <w:t xml:space="preserve">Farm means partnership in law. </w:t>
      </w:r>
    </w:p>
    <w:p w:rsidR="00AF3C50" w:rsidRDefault="00AF3C50" w:rsidP="00AF3C50">
      <w:pPr>
        <w:pStyle w:val="NoteLevel1"/>
      </w:pPr>
      <w:r>
        <w:t xml:space="preserve">When you are dealing with the outside parties, every agent is a </w:t>
      </w:r>
      <w:proofErr w:type="gramStart"/>
      <w:r>
        <w:t>partner which</w:t>
      </w:r>
      <w:proofErr w:type="gramEnd"/>
      <w:r>
        <w:t xml:space="preserve"> means one individual can speak on behalf of other partners. </w:t>
      </w:r>
    </w:p>
    <w:p w:rsidR="00AF3C50" w:rsidRDefault="00AF3C50" w:rsidP="00AF3C50">
      <w:pPr>
        <w:pStyle w:val="NoteLevel2"/>
      </w:pPr>
      <w:r>
        <w:t>Are you sure you can trust your partners? Do you know their bad sides?</w:t>
      </w:r>
    </w:p>
    <w:p w:rsidR="00AF3C50" w:rsidRDefault="00AF3C50" w:rsidP="00AF3C50">
      <w:pPr>
        <w:pStyle w:val="NoteLevel3"/>
      </w:pPr>
      <w:r>
        <w:t xml:space="preserve">Ex. When prof was in law school, 9 colleagues would start going to the bathroom five minutes before class started and would all have a line of coke (this took place 30 years ago, can be found on the CBC). After exams, a group of individuals hired someone to hire someone to steal the exams and cheated. Once the school found out, everyone had to re-do the exams. Point of this is that we are all good people and don’t expect people to do bad things. </w:t>
      </w:r>
    </w:p>
    <w:p w:rsidR="00AF3C50" w:rsidRDefault="00AF3C50" w:rsidP="00AF3C50">
      <w:pPr>
        <w:pStyle w:val="NoteLevel1"/>
      </w:pPr>
      <w:r>
        <w:t xml:space="preserve">Every partner is liable for the losses of the firm and that liability is jointly and severely. This means that they can sue the wealthiest partner and sue your “buddies.” </w:t>
      </w:r>
    </w:p>
    <w:p w:rsidR="00AF3C50" w:rsidRDefault="00AF3C50" w:rsidP="00AF3C50">
      <w:pPr>
        <w:pStyle w:val="NoteLevel1"/>
      </w:pPr>
      <w:r>
        <w:t>The assets of the farm can be used in order to pay the debts of the farm. This is important because whatever you bring in belongs to the farm.</w:t>
      </w:r>
    </w:p>
    <w:p w:rsidR="00AF3C50" w:rsidRDefault="00AF3C50" w:rsidP="00AF3C50">
      <w:pPr>
        <w:pStyle w:val="NoteLevel2"/>
      </w:pPr>
      <w:r>
        <w:t>Ex. If you are the cake boss and can make everything with this amazing paste and I am the only one who knows how to create it, it now belongs to the farm. So if you leave, that secr</w:t>
      </w:r>
      <w:r>
        <w:t>et stays with the farm. You can</w:t>
      </w:r>
      <w:r>
        <w:t xml:space="preserve">not leave with it. </w:t>
      </w:r>
    </w:p>
    <w:p w:rsidR="00AF3C50" w:rsidRDefault="00AF3C50" w:rsidP="00AF3C50">
      <w:pPr>
        <w:pStyle w:val="NoteLevel1"/>
      </w:pPr>
      <w:r>
        <w:t>We can restrict the obligations</w:t>
      </w:r>
      <w:r>
        <w:t xml:space="preserve">, we may limit this obligation of a partner made contract but we are always liable if a third party is not aware. You need to give notice. The reason: if you don’t give notice, you are still an apparent partner. By leaving your name there, you are still registered as a partner even though you are no longer listed ex. If it is not posted in the newspaper </w:t>
      </w:r>
      <w:proofErr w:type="spellStart"/>
      <w:r>
        <w:t>etc</w:t>
      </w:r>
      <w:proofErr w:type="spellEnd"/>
      <w:r>
        <w:t xml:space="preserve"> you are an apparent partner.</w:t>
      </w:r>
    </w:p>
    <w:p w:rsidR="00AF3C50" w:rsidRDefault="00AF3C50" w:rsidP="00AF3C50">
      <w:pPr>
        <w:pStyle w:val="NoteLevel2"/>
      </w:pPr>
      <w:r>
        <w:t>Ex. Apparent member: you give notice that you want to leave but you haven’t tol</w:t>
      </w:r>
      <w:r>
        <w:t>d everyone that you are leaving</w:t>
      </w:r>
      <w:r>
        <w:t>. You have to give notice or you are still a member.</w:t>
      </w:r>
    </w:p>
    <w:p w:rsidR="00AF3C50" w:rsidRDefault="00AF3C50" w:rsidP="00AF3C50">
      <w:pPr>
        <w:pStyle w:val="NoteLevel1"/>
      </w:pPr>
      <w:r>
        <w:t xml:space="preserve">A partnership can be dissolved in many ways: by law, it is now complete or you have decided to retire or there is a common approach to dissolve the business. That being said, these are situations that we see. It is a matter of circumstances. </w:t>
      </w:r>
    </w:p>
    <w:p w:rsidR="00AF3C50" w:rsidRDefault="00AF3C50" w:rsidP="00AF3C50">
      <w:pPr>
        <w:pStyle w:val="NoteLevel2"/>
      </w:pPr>
      <w:r>
        <w:t xml:space="preserve">Ex. If you do not understand how to no get divorced than you should not get married. </w:t>
      </w:r>
    </w:p>
    <w:p w:rsidR="00AF3C50" w:rsidRDefault="00AF3C50" w:rsidP="00AF3C50">
      <w:pPr>
        <w:pStyle w:val="NoteLevel1"/>
      </w:pPr>
    </w:p>
    <w:p w:rsidR="00AF3C50" w:rsidRDefault="00AF3C50" w:rsidP="00AF3C50">
      <w:pPr>
        <w:pStyle w:val="NoteLevel1"/>
      </w:pPr>
    </w:p>
    <w:p w:rsidR="00AF3C50" w:rsidRDefault="00AF3C50" w:rsidP="00AF3C50">
      <w:pPr>
        <w:pStyle w:val="NoteLevel1"/>
      </w:pPr>
      <w:r>
        <w:lastRenderedPageBreak/>
        <w:t>Relationship between partners</w:t>
      </w:r>
    </w:p>
    <w:p w:rsidR="00AF3C50" w:rsidRDefault="00AF3C50" w:rsidP="00AF3C50">
      <w:pPr>
        <w:pStyle w:val="NoteLevel1"/>
      </w:pPr>
      <w:r>
        <w:t xml:space="preserve">First rule: if there are no rules between the partners, the law will apply. You may choose the legislation of modify what the law provides. </w:t>
      </w:r>
    </w:p>
    <w:p w:rsidR="00AF3C50" w:rsidRDefault="00AF3C50" w:rsidP="00AF3C50">
      <w:pPr>
        <w:pStyle w:val="NoteLevel2"/>
      </w:pPr>
      <w:r>
        <w:t>Ex. A marriage contract where you will decide who does certain tasks/chores within the marriage. You will provide rule</w:t>
      </w:r>
    </w:p>
    <w:p w:rsidR="00AF3C50" w:rsidRDefault="00AF3C50" w:rsidP="00AF3C50">
      <w:pPr>
        <w:pStyle w:val="NoteLevel1"/>
      </w:pPr>
      <w:r>
        <w:t xml:space="preserve">All the partners are equal in the gain and </w:t>
      </w:r>
      <w:proofErr w:type="gramStart"/>
      <w:r>
        <w:t>the loses</w:t>
      </w:r>
      <w:proofErr w:type="gramEnd"/>
      <w:r>
        <w:t>.</w:t>
      </w:r>
    </w:p>
    <w:p w:rsidR="00AF3C50" w:rsidRDefault="00AF3C50" w:rsidP="00AF3C50">
      <w:pPr>
        <w:pStyle w:val="NoteLevel1"/>
      </w:pPr>
      <w:r>
        <w:t>Partners can</w:t>
      </w:r>
      <w:r>
        <w:t xml:space="preserve">not escape fraud or criminal actions from their colleagues, even when they are in a limited liability partnership. You need to always do a background check. </w:t>
      </w:r>
    </w:p>
    <w:p w:rsidR="00AF3C50" w:rsidRDefault="00AF3C50" w:rsidP="00AF3C50">
      <w:pPr>
        <w:pStyle w:val="NoteLevel1"/>
      </w:pPr>
      <w:r>
        <w:t xml:space="preserve">Any interest in land is owned by the partnership. If you buy property, it goes with the farm. The farm has the title, not the partner unless rights are given to the partner. </w:t>
      </w:r>
    </w:p>
    <w:p w:rsidR="00AF3C50" w:rsidRDefault="00AF3C50" w:rsidP="00AF3C50">
      <w:pPr>
        <w:pStyle w:val="NoteLevel1"/>
        <w:numPr>
          <w:ilvl w:val="0"/>
          <w:numId w:val="0"/>
        </w:numPr>
      </w:pPr>
      <w:r>
        <w:t xml:space="preserve">The farm exercises its name under an actual partnership name. This means, you need to find a name that fits your business. </w:t>
      </w:r>
    </w:p>
    <w:p w:rsidR="00AF3C50" w:rsidRDefault="00AF3C50" w:rsidP="00AF3C50">
      <w:pPr>
        <w:pStyle w:val="NoteLevel1"/>
        <w:numPr>
          <w:ilvl w:val="0"/>
          <w:numId w:val="0"/>
        </w:numPr>
      </w:pPr>
      <w:r>
        <w:t>Partners cannot expel another partner unless there is unanimity (complete agreement to expel). These means th</w:t>
      </w:r>
      <w:r>
        <w:t xml:space="preserve">at everybody needs to vote out </w:t>
      </w:r>
      <w:r>
        <w:t xml:space="preserve">a partner. </w:t>
      </w:r>
    </w:p>
    <w:p w:rsidR="00AF3C50" w:rsidRDefault="00AF3C50" w:rsidP="00AF3C50">
      <w:pPr>
        <w:pStyle w:val="NoteLevel1"/>
        <w:numPr>
          <w:ilvl w:val="0"/>
          <w:numId w:val="0"/>
        </w:numPr>
      </w:pPr>
      <w:r>
        <w:t>You can make any administration rule.</w:t>
      </w:r>
    </w:p>
    <w:p w:rsidR="00AF3C50" w:rsidRDefault="00AF3C50" w:rsidP="00AF3C50">
      <w:pPr>
        <w:pStyle w:val="NoteLevel1"/>
        <w:numPr>
          <w:ilvl w:val="0"/>
          <w:numId w:val="0"/>
        </w:numPr>
      </w:pPr>
      <w:proofErr w:type="gramStart"/>
      <w:r>
        <w:t>Decisions are made by majority</w:t>
      </w:r>
      <w:proofErr w:type="gramEnd"/>
      <w:r>
        <w:t xml:space="preserve">. You should be 3 in a partnership because it is easier to make a vote with an uneven number (majority rules). </w:t>
      </w:r>
    </w:p>
    <w:p w:rsidR="00AF3C50" w:rsidRDefault="00AF3C50" w:rsidP="00AF3C50">
      <w:pPr>
        <w:pStyle w:val="NoteLevel1"/>
        <w:numPr>
          <w:ilvl w:val="0"/>
          <w:numId w:val="0"/>
        </w:numPr>
      </w:pPr>
      <w:r>
        <w:t xml:space="preserve">Retirement of a partnership is at your discretion. The issue is that you cannot retrieve your investment unless the other partners consent. </w:t>
      </w:r>
    </w:p>
    <w:p w:rsidR="00AF3C50" w:rsidRPr="00D37872" w:rsidRDefault="00AF3C50" w:rsidP="00AF3C50">
      <w:pPr>
        <w:pStyle w:val="NoteLevel1"/>
        <w:numPr>
          <w:ilvl w:val="0"/>
          <w:numId w:val="0"/>
        </w:numPr>
        <w:rPr>
          <w:u w:val="single"/>
        </w:rPr>
      </w:pPr>
      <w:r w:rsidRPr="00D37872">
        <w:rPr>
          <w:u w:val="single"/>
        </w:rPr>
        <w:t>What would not qualify as a partnership?</w:t>
      </w:r>
    </w:p>
    <w:p w:rsidR="00AF3C50" w:rsidRDefault="00AF3C50" w:rsidP="00AF3C50">
      <w:pPr>
        <w:pStyle w:val="NoteLevel2"/>
      </w:pPr>
      <w:r>
        <w:t>You buy property in joint tendency or tendency common. It is only a partnership when you buy multiple buildings. This is considered a business of a personal</w:t>
      </w:r>
    </w:p>
    <w:p w:rsidR="00AF3C50" w:rsidRDefault="00AF3C50" w:rsidP="00AF3C50">
      <w:pPr>
        <w:pStyle w:val="NoteLevel2"/>
      </w:pPr>
      <w:r>
        <w:t xml:space="preserve">If you join together and you share the gross revenues (you do not deduct expenses) there is presumption that you are not in a partnership. Ex you are working with a person for revenue, you are not deducting the expense. As soon as you deduct money, </w:t>
      </w:r>
      <w:proofErr w:type="gramStart"/>
      <w:r>
        <w:t>its</w:t>
      </w:r>
      <w:proofErr w:type="gramEnd"/>
      <w:r>
        <w:t xml:space="preserve"> considered a partnership. </w:t>
      </w:r>
    </w:p>
    <w:p w:rsidR="00AF3C50" w:rsidRDefault="00AF3C50" w:rsidP="00AF3C50">
      <w:pPr>
        <w:pStyle w:val="NoteLevel2"/>
      </w:pPr>
      <w:r>
        <w:t xml:space="preserve">If we pay out the profits of a partnership, a loan you have made to the partnership, you are not in a partnership. </w:t>
      </w:r>
    </w:p>
    <w:p w:rsidR="00AF3C50" w:rsidRDefault="00AF3C50" w:rsidP="00AF3C50">
      <w:pPr>
        <w:pStyle w:val="NoteLevel2"/>
      </w:pPr>
      <w:r>
        <w:t xml:space="preserve">Joint ventures are partnerships unless you’ve created a legal structure to avoid that situation. </w:t>
      </w:r>
    </w:p>
    <w:p w:rsidR="00AF3C50" w:rsidRDefault="00AF3C50" w:rsidP="00AF3C50">
      <w:pPr>
        <w:pStyle w:val="NoteLevel1"/>
      </w:pPr>
      <w:r>
        <w:t xml:space="preserve">In a partnership we have employees, also known as servants, employees can only be in a partnership if the agreement provides for it. But you must specify. </w:t>
      </w:r>
      <w:r>
        <w:br/>
      </w:r>
      <w:proofErr w:type="gramStart"/>
      <w:r>
        <w:t>partnerships</w:t>
      </w:r>
      <w:proofErr w:type="gramEnd"/>
      <w:r>
        <w:t xml:space="preserve"> may include different forms of associations. You may have a union doing a partnership with a </w:t>
      </w:r>
      <w:proofErr w:type="gramStart"/>
      <w:r>
        <w:t>business,</w:t>
      </w:r>
      <w:proofErr w:type="gramEnd"/>
      <w:r>
        <w:t xml:space="preserve"> there is no given specific on how this can work out.  </w:t>
      </w:r>
    </w:p>
    <w:p w:rsidR="00AF3C50" w:rsidRPr="00D37872" w:rsidRDefault="00AF3C50" w:rsidP="00AF3C50">
      <w:pPr>
        <w:pStyle w:val="NoteLevel1"/>
        <w:rPr>
          <w:b/>
        </w:rPr>
      </w:pPr>
      <w:r w:rsidRPr="00D37872">
        <w:rPr>
          <w:b/>
        </w:rPr>
        <w:t>Corporations:</w:t>
      </w:r>
    </w:p>
    <w:p w:rsidR="00AF3C50" w:rsidRDefault="00AF3C50" w:rsidP="00AF3C50">
      <w:pPr>
        <w:pStyle w:val="NoteLevel1"/>
      </w:pPr>
      <w:r>
        <w:t>GM sought to buy back five billion shares. Why would they be buying these shares back? What is the purpose? Why are they using 5 billion of cash flow to buy its shares?</w:t>
      </w:r>
    </w:p>
    <w:p w:rsidR="00AF3C50" w:rsidRDefault="00AF3C50" w:rsidP="00AF3C50">
      <w:pPr>
        <w:pStyle w:val="NoteLevel2"/>
      </w:pPr>
      <w:r>
        <w:t xml:space="preserve">GM is facing a problem. The duty of shareholders is to make sure/ work first for the corporation and then, work for the shareholders. GM got nervous and bought back its shares, which increases the values of the shares. </w:t>
      </w:r>
      <w:r>
        <w:t xml:space="preserve">Why? Because when you do that, </w:t>
      </w:r>
      <w:r>
        <w:t xml:space="preserve">there are </w:t>
      </w:r>
      <w:proofErr w:type="gramStart"/>
      <w:r>
        <w:t>less</w:t>
      </w:r>
      <w:proofErr w:type="gramEnd"/>
      <w:r>
        <w:t xml:space="preserve"> shareholders and therefore they can increase the equity. By increasing the value of the share, it is saying to the shareholders that they are giving them money. Some people are disappointed because on paper they have that but in reality they don’t. This is similar to Nortel. </w:t>
      </w:r>
      <w:proofErr w:type="gramStart"/>
      <w:r>
        <w:t>There was a time where Nortel was huge</w:t>
      </w:r>
      <w:proofErr w:type="gramEnd"/>
      <w:r>
        <w:t xml:space="preserve">, </w:t>
      </w:r>
      <w:proofErr w:type="gramStart"/>
      <w:r>
        <w:t>many people had shares</w:t>
      </w:r>
      <w:proofErr w:type="gramEnd"/>
      <w:r>
        <w:t>.</w:t>
      </w:r>
    </w:p>
    <w:p w:rsidR="00AF3C50" w:rsidRPr="00D37872" w:rsidRDefault="00AF3C50" w:rsidP="00AF3C50">
      <w:pPr>
        <w:pStyle w:val="NoteLevel1"/>
        <w:rPr>
          <w:b/>
        </w:rPr>
      </w:pPr>
      <w:r w:rsidRPr="00D37872">
        <w:rPr>
          <w:b/>
        </w:rPr>
        <w:t>Shares:</w:t>
      </w:r>
    </w:p>
    <w:p w:rsidR="00AF3C50" w:rsidRDefault="00AF3C50" w:rsidP="00AF3C50">
      <w:pPr>
        <w:pStyle w:val="NoteLevel2"/>
      </w:pPr>
      <w:r>
        <w:t xml:space="preserve">$100 share </w:t>
      </w:r>
    </w:p>
    <w:p w:rsidR="00AF3C50" w:rsidRDefault="00AF3C50" w:rsidP="00AF3C50">
      <w:pPr>
        <w:pStyle w:val="NoteLevel2"/>
      </w:pPr>
      <w:r>
        <w:t>W</w:t>
      </w:r>
      <w:r>
        <w:t>hen shares drop, people couldn’t pay the margins so they had to sell in order to make the margin.</w:t>
      </w:r>
    </w:p>
    <w:p w:rsidR="00AF3C50" w:rsidRPr="00D37872" w:rsidRDefault="00AF3C50" w:rsidP="00AF3C50">
      <w:pPr>
        <w:pStyle w:val="NoteLevel1"/>
        <w:rPr>
          <w:b/>
        </w:rPr>
      </w:pPr>
      <w:r w:rsidRPr="00D37872">
        <w:rPr>
          <w:b/>
        </w:rPr>
        <w:t xml:space="preserve">Statutory liabilities </w:t>
      </w:r>
    </w:p>
    <w:p w:rsidR="00AF3C50" w:rsidRPr="00D37872" w:rsidRDefault="00AF3C50" w:rsidP="00AF3C50">
      <w:pPr>
        <w:pStyle w:val="NoteLevel1"/>
        <w:rPr>
          <w:u w:val="single"/>
        </w:rPr>
      </w:pPr>
      <w:r w:rsidRPr="00D37872">
        <w:rPr>
          <w:u w:val="single"/>
        </w:rPr>
        <w:t>Torts:</w:t>
      </w:r>
    </w:p>
    <w:p w:rsidR="00AF3C50" w:rsidRDefault="00AF3C50" w:rsidP="00AF3C50">
      <w:pPr>
        <w:pStyle w:val="NoteLevel2"/>
      </w:pPr>
      <w:r>
        <w:t>French word that means wrong doing that causes harm.</w:t>
      </w:r>
    </w:p>
    <w:p w:rsidR="00AF3C50" w:rsidRDefault="00AF3C50" w:rsidP="00AF3C50">
      <w:pPr>
        <w:pStyle w:val="NoteLevel3"/>
      </w:pPr>
      <w:r>
        <w:t xml:space="preserve">Ex. You go see a doctor who is supposed to give you an injection and the </w:t>
      </w:r>
      <w:proofErr w:type="gramStart"/>
      <w:r>
        <w:t>nurse screws up and hits the bone/ or break</w:t>
      </w:r>
      <w:proofErr w:type="gramEnd"/>
      <w:r>
        <w:t xml:space="preserve"> the needle in your arm. We have one doctor that attest the situation and another one that performs the surgery. In this incident we have one attesting and the other confirming in court. Of course the original surgeon is not included due to the fact that they are the reason for the mishap. </w:t>
      </w:r>
    </w:p>
    <w:p w:rsidR="00AF3C50" w:rsidRDefault="00AF3C50" w:rsidP="00AF3C50">
      <w:pPr>
        <w:pStyle w:val="NoteLevel3"/>
      </w:pPr>
      <w:r>
        <w:t>It is very hard to sue for emotional distress. Classic example is PTSD, How can we prove what is the cause of it? It needs to be well documented with the situation and justification.</w:t>
      </w:r>
    </w:p>
    <w:p w:rsidR="00AF3C50" w:rsidRPr="00052D2A" w:rsidRDefault="00AF3C50" w:rsidP="00AF3C50">
      <w:pPr>
        <w:pStyle w:val="NoteLevel2"/>
      </w:pPr>
      <w:r w:rsidRPr="00052D2A">
        <w:t>Types:</w:t>
      </w:r>
    </w:p>
    <w:p w:rsidR="00AF3C50" w:rsidRPr="00052D2A" w:rsidRDefault="00AF3C50" w:rsidP="00AF3C50">
      <w:pPr>
        <w:pStyle w:val="NoteLevel3"/>
      </w:pPr>
      <w:r w:rsidRPr="00D37872">
        <w:rPr>
          <w:u w:val="single"/>
        </w:rPr>
        <w:t>Trespass the land:</w:t>
      </w:r>
      <w:r>
        <w:t xml:space="preserve"> (parking violation)</w:t>
      </w:r>
    </w:p>
    <w:p w:rsidR="00AF3C50" w:rsidRDefault="00AF3C50" w:rsidP="00AF3C50">
      <w:pPr>
        <w:pStyle w:val="NoteLevel4"/>
      </w:pPr>
      <w:r w:rsidRPr="00052D2A">
        <w:t>Ex. Carleton University and parking. They can tow and ticket any car that is on their property.</w:t>
      </w:r>
      <w:r>
        <w:t xml:space="preserve"> At </w:t>
      </w:r>
      <w:proofErr w:type="spellStart"/>
      <w:r>
        <w:t>OttawaU</w:t>
      </w:r>
      <w:proofErr w:type="spellEnd"/>
      <w:r>
        <w:t xml:space="preserve">, they don’t tow you, they just add them up and you can’t graduate until you have your fines paid off. </w:t>
      </w:r>
    </w:p>
    <w:p w:rsidR="00AF3C50" w:rsidRPr="00D37872" w:rsidRDefault="00AF3C50" w:rsidP="00AF3C50">
      <w:pPr>
        <w:pStyle w:val="NoteLevel3"/>
        <w:rPr>
          <w:u w:val="single"/>
        </w:rPr>
      </w:pPr>
      <w:r w:rsidRPr="00D37872">
        <w:rPr>
          <w:u w:val="single"/>
        </w:rPr>
        <w:t>Deceit and fraud</w:t>
      </w:r>
    </w:p>
    <w:p w:rsidR="00AF3C50" w:rsidRDefault="00AF3C50" w:rsidP="00AF3C50">
      <w:pPr>
        <w:pStyle w:val="NoteLevel4"/>
      </w:pPr>
      <w:r>
        <w:t xml:space="preserve">This is where you intentionally commit an </w:t>
      </w:r>
      <w:r>
        <w:t xml:space="preserve">offence. You take advantage of </w:t>
      </w:r>
      <w:r>
        <w:t>a certain circumstance.</w:t>
      </w:r>
    </w:p>
    <w:p w:rsidR="00AF3C50" w:rsidRPr="00D37872" w:rsidRDefault="00AF3C50" w:rsidP="00AF3C50">
      <w:pPr>
        <w:pStyle w:val="NoteLevel3"/>
        <w:rPr>
          <w:u w:val="single"/>
        </w:rPr>
      </w:pPr>
      <w:r w:rsidRPr="00D37872">
        <w:rPr>
          <w:u w:val="single"/>
        </w:rPr>
        <w:t>Misrepresentation</w:t>
      </w:r>
    </w:p>
    <w:p w:rsidR="00AF3C50" w:rsidRDefault="00AF3C50" w:rsidP="00AF3C50">
      <w:pPr>
        <w:pStyle w:val="NoteLevel4"/>
      </w:pPr>
      <w:r>
        <w:t xml:space="preserve">An action or a statement that induces individuals to enter into an agreement knowing that it will cause harm. </w:t>
      </w:r>
    </w:p>
    <w:p w:rsidR="00AF3C50" w:rsidRDefault="00AF3C50" w:rsidP="00AF3C50">
      <w:pPr>
        <w:pStyle w:val="NoteLevel5"/>
      </w:pPr>
      <w:r>
        <w:t xml:space="preserve">Ex. You are buying a used car, and you are lead to believe that the insurance covers a certain amount of </w:t>
      </w:r>
      <w:proofErr w:type="spellStart"/>
      <w:r>
        <w:t>kms</w:t>
      </w:r>
      <w:proofErr w:type="spellEnd"/>
      <w:r>
        <w:t xml:space="preserve"> and is covered under x amount of years. Realistically it is all reduced the first day it was produced. </w:t>
      </w:r>
    </w:p>
    <w:p w:rsidR="00AF3C50" w:rsidRPr="00D37872" w:rsidRDefault="00AF3C50" w:rsidP="00AF3C50">
      <w:pPr>
        <w:pStyle w:val="NoteLevel4"/>
        <w:rPr>
          <w:u w:val="single"/>
        </w:rPr>
      </w:pPr>
      <w:r w:rsidRPr="00D37872">
        <w:rPr>
          <w:u w:val="single"/>
        </w:rPr>
        <w:t>Assault</w:t>
      </w:r>
    </w:p>
    <w:p w:rsidR="00AF3C50" w:rsidRDefault="00AF3C50" w:rsidP="00AF3C50">
      <w:pPr>
        <w:pStyle w:val="NoteLevel5"/>
      </w:pPr>
      <w:r>
        <w:t xml:space="preserve">An imminent threat of violence. </w:t>
      </w:r>
    </w:p>
    <w:p w:rsidR="00AF3C50" w:rsidRDefault="00AF3C50" w:rsidP="00AF3C50">
      <w:pPr>
        <w:pStyle w:val="NoteLevel5"/>
      </w:pPr>
      <w:r>
        <w:t>Battery is unlawful contact, when someone unlawfully touches you. It also involves medical issues.</w:t>
      </w:r>
    </w:p>
    <w:p w:rsidR="00AF3C50" w:rsidRDefault="00AF3C50" w:rsidP="00AF3C50">
      <w:pPr>
        <w:pStyle w:val="NoteLevel6"/>
      </w:pPr>
      <w:r>
        <w:t xml:space="preserve">Ex. Doctor is operating on you and he reinserts organs into the body and he finds a lump. Is he entitled to cut it? No, because he was not given consent unless you have told him to perform the surgery before hand. He does not have the legal authority to perform extra surgery without consent even if he knows there is something else medically wrong with you. </w:t>
      </w:r>
    </w:p>
    <w:p w:rsidR="00AF3C50" w:rsidRPr="00D37872" w:rsidRDefault="00AF3C50" w:rsidP="00AF3C50">
      <w:pPr>
        <w:pStyle w:val="NoteLevel4"/>
        <w:rPr>
          <w:u w:val="single"/>
        </w:rPr>
      </w:pPr>
      <w:r w:rsidRPr="00D37872">
        <w:rPr>
          <w:u w:val="single"/>
        </w:rPr>
        <w:t xml:space="preserve">Omissions </w:t>
      </w:r>
    </w:p>
    <w:p w:rsidR="00AF3C50" w:rsidRDefault="00AF3C50" w:rsidP="00AF3C50">
      <w:pPr>
        <w:pStyle w:val="NoteLevel5"/>
      </w:pPr>
      <w:r>
        <w:t xml:space="preserve">You are supposed to </w:t>
      </w:r>
      <w:proofErr w:type="spellStart"/>
      <w:r>
        <w:t>ct</w:t>
      </w:r>
      <w:proofErr w:type="spellEnd"/>
      <w:r>
        <w:t xml:space="preserve"> in a certain way but do not express </w:t>
      </w:r>
      <w:proofErr w:type="gramStart"/>
      <w:r>
        <w:t>ourselves</w:t>
      </w:r>
      <w:proofErr w:type="gramEnd"/>
      <w:r>
        <w:t xml:space="preserve"> clearly in verbal or physical actions that will cause harm to others.</w:t>
      </w:r>
    </w:p>
    <w:p w:rsidR="00AF3C50" w:rsidRDefault="00AF3C50" w:rsidP="00AF3C50">
      <w:pPr>
        <w:pStyle w:val="NoteLevel5"/>
      </w:pPr>
      <w:r>
        <w:t xml:space="preserve">Ex. You are the baker and there is gluten in the bread and do not tell the people. If you have it written on the ingredient list, you do not need to say something. </w:t>
      </w:r>
    </w:p>
    <w:p w:rsidR="00AF3C50" w:rsidRPr="00D37872" w:rsidRDefault="00AF3C50" w:rsidP="00AF3C50">
      <w:pPr>
        <w:pStyle w:val="NoteLevel4"/>
        <w:rPr>
          <w:u w:val="single"/>
        </w:rPr>
      </w:pPr>
      <w:r w:rsidRPr="00D37872">
        <w:rPr>
          <w:u w:val="single"/>
        </w:rPr>
        <w:t xml:space="preserve">Negligence </w:t>
      </w:r>
    </w:p>
    <w:p w:rsidR="00AF3C50" w:rsidRPr="00D37872" w:rsidRDefault="00AF3C50" w:rsidP="00AF3C50">
      <w:pPr>
        <w:pStyle w:val="NoteLevel4"/>
        <w:rPr>
          <w:u w:val="single"/>
        </w:rPr>
      </w:pPr>
      <w:r w:rsidRPr="00D37872">
        <w:rPr>
          <w:u w:val="single"/>
        </w:rPr>
        <w:t>Special torts</w:t>
      </w:r>
    </w:p>
    <w:p w:rsidR="00AF3C50" w:rsidRDefault="00AF3C50" w:rsidP="00AF3C50">
      <w:pPr>
        <w:pStyle w:val="NoteLevel2"/>
      </w:pPr>
      <w:r>
        <w:t xml:space="preserve">Salomon vs. Salomon </w:t>
      </w:r>
    </w:p>
    <w:p w:rsidR="00AF3C50" w:rsidRDefault="00AF3C50" w:rsidP="00AF3C50">
      <w:pPr>
        <w:pStyle w:val="NoteLevel3"/>
      </w:pPr>
      <w:r>
        <w:t>A company that has a shareholder. The company cannot pay for its debts because it does not have enough revenues.</w:t>
      </w:r>
    </w:p>
    <w:p w:rsidR="00AF3C50" w:rsidRDefault="00AF3C50" w:rsidP="00AF3C50">
      <w:pPr>
        <w:pStyle w:val="NoteLevel4"/>
      </w:pPr>
      <w:r>
        <w:t>Are the shareholders reliable to pay for the lack of money to pay for those debts?</w:t>
      </w:r>
    </w:p>
    <w:p w:rsidR="00AF3C50" w:rsidRDefault="00AF3C50" w:rsidP="00AF3C50">
      <w:pPr>
        <w:pStyle w:val="NoteLevel5"/>
      </w:pPr>
      <w:r>
        <w:t xml:space="preserve">Court says no because the incorporation existed and there is a separation between shareholders and creditors. So we cannot ask shareholder to pay for the business debts unless he personally agreed to it. </w:t>
      </w:r>
    </w:p>
    <w:p w:rsidR="00AF3C50" w:rsidRDefault="00AF3C50" w:rsidP="00AF3C50">
      <w:pPr>
        <w:pStyle w:val="NoteLevel3"/>
      </w:pPr>
      <w:r>
        <w:t xml:space="preserve">The key thing is that it is a court decision that confirmed separation between shareholders and creditors. It is a distinction between the courts. </w:t>
      </w:r>
    </w:p>
    <w:p w:rsidR="00AF3C50" w:rsidRDefault="00AF3C50" w:rsidP="00AF3C50">
      <w:pPr>
        <w:pStyle w:val="NoteLevel1"/>
        <w:rPr>
          <w:b/>
        </w:rPr>
      </w:pPr>
      <w:r>
        <w:rPr>
          <w:b/>
        </w:rPr>
        <w:t>Contracts</w:t>
      </w:r>
    </w:p>
    <w:p w:rsidR="00AF3C50" w:rsidRPr="00D37872" w:rsidRDefault="00AF3C50" w:rsidP="00AF3C50">
      <w:pPr>
        <w:pStyle w:val="NoteLevel1"/>
        <w:numPr>
          <w:ilvl w:val="0"/>
          <w:numId w:val="2"/>
        </w:numPr>
        <w:rPr>
          <w:u w:val="single"/>
        </w:rPr>
      </w:pPr>
      <w:r w:rsidRPr="00D37872">
        <w:rPr>
          <w:u w:val="single"/>
        </w:rPr>
        <w:t>Notion of enforced contract</w:t>
      </w:r>
    </w:p>
    <w:p w:rsidR="00AF3C50" w:rsidRDefault="00AF3C50" w:rsidP="00AF3C50">
      <w:pPr>
        <w:pStyle w:val="NoteLevel2"/>
      </w:pPr>
      <w:r w:rsidRPr="00D37872">
        <w:rPr>
          <w:u w:val="single"/>
        </w:rPr>
        <w:t>Legal capacity:</w:t>
      </w:r>
      <w:r>
        <w:t xml:space="preserve"> a fact that when a person commits to a contract, to be bonded by the contract. That means you have the authority or the mental elements to be linked to the contract. This is fundamental. This situation often happens even withou</w:t>
      </w:r>
      <w:r>
        <w:t>t even considering it. Some can</w:t>
      </w:r>
      <w:r>
        <w:t xml:space="preserve">not understand their legal understanding of what is actually happening. </w:t>
      </w:r>
    </w:p>
    <w:p w:rsidR="00AF3C50" w:rsidRDefault="00AF3C50" w:rsidP="00AF3C50">
      <w:pPr>
        <w:pStyle w:val="NoteLevel3"/>
      </w:pPr>
      <w:r>
        <w:t xml:space="preserve">For example: the Leafs vs. </w:t>
      </w:r>
      <w:proofErr w:type="spellStart"/>
      <w:r>
        <w:t>Sens</w:t>
      </w:r>
      <w:proofErr w:type="spellEnd"/>
      <w:r>
        <w:t xml:space="preserve"> game</w:t>
      </w:r>
    </w:p>
    <w:p w:rsidR="00AF3C50" w:rsidRDefault="00AF3C50" w:rsidP="00AF3C50">
      <w:pPr>
        <w:pStyle w:val="NoteLevel4"/>
      </w:pPr>
      <w:r>
        <w:t xml:space="preserve">When the </w:t>
      </w:r>
      <w:proofErr w:type="spellStart"/>
      <w:r>
        <w:t>Sens</w:t>
      </w:r>
      <w:proofErr w:type="spellEnd"/>
      <w:r>
        <w:t xml:space="preserve"> score a goal in the last 60 seconds the fans get a free big mac. What are the conditions?</w:t>
      </w:r>
    </w:p>
    <w:p w:rsidR="00AF3C50" w:rsidRDefault="00AF3C50" w:rsidP="00AF3C50">
      <w:pPr>
        <w:pStyle w:val="NoteLevel4"/>
      </w:pPr>
      <w:r>
        <w:t xml:space="preserve">If they win, you get a hamburger the next day. They do not specify the date or the limitations. They actually ask you to bring coupons (the coupon doesn’t have a number listed to the amount you can get). </w:t>
      </w:r>
      <w:r>
        <w:t xml:space="preserve">Therefore, you can get as many </w:t>
      </w:r>
      <w:r>
        <w:t>burgers that you want with whatever amount of coupon you really have.</w:t>
      </w:r>
    </w:p>
    <w:p w:rsidR="00AF3C50" w:rsidRDefault="00AF3C50" w:rsidP="00AF3C50">
      <w:pPr>
        <w:pStyle w:val="NoteLevel4"/>
      </w:pPr>
      <w:r>
        <w:t>If you go to the cashier at 11:20pm for pancakes, the cashier has to explain that it is not time for breakfast and that burgers are only available at this time. The lady only wants breakfast and she only had her actual debit card and for whatever reason gives her PIN number, which is a clear understanding that she does not understand what is really going on, she is not mentally stable.</w:t>
      </w:r>
    </w:p>
    <w:p w:rsidR="00AF3C50" w:rsidRDefault="00AF3C50" w:rsidP="00AF3C50">
      <w:pPr>
        <w:pStyle w:val="NoteLevel4"/>
      </w:pPr>
      <w:r>
        <w:t xml:space="preserve">If you are stoned and sign a contract you are still allowed to sign. It is up to your discretion if you want to sign or not. Same thing with drinking, you cannot say that you were drunk. You have to be accountable for your own actions. </w:t>
      </w:r>
    </w:p>
    <w:p w:rsidR="00AF3C50" w:rsidRDefault="00AF3C50" w:rsidP="00AF3C50">
      <w:pPr>
        <w:pStyle w:val="NoteLevel4"/>
      </w:pPr>
      <w:r>
        <w:t xml:space="preserve">Can we make a contract with a minor? Yes! As long as there is no hardship. Meaning that if we are dealing with a situation that doesn’t deal with the necessity of life i.e. clothing and housing. </w:t>
      </w:r>
      <w:proofErr w:type="spellStart"/>
      <w:r>
        <w:t>Resision</w:t>
      </w:r>
      <w:proofErr w:type="spellEnd"/>
      <w:r>
        <w:t>: brings the parties back to their original positions</w:t>
      </w:r>
    </w:p>
    <w:p w:rsidR="00AF3C50" w:rsidRDefault="00AF3C50" w:rsidP="00AF3C50">
      <w:pPr>
        <w:pStyle w:val="NoteLevel4"/>
      </w:pPr>
      <w:r>
        <w:t xml:space="preserve">Ex. 17 year old buy a moped and you scrap it by doing a trick. Is this necessity of life? No! </w:t>
      </w:r>
    </w:p>
    <w:p w:rsidR="00AF3C50" w:rsidRDefault="00AF3C50" w:rsidP="00AF3C50">
      <w:pPr>
        <w:pStyle w:val="NoteLevel4"/>
      </w:pPr>
      <w:r>
        <w:t>Can you expect for your parents to pay for your tuition fees? (</w:t>
      </w:r>
      <w:proofErr w:type="gramStart"/>
      <w:r>
        <w:t>are</w:t>
      </w:r>
      <w:proofErr w:type="gramEnd"/>
      <w:r>
        <w:t xml:space="preserve"> they required?) </w:t>
      </w:r>
      <w:proofErr w:type="gramStart"/>
      <w:r>
        <w:t>in</w:t>
      </w:r>
      <w:proofErr w:type="gramEnd"/>
      <w:r>
        <w:t xml:space="preserve"> common law, your parents are entitled to pay for your tuition fees. If your parents are paying for your tuition fess than when they get older you have to pay them a pension. This is a matter of proportionality of income. The question is, how many would sue their parents for tuition fees? You cannot have your </w:t>
      </w:r>
      <w:bookmarkStart w:id="0" w:name="_GoBack"/>
      <w:bookmarkEnd w:id="0"/>
      <w:proofErr w:type="gramStart"/>
      <w:r>
        <w:t>grandparents</w:t>
      </w:r>
      <w:proofErr w:type="gramEnd"/>
      <w:r>
        <w:t xml:space="preserve"> pay or your siblings.</w:t>
      </w:r>
    </w:p>
    <w:p w:rsidR="00AF3C50" w:rsidRDefault="00AF3C50" w:rsidP="00AF3C50">
      <w:pPr>
        <w:pStyle w:val="NoteLevel2"/>
      </w:pPr>
      <w:r w:rsidRPr="00ED441A">
        <w:rPr>
          <w:u w:val="single"/>
        </w:rPr>
        <w:t>Notion of undo influence:</w:t>
      </w:r>
      <w:r>
        <w:t xml:space="preserve"> Dealing with unfair manipulation that compromises someone’s free will.</w:t>
      </w:r>
    </w:p>
    <w:p w:rsidR="00AF3C50" w:rsidRDefault="00AF3C50" w:rsidP="00AF3C50">
      <w:pPr>
        <w:pStyle w:val="NoteLevel2"/>
      </w:pPr>
      <w:r>
        <w:rPr>
          <w:u w:val="single"/>
        </w:rPr>
        <w:t>Economic Duress</w:t>
      </w:r>
    </w:p>
    <w:p w:rsidR="00AF3C50" w:rsidRDefault="00AF3C50" w:rsidP="00AF3C50">
      <w:pPr>
        <w:pStyle w:val="NoteLevel3"/>
      </w:pPr>
      <w:r>
        <w:t xml:space="preserve">Economic cohesion to prevent or enter a contract. </w:t>
      </w:r>
    </w:p>
    <w:p w:rsidR="00AF3C50" w:rsidRDefault="00AF3C50" w:rsidP="00AF3C50">
      <w:pPr>
        <w:pStyle w:val="NoteLevel4"/>
      </w:pPr>
      <w:r>
        <w:t xml:space="preserve">The idea that if McDonalds decides to give away free coffee for 2 months, they are going to be a huge competition for Timmy’s. </w:t>
      </w:r>
    </w:p>
    <w:p w:rsidR="00AF3C50" w:rsidRDefault="00AF3C50" w:rsidP="00AF3C50">
      <w:pPr>
        <w:pStyle w:val="NoteLevel3"/>
      </w:pPr>
      <w:r>
        <w:t xml:space="preserve">Ex. The Firm: Tom Cruise gets caught on the beach with a girl and has propaganda taking pictures and it goes in the news that it is not your girlfriend but in fact a mistress.    </w:t>
      </w:r>
    </w:p>
    <w:p w:rsidR="00AF3C50" w:rsidRDefault="00AF3C50" w:rsidP="00AF3C50">
      <w:pPr>
        <w:pStyle w:val="NoteLevel2"/>
      </w:pPr>
      <w:r>
        <w:t xml:space="preserve">Notion of Misrepresentation: involves the concept of a false statement of a material nature that induces a person to commit into a </w:t>
      </w:r>
      <w:proofErr w:type="spellStart"/>
      <w:r>
        <w:t>contractional</w:t>
      </w:r>
      <w:proofErr w:type="spellEnd"/>
      <w:r>
        <w:t xml:space="preserve"> relationship. So if we know that the information is false, miss leading or missing elements, we are required to make sure that we are giving the actual facts. Consequently, this is our obligation. The problem is</w:t>
      </w:r>
      <w:proofErr w:type="gramStart"/>
      <w:r>
        <w:t>,</w:t>
      </w:r>
      <w:proofErr w:type="gramEnd"/>
      <w:r>
        <w:t xml:space="preserve"> where do we draw the line?</w:t>
      </w:r>
    </w:p>
    <w:p w:rsidR="00AF3C50" w:rsidRDefault="00AF3C50" w:rsidP="00AF3C50">
      <w:pPr>
        <w:pStyle w:val="NoteLevel3"/>
      </w:pPr>
      <w:r>
        <w:t xml:space="preserve">Ex. Viagra- article in Forbes that had two pages of secondary effects that tell you want can happen to you if you take this product. </w:t>
      </w:r>
    </w:p>
    <w:p w:rsidR="00AF3C50" w:rsidRDefault="00AF3C50" w:rsidP="00AF3C50">
      <w:pPr>
        <w:pStyle w:val="NoteLevel2"/>
      </w:pPr>
      <w:r>
        <w:t>Public Policy: when we have a situation that contravenes the most valuable parts.</w:t>
      </w:r>
    </w:p>
    <w:p w:rsidR="00AF3C50" w:rsidRDefault="00AF3C50" w:rsidP="00AF3C50">
      <w:pPr>
        <w:pStyle w:val="NoteLevel3"/>
      </w:pPr>
      <w:r>
        <w:t>Ex. You put an ad in the newspaper selling your child because they are annoying. You can’t do that.</w:t>
      </w:r>
    </w:p>
    <w:p w:rsidR="00AF3C50" w:rsidRDefault="00AF3C50" w:rsidP="00AF3C50">
      <w:pPr>
        <w:pStyle w:val="NoteLevel3"/>
      </w:pPr>
      <w:r>
        <w:t xml:space="preserve">Ex. </w:t>
      </w:r>
      <w:proofErr w:type="gramStart"/>
      <w:r>
        <w:t>You</w:t>
      </w:r>
      <w:proofErr w:type="gramEnd"/>
      <w:r>
        <w:t>’re in class and a person that is sitting beside you has HIV. You ask the prof to kick them out since they are sick and people believe that they can get it by contact. Students decide that they do not want to write their term paper with them. Can we ask the person to leave? Legally, we might ask the student to see if their health is not a threat to our community and need to have proper documentation. At the time there was no grounds to ask the person to leave.</w:t>
      </w:r>
    </w:p>
    <w:p w:rsidR="00AF3C50" w:rsidRDefault="00AF3C50" w:rsidP="00AF3C50">
      <w:pPr>
        <w:pStyle w:val="NoteLevel3"/>
      </w:pPr>
      <w:r>
        <w:t xml:space="preserve">Ex. Pandemic: only 1/3 of Canadian gets covered. Who do we pick?  Farmers, people who work for OC </w:t>
      </w:r>
      <w:proofErr w:type="spellStart"/>
      <w:r>
        <w:t>transpo</w:t>
      </w:r>
      <w:proofErr w:type="spellEnd"/>
      <w:r>
        <w:t xml:space="preserve"> etc. the family members cannot be included. During SARS, a hockey player got shots for their whole family, which is not allowed. Legally students are more important than professional hockey players. Students are more in contact with people who are sick, more so than hockey players. </w:t>
      </w:r>
    </w:p>
    <w:p w:rsidR="00AF3C50" w:rsidRDefault="00AF3C50" w:rsidP="00AF3C50">
      <w:pPr>
        <w:pStyle w:val="NoteLevel2"/>
      </w:pPr>
      <w:r w:rsidRPr="00835D34">
        <w:rPr>
          <w:b/>
        </w:rPr>
        <w:t>Illegal contract:</w:t>
      </w:r>
      <w:r>
        <w:t xml:space="preserve"> when you are dealing with a contract that is in violation of legislation. </w:t>
      </w:r>
    </w:p>
    <w:p w:rsidR="00AF3C50" w:rsidRDefault="00AF3C50" w:rsidP="00AF3C50">
      <w:pPr>
        <w:pStyle w:val="NoteLevel2"/>
      </w:pPr>
      <w:r>
        <w:t xml:space="preserve">The notion of contract that is void: when a contract is void, the contract is not enforceable. Bring the party back to its original position. </w:t>
      </w:r>
    </w:p>
    <w:p w:rsidR="00AF3C50" w:rsidRDefault="00AF3C50" w:rsidP="00AF3C50">
      <w:pPr>
        <w:pStyle w:val="NoteLevel3"/>
      </w:pPr>
      <w:r>
        <w:t xml:space="preserve">Ex if you have a product that is turkey but has tuna in it, is there a problem? </w:t>
      </w:r>
      <w:proofErr w:type="gramStart"/>
      <w:r>
        <w:t>Its</w:t>
      </w:r>
      <w:proofErr w:type="gramEnd"/>
      <w:r>
        <w:t xml:space="preserve"> voidable since it is your call to make. </w:t>
      </w:r>
    </w:p>
    <w:p w:rsidR="00AF3C50" w:rsidRDefault="00AF3C50" w:rsidP="00AF3C50">
      <w:pPr>
        <w:pStyle w:val="NoteLevel2"/>
      </w:pPr>
      <w:r>
        <w:t xml:space="preserve">The notion of mistake: involves the fact that there is a substantial error by one or the other party that seriously undermines the contract. </w:t>
      </w:r>
    </w:p>
    <w:p w:rsidR="00AF3C50" w:rsidRPr="00AA6B09" w:rsidRDefault="00AF3C50" w:rsidP="00AF3C50">
      <w:pPr>
        <w:pStyle w:val="NoteLevel3"/>
        <w:numPr>
          <w:ilvl w:val="0"/>
          <w:numId w:val="0"/>
        </w:numPr>
        <w:ind w:left="1800"/>
      </w:pPr>
    </w:p>
    <w:p w:rsidR="00872C25" w:rsidRDefault="00872C25"/>
    <w:sectPr w:rsidR="00872C25" w:rsidSect="00872C25">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Verdana">
    <w:panose1 w:val="020B0604030504040204"/>
    <w:charset w:val="00"/>
    <w:family w:val="auto"/>
    <w:pitch w:val="variable"/>
    <w:sig w:usb0="A10006FF" w:usb1="4000205B" w:usb2="00000010" w:usb3="00000000" w:csb0="0000019F" w:csb1="00000000"/>
  </w:font>
  <w:font w:name="ＭＳ ゴシック">
    <w:charset w:val="4E"/>
    <w:family w:val="auto"/>
    <w:pitch w:val="variable"/>
    <w:sig w:usb0="E00002FF" w:usb1="6AC7FDFB" w:usb2="00000012" w:usb3="00000000" w:csb0="0002009F" w:csb1="00000000"/>
  </w:font>
  <w:font w:name="Arial">
    <w:panose1 w:val="020B0604020202020204"/>
    <w:charset w:val="00"/>
    <w:family w:val="auto"/>
    <w:pitch w:val="variable"/>
    <w:sig w:usb0="E0002AFF" w:usb1="C0007843" w:usb2="00000009" w:usb3="00000000" w:csb0="000001FF"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F54036FA"/>
    <w:lvl w:ilvl="0">
      <w:start w:val="1"/>
      <w:numFmt w:val="bullet"/>
      <w:pStyle w:val="NoteLevel1"/>
      <w:lvlText w:val=""/>
      <w:lvlJc w:val="left"/>
      <w:pPr>
        <w:tabs>
          <w:tab w:val="num" w:pos="0"/>
        </w:tabs>
        <w:ind w:left="0" w:firstLine="0"/>
      </w:pPr>
      <w:rPr>
        <w:rFonts w:ascii="Symbol" w:hAnsi="Symbol" w:hint="default"/>
      </w:rPr>
    </w:lvl>
    <w:lvl w:ilvl="1">
      <w:start w:val="1"/>
      <w:numFmt w:val="bullet"/>
      <w:pStyle w:val="NoteLevel2"/>
      <w:lvlText w:val=""/>
      <w:lvlJc w:val="left"/>
      <w:pPr>
        <w:tabs>
          <w:tab w:val="num" w:pos="720"/>
        </w:tabs>
        <w:ind w:left="1080" w:hanging="360"/>
      </w:pPr>
      <w:rPr>
        <w:rFonts w:ascii="Symbol" w:hAnsi="Symbol" w:hint="default"/>
      </w:rPr>
    </w:lvl>
    <w:lvl w:ilvl="2">
      <w:start w:val="1"/>
      <w:numFmt w:val="bullet"/>
      <w:pStyle w:val="NoteLevel3"/>
      <w:lvlText w:val="o"/>
      <w:lvlJc w:val="left"/>
      <w:pPr>
        <w:tabs>
          <w:tab w:val="num" w:pos="1440"/>
        </w:tabs>
        <w:ind w:left="1800" w:hanging="360"/>
      </w:pPr>
      <w:rPr>
        <w:rFonts w:ascii="Courier New" w:hAnsi="Courier New" w:cs="Courier New" w:hint="default"/>
      </w:rPr>
    </w:lvl>
    <w:lvl w:ilvl="3">
      <w:start w:val="1"/>
      <w:numFmt w:val="bullet"/>
      <w:pStyle w:val="NoteLevel4"/>
      <w:lvlText w:val=""/>
      <w:lvlJc w:val="left"/>
      <w:pPr>
        <w:tabs>
          <w:tab w:val="num" w:pos="2160"/>
        </w:tabs>
        <w:ind w:left="2520" w:hanging="360"/>
      </w:pPr>
      <w:rPr>
        <w:rFonts w:ascii="Wingdings" w:hAnsi="Wingdings" w:hint="default"/>
      </w:rPr>
    </w:lvl>
    <w:lvl w:ilvl="4">
      <w:start w:val="1"/>
      <w:numFmt w:val="bullet"/>
      <w:pStyle w:val="NoteLevel5"/>
      <w:lvlText w:val=""/>
      <w:lvlJc w:val="left"/>
      <w:pPr>
        <w:tabs>
          <w:tab w:val="num" w:pos="2880"/>
        </w:tabs>
        <w:ind w:left="3240" w:hanging="360"/>
      </w:pPr>
      <w:rPr>
        <w:rFonts w:ascii="Wingdings" w:hAnsi="Wingdings" w:hint="default"/>
      </w:rPr>
    </w:lvl>
    <w:lvl w:ilvl="5">
      <w:start w:val="1"/>
      <w:numFmt w:val="bullet"/>
      <w:pStyle w:val="NoteLevel6"/>
      <w:lvlText w:val=""/>
      <w:lvlJc w:val="left"/>
      <w:pPr>
        <w:tabs>
          <w:tab w:val="num" w:pos="3600"/>
        </w:tabs>
        <w:ind w:left="3960" w:hanging="360"/>
      </w:pPr>
      <w:rPr>
        <w:rFonts w:ascii="Symbol" w:hAnsi="Symbol" w:hint="default"/>
      </w:rPr>
    </w:lvl>
    <w:lvl w:ilvl="6">
      <w:start w:val="1"/>
      <w:numFmt w:val="bullet"/>
      <w:pStyle w:val="NoteLevel7"/>
      <w:lvlText w:val="o"/>
      <w:lvlJc w:val="left"/>
      <w:pPr>
        <w:tabs>
          <w:tab w:val="num" w:pos="4320"/>
        </w:tabs>
        <w:ind w:left="4680" w:hanging="360"/>
      </w:pPr>
      <w:rPr>
        <w:rFonts w:ascii="Courier New" w:hAnsi="Courier New" w:cs="Courier New" w:hint="default"/>
      </w:rPr>
    </w:lvl>
    <w:lvl w:ilvl="7">
      <w:start w:val="1"/>
      <w:numFmt w:val="bullet"/>
      <w:pStyle w:val="NoteLevel8"/>
      <w:lvlText w:val=""/>
      <w:lvlJc w:val="left"/>
      <w:pPr>
        <w:tabs>
          <w:tab w:val="num" w:pos="5040"/>
        </w:tabs>
        <w:ind w:left="5400" w:hanging="360"/>
      </w:pPr>
      <w:rPr>
        <w:rFonts w:ascii="Wingdings" w:hAnsi="Wingdings" w:hint="default"/>
      </w:rPr>
    </w:lvl>
    <w:lvl w:ilvl="8">
      <w:start w:val="1"/>
      <w:numFmt w:val="bullet"/>
      <w:pStyle w:val="NoteLevel9"/>
      <w:lvlText w:val=""/>
      <w:lvlJc w:val="left"/>
      <w:pPr>
        <w:tabs>
          <w:tab w:val="num" w:pos="5760"/>
        </w:tabs>
        <w:ind w:left="6120" w:hanging="360"/>
      </w:pPr>
      <w:rPr>
        <w:rFonts w:ascii="Wingdings" w:hAnsi="Wingdings" w:hint="default"/>
      </w:rPr>
    </w:lvl>
  </w:abstractNum>
  <w:abstractNum w:abstractNumId="1">
    <w:nsid w:val="051E004D"/>
    <w:multiLevelType w:val="hybridMultilevel"/>
    <w:tmpl w:val="535E8F14"/>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62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78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594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F3C50"/>
    <w:rsid w:val="00872C25"/>
    <w:rsid w:val="00AF3C50"/>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6DFE1B34"/>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teLevel1">
    <w:name w:val="Note Level 1"/>
    <w:basedOn w:val="Normal"/>
    <w:uiPriority w:val="99"/>
    <w:unhideWhenUsed/>
    <w:rsid w:val="00AF3C50"/>
    <w:pPr>
      <w:keepNext/>
      <w:numPr>
        <w:numId w:val="1"/>
      </w:numPr>
      <w:contextualSpacing/>
      <w:outlineLvl w:val="0"/>
    </w:pPr>
    <w:rPr>
      <w:rFonts w:ascii="Verdana" w:eastAsia="ＭＳ ゴシック" w:hAnsi="Verdana"/>
    </w:rPr>
  </w:style>
  <w:style w:type="paragraph" w:styleId="NoteLevel2">
    <w:name w:val="Note Level 2"/>
    <w:basedOn w:val="Normal"/>
    <w:uiPriority w:val="99"/>
    <w:unhideWhenUsed/>
    <w:rsid w:val="00AF3C50"/>
    <w:pPr>
      <w:keepNext/>
      <w:numPr>
        <w:ilvl w:val="1"/>
        <w:numId w:val="1"/>
      </w:numPr>
      <w:contextualSpacing/>
      <w:outlineLvl w:val="1"/>
    </w:pPr>
    <w:rPr>
      <w:rFonts w:ascii="Verdana" w:eastAsia="ＭＳ ゴシック" w:hAnsi="Verdana"/>
    </w:rPr>
  </w:style>
  <w:style w:type="paragraph" w:styleId="NoteLevel3">
    <w:name w:val="Note Level 3"/>
    <w:basedOn w:val="Normal"/>
    <w:uiPriority w:val="99"/>
    <w:unhideWhenUsed/>
    <w:rsid w:val="00AF3C50"/>
    <w:pPr>
      <w:keepNext/>
      <w:numPr>
        <w:ilvl w:val="2"/>
        <w:numId w:val="1"/>
      </w:numPr>
      <w:contextualSpacing/>
      <w:outlineLvl w:val="2"/>
    </w:pPr>
    <w:rPr>
      <w:rFonts w:ascii="Verdana" w:eastAsia="ＭＳ ゴシック" w:hAnsi="Verdana"/>
    </w:rPr>
  </w:style>
  <w:style w:type="paragraph" w:styleId="NoteLevel4">
    <w:name w:val="Note Level 4"/>
    <w:basedOn w:val="Normal"/>
    <w:uiPriority w:val="99"/>
    <w:unhideWhenUsed/>
    <w:rsid w:val="00AF3C50"/>
    <w:pPr>
      <w:keepNext/>
      <w:numPr>
        <w:ilvl w:val="3"/>
        <w:numId w:val="1"/>
      </w:numPr>
      <w:contextualSpacing/>
      <w:outlineLvl w:val="3"/>
    </w:pPr>
    <w:rPr>
      <w:rFonts w:ascii="Verdana" w:eastAsia="ＭＳ ゴシック" w:hAnsi="Verdana"/>
    </w:rPr>
  </w:style>
  <w:style w:type="paragraph" w:styleId="NoteLevel5">
    <w:name w:val="Note Level 5"/>
    <w:basedOn w:val="Normal"/>
    <w:uiPriority w:val="99"/>
    <w:unhideWhenUsed/>
    <w:rsid w:val="00AF3C50"/>
    <w:pPr>
      <w:keepNext/>
      <w:numPr>
        <w:ilvl w:val="4"/>
        <w:numId w:val="1"/>
      </w:numPr>
      <w:contextualSpacing/>
      <w:outlineLvl w:val="4"/>
    </w:pPr>
    <w:rPr>
      <w:rFonts w:ascii="Verdana" w:eastAsia="ＭＳ ゴシック" w:hAnsi="Verdana"/>
    </w:rPr>
  </w:style>
  <w:style w:type="paragraph" w:styleId="NoteLevel6">
    <w:name w:val="Note Level 6"/>
    <w:basedOn w:val="Normal"/>
    <w:uiPriority w:val="99"/>
    <w:unhideWhenUsed/>
    <w:rsid w:val="00AF3C50"/>
    <w:pPr>
      <w:keepNext/>
      <w:numPr>
        <w:ilvl w:val="5"/>
        <w:numId w:val="1"/>
      </w:numPr>
      <w:contextualSpacing/>
      <w:outlineLvl w:val="5"/>
    </w:pPr>
    <w:rPr>
      <w:rFonts w:ascii="Verdana" w:eastAsia="ＭＳ ゴシック" w:hAnsi="Verdana"/>
    </w:rPr>
  </w:style>
  <w:style w:type="paragraph" w:styleId="NoteLevel7">
    <w:name w:val="Note Level 7"/>
    <w:basedOn w:val="Normal"/>
    <w:uiPriority w:val="99"/>
    <w:semiHidden/>
    <w:unhideWhenUsed/>
    <w:rsid w:val="00AF3C50"/>
    <w:pPr>
      <w:keepNext/>
      <w:numPr>
        <w:ilvl w:val="6"/>
        <w:numId w:val="1"/>
      </w:numPr>
      <w:contextualSpacing/>
      <w:outlineLvl w:val="6"/>
    </w:pPr>
    <w:rPr>
      <w:rFonts w:ascii="Verdana" w:eastAsia="ＭＳ ゴシック" w:hAnsi="Verdana"/>
    </w:rPr>
  </w:style>
  <w:style w:type="paragraph" w:styleId="NoteLevel8">
    <w:name w:val="Note Level 8"/>
    <w:basedOn w:val="Normal"/>
    <w:uiPriority w:val="99"/>
    <w:semiHidden/>
    <w:unhideWhenUsed/>
    <w:rsid w:val="00AF3C50"/>
    <w:pPr>
      <w:keepNext/>
      <w:numPr>
        <w:ilvl w:val="7"/>
        <w:numId w:val="1"/>
      </w:numPr>
      <w:contextualSpacing/>
      <w:outlineLvl w:val="7"/>
    </w:pPr>
    <w:rPr>
      <w:rFonts w:ascii="Verdana" w:eastAsia="ＭＳ ゴシック" w:hAnsi="Verdana"/>
    </w:rPr>
  </w:style>
  <w:style w:type="paragraph" w:styleId="NoteLevel9">
    <w:name w:val="Note Level 9"/>
    <w:basedOn w:val="Normal"/>
    <w:uiPriority w:val="99"/>
    <w:semiHidden/>
    <w:unhideWhenUsed/>
    <w:rsid w:val="00AF3C50"/>
    <w:pPr>
      <w:keepNext/>
      <w:numPr>
        <w:ilvl w:val="8"/>
        <w:numId w:val="1"/>
      </w:numPr>
      <w:contextualSpacing/>
      <w:outlineLvl w:val="8"/>
    </w:pPr>
    <w:rPr>
      <w:rFonts w:ascii="Verdana" w:eastAsia="ＭＳ ゴシック" w:hAnsi="Verdana"/>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teLevel1">
    <w:name w:val="Note Level 1"/>
    <w:basedOn w:val="Normal"/>
    <w:uiPriority w:val="99"/>
    <w:unhideWhenUsed/>
    <w:rsid w:val="00AF3C50"/>
    <w:pPr>
      <w:keepNext/>
      <w:numPr>
        <w:numId w:val="1"/>
      </w:numPr>
      <w:contextualSpacing/>
      <w:outlineLvl w:val="0"/>
    </w:pPr>
    <w:rPr>
      <w:rFonts w:ascii="Verdana" w:eastAsia="ＭＳ ゴシック" w:hAnsi="Verdana"/>
    </w:rPr>
  </w:style>
  <w:style w:type="paragraph" w:styleId="NoteLevel2">
    <w:name w:val="Note Level 2"/>
    <w:basedOn w:val="Normal"/>
    <w:uiPriority w:val="99"/>
    <w:unhideWhenUsed/>
    <w:rsid w:val="00AF3C50"/>
    <w:pPr>
      <w:keepNext/>
      <w:numPr>
        <w:ilvl w:val="1"/>
        <w:numId w:val="1"/>
      </w:numPr>
      <w:contextualSpacing/>
      <w:outlineLvl w:val="1"/>
    </w:pPr>
    <w:rPr>
      <w:rFonts w:ascii="Verdana" w:eastAsia="ＭＳ ゴシック" w:hAnsi="Verdana"/>
    </w:rPr>
  </w:style>
  <w:style w:type="paragraph" w:styleId="NoteLevel3">
    <w:name w:val="Note Level 3"/>
    <w:basedOn w:val="Normal"/>
    <w:uiPriority w:val="99"/>
    <w:unhideWhenUsed/>
    <w:rsid w:val="00AF3C50"/>
    <w:pPr>
      <w:keepNext/>
      <w:numPr>
        <w:ilvl w:val="2"/>
        <w:numId w:val="1"/>
      </w:numPr>
      <w:contextualSpacing/>
      <w:outlineLvl w:val="2"/>
    </w:pPr>
    <w:rPr>
      <w:rFonts w:ascii="Verdana" w:eastAsia="ＭＳ ゴシック" w:hAnsi="Verdana"/>
    </w:rPr>
  </w:style>
  <w:style w:type="paragraph" w:styleId="NoteLevel4">
    <w:name w:val="Note Level 4"/>
    <w:basedOn w:val="Normal"/>
    <w:uiPriority w:val="99"/>
    <w:unhideWhenUsed/>
    <w:rsid w:val="00AF3C50"/>
    <w:pPr>
      <w:keepNext/>
      <w:numPr>
        <w:ilvl w:val="3"/>
        <w:numId w:val="1"/>
      </w:numPr>
      <w:contextualSpacing/>
      <w:outlineLvl w:val="3"/>
    </w:pPr>
    <w:rPr>
      <w:rFonts w:ascii="Verdana" w:eastAsia="ＭＳ ゴシック" w:hAnsi="Verdana"/>
    </w:rPr>
  </w:style>
  <w:style w:type="paragraph" w:styleId="NoteLevel5">
    <w:name w:val="Note Level 5"/>
    <w:basedOn w:val="Normal"/>
    <w:uiPriority w:val="99"/>
    <w:unhideWhenUsed/>
    <w:rsid w:val="00AF3C50"/>
    <w:pPr>
      <w:keepNext/>
      <w:numPr>
        <w:ilvl w:val="4"/>
        <w:numId w:val="1"/>
      </w:numPr>
      <w:contextualSpacing/>
      <w:outlineLvl w:val="4"/>
    </w:pPr>
    <w:rPr>
      <w:rFonts w:ascii="Verdana" w:eastAsia="ＭＳ ゴシック" w:hAnsi="Verdana"/>
    </w:rPr>
  </w:style>
  <w:style w:type="paragraph" w:styleId="NoteLevel6">
    <w:name w:val="Note Level 6"/>
    <w:basedOn w:val="Normal"/>
    <w:uiPriority w:val="99"/>
    <w:unhideWhenUsed/>
    <w:rsid w:val="00AF3C50"/>
    <w:pPr>
      <w:keepNext/>
      <w:numPr>
        <w:ilvl w:val="5"/>
        <w:numId w:val="1"/>
      </w:numPr>
      <w:contextualSpacing/>
      <w:outlineLvl w:val="5"/>
    </w:pPr>
    <w:rPr>
      <w:rFonts w:ascii="Verdana" w:eastAsia="ＭＳ ゴシック" w:hAnsi="Verdana"/>
    </w:rPr>
  </w:style>
  <w:style w:type="paragraph" w:styleId="NoteLevel7">
    <w:name w:val="Note Level 7"/>
    <w:basedOn w:val="Normal"/>
    <w:uiPriority w:val="99"/>
    <w:semiHidden/>
    <w:unhideWhenUsed/>
    <w:rsid w:val="00AF3C50"/>
    <w:pPr>
      <w:keepNext/>
      <w:numPr>
        <w:ilvl w:val="6"/>
        <w:numId w:val="1"/>
      </w:numPr>
      <w:contextualSpacing/>
      <w:outlineLvl w:val="6"/>
    </w:pPr>
    <w:rPr>
      <w:rFonts w:ascii="Verdana" w:eastAsia="ＭＳ ゴシック" w:hAnsi="Verdana"/>
    </w:rPr>
  </w:style>
  <w:style w:type="paragraph" w:styleId="NoteLevel8">
    <w:name w:val="Note Level 8"/>
    <w:basedOn w:val="Normal"/>
    <w:uiPriority w:val="99"/>
    <w:semiHidden/>
    <w:unhideWhenUsed/>
    <w:rsid w:val="00AF3C50"/>
    <w:pPr>
      <w:keepNext/>
      <w:numPr>
        <w:ilvl w:val="7"/>
        <w:numId w:val="1"/>
      </w:numPr>
      <w:contextualSpacing/>
      <w:outlineLvl w:val="7"/>
    </w:pPr>
    <w:rPr>
      <w:rFonts w:ascii="Verdana" w:eastAsia="ＭＳ ゴシック" w:hAnsi="Verdana"/>
    </w:rPr>
  </w:style>
  <w:style w:type="paragraph" w:styleId="NoteLevel9">
    <w:name w:val="Note Level 9"/>
    <w:basedOn w:val="Normal"/>
    <w:uiPriority w:val="99"/>
    <w:semiHidden/>
    <w:unhideWhenUsed/>
    <w:rsid w:val="00AF3C50"/>
    <w:pPr>
      <w:keepNext/>
      <w:numPr>
        <w:ilvl w:val="8"/>
        <w:numId w:val="1"/>
      </w:numPr>
      <w:contextualSpacing/>
      <w:outlineLvl w:val="8"/>
    </w:pPr>
    <w:rPr>
      <w:rFonts w:ascii="Verdana" w:eastAsia="ＭＳ ゴシック" w:hAnsi="Verdan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7</Pages>
  <Words>2082</Words>
  <Characters>10915</Characters>
  <Application>Microsoft Macintosh Word</Application>
  <DocSecurity>0</DocSecurity>
  <Lines>173</Lines>
  <Paragraphs>79</Paragraphs>
  <ScaleCrop>false</ScaleCrop>
  <Company>Department of National Defence</Company>
  <LinksUpToDate>false</LinksUpToDate>
  <CharactersWithSpaces>12918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Holtz</dc:creator>
  <cp:keywords/>
  <dc:description/>
  <cp:lastModifiedBy>Laura Holtz</cp:lastModifiedBy>
  <cp:revision>1</cp:revision>
  <dcterms:created xsi:type="dcterms:W3CDTF">2015-04-19T03:09:00Z</dcterms:created>
  <dcterms:modified xsi:type="dcterms:W3CDTF">2015-04-19T03:13:00Z</dcterms:modified>
</cp:coreProperties>
</file>