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4AADB9" w14:textId="77777777" w:rsidR="002F4E4B" w:rsidRPr="00E77D1C" w:rsidRDefault="002F4E4B" w:rsidP="002F4E4B">
      <w:pPr>
        <w:autoSpaceDE w:val="0"/>
        <w:autoSpaceDN w:val="0"/>
        <w:adjustRightInd w:val="0"/>
        <w:spacing w:after="0" w:line="240" w:lineRule="auto"/>
        <w:rPr>
          <w:rFonts w:ascii="Tahoma" w:eastAsia="Times New Roman" w:hAnsi="Times New Roman" w:cs="Tahoma"/>
          <w:kern w:val="24"/>
          <w:sz w:val="32"/>
          <w:szCs w:val="32"/>
        </w:rPr>
      </w:pPr>
      <w:r w:rsidRPr="00E77D1C">
        <w:rPr>
          <w:rFonts w:ascii="Tahoma" w:eastAsia="Times New Roman" w:hAnsi="Times New Roman" w:cs="Tahoma"/>
          <w:kern w:val="24"/>
          <w:sz w:val="32"/>
          <w:szCs w:val="32"/>
          <w:lang w:val="en-US"/>
        </w:rPr>
        <w:t xml:space="preserve">Measuring Crime &amp; </w:t>
      </w:r>
      <w:proofErr w:type="spellStart"/>
      <w:r w:rsidRPr="00E77D1C">
        <w:rPr>
          <w:rFonts w:ascii="Tahoma" w:eastAsia="Times New Roman" w:hAnsi="Times New Roman" w:cs="Tahoma"/>
          <w:kern w:val="24"/>
          <w:sz w:val="32"/>
          <w:szCs w:val="32"/>
          <w:lang w:val="en-US"/>
        </w:rPr>
        <w:t>Victimology</w:t>
      </w:r>
      <w:proofErr w:type="spellEnd"/>
    </w:p>
    <w:p w14:paraId="16F75A97" w14:textId="77777777" w:rsidR="002F4E4B" w:rsidRPr="00E77D1C" w:rsidRDefault="002F4E4B" w:rsidP="002F4E4B">
      <w:pPr>
        <w:autoSpaceDE w:val="0"/>
        <w:autoSpaceDN w:val="0"/>
        <w:adjustRightInd w:val="0"/>
        <w:spacing w:after="0" w:line="240" w:lineRule="auto"/>
        <w:rPr>
          <w:rFonts w:ascii="Tahoma" w:hAnsi="Tahoma" w:cs="Tahoma"/>
          <w:bCs/>
          <w:kern w:val="24"/>
          <w:sz w:val="32"/>
          <w:szCs w:val="32"/>
        </w:rPr>
      </w:pPr>
    </w:p>
    <w:p w14:paraId="2A5B182A" w14:textId="77777777" w:rsidR="002F4E4B" w:rsidRPr="00C00D22" w:rsidRDefault="002F4E4B" w:rsidP="002F4E4B">
      <w:pPr>
        <w:autoSpaceDE w:val="0"/>
        <w:autoSpaceDN w:val="0"/>
        <w:adjustRightInd w:val="0"/>
        <w:spacing w:after="0" w:line="240" w:lineRule="auto"/>
        <w:rPr>
          <w:rFonts w:ascii="Tahoma" w:hAnsi="Tahoma" w:cs="Tahoma"/>
          <w:color w:val="3366FF"/>
          <w:kern w:val="24"/>
          <w:sz w:val="32"/>
          <w:szCs w:val="32"/>
        </w:rPr>
      </w:pPr>
      <w:r w:rsidRPr="00C00D22">
        <w:rPr>
          <w:rFonts w:ascii="Tahoma" w:hAnsi="Tahoma" w:cs="Tahoma"/>
          <w:color w:val="3366FF"/>
          <w:kern w:val="24"/>
          <w:sz w:val="32"/>
          <w:szCs w:val="32"/>
          <w:lang w:val="en-US"/>
        </w:rPr>
        <w:t xml:space="preserve">Tutorial Attendance &amp; Participation </w:t>
      </w:r>
    </w:p>
    <w:p w14:paraId="03BADDC6" w14:textId="77777777" w:rsidR="002F4E4B" w:rsidRPr="00C00D22" w:rsidRDefault="002F4E4B" w:rsidP="00E77D1C">
      <w:pPr>
        <w:numPr>
          <w:ilvl w:val="0"/>
          <w:numId w:val="13"/>
        </w:numPr>
        <w:autoSpaceDE w:val="0"/>
        <w:autoSpaceDN w:val="0"/>
        <w:adjustRightInd w:val="0"/>
        <w:spacing w:after="0" w:line="240" w:lineRule="auto"/>
        <w:rPr>
          <w:rFonts w:ascii="Tahoma" w:hAnsi="Tahoma" w:cs="Tahoma"/>
          <w:bCs/>
          <w:color w:val="3366FF"/>
          <w:kern w:val="24"/>
          <w:sz w:val="28"/>
          <w:szCs w:val="28"/>
        </w:rPr>
      </w:pPr>
      <w:r w:rsidRPr="00C00D22">
        <w:rPr>
          <w:rFonts w:ascii="Tahoma" w:hAnsi="Tahoma" w:cs="Tahoma"/>
          <w:color w:val="3366FF"/>
          <w:kern w:val="24"/>
          <w:sz w:val="28"/>
          <w:szCs w:val="28"/>
          <w:lang w:val="en-US"/>
        </w:rPr>
        <w:t>One point available for tutorial attendance and participation.</w:t>
      </w:r>
    </w:p>
    <w:p w14:paraId="32DAB897" w14:textId="77777777" w:rsidR="002F4E4B" w:rsidRPr="00C00D22" w:rsidRDefault="002F4E4B" w:rsidP="00E77D1C">
      <w:pPr>
        <w:numPr>
          <w:ilvl w:val="0"/>
          <w:numId w:val="13"/>
        </w:numPr>
        <w:autoSpaceDE w:val="0"/>
        <w:autoSpaceDN w:val="0"/>
        <w:adjustRightInd w:val="0"/>
        <w:spacing w:after="0" w:line="240" w:lineRule="auto"/>
        <w:rPr>
          <w:rFonts w:ascii="Tahoma" w:hAnsi="Tahoma" w:cs="Tahoma"/>
          <w:bCs/>
          <w:color w:val="3366FF"/>
          <w:kern w:val="24"/>
          <w:sz w:val="28"/>
          <w:szCs w:val="28"/>
        </w:rPr>
      </w:pPr>
      <w:r w:rsidRPr="00C00D22">
        <w:rPr>
          <w:rFonts w:ascii="Tahoma" w:hAnsi="Tahoma" w:cs="Tahoma"/>
          <w:color w:val="3366FF"/>
          <w:kern w:val="24"/>
          <w:sz w:val="28"/>
          <w:szCs w:val="28"/>
          <w:lang w:val="en-US"/>
        </w:rPr>
        <w:t xml:space="preserve">Attendance and participation = spending </w:t>
      </w:r>
      <w:r w:rsidRPr="00C00D22">
        <w:rPr>
          <w:rFonts w:ascii="Tahoma" w:hAnsi="Tahoma" w:cs="Tahoma"/>
          <w:color w:val="3366FF"/>
          <w:kern w:val="24"/>
          <w:sz w:val="28"/>
          <w:szCs w:val="28"/>
          <w:u w:val="single"/>
          <w:lang w:val="en-US"/>
        </w:rPr>
        <w:t>at least 35-40 minutes</w:t>
      </w:r>
      <w:r w:rsidRPr="00C00D22">
        <w:rPr>
          <w:rFonts w:ascii="Tahoma" w:hAnsi="Tahoma" w:cs="Tahoma"/>
          <w:color w:val="3366FF"/>
          <w:kern w:val="24"/>
          <w:sz w:val="28"/>
          <w:szCs w:val="28"/>
          <w:lang w:val="en-US"/>
        </w:rPr>
        <w:t xml:space="preserve"> on the tutorial, and going through all required components sequentially in </w:t>
      </w:r>
      <w:r w:rsidRPr="00C00D22">
        <w:rPr>
          <w:rFonts w:ascii="Tahoma" w:hAnsi="Tahoma" w:cs="Tahoma"/>
          <w:color w:val="3366FF"/>
          <w:kern w:val="24"/>
          <w:sz w:val="28"/>
          <w:szCs w:val="28"/>
          <w:u w:val="single"/>
          <w:lang w:val="en-US"/>
        </w:rPr>
        <w:t>one continuous sitting</w:t>
      </w:r>
      <w:r w:rsidRPr="00C00D22">
        <w:rPr>
          <w:rFonts w:ascii="Tahoma" w:hAnsi="Tahoma" w:cs="Tahoma"/>
          <w:color w:val="3366FF"/>
          <w:kern w:val="24"/>
          <w:sz w:val="28"/>
          <w:szCs w:val="28"/>
          <w:lang w:val="en-US"/>
        </w:rPr>
        <w:t>.</w:t>
      </w:r>
    </w:p>
    <w:p w14:paraId="0BE85386" w14:textId="77777777" w:rsidR="002F4E4B" w:rsidRPr="00C00D22" w:rsidRDefault="002F4E4B" w:rsidP="00E77D1C">
      <w:pPr>
        <w:pStyle w:val="ListParagraph"/>
        <w:numPr>
          <w:ilvl w:val="0"/>
          <w:numId w:val="13"/>
        </w:numPr>
        <w:autoSpaceDE w:val="0"/>
        <w:autoSpaceDN w:val="0"/>
        <w:adjustRightInd w:val="0"/>
        <w:spacing w:after="0" w:line="240" w:lineRule="auto"/>
        <w:rPr>
          <w:rFonts w:ascii="Tahoma" w:hAnsi="Tahoma" w:cs="Tahoma"/>
          <w:color w:val="3366FF"/>
          <w:kern w:val="24"/>
          <w:sz w:val="32"/>
          <w:szCs w:val="32"/>
        </w:rPr>
      </w:pPr>
      <w:r w:rsidRPr="00C00D22">
        <w:rPr>
          <w:rFonts w:ascii="Tahoma" w:hAnsi="Tahoma" w:cs="Tahoma"/>
          <w:color w:val="3366FF"/>
          <w:kern w:val="24"/>
          <w:sz w:val="28"/>
          <w:szCs w:val="28"/>
          <w:lang w:val="en-US"/>
        </w:rPr>
        <w:t xml:space="preserve">Must attend tutorial during the </w:t>
      </w:r>
      <w:proofErr w:type="gramStart"/>
      <w:r w:rsidRPr="00C00D22">
        <w:rPr>
          <w:rFonts w:ascii="Tahoma" w:hAnsi="Tahoma" w:cs="Tahoma"/>
          <w:color w:val="3366FF"/>
          <w:kern w:val="24"/>
          <w:sz w:val="28"/>
          <w:szCs w:val="28"/>
          <w:lang w:val="en-US"/>
        </w:rPr>
        <w:t>one week</w:t>
      </w:r>
      <w:proofErr w:type="gramEnd"/>
      <w:r w:rsidRPr="00C00D22">
        <w:rPr>
          <w:rFonts w:ascii="Tahoma" w:hAnsi="Tahoma" w:cs="Tahoma"/>
          <w:color w:val="3366FF"/>
          <w:kern w:val="24"/>
          <w:sz w:val="28"/>
          <w:szCs w:val="28"/>
          <w:lang w:val="en-US"/>
        </w:rPr>
        <w:t xml:space="preserve"> period that it is “open.”</w:t>
      </w:r>
    </w:p>
    <w:p w14:paraId="6AD8E6E9" w14:textId="77777777" w:rsidR="00122FE2" w:rsidRPr="00C00D22" w:rsidRDefault="00122FE2" w:rsidP="002F4E4B">
      <w:pPr>
        <w:autoSpaceDE w:val="0"/>
        <w:autoSpaceDN w:val="0"/>
        <w:adjustRightInd w:val="0"/>
        <w:spacing w:after="0" w:line="240" w:lineRule="auto"/>
        <w:rPr>
          <w:rFonts w:ascii="Tahoma" w:hAnsi="Tahoma" w:cs="Tahoma"/>
          <w:color w:val="3366FF"/>
          <w:kern w:val="24"/>
          <w:sz w:val="32"/>
          <w:szCs w:val="32"/>
          <w:lang w:val="en-US"/>
        </w:rPr>
      </w:pPr>
    </w:p>
    <w:p w14:paraId="1E1F716E" w14:textId="77777777" w:rsidR="002F4E4B" w:rsidRPr="00C00D22" w:rsidRDefault="002F4E4B" w:rsidP="002F4E4B">
      <w:pPr>
        <w:autoSpaceDE w:val="0"/>
        <w:autoSpaceDN w:val="0"/>
        <w:adjustRightInd w:val="0"/>
        <w:spacing w:after="0" w:line="240" w:lineRule="auto"/>
        <w:rPr>
          <w:rFonts w:ascii="Tahoma" w:hAnsi="Tahoma" w:cs="Tahoma"/>
          <w:color w:val="3366FF"/>
          <w:kern w:val="24"/>
          <w:sz w:val="32"/>
          <w:szCs w:val="32"/>
        </w:rPr>
      </w:pPr>
      <w:r w:rsidRPr="00C00D22">
        <w:rPr>
          <w:rFonts w:ascii="Tahoma" w:hAnsi="Tahoma" w:cs="Tahoma"/>
          <w:color w:val="3366FF"/>
          <w:kern w:val="24"/>
          <w:sz w:val="32"/>
          <w:szCs w:val="32"/>
          <w:lang w:val="en-US"/>
        </w:rPr>
        <w:t xml:space="preserve">How </w:t>
      </w:r>
      <w:r w:rsidRPr="00C00D22">
        <w:rPr>
          <w:rFonts w:ascii="Tahoma" w:hAnsi="Tahoma" w:cs="Tahoma"/>
          <w:color w:val="3366FF"/>
          <w:kern w:val="24"/>
          <w:sz w:val="32"/>
          <w:szCs w:val="32"/>
          <w:u w:val="single"/>
          <w:lang w:val="en-US"/>
        </w:rPr>
        <w:t>Not</w:t>
      </w:r>
      <w:r w:rsidRPr="00C00D22">
        <w:rPr>
          <w:rFonts w:ascii="Tahoma" w:hAnsi="Tahoma" w:cs="Tahoma"/>
          <w:color w:val="3366FF"/>
          <w:kern w:val="24"/>
          <w:sz w:val="32"/>
          <w:szCs w:val="32"/>
          <w:lang w:val="en-US"/>
        </w:rPr>
        <w:t xml:space="preserve"> to Improve Your Score</w:t>
      </w:r>
    </w:p>
    <w:p w14:paraId="374F5B4F"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28"/>
          <w:szCs w:val="28"/>
          <w:lang w:val="en-US"/>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log into and out of the tutorial multiple times!</w:t>
      </w:r>
    </w:p>
    <w:p w14:paraId="7A6EB113"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28"/>
          <w:szCs w:val="28"/>
          <w:lang w:val="en-US"/>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attempt to do the quiz first! (It can’t be done).</w:t>
      </w:r>
    </w:p>
    <w:p w14:paraId="038C1BC5"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28"/>
          <w:szCs w:val="28"/>
          <w:lang w:val="en-US"/>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stop to check your attendance and participation scores! (These are only assigned a week after the tutorial has been completed).</w:t>
      </w:r>
    </w:p>
    <w:p w14:paraId="3111FD67"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28"/>
          <w:szCs w:val="28"/>
          <w:lang w:val="en-US"/>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stop to check your quiz score! (The quiz and the quiz score are only available after your have fully completed the tutorial).</w:t>
      </w:r>
    </w:p>
    <w:p w14:paraId="1A333209"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28"/>
          <w:szCs w:val="28"/>
          <w:lang w:val="en-US"/>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try to open all the tutorial components at once! (You must go through them one at a time, in sequence). </w:t>
      </w:r>
    </w:p>
    <w:p w14:paraId="3913400A" w14:textId="77777777" w:rsidR="002F4E4B" w:rsidRPr="00C00D22" w:rsidRDefault="002F4E4B" w:rsidP="00122FE2">
      <w:pPr>
        <w:pStyle w:val="ListParagraph"/>
        <w:numPr>
          <w:ilvl w:val="0"/>
          <w:numId w:val="14"/>
        </w:numPr>
        <w:autoSpaceDE w:val="0"/>
        <w:autoSpaceDN w:val="0"/>
        <w:adjustRightInd w:val="0"/>
        <w:spacing w:after="0" w:line="240" w:lineRule="auto"/>
        <w:ind w:left="360"/>
        <w:rPr>
          <w:rFonts w:ascii="Tahoma" w:hAnsi="Tahoma" w:cs="Tahoma"/>
          <w:color w:val="3366FF"/>
          <w:kern w:val="24"/>
          <w:sz w:val="32"/>
          <w:szCs w:val="32"/>
        </w:rPr>
      </w:pPr>
      <w:r w:rsidRPr="00C00D22">
        <w:rPr>
          <w:rFonts w:ascii="Tahoma" w:hAnsi="Tahoma" w:cs="Tahoma"/>
          <w:color w:val="3366FF"/>
          <w:kern w:val="24"/>
          <w:sz w:val="28"/>
          <w:szCs w:val="28"/>
          <w:lang w:val="en-US"/>
        </w:rPr>
        <w:t xml:space="preserve">Do </w:t>
      </w:r>
      <w:r w:rsidRPr="00C00D22">
        <w:rPr>
          <w:rFonts w:ascii="Tahoma" w:hAnsi="Tahoma" w:cs="Tahoma"/>
          <w:color w:val="3366FF"/>
          <w:kern w:val="24"/>
          <w:sz w:val="28"/>
          <w:szCs w:val="28"/>
          <w:u w:val="single"/>
          <w:lang w:val="en-US"/>
        </w:rPr>
        <w:t>not</w:t>
      </w:r>
      <w:r w:rsidRPr="00C00D22">
        <w:rPr>
          <w:rFonts w:ascii="Tahoma" w:hAnsi="Tahoma" w:cs="Tahoma"/>
          <w:color w:val="3366FF"/>
          <w:kern w:val="24"/>
          <w:sz w:val="28"/>
          <w:szCs w:val="28"/>
          <w:lang w:val="en-US"/>
        </w:rPr>
        <w:t xml:space="preserve"> try to do the tutorial more than once! (If you do, we will only count the last time you try, and if the time is insufficient, then you won’t gets points for attendance and participation).</w:t>
      </w:r>
      <w:r w:rsidRPr="00C00D22">
        <w:rPr>
          <w:rFonts w:ascii="Tahoma" w:hAnsi="Tahoma" w:cs="Tahoma"/>
          <w:color w:val="3366FF"/>
          <w:kern w:val="24"/>
          <w:sz w:val="32"/>
          <w:szCs w:val="32"/>
          <w:lang w:val="en-US"/>
        </w:rPr>
        <w:t xml:space="preserve">   </w:t>
      </w:r>
    </w:p>
    <w:p w14:paraId="328C7F06" w14:textId="77777777" w:rsidR="00122FE2" w:rsidRDefault="00122FE2" w:rsidP="00E77D1C">
      <w:pPr>
        <w:autoSpaceDE w:val="0"/>
        <w:autoSpaceDN w:val="0"/>
        <w:adjustRightInd w:val="0"/>
        <w:spacing w:after="0" w:line="240" w:lineRule="auto"/>
        <w:rPr>
          <w:rFonts w:ascii="Tahoma" w:hAnsi="Tahoma" w:cs="Tahoma"/>
          <w:bCs/>
          <w:kern w:val="24"/>
          <w:sz w:val="32"/>
          <w:szCs w:val="32"/>
          <w:lang w:val="en-US"/>
        </w:rPr>
      </w:pPr>
    </w:p>
    <w:p w14:paraId="52F1D648"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 xml:space="preserve">Researching Crime </w:t>
      </w:r>
    </w:p>
    <w:p w14:paraId="22B65E7A" w14:textId="336AA644" w:rsidR="002F4E4B" w:rsidRPr="00E77D1C" w:rsidRDefault="002F4E4B" w:rsidP="00E77D1C">
      <w:pPr>
        <w:pStyle w:val="ListParagraph"/>
        <w:numPr>
          <w:ilvl w:val="0"/>
          <w:numId w:val="15"/>
        </w:numPr>
        <w:autoSpaceDE w:val="0"/>
        <w:autoSpaceDN w:val="0"/>
        <w:adjustRightInd w:val="0"/>
        <w:spacing w:after="0" w:line="240" w:lineRule="auto"/>
        <w:rPr>
          <w:rFonts w:ascii="Tahoma" w:hAnsi="Tahoma" w:cs="Tahoma"/>
          <w:kern w:val="24"/>
          <w:sz w:val="28"/>
          <w:szCs w:val="28"/>
        </w:rPr>
      </w:pPr>
      <w:proofErr w:type="gramStart"/>
      <w:r w:rsidRPr="00E77D1C">
        <w:rPr>
          <w:rFonts w:ascii="Tahoma" w:hAnsi="Tahoma" w:cs="Tahoma"/>
          <w:kern w:val="24"/>
          <w:sz w:val="28"/>
          <w:szCs w:val="28"/>
          <w:lang w:val="en-US"/>
        </w:rPr>
        <w:t>direct</w:t>
      </w:r>
      <w:proofErr w:type="gramEnd"/>
      <w:r w:rsidRPr="00E77D1C">
        <w:rPr>
          <w:rFonts w:ascii="Tahoma" w:hAnsi="Tahoma" w:cs="Tahoma"/>
          <w:kern w:val="24"/>
          <w:sz w:val="28"/>
          <w:szCs w:val="28"/>
          <w:lang w:val="en-US"/>
        </w:rPr>
        <w:t xml:space="preserve"> observation</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in natural settings (ethnographic research)</w:t>
      </w:r>
    </w:p>
    <w:p w14:paraId="49532B63" w14:textId="0D2D75F3" w:rsidR="002F4E4B" w:rsidRPr="00E77D1C" w:rsidRDefault="002F4E4B" w:rsidP="00E77D1C">
      <w:pPr>
        <w:pStyle w:val="ListParagraph"/>
        <w:numPr>
          <w:ilvl w:val="0"/>
          <w:numId w:val="15"/>
        </w:numPr>
        <w:autoSpaceDE w:val="0"/>
        <w:autoSpaceDN w:val="0"/>
        <w:adjustRightInd w:val="0"/>
        <w:spacing w:after="0" w:line="240" w:lineRule="auto"/>
        <w:rPr>
          <w:rFonts w:ascii="Tahoma" w:hAnsi="Tahoma" w:cs="Tahoma"/>
          <w:kern w:val="24"/>
          <w:sz w:val="28"/>
          <w:szCs w:val="28"/>
        </w:rPr>
      </w:pPr>
      <w:proofErr w:type="gramStart"/>
      <w:r w:rsidRPr="00E77D1C">
        <w:rPr>
          <w:rFonts w:ascii="Tahoma" w:hAnsi="Tahoma" w:cs="Tahoma"/>
          <w:kern w:val="24"/>
          <w:sz w:val="28"/>
          <w:szCs w:val="28"/>
          <w:lang w:val="en-US"/>
        </w:rPr>
        <w:t>experimental</w:t>
      </w:r>
      <w:proofErr w:type="gramEnd"/>
      <w:r w:rsidR="00A01F26">
        <w:rPr>
          <w:rFonts w:ascii="Tahoma" w:hAnsi="Tahoma" w:cs="Tahoma"/>
          <w:kern w:val="24"/>
          <w:sz w:val="28"/>
          <w:szCs w:val="28"/>
          <w:lang w:val="en-US"/>
        </w:rPr>
        <w:t xml:space="preserve"> // </w:t>
      </w:r>
      <w:r w:rsidR="00B02967">
        <w:rPr>
          <w:rFonts w:ascii="Tahoma" w:hAnsi="Tahoma" w:cs="Tahoma"/>
          <w:kern w:val="24"/>
          <w:sz w:val="28"/>
          <w:szCs w:val="28"/>
          <w:lang w:val="en-US"/>
        </w:rPr>
        <w:t>observations</w:t>
      </w:r>
    </w:p>
    <w:p w14:paraId="16B4503B" w14:textId="48EE116E" w:rsidR="002F4E4B" w:rsidRPr="00E77D1C" w:rsidRDefault="002F4E4B" w:rsidP="00E77D1C">
      <w:pPr>
        <w:pStyle w:val="ListParagraph"/>
        <w:numPr>
          <w:ilvl w:val="0"/>
          <w:numId w:val="15"/>
        </w:numPr>
        <w:autoSpaceDE w:val="0"/>
        <w:autoSpaceDN w:val="0"/>
        <w:adjustRightInd w:val="0"/>
        <w:spacing w:after="0" w:line="240" w:lineRule="auto"/>
        <w:rPr>
          <w:rFonts w:ascii="Tahoma" w:hAnsi="Tahoma" w:cs="Tahoma"/>
          <w:kern w:val="24"/>
          <w:sz w:val="28"/>
          <w:szCs w:val="28"/>
        </w:rPr>
      </w:pPr>
      <w:proofErr w:type="gramStart"/>
      <w:r w:rsidRPr="00E77D1C">
        <w:rPr>
          <w:rFonts w:ascii="Tahoma" w:hAnsi="Tahoma" w:cs="Tahoma"/>
          <w:kern w:val="24"/>
          <w:sz w:val="28"/>
          <w:szCs w:val="28"/>
          <w:lang w:val="en-US"/>
        </w:rPr>
        <w:t>police</w:t>
      </w:r>
      <w:proofErr w:type="gramEnd"/>
      <w:r w:rsidRPr="00E77D1C">
        <w:rPr>
          <w:rFonts w:ascii="Tahoma" w:hAnsi="Tahoma" w:cs="Tahoma"/>
          <w:kern w:val="24"/>
          <w:sz w:val="28"/>
          <w:szCs w:val="28"/>
          <w:lang w:val="en-US"/>
        </w:rPr>
        <w:t xml:space="preserve"> reports</w:t>
      </w:r>
      <w:r w:rsidR="00B02967">
        <w:rPr>
          <w:rFonts w:ascii="Tahoma" w:hAnsi="Tahoma" w:cs="Tahoma"/>
          <w:kern w:val="24"/>
          <w:sz w:val="28"/>
          <w:szCs w:val="28"/>
          <w:lang w:val="en-US"/>
        </w:rPr>
        <w:t xml:space="preserve"> </w:t>
      </w:r>
      <w:r w:rsidR="00A01F26">
        <w:rPr>
          <w:rFonts w:ascii="Tahoma" w:hAnsi="Tahoma" w:cs="Tahoma"/>
          <w:kern w:val="24"/>
          <w:sz w:val="28"/>
          <w:szCs w:val="28"/>
          <w:lang w:val="en-US"/>
        </w:rPr>
        <w:t xml:space="preserve"> </w:t>
      </w:r>
    </w:p>
    <w:p w14:paraId="1E76A40E" w14:textId="6CB4929A" w:rsidR="002F4E4B" w:rsidRPr="00E77D1C" w:rsidRDefault="002F4E4B" w:rsidP="00E77D1C">
      <w:pPr>
        <w:pStyle w:val="ListParagraph"/>
        <w:numPr>
          <w:ilvl w:val="0"/>
          <w:numId w:val="15"/>
        </w:numPr>
        <w:autoSpaceDE w:val="0"/>
        <w:autoSpaceDN w:val="0"/>
        <w:adjustRightInd w:val="0"/>
        <w:spacing w:after="0" w:line="240" w:lineRule="auto"/>
        <w:rPr>
          <w:rFonts w:ascii="Tahoma" w:hAnsi="Tahoma" w:cs="Tahoma"/>
          <w:kern w:val="24"/>
          <w:sz w:val="28"/>
          <w:szCs w:val="28"/>
        </w:rPr>
      </w:pPr>
      <w:proofErr w:type="gramStart"/>
      <w:r w:rsidRPr="00E77D1C">
        <w:rPr>
          <w:rFonts w:ascii="Tahoma" w:hAnsi="Tahoma" w:cs="Tahoma"/>
          <w:kern w:val="24"/>
          <w:sz w:val="28"/>
          <w:szCs w:val="28"/>
          <w:lang w:val="en-US"/>
        </w:rPr>
        <w:t>victimization</w:t>
      </w:r>
      <w:proofErr w:type="gramEnd"/>
      <w:r w:rsidRPr="00E77D1C">
        <w:rPr>
          <w:rFonts w:ascii="Tahoma" w:hAnsi="Tahoma" w:cs="Tahoma"/>
          <w:kern w:val="24"/>
          <w:sz w:val="28"/>
          <w:szCs w:val="28"/>
          <w:lang w:val="en-US"/>
        </w:rPr>
        <w:t xml:space="preserve"> surveys</w:t>
      </w:r>
      <w:r w:rsidR="00B02967">
        <w:rPr>
          <w:rFonts w:ascii="Tahoma" w:hAnsi="Tahoma" w:cs="Tahoma"/>
          <w:kern w:val="24"/>
          <w:sz w:val="28"/>
          <w:szCs w:val="28"/>
          <w:lang w:val="en-US"/>
        </w:rPr>
        <w:t xml:space="preserve"> </w:t>
      </w:r>
    </w:p>
    <w:p w14:paraId="48805E8A" w14:textId="46EC3941" w:rsidR="002F4E4B" w:rsidRPr="00E77D1C" w:rsidRDefault="002F4E4B" w:rsidP="00E77D1C">
      <w:pPr>
        <w:pStyle w:val="ListParagraph"/>
        <w:numPr>
          <w:ilvl w:val="0"/>
          <w:numId w:val="15"/>
        </w:numPr>
        <w:autoSpaceDE w:val="0"/>
        <w:autoSpaceDN w:val="0"/>
        <w:adjustRightInd w:val="0"/>
        <w:spacing w:after="0" w:line="240" w:lineRule="auto"/>
        <w:rPr>
          <w:rFonts w:ascii="Tahoma" w:hAnsi="Tahoma" w:cs="Tahoma"/>
          <w:kern w:val="24"/>
          <w:sz w:val="28"/>
          <w:szCs w:val="28"/>
        </w:rPr>
      </w:pPr>
      <w:proofErr w:type="gramStart"/>
      <w:r w:rsidRPr="00E77D1C">
        <w:rPr>
          <w:rFonts w:ascii="Tahoma" w:hAnsi="Tahoma" w:cs="Tahoma"/>
          <w:kern w:val="24"/>
          <w:sz w:val="28"/>
          <w:szCs w:val="28"/>
          <w:lang w:val="en-US"/>
        </w:rPr>
        <w:t>self</w:t>
      </w:r>
      <w:proofErr w:type="gramEnd"/>
      <w:r w:rsidRPr="00E77D1C">
        <w:rPr>
          <w:rFonts w:ascii="Tahoma" w:hAnsi="Tahoma" w:cs="Tahoma"/>
          <w:kern w:val="24"/>
          <w:sz w:val="28"/>
          <w:szCs w:val="28"/>
          <w:lang w:val="en-US"/>
        </w:rPr>
        <w:t>-report surveys</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 xml:space="preserve">(Sacco &amp; </w:t>
      </w:r>
      <w:proofErr w:type="spellStart"/>
      <w:r w:rsidR="00B02967">
        <w:rPr>
          <w:rFonts w:ascii="Tahoma" w:hAnsi="Tahoma" w:cs="Tahoma"/>
          <w:kern w:val="24"/>
          <w:sz w:val="28"/>
          <w:szCs w:val="28"/>
          <w:lang w:val="en-US"/>
        </w:rPr>
        <w:t>kennedy</w:t>
      </w:r>
      <w:proofErr w:type="spellEnd"/>
      <w:r w:rsidR="00B02967">
        <w:rPr>
          <w:rFonts w:ascii="Tahoma" w:hAnsi="Tahoma" w:cs="Tahoma"/>
          <w:kern w:val="24"/>
          <w:sz w:val="28"/>
          <w:szCs w:val="28"/>
          <w:lang w:val="en-US"/>
        </w:rPr>
        <w:t>, 2011)</w:t>
      </w:r>
    </w:p>
    <w:p w14:paraId="7FB7A979"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Direct Observation</w:t>
      </w:r>
    </w:p>
    <w:p w14:paraId="43ED82E3" w14:textId="2892CE29" w:rsidR="002F4E4B" w:rsidRPr="00E77D1C" w:rsidRDefault="002F4E4B" w:rsidP="00E77D1C">
      <w:pPr>
        <w:pStyle w:val="ListParagraph"/>
        <w:numPr>
          <w:ilvl w:val="0"/>
          <w:numId w:val="16"/>
        </w:numPr>
        <w:autoSpaceDE w:val="0"/>
        <w:autoSpaceDN w:val="0"/>
        <w:adjustRightInd w:val="0"/>
        <w:spacing w:after="0" w:line="240" w:lineRule="auto"/>
        <w:rPr>
          <w:rFonts w:ascii="Tahoma" w:hAnsi="Tahoma" w:cs="Tahoma"/>
          <w:bCs/>
          <w:kern w:val="24"/>
          <w:sz w:val="28"/>
          <w:szCs w:val="28"/>
          <w:lang w:val="en-US"/>
        </w:rPr>
      </w:pPr>
      <w:r w:rsidRPr="00E77D1C">
        <w:rPr>
          <w:rFonts w:ascii="Tahoma" w:hAnsi="Tahoma" w:cs="Tahoma"/>
          <w:bCs/>
          <w:kern w:val="24"/>
          <w:sz w:val="28"/>
          <w:szCs w:val="28"/>
          <w:lang w:val="en-US"/>
        </w:rPr>
        <w:t>Not necessarily the most efficient way</w:t>
      </w:r>
      <w:r w:rsidR="00A01F26">
        <w:rPr>
          <w:rFonts w:ascii="Tahoma" w:hAnsi="Tahoma" w:cs="Tahoma"/>
          <w:bCs/>
          <w:kern w:val="24"/>
          <w:sz w:val="28"/>
          <w:szCs w:val="28"/>
          <w:lang w:val="en-US"/>
        </w:rPr>
        <w:t xml:space="preserve"> // </w:t>
      </w:r>
      <w:r w:rsidR="00B02967">
        <w:rPr>
          <w:rFonts w:ascii="Tahoma" w:hAnsi="Tahoma" w:cs="Tahoma"/>
          <w:bCs/>
          <w:kern w:val="24"/>
          <w:sz w:val="28"/>
          <w:szCs w:val="28"/>
          <w:lang w:val="en-US"/>
        </w:rPr>
        <w:t>to study crime</w:t>
      </w:r>
    </w:p>
    <w:p w14:paraId="09C32917" w14:textId="6EF9DEFA" w:rsidR="002F4E4B" w:rsidRPr="00E77D1C" w:rsidRDefault="002F4E4B" w:rsidP="00E77D1C">
      <w:pPr>
        <w:pStyle w:val="ListParagraph"/>
        <w:numPr>
          <w:ilvl w:val="0"/>
          <w:numId w:val="16"/>
        </w:numPr>
        <w:autoSpaceDE w:val="0"/>
        <w:autoSpaceDN w:val="0"/>
        <w:adjustRightInd w:val="0"/>
        <w:spacing w:after="0" w:line="240" w:lineRule="auto"/>
        <w:rPr>
          <w:rFonts w:ascii="Tahoma" w:hAnsi="Tahoma" w:cs="Tahoma"/>
          <w:bCs/>
          <w:kern w:val="24"/>
          <w:sz w:val="28"/>
          <w:szCs w:val="28"/>
          <w:lang w:val="en-US"/>
        </w:rPr>
      </w:pPr>
      <w:r w:rsidRPr="00E77D1C">
        <w:rPr>
          <w:rFonts w:ascii="Tahoma" w:hAnsi="Tahoma" w:cs="Tahoma"/>
          <w:bCs/>
          <w:kern w:val="24"/>
          <w:sz w:val="28"/>
          <w:szCs w:val="28"/>
          <w:lang w:val="en-US"/>
        </w:rPr>
        <w:t>Criminal events occur</w:t>
      </w:r>
      <w:r w:rsidR="00A01F26">
        <w:rPr>
          <w:rFonts w:ascii="Tahoma" w:hAnsi="Tahoma" w:cs="Tahoma"/>
          <w:bCs/>
          <w:kern w:val="24"/>
          <w:sz w:val="28"/>
          <w:szCs w:val="28"/>
          <w:lang w:val="en-US"/>
        </w:rPr>
        <w:t xml:space="preserve"> // </w:t>
      </w:r>
      <w:r w:rsidR="00B02967">
        <w:rPr>
          <w:rFonts w:ascii="Tahoma" w:hAnsi="Tahoma" w:cs="Tahoma"/>
          <w:bCs/>
          <w:kern w:val="24"/>
          <w:sz w:val="28"/>
          <w:szCs w:val="28"/>
          <w:lang w:val="en-US"/>
        </w:rPr>
        <w:t>with relative infrequency</w:t>
      </w:r>
    </w:p>
    <w:p w14:paraId="1F0C1D0B" w14:textId="4F117361" w:rsidR="002F4E4B" w:rsidRPr="00E77D1C" w:rsidRDefault="002F4E4B" w:rsidP="00E77D1C">
      <w:pPr>
        <w:pStyle w:val="ListParagraph"/>
        <w:numPr>
          <w:ilvl w:val="0"/>
          <w:numId w:val="16"/>
        </w:num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28"/>
          <w:szCs w:val="28"/>
          <w:lang w:val="en-US"/>
        </w:rPr>
        <w:t>Criminals spend a lot of their time</w:t>
      </w:r>
      <w:r w:rsidRPr="00E77D1C">
        <w:rPr>
          <w:rFonts w:ascii="Tahoma" w:hAnsi="Tahoma" w:cs="Tahoma"/>
          <w:bCs/>
          <w:kern w:val="24"/>
          <w:sz w:val="32"/>
          <w:szCs w:val="32"/>
          <w:lang w:val="en-US"/>
        </w:rPr>
        <w:t xml:space="preserve"> </w:t>
      </w:r>
      <w:r w:rsidR="00A01F26">
        <w:rPr>
          <w:rFonts w:ascii="Tahoma" w:hAnsi="Tahoma" w:cs="Tahoma"/>
          <w:bCs/>
          <w:kern w:val="24"/>
          <w:sz w:val="32"/>
          <w:szCs w:val="32"/>
          <w:lang w:val="en-US"/>
        </w:rPr>
        <w:t xml:space="preserve">// </w:t>
      </w:r>
      <w:r w:rsidR="00B02967">
        <w:rPr>
          <w:rFonts w:ascii="Tahoma" w:hAnsi="Tahoma" w:cs="Tahoma"/>
          <w:bCs/>
          <w:kern w:val="24"/>
          <w:sz w:val="32"/>
          <w:szCs w:val="32"/>
          <w:lang w:val="en-US"/>
        </w:rPr>
        <w:t>doing same things as non-criminals</w:t>
      </w:r>
    </w:p>
    <w:p w14:paraId="2EC2DFA0" w14:textId="77777777" w:rsidR="00E77D1C" w:rsidRDefault="00E77D1C" w:rsidP="00E77D1C">
      <w:pPr>
        <w:autoSpaceDE w:val="0"/>
        <w:autoSpaceDN w:val="0"/>
        <w:adjustRightInd w:val="0"/>
        <w:spacing w:after="0" w:line="240" w:lineRule="auto"/>
        <w:rPr>
          <w:rFonts w:ascii="Tahoma" w:hAnsi="Tahoma" w:cs="Tahoma"/>
          <w:bCs/>
          <w:kern w:val="24"/>
          <w:sz w:val="32"/>
          <w:szCs w:val="32"/>
          <w:lang w:val="en-US"/>
        </w:rPr>
      </w:pPr>
    </w:p>
    <w:p w14:paraId="0509D28C"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The Secret Lives of Criminals</w:t>
      </w:r>
    </w:p>
    <w:p w14:paraId="64DEFB08" w14:textId="147A21AF" w:rsidR="002F4E4B" w:rsidRPr="00E77D1C" w:rsidRDefault="002F4E4B" w:rsidP="00E77D1C">
      <w:pPr>
        <w:pStyle w:val="ListParagraph"/>
        <w:numPr>
          <w:ilvl w:val="0"/>
          <w:numId w:val="17"/>
        </w:numPr>
        <w:autoSpaceDE w:val="0"/>
        <w:autoSpaceDN w:val="0"/>
        <w:adjustRightInd w:val="0"/>
        <w:spacing w:after="0" w:line="240" w:lineRule="auto"/>
        <w:rPr>
          <w:rFonts w:ascii="Tahoma" w:hAnsi="Tahoma" w:cs="Tahoma"/>
          <w:bCs/>
          <w:kern w:val="24"/>
          <w:sz w:val="28"/>
          <w:szCs w:val="28"/>
        </w:rPr>
      </w:pPr>
      <w:r w:rsidRPr="00E77D1C">
        <w:rPr>
          <w:rFonts w:ascii="Tahoma" w:hAnsi="Tahoma" w:cs="Tahoma"/>
          <w:bCs/>
          <w:kern w:val="24"/>
          <w:sz w:val="28"/>
          <w:szCs w:val="28"/>
        </w:rPr>
        <w:t>Criminal behaviour</w:t>
      </w:r>
      <w:r w:rsidR="00A01F26">
        <w:rPr>
          <w:rFonts w:ascii="Tahoma" w:hAnsi="Tahoma" w:cs="Tahoma"/>
          <w:bCs/>
          <w:kern w:val="24"/>
          <w:sz w:val="28"/>
          <w:szCs w:val="28"/>
        </w:rPr>
        <w:t xml:space="preserve"> // </w:t>
      </w:r>
      <w:r w:rsidR="00B02967">
        <w:rPr>
          <w:rFonts w:ascii="Tahoma" w:hAnsi="Tahoma" w:cs="Tahoma"/>
          <w:bCs/>
          <w:kern w:val="24"/>
          <w:sz w:val="28"/>
          <w:szCs w:val="28"/>
        </w:rPr>
        <w:t>tends to be secretive in nature</w:t>
      </w:r>
    </w:p>
    <w:p w14:paraId="59514842" w14:textId="29CAB133" w:rsidR="002F4E4B" w:rsidRPr="00E77D1C" w:rsidRDefault="002F4E4B" w:rsidP="00E77D1C">
      <w:pPr>
        <w:pStyle w:val="ListParagraph"/>
        <w:numPr>
          <w:ilvl w:val="0"/>
          <w:numId w:val="17"/>
        </w:numPr>
        <w:autoSpaceDE w:val="0"/>
        <w:autoSpaceDN w:val="0"/>
        <w:adjustRightInd w:val="0"/>
        <w:spacing w:after="0" w:line="240" w:lineRule="auto"/>
        <w:rPr>
          <w:rFonts w:ascii="Tahoma" w:hAnsi="Tahoma" w:cs="Tahoma"/>
          <w:bCs/>
          <w:kern w:val="24"/>
          <w:sz w:val="28"/>
          <w:szCs w:val="28"/>
        </w:rPr>
      </w:pPr>
      <w:r w:rsidRPr="00E77D1C">
        <w:rPr>
          <w:rFonts w:ascii="Tahoma" w:hAnsi="Tahoma" w:cs="Tahoma"/>
          <w:bCs/>
          <w:kern w:val="24"/>
          <w:sz w:val="28"/>
          <w:szCs w:val="28"/>
        </w:rPr>
        <w:lastRenderedPageBreak/>
        <w:t>Criminals go out of their way</w:t>
      </w:r>
      <w:r w:rsidR="00A01F26">
        <w:rPr>
          <w:rFonts w:ascii="Tahoma" w:hAnsi="Tahoma" w:cs="Tahoma"/>
          <w:bCs/>
          <w:kern w:val="24"/>
          <w:sz w:val="28"/>
          <w:szCs w:val="28"/>
        </w:rPr>
        <w:t xml:space="preserve"> // </w:t>
      </w:r>
      <w:r w:rsidR="00B02967">
        <w:rPr>
          <w:rFonts w:ascii="Tahoma" w:hAnsi="Tahoma" w:cs="Tahoma"/>
          <w:bCs/>
          <w:kern w:val="24"/>
          <w:sz w:val="28"/>
          <w:szCs w:val="28"/>
        </w:rPr>
        <w:t>to avoid observation or detection</w:t>
      </w:r>
    </w:p>
    <w:p w14:paraId="1E4DEA77" w14:textId="36237827" w:rsidR="002F4E4B" w:rsidRPr="006A26FC" w:rsidRDefault="002F4E4B" w:rsidP="00E77D1C">
      <w:pPr>
        <w:pStyle w:val="ListParagraph"/>
        <w:numPr>
          <w:ilvl w:val="0"/>
          <w:numId w:val="17"/>
        </w:numPr>
        <w:autoSpaceDE w:val="0"/>
        <w:autoSpaceDN w:val="0"/>
        <w:adjustRightInd w:val="0"/>
        <w:spacing w:after="0" w:line="240" w:lineRule="auto"/>
        <w:rPr>
          <w:rFonts w:ascii="Tahoma" w:hAnsi="Tahoma" w:cs="Tahoma"/>
          <w:bCs/>
          <w:kern w:val="24"/>
          <w:sz w:val="28"/>
          <w:szCs w:val="28"/>
          <w:lang w:val="en-US"/>
        </w:rPr>
      </w:pPr>
      <w:r w:rsidRPr="00E77D1C">
        <w:rPr>
          <w:rFonts w:ascii="Tahoma" w:hAnsi="Tahoma" w:cs="Tahoma"/>
          <w:bCs/>
          <w:kern w:val="24"/>
          <w:sz w:val="28"/>
          <w:szCs w:val="28"/>
        </w:rPr>
        <w:t xml:space="preserve">However, if </w:t>
      </w:r>
      <w:r w:rsidRPr="006A26FC">
        <w:rPr>
          <w:rFonts w:ascii="Tahoma" w:hAnsi="Tahoma" w:cs="Tahoma"/>
          <w:bCs/>
          <w:kern w:val="24"/>
          <w:sz w:val="28"/>
          <w:szCs w:val="28"/>
        </w:rPr>
        <w:t xml:space="preserve">conducted successfully, ethnographic researchers </w:t>
      </w:r>
      <w:r w:rsidR="00A01F26" w:rsidRPr="006A26FC">
        <w:rPr>
          <w:rFonts w:ascii="Tahoma" w:hAnsi="Tahoma" w:cs="Tahoma"/>
          <w:bCs/>
          <w:kern w:val="24"/>
          <w:sz w:val="28"/>
          <w:szCs w:val="28"/>
        </w:rPr>
        <w:t xml:space="preserve">// </w:t>
      </w:r>
      <w:r w:rsidR="00B02967" w:rsidRPr="006A26FC">
        <w:rPr>
          <w:rFonts w:ascii="Tahoma" w:hAnsi="Tahoma" w:cs="Tahoma"/>
          <w:bCs/>
          <w:kern w:val="24"/>
          <w:sz w:val="28"/>
          <w:szCs w:val="28"/>
        </w:rPr>
        <w:t>may learn in depths information about criminal subcultures that are not usually amenable to investigation</w:t>
      </w:r>
    </w:p>
    <w:p w14:paraId="2E288C95" w14:textId="77777777" w:rsidR="002F4E4B" w:rsidRPr="006A26FC" w:rsidRDefault="002F4E4B" w:rsidP="00E77D1C">
      <w:pPr>
        <w:autoSpaceDE w:val="0"/>
        <w:autoSpaceDN w:val="0"/>
        <w:adjustRightInd w:val="0"/>
        <w:spacing w:after="0" w:line="240" w:lineRule="auto"/>
        <w:rPr>
          <w:rFonts w:ascii="Tahoma" w:hAnsi="Tahoma" w:cs="Tahoma"/>
          <w:bCs/>
          <w:kern w:val="24"/>
          <w:sz w:val="28"/>
          <w:szCs w:val="28"/>
          <w:lang w:val="en-US"/>
        </w:rPr>
      </w:pPr>
    </w:p>
    <w:p w14:paraId="64A5F031"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Experimental Observations</w:t>
      </w:r>
    </w:p>
    <w:p w14:paraId="4CFC6D41" w14:textId="1B4336B0" w:rsidR="002F4E4B" w:rsidRPr="00E77D1C" w:rsidRDefault="002F4E4B" w:rsidP="00E77D1C">
      <w:pPr>
        <w:pStyle w:val="ListParagraph"/>
        <w:numPr>
          <w:ilvl w:val="0"/>
          <w:numId w:val="18"/>
        </w:numPr>
        <w:autoSpaceDE w:val="0"/>
        <w:autoSpaceDN w:val="0"/>
        <w:adjustRightInd w:val="0"/>
        <w:spacing w:after="0" w:line="240" w:lineRule="auto"/>
        <w:rPr>
          <w:rFonts w:ascii="Tahoma" w:hAnsi="Tahoma" w:cs="Tahoma"/>
          <w:kern w:val="24"/>
          <w:sz w:val="28"/>
          <w:szCs w:val="28"/>
        </w:rPr>
      </w:pPr>
      <w:r w:rsidRPr="00E77D1C">
        <w:rPr>
          <w:rFonts w:ascii="Tahoma" w:hAnsi="Tahoma" w:cs="Tahoma"/>
          <w:kern w:val="24"/>
          <w:sz w:val="28"/>
          <w:szCs w:val="28"/>
          <w:lang w:val="en-US"/>
        </w:rPr>
        <w:t>Issues of “informed consent”</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(if you tell the subjects what you re going to do, they may refuse, or alter their behavior).</w:t>
      </w:r>
    </w:p>
    <w:p w14:paraId="0AF82E35" w14:textId="3070E121" w:rsidR="002F4E4B" w:rsidRPr="00B02967" w:rsidRDefault="002F4E4B" w:rsidP="00E77D1C">
      <w:pPr>
        <w:pStyle w:val="ListParagraph"/>
        <w:numPr>
          <w:ilvl w:val="0"/>
          <w:numId w:val="18"/>
        </w:numPr>
        <w:autoSpaceDE w:val="0"/>
        <w:autoSpaceDN w:val="0"/>
        <w:adjustRightInd w:val="0"/>
        <w:spacing w:after="0" w:line="240" w:lineRule="auto"/>
        <w:rPr>
          <w:rFonts w:ascii="Tahoma" w:hAnsi="Tahoma" w:cs="Tahoma"/>
          <w:kern w:val="24"/>
          <w:sz w:val="32"/>
          <w:szCs w:val="32"/>
        </w:rPr>
      </w:pPr>
      <w:r w:rsidRPr="00E77D1C">
        <w:rPr>
          <w:rFonts w:ascii="Tahoma" w:hAnsi="Tahoma" w:cs="Tahoma"/>
          <w:kern w:val="24"/>
          <w:sz w:val="28"/>
          <w:szCs w:val="28"/>
          <w:lang w:val="en-US"/>
        </w:rPr>
        <w:t>If you encourage subjects</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to break the law, you may be breaking the law yourself</w:t>
      </w:r>
    </w:p>
    <w:p w14:paraId="75796F59" w14:textId="3D353686" w:rsidR="00B02967" w:rsidRPr="00B02967" w:rsidRDefault="00B02967" w:rsidP="00B02967">
      <w:pPr>
        <w:autoSpaceDE w:val="0"/>
        <w:autoSpaceDN w:val="0"/>
        <w:adjustRightInd w:val="0"/>
        <w:spacing w:after="0" w:line="240" w:lineRule="auto"/>
        <w:rPr>
          <w:rFonts w:ascii="Tahoma" w:hAnsi="Tahoma" w:cs="Tahoma"/>
          <w:kern w:val="24"/>
          <w:sz w:val="32"/>
          <w:szCs w:val="32"/>
        </w:rPr>
      </w:pPr>
      <w:r>
        <w:rPr>
          <w:rFonts w:ascii="Tahoma" w:hAnsi="Tahoma" w:cs="Tahoma"/>
          <w:kern w:val="24"/>
          <w:sz w:val="32"/>
          <w:szCs w:val="32"/>
        </w:rPr>
        <w:t>(Edgewood guinea pigs)</w:t>
      </w:r>
    </w:p>
    <w:p w14:paraId="6E1167B1" w14:textId="77777777" w:rsidR="00E77D1C" w:rsidRDefault="00E77D1C" w:rsidP="00E77D1C">
      <w:pPr>
        <w:autoSpaceDE w:val="0"/>
        <w:autoSpaceDN w:val="0"/>
        <w:adjustRightInd w:val="0"/>
        <w:spacing w:after="0" w:line="240" w:lineRule="auto"/>
        <w:rPr>
          <w:rFonts w:ascii="Tahoma" w:hAnsi="Tahoma" w:cs="Tahoma"/>
          <w:bCs/>
          <w:kern w:val="24"/>
          <w:sz w:val="32"/>
          <w:szCs w:val="32"/>
          <w:lang w:val="en-US"/>
        </w:rPr>
      </w:pPr>
    </w:p>
    <w:p w14:paraId="2CC3D33C"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Experiments in Electricity</w:t>
      </w:r>
    </w:p>
    <w:p w14:paraId="6F8B67DB" w14:textId="77777777" w:rsidR="00E77D1C" w:rsidRDefault="00E77D1C" w:rsidP="00E77D1C">
      <w:pPr>
        <w:autoSpaceDE w:val="0"/>
        <w:autoSpaceDN w:val="0"/>
        <w:adjustRightInd w:val="0"/>
        <w:spacing w:after="0" w:line="240" w:lineRule="auto"/>
        <w:rPr>
          <w:rFonts w:ascii="Tahoma" w:hAnsi="Tahoma" w:cs="Tahoma"/>
          <w:bCs/>
          <w:kern w:val="24"/>
          <w:sz w:val="32"/>
          <w:szCs w:val="32"/>
          <w:lang w:val="en-US"/>
        </w:rPr>
      </w:pPr>
    </w:p>
    <w:p w14:paraId="521C2C33"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r w:rsidRPr="00E77D1C">
        <w:rPr>
          <w:rFonts w:ascii="Tahoma" w:hAnsi="Tahoma" w:cs="Tahoma"/>
          <w:bCs/>
          <w:kern w:val="24"/>
          <w:sz w:val="32"/>
          <w:szCs w:val="32"/>
          <w:lang w:val="en-US"/>
        </w:rPr>
        <w:t>The Uniform Crime Report</w:t>
      </w:r>
    </w:p>
    <w:p w14:paraId="1DD8933F" w14:textId="24937F49" w:rsidR="002F4E4B" w:rsidRPr="00E77D1C" w:rsidRDefault="002F4E4B" w:rsidP="00E77D1C">
      <w:pPr>
        <w:pStyle w:val="ListParagraph"/>
        <w:numPr>
          <w:ilvl w:val="0"/>
          <w:numId w:val="19"/>
        </w:numPr>
        <w:autoSpaceDE w:val="0"/>
        <w:autoSpaceDN w:val="0"/>
        <w:adjustRightInd w:val="0"/>
        <w:spacing w:after="0" w:line="240" w:lineRule="auto"/>
        <w:rPr>
          <w:rFonts w:ascii="Tahoma" w:hAnsi="Tahoma" w:cs="Tahoma"/>
          <w:kern w:val="24"/>
          <w:sz w:val="28"/>
          <w:szCs w:val="28"/>
          <w:lang w:val="en-US"/>
        </w:rPr>
      </w:pPr>
      <w:r w:rsidRPr="00E77D1C">
        <w:rPr>
          <w:rFonts w:ascii="Tahoma" w:hAnsi="Tahoma" w:cs="Tahoma"/>
          <w:kern w:val="24"/>
          <w:sz w:val="28"/>
          <w:szCs w:val="28"/>
          <w:lang w:val="en-US"/>
        </w:rPr>
        <w:t>“In Canada, police-recorded crime statistics</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have been collected and publish since 1921” (</w:t>
      </w:r>
      <w:proofErr w:type="spellStart"/>
      <w:r w:rsidR="00B02967">
        <w:rPr>
          <w:rFonts w:ascii="Tahoma" w:hAnsi="Tahoma" w:cs="Tahoma"/>
          <w:kern w:val="24"/>
          <w:sz w:val="28"/>
          <w:szCs w:val="28"/>
          <w:lang w:val="en-US"/>
        </w:rPr>
        <w:t>morden</w:t>
      </w:r>
      <w:proofErr w:type="spellEnd"/>
      <w:r w:rsidR="00B02967">
        <w:rPr>
          <w:rFonts w:ascii="Tahoma" w:hAnsi="Tahoma" w:cs="Tahoma"/>
          <w:kern w:val="24"/>
          <w:sz w:val="28"/>
          <w:szCs w:val="28"/>
          <w:lang w:val="en-US"/>
        </w:rPr>
        <w:t xml:space="preserve"> and </w:t>
      </w:r>
      <w:proofErr w:type="spellStart"/>
      <w:r w:rsidR="00B02967">
        <w:rPr>
          <w:rFonts w:ascii="Tahoma" w:hAnsi="Tahoma" w:cs="Tahoma"/>
          <w:kern w:val="24"/>
          <w:sz w:val="28"/>
          <w:szCs w:val="28"/>
          <w:lang w:val="en-US"/>
        </w:rPr>
        <w:t>palys</w:t>
      </w:r>
      <w:proofErr w:type="spellEnd"/>
      <w:r w:rsidR="00B02967">
        <w:rPr>
          <w:rFonts w:ascii="Tahoma" w:hAnsi="Tahoma" w:cs="Tahoma"/>
          <w:kern w:val="24"/>
          <w:sz w:val="28"/>
          <w:szCs w:val="28"/>
          <w:lang w:val="en-US"/>
        </w:rPr>
        <w:t>, 2014)</w:t>
      </w:r>
    </w:p>
    <w:p w14:paraId="18958EE3" w14:textId="463D7F8E" w:rsidR="002F4E4B" w:rsidRPr="00E77D1C" w:rsidRDefault="002F4E4B" w:rsidP="00E77D1C">
      <w:pPr>
        <w:pStyle w:val="ListParagraph"/>
        <w:numPr>
          <w:ilvl w:val="0"/>
          <w:numId w:val="19"/>
        </w:numPr>
        <w:autoSpaceDE w:val="0"/>
        <w:autoSpaceDN w:val="0"/>
        <w:adjustRightInd w:val="0"/>
        <w:spacing w:after="0" w:line="240" w:lineRule="auto"/>
        <w:rPr>
          <w:rFonts w:ascii="Tahoma" w:hAnsi="Tahoma" w:cs="Tahoma"/>
          <w:kern w:val="24"/>
          <w:sz w:val="28"/>
          <w:szCs w:val="28"/>
          <w:lang w:val="en-US"/>
        </w:rPr>
      </w:pPr>
      <w:r w:rsidRPr="00E77D1C">
        <w:rPr>
          <w:rFonts w:ascii="Tahoma" w:hAnsi="Tahoma" w:cs="Tahoma"/>
          <w:kern w:val="24"/>
          <w:sz w:val="28"/>
          <w:szCs w:val="28"/>
          <w:lang w:val="en-US"/>
        </w:rPr>
        <w:t>In 1962, Canada implemented</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the Uniform Crime Report (UCR)</w:t>
      </w:r>
    </w:p>
    <w:p w14:paraId="3C975A61" w14:textId="393B4CB9" w:rsidR="002F4E4B" w:rsidRPr="00E77D1C" w:rsidRDefault="002F4E4B" w:rsidP="00E77D1C">
      <w:pPr>
        <w:pStyle w:val="ListParagraph"/>
        <w:numPr>
          <w:ilvl w:val="0"/>
          <w:numId w:val="19"/>
        </w:numPr>
        <w:autoSpaceDE w:val="0"/>
        <w:autoSpaceDN w:val="0"/>
        <w:adjustRightInd w:val="0"/>
        <w:spacing w:after="0" w:line="240" w:lineRule="auto"/>
        <w:rPr>
          <w:rFonts w:ascii="Tahoma" w:hAnsi="Tahoma" w:cs="Tahoma"/>
          <w:kern w:val="24"/>
          <w:sz w:val="32"/>
          <w:szCs w:val="32"/>
          <w:lang w:val="en-US"/>
        </w:rPr>
      </w:pPr>
      <w:r w:rsidRPr="00E77D1C">
        <w:rPr>
          <w:rFonts w:ascii="Tahoma" w:hAnsi="Tahoma" w:cs="Tahoma"/>
          <w:kern w:val="24"/>
          <w:sz w:val="28"/>
          <w:szCs w:val="28"/>
          <w:lang w:val="en-US"/>
        </w:rPr>
        <w:t xml:space="preserve">Most common data </w:t>
      </w:r>
      <w:r w:rsidR="00A01F26">
        <w:rPr>
          <w:rFonts w:ascii="Tahoma" w:hAnsi="Tahoma" w:cs="Tahoma"/>
          <w:kern w:val="24"/>
          <w:sz w:val="28"/>
          <w:szCs w:val="28"/>
          <w:lang w:val="en-US"/>
        </w:rPr>
        <w:t>//</w:t>
      </w:r>
      <w:r w:rsidR="00B02967">
        <w:rPr>
          <w:rFonts w:ascii="Tahoma" w:hAnsi="Tahoma" w:cs="Tahoma"/>
          <w:kern w:val="24"/>
          <w:sz w:val="28"/>
          <w:szCs w:val="28"/>
          <w:lang w:val="en-US"/>
        </w:rPr>
        <w:t>used by criminologists and criminal justice personnel when estimating crime rates</w:t>
      </w:r>
      <w:r w:rsidR="00A01F26">
        <w:rPr>
          <w:rFonts w:ascii="Tahoma" w:hAnsi="Tahoma" w:cs="Tahoma"/>
          <w:kern w:val="24"/>
          <w:sz w:val="28"/>
          <w:szCs w:val="28"/>
          <w:lang w:val="en-US"/>
        </w:rPr>
        <w:t xml:space="preserve"> </w:t>
      </w:r>
    </w:p>
    <w:p w14:paraId="157312C2" w14:textId="77777777" w:rsidR="002F4E4B" w:rsidRPr="00E77D1C" w:rsidRDefault="002F4E4B" w:rsidP="00E77D1C">
      <w:pPr>
        <w:autoSpaceDE w:val="0"/>
        <w:autoSpaceDN w:val="0"/>
        <w:adjustRightInd w:val="0"/>
        <w:spacing w:after="0" w:line="240" w:lineRule="auto"/>
        <w:ind w:left="540" w:hanging="540"/>
        <w:rPr>
          <w:rFonts w:ascii="Tahoma" w:hAnsi="Tahoma" w:cs="Tahoma"/>
          <w:kern w:val="24"/>
          <w:sz w:val="32"/>
          <w:szCs w:val="32"/>
        </w:rPr>
      </w:pPr>
    </w:p>
    <w:p w14:paraId="7AA355F1"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proofErr w:type="gramStart"/>
      <w:r w:rsidRPr="00E77D1C">
        <w:rPr>
          <w:rFonts w:ascii="Tahoma" w:hAnsi="Tahoma" w:cs="Tahoma"/>
          <w:bCs/>
          <w:kern w:val="24"/>
          <w:sz w:val="32"/>
          <w:szCs w:val="32"/>
          <w:lang w:val="en-US"/>
        </w:rPr>
        <w:t>The Uniform Crime Report cont.</w:t>
      </w:r>
      <w:proofErr w:type="gramEnd"/>
      <w:r w:rsidRPr="00E77D1C">
        <w:rPr>
          <w:rFonts w:ascii="Tahoma" w:hAnsi="Tahoma" w:cs="Tahoma"/>
          <w:kern w:val="24"/>
          <w:sz w:val="32"/>
          <w:szCs w:val="32"/>
          <w:lang w:val="en-US"/>
        </w:rPr>
        <w:t xml:space="preserve">  </w:t>
      </w:r>
    </w:p>
    <w:p w14:paraId="67250AF7" w14:textId="2AB6AF79" w:rsidR="002F4E4B" w:rsidRPr="00D82409" w:rsidRDefault="002F4E4B" w:rsidP="00D82409">
      <w:pPr>
        <w:pStyle w:val="ListParagraph"/>
        <w:numPr>
          <w:ilvl w:val="0"/>
          <w:numId w:val="20"/>
        </w:numPr>
        <w:autoSpaceDE w:val="0"/>
        <w:autoSpaceDN w:val="0"/>
        <w:adjustRightInd w:val="0"/>
        <w:spacing w:after="0" w:line="240" w:lineRule="auto"/>
        <w:rPr>
          <w:rFonts w:ascii="Tahoma" w:hAnsi="Tahoma" w:cs="Tahoma"/>
          <w:kern w:val="24"/>
          <w:sz w:val="28"/>
          <w:szCs w:val="28"/>
          <w:lang w:val="en-US"/>
        </w:rPr>
      </w:pPr>
      <w:r w:rsidRPr="00D82409">
        <w:rPr>
          <w:rFonts w:ascii="Tahoma" w:hAnsi="Tahoma" w:cs="Tahoma"/>
          <w:kern w:val="24"/>
          <w:sz w:val="28"/>
          <w:szCs w:val="28"/>
          <w:lang w:val="en-US"/>
        </w:rPr>
        <w:t>Introduction of UCR in 1962</w:t>
      </w:r>
      <w:r w:rsidR="00A01F26">
        <w:rPr>
          <w:rFonts w:ascii="Tahoma" w:hAnsi="Tahoma" w:cs="Tahoma"/>
          <w:kern w:val="24"/>
          <w:sz w:val="28"/>
          <w:szCs w:val="28"/>
          <w:lang w:val="en-US"/>
        </w:rPr>
        <w:t xml:space="preserve"> //</w:t>
      </w:r>
      <w:r w:rsidR="00B02967">
        <w:rPr>
          <w:rFonts w:ascii="Tahoma" w:hAnsi="Tahoma" w:cs="Tahoma"/>
          <w:kern w:val="24"/>
          <w:sz w:val="28"/>
          <w:szCs w:val="28"/>
          <w:lang w:val="en-US"/>
        </w:rPr>
        <w:t xml:space="preserve"> was intended to standardize the collection and assembly of police reported crime statistics from across Canada</w:t>
      </w:r>
      <w:r w:rsidR="00A01F26">
        <w:rPr>
          <w:rFonts w:ascii="Tahoma" w:hAnsi="Tahoma" w:cs="Tahoma"/>
          <w:kern w:val="24"/>
          <w:sz w:val="28"/>
          <w:szCs w:val="28"/>
          <w:lang w:val="en-US"/>
        </w:rPr>
        <w:t xml:space="preserve"> </w:t>
      </w:r>
    </w:p>
    <w:p w14:paraId="13228EDC" w14:textId="3D768B80" w:rsidR="002F4E4B" w:rsidRPr="00D82409" w:rsidRDefault="002F4E4B" w:rsidP="00D82409">
      <w:pPr>
        <w:pStyle w:val="ListParagraph"/>
        <w:numPr>
          <w:ilvl w:val="0"/>
          <w:numId w:val="20"/>
        </w:numPr>
        <w:autoSpaceDE w:val="0"/>
        <w:autoSpaceDN w:val="0"/>
        <w:adjustRightInd w:val="0"/>
        <w:spacing w:after="0" w:line="240" w:lineRule="auto"/>
        <w:rPr>
          <w:rFonts w:ascii="Tahoma" w:hAnsi="Tahoma" w:cs="Tahoma"/>
          <w:kern w:val="24"/>
          <w:sz w:val="28"/>
          <w:szCs w:val="28"/>
          <w:lang w:val="en-US"/>
        </w:rPr>
      </w:pPr>
      <w:r w:rsidRPr="00D82409">
        <w:rPr>
          <w:rFonts w:ascii="Tahoma" w:hAnsi="Tahoma" w:cs="Tahoma"/>
          <w:kern w:val="24"/>
          <w:sz w:val="28"/>
          <w:szCs w:val="28"/>
          <w:lang w:val="en-US"/>
        </w:rPr>
        <w:t>Tried to obtain a complete</w:t>
      </w:r>
      <w:r w:rsidR="00B02967">
        <w:rPr>
          <w:rFonts w:ascii="Tahoma" w:hAnsi="Tahoma" w:cs="Tahoma"/>
          <w:kern w:val="24"/>
          <w:sz w:val="28"/>
          <w:szCs w:val="28"/>
          <w:lang w:val="en-US"/>
        </w:rPr>
        <w:t>,</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accurate picture of crime reported to police</w:t>
      </w:r>
    </w:p>
    <w:p w14:paraId="2FCF3B54" w14:textId="71B4D5BA" w:rsidR="002F4E4B" w:rsidRPr="00D82409" w:rsidRDefault="002F4E4B" w:rsidP="00D82409">
      <w:pPr>
        <w:pStyle w:val="ListParagraph"/>
        <w:numPr>
          <w:ilvl w:val="0"/>
          <w:numId w:val="20"/>
        </w:numPr>
        <w:autoSpaceDE w:val="0"/>
        <w:autoSpaceDN w:val="0"/>
        <w:adjustRightInd w:val="0"/>
        <w:spacing w:after="0" w:line="240" w:lineRule="auto"/>
        <w:rPr>
          <w:rFonts w:ascii="Tahoma" w:hAnsi="Tahoma" w:cs="Tahoma"/>
          <w:kern w:val="24"/>
          <w:sz w:val="32"/>
          <w:szCs w:val="32"/>
        </w:rPr>
      </w:pPr>
      <w:r w:rsidRPr="00D82409">
        <w:rPr>
          <w:rFonts w:ascii="Tahoma" w:hAnsi="Tahoma" w:cs="Tahoma"/>
          <w:kern w:val="24"/>
          <w:sz w:val="28"/>
          <w:szCs w:val="28"/>
          <w:lang w:val="en-US"/>
        </w:rPr>
        <w:t>Statistics generated by UCR</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are less than perfect, due to variation in recording and interpreting crime btw diff. police departments</w:t>
      </w:r>
      <w:r w:rsidRPr="00D82409">
        <w:rPr>
          <w:rFonts w:ascii="Tahoma" w:hAnsi="Tahoma" w:cs="Tahoma"/>
          <w:kern w:val="24"/>
          <w:sz w:val="32"/>
          <w:szCs w:val="32"/>
          <w:lang w:val="en-US"/>
        </w:rPr>
        <w:t xml:space="preserve">    </w:t>
      </w:r>
    </w:p>
    <w:p w14:paraId="3C23E234" w14:textId="77777777" w:rsidR="00D82409" w:rsidRDefault="00D82409" w:rsidP="00E77D1C">
      <w:pPr>
        <w:autoSpaceDE w:val="0"/>
        <w:autoSpaceDN w:val="0"/>
        <w:adjustRightInd w:val="0"/>
        <w:spacing w:after="0" w:line="240" w:lineRule="auto"/>
        <w:rPr>
          <w:rFonts w:ascii="Tahoma" w:hAnsi="Tahoma" w:cs="Tahoma"/>
          <w:bCs/>
          <w:kern w:val="24"/>
          <w:sz w:val="32"/>
          <w:szCs w:val="32"/>
          <w:lang w:val="en-US"/>
        </w:rPr>
      </w:pPr>
    </w:p>
    <w:p w14:paraId="47A9B2D1"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r w:rsidRPr="00E77D1C">
        <w:rPr>
          <w:rFonts w:ascii="Tahoma" w:hAnsi="Tahoma" w:cs="Tahoma"/>
          <w:bCs/>
          <w:kern w:val="24"/>
          <w:sz w:val="32"/>
          <w:szCs w:val="32"/>
          <w:lang w:val="en-US"/>
        </w:rPr>
        <w:t>Distortions in UCR Measurements</w:t>
      </w:r>
    </w:p>
    <w:p w14:paraId="543DD22B" w14:textId="77777777" w:rsidR="002F4E4B" w:rsidRDefault="002F4E4B" w:rsidP="00D82409">
      <w:pPr>
        <w:numPr>
          <w:ilvl w:val="0"/>
          <w:numId w:val="21"/>
        </w:numPr>
        <w:autoSpaceDE w:val="0"/>
        <w:autoSpaceDN w:val="0"/>
        <w:adjustRightInd w:val="0"/>
        <w:spacing w:after="0" w:line="240" w:lineRule="auto"/>
        <w:rPr>
          <w:rFonts w:ascii="Tahoma" w:hAnsi="Tahoma" w:cs="Tahoma"/>
          <w:kern w:val="24"/>
          <w:sz w:val="28"/>
          <w:szCs w:val="28"/>
          <w:lang w:val="en-US"/>
        </w:rPr>
      </w:pPr>
      <w:r w:rsidRPr="00D82409">
        <w:rPr>
          <w:rFonts w:ascii="Tahoma" w:hAnsi="Tahoma" w:cs="Tahoma"/>
          <w:kern w:val="24"/>
          <w:sz w:val="28"/>
          <w:szCs w:val="28"/>
          <w:lang w:val="en-US"/>
        </w:rPr>
        <w:t>Police less likely to write an official report if:</w:t>
      </w:r>
      <w:r w:rsidR="00A01F26">
        <w:rPr>
          <w:rFonts w:ascii="Tahoma" w:hAnsi="Tahoma" w:cs="Tahoma"/>
          <w:kern w:val="24"/>
          <w:sz w:val="28"/>
          <w:szCs w:val="28"/>
          <w:lang w:val="en-US"/>
        </w:rPr>
        <w:t xml:space="preserve"> // </w:t>
      </w:r>
    </w:p>
    <w:p w14:paraId="07D27F7A" w14:textId="32920CA8" w:rsidR="00B02967" w:rsidRDefault="00B02967" w:rsidP="00B02967">
      <w:pPr>
        <w:numPr>
          <w:ilvl w:val="1"/>
          <w:numId w:val="2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Situation can be dealt with through a warning, confiscation of illicit goods</w:t>
      </w:r>
    </w:p>
    <w:p w14:paraId="27FC4B45" w14:textId="432D5C68" w:rsidR="00B02967" w:rsidRPr="00D82409" w:rsidRDefault="00B02967" w:rsidP="00B02967">
      <w:pPr>
        <w:numPr>
          <w:ilvl w:val="1"/>
          <w:numId w:val="2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There is a close relationship btw victim and perpetrator (</w:t>
      </w:r>
      <w:proofErr w:type="spellStart"/>
      <w:r>
        <w:rPr>
          <w:rFonts w:ascii="Tahoma" w:hAnsi="Tahoma" w:cs="Tahoma"/>
          <w:kern w:val="24"/>
          <w:sz w:val="28"/>
          <w:szCs w:val="28"/>
          <w:lang w:val="en-US"/>
        </w:rPr>
        <w:t>eg</w:t>
      </w:r>
      <w:proofErr w:type="spellEnd"/>
      <w:r>
        <w:rPr>
          <w:rFonts w:ascii="Tahoma" w:hAnsi="Tahoma" w:cs="Tahoma"/>
          <w:kern w:val="24"/>
          <w:sz w:val="28"/>
          <w:szCs w:val="28"/>
          <w:lang w:val="en-US"/>
        </w:rPr>
        <w:t>. Siblings, friends)</w:t>
      </w:r>
    </w:p>
    <w:p w14:paraId="62B49815" w14:textId="77777777" w:rsidR="002F4E4B" w:rsidRPr="00D82409" w:rsidRDefault="002F4E4B" w:rsidP="00D82409">
      <w:pPr>
        <w:autoSpaceDE w:val="0"/>
        <w:autoSpaceDN w:val="0"/>
        <w:adjustRightInd w:val="0"/>
        <w:spacing w:after="0" w:line="240" w:lineRule="auto"/>
        <w:ind w:left="720"/>
        <w:rPr>
          <w:rFonts w:ascii="Tahoma" w:hAnsi="Tahoma" w:cs="Tahoma"/>
          <w:kern w:val="24"/>
          <w:sz w:val="28"/>
          <w:szCs w:val="28"/>
        </w:rPr>
      </w:pPr>
    </w:p>
    <w:p w14:paraId="453B3D03" w14:textId="77777777" w:rsidR="002F4E4B" w:rsidRDefault="002F4E4B" w:rsidP="00D82409">
      <w:pPr>
        <w:numPr>
          <w:ilvl w:val="0"/>
          <w:numId w:val="21"/>
        </w:numPr>
        <w:autoSpaceDE w:val="0"/>
        <w:autoSpaceDN w:val="0"/>
        <w:adjustRightInd w:val="0"/>
        <w:spacing w:after="0" w:line="240" w:lineRule="auto"/>
        <w:rPr>
          <w:rFonts w:ascii="Tahoma" w:hAnsi="Tahoma" w:cs="Tahoma"/>
          <w:kern w:val="24"/>
          <w:sz w:val="28"/>
          <w:szCs w:val="28"/>
          <w:lang w:val="en-US"/>
        </w:rPr>
      </w:pPr>
      <w:r w:rsidRPr="00D82409">
        <w:rPr>
          <w:rFonts w:ascii="Tahoma" w:hAnsi="Tahoma" w:cs="Tahoma"/>
          <w:kern w:val="24"/>
          <w:sz w:val="28"/>
          <w:szCs w:val="28"/>
          <w:lang w:val="en-US"/>
        </w:rPr>
        <w:t>Police more likely to write an official report if:</w:t>
      </w:r>
      <w:r w:rsidR="00A01F26">
        <w:rPr>
          <w:rFonts w:ascii="Tahoma" w:hAnsi="Tahoma" w:cs="Tahoma"/>
          <w:kern w:val="24"/>
          <w:sz w:val="28"/>
          <w:szCs w:val="28"/>
          <w:lang w:val="en-US"/>
        </w:rPr>
        <w:t xml:space="preserve"> // </w:t>
      </w:r>
    </w:p>
    <w:p w14:paraId="3E3ED2A1" w14:textId="41CB311E" w:rsidR="00B02967" w:rsidRDefault="00B02967" w:rsidP="00B02967">
      <w:pPr>
        <w:numPr>
          <w:ilvl w:val="1"/>
          <w:numId w:val="2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Victim is of higher social status; deferential toward police</w:t>
      </w:r>
    </w:p>
    <w:p w14:paraId="2B28340D" w14:textId="4AFC7353" w:rsidR="00B02967" w:rsidRPr="00D82409" w:rsidRDefault="00B02967" w:rsidP="00B02967">
      <w:pPr>
        <w:numPr>
          <w:ilvl w:val="1"/>
          <w:numId w:val="2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Police are engaged in anti-crime campaign, or order maintenance crackdown</w:t>
      </w:r>
    </w:p>
    <w:p w14:paraId="0CA07EB3" w14:textId="77777777" w:rsidR="002F4E4B" w:rsidRPr="00E77D1C" w:rsidRDefault="002F4E4B" w:rsidP="00D82409">
      <w:pPr>
        <w:autoSpaceDE w:val="0"/>
        <w:autoSpaceDN w:val="0"/>
        <w:adjustRightInd w:val="0"/>
        <w:spacing w:after="0" w:line="240" w:lineRule="auto"/>
        <w:ind w:left="720"/>
        <w:rPr>
          <w:rFonts w:ascii="Tahoma" w:hAnsi="Tahoma" w:cs="Tahoma"/>
          <w:kern w:val="24"/>
          <w:sz w:val="32"/>
          <w:szCs w:val="32"/>
        </w:rPr>
      </w:pPr>
    </w:p>
    <w:p w14:paraId="04294E01"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 xml:space="preserve">The Dark Figure of Crime </w:t>
      </w:r>
    </w:p>
    <w:p w14:paraId="3FA23FF3" w14:textId="64206BEF" w:rsidR="002F4E4B" w:rsidRPr="00122FE2" w:rsidRDefault="002F4E4B" w:rsidP="00122FE2">
      <w:pPr>
        <w:pStyle w:val="ListParagraph"/>
        <w:numPr>
          <w:ilvl w:val="0"/>
          <w:numId w:val="22"/>
        </w:numPr>
        <w:autoSpaceDE w:val="0"/>
        <w:autoSpaceDN w:val="0"/>
        <w:adjustRightInd w:val="0"/>
        <w:spacing w:after="0" w:line="240" w:lineRule="auto"/>
        <w:rPr>
          <w:rFonts w:ascii="Tahoma" w:hAnsi="Tahoma" w:cs="Tahoma"/>
          <w:kern w:val="24"/>
          <w:sz w:val="28"/>
          <w:szCs w:val="28"/>
          <w:lang w:val="en-US"/>
        </w:rPr>
      </w:pPr>
      <w:r w:rsidRPr="00122FE2">
        <w:rPr>
          <w:rFonts w:ascii="Tahoma" w:hAnsi="Tahoma" w:cs="Tahoma"/>
          <w:kern w:val="24"/>
          <w:sz w:val="28"/>
          <w:szCs w:val="28"/>
          <w:lang w:val="en-US"/>
        </w:rPr>
        <w:t>Dark Figure of Crime =</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amount of crime that is no reported to the police, and thus no reflected in the Uniform Crime Report</w:t>
      </w:r>
      <w:r w:rsidRPr="00122FE2">
        <w:rPr>
          <w:rFonts w:ascii="Tahoma" w:hAnsi="Tahoma" w:cs="Tahoma"/>
          <w:kern w:val="24"/>
          <w:sz w:val="28"/>
          <w:szCs w:val="28"/>
          <w:lang w:val="en-US"/>
        </w:rPr>
        <w:t xml:space="preserve"> </w:t>
      </w:r>
    </w:p>
    <w:p w14:paraId="4E7C20F9" w14:textId="198B1BB3" w:rsidR="002F4E4B" w:rsidRPr="00122FE2" w:rsidRDefault="002F4E4B" w:rsidP="00122FE2">
      <w:pPr>
        <w:pStyle w:val="ListParagraph"/>
        <w:numPr>
          <w:ilvl w:val="0"/>
          <w:numId w:val="22"/>
        </w:numPr>
        <w:autoSpaceDE w:val="0"/>
        <w:autoSpaceDN w:val="0"/>
        <w:adjustRightInd w:val="0"/>
        <w:spacing w:after="0" w:line="240" w:lineRule="auto"/>
        <w:rPr>
          <w:rFonts w:ascii="Tahoma" w:hAnsi="Tahoma" w:cs="Tahoma"/>
          <w:kern w:val="24"/>
          <w:sz w:val="28"/>
          <w:szCs w:val="28"/>
          <w:lang w:val="en-US"/>
        </w:rPr>
      </w:pPr>
      <w:r w:rsidRPr="00122FE2">
        <w:rPr>
          <w:rFonts w:ascii="Tahoma" w:hAnsi="Tahoma" w:cs="Tahoma"/>
          <w:kern w:val="24"/>
          <w:sz w:val="28"/>
          <w:szCs w:val="28"/>
          <w:lang w:val="en-US"/>
        </w:rPr>
        <w:t>According to the General Social Survey</w:t>
      </w:r>
      <w:r w:rsidR="00A01F26">
        <w:rPr>
          <w:rFonts w:ascii="Tahoma" w:hAnsi="Tahoma" w:cs="Tahoma"/>
          <w:kern w:val="24"/>
          <w:sz w:val="28"/>
          <w:szCs w:val="28"/>
          <w:lang w:val="en-US"/>
        </w:rPr>
        <w:t xml:space="preserve"> // </w:t>
      </w:r>
      <w:r w:rsidR="00B02967">
        <w:rPr>
          <w:rFonts w:ascii="Tahoma" w:hAnsi="Tahoma" w:cs="Tahoma"/>
          <w:kern w:val="24"/>
          <w:sz w:val="28"/>
          <w:szCs w:val="28"/>
          <w:lang w:val="en-US"/>
        </w:rPr>
        <w:t>(a victimization survey conducted by Statistics Canada)</w:t>
      </w:r>
      <w:r w:rsidR="00C00D22">
        <w:rPr>
          <w:rFonts w:ascii="Tahoma" w:hAnsi="Tahoma" w:cs="Tahoma"/>
          <w:kern w:val="24"/>
          <w:sz w:val="28"/>
          <w:szCs w:val="28"/>
          <w:lang w:val="en-US"/>
        </w:rPr>
        <w:t xml:space="preserve">, two thirds of crimes are not reported to the police </w:t>
      </w:r>
    </w:p>
    <w:p w14:paraId="0B09C62E" w14:textId="4F9F73B9" w:rsidR="002F4E4B" w:rsidRPr="006A26FC" w:rsidRDefault="002F4E4B" w:rsidP="00122FE2">
      <w:pPr>
        <w:pStyle w:val="ListParagraph"/>
        <w:numPr>
          <w:ilvl w:val="0"/>
          <w:numId w:val="22"/>
        </w:numPr>
        <w:autoSpaceDE w:val="0"/>
        <w:autoSpaceDN w:val="0"/>
        <w:adjustRightInd w:val="0"/>
        <w:spacing w:after="0" w:line="240" w:lineRule="auto"/>
        <w:rPr>
          <w:rFonts w:ascii="Tahoma" w:hAnsi="Tahoma" w:cs="Tahoma"/>
          <w:kern w:val="24"/>
          <w:sz w:val="28"/>
          <w:szCs w:val="28"/>
        </w:rPr>
      </w:pPr>
      <w:r w:rsidRPr="00122FE2">
        <w:rPr>
          <w:rFonts w:ascii="Tahoma" w:hAnsi="Tahoma" w:cs="Tahoma"/>
          <w:kern w:val="24"/>
          <w:sz w:val="28"/>
          <w:szCs w:val="28"/>
          <w:lang w:val="en-US"/>
        </w:rPr>
        <w:t xml:space="preserve">Suggests that data collected by the </w:t>
      </w:r>
      <w:r w:rsidRPr="006A26FC">
        <w:rPr>
          <w:rFonts w:ascii="Tahoma" w:hAnsi="Tahoma" w:cs="Tahoma"/>
          <w:kern w:val="24"/>
          <w:sz w:val="28"/>
          <w:szCs w:val="28"/>
          <w:lang w:val="en-US"/>
        </w:rPr>
        <w:t xml:space="preserve">UCR </w:t>
      </w:r>
      <w:r w:rsidR="00A01F26" w:rsidRPr="006A26FC">
        <w:rPr>
          <w:rFonts w:ascii="Tahoma" w:hAnsi="Tahoma" w:cs="Tahoma"/>
          <w:kern w:val="24"/>
          <w:sz w:val="28"/>
          <w:szCs w:val="28"/>
          <w:lang w:val="en-US"/>
        </w:rPr>
        <w:t xml:space="preserve">// </w:t>
      </w:r>
      <w:r w:rsidR="00C00D22" w:rsidRPr="006A26FC">
        <w:rPr>
          <w:rFonts w:ascii="Tahoma" w:hAnsi="Tahoma" w:cs="Tahoma"/>
          <w:kern w:val="24"/>
          <w:sz w:val="28"/>
          <w:szCs w:val="28"/>
          <w:lang w:val="en-US"/>
        </w:rPr>
        <w:t>are “erroneous and incomplete” (</w:t>
      </w:r>
      <w:proofErr w:type="spellStart"/>
      <w:r w:rsidR="00C00D22" w:rsidRPr="006A26FC">
        <w:rPr>
          <w:rFonts w:ascii="Tahoma" w:hAnsi="Tahoma" w:cs="Tahoma"/>
          <w:kern w:val="24"/>
          <w:sz w:val="28"/>
          <w:szCs w:val="28"/>
          <w:lang w:val="en-US"/>
        </w:rPr>
        <w:t>Morden</w:t>
      </w:r>
      <w:proofErr w:type="spellEnd"/>
      <w:r w:rsidR="00C00D22" w:rsidRPr="006A26FC">
        <w:rPr>
          <w:rFonts w:ascii="Tahoma" w:hAnsi="Tahoma" w:cs="Tahoma"/>
          <w:kern w:val="24"/>
          <w:sz w:val="28"/>
          <w:szCs w:val="28"/>
          <w:lang w:val="en-US"/>
        </w:rPr>
        <w:t xml:space="preserve"> and </w:t>
      </w:r>
      <w:proofErr w:type="spellStart"/>
      <w:r w:rsidR="00C00D22" w:rsidRPr="006A26FC">
        <w:rPr>
          <w:rFonts w:ascii="Tahoma" w:hAnsi="Tahoma" w:cs="Tahoma"/>
          <w:kern w:val="24"/>
          <w:sz w:val="28"/>
          <w:szCs w:val="28"/>
          <w:lang w:val="en-US"/>
        </w:rPr>
        <w:t>Palys</w:t>
      </w:r>
      <w:proofErr w:type="spellEnd"/>
      <w:r w:rsidR="00C00D22" w:rsidRPr="006A26FC">
        <w:rPr>
          <w:rFonts w:ascii="Tahoma" w:hAnsi="Tahoma" w:cs="Tahoma"/>
          <w:kern w:val="24"/>
          <w:sz w:val="28"/>
          <w:szCs w:val="28"/>
          <w:lang w:val="en-US"/>
        </w:rPr>
        <w:t>, 2014)</w:t>
      </w:r>
    </w:p>
    <w:p w14:paraId="11047E66" w14:textId="77777777" w:rsidR="00122FE2" w:rsidRPr="006A26FC" w:rsidRDefault="00122FE2" w:rsidP="00E77D1C">
      <w:pPr>
        <w:autoSpaceDE w:val="0"/>
        <w:autoSpaceDN w:val="0"/>
        <w:adjustRightInd w:val="0"/>
        <w:spacing w:after="0" w:line="240" w:lineRule="auto"/>
        <w:rPr>
          <w:rFonts w:ascii="Tahoma" w:hAnsi="Tahoma" w:cs="Tahoma"/>
          <w:bCs/>
          <w:kern w:val="24"/>
          <w:sz w:val="28"/>
          <w:szCs w:val="28"/>
          <w:lang w:val="en-US"/>
        </w:rPr>
      </w:pPr>
    </w:p>
    <w:p w14:paraId="7471BE8E"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The Central City Phenomenon</w:t>
      </w:r>
    </w:p>
    <w:p w14:paraId="4AA853EF" w14:textId="13C334F1" w:rsidR="00122FE2" w:rsidRPr="00122FE2" w:rsidRDefault="002F4E4B" w:rsidP="00122FE2">
      <w:pPr>
        <w:pStyle w:val="ListParagraph"/>
        <w:numPr>
          <w:ilvl w:val="0"/>
          <w:numId w:val="23"/>
        </w:numPr>
        <w:autoSpaceDE w:val="0"/>
        <w:autoSpaceDN w:val="0"/>
        <w:adjustRightInd w:val="0"/>
        <w:spacing w:after="0" w:line="240" w:lineRule="auto"/>
        <w:rPr>
          <w:rFonts w:ascii="Tahoma" w:hAnsi="Tahoma" w:cs="Tahoma"/>
          <w:kern w:val="24"/>
          <w:sz w:val="28"/>
          <w:szCs w:val="28"/>
          <w:lang w:val="en-US"/>
        </w:rPr>
      </w:pPr>
      <w:r w:rsidRPr="00122FE2">
        <w:rPr>
          <w:rFonts w:ascii="Tahoma" w:hAnsi="Tahoma" w:cs="Tahoma"/>
          <w:kern w:val="24"/>
          <w:sz w:val="28"/>
          <w:szCs w:val="28"/>
          <w:lang w:val="en-US"/>
        </w:rPr>
        <w:t xml:space="preserve">Crime rates reported in city </w:t>
      </w:r>
      <w:proofErr w:type="spellStart"/>
      <w:r w:rsidRPr="00122FE2">
        <w:rPr>
          <w:rFonts w:ascii="Tahoma" w:hAnsi="Tahoma" w:cs="Tahoma"/>
          <w:kern w:val="24"/>
          <w:sz w:val="28"/>
          <w:szCs w:val="28"/>
          <w:lang w:val="en-US"/>
        </w:rPr>
        <w:t>centres</w:t>
      </w:r>
      <w:proofErr w:type="spellEnd"/>
      <w:r w:rsidR="00A01F26">
        <w:rPr>
          <w:rFonts w:ascii="Tahoma" w:hAnsi="Tahoma" w:cs="Tahoma"/>
          <w:kern w:val="24"/>
          <w:sz w:val="28"/>
          <w:szCs w:val="28"/>
          <w:lang w:val="en-US"/>
        </w:rPr>
        <w:t xml:space="preserve"> // </w:t>
      </w:r>
      <w:r w:rsidR="00C00D22">
        <w:rPr>
          <w:rFonts w:ascii="Tahoma" w:hAnsi="Tahoma" w:cs="Tahoma"/>
          <w:kern w:val="24"/>
          <w:sz w:val="28"/>
          <w:szCs w:val="28"/>
          <w:lang w:val="en-US"/>
        </w:rPr>
        <w:t>may not accurately reflect the number of criminally minded people who actually live there</w:t>
      </w:r>
    </w:p>
    <w:p w14:paraId="36A8C587" w14:textId="14347CC9" w:rsidR="00122FE2" w:rsidRPr="00122FE2" w:rsidRDefault="002F4E4B" w:rsidP="00122FE2">
      <w:pPr>
        <w:pStyle w:val="ListParagraph"/>
        <w:numPr>
          <w:ilvl w:val="0"/>
          <w:numId w:val="23"/>
        </w:numPr>
        <w:autoSpaceDE w:val="0"/>
        <w:autoSpaceDN w:val="0"/>
        <w:adjustRightInd w:val="0"/>
        <w:spacing w:after="0" w:line="240" w:lineRule="auto"/>
        <w:rPr>
          <w:rFonts w:ascii="Tahoma" w:hAnsi="Tahoma" w:cs="Tahoma"/>
          <w:kern w:val="24"/>
          <w:sz w:val="28"/>
          <w:szCs w:val="28"/>
          <w:lang w:val="en-US"/>
        </w:rPr>
      </w:pPr>
      <w:r w:rsidRPr="00122FE2">
        <w:rPr>
          <w:rFonts w:ascii="Tahoma" w:hAnsi="Tahoma" w:cs="Tahoma"/>
          <w:kern w:val="24"/>
          <w:sz w:val="28"/>
          <w:szCs w:val="28"/>
          <w:lang w:val="en-US"/>
        </w:rPr>
        <w:t xml:space="preserve">Census Metropolitan Areas or CMAs </w:t>
      </w:r>
      <w:r w:rsidR="00A01F26">
        <w:rPr>
          <w:rFonts w:ascii="Tahoma" w:hAnsi="Tahoma" w:cs="Tahoma"/>
          <w:kern w:val="24"/>
          <w:sz w:val="28"/>
          <w:szCs w:val="28"/>
          <w:lang w:val="en-US"/>
        </w:rPr>
        <w:t xml:space="preserve">// </w:t>
      </w:r>
      <w:r w:rsidR="00C00D22">
        <w:rPr>
          <w:rFonts w:ascii="Tahoma" w:hAnsi="Tahoma" w:cs="Tahoma"/>
          <w:kern w:val="24"/>
          <w:sz w:val="28"/>
          <w:szCs w:val="28"/>
          <w:lang w:val="en-US"/>
        </w:rPr>
        <w:t>often have a number of suburbs that are contiguous to-or connected with- the city itself</w:t>
      </w:r>
    </w:p>
    <w:p w14:paraId="03AE8D62" w14:textId="5353659D" w:rsidR="002F4E4B" w:rsidRPr="00122FE2" w:rsidRDefault="002F4E4B" w:rsidP="00122FE2">
      <w:pPr>
        <w:pStyle w:val="ListParagraph"/>
        <w:numPr>
          <w:ilvl w:val="0"/>
          <w:numId w:val="23"/>
        </w:numPr>
        <w:autoSpaceDE w:val="0"/>
        <w:autoSpaceDN w:val="0"/>
        <w:adjustRightInd w:val="0"/>
        <w:spacing w:after="0" w:line="240" w:lineRule="auto"/>
        <w:rPr>
          <w:rFonts w:ascii="Tahoma" w:hAnsi="Tahoma" w:cs="Tahoma"/>
          <w:kern w:val="24"/>
          <w:sz w:val="28"/>
          <w:szCs w:val="28"/>
          <w:lang w:val="en-US"/>
        </w:rPr>
      </w:pPr>
      <w:r w:rsidRPr="00122FE2">
        <w:rPr>
          <w:rFonts w:ascii="Tahoma" w:hAnsi="Tahoma" w:cs="Tahoma"/>
          <w:kern w:val="24"/>
          <w:sz w:val="28"/>
          <w:szCs w:val="28"/>
          <w:lang w:val="en-US"/>
        </w:rPr>
        <w:t xml:space="preserve">People from suburbs travel to city </w:t>
      </w:r>
      <w:proofErr w:type="spellStart"/>
      <w:r w:rsidRPr="00122FE2">
        <w:rPr>
          <w:rFonts w:ascii="Tahoma" w:hAnsi="Tahoma" w:cs="Tahoma"/>
          <w:kern w:val="24"/>
          <w:sz w:val="28"/>
          <w:szCs w:val="28"/>
          <w:lang w:val="en-US"/>
        </w:rPr>
        <w:t>centre</w:t>
      </w:r>
      <w:proofErr w:type="spellEnd"/>
      <w:r w:rsidR="00A01F26">
        <w:rPr>
          <w:rFonts w:ascii="Tahoma" w:hAnsi="Tahoma" w:cs="Tahoma"/>
          <w:kern w:val="24"/>
          <w:sz w:val="28"/>
          <w:szCs w:val="28"/>
          <w:lang w:val="en-US"/>
        </w:rPr>
        <w:t xml:space="preserve"> // </w:t>
      </w:r>
      <w:r w:rsidR="00C00D22">
        <w:rPr>
          <w:rFonts w:ascii="Tahoma" w:hAnsi="Tahoma" w:cs="Tahoma"/>
          <w:kern w:val="24"/>
          <w:sz w:val="28"/>
          <w:szCs w:val="28"/>
          <w:lang w:val="en-US"/>
        </w:rPr>
        <w:t>in search of excitements entertainment, or the opportunity to commit crimes</w:t>
      </w:r>
    </w:p>
    <w:p w14:paraId="5A72AB10" w14:textId="77777777" w:rsidR="00122FE2" w:rsidRDefault="00122FE2" w:rsidP="00E77D1C">
      <w:pPr>
        <w:autoSpaceDE w:val="0"/>
        <w:autoSpaceDN w:val="0"/>
        <w:adjustRightInd w:val="0"/>
        <w:spacing w:after="0" w:line="240" w:lineRule="auto"/>
        <w:rPr>
          <w:rFonts w:ascii="Tahoma" w:hAnsi="Tahoma" w:cs="Tahoma"/>
          <w:bCs/>
          <w:kern w:val="24"/>
          <w:sz w:val="32"/>
          <w:szCs w:val="32"/>
          <w:lang w:val="en-US"/>
        </w:rPr>
      </w:pPr>
    </w:p>
    <w:p w14:paraId="7C196312"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The General Social Survey</w:t>
      </w:r>
    </w:p>
    <w:p w14:paraId="74FA96B5" w14:textId="72D7FC50" w:rsidR="002F4E4B" w:rsidRPr="006F5801" w:rsidRDefault="002F4E4B" w:rsidP="006F5801">
      <w:pPr>
        <w:pStyle w:val="ListParagraph"/>
        <w:numPr>
          <w:ilvl w:val="0"/>
          <w:numId w:val="24"/>
        </w:numPr>
        <w:autoSpaceDE w:val="0"/>
        <w:autoSpaceDN w:val="0"/>
        <w:adjustRightInd w:val="0"/>
        <w:spacing w:after="0" w:line="240" w:lineRule="auto"/>
        <w:rPr>
          <w:rFonts w:ascii="Tahoma" w:hAnsi="Tahoma" w:cs="Tahoma"/>
          <w:kern w:val="24"/>
          <w:sz w:val="28"/>
          <w:szCs w:val="28"/>
          <w:lang w:val="en-US"/>
        </w:rPr>
      </w:pPr>
      <w:r w:rsidRPr="006F5801">
        <w:rPr>
          <w:rFonts w:ascii="Tahoma" w:hAnsi="Tahoma" w:cs="Tahoma"/>
          <w:kern w:val="24"/>
          <w:sz w:val="28"/>
          <w:szCs w:val="28"/>
          <w:lang w:val="en-US"/>
        </w:rPr>
        <w:t>Surveyed 19,500 households across Canada in 2009; surveyed 24,000 households in 2004</w:t>
      </w:r>
    </w:p>
    <w:p w14:paraId="4C74909E" w14:textId="2181201B" w:rsidR="002F4E4B" w:rsidRPr="006F5801" w:rsidRDefault="002F4E4B" w:rsidP="006F5801">
      <w:pPr>
        <w:pStyle w:val="ListParagraph"/>
        <w:numPr>
          <w:ilvl w:val="0"/>
          <w:numId w:val="24"/>
        </w:numPr>
        <w:autoSpaceDE w:val="0"/>
        <w:autoSpaceDN w:val="0"/>
        <w:adjustRightInd w:val="0"/>
        <w:spacing w:after="0" w:line="240" w:lineRule="auto"/>
        <w:rPr>
          <w:rFonts w:ascii="Tahoma" w:hAnsi="Tahoma" w:cs="Tahoma"/>
          <w:kern w:val="24"/>
          <w:sz w:val="28"/>
          <w:szCs w:val="28"/>
          <w:lang w:val="en-US"/>
        </w:rPr>
      </w:pPr>
      <w:r w:rsidRPr="006F5801">
        <w:rPr>
          <w:rFonts w:ascii="Tahoma" w:hAnsi="Tahoma" w:cs="Tahoma"/>
          <w:kern w:val="24"/>
          <w:sz w:val="28"/>
          <w:szCs w:val="28"/>
          <w:lang w:val="en-US"/>
        </w:rPr>
        <w:t>Provides information on crimes that victims do not report to the police (estimated to be two-thirds of all crimes)</w:t>
      </w:r>
      <w:r w:rsidR="00A01F26">
        <w:rPr>
          <w:rFonts w:ascii="Tahoma" w:hAnsi="Tahoma" w:cs="Tahoma"/>
          <w:kern w:val="24"/>
          <w:sz w:val="28"/>
          <w:szCs w:val="28"/>
          <w:lang w:val="en-US"/>
        </w:rPr>
        <w:t xml:space="preserve"> </w:t>
      </w:r>
    </w:p>
    <w:p w14:paraId="2EDCE8C6" w14:textId="6C70AAE8" w:rsidR="002F4E4B" w:rsidRPr="006F5801" w:rsidRDefault="002F4E4B" w:rsidP="006F5801">
      <w:pPr>
        <w:pStyle w:val="ListParagraph"/>
        <w:numPr>
          <w:ilvl w:val="0"/>
          <w:numId w:val="24"/>
        </w:numPr>
        <w:autoSpaceDE w:val="0"/>
        <w:autoSpaceDN w:val="0"/>
        <w:adjustRightInd w:val="0"/>
        <w:spacing w:after="0" w:line="240" w:lineRule="auto"/>
        <w:rPr>
          <w:rFonts w:ascii="Tahoma" w:hAnsi="Tahoma" w:cs="Tahoma"/>
          <w:kern w:val="24"/>
          <w:sz w:val="28"/>
          <w:szCs w:val="28"/>
        </w:rPr>
      </w:pPr>
      <w:r w:rsidRPr="006F5801">
        <w:rPr>
          <w:rFonts w:ascii="Tahoma" w:hAnsi="Tahoma" w:cs="Tahoma"/>
          <w:kern w:val="24"/>
          <w:sz w:val="28"/>
          <w:szCs w:val="28"/>
          <w:lang w:val="en-US"/>
        </w:rPr>
        <w:t xml:space="preserve">Also provides reasons why victims do not report crimes to the police (Gannon &amp; </w:t>
      </w:r>
      <w:proofErr w:type="spellStart"/>
      <w:r w:rsidRPr="006F5801">
        <w:rPr>
          <w:rFonts w:ascii="Tahoma" w:hAnsi="Tahoma" w:cs="Tahoma"/>
          <w:kern w:val="24"/>
          <w:sz w:val="28"/>
          <w:szCs w:val="28"/>
          <w:lang w:val="en-US"/>
        </w:rPr>
        <w:t>Mihorean</w:t>
      </w:r>
      <w:proofErr w:type="spellEnd"/>
      <w:r w:rsidRPr="006F5801">
        <w:rPr>
          <w:rFonts w:ascii="Tahoma" w:hAnsi="Tahoma" w:cs="Tahoma"/>
          <w:kern w:val="24"/>
          <w:sz w:val="28"/>
          <w:szCs w:val="28"/>
          <w:lang w:val="en-US"/>
        </w:rPr>
        <w:t xml:space="preserve">, 2005; </w:t>
      </w:r>
      <w:proofErr w:type="spellStart"/>
      <w:r w:rsidRPr="006F5801">
        <w:rPr>
          <w:rFonts w:ascii="Tahoma" w:hAnsi="Tahoma" w:cs="Tahoma"/>
          <w:kern w:val="24"/>
          <w:sz w:val="28"/>
          <w:szCs w:val="28"/>
          <w:lang w:val="en-US"/>
        </w:rPr>
        <w:t>Perreault</w:t>
      </w:r>
      <w:proofErr w:type="spellEnd"/>
      <w:r w:rsidRPr="006F5801">
        <w:rPr>
          <w:rFonts w:ascii="Tahoma" w:hAnsi="Tahoma" w:cs="Tahoma"/>
          <w:kern w:val="24"/>
          <w:sz w:val="28"/>
          <w:szCs w:val="28"/>
          <w:lang w:val="en-US"/>
        </w:rPr>
        <w:t xml:space="preserve"> &amp; Brennan, 2010)</w:t>
      </w:r>
    </w:p>
    <w:p w14:paraId="6BDAB291"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Why Victims Don’t Report Crimes</w:t>
      </w:r>
    </w:p>
    <w:p w14:paraId="40015F2F" w14:textId="54655DC4" w:rsidR="002F4E4B" w:rsidRDefault="002F4E4B" w:rsidP="009A0F7E">
      <w:pPr>
        <w:pStyle w:val="ListParagraph"/>
        <w:numPr>
          <w:ilvl w:val="0"/>
          <w:numId w:val="25"/>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 xml:space="preserve">According to the GSS, victims don’t report criminal victimization </w:t>
      </w:r>
      <w:r w:rsidR="00A01F26">
        <w:rPr>
          <w:rFonts w:ascii="Tahoma" w:hAnsi="Tahoma" w:cs="Tahoma"/>
          <w:kern w:val="24"/>
          <w:sz w:val="28"/>
          <w:szCs w:val="28"/>
          <w:lang w:val="en-US"/>
        </w:rPr>
        <w:t xml:space="preserve">// </w:t>
      </w:r>
      <w:r w:rsidR="00C00D22">
        <w:rPr>
          <w:rFonts w:ascii="Tahoma" w:hAnsi="Tahoma" w:cs="Tahoma"/>
          <w:kern w:val="24"/>
          <w:sz w:val="28"/>
          <w:szCs w:val="28"/>
          <w:lang w:val="en-US"/>
        </w:rPr>
        <w:t>to the police because they:</w:t>
      </w:r>
    </w:p>
    <w:p w14:paraId="4FCB16A6" w14:textId="5AB02874" w:rsidR="00C00D22" w:rsidRDefault="00C00D22" w:rsidP="00C00D22">
      <w:pPr>
        <w:pStyle w:val="ListParagraph"/>
        <w:numPr>
          <w:ilvl w:val="1"/>
          <w:numId w:val="25"/>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Feel the crimes aren’t important enough</w:t>
      </w:r>
    </w:p>
    <w:p w14:paraId="330CD776" w14:textId="397EA5E0" w:rsidR="00C00D22" w:rsidRDefault="00C00D22" w:rsidP="00C00D22">
      <w:pPr>
        <w:pStyle w:val="ListParagraph"/>
        <w:numPr>
          <w:ilvl w:val="1"/>
          <w:numId w:val="25"/>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Think there is nothing the police can do to help</w:t>
      </w:r>
    </w:p>
    <w:p w14:paraId="5B4E68A3" w14:textId="7A3C8CA3" w:rsidR="00C00D22" w:rsidRPr="009A0F7E" w:rsidRDefault="00C00D22" w:rsidP="00C00D22">
      <w:pPr>
        <w:pStyle w:val="ListParagraph"/>
        <w:numPr>
          <w:ilvl w:val="1"/>
          <w:numId w:val="25"/>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Deal with the crime in another manner</w:t>
      </w:r>
    </w:p>
    <w:p w14:paraId="0FAD6751" w14:textId="77777777" w:rsidR="002F4E4B" w:rsidRPr="009A0F7E" w:rsidRDefault="002F4E4B" w:rsidP="009A0F7E">
      <w:pPr>
        <w:pStyle w:val="ListParagraph"/>
        <w:autoSpaceDE w:val="0"/>
        <w:autoSpaceDN w:val="0"/>
        <w:adjustRightInd w:val="0"/>
        <w:spacing w:after="0" w:line="240" w:lineRule="auto"/>
        <w:rPr>
          <w:rFonts w:ascii="Tahoma" w:hAnsi="Tahoma" w:cs="Tahoma"/>
          <w:kern w:val="24"/>
          <w:sz w:val="28"/>
          <w:szCs w:val="28"/>
          <w:lang w:val="en-US"/>
        </w:rPr>
      </w:pPr>
    </w:p>
    <w:p w14:paraId="0A614EB8" w14:textId="56AA71A4" w:rsidR="002F4E4B" w:rsidRPr="009A0F7E" w:rsidRDefault="002F4E4B" w:rsidP="009A0F7E">
      <w:pPr>
        <w:pStyle w:val="ListParagraph"/>
        <w:numPr>
          <w:ilvl w:val="0"/>
          <w:numId w:val="25"/>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lang w:val="en-US"/>
        </w:rPr>
        <w:lastRenderedPageBreak/>
        <w:t>When examining official crime statistics (the</w:t>
      </w:r>
      <w:r w:rsidR="00A01F26">
        <w:rPr>
          <w:rFonts w:ascii="Tahoma" w:hAnsi="Tahoma" w:cs="Tahoma"/>
          <w:kern w:val="24"/>
          <w:sz w:val="28"/>
          <w:szCs w:val="28"/>
          <w:lang w:val="en-US"/>
        </w:rPr>
        <w:t xml:space="preserve"> UCR), we should bear in mind //</w:t>
      </w:r>
      <w:r w:rsidR="00C00D22">
        <w:rPr>
          <w:rFonts w:ascii="Tahoma" w:hAnsi="Tahoma" w:cs="Tahoma"/>
          <w:kern w:val="24"/>
          <w:sz w:val="28"/>
          <w:szCs w:val="28"/>
          <w:lang w:val="en-US"/>
        </w:rPr>
        <w:t xml:space="preserve"> that the majority of crimes are not reported to the police; if they are reported, they may not be recorded by the police</w:t>
      </w:r>
    </w:p>
    <w:p w14:paraId="52159679"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213A918D" w14:textId="37799BE9"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 xml:space="preserve">Emotional and </w:t>
      </w:r>
      <w:r w:rsidR="00E61003" w:rsidRPr="00E77D1C">
        <w:rPr>
          <w:rFonts w:ascii="Tahoma" w:hAnsi="Tahoma" w:cs="Tahoma"/>
          <w:bCs/>
          <w:kern w:val="24"/>
          <w:sz w:val="32"/>
          <w:szCs w:val="32"/>
          <w:lang w:val="en-US"/>
        </w:rPr>
        <w:t>Behavioral</w:t>
      </w:r>
      <w:r w:rsidRPr="00E77D1C">
        <w:rPr>
          <w:rFonts w:ascii="Tahoma" w:hAnsi="Tahoma" w:cs="Tahoma"/>
          <w:bCs/>
          <w:kern w:val="24"/>
          <w:sz w:val="32"/>
          <w:szCs w:val="32"/>
          <w:lang w:val="en-US"/>
        </w:rPr>
        <w:t xml:space="preserve"> Consequences</w:t>
      </w:r>
    </w:p>
    <w:p w14:paraId="5EEE8FC9" w14:textId="0C561AEA" w:rsidR="002F4E4B" w:rsidRPr="009A0F7E" w:rsidRDefault="002F4E4B" w:rsidP="009A0F7E">
      <w:pPr>
        <w:pStyle w:val="ListParagraph"/>
        <w:numPr>
          <w:ilvl w:val="0"/>
          <w:numId w:val="26"/>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 xml:space="preserve">2009 GSS reports that overwhelming majority </w:t>
      </w:r>
      <w:r w:rsidR="00933E60">
        <w:rPr>
          <w:rFonts w:ascii="Tahoma" w:hAnsi="Tahoma" w:cs="Tahoma"/>
          <w:kern w:val="24"/>
          <w:sz w:val="28"/>
          <w:szCs w:val="28"/>
        </w:rPr>
        <w:t>//</w:t>
      </w:r>
      <w:r w:rsidR="00E61003">
        <w:rPr>
          <w:rFonts w:ascii="Tahoma" w:hAnsi="Tahoma" w:cs="Tahoma"/>
          <w:kern w:val="24"/>
          <w:sz w:val="28"/>
          <w:szCs w:val="28"/>
        </w:rPr>
        <w:t xml:space="preserve"> </w:t>
      </w:r>
      <w:r w:rsidR="00C00D22">
        <w:rPr>
          <w:rFonts w:ascii="Tahoma" w:hAnsi="Tahoma" w:cs="Tahoma"/>
          <w:kern w:val="24"/>
          <w:sz w:val="28"/>
          <w:szCs w:val="28"/>
        </w:rPr>
        <w:t>people</w:t>
      </w:r>
      <w:r w:rsidR="00E61003">
        <w:rPr>
          <w:rFonts w:ascii="Tahoma" w:hAnsi="Tahoma" w:cs="Tahoma"/>
          <w:kern w:val="24"/>
          <w:sz w:val="28"/>
          <w:szCs w:val="28"/>
        </w:rPr>
        <w:t xml:space="preserve"> in Canada (93%) feel safe from crime</w:t>
      </w:r>
    </w:p>
    <w:p w14:paraId="010EE964" w14:textId="00590A99" w:rsidR="002F4E4B" w:rsidRPr="009A0F7E" w:rsidRDefault="002F4E4B" w:rsidP="009A0F7E">
      <w:pPr>
        <w:pStyle w:val="ListParagraph"/>
        <w:numPr>
          <w:ilvl w:val="0"/>
          <w:numId w:val="26"/>
        </w:numPr>
        <w:autoSpaceDE w:val="0"/>
        <w:autoSpaceDN w:val="0"/>
        <w:adjustRightInd w:val="0"/>
        <w:spacing w:after="0" w:line="240" w:lineRule="auto"/>
        <w:rPr>
          <w:rFonts w:ascii="Tahoma" w:hAnsi="Tahoma" w:cs="Tahoma"/>
          <w:kern w:val="24"/>
          <w:sz w:val="32"/>
          <w:szCs w:val="32"/>
          <w:lang w:val="en-US"/>
        </w:rPr>
      </w:pPr>
      <w:r w:rsidRPr="009A0F7E">
        <w:rPr>
          <w:rFonts w:ascii="Tahoma" w:hAnsi="Tahoma" w:cs="Tahoma"/>
          <w:kern w:val="24"/>
          <w:sz w:val="28"/>
          <w:szCs w:val="28"/>
        </w:rPr>
        <w:t>Majority of Canadians</w:t>
      </w:r>
      <w:r w:rsidR="00933E60">
        <w:rPr>
          <w:rFonts w:ascii="Tahoma" w:hAnsi="Tahoma" w:cs="Tahoma"/>
          <w:kern w:val="24"/>
          <w:sz w:val="28"/>
          <w:szCs w:val="28"/>
        </w:rPr>
        <w:t xml:space="preserve"> // </w:t>
      </w:r>
      <w:r w:rsidR="00E61003">
        <w:rPr>
          <w:rFonts w:ascii="Tahoma" w:hAnsi="Tahoma" w:cs="Tahoma"/>
          <w:kern w:val="24"/>
          <w:sz w:val="28"/>
          <w:szCs w:val="28"/>
        </w:rPr>
        <w:t xml:space="preserve">(60%) feel their neighbourhood is safer than other neighbourhood </w:t>
      </w:r>
    </w:p>
    <w:p w14:paraId="341C4CDD"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3CBD8238"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Reactions to Crime</w:t>
      </w:r>
    </w:p>
    <w:p w14:paraId="4D396BB5"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2EE5DA51" w14:textId="6F92E3B2" w:rsidR="009A0F7E" w:rsidRDefault="00E61003" w:rsidP="00E77D1C">
      <w:pPr>
        <w:autoSpaceDE w:val="0"/>
        <w:autoSpaceDN w:val="0"/>
        <w:adjustRightInd w:val="0"/>
        <w:spacing w:after="0" w:line="240" w:lineRule="auto"/>
        <w:rPr>
          <w:rFonts w:ascii="Tahoma" w:hAnsi="Tahoma" w:cs="Tahoma"/>
          <w:bCs/>
          <w:kern w:val="24"/>
          <w:sz w:val="32"/>
          <w:szCs w:val="32"/>
          <w:lang w:val="en-US"/>
        </w:rPr>
      </w:pPr>
      <w:r>
        <w:rPr>
          <w:rFonts w:ascii="Tahoma" w:hAnsi="Tahoma" w:cs="Tahoma"/>
          <w:bCs/>
          <w:kern w:val="24"/>
          <w:sz w:val="32"/>
          <w:szCs w:val="32"/>
          <w:lang w:val="en-US"/>
        </w:rPr>
        <w:t xml:space="preserve">(Emotional </w:t>
      </w:r>
      <w:proofErr w:type="spellStart"/>
      <w:r>
        <w:rPr>
          <w:rFonts w:ascii="Tahoma" w:hAnsi="Tahoma" w:cs="Tahoma"/>
          <w:bCs/>
          <w:kern w:val="24"/>
          <w:sz w:val="32"/>
          <w:szCs w:val="32"/>
          <w:lang w:val="en-US"/>
        </w:rPr>
        <w:t>concequences</w:t>
      </w:r>
      <w:proofErr w:type="spellEnd"/>
      <w:r>
        <w:rPr>
          <w:rFonts w:ascii="Tahoma" w:hAnsi="Tahoma" w:cs="Tahoma"/>
          <w:bCs/>
          <w:kern w:val="24"/>
          <w:sz w:val="32"/>
          <w:szCs w:val="32"/>
          <w:lang w:val="en-US"/>
        </w:rPr>
        <w:t xml:space="preserve"> of self-reported victimization incidents, 2009 chart)</w:t>
      </w:r>
    </w:p>
    <w:p w14:paraId="42F52DEB"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52EF57B4"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Vulnerability Conversion</w:t>
      </w:r>
    </w:p>
    <w:p w14:paraId="43046B3C" w14:textId="14E7D49B" w:rsidR="002F4E4B" w:rsidRPr="009A0F7E" w:rsidRDefault="002F4E4B" w:rsidP="009A0F7E">
      <w:pPr>
        <w:pStyle w:val="ListParagraph"/>
        <w:numPr>
          <w:ilvl w:val="0"/>
          <w:numId w:val="27"/>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Some individuals do become fearful of crime</w:t>
      </w:r>
      <w:r w:rsidR="00933E60">
        <w:rPr>
          <w:rFonts w:ascii="Tahoma" w:hAnsi="Tahoma" w:cs="Tahoma"/>
          <w:kern w:val="24"/>
          <w:sz w:val="28"/>
          <w:szCs w:val="28"/>
        </w:rPr>
        <w:t xml:space="preserve"> // </w:t>
      </w:r>
      <w:r w:rsidR="00E61003">
        <w:rPr>
          <w:rFonts w:ascii="Tahoma" w:hAnsi="Tahoma" w:cs="Tahoma"/>
          <w:kern w:val="24"/>
          <w:sz w:val="28"/>
          <w:szCs w:val="28"/>
        </w:rPr>
        <w:t>and may go through process known as vulnerability conversion</w:t>
      </w:r>
    </w:p>
    <w:p w14:paraId="1B92A448" w14:textId="60A6CD5D" w:rsidR="002F4E4B" w:rsidRPr="009A0F7E" w:rsidRDefault="002F4E4B" w:rsidP="009A0F7E">
      <w:pPr>
        <w:pStyle w:val="ListParagraph"/>
        <w:numPr>
          <w:ilvl w:val="0"/>
          <w:numId w:val="27"/>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Feel they are more susceptible to the dangers</w:t>
      </w:r>
      <w:r w:rsidR="00933E60">
        <w:rPr>
          <w:rFonts w:ascii="Tahoma" w:hAnsi="Tahoma" w:cs="Tahoma"/>
          <w:kern w:val="24"/>
          <w:sz w:val="28"/>
          <w:szCs w:val="28"/>
        </w:rPr>
        <w:t xml:space="preserve"> // </w:t>
      </w:r>
      <w:r w:rsidR="00E61003">
        <w:rPr>
          <w:rFonts w:ascii="Tahoma" w:hAnsi="Tahoma" w:cs="Tahoma"/>
          <w:kern w:val="24"/>
          <w:sz w:val="28"/>
          <w:szCs w:val="28"/>
        </w:rPr>
        <w:t>of life than they thought</w:t>
      </w:r>
    </w:p>
    <w:p w14:paraId="63B51C92" w14:textId="0071CB20" w:rsidR="002F4E4B" w:rsidRPr="009A0F7E" w:rsidRDefault="002F4E4B" w:rsidP="009A0F7E">
      <w:pPr>
        <w:pStyle w:val="ListParagraph"/>
        <w:numPr>
          <w:ilvl w:val="0"/>
          <w:numId w:val="27"/>
        </w:numPr>
        <w:autoSpaceDE w:val="0"/>
        <w:autoSpaceDN w:val="0"/>
        <w:adjustRightInd w:val="0"/>
        <w:spacing w:after="0" w:line="240" w:lineRule="auto"/>
        <w:rPr>
          <w:rFonts w:ascii="Tahoma" w:hAnsi="Tahoma" w:cs="Tahoma"/>
          <w:kern w:val="24"/>
          <w:sz w:val="32"/>
          <w:szCs w:val="32"/>
          <w:lang w:val="en-US"/>
        </w:rPr>
      </w:pPr>
      <w:r w:rsidRPr="009A0F7E">
        <w:rPr>
          <w:rFonts w:ascii="Tahoma" w:hAnsi="Tahoma" w:cs="Tahoma"/>
          <w:kern w:val="24"/>
          <w:sz w:val="28"/>
          <w:szCs w:val="28"/>
        </w:rPr>
        <w:t xml:space="preserve">Being the victim of a serious (especially  </w:t>
      </w:r>
      <w:r w:rsidR="009A0F7E">
        <w:rPr>
          <w:rFonts w:ascii="Tahoma" w:hAnsi="Tahoma" w:cs="Tahoma"/>
          <w:kern w:val="24"/>
          <w:sz w:val="28"/>
          <w:szCs w:val="28"/>
        </w:rPr>
        <w:t>“</w:t>
      </w:r>
      <w:r w:rsidRPr="009A0F7E">
        <w:rPr>
          <w:rFonts w:ascii="Tahoma" w:hAnsi="Tahoma" w:cs="Tahoma"/>
          <w:kern w:val="24"/>
          <w:sz w:val="28"/>
          <w:szCs w:val="28"/>
        </w:rPr>
        <w:t>random</w:t>
      </w:r>
      <w:r w:rsidR="009A0F7E">
        <w:rPr>
          <w:rFonts w:ascii="Tahoma" w:hAnsi="Tahoma" w:cs="Tahoma"/>
          <w:kern w:val="24"/>
          <w:sz w:val="28"/>
          <w:szCs w:val="28"/>
        </w:rPr>
        <w:t>”</w:t>
      </w:r>
      <w:r w:rsidRPr="009A0F7E">
        <w:rPr>
          <w:rFonts w:ascii="Tahoma" w:hAnsi="Tahoma" w:cs="Tahoma"/>
          <w:kern w:val="24"/>
          <w:sz w:val="28"/>
          <w:szCs w:val="28"/>
        </w:rPr>
        <w:t>) crime</w:t>
      </w:r>
      <w:r w:rsidR="00933E60">
        <w:rPr>
          <w:rFonts w:ascii="Tahoma" w:hAnsi="Tahoma" w:cs="Tahoma"/>
          <w:kern w:val="24"/>
          <w:sz w:val="28"/>
          <w:szCs w:val="28"/>
        </w:rPr>
        <w:t xml:space="preserve"> // </w:t>
      </w:r>
      <w:r w:rsidR="00E61003">
        <w:rPr>
          <w:rFonts w:ascii="Tahoma" w:hAnsi="Tahoma" w:cs="Tahoma"/>
          <w:kern w:val="24"/>
          <w:sz w:val="28"/>
          <w:szCs w:val="28"/>
        </w:rPr>
        <w:t>can cause people to start to re evaluate their notions about the world making sense, or about life being fair</w:t>
      </w:r>
    </w:p>
    <w:p w14:paraId="3615F2A5"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5459C324" w14:textId="12A01924" w:rsidR="00E61003" w:rsidRPr="00E77D1C" w:rsidRDefault="002F4E4B" w:rsidP="00E77D1C">
      <w:pPr>
        <w:autoSpaceDE w:val="0"/>
        <w:autoSpaceDN w:val="0"/>
        <w:adjustRightInd w:val="0"/>
        <w:spacing w:after="0" w:line="240" w:lineRule="auto"/>
        <w:rPr>
          <w:rFonts w:ascii="Tahoma" w:hAnsi="Tahoma" w:cs="Tahoma"/>
          <w:bCs/>
          <w:kern w:val="24"/>
          <w:sz w:val="32"/>
          <w:szCs w:val="32"/>
          <w:lang w:val="en-US"/>
        </w:rPr>
      </w:pPr>
      <w:proofErr w:type="gramStart"/>
      <w:r w:rsidRPr="00E77D1C">
        <w:rPr>
          <w:rFonts w:ascii="Tahoma" w:hAnsi="Tahoma" w:cs="Tahoma"/>
          <w:bCs/>
          <w:kern w:val="24"/>
          <w:sz w:val="32"/>
          <w:szCs w:val="32"/>
          <w:lang w:val="en-US"/>
        </w:rPr>
        <w:t>Vulnerability Conversion cont.</w:t>
      </w:r>
      <w:proofErr w:type="gramEnd"/>
    </w:p>
    <w:p w14:paraId="4088E15E" w14:textId="110E5613" w:rsidR="009A0F7E" w:rsidRDefault="002F4E4B" w:rsidP="009A0F7E">
      <w:pPr>
        <w:pStyle w:val="ListParagraph"/>
        <w:numPr>
          <w:ilvl w:val="0"/>
          <w:numId w:val="28"/>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Victims may feel weak and helpless</w:t>
      </w:r>
      <w:r w:rsidR="00E61003">
        <w:rPr>
          <w:rFonts w:ascii="Tahoma" w:hAnsi="Tahoma" w:cs="Tahoma"/>
          <w:kern w:val="24"/>
          <w:sz w:val="28"/>
          <w:szCs w:val="28"/>
        </w:rPr>
        <w:t>,</w:t>
      </w:r>
      <w:r w:rsidR="00933E60">
        <w:rPr>
          <w:rFonts w:ascii="Tahoma" w:hAnsi="Tahoma" w:cs="Tahoma"/>
          <w:kern w:val="24"/>
          <w:sz w:val="28"/>
          <w:szCs w:val="28"/>
        </w:rPr>
        <w:t xml:space="preserve"> //</w:t>
      </w:r>
      <w:r w:rsidR="00E61003">
        <w:rPr>
          <w:rFonts w:ascii="Tahoma" w:hAnsi="Tahoma" w:cs="Tahoma"/>
          <w:kern w:val="24"/>
          <w:sz w:val="28"/>
          <w:szCs w:val="28"/>
        </w:rPr>
        <w:t xml:space="preserve"> and even start to blame themselves</w:t>
      </w:r>
      <w:r w:rsidR="00933E60">
        <w:rPr>
          <w:rFonts w:ascii="Tahoma" w:hAnsi="Tahoma" w:cs="Tahoma"/>
          <w:kern w:val="24"/>
          <w:sz w:val="28"/>
          <w:szCs w:val="28"/>
        </w:rPr>
        <w:t xml:space="preserve"> </w:t>
      </w:r>
    </w:p>
    <w:p w14:paraId="5E3AB5D4" w14:textId="2462194F" w:rsidR="002F4E4B" w:rsidRPr="009A0F7E" w:rsidRDefault="002F4E4B" w:rsidP="009A0F7E">
      <w:pPr>
        <w:pStyle w:val="ListParagraph"/>
        <w:numPr>
          <w:ilvl w:val="0"/>
          <w:numId w:val="28"/>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Having home broken into</w:t>
      </w:r>
      <w:r w:rsidR="00933E60">
        <w:rPr>
          <w:rFonts w:ascii="Tahoma" w:hAnsi="Tahoma" w:cs="Tahoma"/>
          <w:kern w:val="24"/>
          <w:sz w:val="28"/>
          <w:szCs w:val="28"/>
        </w:rPr>
        <w:t xml:space="preserve"> </w:t>
      </w:r>
      <w:r w:rsidR="00E61003">
        <w:rPr>
          <w:rFonts w:ascii="Tahoma" w:hAnsi="Tahoma" w:cs="Tahoma"/>
          <w:kern w:val="24"/>
          <w:sz w:val="28"/>
          <w:szCs w:val="28"/>
        </w:rPr>
        <w:t>–</w:t>
      </w:r>
      <w:r w:rsidR="00933E60">
        <w:rPr>
          <w:rFonts w:ascii="Tahoma" w:hAnsi="Tahoma" w:cs="Tahoma"/>
          <w:kern w:val="24"/>
          <w:sz w:val="28"/>
          <w:szCs w:val="28"/>
        </w:rPr>
        <w:t xml:space="preserve"> </w:t>
      </w:r>
      <w:r w:rsidR="00E61003">
        <w:rPr>
          <w:rFonts w:ascii="Tahoma" w:hAnsi="Tahoma" w:cs="Tahoma"/>
          <w:kern w:val="24"/>
          <w:sz w:val="28"/>
          <w:szCs w:val="28"/>
        </w:rPr>
        <w:t>is tantamount to invasion of privacy</w:t>
      </w:r>
    </w:p>
    <w:p w14:paraId="0D5E7F54" w14:textId="2096CD96" w:rsidR="002F4E4B" w:rsidRPr="009A0F7E" w:rsidRDefault="002F4E4B" w:rsidP="009A0F7E">
      <w:pPr>
        <w:pStyle w:val="ListParagraph"/>
        <w:numPr>
          <w:ilvl w:val="0"/>
          <w:numId w:val="28"/>
        </w:numPr>
        <w:autoSpaceDE w:val="0"/>
        <w:autoSpaceDN w:val="0"/>
        <w:adjustRightInd w:val="0"/>
        <w:spacing w:after="0" w:line="240" w:lineRule="auto"/>
        <w:rPr>
          <w:rFonts w:ascii="Tahoma" w:hAnsi="Tahoma" w:cs="Tahoma"/>
          <w:kern w:val="24"/>
          <w:sz w:val="32"/>
          <w:szCs w:val="32"/>
          <w:lang w:val="en-US"/>
        </w:rPr>
      </w:pPr>
      <w:r w:rsidRPr="009A0F7E">
        <w:rPr>
          <w:rFonts w:ascii="Tahoma" w:hAnsi="Tahoma" w:cs="Tahoma"/>
          <w:kern w:val="24"/>
          <w:sz w:val="28"/>
          <w:szCs w:val="28"/>
        </w:rPr>
        <w:t>May suffer additional distress</w:t>
      </w:r>
      <w:r w:rsidR="00933E60">
        <w:rPr>
          <w:rFonts w:ascii="Tahoma" w:hAnsi="Tahoma" w:cs="Tahoma"/>
          <w:kern w:val="24"/>
          <w:sz w:val="28"/>
          <w:szCs w:val="28"/>
        </w:rPr>
        <w:t xml:space="preserve"> </w:t>
      </w:r>
      <w:r w:rsidR="00E61003">
        <w:rPr>
          <w:rFonts w:ascii="Tahoma" w:hAnsi="Tahoma" w:cs="Tahoma"/>
          <w:kern w:val="24"/>
          <w:sz w:val="28"/>
          <w:szCs w:val="28"/>
        </w:rPr>
        <w:t>–</w:t>
      </w:r>
      <w:r w:rsidR="00933E60">
        <w:rPr>
          <w:rFonts w:ascii="Tahoma" w:hAnsi="Tahoma" w:cs="Tahoma"/>
          <w:kern w:val="24"/>
          <w:sz w:val="28"/>
          <w:szCs w:val="28"/>
        </w:rPr>
        <w:t xml:space="preserve"> </w:t>
      </w:r>
      <w:r w:rsidR="00E61003">
        <w:rPr>
          <w:rFonts w:ascii="Tahoma" w:hAnsi="Tahoma" w:cs="Tahoma"/>
          <w:kern w:val="24"/>
          <w:sz w:val="28"/>
          <w:szCs w:val="28"/>
        </w:rPr>
        <w:t>if personal possessions to which they are emotionally attached are stolen or damaged</w:t>
      </w:r>
    </w:p>
    <w:p w14:paraId="7D476FE9"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lang w:val="en-US"/>
        </w:rPr>
      </w:pPr>
    </w:p>
    <w:p w14:paraId="389D38E7"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 xml:space="preserve">Avoidance </w:t>
      </w:r>
      <w:proofErr w:type="spellStart"/>
      <w:r w:rsidRPr="00E77D1C">
        <w:rPr>
          <w:rFonts w:ascii="Tahoma" w:hAnsi="Tahoma" w:cs="Tahoma"/>
          <w:bCs/>
          <w:kern w:val="24"/>
          <w:sz w:val="32"/>
          <w:szCs w:val="32"/>
          <w:lang w:val="en-US"/>
        </w:rPr>
        <w:t>Behaviours</w:t>
      </w:r>
      <w:proofErr w:type="spellEnd"/>
    </w:p>
    <w:p w14:paraId="029CC81E" w14:textId="02B34535" w:rsidR="002F4E4B" w:rsidRPr="009A0F7E" w:rsidRDefault="002F4E4B" w:rsidP="009A0F7E">
      <w:pPr>
        <w:pStyle w:val="ListParagraph"/>
        <w:numPr>
          <w:ilvl w:val="0"/>
          <w:numId w:val="29"/>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rPr>
        <w:t>Steps people take to distance themselves</w:t>
      </w:r>
      <w:r w:rsidR="00933E60">
        <w:rPr>
          <w:rFonts w:ascii="Tahoma" w:hAnsi="Tahoma" w:cs="Tahoma"/>
          <w:kern w:val="24"/>
          <w:sz w:val="28"/>
          <w:szCs w:val="28"/>
        </w:rPr>
        <w:t xml:space="preserve"> </w:t>
      </w:r>
      <w:r w:rsidR="00E61003">
        <w:rPr>
          <w:rFonts w:ascii="Tahoma" w:hAnsi="Tahoma" w:cs="Tahoma"/>
          <w:kern w:val="24"/>
          <w:sz w:val="28"/>
          <w:szCs w:val="28"/>
        </w:rPr>
        <w:t>–</w:t>
      </w:r>
      <w:r w:rsidR="00933E60">
        <w:rPr>
          <w:rFonts w:ascii="Tahoma" w:hAnsi="Tahoma" w:cs="Tahoma"/>
          <w:kern w:val="24"/>
          <w:sz w:val="28"/>
          <w:szCs w:val="28"/>
        </w:rPr>
        <w:t xml:space="preserve"> </w:t>
      </w:r>
      <w:r w:rsidR="00E61003">
        <w:rPr>
          <w:rFonts w:ascii="Tahoma" w:hAnsi="Tahoma" w:cs="Tahoma"/>
          <w:kern w:val="24"/>
          <w:sz w:val="28"/>
          <w:szCs w:val="28"/>
        </w:rPr>
        <w:t>from situations they perceive to be dangerous</w:t>
      </w:r>
    </w:p>
    <w:p w14:paraId="53B5E457" w14:textId="5255D8EF" w:rsidR="002F4E4B" w:rsidRPr="009A0F7E" w:rsidRDefault="002F4E4B" w:rsidP="009A0F7E">
      <w:pPr>
        <w:pStyle w:val="ListParagraph"/>
        <w:numPr>
          <w:ilvl w:val="0"/>
          <w:numId w:val="29"/>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rPr>
        <w:t xml:space="preserve">Moving to new neighbourhood </w:t>
      </w:r>
      <w:r w:rsidR="00E61003">
        <w:rPr>
          <w:rFonts w:ascii="Tahoma" w:hAnsi="Tahoma" w:cs="Tahoma"/>
          <w:kern w:val="24"/>
          <w:sz w:val="28"/>
          <w:szCs w:val="28"/>
        </w:rPr>
        <w:t>--, or staying away from downtown core, especially at night (avoiding potential offenders)</w:t>
      </w:r>
    </w:p>
    <w:p w14:paraId="0405B55A"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6A0AFCB5"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 xml:space="preserve">Defensive </w:t>
      </w:r>
      <w:proofErr w:type="spellStart"/>
      <w:r w:rsidRPr="00E77D1C">
        <w:rPr>
          <w:rFonts w:ascii="Tahoma" w:hAnsi="Tahoma" w:cs="Tahoma"/>
          <w:bCs/>
          <w:kern w:val="24"/>
          <w:sz w:val="32"/>
          <w:szCs w:val="32"/>
          <w:lang w:val="en-US"/>
        </w:rPr>
        <w:t>Behaviours</w:t>
      </w:r>
      <w:proofErr w:type="spellEnd"/>
    </w:p>
    <w:p w14:paraId="428DA2BD" w14:textId="5B5CAF50" w:rsidR="009A0F7E" w:rsidRPr="009A0F7E" w:rsidRDefault="002F4E4B" w:rsidP="009A0F7E">
      <w:pPr>
        <w:pStyle w:val="ListParagraph"/>
        <w:numPr>
          <w:ilvl w:val="0"/>
          <w:numId w:val="30"/>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rPr>
        <w:t>Precautionary measures people take</w:t>
      </w:r>
      <w:r w:rsidR="00933E60">
        <w:rPr>
          <w:rFonts w:ascii="Tahoma" w:hAnsi="Tahoma" w:cs="Tahoma"/>
          <w:kern w:val="24"/>
          <w:sz w:val="28"/>
          <w:szCs w:val="28"/>
        </w:rPr>
        <w:t xml:space="preserve"> </w:t>
      </w:r>
      <w:r w:rsidR="00E61003">
        <w:rPr>
          <w:rFonts w:ascii="Tahoma" w:hAnsi="Tahoma" w:cs="Tahoma"/>
          <w:kern w:val="24"/>
          <w:sz w:val="28"/>
          <w:szCs w:val="28"/>
        </w:rPr>
        <w:t>–</w:t>
      </w:r>
      <w:r w:rsidR="00933E60">
        <w:rPr>
          <w:rFonts w:ascii="Tahoma" w:hAnsi="Tahoma" w:cs="Tahoma"/>
          <w:kern w:val="24"/>
          <w:sz w:val="28"/>
          <w:szCs w:val="28"/>
        </w:rPr>
        <w:t xml:space="preserve"> </w:t>
      </w:r>
      <w:r w:rsidR="00E61003">
        <w:rPr>
          <w:rFonts w:ascii="Tahoma" w:hAnsi="Tahoma" w:cs="Tahoma"/>
          <w:kern w:val="24"/>
          <w:sz w:val="28"/>
          <w:szCs w:val="28"/>
        </w:rPr>
        <w:t>to reduce their risks of being victimized</w:t>
      </w:r>
    </w:p>
    <w:p w14:paraId="4EA91795" w14:textId="3940689E" w:rsidR="002F4E4B" w:rsidRPr="009A0F7E" w:rsidRDefault="002F4E4B" w:rsidP="009A0F7E">
      <w:pPr>
        <w:pStyle w:val="ListParagraph"/>
        <w:numPr>
          <w:ilvl w:val="0"/>
          <w:numId w:val="30"/>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rPr>
        <w:t>Getting a guard dog</w:t>
      </w:r>
      <w:r w:rsidR="00E61003">
        <w:rPr>
          <w:rFonts w:ascii="Tahoma" w:hAnsi="Tahoma" w:cs="Tahoma"/>
          <w:kern w:val="24"/>
          <w:sz w:val="28"/>
          <w:szCs w:val="28"/>
        </w:rPr>
        <w:t xml:space="preserve"> --, installing a burglar alarm system in their home- defending their personal space</w:t>
      </w:r>
    </w:p>
    <w:p w14:paraId="47FA90AF"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728D7671"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Attitudes Towards the Police</w:t>
      </w:r>
    </w:p>
    <w:p w14:paraId="3805CA55" w14:textId="60544665" w:rsidR="002F4E4B" w:rsidRPr="009A0F7E" w:rsidRDefault="002F4E4B" w:rsidP="009A0F7E">
      <w:pPr>
        <w:pStyle w:val="ListParagraph"/>
        <w:numPr>
          <w:ilvl w:val="0"/>
          <w:numId w:val="31"/>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GSS provides insight into why people don’t report crime</w:t>
      </w:r>
      <w:r w:rsidR="00E61003">
        <w:rPr>
          <w:rFonts w:ascii="Tahoma" w:hAnsi="Tahoma" w:cs="Tahoma"/>
          <w:kern w:val="24"/>
          <w:sz w:val="28"/>
          <w:szCs w:val="28"/>
          <w:lang w:val="en-US"/>
        </w:rPr>
        <w:t xml:space="preserve"> –to the police, and what their general attitudes towards the criminal justice system are</w:t>
      </w:r>
    </w:p>
    <w:p w14:paraId="512FED54" w14:textId="69AFA2D4" w:rsidR="002F4E4B" w:rsidRPr="009A0F7E" w:rsidRDefault="002F4E4B" w:rsidP="009A0F7E">
      <w:pPr>
        <w:pStyle w:val="ListParagraph"/>
        <w:numPr>
          <w:ilvl w:val="0"/>
          <w:numId w:val="31"/>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2004 GSS indicated that 60% of Canadians</w:t>
      </w:r>
      <w:r w:rsidR="00933E60">
        <w:rPr>
          <w:rFonts w:ascii="Tahoma" w:hAnsi="Tahoma" w:cs="Tahoma"/>
          <w:kern w:val="24"/>
          <w:sz w:val="28"/>
          <w:szCs w:val="28"/>
          <w:lang w:val="en-US"/>
        </w:rPr>
        <w:t xml:space="preserve"> </w:t>
      </w:r>
      <w:r w:rsidR="00E61003">
        <w:rPr>
          <w:rFonts w:ascii="Tahoma" w:hAnsi="Tahoma" w:cs="Tahoma"/>
          <w:kern w:val="24"/>
          <w:sz w:val="28"/>
          <w:szCs w:val="28"/>
          <w:lang w:val="en-US"/>
        </w:rPr>
        <w:t>–</w:t>
      </w:r>
      <w:r w:rsidR="00933E60">
        <w:rPr>
          <w:rFonts w:ascii="Tahoma" w:hAnsi="Tahoma" w:cs="Tahoma"/>
          <w:kern w:val="24"/>
          <w:sz w:val="28"/>
          <w:szCs w:val="28"/>
          <w:lang w:val="en-US"/>
        </w:rPr>
        <w:t xml:space="preserve"> </w:t>
      </w:r>
      <w:r w:rsidR="00E61003">
        <w:rPr>
          <w:rFonts w:ascii="Tahoma" w:hAnsi="Tahoma" w:cs="Tahoma"/>
          <w:kern w:val="24"/>
          <w:sz w:val="28"/>
          <w:szCs w:val="28"/>
          <w:lang w:val="en-US"/>
        </w:rPr>
        <w:t>felt the police were doing a good job</w:t>
      </w:r>
    </w:p>
    <w:p w14:paraId="36B0902D" w14:textId="77777777" w:rsidR="009A0F7E" w:rsidRDefault="009A0F7E" w:rsidP="00E77D1C">
      <w:pPr>
        <w:autoSpaceDE w:val="0"/>
        <w:autoSpaceDN w:val="0"/>
        <w:adjustRightInd w:val="0"/>
        <w:spacing w:after="0" w:line="240" w:lineRule="auto"/>
        <w:rPr>
          <w:rFonts w:ascii="Tahoma" w:hAnsi="Tahoma" w:cs="Tahoma"/>
          <w:bCs/>
          <w:kern w:val="24"/>
          <w:sz w:val="32"/>
          <w:szCs w:val="32"/>
          <w:lang w:val="en-US"/>
        </w:rPr>
      </w:pPr>
    </w:p>
    <w:p w14:paraId="2E97CDF7"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lang w:val="en-US"/>
        </w:rPr>
      </w:pPr>
      <w:r w:rsidRPr="00E77D1C">
        <w:rPr>
          <w:rFonts w:ascii="Tahoma" w:hAnsi="Tahoma" w:cs="Tahoma"/>
          <w:bCs/>
          <w:kern w:val="24"/>
          <w:sz w:val="32"/>
          <w:szCs w:val="32"/>
          <w:lang w:val="en-US"/>
        </w:rPr>
        <w:t>…And the Rest Of the CJS</w:t>
      </w:r>
    </w:p>
    <w:p w14:paraId="10C53860" w14:textId="18359838" w:rsidR="002F4E4B" w:rsidRPr="009A0F7E" w:rsidRDefault="002F4E4B" w:rsidP="009A0F7E">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44% felt courts were doing good job</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–ensuring that accused individuals got a fair trial</w:t>
      </w:r>
      <w:r w:rsidR="00933E60">
        <w:rPr>
          <w:rFonts w:ascii="Tahoma" w:hAnsi="Tahoma" w:cs="Tahoma"/>
          <w:kern w:val="24"/>
          <w:sz w:val="28"/>
          <w:szCs w:val="28"/>
          <w:lang w:val="en-US"/>
        </w:rPr>
        <w:t xml:space="preserve"> </w:t>
      </w:r>
    </w:p>
    <w:p w14:paraId="791084D3" w14:textId="4134AA02" w:rsidR="002F4E4B" w:rsidRPr="009A0F7E" w:rsidRDefault="002F4E4B" w:rsidP="009A0F7E">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 xml:space="preserve">Only 20% felt that courts </w:t>
      </w:r>
      <w:r w:rsidR="00061FF7">
        <w:rPr>
          <w:rFonts w:ascii="Tahoma" w:hAnsi="Tahoma" w:cs="Tahoma"/>
          <w:kern w:val="24"/>
          <w:sz w:val="28"/>
          <w:szCs w:val="28"/>
          <w:lang w:val="en-US"/>
        </w:rPr>
        <w:t>–were doing a good job in helping victims</w:t>
      </w:r>
      <w:r w:rsidR="00933E60">
        <w:rPr>
          <w:rFonts w:ascii="Tahoma" w:hAnsi="Tahoma" w:cs="Tahoma"/>
          <w:kern w:val="24"/>
          <w:sz w:val="28"/>
          <w:szCs w:val="28"/>
          <w:lang w:val="en-US"/>
        </w:rPr>
        <w:t xml:space="preserve"> </w:t>
      </w:r>
    </w:p>
    <w:p w14:paraId="09C49D93" w14:textId="0F7A43C1" w:rsidR="002F4E4B" w:rsidRPr="009A0F7E" w:rsidRDefault="002F4E4B" w:rsidP="009A0F7E">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9A0F7E">
        <w:rPr>
          <w:rFonts w:ascii="Tahoma" w:hAnsi="Tahoma" w:cs="Tahoma"/>
          <w:kern w:val="24"/>
          <w:sz w:val="28"/>
          <w:szCs w:val="28"/>
          <w:lang w:val="en-US"/>
        </w:rPr>
        <w:t>Prison and parole system</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rated much less favorably than police or courts</w:t>
      </w:r>
    </w:p>
    <w:p w14:paraId="56DDBAE3"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lang w:val="en-US"/>
        </w:rPr>
      </w:pPr>
    </w:p>
    <w:p w14:paraId="13576FEF"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Weaknesses in the GSS</w:t>
      </w:r>
    </w:p>
    <w:p w14:paraId="1C6DD2A8" w14:textId="0631321B" w:rsidR="002F4E4B" w:rsidRPr="009A0F7E" w:rsidRDefault="002F4E4B" w:rsidP="009A0F7E">
      <w:pPr>
        <w:pStyle w:val="ListParagraph"/>
        <w:numPr>
          <w:ilvl w:val="0"/>
          <w:numId w:val="33"/>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lang w:val="en-US"/>
        </w:rPr>
        <w:t>Interviews only those respondents</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–who have a telephone</w:t>
      </w:r>
      <w:r w:rsidR="00933E60">
        <w:rPr>
          <w:rFonts w:ascii="Tahoma" w:hAnsi="Tahoma" w:cs="Tahoma"/>
          <w:kern w:val="24"/>
          <w:sz w:val="28"/>
          <w:szCs w:val="28"/>
          <w:lang w:val="en-US"/>
        </w:rPr>
        <w:t xml:space="preserve"> </w:t>
      </w:r>
    </w:p>
    <w:p w14:paraId="3C373EAA" w14:textId="759BD03A" w:rsidR="002F4E4B" w:rsidRPr="009A0F7E" w:rsidRDefault="002F4E4B" w:rsidP="009A0F7E">
      <w:pPr>
        <w:pStyle w:val="ListParagraph"/>
        <w:numPr>
          <w:ilvl w:val="0"/>
          <w:numId w:val="33"/>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lang w:val="en-US"/>
        </w:rPr>
        <w:t xml:space="preserve">Marginalized people with no phone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being excluded from the survey (maybe the most highly victimized)</w:t>
      </w:r>
    </w:p>
    <w:p w14:paraId="2E6BCC1C" w14:textId="7D289489" w:rsidR="002F4E4B" w:rsidRPr="009A0F7E" w:rsidRDefault="002F4E4B" w:rsidP="009A0F7E">
      <w:pPr>
        <w:pStyle w:val="ListParagraph"/>
        <w:numPr>
          <w:ilvl w:val="0"/>
          <w:numId w:val="33"/>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lang w:val="en-US"/>
        </w:rPr>
        <w:t>GSS (household survey) misses crimes</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 xml:space="preserve">–committed against businesses, </w:t>
      </w:r>
      <w:proofErr w:type="spellStart"/>
      <w:r w:rsidR="00061FF7">
        <w:rPr>
          <w:rFonts w:ascii="Tahoma" w:hAnsi="Tahoma" w:cs="Tahoma"/>
          <w:kern w:val="24"/>
          <w:sz w:val="28"/>
          <w:szCs w:val="28"/>
          <w:lang w:val="en-US"/>
        </w:rPr>
        <w:t>eg</w:t>
      </w:r>
      <w:proofErr w:type="spellEnd"/>
      <w:r w:rsidR="00061FF7">
        <w:rPr>
          <w:rFonts w:ascii="Tahoma" w:hAnsi="Tahoma" w:cs="Tahoma"/>
          <w:kern w:val="24"/>
          <w:sz w:val="28"/>
          <w:szCs w:val="28"/>
          <w:lang w:val="en-US"/>
        </w:rPr>
        <w:t>. Robberies, shoplifting, credit card fraud</w:t>
      </w:r>
      <w:r w:rsidR="00933E60">
        <w:rPr>
          <w:rFonts w:ascii="Tahoma" w:hAnsi="Tahoma" w:cs="Tahoma"/>
          <w:kern w:val="24"/>
          <w:sz w:val="28"/>
          <w:szCs w:val="28"/>
          <w:lang w:val="en-US"/>
        </w:rPr>
        <w:t xml:space="preserve"> </w:t>
      </w:r>
    </w:p>
    <w:p w14:paraId="78822B88" w14:textId="39B2DF4F" w:rsidR="002F4E4B" w:rsidRPr="009A0F7E" w:rsidRDefault="002F4E4B" w:rsidP="009A0F7E">
      <w:pPr>
        <w:pStyle w:val="ListParagraph"/>
        <w:numPr>
          <w:ilvl w:val="0"/>
          <w:numId w:val="33"/>
        </w:numPr>
        <w:autoSpaceDE w:val="0"/>
        <w:autoSpaceDN w:val="0"/>
        <w:adjustRightInd w:val="0"/>
        <w:spacing w:after="0" w:line="240" w:lineRule="auto"/>
        <w:rPr>
          <w:rFonts w:ascii="Tahoma" w:hAnsi="Tahoma" w:cs="Tahoma"/>
          <w:kern w:val="24"/>
          <w:sz w:val="28"/>
          <w:szCs w:val="28"/>
        </w:rPr>
      </w:pPr>
      <w:r w:rsidRPr="009A0F7E">
        <w:rPr>
          <w:rFonts w:ascii="Tahoma" w:hAnsi="Tahoma" w:cs="Tahoma"/>
          <w:kern w:val="24"/>
          <w:sz w:val="28"/>
          <w:szCs w:val="28"/>
          <w:lang w:val="en-US"/>
        </w:rPr>
        <w:t>Doesn't sample children</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 under age 15; may fail to uncover substantial amount of youth victimization</w:t>
      </w:r>
      <w:r w:rsidR="00933E60">
        <w:rPr>
          <w:rFonts w:ascii="Tahoma" w:hAnsi="Tahoma" w:cs="Tahoma"/>
          <w:kern w:val="24"/>
          <w:sz w:val="28"/>
          <w:szCs w:val="28"/>
          <w:lang w:val="en-US"/>
        </w:rPr>
        <w:t xml:space="preserve"> </w:t>
      </w:r>
    </w:p>
    <w:p w14:paraId="34CCE6AF" w14:textId="77777777" w:rsidR="008D6FA5" w:rsidRDefault="008D6FA5" w:rsidP="00E77D1C">
      <w:pPr>
        <w:autoSpaceDE w:val="0"/>
        <w:autoSpaceDN w:val="0"/>
        <w:adjustRightInd w:val="0"/>
        <w:spacing w:after="0" w:line="240" w:lineRule="auto"/>
        <w:rPr>
          <w:rFonts w:ascii="Tahoma" w:hAnsi="Tahoma" w:cs="Tahoma"/>
          <w:bCs/>
          <w:kern w:val="24"/>
          <w:sz w:val="32"/>
          <w:szCs w:val="32"/>
          <w:lang w:val="en-US"/>
        </w:rPr>
      </w:pPr>
    </w:p>
    <w:p w14:paraId="33BA9F2B"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Self-Report Surveys</w:t>
      </w:r>
    </w:p>
    <w:p w14:paraId="1978F510" w14:textId="7A72BA37" w:rsidR="008D6FA5" w:rsidRPr="008D6FA5" w:rsidRDefault="002F4E4B" w:rsidP="008D6FA5">
      <w:pPr>
        <w:pStyle w:val="ListParagraph"/>
        <w:numPr>
          <w:ilvl w:val="0"/>
          <w:numId w:val="35"/>
        </w:numPr>
        <w:autoSpaceDE w:val="0"/>
        <w:autoSpaceDN w:val="0"/>
        <w:adjustRightInd w:val="0"/>
        <w:spacing w:after="0" w:line="240" w:lineRule="auto"/>
        <w:rPr>
          <w:rFonts w:ascii="Tahoma" w:hAnsi="Tahoma" w:cs="Tahoma"/>
          <w:kern w:val="24"/>
          <w:sz w:val="28"/>
          <w:szCs w:val="28"/>
        </w:rPr>
      </w:pPr>
      <w:r w:rsidRPr="008D6FA5">
        <w:rPr>
          <w:rFonts w:ascii="Tahoma" w:hAnsi="Tahoma" w:cs="Tahoma"/>
          <w:kern w:val="24"/>
          <w:sz w:val="28"/>
          <w:szCs w:val="28"/>
          <w:lang w:val="en-US"/>
        </w:rPr>
        <w:t>Ask members of the public</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whether they’ve ever committed a criminal act</w:t>
      </w:r>
    </w:p>
    <w:p w14:paraId="505E2261" w14:textId="2E0E9683" w:rsidR="002F4E4B" w:rsidRPr="008D6FA5" w:rsidRDefault="002F4E4B" w:rsidP="008D6FA5">
      <w:pPr>
        <w:pStyle w:val="ListParagraph"/>
        <w:numPr>
          <w:ilvl w:val="0"/>
          <w:numId w:val="35"/>
        </w:numPr>
        <w:autoSpaceDE w:val="0"/>
        <w:autoSpaceDN w:val="0"/>
        <w:adjustRightInd w:val="0"/>
        <w:spacing w:after="0" w:line="240" w:lineRule="auto"/>
        <w:rPr>
          <w:rFonts w:ascii="Tahoma" w:hAnsi="Tahoma" w:cs="Tahoma"/>
          <w:kern w:val="24"/>
          <w:sz w:val="28"/>
          <w:szCs w:val="28"/>
        </w:rPr>
      </w:pPr>
      <w:r w:rsidRPr="008D6FA5">
        <w:rPr>
          <w:rFonts w:ascii="Tahoma" w:hAnsi="Tahoma" w:cs="Tahoma"/>
          <w:kern w:val="24"/>
          <w:sz w:val="28"/>
          <w:szCs w:val="28"/>
          <w:lang w:val="en-US"/>
        </w:rPr>
        <w:t>Again confirm the large amount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of undetected or unreported crime</w:t>
      </w:r>
    </w:p>
    <w:p w14:paraId="4659CC96" w14:textId="56603A59" w:rsidR="002F4E4B" w:rsidRPr="008D6FA5" w:rsidRDefault="002F4E4B" w:rsidP="008D6FA5">
      <w:pPr>
        <w:pStyle w:val="ListParagraph"/>
        <w:numPr>
          <w:ilvl w:val="0"/>
          <w:numId w:val="35"/>
        </w:numPr>
        <w:autoSpaceDE w:val="0"/>
        <w:autoSpaceDN w:val="0"/>
        <w:adjustRightInd w:val="0"/>
        <w:spacing w:after="0" w:line="240" w:lineRule="auto"/>
        <w:rPr>
          <w:rFonts w:ascii="Tahoma" w:hAnsi="Tahoma" w:cs="Tahoma"/>
          <w:kern w:val="24"/>
          <w:sz w:val="28"/>
          <w:szCs w:val="28"/>
        </w:rPr>
      </w:pPr>
      <w:r w:rsidRPr="008D6FA5">
        <w:rPr>
          <w:rFonts w:ascii="Tahoma" w:hAnsi="Tahoma" w:cs="Tahoma"/>
          <w:kern w:val="24"/>
          <w:sz w:val="28"/>
          <w:szCs w:val="28"/>
          <w:lang w:val="en-US"/>
        </w:rPr>
        <w:t>Offenders who have most to hide</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are least likely to participate</w:t>
      </w:r>
    </w:p>
    <w:p w14:paraId="0EBE2FDB" w14:textId="77777777" w:rsidR="00061FF7" w:rsidRPr="00061FF7" w:rsidRDefault="002F4E4B" w:rsidP="00061FF7">
      <w:pPr>
        <w:pStyle w:val="ListParagraph"/>
        <w:numPr>
          <w:ilvl w:val="0"/>
          <w:numId w:val="35"/>
        </w:numPr>
        <w:autoSpaceDE w:val="0"/>
        <w:autoSpaceDN w:val="0"/>
        <w:adjustRightInd w:val="0"/>
        <w:spacing w:after="0" w:line="240" w:lineRule="auto"/>
        <w:rPr>
          <w:rFonts w:ascii="Tahoma" w:hAnsi="Tahoma" w:cs="Tahoma"/>
          <w:kern w:val="24"/>
          <w:sz w:val="28"/>
          <w:szCs w:val="28"/>
        </w:rPr>
      </w:pPr>
      <w:r w:rsidRPr="008D6FA5">
        <w:rPr>
          <w:rFonts w:ascii="Tahoma" w:hAnsi="Tahoma" w:cs="Tahoma"/>
          <w:kern w:val="24"/>
          <w:sz w:val="28"/>
          <w:szCs w:val="28"/>
          <w:lang w:val="en-US"/>
        </w:rPr>
        <w:lastRenderedPageBreak/>
        <w:t>Tend to uncover type of petty crime</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w:t>
      </w:r>
      <w:r w:rsidR="00933E60">
        <w:rPr>
          <w:rFonts w:ascii="Tahoma" w:hAnsi="Tahoma" w:cs="Tahoma"/>
          <w:kern w:val="24"/>
          <w:sz w:val="28"/>
          <w:szCs w:val="28"/>
          <w:lang w:val="en-US"/>
        </w:rPr>
        <w:t xml:space="preserve"> </w:t>
      </w:r>
      <w:r w:rsidR="00061FF7">
        <w:rPr>
          <w:rFonts w:ascii="Tahoma" w:hAnsi="Tahoma" w:cs="Tahoma"/>
          <w:kern w:val="24"/>
          <w:sz w:val="28"/>
          <w:szCs w:val="28"/>
          <w:lang w:val="en-US"/>
        </w:rPr>
        <w:t>that many people engage in from time-to-time</w:t>
      </w:r>
    </w:p>
    <w:p w14:paraId="45EF18FC" w14:textId="313EA3B9" w:rsidR="00061FF7" w:rsidRPr="00061FF7" w:rsidRDefault="00061FF7" w:rsidP="00061FF7">
      <w:pPr>
        <w:pStyle w:val="ListParagraph"/>
        <w:numPr>
          <w:ilvl w:val="0"/>
          <w:numId w:val="35"/>
        </w:numPr>
        <w:autoSpaceDE w:val="0"/>
        <w:autoSpaceDN w:val="0"/>
        <w:adjustRightInd w:val="0"/>
        <w:spacing w:after="0" w:line="240" w:lineRule="auto"/>
        <w:rPr>
          <w:rFonts w:ascii="Tahoma" w:hAnsi="Tahoma" w:cs="Tahoma"/>
          <w:kern w:val="24"/>
          <w:sz w:val="28"/>
          <w:szCs w:val="28"/>
        </w:rPr>
      </w:pPr>
      <w:r w:rsidRPr="00061FF7">
        <w:rPr>
          <w:rFonts w:ascii="Tahoma" w:hAnsi="Tahoma" w:cs="Tahoma"/>
          <w:kern w:val="24"/>
          <w:sz w:val="28"/>
          <w:szCs w:val="28"/>
          <w:lang w:val="en-US"/>
        </w:rPr>
        <w:t>Sometimes get respondents confessing to every crime in the book</w:t>
      </w:r>
    </w:p>
    <w:p w14:paraId="4B1BCEC4" w14:textId="77777777" w:rsidR="00061FF7" w:rsidRDefault="00061FF7" w:rsidP="00061FF7">
      <w:pPr>
        <w:autoSpaceDE w:val="0"/>
        <w:autoSpaceDN w:val="0"/>
        <w:adjustRightInd w:val="0"/>
        <w:spacing w:after="0" w:line="240" w:lineRule="auto"/>
        <w:rPr>
          <w:rFonts w:ascii="Tahoma" w:hAnsi="Tahoma" w:cs="Tahoma"/>
          <w:kern w:val="24"/>
          <w:sz w:val="28"/>
          <w:szCs w:val="28"/>
        </w:rPr>
      </w:pPr>
    </w:p>
    <w:p w14:paraId="565416E9" w14:textId="77777777" w:rsidR="00061FF7" w:rsidRPr="00061FF7" w:rsidRDefault="00061FF7" w:rsidP="00061FF7">
      <w:pPr>
        <w:autoSpaceDE w:val="0"/>
        <w:autoSpaceDN w:val="0"/>
        <w:adjustRightInd w:val="0"/>
        <w:spacing w:after="0" w:line="240" w:lineRule="auto"/>
        <w:rPr>
          <w:rFonts w:ascii="Tahoma" w:hAnsi="Tahoma" w:cs="Tahoma"/>
          <w:kern w:val="24"/>
          <w:sz w:val="28"/>
          <w:szCs w:val="28"/>
        </w:rPr>
      </w:pPr>
    </w:p>
    <w:p w14:paraId="73BD64F1" w14:textId="77777777" w:rsidR="008D6FA5" w:rsidRDefault="008D6FA5" w:rsidP="008D6FA5">
      <w:pPr>
        <w:autoSpaceDE w:val="0"/>
        <w:autoSpaceDN w:val="0"/>
        <w:adjustRightInd w:val="0"/>
        <w:spacing w:after="0" w:line="240" w:lineRule="auto"/>
        <w:ind w:left="720"/>
        <w:rPr>
          <w:rFonts w:ascii="Tahoma" w:hAnsi="Tahoma" w:cs="Tahoma"/>
          <w:bCs/>
          <w:kern w:val="24"/>
          <w:sz w:val="32"/>
          <w:szCs w:val="32"/>
          <w:lang w:val="en-US"/>
        </w:rPr>
      </w:pPr>
    </w:p>
    <w:p w14:paraId="43D666F7" w14:textId="77777777" w:rsidR="002F4E4B" w:rsidRPr="00E77D1C" w:rsidRDefault="002F4E4B" w:rsidP="008D6FA5">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The Crime Funnel</w:t>
      </w:r>
    </w:p>
    <w:p w14:paraId="1338DD7C" w14:textId="0667B1CB" w:rsidR="002F4E4B" w:rsidRPr="008D6FA5" w:rsidRDefault="002F4E4B" w:rsidP="008D6FA5">
      <w:pPr>
        <w:pStyle w:val="ListParagraph"/>
        <w:numPr>
          <w:ilvl w:val="0"/>
          <w:numId w:val="36"/>
        </w:numPr>
        <w:autoSpaceDE w:val="0"/>
        <w:autoSpaceDN w:val="0"/>
        <w:adjustRightInd w:val="0"/>
        <w:spacing w:after="0" w:line="240" w:lineRule="auto"/>
        <w:rPr>
          <w:rFonts w:ascii="Tahoma" w:hAnsi="Tahoma" w:cs="Tahoma"/>
          <w:kern w:val="24"/>
          <w:sz w:val="28"/>
          <w:szCs w:val="28"/>
          <w:lang w:val="en-US"/>
        </w:rPr>
      </w:pPr>
      <w:r w:rsidRPr="008D6FA5">
        <w:rPr>
          <w:rFonts w:ascii="Tahoma" w:hAnsi="Tahoma" w:cs="Tahoma"/>
          <w:kern w:val="24"/>
          <w:sz w:val="28"/>
          <w:szCs w:val="28"/>
          <w:lang w:val="en-US"/>
        </w:rPr>
        <w:t>Large amount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of undetected, unreported crime</w:t>
      </w:r>
    </w:p>
    <w:p w14:paraId="0795AA07" w14:textId="3B14539C" w:rsidR="002F4E4B" w:rsidRPr="008D6FA5" w:rsidRDefault="002F4E4B" w:rsidP="008D6FA5">
      <w:pPr>
        <w:pStyle w:val="ListParagraph"/>
        <w:numPr>
          <w:ilvl w:val="0"/>
          <w:numId w:val="36"/>
        </w:numPr>
        <w:autoSpaceDE w:val="0"/>
        <w:autoSpaceDN w:val="0"/>
        <w:adjustRightInd w:val="0"/>
        <w:spacing w:after="0" w:line="240" w:lineRule="auto"/>
        <w:rPr>
          <w:rFonts w:ascii="Tahoma" w:hAnsi="Tahoma" w:cs="Tahoma"/>
          <w:kern w:val="24"/>
          <w:sz w:val="28"/>
          <w:szCs w:val="28"/>
          <w:lang w:val="en-US"/>
        </w:rPr>
      </w:pPr>
      <w:r w:rsidRPr="008D6FA5">
        <w:rPr>
          <w:rFonts w:ascii="Tahoma" w:hAnsi="Tahoma" w:cs="Tahoma"/>
          <w:kern w:val="24"/>
          <w:sz w:val="28"/>
          <w:szCs w:val="28"/>
          <w:lang w:val="en-US"/>
        </w:rPr>
        <w:t>Most crime</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–(two-thirds) not reported to police</w:t>
      </w:r>
    </w:p>
    <w:p w14:paraId="13A88911" w14:textId="32EF47D9" w:rsidR="002F4E4B" w:rsidRDefault="002F4E4B" w:rsidP="008D6FA5">
      <w:pPr>
        <w:pStyle w:val="ListParagraph"/>
        <w:numPr>
          <w:ilvl w:val="0"/>
          <w:numId w:val="36"/>
        </w:numPr>
        <w:autoSpaceDE w:val="0"/>
        <w:autoSpaceDN w:val="0"/>
        <w:adjustRightInd w:val="0"/>
        <w:spacing w:after="0" w:line="240" w:lineRule="auto"/>
        <w:rPr>
          <w:rFonts w:ascii="Tahoma" w:hAnsi="Tahoma" w:cs="Tahoma"/>
          <w:kern w:val="24"/>
          <w:sz w:val="28"/>
          <w:szCs w:val="28"/>
          <w:lang w:val="en-US"/>
        </w:rPr>
      </w:pPr>
      <w:r w:rsidRPr="008D6FA5">
        <w:rPr>
          <w:rFonts w:ascii="Tahoma" w:hAnsi="Tahoma" w:cs="Tahoma"/>
          <w:kern w:val="24"/>
          <w:sz w:val="28"/>
          <w:szCs w:val="28"/>
          <w:lang w:val="en-US"/>
        </w:rPr>
        <w:t>Police do not record</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all reported crime</w:t>
      </w:r>
    </w:p>
    <w:p w14:paraId="20A41239" w14:textId="77777777" w:rsidR="00FE57F9" w:rsidRDefault="00FE57F9" w:rsidP="00FE57F9">
      <w:pPr>
        <w:autoSpaceDE w:val="0"/>
        <w:autoSpaceDN w:val="0"/>
        <w:adjustRightInd w:val="0"/>
        <w:spacing w:after="0" w:line="240" w:lineRule="auto"/>
        <w:rPr>
          <w:rFonts w:ascii="Tahoma" w:hAnsi="Tahoma" w:cs="Tahoma"/>
          <w:kern w:val="24"/>
          <w:sz w:val="28"/>
          <w:szCs w:val="28"/>
          <w:lang w:val="en-US"/>
        </w:rPr>
      </w:pPr>
    </w:p>
    <w:p w14:paraId="77B3E9B2" w14:textId="5AE627FF" w:rsidR="00FE57F9" w:rsidRPr="00FE57F9" w:rsidRDefault="00FE57F9" w:rsidP="00FE57F9">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Chart 1: Police-reported crime rates, Canada, 1962 to 2012</w:t>
      </w:r>
    </w:p>
    <w:p w14:paraId="439EFF55"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p>
    <w:p w14:paraId="45B63586"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Declining Crime Rates</w:t>
      </w:r>
    </w:p>
    <w:p w14:paraId="7A3020C1" w14:textId="40E14A35" w:rsidR="002F4E4B" w:rsidRPr="00FC2A6B" w:rsidRDefault="002F4E4B" w:rsidP="00FC2A6B">
      <w:pPr>
        <w:pStyle w:val="ListParagraph"/>
        <w:numPr>
          <w:ilvl w:val="0"/>
          <w:numId w:val="37"/>
        </w:numPr>
        <w:autoSpaceDE w:val="0"/>
        <w:autoSpaceDN w:val="0"/>
        <w:adjustRightInd w:val="0"/>
        <w:spacing w:after="0" w:line="240" w:lineRule="auto"/>
        <w:rPr>
          <w:rFonts w:ascii="Tahoma" w:hAnsi="Tahoma" w:cs="Tahoma"/>
          <w:kern w:val="24"/>
          <w:sz w:val="28"/>
          <w:szCs w:val="28"/>
          <w:lang w:val="en-US"/>
        </w:rPr>
      </w:pPr>
      <w:r w:rsidRPr="00FC2A6B">
        <w:rPr>
          <w:rFonts w:ascii="Tahoma" w:hAnsi="Tahoma" w:cs="Tahoma"/>
          <w:kern w:val="24"/>
          <w:sz w:val="28"/>
          <w:szCs w:val="28"/>
          <w:lang w:val="en-US"/>
        </w:rPr>
        <w:t>With a few exceptions, homicide rates</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have been steadily declining since early 1990s; in 2012, Canada had lowest homicide rate in over 40 years</w:t>
      </w:r>
    </w:p>
    <w:p w14:paraId="23658C78" w14:textId="781B46BC" w:rsidR="002F4E4B" w:rsidRPr="00FC2A6B" w:rsidRDefault="002F4E4B" w:rsidP="00FC2A6B">
      <w:pPr>
        <w:pStyle w:val="ListParagraph"/>
        <w:numPr>
          <w:ilvl w:val="0"/>
          <w:numId w:val="37"/>
        </w:numPr>
        <w:autoSpaceDE w:val="0"/>
        <w:autoSpaceDN w:val="0"/>
        <w:adjustRightInd w:val="0"/>
        <w:spacing w:after="0" w:line="240" w:lineRule="auto"/>
        <w:rPr>
          <w:rFonts w:ascii="Tahoma" w:hAnsi="Tahoma" w:cs="Tahoma"/>
          <w:kern w:val="24"/>
          <w:sz w:val="28"/>
          <w:szCs w:val="28"/>
          <w:lang w:val="en-US"/>
        </w:rPr>
      </w:pPr>
      <w:r w:rsidRPr="00FC2A6B">
        <w:rPr>
          <w:rFonts w:ascii="Tahoma" w:hAnsi="Tahoma" w:cs="Tahoma"/>
          <w:kern w:val="24"/>
          <w:sz w:val="28"/>
          <w:szCs w:val="28"/>
          <w:lang w:val="en-US"/>
        </w:rPr>
        <w:t xml:space="preserve">In 2012, robbery rates </w:t>
      </w:r>
      <w:r w:rsidR="00FE57F9">
        <w:rPr>
          <w:rFonts w:ascii="Tahoma" w:hAnsi="Tahoma" w:cs="Tahoma"/>
          <w:kern w:val="24"/>
          <w:sz w:val="28"/>
          <w:szCs w:val="28"/>
          <w:lang w:val="en-US"/>
        </w:rPr>
        <w: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reached lowest level in over 30 years</w:t>
      </w:r>
    </w:p>
    <w:p w14:paraId="09CA90EB" w14:textId="3753AEE1" w:rsidR="002F4E4B" w:rsidRPr="00FC2A6B" w:rsidRDefault="002F4E4B" w:rsidP="00FC2A6B">
      <w:pPr>
        <w:pStyle w:val="ListParagraph"/>
        <w:numPr>
          <w:ilvl w:val="0"/>
          <w:numId w:val="37"/>
        </w:numPr>
        <w:autoSpaceDE w:val="0"/>
        <w:autoSpaceDN w:val="0"/>
        <w:adjustRightInd w:val="0"/>
        <w:spacing w:after="0" w:line="240" w:lineRule="auto"/>
        <w:rPr>
          <w:rFonts w:ascii="Tahoma" w:hAnsi="Tahoma" w:cs="Tahoma"/>
          <w:kern w:val="24"/>
          <w:sz w:val="28"/>
          <w:szCs w:val="28"/>
        </w:rPr>
      </w:pPr>
      <w:r w:rsidRPr="00FC2A6B">
        <w:rPr>
          <w:rFonts w:ascii="Tahoma" w:hAnsi="Tahoma" w:cs="Tahoma"/>
          <w:kern w:val="24"/>
          <w:sz w:val="28"/>
          <w:szCs w:val="28"/>
          <w:lang w:val="en-US"/>
        </w:rPr>
        <w:t>Rate of break-ins and motor vehicle thefts</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w:t>
      </w:r>
      <w:r w:rsidR="00933E60">
        <w:rPr>
          <w:rFonts w:ascii="Tahoma" w:hAnsi="Tahoma" w:cs="Tahoma"/>
          <w:kern w:val="24"/>
          <w:sz w:val="28"/>
          <w:szCs w:val="28"/>
          <w:lang w:val="en-US"/>
        </w:rPr>
        <w:t xml:space="preserve"> </w:t>
      </w:r>
      <w:r w:rsidR="00FE57F9">
        <w:rPr>
          <w:rFonts w:ascii="Tahoma" w:hAnsi="Tahoma" w:cs="Tahoma"/>
          <w:kern w:val="24"/>
          <w:sz w:val="28"/>
          <w:szCs w:val="28"/>
          <w:lang w:val="en-US"/>
        </w:rPr>
        <w:t>have declined 43</w:t>
      </w:r>
      <w:r w:rsidR="006A26FC">
        <w:rPr>
          <w:rFonts w:ascii="Tahoma" w:hAnsi="Tahoma" w:cs="Tahoma"/>
          <w:kern w:val="24"/>
          <w:sz w:val="28"/>
          <w:szCs w:val="28"/>
          <w:lang w:val="en-US"/>
        </w:rPr>
        <w:t>%</w:t>
      </w:r>
      <w:r w:rsidR="00FE57F9">
        <w:rPr>
          <w:rFonts w:ascii="Tahoma" w:hAnsi="Tahoma" w:cs="Tahoma"/>
          <w:kern w:val="24"/>
          <w:sz w:val="28"/>
          <w:szCs w:val="28"/>
          <w:lang w:val="en-US"/>
        </w:rPr>
        <w:t xml:space="preserve"> and 57</w:t>
      </w:r>
      <w:r w:rsidR="006A26FC">
        <w:rPr>
          <w:rFonts w:ascii="Tahoma" w:hAnsi="Tahoma" w:cs="Tahoma"/>
          <w:kern w:val="24"/>
          <w:sz w:val="28"/>
          <w:szCs w:val="28"/>
          <w:lang w:val="en-US"/>
        </w:rPr>
        <w:t>%</w:t>
      </w:r>
      <w:r w:rsidR="00FE57F9">
        <w:rPr>
          <w:rFonts w:ascii="Tahoma" w:hAnsi="Tahoma" w:cs="Tahoma"/>
          <w:kern w:val="24"/>
          <w:sz w:val="28"/>
          <w:szCs w:val="28"/>
          <w:lang w:val="en-US"/>
        </w:rPr>
        <w:t xml:space="preserve"> </w:t>
      </w:r>
      <w:r w:rsidR="006A26FC">
        <w:rPr>
          <w:rFonts w:ascii="Tahoma" w:hAnsi="Tahoma" w:cs="Tahoma"/>
          <w:kern w:val="24"/>
          <w:sz w:val="28"/>
          <w:szCs w:val="28"/>
          <w:lang w:val="en-US"/>
        </w:rPr>
        <w:t>respectively over past 10 years (</w:t>
      </w:r>
      <w:proofErr w:type="spellStart"/>
      <w:r w:rsidR="006A26FC">
        <w:rPr>
          <w:rFonts w:ascii="Tahoma" w:hAnsi="Tahoma" w:cs="Tahoma"/>
          <w:kern w:val="24"/>
          <w:sz w:val="28"/>
          <w:szCs w:val="28"/>
          <w:lang w:val="en-US"/>
        </w:rPr>
        <w:t>Perreault</w:t>
      </w:r>
      <w:proofErr w:type="spellEnd"/>
      <w:r w:rsidR="006A26FC">
        <w:rPr>
          <w:rFonts w:ascii="Tahoma" w:hAnsi="Tahoma" w:cs="Tahoma"/>
          <w:kern w:val="24"/>
          <w:sz w:val="28"/>
          <w:szCs w:val="28"/>
          <w:lang w:val="en-US"/>
        </w:rPr>
        <w:t>, 2013)</w:t>
      </w:r>
    </w:p>
    <w:p w14:paraId="3CDE72C5" w14:textId="77777777" w:rsidR="00FC2A6B" w:rsidRDefault="00FC2A6B" w:rsidP="00E77D1C">
      <w:pPr>
        <w:autoSpaceDE w:val="0"/>
        <w:autoSpaceDN w:val="0"/>
        <w:adjustRightInd w:val="0"/>
        <w:spacing w:after="0" w:line="240" w:lineRule="auto"/>
        <w:rPr>
          <w:rFonts w:ascii="Tahoma" w:hAnsi="Tahoma" w:cs="Tahoma"/>
          <w:bCs/>
          <w:kern w:val="24"/>
          <w:sz w:val="32"/>
          <w:szCs w:val="32"/>
          <w:lang w:val="en-US"/>
        </w:rPr>
      </w:pPr>
    </w:p>
    <w:p w14:paraId="3CE5B52D"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Crime Drop, or Crime Swap?</w:t>
      </w:r>
    </w:p>
    <w:p w14:paraId="53644F5F" w14:textId="531DCB50" w:rsidR="002F4E4B" w:rsidRPr="00FC2A6B" w:rsidRDefault="002F4E4B" w:rsidP="00FC2A6B">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FC2A6B">
        <w:rPr>
          <w:rFonts w:ascii="Tahoma" w:hAnsi="Tahoma" w:cs="Tahoma"/>
          <w:kern w:val="24"/>
          <w:sz w:val="28"/>
          <w:szCs w:val="28"/>
          <w:lang w:val="en-US"/>
        </w:rPr>
        <w:t>Assault rates have not been decreasing</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like homicide rates (improvements in emergency medical care may have improved survival rates)</w:t>
      </w:r>
    </w:p>
    <w:p w14:paraId="4A45C90D" w14:textId="36DB8CF5" w:rsidR="002F4E4B" w:rsidRPr="00FC2A6B" w:rsidRDefault="002F4E4B" w:rsidP="00FC2A6B">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FC2A6B">
        <w:rPr>
          <w:rFonts w:ascii="Tahoma" w:hAnsi="Tahoma" w:cs="Tahoma"/>
          <w:kern w:val="24"/>
          <w:sz w:val="28"/>
          <w:szCs w:val="28"/>
          <w:lang w:val="en-US"/>
        </w:rPr>
        <w:t>While “official”, police-reported break and enters</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 and motor vehicle thefts may be going down, Internet-related crimes- credit fraud, identity theft, child luring- are going up</w:t>
      </w:r>
      <w:r w:rsidR="00933E60">
        <w:rPr>
          <w:rFonts w:ascii="Tahoma" w:hAnsi="Tahoma" w:cs="Tahoma"/>
          <w:kern w:val="24"/>
          <w:sz w:val="28"/>
          <w:szCs w:val="28"/>
          <w:lang w:val="en-US"/>
        </w:rPr>
        <w:t xml:space="preserve"> </w:t>
      </w:r>
    </w:p>
    <w:p w14:paraId="723ED3E2" w14:textId="6737597D" w:rsidR="002F4E4B" w:rsidRPr="006A26FC" w:rsidRDefault="002F4E4B" w:rsidP="00FC2A6B">
      <w:pPr>
        <w:pStyle w:val="ListParagraph"/>
        <w:numPr>
          <w:ilvl w:val="0"/>
          <w:numId w:val="38"/>
        </w:numPr>
        <w:autoSpaceDE w:val="0"/>
        <w:autoSpaceDN w:val="0"/>
        <w:adjustRightInd w:val="0"/>
        <w:spacing w:after="0" w:line="240" w:lineRule="auto"/>
        <w:rPr>
          <w:rFonts w:ascii="Tahoma" w:hAnsi="Tahoma" w:cs="Tahoma"/>
          <w:kern w:val="24"/>
          <w:sz w:val="28"/>
          <w:szCs w:val="28"/>
        </w:rPr>
      </w:pPr>
      <w:r w:rsidRPr="006A26FC">
        <w:rPr>
          <w:rFonts w:ascii="Tahoma" w:hAnsi="Tahoma" w:cs="Tahoma"/>
          <w:kern w:val="24"/>
          <w:sz w:val="28"/>
          <w:szCs w:val="28"/>
          <w:lang w:val="en-US"/>
        </w:rPr>
        <w:t xml:space="preserve">Many Internet crimes not reported to the police </w:t>
      </w:r>
      <w:r w:rsidR="00933E60" w:rsidRPr="006A26FC">
        <w:rPr>
          <w:rFonts w:ascii="Tahoma" w:hAnsi="Tahoma" w:cs="Tahoma"/>
          <w:kern w:val="24"/>
          <w:sz w:val="28"/>
          <w:szCs w:val="28"/>
          <w:lang w:val="en-US"/>
        </w:rPr>
        <w:t>--</w:t>
      </w:r>
      <w:r w:rsidR="006A26FC" w:rsidRPr="006A26FC">
        <w:rPr>
          <w:rFonts w:ascii="Tahoma" w:hAnsi="Tahoma" w:cs="Tahoma"/>
          <w:kern w:val="24"/>
          <w:sz w:val="28"/>
          <w:szCs w:val="28"/>
          <w:lang w:val="en-US"/>
        </w:rPr>
        <w:t>, because victims do not realize they have been victimized, or because police cannot resolve crimes due to jurisdictional issues</w:t>
      </w:r>
      <w:r w:rsidR="00933E60" w:rsidRPr="006A26FC">
        <w:rPr>
          <w:rFonts w:ascii="Tahoma" w:hAnsi="Tahoma" w:cs="Tahoma"/>
          <w:kern w:val="24"/>
          <w:sz w:val="28"/>
          <w:szCs w:val="28"/>
          <w:lang w:val="en-US"/>
        </w:rPr>
        <w:t xml:space="preserve"> </w:t>
      </w:r>
      <w:r w:rsidRPr="006A26FC">
        <w:rPr>
          <w:rFonts w:ascii="Tahoma" w:hAnsi="Tahoma" w:cs="Tahoma"/>
          <w:kern w:val="24"/>
          <w:sz w:val="28"/>
          <w:szCs w:val="28"/>
          <w:lang w:val="en-US"/>
        </w:rPr>
        <w:t xml:space="preserve">  </w:t>
      </w:r>
    </w:p>
    <w:p w14:paraId="6F536EF9" w14:textId="77777777" w:rsidR="00FC2A6B" w:rsidRPr="006A26FC" w:rsidRDefault="00FC2A6B" w:rsidP="00E77D1C">
      <w:pPr>
        <w:autoSpaceDE w:val="0"/>
        <w:autoSpaceDN w:val="0"/>
        <w:adjustRightInd w:val="0"/>
        <w:spacing w:after="0" w:line="240" w:lineRule="auto"/>
        <w:rPr>
          <w:rFonts w:ascii="Tahoma" w:hAnsi="Tahoma" w:cs="Tahoma"/>
          <w:bCs/>
          <w:kern w:val="24"/>
          <w:sz w:val="28"/>
          <w:szCs w:val="28"/>
          <w:lang w:val="en-US"/>
        </w:rPr>
      </w:pPr>
    </w:p>
    <w:p w14:paraId="6ED5399F"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 xml:space="preserve">What is </w:t>
      </w:r>
      <w:proofErr w:type="spellStart"/>
      <w:r w:rsidRPr="00E77D1C">
        <w:rPr>
          <w:rFonts w:ascii="Tahoma" w:hAnsi="Tahoma" w:cs="Tahoma"/>
          <w:bCs/>
          <w:kern w:val="24"/>
          <w:sz w:val="32"/>
          <w:szCs w:val="32"/>
          <w:lang w:val="en-US"/>
        </w:rPr>
        <w:t>Victimology</w:t>
      </w:r>
      <w:proofErr w:type="spellEnd"/>
      <w:r w:rsidRPr="00E77D1C">
        <w:rPr>
          <w:rFonts w:ascii="Tahoma" w:hAnsi="Tahoma" w:cs="Tahoma"/>
          <w:bCs/>
          <w:kern w:val="24"/>
          <w:sz w:val="32"/>
          <w:szCs w:val="32"/>
          <w:lang w:val="en-US"/>
        </w:rPr>
        <w:t>?</w:t>
      </w:r>
    </w:p>
    <w:p w14:paraId="051069A6" w14:textId="625BA060" w:rsidR="002F4E4B" w:rsidRPr="00FC2A6B" w:rsidRDefault="002F4E4B" w:rsidP="00FC2A6B">
      <w:pPr>
        <w:pStyle w:val="ListParagraph"/>
        <w:numPr>
          <w:ilvl w:val="0"/>
          <w:numId w:val="39"/>
        </w:numPr>
        <w:autoSpaceDE w:val="0"/>
        <w:autoSpaceDN w:val="0"/>
        <w:adjustRightInd w:val="0"/>
        <w:spacing w:after="0" w:line="240" w:lineRule="auto"/>
        <w:rPr>
          <w:rFonts w:ascii="Tahoma" w:hAnsi="Tahoma" w:cs="Tahoma"/>
          <w:kern w:val="24"/>
          <w:sz w:val="28"/>
          <w:szCs w:val="28"/>
          <w:lang w:val="en-US"/>
        </w:rPr>
      </w:pPr>
      <w:proofErr w:type="spellStart"/>
      <w:r w:rsidRPr="00FC2A6B">
        <w:rPr>
          <w:rFonts w:ascii="Tahoma" w:hAnsi="Tahoma" w:cs="Tahoma"/>
          <w:bCs/>
          <w:kern w:val="24"/>
          <w:sz w:val="28"/>
          <w:szCs w:val="28"/>
          <w:lang w:val="en-US"/>
        </w:rPr>
        <w:t>Victimology</w:t>
      </w:r>
      <w:proofErr w:type="spellEnd"/>
      <w:r w:rsidRPr="00FC2A6B">
        <w:rPr>
          <w:rFonts w:ascii="Tahoma" w:hAnsi="Tahoma" w:cs="Tahoma"/>
          <w:kern w:val="24"/>
          <w:sz w:val="28"/>
          <w:szCs w:val="28"/>
          <w:lang w:val="en-US"/>
        </w:rPr>
        <w:t xml:space="preserve"> is the study</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of victims (rather than the study of criminals)</w:t>
      </w:r>
    </w:p>
    <w:p w14:paraId="61B1B389" w14:textId="1CC3A76C" w:rsidR="002F4E4B" w:rsidRPr="00FC2A6B" w:rsidRDefault="002F4E4B" w:rsidP="00FC2A6B">
      <w:pPr>
        <w:pStyle w:val="ListParagraph"/>
        <w:numPr>
          <w:ilvl w:val="0"/>
          <w:numId w:val="39"/>
        </w:numPr>
        <w:autoSpaceDE w:val="0"/>
        <w:autoSpaceDN w:val="0"/>
        <w:adjustRightInd w:val="0"/>
        <w:spacing w:after="0" w:line="240" w:lineRule="auto"/>
        <w:rPr>
          <w:rFonts w:ascii="Tahoma" w:hAnsi="Tahoma" w:cs="Tahoma"/>
          <w:kern w:val="24"/>
          <w:sz w:val="28"/>
          <w:szCs w:val="28"/>
          <w:lang w:val="en-US"/>
        </w:rPr>
      </w:pPr>
      <w:proofErr w:type="spellStart"/>
      <w:r w:rsidRPr="00FC2A6B">
        <w:rPr>
          <w:rFonts w:ascii="Tahoma" w:hAnsi="Tahoma" w:cs="Tahoma"/>
          <w:bCs/>
          <w:kern w:val="24"/>
          <w:sz w:val="28"/>
          <w:szCs w:val="28"/>
          <w:lang w:val="en-US"/>
        </w:rPr>
        <w:t>Victimologists</w:t>
      </w:r>
      <w:proofErr w:type="spellEnd"/>
      <w:r w:rsidR="00933E60">
        <w:rPr>
          <w:rFonts w:ascii="Tahoma" w:hAnsi="Tahoma" w:cs="Tahoma"/>
          <w:bCs/>
          <w:kern w:val="24"/>
          <w:sz w:val="28"/>
          <w:szCs w:val="28"/>
          <w:lang w:val="en-US"/>
        </w:rPr>
        <w:t xml:space="preserve"> </w:t>
      </w:r>
      <w:r w:rsidR="006A26FC">
        <w:rPr>
          <w:rFonts w:ascii="Tahoma" w:hAnsi="Tahoma" w:cs="Tahoma"/>
          <w:bCs/>
          <w:kern w:val="24"/>
          <w:sz w:val="28"/>
          <w:szCs w:val="28"/>
          <w:lang w:val="en-US"/>
        </w:rPr>
        <w:t>– (study the victim experience and larger victimization trends”</w:t>
      </w:r>
    </w:p>
    <w:p w14:paraId="79416B61" w14:textId="57D62437" w:rsidR="002F4E4B" w:rsidRPr="00FC2A6B" w:rsidRDefault="00933E60" w:rsidP="00FC2A6B">
      <w:pPr>
        <w:pStyle w:val="ListParagraph"/>
        <w:numPr>
          <w:ilvl w:val="0"/>
          <w:numId w:val="39"/>
        </w:numPr>
        <w:autoSpaceDE w:val="0"/>
        <w:autoSpaceDN w:val="0"/>
        <w:adjustRightInd w:val="0"/>
        <w:spacing w:after="0" w:line="240" w:lineRule="auto"/>
        <w:rPr>
          <w:rFonts w:ascii="Tahoma" w:hAnsi="Tahoma" w:cs="Tahoma"/>
          <w:kern w:val="24"/>
          <w:sz w:val="28"/>
          <w:szCs w:val="28"/>
        </w:rPr>
      </w:pPr>
      <w:proofErr w:type="spellStart"/>
      <w:r>
        <w:rPr>
          <w:rFonts w:ascii="Tahoma" w:hAnsi="Tahoma" w:cs="Tahoma"/>
          <w:kern w:val="24"/>
          <w:sz w:val="28"/>
          <w:szCs w:val="28"/>
          <w:lang w:val="en-US"/>
        </w:rPr>
        <w:lastRenderedPageBreak/>
        <w:t>Victimologists</w:t>
      </w:r>
      <w:proofErr w:type="spellEnd"/>
      <w:r>
        <w:rPr>
          <w:rFonts w:ascii="Tahoma" w:hAnsi="Tahoma" w:cs="Tahoma"/>
          <w:kern w:val="24"/>
          <w:sz w:val="28"/>
          <w:szCs w:val="28"/>
          <w:lang w:val="en-US"/>
        </w:rPr>
        <w:t xml:space="preserve"> -- </w:t>
      </w:r>
      <w:r w:rsidR="006A26FC">
        <w:rPr>
          <w:rFonts w:ascii="Tahoma" w:hAnsi="Tahoma" w:cs="Tahoma"/>
          <w:kern w:val="24"/>
          <w:sz w:val="28"/>
          <w:szCs w:val="28"/>
          <w:lang w:val="en-US"/>
        </w:rPr>
        <w:t>seek to understand why certain individuals or groups are more likely to be victimized than others</w:t>
      </w:r>
    </w:p>
    <w:p w14:paraId="5DC1558F" w14:textId="77777777" w:rsidR="00FC2A6B" w:rsidRDefault="00FC2A6B" w:rsidP="00E77D1C">
      <w:pPr>
        <w:autoSpaceDE w:val="0"/>
        <w:autoSpaceDN w:val="0"/>
        <w:adjustRightInd w:val="0"/>
        <w:spacing w:after="0" w:line="240" w:lineRule="auto"/>
        <w:rPr>
          <w:rFonts w:ascii="Tahoma" w:hAnsi="Tahoma" w:cs="Tahoma"/>
          <w:bCs/>
          <w:kern w:val="24"/>
          <w:sz w:val="32"/>
          <w:szCs w:val="32"/>
          <w:lang w:val="en-US"/>
        </w:rPr>
      </w:pPr>
    </w:p>
    <w:p w14:paraId="5A616311" w14:textId="406A4FDF" w:rsidR="00AA39F5" w:rsidRDefault="00AA39F5" w:rsidP="00E77D1C">
      <w:pPr>
        <w:autoSpaceDE w:val="0"/>
        <w:autoSpaceDN w:val="0"/>
        <w:adjustRightInd w:val="0"/>
        <w:spacing w:after="0" w:line="240" w:lineRule="auto"/>
        <w:rPr>
          <w:rFonts w:ascii="Tahoma" w:hAnsi="Tahoma" w:cs="Tahoma"/>
          <w:kern w:val="24"/>
          <w:sz w:val="32"/>
          <w:szCs w:val="32"/>
          <w:lang w:val="en-US"/>
        </w:rPr>
      </w:pPr>
      <w:r>
        <w:rPr>
          <w:rFonts w:ascii="Tahoma" w:hAnsi="Tahoma" w:cs="Tahoma"/>
          <w:kern w:val="24"/>
          <w:sz w:val="32"/>
          <w:szCs w:val="32"/>
          <w:lang w:val="en-US"/>
        </w:rPr>
        <w:t xml:space="preserve">Primary victims </w:t>
      </w:r>
    </w:p>
    <w:p w14:paraId="54D7049A" w14:textId="73FA134F" w:rsidR="002F4E4B" w:rsidRPr="006A26FC" w:rsidRDefault="002F4E4B" w:rsidP="00FC2A6B">
      <w:pPr>
        <w:pStyle w:val="ListParagraph"/>
        <w:numPr>
          <w:ilvl w:val="0"/>
          <w:numId w:val="40"/>
        </w:numPr>
        <w:autoSpaceDE w:val="0"/>
        <w:autoSpaceDN w:val="0"/>
        <w:adjustRightInd w:val="0"/>
        <w:spacing w:after="0" w:line="240" w:lineRule="auto"/>
        <w:rPr>
          <w:rFonts w:ascii="Tahoma" w:hAnsi="Tahoma" w:cs="Tahoma"/>
          <w:kern w:val="24"/>
          <w:sz w:val="28"/>
          <w:szCs w:val="28"/>
        </w:rPr>
      </w:pPr>
      <w:proofErr w:type="spellStart"/>
      <w:r w:rsidRPr="00FC2A6B">
        <w:rPr>
          <w:rFonts w:ascii="Tahoma" w:hAnsi="Tahoma" w:cs="Tahoma"/>
          <w:kern w:val="24"/>
          <w:sz w:val="28"/>
          <w:szCs w:val="28"/>
          <w:lang w:val="en-US"/>
        </w:rPr>
        <w:t>Victimology</w:t>
      </w:r>
      <w:proofErr w:type="spellEnd"/>
      <w:r w:rsidR="006A26FC">
        <w:rPr>
          <w:rFonts w:ascii="Tahoma" w:hAnsi="Tahoma" w:cs="Tahoma"/>
          <w:kern w:val="24"/>
          <w:sz w:val="28"/>
          <w:szCs w:val="28"/>
          <w:lang w:val="en-US"/>
        </w:rPr>
        <w:t xml:space="preserve"> --</w:t>
      </w:r>
    </w:p>
    <w:p w14:paraId="608F4940" w14:textId="10F9A0A8" w:rsid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rPr>
        <w:t>Emerging discipline</w:t>
      </w:r>
    </w:p>
    <w:p w14:paraId="5394FF28" w14:textId="1BFC76D1" w:rsid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rPr>
        <w:t>Study of victims</w:t>
      </w:r>
    </w:p>
    <w:p w14:paraId="3F66FC94" w14:textId="7DC7224D" w:rsid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rPr>
        <w:t>Victim-centered approach</w:t>
      </w:r>
    </w:p>
    <w:p w14:paraId="5B7BEFCA" w14:textId="0C4C589B" w:rsidR="006A26FC" w:rsidRPr="00FC2A6B"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rPr>
        <w:t>Data collected from victimization surveys (GSS)</w:t>
      </w:r>
    </w:p>
    <w:p w14:paraId="57D8592B" w14:textId="77777777" w:rsidR="002F4E4B" w:rsidRPr="00FC2A6B" w:rsidRDefault="002F4E4B" w:rsidP="00FC2A6B">
      <w:pPr>
        <w:autoSpaceDE w:val="0"/>
        <w:autoSpaceDN w:val="0"/>
        <w:adjustRightInd w:val="0"/>
        <w:spacing w:after="0" w:line="240" w:lineRule="auto"/>
        <w:ind w:left="540"/>
        <w:rPr>
          <w:rFonts w:ascii="Tahoma" w:hAnsi="Tahoma" w:cs="Tahoma"/>
          <w:kern w:val="24"/>
          <w:sz w:val="28"/>
          <w:szCs w:val="28"/>
          <w:lang w:val="en-US"/>
        </w:rPr>
      </w:pPr>
    </w:p>
    <w:p w14:paraId="21E19C91" w14:textId="77777777" w:rsidR="002F4E4B" w:rsidRPr="00FC2A6B" w:rsidRDefault="002F4E4B" w:rsidP="00E77D1C">
      <w:pPr>
        <w:autoSpaceDE w:val="0"/>
        <w:autoSpaceDN w:val="0"/>
        <w:adjustRightInd w:val="0"/>
        <w:spacing w:after="0" w:line="240" w:lineRule="auto"/>
        <w:ind w:left="540" w:hanging="540"/>
        <w:rPr>
          <w:rFonts w:ascii="Tahoma" w:hAnsi="Tahoma" w:cs="Tahoma"/>
          <w:kern w:val="24"/>
          <w:sz w:val="28"/>
          <w:szCs w:val="28"/>
        </w:rPr>
      </w:pPr>
    </w:p>
    <w:p w14:paraId="67402743" w14:textId="5D833763" w:rsidR="002F4E4B" w:rsidRPr="006A26FC" w:rsidRDefault="002F4E4B" w:rsidP="00FC2A6B">
      <w:pPr>
        <w:pStyle w:val="ListParagraph"/>
        <w:numPr>
          <w:ilvl w:val="0"/>
          <w:numId w:val="40"/>
        </w:numPr>
        <w:autoSpaceDE w:val="0"/>
        <w:autoSpaceDN w:val="0"/>
        <w:adjustRightInd w:val="0"/>
        <w:spacing w:after="0" w:line="240" w:lineRule="auto"/>
        <w:rPr>
          <w:rFonts w:ascii="Tahoma" w:hAnsi="Tahoma" w:cs="Tahoma"/>
          <w:kern w:val="24"/>
          <w:sz w:val="28"/>
          <w:szCs w:val="28"/>
        </w:rPr>
      </w:pPr>
      <w:r w:rsidRPr="00FC2A6B">
        <w:rPr>
          <w:rFonts w:ascii="Tahoma" w:hAnsi="Tahoma" w:cs="Tahoma"/>
          <w:kern w:val="24"/>
          <w:sz w:val="28"/>
          <w:szCs w:val="28"/>
          <w:lang w:val="en-US"/>
        </w:rPr>
        <w:t>Criminology</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w:t>
      </w:r>
    </w:p>
    <w:p w14:paraId="67EFF9DD" w14:textId="14A36AE6" w:rsidR="006A26FC" w:rsidRP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Established discipline</w:t>
      </w:r>
    </w:p>
    <w:p w14:paraId="5C48AB3B" w14:textId="44FB48DF" w:rsidR="006A26FC" w:rsidRP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Study of criminals</w:t>
      </w:r>
    </w:p>
    <w:p w14:paraId="77277F81" w14:textId="7C7E816E" w:rsidR="006A26FC" w:rsidRPr="006A26FC"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Offender-centered approach</w:t>
      </w:r>
    </w:p>
    <w:p w14:paraId="1C386395" w14:textId="7E18D410" w:rsidR="006A26FC" w:rsidRPr="00FC2A6B" w:rsidRDefault="006A26FC" w:rsidP="006A26FC">
      <w:pPr>
        <w:pStyle w:val="ListParagraph"/>
        <w:numPr>
          <w:ilvl w:val="1"/>
          <w:numId w:val="40"/>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Data collected from police-report survey (UCR)</w:t>
      </w:r>
    </w:p>
    <w:p w14:paraId="232F2536" w14:textId="77777777" w:rsidR="00FC2A6B" w:rsidRDefault="00FC2A6B" w:rsidP="00E77D1C">
      <w:pPr>
        <w:autoSpaceDE w:val="0"/>
        <w:autoSpaceDN w:val="0"/>
        <w:adjustRightInd w:val="0"/>
        <w:spacing w:after="0" w:line="240" w:lineRule="auto"/>
        <w:rPr>
          <w:rFonts w:ascii="Tahoma" w:hAnsi="Tahoma" w:cs="Tahoma"/>
          <w:bCs/>
          <w:kern w:val="24"/>
          <w:sz w:val="32"/>
          <w:szCs w:val="32"/>
          <w:lang w:val="en-US"/>
        </w:rPr>
      </w:pPr>
    </w:p>
    <w:p w14:paraId="62B3435C"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The Criminal Justice System</w:t>
      </w:r>
    </w:p>
    <w:p w14:paraId="122C09D9" w14:textId="73C89B98" w:rsidR="002F4E4B" w:rsidRPr="006A26FC" w:rsidRDefault="002F4E4B" w:rsidP="00FC2A6B">
      <w:pPr>
        <w:pStyle w:val="ListParagraph"/>
        <w:numPr>
          <w:ilvl w:val="0"/>
          <w:numId w:val="41"/>
        </w:numPr>
        <w:autoSpaceDE w:val="0"/>
        <w:autoSpaceDN w:val="0"/>
        <w:adjustRightInd w:val="0"/>
        <w:spacing w:after="0" w:line="240" w:lineRule="auto"/>
        <w:rPr>
          <w:rFonts w:ascii="Tahoma" w:hAnsi="Tahoma" w:cs="Tahoma"/>
          <w:kern w:val="24"/>
          <w:sz w:val="28"/>
          <w:szCs w:val="28"/>
        </w:rPr>
      </w:pPr>
      <w:r w:rsidRPr="00FC2A6B">
        <w:rPr>
          <w:rFonts w:ascii="Tahoma" w:hAnsi="Tahoma" w:cs="Tahoma"/>
          <w:kern w:val="24"/>
          <w:sz w:val="28"/>
          <w:szCs w:val="28"/>
          <w:lang w:val="en-US"/>
        </w:rPr>
        <w:t>Victims</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w:t>
      </w:r>
    </w:p>
    <w:p w14:paraId="198C5DE1" w14:textId="542120FC" w:rsidR="006A26FC" w:rsidRPr="006A26FC" w:rsidRDefault="006A26FC" w:rsidP="006A26FC">
      <w:pPr>
        <w:pStyle w:val="ListParagraph"/>
        <w:numPr>
          <w:ilvl w:val="1"/>
          <w:numId w:val="41"/>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 xml:space="preserve">Victims represented by </w:t>
      </w:r>
      <w:proofErr w:type="spellStart"/>
      <w:r>
        <w:rPr>
          <w:rFonts w:ascii="Tahoma" w:hAnsi="Tahoma" w:cs="Tahoma"/>
          <w:kern w:val="24"/>
          <w:sz w:val="28"/>
          <w:szCs w:val="28"/>
          <w:lang w:val="en-US"/>
        </w:rPr>
        <w:t>gov.</w:t>
      </w:r>
      <w:proofErr w:type="spellEnd"/>
      <w:r>
        <w:rPr>
          <w:rFonts w:ascii="Tahoma" w:hAnsi="Tahoma" w:cs="Tahoma"/>
          <w:kern w:val="24"/>
          <w:sz w:val="28"/>
          <w:szCs w:val="28"/>
          <w:lang w:val="en-US"/>
        </w:rPr>
        <w:t>-appointed Crown Counsel</w:t>
      </w:r>
    </w:p>
    <w:p w14:paraId="15FB4482" w14:textId="036F3430" w:rsidR="006A26FC" w:rsidRPr="00FC2A6B" w:rsidRDefault="006A26FC" w:rsidP="006A26FC">
      <w:pPr>
        <w:pStyle w:val="ListParagraph"/>
        <w:numPr>
          <w:ilvl w:val="1"/>
          <w:numId w:val="41"/>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Victim rehabilitation rarely supported financially by the state</w:t>
      </w:r>
    </w:p>
    <w:p w14:paraId="3E82931D" w14:textId="77777777" w:rsidR="00FC2A6B" w:rsidRPr="00FC2A6B" w:rsidRDefault="00FC2A6B" w:rsidP="00E77D1C">
      <w:pPr>
        <w:autoSpaceDE w:val="0"/>
        <w:autoSpaceDN w:val="0"/>
        <w:adjustRightInd w:val="0"/>
        <w:spacing w:after="0" w:line="240" w:lineRule="auto"/>
        <w:rPr>
          <w:rFonts w:ascii="Tahoma" w:hAnsi="Tahoma" w:cs="Tahoma"/>
          <w:kern w:val="24"/>
          <w:sz w:val="28"/>
          <w:szCs w:val="28"/>
          <w:lang w:val="en-US"/>
        </w:rPr>
      </w:pPr>
    </w:p>
    <w:p w14:paraId="32528BBD" w14:textId="26794430" w:rsidR="002F4E4B" w:rsidRPr="006A26FC" w:rsidRDefault="002F4E4B" w:rsidP="00FC2A6B">
      <w:pPr>
        <w:pStyle w:val="ListParagraph"/>
        <w:numPr>
          <w:ilvl w:val="0"/>
          <w:numId w:val="41"/>
        </w:numPr>
        <w:autoSpaceDE w:val="0"/>
        <w:autoSpaceDN w:val="0"/>
        <w:adjustRightInd w:val="0"/>
        <w:spacing w:after="0" w:line="240" w:lineRule="auto"/>
        <w:rPr>
          <w:rFonts w:ascii="Tahoma" w:hAnsi="Tahoma" w:cs="Tahoma"/>
          <w:kern w:val="24"/>
          <w:sz w:val="28"/>
          <w:szCs w:val="28"/>
        </w:rPr>
      </w:pPr>
      <w:r w:rsidRPr="00FC2A6B">
        <w:rPr>
          <w:rFonts w:ascii="Tahoma" w:hAnsi="Tahoma" w:cs="Tahoma"/>
          <w:kern w:val="24"/>
          <w:sz w:val="28"/>
          <w:szCs w:val="28"/>
          <w:lang w:val="en-US"/>
        </w:rPr>
        <w:t>Criminals</w:t>
      </w:r>
      <w:r w:rsidR="00933E60">
        <w:rPr>
          <w:rFonts w:ascii="Tahoma" w:hAnsi="Tahoma" w:cs="Tahoma"/>
          <w:kern w:val="24"/>
          <w:sz w:val="28"/>
          <w:szCs w:val="28"/>
          <w:lang w:val="en-US"/>
        </w:rPr>
        <w:t xml:space="preserve"> </w:t>
      </w:r>
      <w:r w:rsidR="006A26FC">
        <w:rPr>
          <w:rFonts w:ascii="Tahoma" w:hAnsi="Tahoma" w:cs="Tahoma"/>
          <w:kern w:val="24"/>
          <w:sz w:val="28"/>
          <w:szCs w:val="28"/>
          <w:lang w:val="en-US"/>
        </w:rPr>
        <w:t>–</w:t>
      </w:r>
    </w:p>
    <w:p w14:paraId="5C31B761" w14:textId="1565136C" w:rsidR="006A26FC" w:rsidRPr="006A26FC" w:rsidRDefault="006A26FC" w:rsidP="006A26FC">
      <w:pPr>
        <w:pStyle w:val="ListParagraph"/>
        <w:numPr>
          <w:ilvl w:val="1"/>
          <w:numId w:val="41"/>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Offenders represented by their own lawyer</w:t>
      </w:r>
    </w:p>
    <w:p w14:paraId="61A6E163" w14:textId="3D75E11E" w:rsidR="006A26FC" w:rsidRPr="00FC2A6B" w:rsidRDefault="006A26FC" w:rsidP="006A26FC">
      <w:pPr>
        <w:pStyle w:val="ListParagraph"/>
        <w:numPr>
          <w:ilvl w:val="1"/>
          <w:numId w:val="41"/>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Offender rehabilitation often supported financially by the state</w:t>
      </w:r>
    </w:p>
    <w:p w14:paraId="23C7A116"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p>
    <w:p w14:paraId="3C7B9126"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Who are the Victims?</w:t>
      </w:r>
    </w:p>
    <w:p w14:paraId="077C9BE0" w14:textId="5902E8F1" w:rsidR="008649AE" w:rsidRPr="008649AE" w:rsidRDefault="002F4E4B" w:rsidP="008649AE">
      <w:pPr>
        <w:autoSpaceDE w:val="0"/>
        <w:autoSpaceDN w:val="0"/>
        <w:adjustRightInd w:val="0"/>
        <w:spacing w:after="0" w:line="240" w:lineRule="auto"/>
        <w:rPr>
          <w:rFonts w:ascii="Tahoma" w:hAnsi="Tahoma" w:cs="Tahoma"/>
          <w:kern w:val="24"/>
          <w:sz w:val="28"/>
          <w:szCs w:val="28"/>
          <w:lang w:val="en-US"/>
        </w:rPr>
      </w:pPr>
      <w:r w:rsidRPr="008649AE">
        <w:rPr>
          <w:rFonts w:ascii="Tahoma" w:hAnsi="Tahoma" w:cs="Tahoma"/>
          <w:bCs/>
          <w:kern w:val="24"/>
          <w:sz w:val="28"/>
          <w:szCs w:val="28"/>
          <w:lang w:val="en-US"/>
        </w:rPr>
        <w:t>Primary victims</w:t>
      </w:r>
      <w:r w:rsidRPr="008649AE">
        <w:rPr>
          <w:rFonts w:ascii="Tahoma" w:hAnsi="Tahoma" w:cs="Tahoma"/>
          <w:kern w:val="24"/>
          <w:sz w:val="28"/>
          <w:szCs w:val="28"/>
          <w:lang w:val="en-US"/>
        </w:rPr>
        <w:t xml:space="preserve"> = </w:t>
      </w:r>
      <w:r w:rsidR="008649AE" w:rsidRPr="008649AE">
        <w:rPr>
          <w:rFonts w:ascii="Tahoma" w:hAnsi="Tahoma" w:cs="Tahoma"/>
          <w:kern w:val="24"/>
          <w:sz w:val="28"/>
          <w:szCs w:val="28"/>
          <w:lang w:val="en-US"/>
        </w:rPr>
        <w:t xml:space="preserve">the most </w:t>
      </w:r>
      <w:r w:rsidR="008649AE" w:rsidRPr="008649AE">
        <w:rPr>
          <w:rFonts w:ascii="Tahoma" w:hAnsi="Tahoma" w:cs="Tahoma"/>
          <w:kern w:val="24"/>
          <w:sz w:val="28"/>
          <w:szCs w:val="28"/>
          <w:lang w:val="en-US"/>
        </w:rPr>
        <w:t>ways</w:t>
      </w:r>
      <w:r w:rsidR="008649AE" w:rsidRPr="008649AE">
        <w:rPr>
          <w:rFonts w:ascii="Tahoma" w:hAnsi="Tahoma" w:cs="Tahoma"/>
          <w:kern w:val="24"/>
          <w:sz w:val="28"/>
          <w:szCs w:val="28"/>
          <w:lang w:val="en-US"/>
        </w:rPr>
        <w:t xml:space="preserve"> to identify, because they are directly affected and often </w:t>
      </w:r>
      <w:r w:rsidR="008649AE" w:rsidRPr="008649AE">
        <w:rPr>
          <w:rFonts w:ascii="Tahoma" w:hAnsi="Tahoma" w:cs="Tahoma"/>
          <w:kern w:val="24"/>
          <w:sz w:val="28"/>
          <w:szCs w:val="28"/>
          <w:lang w:val="en-US"/>
        </w:rPr>
        <w:t>physically</w:t>
      </w:r>
      <w:r w:rsidR="008649AE" w:rsidRPr="008649AE">
        <w:rPr>
          <w:rFonts w:ascii="Tahoma" w:hAnsi="Tahoma" w:cs="Tahoma"/>
          <w:kern w:val="24"/>
          <w:sz w:val="28"/>
          <w:szCs w:val="28"/>
          <w:lang w:val="en-US"/>
        </w:rPr>
        <w:t xml:space="preserve"> injured as a result of the event</w:t>
      </w:r>
    </w:p>
    <w:p w14:paraId="6B7C3592" w14:textId="77777777" w:rsidR="002F4E4B" w:rsidRPr="008649AE" w:rsidRDefault="002F4E4B" w:rsidP="008649AE">
      <w:pPr>
        <w:pStyle w:val="ListParagraph"/>
        <w:autoSpaceDE w:val="0"/>
        <w:autoSpaceDN w:val="0"/>
        <w:adjustRightInd w:val="0"/>
        <w:spacing w:after="0" w:line="240" w:lineRule="auto"/>
        <w:rPr>
          <w:rFonts w:ascii="Tahoma" w:hAnsi="Tahoma" w:cs="Tahoma"/>
          <w:kern w:val="24"/>
          <w:sz w:val="28"/>
          <w:szCs w:val="28"/>
          <w:lang w:val="en-US"/>
        </w:rPr>
      </w:pPr>
    </w:p>
    <w:p w14:paraId="0F53D5C6" w14:textId="1EA9617A" w:rsidR="008649AE" w:rsidRPr="008649AE" w:rsidRDefault="002F4E4B" w:rsidP="008649AE">
      <w:pPr>
        <w:autoSpaceDE w:val="0"/>
        <w:autoSpaceDN w:val="0"/>
        <w:adjustRightInd w:val="0"/>
        <w:spacing w:after="0" w:line="240" w:lineRule="auto"/>
        <w:rPr>
          <w:rFonts w:ascii="Tahoma" w:hAnsi="Tahoma" w:cs="Tahoma"/>
          <w:kern w:val="24"/>
          <w:sz w:val="28"/>
          <w:szCs w:val="28"/>
          <w:lang w:val="en-US"/>
        </w:rPr>
      </w:pPr>
      <w:r w:rsidRPr="008649AE">
        <w:rPr>
          <w:rFonts w:ascii="Tahoma" w:hAnsi="Tahoma" w:cs="Tahoma"/>
          <w:bCs/>
          <w:kern w:val="24"/>
          <w:sz w:val="28"/>
          <w:szCs w:val="28"/>
          <w:lang w:val="en-US"/>
        </w:rPr>
        <w:t>Secondary victims</w:t>
      </w:r>
      <w:r w:rsidRPr="008649AE">
        <w:rPr>
          <w:rFonts w:ascii="Tahoma" w:hAnsi="Tahoma" w:cs="Tahoma"/>
          <w:kern w:val="24"/>
          <w:sz w:val="28"/>
          <w:szCs w:val="28"/>
          <w:lang w:val="en-US"/>
        </w:rPr>
        <w:t xml:space="preserve"> = </w:t>
      </w:r>
      <w:r w:rsidR="008649AE" w:rsidRPr="008649AE">
        <w:rPr>
          <w:rFonts w:ascii="Tahoma" w:hAnsi="Tahoma" w:cs="Tahoma"/>
          <w:kern w:val="24"/>
          <w:sz w:val="28"/>
          <w:szCs w:val="28"/>
          <w:lang w:val="en-US"/>
        </w:rPr>
        <w:t xml:space="preserve">- </w:t>
      </w:r>
      <w:r w:rsidR="008649AE" w:rsidRPr="008649AE">
        <w:rPr>
          <w:rFonts w:ascii="Tahoma" w:hAnsi="Tahoma" w:cs="Tahoma"/>
          <w:kern w:val="24"/>
          <w:sz w:val="28"/>
          <w:szCs w:val="28"/>
          <w:lang w:val="en-US"/>
        </w:rPr>
        <w:t>witnesses</w:t>
      </w:r>
      <w:r w:rsidR="008649AE" w:rsidRPr="008649AE">
        <w:rPr>
          <w:rFonts w:ascii="Tahoma" w:hAnsi="Tahoma" w:cs="Tahoma"/>
          <w:kern w:val="24"/>
          <w:sz w:val="28"/>
          <w:szCs w:val="28"/>
          <w:lang w:val="en-US"/>
        </w:rPr>
        <w:t xml:space="preserve"> and bystanders, who may be psychologically traumatized by </w:t>
      </w:r>
      <w:r w:rsidR="008649AE" w:rsidRPr="008649AE">
        <w:rPr>
          <w:rFonts w:ascii="Tahoma" w:hAnsi="Tahoma" w:cs="Tahoma"/>
          <w:kern w:val="24"/>
          <w:sz w:val="28"/>
          <w:szCs w:val="28"/>
          <w:lang w:val="en-US"/>
        </w:rPr>
        <w:t>witnessing</w:t>
      </w:r>
      <w:r w:rsidR="008649AE" w:rsidRPr="008649AE">
        <w:rPr>
          <w:rFonts w:ascii="Tahoma" w:hAnsi="Tahoma" w:cs="Tahoma"/>
          <w:kern w:val="24"/>
          <w:sz w:val="28"/>
          <w:szCs w:val="28"/>
          <w:lang w:val="en-US"/>
        </w:rPr>
        <w:t xml:space="preserve"> the event</w:t>
      </w:r>
    </w:p>
    <w:p w14:paraId="172008EB" w14:textId="77777777" w:rsidR="002F4E4B" w:rsidRPr="008649AE" w:rsidRDefault="002F4E4B" w:rsidP="008649AE">
      <w:pPr>
        <w:pStyle w:val="ListParagraph"/>
        <w:autoSpaceDE w:val="0"/>
        <w:autoSpaceDN w:val="0"/>
        <w:adjustRightInd w:val="0"/>
        <w:spacing w:after="0" w:line="240" w:lineRule="auto"/>
        <w:rPr>
          <w:rFonts w:ascii="Tahoma" w:hAnsi="Tahoma" w:cs="Tahoma"/>
          <w:kern w:val="24"/>
          <w:sz w:val="28"/>
          <w:szCs w:val="28"/>
          <w:lang w:val="en-US"/>
        </w:rPr>
      </w:pPr>
    </w:p>
    <w:p w14:paraId="100BE89A" w14:textId="4E79816B" w:rsidR="008649AE" w:rsidRPr="008649AE" w:rsidRDefault="002F4E4B" w:rsidP="008649AE">
      <w:pPr>
        <w:autoSpaceDE w:val="0"/>
        <w:autoSpaceDN w:val="0"/>
        <w:adjustRightInd w:val="0"/>
        <w:spacing w:after="0" w:line="240" w:lineRule="auto"/>
        <w:rPr>
          <w:rFonts w:ascii="Tahoma" w:hAnsi="Tahoma" w:cs="Tahoma"/>
          <w:kern w:val="24"/>
          <w:sz w:val="28"/>
          <w:szCs w:val="28"/>
          <w:lang w:val="en-US"/>
        </w:rPr>
      </w:pPr>
      <w:r w:rsidRPr="008649AE">
        <w:rPr>
          <w:rFonts w:ascii="Tahoma" w:hAnsi="Tahoma" w:cs="Tahoma"/>
          <w:bCs/>
          <w:kern w:val="24"/>
          <w:sz w:val="28"/>
          <w:szCs w:val="28"/>
          <w:lang w:val="en-US"/>
        </w:rPr>
        <w:t>Tertiary victims</w:t>
      </w:r>
      <w:r w:rsidRPr="008649AE">
        <w:rPr>
          <w:rFonts w:ascii="Tahoma" w:hAnsi="Tahoma" w:cs="Tahoma"/>
          <w:kern w:val="24"/>
          <w:sz w:val="28"/>
          <w:szCs w:val="28"/>
          <w:lang w:val="en-US"/>
        </w:rPr>
        <w:t xml:space="preserve"> =</w:t>
      </w:r>
      <w:r w:rsidR="008649AE" w:rsidRPr="008649AE">
        <w:rPr>
          <w:rFonts w:ascii="Tahoma" w:hAnsi="Tahoma" w:cs="Tahoma"/>
          <w:kern w:val="24"/>
          <w:sz w:val="28"/>
          <w:szCs w:val="28"/>
          <w:lang w:val="en-US"/>
        </w:rPr>
        <w:t xml:space="preserve"> </w:t>
      </w:r>
      <w:r w:rsidR="008649AE" w:rsidRPr="008649AE">
        <w:rPr>
          <w:rFonts w:ascii="Tahoma" w:hAnsi="Tahoma" w:cs="Tahoma"/>
          <w:kern w:val="24"/>
          <w:sz w:val="28"/>
          <w:szCs w:val="28"/>
          <w:lang w:val="en-US"/>
        </w:rPr>
        <w:t xml:space="preserve">family members and friends who were not present at the event, but who may be saddened or </w:t>
      </w:r>
      <w:r w:rsidR="008649AE" w:rsidRPr="008649AE">
        <w:rPr>
          <w:rFonts w:ascii="Tahoma" w:hAnsi="Tahoma" w:cs="Tahoma"/>
          <w:kern w:val="24"/>
          <w:sz w:val="28"/>
          <w:szCs w:val="28"/>
          <w:lang w:val="en-US"/>
        </w:rPr>
        <w:t>worried</w:t>
      </w:r>
      <w:r w:rsidR="008649AE" w:rsidRPr="008649AE">
        <w:rPr>
          <w:rFonts w:ascii="Tahoma" w:hAnsi="Tahoma" w:cs="Tahoma"/>
          <w:kern w:val="24"/>
          <w:sz w:val="28"/>
          <w:szCs w:val="28"/>
          <w:lang w:val="en-US"/>
        </w:rPr>
        <w:t xml:space="preserve"> about the primary victim or worried about </w:t>
      </w:r>
      <w:r w:rsidR="008649AE" w:rsidRPr="008649AE">
        <w:rPr>
          <w:rFonts w:ascii="Tahoma" w:hAnsi="Tahoma" w:cs="Tahoma"/>
          <w:kern w:val="24"/>
          <w:sz w:val="28"/>
          <w:szCs w:val="28"/>
          <w:lang w:val="en-US"/>
        </w:rPr>
        <w:t>their</w:t>
      </w:r>
      <w:r w:rsidR="008649AE" w:rsidRPr="008649AE">
        <w:rPr>
          <w:rFonts w:ascii="Tahoma" w:hAnsi="Tahoma" w:cs="Tahoma"/>
          <w:kern w:val="24"/>
          <w:sz w:val="28"/>
          <w:szCs w:val="28"/>
          <w:lang w:val="en-US"/>
        </w:rPr>
        <w:t xml:space="preserve"> well being</w:t>
      </w:r>
    </w:p>
    <w:p w14:paraId="33E71FAE" w14:textId="77777777" w:rsidR="008649AE" w:rsidRDefault="008649AE" w:rsidP="008649AE">
      <w:pPr>
        <w:autoSpaceDE w:val="0"/>
        <w:autoSpaceDN w:val="0"/>
        <w:adjustRightInd w:val="0"/>
        <w:spacing w:after="0" w:line="240" w:lineRule="auto"/>
        <w:rPr>
          <w:rFonts w:ascii="Tahoma" w:hAnsi="Tahoma" w:cs="Tahoma"/>
          <w:kern w:val="24"/>
          <w:sz w:val="32"/>
          <w:szCs w:val="32"/>
          <w:lang w:val="en-US"/>
        </w:rPr>
      </w:pPr>
    </w:p>
    <w:p w14:paraId="4302E1FC" w14:textId="4DC169FD" w:rsidR="002F4E4B" w:rsidRPr="00FC2A6B" w:rsidRDefault="002F4E4B" w:rsidP="008649AE">
      <w:pPr>
        <w:pStyle w:val="ListParagraph"/>
        <w:autoSpaceDE w:val="0"/>
        <w:autoSpaceDN w:val="0"/>
        <w:adjustRightInd w:val="0"/>
        <w:spacing w:after="0" w:line="240" w:lineRule="auto"/>
        <w:rPr>
          <w:rFonts w:ascii="Tahoma" w:hAnsi="Tahoma" w:cs="Tahoma"/>
          <w:kern w:val="24"/>
          <w:sz w:val="32"/>
          <w:szCs w:val="32"/>
          <w:lang w:val="en-US"/>
        </w:rPr>
      </w:pPr>
      <w:r w:rsidRPr="00FC2A6B">
        <w:rPr>
          <w:rFonts w:ascii="Tahoma" w:hAnsi="Tahoma" w:cs="Tahoma"/>
          <w:kern w:val="24"/>
          <w:sz w:val="32"/>
          <w:szCs w:val="32"/>
          <w:lang w:val="en-US"/>
        </w:rPr>
        <w:lastRenderedPageBreak/>
        <w:t xml:space="preserve">     </w:t>
      </w:r>
    </w:p>
    <w:p w14:paraId="60A44661" w14:textId="77777777" w:rsidR="002F4E4B" w:rsidRPr="00E77D1C" w:rsidRDefault="002F4E4B" w:rsidP="00E77D1C">
      <w:pPr>
        <w:autoSpaceDE w:val="0"/>
        <w:autoSpaceDN w:val="0"/>
        <w:adjustRightInd w:val="0"/>
        <w:spacing w:after="0" w:line="240" w:lineRule="auto"/>
        <w:ind w:left="540" w:hanging="540"/>
        <w:rPr>
          <w:rFonts w:ascii="Tahoma" w:hAnsi="Tahoma" w:cs="Tahoma"/>
          <w:kern w:val="24"/>
          <w:sz w:val="32"/>
          <w:szCs w:val="32"/>
        </w:rPr>
      </w:pPr>
    </w:p>
    <w:p w14:paraId="192CDC2B" w14:textId="3BE8CE9F" w:rsidR="002F4E4B" w:rsidRPr="008649AE" w:rsidRDefault="008649AE" w:rsidP="00E77D1C">
      <w:pPr>
        <w:autoSpaceDE w:val="0"/>
        <w:autoSpaceDN w:val="0"/>
        <w:adjustRightInd w:val="0"/>
        <w:spacing w:after="0" w:line="240" w:lineRule="auto"/>
        <w:rPr>
          <w:rFonts w:ascii="Tahoma" w:hAnsi="Tahoma" w:cs="Tahoma"/>
          <w:color w:val="E36C0A" w:themeColor="accent6" w:themeShade="BF"/>
          <w:kern w:val="24"/>
          <w:sz w:val="32"/>
          <w:szCs w:val="32"/>
        </w:rPr>
      </w:pPr>
      <w:r w:rsidRPr="008649AE">
        <w:rPr>
          <w:rFonts w:ascii="Tahoma" w:hAnsi="Tahoma" w:cs="Tahoma"/>
          <w:bCs/>
          <w:color w:val="E36C0A" w:themeColor="accent6" w:themeShade="BF"/>
          <w:kern w:val="24"/>
          <w:sz w:val="32"/>
          <w:szCs w:val="32"/>
          <w:lang w:val="en-US"/>
        </w:rPr>
        <w:t>Who are t</w:t>
      </w:r>
      <w:r w:rsidR="002F4E4B" w:rsidRPr="008649AE">
        <w:rPr>
          <w:rFonts w:ascii="Tahoma" w:hAnsi="Tahoma" w:cs="Tahoma"/>
          <w:bCs/>
          <w:color w:val="E36C0A" w:themeColor="accent6" w:themeShade="BF"/>
          <w:kern w:val="24"/>
          <w:sz w:val="32"/>
          <w:szCs w:val="32"/>
          <w:lang w:val="en-US"/>
        </w:rPr>
        <w:t xml:space="preserve">he Victims? </w:t>
      </w:r>
      <w:proofErr w:type="gramStart"/>
      <w:r w:rsidR="002F4E4B" w:rsidRPr="008649AE">
        <w:rPr>
          <w:rFonts w:ascii="Tahoma" w:hAnsi="Tahoma" w:cs="Tahoma"/>
          <w:bCs/>
          <w:color w:val="E36C0A" w:themeColor="accent6" w:themeShade="BF"/>
          <w:kern w:val="24"/>
          <w:sz w:val="32"/>
          <w:szCs w:val="32"/>
          <w:lang w:val="en-US"/>
        </w:rPr>
        <w:t>cont</w:t>
      </w:r>
      <w:proofErr w:type="gramEnd"/>
      <w:r w:rsidR="002F4E4B" w:rsidRPr="008649AE">
        <w:rPr>
          <w:rFonts w:ascii="Tahoma" w:hAnsi="Tahoma" w:cs="Tahoma"/>
          <w:bCs/>
          <w:color w:val="E36C0A" w:themeColor="accent6" w:themeShade="BF"/>
          <w:kern w:val="24"/>
          <w:sz w:val="32"/>
          <w:szCs w:val="32"/>
          <w:lang w:val="en-US"/>
        </w:rPr>
        <w:t>.</w:t>
      </w:r>
    </w:p>
    <w:p w14:paraId="69072ACC" w14:textId="432A22C4" w:rsidR="002F4E4B" w:rsidRPr="008649AE" w:rsidRDefault="002F4E4B" w:rsidP="00FC2A6B">
      <w:pPr>
        <w:pStyle w:val="ListParagraph"/>
        <w:numPr>
          <w:ilvl w:val="0"/>
          <w:numId w:val="43"/>
        </w:numPr>
        <w:autoSpaceDE w:val="0"/>
        <w:autoSpaceDN w:val="0"/>
        <w:adjustRightInd w:val="0"/>
        <w:spacing w:after="0" w:line="240" w:lineRule="auto"/>
        <w:rPr>
          <w:rFonts w:ascii="Tahoma" w:hAnsi="Tahoma" w:cs="Tahoma"/>
          <w:color w:val="E36C0A" w:themeColor="accent6" w:themeShade="BF"/>
          <w:kern w:val="24"/>
          <w:sz w:val="28"/>
          <w:szCs w:val="28"/>
          <w:lang w:val="en-US"/>
        </w:rPr>
      </w:pPr>
      <w:r w:rsidRPr="008649AE">
        <w:rPr>
          <w:rFonts w:ascii="Tahoma" w:hAnsi="Tahoma" w:cs="Tahoma"/>
          <w:color w:val="E36C0A" w:themeColor="accent6" w:themeShade="BF"/>
          <w:kern w:val="24"/>
          <w:sz w:val="28"/>
          <w:szCs w:val="28"/>
          <w:lang w:val="en-US"/>
        </w:rPr>
        <w:t xml:space="preserve">Primary victims are referred to as </w:t>
      </w:r>
      <w:r w:rsidRPr="008649AE">
        <w:rPr>
          <w:rFonts w:ascii="Tahoma" w:hAnsi="Tahoma" w:cs="Tahoma"/>
          <w:bCs/>
          <w:color w:val="E36C0A" w:themeColor="accent6" w:themeShade="BF"/>
          <w:kern w:val="24"/>
          <w:sz w:val="28"/>
          <w:szCs w:val="28"/>
          <w:lang w:val="en-US"/>
        </w:rPr>
        <w:t>direct</w:t>
      </w:r>
      <w:r w:rsidRPr="008649AE">
        <w:rPr>
          <w:rFonts w:ascii="Tahoma" w:hAnsi="Tahoma" w:cs="Tahoma"/>
          <w:color w:val="E36C0A" w:themeColor="accent6" w:themeShade="BF"/>
          <w:kern w:val="24"/>
          <w:sz w:val="28"/>
          <w:szCs w:val="28"/>
          <w:lang w:val="en-US"/>
        </w:rPr>
        <w:t xml:space="preserve"> </w:t>
      </w:r>
      <w:r w:rsidRPr="008649AE">
        <w:rPr>
          <w:rFonts w:ascii="Tahoma" w:hAnsi="Tahoma" w:cs="Tahoma"/>
          <w:bCs/>
          <w:color w:val="E36C0A" w:themeColor="accent6" w:themeShade="BF"/>
          <w:kern w:val="24"/>
          <w:sz w:val="28"/>
          <w:szCs w:val="28"/>
          <w:lang w:val="en-US"/>
        </w:rPr>
        <w:t>victims</w:t>
      </w:r>
      <w:r w:rsidRPr="008649AE">
        <w:rPr>
          <w:rFonts w:ascii="Tahoma" w:hAnsi="Tahoma" w:cs="Tahoma"/>
          <w:color w:val="E36C0A" w:themeColor="accent6" w:themeShade="BF"/>
          <w:kern w:val="24"/>
          <w:sz w:val="28"/>
          <w:szCs w:val="28"/>
          <w:lang w:val="en-US"/>
        </w:rPr>
        <w:t xml:space="preserve"> </w:t>
      </w:r>
      <w:r w:rsidR="00AA39F5" w:rsidRPr="008649AE">
        <w:rPr>
          <w:rFonts w:ascii="Tahoma" w:hAnsi="Tahoma" w:cs="Tahoma"/>
          <w:color w:val="E36C0A" w:themeColor="accent6" w:themeShade="BF"/>
          <w:kern w:val="24"/>
          <w:sz w:val="28"/>
          <w:szCs w:val="28"/>
          <w:lang w:val="en-US"/>
        </w:rPr>
        <w:t>–</w:t>
      </w:r>
      <w:r w:rsidR="00933E60" w:rsidRPr="008649AE">
        <w:rPr>
          <w:rFonts w:ascii="Tahoma" w:hAnsi="Tahoma" w:cs="Tahoma"/>
          <w:color w:val="E36C0A" w:themeColor="accent6" w:themeShade="BF"/>
          <w:kern w:val="24"/>
          <w:sz w:val="28"/>
          <w:szCs w:val="28"/>
          <w:lang w:val="en-US"/>
        </w:rPr>
        <w:t xml:space="preserve"> </w:t>
      </w:r>
      <w:r w:rsidR="00AA39F5" w:rsidRPr="008649AE">
        <w:rPr>
          <w:rFonts w:ascii="Tahoma" w:hAnsi="Tahoma" w:cs="Tahoma"/>
          <w:color w:val="E36C0A" w:themeColor="accent6" w:themeShade="BF"/>
          <w:kern w:val="24"/>
          <w:sz w:val="28"/>
          <w:szCs w:val="28"/>
          <w:lang w:val="en-US"/>
        </w:rPr>
        <w:t xml:space="preserve">or actual victims, because they were involved in the event and suffered actual harm as a </w:t>
      </w:r>
      <w:r w:rsidR="008649AE" w:rsidRPr="008649AE">
        <w:rPr>
          <w:rFonts w:ascii="Tahoma" w:hAnsi="Tahoma" w:cs="Tahoma"/>
          <w:color w:val="E36C0A" w:themeColor="accent6" w:themeShade="BF"/>
          <w:kern w:val="24"/>
          <w:sz w:val="28"/>
          <w:szCs w:val="28"/>
          <w:lang w:val="en-US"/>
        </w:rPr>
        <w:t>consequence</w:t>
      </w:r>
    </w:p>
    <w:p w14:paraId="5301B165" w14:textId="228BBDB1" w:rsidR="002F4E4B" w:rsidRPr="008649AE" w:rsidRDefault="002F4E4B" w:rsidP="00FC2A6B">
      <w:pPr>
        <w:pStyle w:val="ListParagraph"/>
        <w:numPr>
          <w:ilvl w:val="0"/>
          <w:numId w:val="43"/>
        </w:numPr>
        <w:autoSpaceDE w:val="0"/>
        <w:autoSpaceDN w:val="0"/>
        <w:adjustRightInd w:val="0"/>
        <w:spacing w:after="0" w:line="240" w:lineRule="auto"/>
        <w:rPr>
          <w:rFonts w:ascii="Tahoma" w:hAnsi="Tahoma" w:cs="Tahoma"/>
          <w:color w:val="E36C0A" w:themeColor="accent6" w:themeShade="BF"/>
          <w:kern w:val="24"/>
          <w:sz w:val="32"/>
          <w:szCs w:val="32"/>
        </w:rPr>
      </w:pPr>
      <w:r w:rsidRPr="008649AE">
        <w:rPr>
          <w:rFonts w:ascii="Tahoma" w:hAnsi="Tahoma" w:cs="Tahoma"/>
          <w:color w:val="E36C0A" w:themeColor="accent6" w:themeShade="BF"/>
          <w:kern w:val="24"/>
          <w:sz w:val="28"/>
          <w:szCs w:val="28"/>
          <w:lang w:val="en-US"/>
        </w:rPr>
        <w:t>Secondary and tertiary victims are referred to as</w:t>
      </w:r>
      <w:r w:rsidR="00933E60" w:rsidRPr="008649AE">
        <w:rPr>
          <w:rFonts w:ascii="Tahoma" w:hAnsi="Tahoma" w:cs="Tahoma"/>
          <w:color w:val="E36C0A" w:themeColor="accent6" w:themeShade="BF"/>
          <w:kern w:val="24"/>
          <w:sz w:val="28"/>
          <w:szCs w:val="28"/>
          <w:lang w:val="en-US"/>
        </w:rPr>
        <w:t xml:space="preserve"> </w:t>
      </w:r>
      <w:r w:rsidR="00AA39F5" w:rsidRPr="008649AE">
        <w:rPr>
          <w:rFonts w:ascii="Tahoma" w:hAnsi="Tahoma" w:cs="Tahoma"/>
          <w:color w:val="E36C0A" w:themeColor="accent6" w:themeShade="BF"/>
          <w:kern w:val="24"/>
          <w:sz w:val="28"/>
          <w:szCs w:val="28"/>
          <w:lang w:val="en-US"/>
        </w:rPr>
        <w:t>–</w:t>
      </w:r>
      <w:r w:rsidR="00933E60" w:rsidRPr="008649AE">
        <w:rPr>
          <w:rFonts w:ascii="Tahoma" w:hAnsi="Tahoma" w:cs="Tahoma"/>
          <w:color w:val="E36C0A" w:themeColor="accent6" w:themeShade="BF"/>
          <w:kern w:val="24"/>
          <w:sz w:val="28"/>
          <w:szCs w:val="28"/>
          <w:lang w:val="en-US"/>
        </w:rPr>
        <w:t xml:space="preserve"> </w:t>
      </w:r>
      <w:r w:rsidR="00AA39F5" w:rsidRPr="008649AE">
        <w:rPr>
          <w:rFonts w:ascii="Tahoma" w:hAnsi="Tahoma" w:cs="Tahoma"/>
          <w:color w:val="E36C0A" w:themeColor="accent6" w:themeShade="BF"/>
          <w:kern w:val="24"/>
          <w:sz w:val="28"/>
          <w:szCs w:val="28"/>
          <w:lang w:val="en-US"/>
        </w:rPr>
        <w:t xml:space="preserve">indirect victims or vicarious victims, </w:t>
      </w:r>
      <w:proofErr w:type="spellStart"/>
      <w:r w:rsidR="00AA39F5" w:rsidRPr="008649AE">
        <w:rPr>
          <w:rFonts w:ascii="Tahoma" w:hAnsi="Tahoma" w:cs="Tahoma"/>
          <w:color w:val="E36C0A" w:themeColor="accent6" w:themeShade="BF"/>
          <w:kern w:val="24"/>
          <w:sz w:val="28"/>
          <w:szCs w:val="28"/>
          <w:lang w:val="en-US"/>
        </w:rPr>
        <w:t>bc</w:t>
      </w:r>
      <w:proofErr w:type="spellEnd"/>
      <w:r w:rsidR="00AA39F5" w:rsidRPr="008649AE">
        <w:rPr>
          <w:rFonts w:ascii="Tahoma" w:hAnsi="Tahoma" w:cs="Tahoma"/>
          <w:color w:val="E36C0A" w:themeColor="accent6" w:themeShade="BF"/>
          <w:kern w:val="24"/>
          <w:sz w:val="28"/>
          <w:szCs w:val="28"/>
          <w:lang w:val="en-US"/>
        </w:rPr>
        <w:t xml:space="preserve"> they were no personally involved in the events and did no t suffer direct harm as a consequence</w:t>
      </w:r>
    </w:p>
    <w:p w14:paraId="65F8E4B9" w14:textId="77777777" w:rsidR="00AA39F5" w:rsidRPr="008649AE" w:rsidRDefault="00AA39F5" w:rsidP="00AA39F5">
      <w:pPr>
        <w:autoSpaceDE w:val="0"/>
        <w:autoSpaceDN w:val="0"/>
        <w:adjustRightInd w:val="0"/>
        <w:spacing w:after="0" w:line="240" w:lineRule="auto"/>
        <w:rPr>
          <w:rFonts w:ascii="Tahoma" w:hAnsi="Tahoma" w:cs="Tahoma"/>
          <w:color w:val="E36C0A" w:themeColor="accent6" w:themeShade="BF"/>
          <w:kern w:val="24"/>
          <w:sz w:val="32"/>
          <w:szCs w:val="32"/>
        </w:rPr>
      </w:pPr>
    </w:p>
    <w:p w14:paraId="1B6E357B" w14:textId="40963971" w:rsidR="00AA39F5" w:rsidRPr="00AA39F5" w:rsidRDefault="00AA39F5" w:rsidP="00AA39F5">
      <w:pPr>
        <w:autoSpaceDE w:val="0"/>
        <w:autoSpaceDN w:val="0"/>
        <w:adjustRightInd w:val="0"/>
        <w:spacing w:after="0" w:line="240" w:lineRule="auto"/>
        <w:rPr>
          <w:rFonts w:ascii="Tahoma" w:hAnsi="Tahoma" w:cs="Tahoma"/>
          <w:color w:val="E36C0A" w:themeColor="accent6" w:themeShade="BF"/>
          <w:kern w:val="24"/>
          <w:sz w:val="32"/>
          <w:szCs w:val="32"/>
        </w:rPr>
      </w:pPr>
      <w:r w:rsidRPr="00AA39F5">
        <w:rPr>
          <w:rFonts w:ascii="Tahoma" w:hAnsi="Tahoma" w:cs="Tahoma"/>
          <w:color w:val="E36C0A" w:themeColor="accent6" w:themeShade="BF"/>
          <w:kern w:val="24"/>
          <w:sz w:val="32"/>
          <w:szCs w:val="32"/>
        </w:rPr>
        <w:t>Primary victims=&gt;direct victim=&gt;actual victim, suffers direct harm</w:t>
      </w:r>
    </w:p>
    <w:p w14:paraId="5E2681BF" w14:textId="3C6B50F2" w:rsidR="00AA39F5" w:rsidRPr="00AA39F5" w:rsidRDefault="00AA39F5" w:rsidP="00AA39F5">
      <w:pPr>
        <w:autoSpaceDE w:val="0"/>
        <w:autoSpaceDN w:val="0"/>
        <w:adjustRightInd w:val="0"/>
        <w:spacing w:after="0" w:line="240" w:lineRule="auto"/>
        <w:rPr>
          <w:rFonts w:ascii="Tahoma" w:hAnsi="Tahoma" w:cs="Tahoma"/>
          <w:color w:val="E36C0A" w:themeColor="accent6" w:themeShade="BF"/>
          <w:kern w:val="24"/>
          <w:sz w:val="32"/>
          <w:szCs w:val="32"/>
        </w:rPr>
      </w:pPr>
      <w:r w:rsidRPr="00AA39F5">
        <w:rPr>
          <w:rFonts w:ascii="Tahoma" w:hAnsi="Tahoma" w:cs="Tahoma"/>
          <w:color w:val="E36C0A" w:themeColor="accent6" w:themeShade="BF"/>
          <w:kern w:val="24"/>
          <w:sz w:val="32"/>
          <w:szCs w:val="32"/>
        </w:rPr>
        <w:t>Sec victim=&gt; indirect (vicarious victim=&gt;</w:t>
      </w:r>
    </w:p>
    <w:p w14:paraId="4C383F15" w14:textId="2D60424E" w:rsidR="00AA39F5" w:rsidRDefault="00AA39F5" w:rsidP="00AA39F5">
      <w:pPr>
        <w:autoSpaceDE w:val="0"/>
        <w:autoSpaceDN w:val="0"/>
        <w:adjustRightInd w:val="0"/>
        <w:spacing w:after="0" w:line="240" w:lineRule="auto"/>
        <w:rPr>
          <w:rFonts w:ascii="Tahoma" w:hAnsi="Tahoma" w:cs="Tahoma"/>
          <w:color w:val="E36C0A" w:themeColor="accent6" w:themeShade="BF"/>
          <w:kern w:val="24"/>
          <w:sz w:val="32"/>
          <w:szCs w:val="32"/>
        </w:rPr>
      </w:pPr>
      <w:proofErr w:type="spellStart"/>
      <w:r w:rsidRPr="00AA39F5">
        <w:rPr>
          <w:rFonts w:ascii="Tahoma" w:hAnsi="Tahoma" w:cs="Tahoma"/>
          <w:color w:val="E36C0A" w:themeColor="accent6" w:themeShade="BF"/>
          <w:kern w:val="24"/>
          <w:sz w:val="32"/>
          <w:szCs w:val="32"/>
        </w:rPr>
        <w:t>Tert</w:t>
      </w:r>
      <w:proofErr w:type="spellEnd"/>
      <w:r w:rsidRPr="00AA39F5">
        <w:rPr>
          <w:rFonts w:ascii="Tahoma" w:hAnsi="Tahoma" w:cs="Tahoma"/>
          <w:color w:val="E36C0A" w:themeColor="accent6" w:themeShade="BF"/>
          <w:kern w:val="24"/>
          <w:sz w:val="32"/>
          <w:szCs w:val="32"/>
        </w:rPr>
        <w:t xml:space="preserve"> victim=&gt; Indirect (vic</w:t>
      </w:r>
      <w:r w:rsidR="008649AE">
        <w:rPr>
          <w:rFonts w:ascii="Tahoma" w:hAnsi="Tahoma" w:cs="Tahoma"/>
          <w:color w:val="E36C0A" w:themeColor="accent6" w:themeShade="BF"/>
          <w:kern w:val="24"/>
          <w:sz w:val="32"/>
          <w:szCs w:val="32"/>
        </w:rPr>
        <w:t>arious</w:t>
      </w:r>
      <w:r w:rsidRPr="00AA39F5">
        <w:rPr>
          <w:rFonts w:ascii="Tahoma" w:hAnsi="Tahoma" w:cs="Tahoma"/>
          <w:color w:val="E36C0A" w:themeColor="accent6" w:themeShade="BF"/>
          <w:kern w:val="24"/>
          <w:sz w:val="32"/>
          <w:szCs w:val="32"/>
        </w:rPr>
        <w:t xml:space="preserve"> victim)=&gt; Friends or Family</w:t>
      </w:r>
    </w:p>
    <w:p w14:paraId="6D4B8BB1" w14:textId="77777777" w:rsidR="008649AE" w:rsidRDefault="008649AE" w:rsidP="00AA39F5">
      <w:pPr>
        <w:autoSpaceDE w:val="0"/>
        <w:autoSpaceDN w:val="0"/>
        <w:adjustRightInd w:val="0"/>
        <w:spacing w:after="0" w:line="240" w:lineRule="auto"/>
        <w:rPr>
          <w:rFonts w:ascii="Tahoma" w:hAnsi="Tahoma" w:cs="Tahoma"/>
          <w:color w:val="E36C0A" w:themeColor="accent6" w:themeShade="BF"/>
          <w:kern w:val="24"/>
          <w:sz w:val="32"/>
          <w:szCs w:val="32"/>
        </w:rPr>
      </w:pPr>
    </w:p>
    <w:p w14:paraId="063AEEA7" w14:textId="66CD2C42" w:rsidR="008649AE" w:rsidRPr="00AA39F5" w:rsidRDefault="008649AE" w:rsidP="00AA39F5">
      <w:pPr>
        <w:autoSpaceDE w:val="0"/>
        <w:autoSpaceDN w:val="0"/>
        <w:adjustRightInd w:val="0"/>
        <w:spacing w:after="0" w:line="240" w:lineRule="auto"/>
        <w:rPr>
          <w:rFonts w:ascii="Tahoma" w:hAnsi="Tahoma" w:cs="Tahoma"/>
          <w:color w:val="E36C0A" w:themeColor="accent6" w:themeShade="BF"/>
          <w:kern w:val="24"/>
          <w:sz w:val="32"/>
          <w:szCs w:val="32"/>
        </w:rPr>
      </w:pPr>
      <w:r>
        <w:rPr>
          <w:rFonts w:ascii="Tahoma" w:hAnsi="Tahoma" w:cs="Tahoma"/>
          <w:color w:val="E36C0A" w:themeColor="accent6" w:themeShade="BF"/>
          <w:kern w:val="24"/>
          <w:sz w:val="32"/>
          <w:szCs w:val="32"/>
        </w:rPr>
        <w:t>In the midterm for sure</w:t>
      </w:r>
      <w:bookmarkStart w:id="0" w:name="_GoBack"/>
      <w:bookmarkEnd w:id="0"/>
    </w:p>
    <w:p w14:paraId="02FF4F01" w14:textId="77777777" w:rsidR="007A7143" w:rsidRPr="00AA39F5" w:rsidRDefault="007A7143" w:rsidP="00E77D1C">
      <w:pPr>
        <w:autoSpaceDE w:val="0"/>
        <w:autoSpaceDN w:val="0"/>
        <w:adjustRightInd w:val="0"/>
        <w:spacing w:after="0" w:line="240" w:lineRule="auto"/>
        <w:rPr>
          <w:rFonts w:ascii="Tahoma" w:hAnsi="Tahoma" w:cs="Tahoma"/>
          <w:bCs/>
          <w:color w:val="E36C0A" w:themeColor="accent6" w:themeShade="BF"/>
          <w:kern w:val="24"/>
          <w:sz w:val="32"/>
          <w:szCs w:val="32"/>
          <w:lang w:val="en-US"/>
        </w:rPr>
      </w:pPr>
    </w:p>
    <w:p w14:paraId="17868EA4"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Perceptions of Victimization</w:t>
      </w:r>
    </w:p>
    <w:p w14:paraId="201AE2AE" w14:textId="46BCAE9C" w:rsidR="002F4E4B" w:rsidRPr="007A7143" w:rsidRDefault="002F4E4B" w:rsidP="007A7143">
      <w:pPr>
        <w:pStyle w:val="ListParagraph"/>
        <w:numPr>
          <w:ilvl w:val="0"/>
          <w:numId w:val="44"/>
        </w:numPr>
        <w:autoSpaceDE w:val="0"/>
        <w:autoSpaceDN w:val="0"/>
        <w:adjustRightInd w:val="0"/>
        <w:spacing w:after="0" w:line="240" w:lineRule="auto"/>
        <w:rPr>
          <w:rFonts w:ascii="Tahoma" w:hAnsi="Tahoma" w:cs="Tahoma"/>
          <w:kern w:val="24"/>
          <w:sz w:val="28"/>
          <w:szCs w:val="28"/>
          <w:lang w:val="en-US"/>
        </w:rPr>
      </w:pPr>
      <w:r w:rsidRPr="007A7143">
        <w:rPr>
          <w:rFonts w:ascii="Tahoma" w:hAnsi="Tahoma" w:cs="Tahoma"/>
          <w:kern w:val="24"/>
          <w:sz w:val="28"/>
          <w:szCs w:val="28"/>
          <w:lang w:val="en-US"/>
        </w:rPr>
        <w:t>Victim status is based primarily on the perceptions of those involved directly in the criminal event (Scott, 2014)</w:t>
      </w:r>
      <w:r w:rsidR="00933E60">
        <w:rPr>
          <w:rFonts w:ascii="Tahoma" w:hAnsi="Tahoma" w:cs="Tahoma"/>
          <w:kern w:val="24"/>
          <w:sz w:val="28"/>
          <w:szCs w:val="28"/>
          <w:lang w:val="en-US"/>
        </w:rPr>
        <w:t xml:space="preserve"> -- </w:t>
      </w:r>
    </w:p>
    <w:p w14:paraId="4276E110" w14:textId="0A28C749" w:rsidR="002F4E4B" w:rsidRPr="007A7143" w:rsidRDefault="002F4E4B" w:rsidP="007A7143">
      <w:pPr>
        <w:pStyle w:val="ListParagraph"/>
        <w:numPr>
          <w:ilvl w:val="0"/>
          <w:numId w:val="44"/>
        </w:numPr>
        <w:autoSpaceDE w:val="0"/>
        <w:autoSpaceDN w:val="0"/>
        <w:adjustRightInd w:val="0"/>
        <w:spacing w:after="0" w:line="240" w:lineRule="auto"/>
        <w:rPr>
          <w:rFonts w:ascii="Tahoma" w:hAnsi="Tahoma" w:cs="Tahoma"/>
          <w:kern w:val="24"/>
          <w:sz w:val="28"/>
          <w:szCs w:val="28"/>
          <w:lang w:val="en-US"/>
        </w:rPr>
      </w:pPr>
      <w:r w:rsidRPr="007A7143">
        <w:rPr>
          <w:rFonts w:ascii="Tahoma" w:hAnsi="Tahoma" w:cs="Tahoma"/>
          <w:kern w:val="24"/>
          <w:sz w:val="28"/>
          <w:szCs w:val="28"/>
          <w:lang w:val="en-US"/>
        </w:rPr>
        <w:t xml:space="preserve">An </w:t>
      </w:r>
      <w:r w:rsidRPr="007A7143">
        <w:rPr>
          <w:rFonts w:ascii="Tahoma" w:hAnsi="Tahoma" w:cs="Tahoma"/>
          <w:bCs/>
          <w:kern w:val="24"/>
          <w:sz w:val="28"/>
          <w:szCs w:val="28"/>
          <w:lang w:val="en-US"/>
        </w:rPr>
        <w:t>actual victim</w:t>
      </w:r>
      <w:r w:rsidRPr="007A7143">
        <w:rPr>
          <w:rFonts w:ascii="Tahoma" w:hAnsi="Tahoma" w:cs="Tahoma"/>
          <w:kern w:val="24"/>
          <w:sz w:val="28"/>
          <w:szCs w:val="28"/>
          <w:lang w:val="en-US"/>
        </w:rPr>
        <w:t xml:space="preserve"> is one who believes </w:t>
      </w:r>
      <w:r w:rsidR="00AA39F5">
        <w:rPr>
          <w:rFonts w:ascii="Tahoma" w:hAnsi="Tahoma" w:cs="Tahoma"/>
          <w:kern w:val="24"/>
          <w:sz w:val="28"/>
          <w:szCs w:val="28"/>
          <w:lang w:val="en-US"/>
        </w:rPr>
        <w:t>–</w:t>
      </w:r>
      <w:r w:rsidR="00933E60">
        <w:rPr>
          <w:rFonts w:ascii="Tahoma" w:hAnsi="Tahoma" w:cs="Tahoma"/>
          <w:kern w:val="24"/>
          <w:sz w:val="28"/>
          <w:szCs w:val="28"/>
          <w:lang w:val="en-US"/>
        </w:rPr>
        <w:t xml:space="preserve"> </w:t>
      </w:r>
      <w:r w:rsidR="00AA39F5">
        <w:rPr>
          <w:rFonts w:ascii="Tahoma" w:hAnsi="Tahoma" w:cs="Tahoma"/>
          <w:kern w:val="24"/>
          <w:sz w:val="28"/>
          <w:szCs w:val="28"/>
          <w:lang w:val="en-US"/>
        </w:rPr>
        <w:t>that he or she was victimized, and whose belief is shared by others who witnessed or know about the event</w:t>
      </w:r>
    </w:p>
    <w:p w14:paraId="65A4F0F6" w14:textId="789BDB70" w:rsidR="002F4E4B" w:rsidRPr="007A7143" w:rsidRDefault="002F4E4B" w:rsidP="007A7143">
      <w:pPr>
        <w:pStyle w:val="ListParagraph"/>
        <w:numPr>
          <w:ilvl w:val="0"/>
          <w:numId w:val="44"/>
        </w:numPr>
        <w:autoSpaceDE w:val="0"/>
        <w:autoSpaceDN w:val="0"/>
        <w:adjustRightInd w:val="0"/>
        <w:spacing w:after="0" w:line="240" w:lineRule="auto"/>
        <w:rPr>
          <w:rFonts w:ascii="Tahoma" w:hAnsi="Tahoma" w:cs="Tahoma"/>
          <w:bCs/>
          <w:kern w:val="24"/>
          <w:sz w:val="28"/>
          <w:szCs w:val="28"/>
          <w:lang w:val="en-US"/>
        </w:rPr>
      </w:pPr>
      <w:r w:rsidRPr="007A7143">
        <w:rPr>
          <w:rFonts w:ascii="Tahoma" w:hAnsi="Tahoma" w:cs="Tahoma"/>
          <w:kern w:val="24"/>
          <w:sz w:val="28"/>
          <w:szCs w:val="28"/>
          <w:lang w:val="en-US"/>
        </w:rPr>
        <w:t>If the “victim” does not believe—</w:t>
      </w:r>
      <w:r w:rsidR="00AA39F5">
        <w:rPr>
          <w:rFonts w:ascii="Tahoma" w:hAnsi="Tahoma" w:cs="Tahoma"/>
          <w:kern w:val="24"/>
          <w:sz w:val="28"/>
          <w:szCs w:val="28"/>
          <w:lang w:val="en-US"/>
        </w:rPr>
        <w:t xml:space="preserve"> and others who witnessed or know about the event do not believe- that he or she was victimized, then we may not have an actual victim; instead we may have a non-victim</w:t>
      </w:r>
    </w:p>
    <w:p w14:paraId="03BCF885" w14:textId="51FDBC12" w:rsidR="002F4E4B" w:rsidRPr="00AA39F5" w:rsidRDefault="002F4E4B" w:rsidP="007A7143">
      <w:pPr>
        <w:pStyle w:val="ListParagraph"/>
        <w:numPr>
          <w:ilvl w:val="0"/>
          <w:numId w:val="44"/>
        </w:numPr>
        <w:autoSpaceDE w:val="0"/>
        <w:autoSpaceDN w:val="0"/>
        <w:adjustRightInd w:val="0"/>
        <w:spacing w:after="0" w:line="240" w:lineRule="auto"/>
        <w:rPr>
          <w:rFonts w:ascii="Tahoma" w:hAnsi="Tahoma" w:cs="Tahoma"/>
          <w:bCs/>
          <w:kern w:val="24"/>
          <w:sz w:val="32"/>
          <w:szCs w:val="32"/>
        </w:rPr>
      </w:pPr>
      <w:r w:rsidRPr="007A7143">
        <w:rPr>
          <w:rFonts w:ascii="Tahoma" w:hAnsi="Tahoma" w:cs="Tahoma"/>
          <w:kern w:val="24"/>
          <w:sz w:val="28"/>
          <w:szCs w:val="28"/>
          <w:lang w:val="en-US"/>
        </w:rPr>
        <w:t>If the “victim” believes that he or she was victimized</w:t>
      </w:r>
      <w:r w:rsidR="00933E60">
        <w:rPr>
          <w:rFonts w:ascii="Tahoma" w:hAnsi="Tahoma" w:cs="Tahoma"/>
          <w:kern w:val="24"/>
          <w:sz w:val="28"/>
          <w:szCs w:val="28"/>
          <w:lang w:val="en-US"/>
        </w:rPr>
        <w:t xml:space="preserve"> </w:t>
      </w:r>
      <w:r w:rsidR="00AA39F5">
        <w:rPr>
          <w:rFonts w:ascii="Tahoma" w:hAnsi="Tahoma" w:cs="Tahoma"/>
          <w:kern w:val="24"/>
          <w:sz w:val="28"/>
          <w:szCs w:val="28"/>
          <w:lang w:val="en-US"/>
        </w:rPr>
        <w:t>– but others who witnessed or know about the event do not agree, they may have what is referred to as rejected victim</w:t>
      </w:r>
      <w:r w:rsidR="00933E60">
        <w:rPr>
          <w:rFonts w:ascii="Tahoma" w:hAnsi="Tahoma" w:cs="Tahoma"/>
          <w:kern w:val="24"/>
          <w:sz w:val="28"/>
          <w:szCs w:val="28"/>
          <w:lang w:val="en-US"/>
        </w:rPr>
        <w:t xml:space="preserve"> </w:t>
      </w:r>
    </w:p>
    <w:p w14:paraId="5971E0FC" w14:textId="77777777" w:rsidR="00AA39F5" w:rsidRDefault="00AA39F5" w:rsidP="00AA39F5">
      <w:pPr>
        <w:autoSpaceDE w:val="0"/>
        <w:autoSpaceDN w:val="0"/>
        <w:adjustRightInd w:val="0"/>
        <w:spacing w:after="0" w:line="240" w:lineRule="auto"/>
        <w:rPr>
          <w:rFonts w:ascii="Tahoma" w:hAnsi="Tahoma" w:cs="Tahoma"/>
          <w:bCs/>
          <w:kern w:val="24"/>
          <w:sz w:val="32"/>
          <w:szCs w:val="32"/>
        </w:rPr>
      </w:pPr>
    </w:p>
    <w:p w14:paraId="35174F78" w14:textId="20330FEE" w:rsidR="00AA39F5" w:rsidRDefault="00AA39F5" w:rsidP="00AA39F5">
      <w:pPr>
        <w:autoSpaceDE w:val="0"/>
        <w:autoSpaceDN w:val="0"/>
        <w:adjustRightInd w:val="0"/>
        <w:spacing w:after="0" w:line="240" w:lineRule="auto"/>
        <w:rPr>
          <w:rFonts w:ascii="Tahoma" w:hAnsi="Tahoma" w:cs="Tahoma"/>
          <w:bCs/>
          <w:kern w:val="24"/>
          <w:sz w:val="32"/>
          <w:szCs w:val="32"/>
        </w:rPr>
      </w:pPr>
      <w:r>
        <w:rPr>
          <w:rFonts w:ascii="Tahoma" w:hAnsi="Tahoma" w:cs="Tahoma"/>
          <w:bCs/>
          <w:kern w:val="24"/>
          <w:sz w:val="32"/>
          <w:szCs w:val="32"/>
        </w:rPr>
        <w:t>(</w:t>
      </w:r>
      <w:proofErr w:type="gramStart"/>
      <w:r>
        <w:rPr>
          <w:rFonts w:ascii="Tahoma" w:hAnsi="Tahoma" w:cs="Tahoma"/>
          <w:bCs/>
          <w:kern w:val="24"/>
          <w:sz w:val="32"/>
          <w:szCs w:val="32"/>
        </w:rPr>
        <w:t>in</w:t>
      </w:r>
      <w:proofErr w:type="gramEnd"/>
      <w:r>
        <w:rPr>
          <w:rFonts w:ascii="Tahoma" w:hAnsi="Tahoma" w:cs="Tahoma"/>
          <w:bCs/>
          <w:kern w:val="24"/>
          <w:sz w:val="32"/>
          <w:szCs w:val="32"/>
        </w:rPr>
        <w:t xml:space="preserve"> textbook: </w:t>
      </w:r>
      <w:proofErr w:type="spellStart"/>
      <w:r>
        <w:rPr>
          <w:rFonts w:ascii="Tahoma" w:hAnsi="Tahoma" w:cs="Tahoma"/>
          <w:bCs/>
          <w:kern w:val="24"/>
          <w:sz w:val="32"/>
          <w:szCs w:val="32"/>
        </w:rPr>
        <w:t>Strobl’s</w:t>
      </w:r>
      <w:proofErr w:type="spellEnd"/>
      <w:r>
        <w:rPr>
          <w:rFonts w:ascii="Tahoma" w:hAnsi="Tahoma" w:cs="Tahoma"/>
          <w:bCs/>
          <w:kern w:val="24"/>
          <w:sz w:val="32"/>
          <w:szCs w:val="32"/>
        </w:rPr>
        <w:t xml:space="preserve"> Self and other Victim Classification- to check out)</w:t>
      </w:r>
    </w:p>
    <w:p w14:paraId="61F6EFBC" w14:textId="77777777" w:rsidR="00AA39F5" w:rsidRDefault="00AA39F5" w:rsidP="00AA39F5">
      <w:pPr>
        <w:autoSpaceDE w:val="0"/>
        <w:autoSpaceDN w:val="0"/>
        <w:adjustRightInd w:val="0"/>
        <w:spacing w:after="0" w:line="240" w:lineRule="auto"/>
        <w:rPr>
          <w:rFonts w:ascii="Tahoma" w:hAnsi="Tahoma" w:cs="Tahoma"/>
          <w:bCs/>
          <w:kern w:val="24"/>
          <w:sz w:val="32"/>
          <w:szCs w:val="32"/>
        </w:rPr>
      </w:pPr>
    </w:p>
    <w:p w14:paraId="5C3B37BF" w14:textId="32BC1531" w:rsidR="00503C3B" w:rsidRPr="00503C3B" w:rsidRDefault="00AA39F5" w:rsidP="00503C3B">
      <w:pPr>
        <w:autoSpaceDE w:val="0"/>
        <w:autoSpaceDN w:val="0"/>
        <w:adjustRightInd w:val="0"/>
        <w:spacing w:after="0" w:line="240" w:lineRule="auto"/>
        <w:rPr>
          <w:rFonts w:ascii="Tahoma" w:hAnsi="Tahoma" w:cs="Tahoma"/>
          <w:bCs/>
          <w:color w:val="E36C0A" w:themeColor="accent6" w:themeShade="BF"/>
          <w:kern w:val="24"/>
          <w:sz w:val="32"/>
          <w:szCs w:val="32"/>
        </w:rPr>
      </w:pPr>
      <w:r w:rsidRPr="00503C3B">
        <w:rPr>
          <w:rFonts w:ascii="Tahoma" w:hAnsi="Tahoma" w:cs="Tahoma"/>
          <w:bCs/>
          <w:color w:val="E36C0A" w:themeColor="accent6" w:themeShade="BF"/>
          <w:kern w:val="24"/>
          <w:sz w:val="32"/>
          <w:szCs w:val="32"/>
        </w:rPr>
        <w:t>-Actual Victim</w:t>
      </w:r>
      <w:r w:rsidR="00503C3B">
        <w:rPr>
          <w:rFonts w:ascii="Tahoma" w:hAnsi="Tahoma" w:cs="Tahoma"/>
          <w:bCs/>
          <w:color w:val="E36C0A" w:themeColor="accent6" w:themeShade="BF"/>
          <w:kern w:val="24"/>
          <w:sz w:val="32"/>
          <w:szCs w:val="32"/>
        </w:rPr>
        <w:t>=</w:t>
      </w:r>
      <w:r w:rsidR="00503C3B" w:rsidRPr="00503C3B">
        <w:rPr>
          <w:rFonts w:ascii="Tahoma" w:hAnsi="Tahoma" w:cs="Tahoma"/>
          <w:bCs/>
          <w:color w:val="E36C0A" w:themeColor="accent6" w:themeShade="BF"/>
          <w:kern w:val="24"/>
          <w:sz w:val="32"/>
          <w:szCs w:val="32"/>
        </w:rPr>
        <w:t xml:space="preserve"> individual </w:t>
      </w:r>
      <w:r w:rsidR="00503C3B">
        <w:rPr>
          <w:rFonts w:ascii="Tahoma" w:hAnsi="Tahoma" w:cs="Tahoma"/>
          <w:bCs/>
          <w:color w:val="E36C0A" w:themeColor="accent6" w:themeShade="BF"/>
          <w:kern w:val="24"/>
          <w:sz w:val="32"/>
          <w:szCs w:val="32"/>
        </w:rPr>
        <w:t xml:space="preserve">does </w:t>
      </w:r>
      <w:r w:rsidR="00503C3B" w:rsidRPr="00503C3B">
        <w:rPr>
          <w:rFonts w:ascii="Tahoma" w:hAnsi="Tahoma" w:cs="Tahoma"/>
          <w:bCs/>
          <w:color w:val="E36C0A" w:themeColor="accent6" w:themeShade="BF"/>
          <w:kern w:val="24"/>
          <w:sz w:val="32"/>
          <w:szCs w:val="32"/>
        </w:rPr>
        <w:t>regard himself/herself as a victim</w:t>
      </w:r>
      <w:r w:rsidR="00503C3B">
        <w:rPr>
          <w:rFonts w:ascii="Tahoma" w:hAnsi="Tahoma" w:cs="Tahoma"/>
          <w:bCs/>
          <w:color w:val="E36C0A" w:themeColor="accent6" w:themeShade="BF"/>
          <w:kern w:val="24"/>
          <w:sz w:val="32"/>
          <w:szCs w:val="32"/>
        </w:rPr>
        <w:t>, when others do</w:t>
      </w:r>
      <w:r w:rsidR="00503C3B" w:rsidRPr="00503C3B">
        <w:rPr>
          <w:rFonts w:ascii="Tahoma" w:hAnsi="Tahoma" w:cs="Tahoma"/>
          <w:bCs/>
          <w:color w:val="E36C0A" w:themeColor="accent6" w:themeShade="BF"/>
          <w:kern w:val="24"/>
          <w:sz w:val="32"/>
          <w:szCs w:val="32"/>
        </w:rPr>
        <w:t xml:space="preserve"> regard </w:t>
      </w:r>
      <w:r w:rsidR="00503C3B">
        <w:rPr>
          <w:rFonts w:ascii="Tahoma" w:hAnsi="Tahoma" w:cs="Tahoma"/>
          <w:bCs/>
          <w:color w:val="E36C0A" w:themeColor="accent6" w:themeShade="BF"/>
          <w:kern w:val="24"/>
          <w:sz w:val="32"/>
          <w:szCs w:val="32"/>
        </w:rPr>
        <w:t xml:space="preserve">the </w:t>
      </w:r>
      <w:r w:rsidR="00503C3B" w:rsidRPr="00503C3B">
        <w:rPr>
          <w:rFonts w:ascii="Tahoma" w:hAnsi="Tahoma" w:cs="Tahoma"/>
          <w:bCs/>
          <w:color w:val="E36C0A" w:themeColor="accent6" w:themeShade="BF"/>
          <w:kern w:val="24"/>
          <w:sz w:val="32"/>
          <w:szCs w:val="32"/>
        </w:rPr>
        <w:t>individual as victim</w:t>
      </w:r>
    </w:p>
    <w:p w14:paraId="5957DAB5" w14:textId="6131C7B1" w:rsidR="00AA39F5" w:rsidRPr="00503C3B" w:rsidRDefault="00AA39F5" w:rsidP="00AA39F5">
      <w:pPr>
        <w:autoSpaceDE w:val="0"/>
        <w:autoSpaceDN w:val="0"/>
        <w:adjustRightInd w:val="0"/>
        <w:spacing w:after="0" w:line="240" w:lineRule="auto"/>
        <w:rPr>
          <w:rFonts w:ascii="Tahoma" w:hAnsi="Tahoma" w:cs="Tahoma"/>
          <w:bCs/>
          <w:color w:val="E36C0A" w:themeColor="accent6" w:themeShade="BF"/>
          <w:kern w:val="24"/>
          <w:sz w:val="32"/>
          <w:szCs w:val="32"/>
        </w:rPr>
      </w:pPr>
    </w:p>
    <w:p w14:paraId="090DE340" w14:textId="68BC69C0" w:rsidR="00AA39F5" w:rsidRDefault="00AA39F5" w:rsidP="00AA39F5">
      <w:pPr>
        <w:autoSpaceDE w:val="0"/>
        <w:autoSpaceDN w:val="0"/>
        <w:adjustRightInd w:val="0"/>
        <w:spacing w:after="0" w:line="240" w:lineRule="auto"/>
        <w:rPr>
          <w:rFonts w:ascii="Tahoma" w:hAnsi="Tahoma" w:cs="Tahoma"/>
          <w:bCs/>
          <w:color w:val="E36C0A" w:themeColor="accent6" w:themeShade="BF"/>
          <w:kern w:val="24"/>
          <w:sz w:val="32"/>
          <w:szCs w:val="32"/>
        </w:rPr>
      </w:pPr>
      <w:r w:rsidRPr="00503C3B">
        <w:rPr>
          <w:rFonts w:ascii="Tahoma" w:hAnsi="Tahoma" w:cs="Tahoma"/>
          <w:bCs/>
          <w:color w:val="E36C0A" w:themeColor="accent6" w:themeShade="BF"/>
          <w:kern w:val="24"/>
          <w:sz w:val="32"/>
          <w:szCs w:val="32"/>
        </w:rPr>
        <w:t>-Rejected Victim=</w:t>
      </w:r>
      <w:r w:rsidR="00503C3B" w:rsidRPr="00503C3B">
        <w:rPr>
          <w:rFonts w:ascii="Tahoma" w:hAnsi="Tahoma" w:cs="Tahoma"/>
          <w:bCs/>
          <w:color w:val="E36C0A" w:themeColor="accent6" w:themeShade="BF"/>
          <w:kern w:val="24"/>
          <w:sz w:val="32"/>
          <w:szCs w:val="32"/>
        </w:rPr>
        <w:t xml:space="preserve"> individual </w:t>
      </w:r>
      <w:r w:rsidR="00503C3B">
        <w:rPr>
          <w:rFonts w:ascii="Tahoma" w:hAnsi="Tahoma" w:cs="Tahoma"/>
          <w:bCs/>
          <w:color w:val="E36C0A" w:themeColor="accent6" w:themeShade="BF"/>
          <w:kern w:val="24"/>
          <w:sz w:val="32"/>
          <w:szCs w:val="32"/>
        </w:rPr>
        <w:t xml:space="preserve">does </w:t>
      </w:r>
      <w:r w:rsidR="00503C3B" w:rsidRPr="00503C3B">
        <w:rPr>
          <w:rFonts w:ascii="Tahoma" w:hAnsi="Tahoma" w:cs="Tahoma"/>
          <w:bCs/>
          <w:color w:val="E36C0A" w:themeColor="accent6" w:themeShade="BF"/>
          <w:kern w:val="24"/>
          <w:sz w:val="32"/>
          <w:szCs w:val="32"/>
        </w:rPr>
        <w:t xml:space="preserve">regard himself/herself as a </w:t>
      </w:r>
      <w:proofErr w:type="gramStart"/>
      <w:r w:rsidR="00503C3B" w:rsidRPr="00503C3B">
        <w:rPr>
          <w:rFonts w:ascii="Tahoma" w:hAnsi="Tahoma" w:cs="Tahoma"/>
          <w:bCs/>
          <w:color w:val="E36C0A" w:themeColor="accent6" w:themeShade="BF"/>
          <w:kern w:val="24"/>
          <w:sz w:val="32"/>
          <w:szCs w:val="32"/>
        </w:rPr>
        <w:t xml:space="preserve">victim </w:t>
      </w:r>
      <w:r w:rsidR="00503C3B">
        <w:rPr>
          <w:rFonts w:ascii="Tahoma" w:hAnsi="Tahoma" w:cs="Tahoma"/>
          <w:bCs/>
          <w:color w:val="E36C0A" w:themeColor="accent6" w:themeShade="BF"/>
          <w:kern w:val="24"/>
          <w:sz w:val="32"/>
          <w:szCs w:val="32"/>
        </w:rPr>
        <w:t>,</w:t>
      </w:r>
      <w:proofErr w:type="gramEnd"/>
      <w:r w:rsidR="00503C3B">
        <w:rPr>
          <w:rFonts w:ascii="Tahoma" w:hAnsi="Tahoma" w:cs="Tahoma"/>
          <w:bCs/>
          <w:color w:val="E36C0A" w:themeColor="accent6" w:themeShade="BF"/>
          <w:kern w:val="24"/>
          <w:sz w:val="32"/>
          <w:szCs w:val="32"/>
        </w:rPr>
        <w:t xml:space="preserve"> </w:t>
      </w:r>
      <w:r w:rsidRPr="00503C3B">
        <w:rPr>
          <w:rFonts w:ascii="Tahoma" w:hAnsi="Tahoma" w:cs="Tahoma"/>
          <w:bCs/>
          <w:color w:val="E36C0A" w:themeColor="accent6" w:themeShade="BF"/>
          <w:kern w:val="24"/>
          <w:sz w:val="32"/>
          <w:szCs w:val="32"/>
        </w:rPr>
        <w:t>when others do not regard individual as victim</w:t>
      </w:r>
    </w:p>
    <w:p w14:paraId="7C87A312" w14:textId="77777777" w:rsidR="00503C3B" w:rsidRPr="00503C3B" w:rsidRDefault="00503C3B" w:rsidP="00AA39F5">
      <w:pPr>
        <w:autoSpaceDE w:val="0"/>
        <w:autoSpaceDN w:val="0"/>
        <w:adjustRightInd w:val="0"/>
        <w:spacing w:after="0" w:line="240" w:lineRule="auto"/>
        <w:rPr>
          <w:rFonts w:ascii="Tahoma" w:hAnsi="Tahoma" w:cs="Tahoma"/>
          <w:bCs/>
          <w:color w:val="E36C0A" w:themeColor="accent6" w:themeShade="BF"/>
          <w:kern w:val="24"/>
          <w:sz w:val="32"/>
          <w:szCs w:val="32"/>
        </w:rPr>
      </w:pPr>
    </w:p>
    <w:p w14:paraId="5BCA6D93" w14:textId="77777777" w:rsidR="00503C3B" w:rsidRPr="00503C3B" w:rsidRDefault="00AA39F5" w:rsidP="00503C3B">
      <w:pPr>
        <w:autoSpaceDE w:val="0"/>
        <w:autoSpaceDN w:val="0"/>
        <w:adjustRightInd w:val="0"/>
        <w:spacing w:after="0" w:line="240" w:lineRule="auto"/>
        <w:rPr>
          <w:rFonts w:ascii="Tahoma" w:hAnsi="Tahoma" w:cs="Tahoma"/>
          <w:bCs/>
          <w:color w:val="E36C0A" w:themeColor="accent6" w:themeShade="BF"/>
          <w:kern w:val="24"/>
          <w:sz w:val="32"/>
          <w:szCs w:val="32"/>
        </w:rPr>
      </w:pPr>
      <w:r w:rsidRPr="00503C3B">
        <w:rPr>
          <w:rFonts w:ascii="Tahoma" w:hAnsi="Tahoma" w:cs="Tahoma"/>
          <w:bCs/>
          <w:color w:val="E36C0A" w:themeColor="accent6" w:themeShade="BF"/>
          <w:kern w:val="24"/>
          <w:sz w:val="32"/>
          <w:szCs w:val="32"/>
        </w:rPr>
        <w:t>-</w:t>
      </w:r>
      <w:r w:rsidR="00503C3B" w:rsidRPr="00503C3B">
        <w:rPr>
          <w:rFonts w:ascii="Tahoma" w:hAnsi="Tahoma" w:cs="Tahoma"/>
          <w:bCs/>
          <w:color w:val="E36C0A" w:themeColor="accent6" w:themeShade="BF"/>
          <w:kern w:val="24"/>
          <w:sz w:val="32"/>
          <w:szCs w:val="32"/>
        </w:rPr>
        <w:t>Designated victim=individual does not regard himself/herself as a victim</w:t>
      </w:r>
      <w:r w:rsidR="00503C3B">
        <w:rPr>
          <w:rFonts w:ascii="Tahoma" w:hAnsi="Tahoma" w:cs="Tahoma"/>
          <w:bCs/>
          <w:color w:val="E36C0A" w:themeColor="accent6" w:themeShade="BF"/>
          <w:kern w:val="24"/>
          <w:sz w:val="32"/>
          <w:szCs w:val="32"/>
        </w:rPr>
        <w:t>, when others do</w:t>
      </w:r>
      <w:r w:rsidR="00503C3B" w:rsidRPr="00503C3B">
        <w:rPr>
          <w:rFonts w:ascii="Tahoma" w:hAnsi="Tahoma" w:cs="Tahoma"/>
          <w:bCs/>
          <w:color w:val="E36C0A" w:themeColor="accent6" w:themeShade="BF"/>
          <w:kern w:val="24"/>
          <w:sz w:val="32"/>
          <w:szCs w:val="32"/>
        </w:rPr>
        <w:t xml:space="preserve"> regard </w:t>
      </w:r>
      <w:r w:rsidR="00503C3B">
        <w:rPr>
          <w:rFonts w:ascii="Tahoma" w:hAnsi="Tahoma" w:cs="Tahoma"/>
          <w:bCs/>
          <w:color w:val="E36C0A" w:themeColor="accent6" w:themeShade="BF"/>
          <w:kern w:val="24"/>
          <w:sz w:val="32"/>
          <w:szCs w:val="32"/>
        </w:rPr>
        <w:t xml:space="preserve">the </w:t>
      </w:r>
      <w:r w:rsidR="00503C3B" w:rsidRPr="00503C3B">
        <w:rPr>
          <w:rFonts w:ascii="Tahoma" w:hAnsi="Tahoma" w:cs="Tahoma"/>
          <w:bCs/>
          <w:color w:val="E36C0A" w:themeColor="accent6" w:themeShade="BF"/>
          <w:kern w:val="24"/>
          <w:sz w:val="32"/>
          <w:szCs w:val="32"/>
        </w:rPr>
        <w:t>individual as victim</w:t>
      </w:r>
    </w:p>
    <w:p w14:paraId="7FDA80AE" w14:textId="77777777" w:rsidR="00503C3B" w:rsidRPr="00503C3B" w:rsidRDefault="00503C3B" w:rsidP="00503C3B">
      <w:pPr>
        <w:autoSpaceDE w:val="0"/>
        <w:autoSpaceDN w:val="0"/>
        <w:adjustRightInd w:val="0"/>
        <w:spacing w:after="0" w:line="240" w:lineRule="auto"/>
        <w:rPr>
          <w:rFonts w:ascii="Tahoma" w:hAnsi="Tahoma" w:cs="Tahoma"/>
          <w:bCs/>
          <w:color w:val="E36C0A" w:themeColor="accent6" w:themeShade="BF"/>
          <w:kern w:val="24"/>
          <w:sz w:val="32"/>
          <w:szCs w:val="32"/>
        </w:rPr>
      </w:pPr>
    </w:p>
    <w:p w14:paraId="70F90271" w14:textId="00A7A5E8" w:rsidR="00AA39F5" w:rsidRPr="00503C3B" w:rsidRDefault="00AA39F5" w:rsidP="00AA39F5">
      <w:pPr>
        <w:autoSpaceDE w:val="0"/>
        <w:autoSpaceDN w:val="0"/>
        <w:adjustRightInd w:val="0"/>
        <w:spacing w:after="0" w:line="240" w:lineRule="auto"/>
        <w:rPr>
          <w:rFonts w:ascii="Tahoma" w:hAnsi="Tahoma" w:cs="Tahoma"/>
          <w:bCs/>
          <w:color w:val="E36C0A" w:themeColor="accent6" w:themeShade="BF"/>
          <w:kern w:val="24"/>
          <w:sz w:val="32"/>
          <w:szCs w:val="32"/>
        </w:rPr>
      </w:pPr>
    </w:p>
    <w:p w14:paraId="079EC511" w14:textId="5A0A0A59" w:rsidR="00503C3B" w:rsidRPr="00503C3B" w:rsidRDefault="00503C3B" w:rsidP="00503C3B">
      <w:pPr>
        <w:autoSpaceDE w:val="0"/>
        <w:autoSpaceDN w:val="0"/>
        <w:adjustRightInd w:val="0"/>
        <w:spacing w:after="0" w:line="240" w:lineRule="auto"/>
        <w:rPr>
          <w:rFonts w:ascii="Tahoma" w:hAnsi="Tahoma" w:cs="Tahoma"/>
          <w:bCs/>
          <w:color w:val="E36C0A" w:themeColor="accent6" w:themeShade="BF"/>
          <w:kern w:val="24"/>
          <w:sz w:val="32"/>
          <w:szCs w:val="32"/>
        </w:rPr>
      </w:pPr>
      <w:r w:rsidRPr="00503C3B">
        <w:rPr>
          <w:rFonts w:ascii="Tahoma" w:hAnsi="Tahoma" w:cs="Tahoma"/>
          <w:bCs/>
          <w:color w:val="E36C0A" w:themeColor="accent6" w:themeShade="BF"/>
          <w:kern w:val="24"/>
          <w:sz w:val="32"/>
          <w:szCs w:val="32"/>
        </w:rPr>
        <w:t>-Non Victim= individual does not regard himself/herself as a victim</w:t>
      </w:r>
      <w:r>
        <w:rPr>
          <w:rFonts w:ascii="Tahoma" w:hAnsi="Tahoma" w:cs="Tahoma"/>
          <w:bCs/>
          <w:color w:val="E36C0A" w:themeColor="accent6" w:themeShade="BF"/>
          <w:kern w:val="24"/>
          <w:sz w:val="32"/>
          <w:szCs w:val="32"/>
        </w:rPr>
        <w:t xml:space="preserve">, </w:t>
      </w:r>
      <w:r w:rsidRPr="00503C3B">
        <w:rPr>
          <w:rFonts w:ascii="Tahoma" w:hAnsi="Tahoma" w:cs="Tahoma"/>
          <w:bCs/>
          <w:color w:val="E36C0A" w:themeColor="accent6" w:themeShade="BF"/>
          <w:kern w:val="24"/>
          <w:sz w:val="32"/>
          <w:szCs w:val="32"/>
        </w:rPr>
        <w:t>when others do not regard individual as victim</w:t>
      </w:r>
    </w:p>
    <w:p w14:paraId="331F2595" w14:textId="4FF95AFF" w:rsidR="00503C3B" w:rsidRDefault="00503C3B" w:rsidP="00AA39F5">
      <w:pPr>
        <w:autoSpaceDE w:val="0"/>
        <w:autoSpaceDN w:val="0"/>
        <w:adjustRightInd w:val="0"/>
        <w:spacing w:after="0" w:line="240" w:lineRule="auto"/>
        <w:rPr>
          <w:rFonts w:ascii="Tahoma" w:hAnsi="Tahoma" w:cs="Tahoma"/>
          <w:bCs/>
          <w:color w:val="E36C0A" w:themeColor="accent6" w:themeShade="BF"/>
          <w:kern w:val="24"/>
          <w:sz w:val="32"/>
          <w:szCs w:val="32"/>
        </w:rPr>
      </w:pPr>
    </w:p>
    <w:p w14:paraId="2C24D356" w14:textId="77777777" w:rsidR="00503C3B" w:rsidRDefault="00503C3B" w:rsidP="00AA39F5">
      <w:pPr>
        <w:autoSpaceDE w:val="0"/>
        <w:autoSpaceDN w:val="0"/>
        <w:adjustRightInd w:val="0"/>
        <w:spacing w:after="0" w:line="240" w:lineRule="auto"/>
        <w:rPr>
          <w:rFonts w:ascii="Tahoma" w:hAnsi="Tahoma" w:cs="Tahoma"/>
          <w:bCs/>
          <w:color w:val="E36C0A" w:themeColor="accent6" w:themeShade="BF"/>
          <w:kern w:val="24"/>
          <w:sz w:val="32"/>
          <w:szCs w:val="32"/>
        </w:rPr>
      </w:pPr>
    </w:p>
    <w:p w14:paraId="1BCC56E5" w14:textId="10C0BAE0" w:rsidR="00503C3B" w:rsidRPr="00503C3B" w:rsidRDefault="00503C3B" w:rsidP="00AA39F5">
      <w:pPr>
        <w:autoSpaceDE w:val="0"/>
        <w:autoSpaceDN w:val="0"/>
        <w:adjustRightInd w:val="0"/>
        <w:spacing w:after="0" w:line="240" w:lineRule="auto"/>
        <w:rPr>
          <w:rFonts w:ascii="Tahoma" w:hAnsi="Tahoma" w:cs="Tahoma"/>
          <w:bCs/>
          <w:color w:val="E36C0A" w:themeColor="accent6" w:themeShade="BF"/>
          <w:kern w:val="24"/>
          <w:sz w:val="32"/>
          <w:szCs w:val="32"/>
        </w:rPr>
      </w:pPr>
      <w:r>
        <w:rPr>
          <w:rFonts w:ascii="Tahoma" w:hAnsi="Tahoma" w:cs="Tahoma"/>
          <w:bCs/>
          <w:color w:val="E36C0A" w:themeColor="accent6" w:themeShade="BF"/>
          <w:kern w:val="24"/>
          <w:sz w:val="32"/>
          <w:szCs w:val="32"/>
        </w:rPr>
        <w:t xml:space="preserve">2 </w:t>
      </w:r>
      <w:proofErr w:type="gramStart"/>
      <w:r>
        <w:rPr>
          <w:rFonts w:ascii="Tahoma" w:hAnsi="Tahoma" w:cs="Tahoma"/>
          <w:bCs/>
          <w:color w:val="E36C0A" w:themeColor="accent6" w:themeShade="BF"/>
          <w:kern w:val="24"/>
          <w:sz w:val="32"/>
          <w:szCs w:val="32"/>
        </w:rPr>
        <w:t>pointer</w:t>
      </w:r>
      <w:proofErr w:type="gramEnd"/>
      <w:r>
        <w:rPr>
          <w:rFonts w:ascii="Tahoma" w:hAnsi="Tahoma" w:cs="Tahoma"/>
          <w:bCs/>
          <w:color w:val="E36C0A" w:themeColor="accent6" w:themeShade="BF"/>
          <w:kern w:val="24"/>
          <w:sz w:val="32"/>
          <w:szCs w:val="32"/>
        </w:rPr>
        <w:t xml:space="preserve"> on Midterm</w:t>
      </w:r>
    </w:p>
    <w:p w14:paraId="0396B00E" w14:textId="77777777" w:rsidR="007A7143" w:rsidRPr="00503C3B" w:rsidRDefault="007A7143" w:rsidP="00E77D1C">
      <w:pPr>
        <w:autoSpaceDE w:val="0"/>
        <w:autoSpaceDN w:val="0"/>
        <w:adjustRightInd w:val="0"/>
        <w:spacing w:after="0" w:line="240" w:lineRule="auto"/>
        <w:rPr>
          <w:rFonts w:ascii="Tahoma" w:eastAsia="Times New Roman" w:hAnsi="Times New Roman" w:cs="Tahoma"/>
          <w:bCs/>
          <w:color w:val="E36C0A" w:themeColor="accent6" w:themeShade="BF"/>
          <w:kern w:val="24"/>
          <w:sz w:val="32"/>
          <w:szCs w:val="32"/>
          <w:lang w:val="en-US"/>
        </w:rPr>
      </w:pPr>
    </w:p>
    <w:p w14:paraId="46ECC33B" w14:textId="77777777" w:rsidR="002F4E4B" w:rsidRPr="00E77D1C" w:rsidRDefault="002F4E4B" w:rsidP="00E77D1C">
      <w:pPr>
        <w:autoSpaceDE w:val="0"/>
        <w:autoSpaceDN w:val="0"/>
        <w:adjustRightInd w:val="0"/>
        <w:spacing w:after="0" w:line="240" w:lineRule="auto"/>
        <w:rPr>
          <w:rFonts w:ascii="Tahoma" w:eastAsia="Times New Roman" w:hAnsi="Times New Roman" w:cs="Tahoma"/>
          <w:bCs/>
          <w:kern w:val="24"/>
          <w:sz w:val="32"/>
          <w:szCs w:val="32"/>
        </w:rPr>
      </w:pPr>
      <w:proofErr w:type="spellStart"/>
      <w:r w:rsidRPr="00E77D1C">
        <w:rPr>
          <w:rFonts w:ascii="Tahoma" w:eastAsia="Times New Roman" w:hAnsi="Times New Roman" w:cs="Tahoma"/>
          <w:bCs/>
          <w:kern w:val="24"/>
          <w:sz w:val="32"/>
          <w:szCs w:val="32"/>
          <w:lang w:val="en-US"/>
        </w:rPr>
        <w:t>Strobl</w:t>
      </w:r>
      <w:r w:rsidRPr="00E77D1C">
        <w:rPr>
          <w:rFonts w:ascii="Tahoma" w:eastAsia="Times New Roman" w:hAnsi="Times New Roman" w:cs="Tahoma"/>
          <w:bCs/>
          <w:kern w:val="24"/>
          <w:sz w:val="32"/>
          <w:szCs w:val="32"/>
          <w:lang w:val="en-US"/>
        </w:rPr>
        <w:t>’</w:t>
      </w:r>
      <w:r w:rsidRPr="00E77D1C">
        <w:rPr>
          <w:rFonts w:ascii="Tahoma" w:eastAsia="Times New Roman" w:hAnsi="Times New Roman" w:cs="Tahoma"/>
          <w:bCs/>
          <w:kern w:val="24"/>
          <w:sz w:val="32"/>
          <w:szCs w:val="32"/>
          <w:lang w:val="en-US"/>
        </w:rPr>
        <w:t>s</w:t>
      </w:r>
      <w:proofErr w:type="spellEnd"/>
      <w:r w:rsidRPr="00E77D1C">
        <w:rPr>
          <w:rFonts w:ascii="Tahoma" w:eastAsia="Times New Roman" w:hAnsi="Times New Roman" w:cs="Tahoma"/>
          <w:bCs/>
          <w:kern w:val="24"/>
          <w:sz w:val="32"/>
          <w:szCs w:val="32"/>
          <w:lang w:val="en-US"/>
        </w:rPr>
        <w:t xml:space="preserve"> Self and Other Victim Classification</w:t>
      </w:r>
    </w:p>
    <w:p w14:paraId="040A867A" w14:textId="77777777" w:rsidR="007A7143" w:rsidRDefault="007A7143" w:rsidP="00E77D1C">
      <w:pPr>
        <w:autoSpaceDE w:val="0"/>
        <w:autoSpaceDN w:val="0"/>
        <w:adjustRightInd w:val="0"/>
        <w:spacing w:after="0" w:line="240" w:lineRule="auto"/>
        <w:rPr>
          <w:rFonts w:ascii="Tahoma" w:eastAsia="Times New Roman" w:hAnsi="Times New Roman" w:cs="Tahoma"/>
          <w:bCs/>
          <w:kern w:val="24"/>
          <w:sz w:val="32"/>
          <w:szCs w:val="32"/>
          <w:lang w:val="en-US"/>
        </w:rPr>
      </w:pPr>
    </w:p>
    <w:p w14:paraId="22D5BA35" w14:textId="77777777" w:rsidR="007A7143" w:rsidRDefault="007A7143" w:rsidP="00E77D1C">
      <w:pPr>
        <w:autoSpaceDE w:val="0"/>
        <w:autoSpaceDN w:val="0"/>
        <w:adjustRightInd w:val="0"/>
        <w:spacing w:after="0" w:line="240" w:lineRule="auto"/>
        <w:rPr>
          <w:rFonts w:ascii="Tahoma" w:eastAsia="Times New Roman" w:hAnsi="Times New Roman" w:cs="Tahoma"/>
          <w:bCs/>
          <w:kern w:val="24"/>
          <w:sz w:val="32"/>
          <w:szCs w:val="32"/>
          <w:lang w:val="en-US"/>
        </w:rPr>
      </w:pPr>
    </w:p>
    <w:p w14:paraId="7C554C75" w14:textId="77777777" w:rsidR="002F4E4B" w:rsidRPr="00E77D1C" w:rsidRDefault="002F4E4B" w:rsidP="00E77D1C">
      <w:pPr>
        <w:autoSpaceDE w:val="0"/>
        <w:autoSpaceDN w:val="0"/>
        <w:adjustRightInd w:val="0"/>
        <w:spacing w:after="0" w:line="240" w:lineRule="auto"/>
        <w:rPr>
          <w:rFonts w:ascii="Tahoma" w:eastAsia="Times New Roman" w:hAnsi="Times New Roman" w:cs="Tahoma"/>
          <w:bCs/>
          <w:kern w:val="24"/>
          <w:sz w:val="32"/>
          <w:szCs w:val="32"/>
        </w:rPr>
      </w:pPr>
      <w:r w:rsidRPr="00E77D1C">
        <w:rPr>
          <w:rFonts w:ascii="Tahoma" w:eastAsia="Times New Roman" w:hAnsi="Times New Roman" w:cs="Tahoma"/>
          <w:bCs/>
          <w:kern w:val="24"/>
          <w:sz w:val="32"/>
          <w:szCs w:val="32"/>
          <w:lang w:val="en-US"/>
        </w:rPr>
        <w:t>Risk Factors for Violent Victimization</w:t>
      </w:r>
    </w:p>
    <w:p w14:paraId="6F631019" w14:textId="5471CEDB" w:rsidR="007A7143" w:rsidRDefault="002F4E4B" w:rsidP="007A7143">
      <w:pPr>
        <w:pStyle w:val="ListParagraph"/>
        <w:numPr>
          <w:ilvl w:val="0"/>
          <w:numId w:val="45"/>
        </w:numPr>
        <w:autoSpaceDE w:val="0"/>
        <w:autoSpaceDN w:val="0"/>
        <w:adjustRightInd w:val="0"/>
        <w:spacing w:after="0" w:line="240" w:lineRule="auto"/>
        <w:rPr>
          <w:rFonts w:ascii="Tahoma" w:hAnsi="Tahoma" w:cs="Tahoma"/>
          <w:kern w:val="24"/>
          <w:sz w:val="28"/>
          <w:szCs w:val="28"/>
          <w:lang w:val="en-US"/>
        </w:rPr>
      </w:pPr>
      <w:proofErr w:type="gramStart"/>
      <w:r w:rsidRPr="007A7143">
        <w:rPr>
          <w:rFonts w:ascii="Tahoma" w:hAnsi="Tahoma" w:cs="Tahoma"/>
          <w:kern w:val="24"/>
          <w:sz w:val="28"/>
          <w:szCs w:val="28"/>
          <w:lang w:val="en-US"/>
        </w:rPr>
        <w:t>single</w:t>
      </w:r>
      <w:proofErr w:type="gramEnd"/>
      <w:r w:rsidRPr="007A7143">
        <w:rPr>
          <w:rFonts w:ascii="Tahoma" w:hAnsi="Tahoma" w:cs="Tahoma"/>
          <w:kern w:val="24"/>
          <w:sz w:val="28"/>
          <w:szCs w:val="28"/>
          <w:lang w:val="en-US"/>
        </w:rPr>
        <w:t>, young adults</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age 15-24, at highest risk for violent victimization</w:t>
      </w:r>
    </w:p>
    <w:p w14:paraId="466D88FE" w14:textId="35FCF2B4" w:rsidR="002F4E4B" w:rsidRPr="007A7143" w:rsidRDefault="002F4E4B" w:rsidP="007A7143">
      <w:pPr>
        <w:pStyle w:val="ListParagraph"/>
        <w:numPr>
          <w:ilvl w:val="0"/>
          <w:numId w:val="45"/>
        </w:numPr>
        <w:autoSpaceDE w:val="0"/>
        <w:autoSpaceDN w:val="0"/>
        <w:adjustRightInd w:val="0"/>
        <w:spacing w:after="0" w:line="240" w:lineRule="auto"/>
        <w:rPr>
          <w:rFonts w:ascii="Tahoma" w:hAnsi="Tahoma" w:cs="Tahoma"/>
          <w:kern w:val="24"/>
          <w:sz w:val="28"/>
          <w:szCs w:val="28"/>
          <w:lang w:val="en-US"/>
        </w:rPr>
      </w:pPr>
      <w:r w:rsidRPr="007A7143">
        <w:rPr>
          <w:rFonts w:ascii="Tahoma" w:hAnsi="Tahoma" w:cs="Tahoma"/>
          <w:kern w:val="24"/>
          <w:sz w:val="28"/>
          <w:szCs w:val="28"/>
          <w:lang w:val="en-US"/>
        </w:rPr>
        <w:t xml:space="preserve">Aboriginals, immigrants </w:t>
      </w:r>
      <w:r w:rsidR="00503C3B">
        <w:rPr>
          <w:rFonts w:ascii="Tahoma" w:hAnsi="Tahoma" w:cs="Tahoma"/>
          <w:kern w:val="24"/>
          <w:sz w:val="28"/>
          <w:szCs w:val="28"/>
          <w:lang w:val="en-US"/>
        </w:rPr>
        <w:t>–</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and other minorities at increased risk for violent victimization</w:t>
      </w:r>
    </w:p>
    <w:p w14:paraId="732D4020" w14:textId="79015EFE" w:rsidR="002F4E4B" w:rsidRPr="007A7143" w:rsidRDefault="002F4E4B" w:rsidP="007A7143">
      <w:pPr>
        <w:pStyle w:val="ListParagraph"/>
        <w:numPr>
          <w:ilvl w:val="0"/>
          <w:numId w:val="45"/>
        </w:numPr>
        <w:autoSpaceDE w:val="0"/>
        <w:autoSpaceDN w:val="0"/>
        <w:adjustRightInd w:val="0"/>
        <w:spacing w:after="0" w:line="240" w:lineRule="auto"/>
        <w:rPr>
          <w:rFonts w:ascii="Tahoma" w:hAnsi="Tahoma" w:cs="Tahoma"/>
          <w:kern w:val="24"/>
          <w:sz w:val="28"/>
          <w:szCs w:val="28"/>
        </w:rPr>
      </w:pPr>
      <w:proofErr w:type="gramStart"/>
      <w:r w:rsidRPr="007A7143">
        <w:rPr>
          <w:rFonts w:ascii="Tahoma" w:hAnsi="Tahoma" w:cs="Tahoma"/>
          <w:kern w:val="24"/>
          <w:sz w:val="28"/>
          <w:szCs w:val="28"/>
          <w:lang w:val="en-US"/>
        </w:rPr>
        <w:t>males</w:t>
      </w:r>
      <w:proofErr w:type="gramEnd"/>
      <w:r w:rsidRPr="007A7143">
        <w:rPr>
          <w:rFonts w:ascii="Tahoma" w:hAnsi="Tahoma" w:cs="Tahoma"/>
          <w:kern w:val="24"/>
          <w:sz w:val="28"/>
          <w:szCs w:val="28"/>
          <w:lang w:val="en-US"/>
        </w:rPr>
        <w:t xml:space="preserve"> more likely to report being a victim </w:t>
      </w:r>
      <w:r w:rsidR="00503C3B">
        <w:rPr>
          <w:rFonts w:ascii="Tahoma" w:hAnsi="Tahoma" w:cs="Tahoma"/>
          <w:kern w:val="24"/>
          <w:sz w:val="28"/>
          <w:szCs w:val="28"/>
          <w:lang w:val="en-US"/>
        </w:rPr>
        <w:t>–of robbery or physical assault; females more likely to report being a victim of sexual assault or theft of personal property</w:t>
      </w:r>
    </w:p>
    <w:p w14:paraId="2A02133F" w14:textId="77777777" w:rsidR="007A7143" w:rsidRDefault="007A7143" w:rsidP="00E77D1C">
      <w:pPr>
        <w:autoSpaceDE w:val="0"/>
        <w:autoSpaceDN w:val="0"/>
        <w:adjustRightInd w:val="0"/>
        <w:spacing w:after="0" w:line="240" w:lineRule="auto"/>
        <w:rPr>
          <w:rFonts w:ascii="Tahoma" w:hAnsi="Tahoma" w:cs="Tahoma"/>
          <w:bCs/>
          <w:kern w:val="24"/>
          <w:sz w:val="32"/>
          <w:szCs w:val="32"/>
          <w:lang w:val="en-US"/>
        </w:rPr>
      </w:pPr>
    </w:p>
    <w:p w14:paraId="2CA92909" w14:textId="77777777" w:rsidR="002F4E4B" w:rsidRPr="00E77D1C" w:rsidRDefault="002F4E4B" w:rsidP="00E77D1C">
      <w:pPr>
        <w:autoSpaceDE w:val="0"/>
        <w:autoSpaceDN w:val="0"/>
        <w:adjustRightInd w:val="0"/>
        <w:spacing w:after="0" w:line="240" w:lineRule="auto"/>
        <w:rPr>
          <w:rFonts w:ascii="Tahoma" w:hAnsi="Tahoma" w:cs="Tahoma"/>
          <w:bCs/>
          <w:kern w:val="24"/>
          <w:sz w:val="32"/>
          <w:szCs w:val="32"/>
        </w:rPr>
      </w:pPr>
      <w:r w:rsidRPr="00E77D1C">
        <w:rPr>
          <w:rFonts w:ascii="Tahoma" w:hAnsi="Tahoma" w:cs="Tahoma"/>
          <w:bCs/>
          <w:kern w:val="24"/>
          <w:sz w:val="32"/>
          <w:szCs w:val="32"/>
          <w:lang w:val="en-US"/>
        </w:rPr>
        <w:t>Victim Precipitation</w:t>
      </w:r>
    </w:p>
    <w:p w14:paraId="70980D3E" w14:textId="3E9096B3" w:rsidR="002F4E4B" w:rsidRPr="007A7143" w:rsidRDefault="002F4E4B" w:rsidP="007A7143">
      <w:pPr>
        <w:pStyle w:val="ListParagraph"/>
        <w:numPr>
          <w:ilvl w:val="0"/>
          <w:numId w:val="46"/>
        </w:numPr>
        <w:autoSpaceDE w:val="0"/>
        <w:autoSpaceDN w:val="0"/>
        <w:adjustRightInd w:val="0"/>
        <w:spacing w:after="0" w:line="240" w:lineRule="auto"/>
        <w:rPr>
          <w:rFonts w:ascii="Tahoma" w:hAnsi="Tahoma" w:cs="Tahoma"/>
          <w:kern w:val="24"/>
          <w:sz w:val="28"/>
          <w:szCs w:val="28"/>
          <w:lang w:val="en-US"/>
        </w:rPr>
      </w:pPr>
      <w:r w:rsidRPr="007A7143">
        <w:rPr>
          <w:rFonts w:ascii="Tahoma" w:hAnsi="Tahoma" w:cs="Tahoma"/>
          <w:kern w:val="24"/>
          <w:sz w:val="28"/>
          <w:szCs w:val="28"/>
          <w:lang w:val="en-US"/>
        </w:rPr>
        <w:t>In his study of murder in Philadelphia, Marvin Wolfgang (1958)</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 xml:space="preserve">found that murder victims precipitated their own deaths </w:t>
      </w:r>
      <w:proofErr w:type="spellStart"/>
      <w:r w:rsidR="00503C3B">
        <w:rPr>
          <w:rFonts w:ascii="Tahoma" w:hAnsi="Tahoma" w:cs="Tahoma"/>
          <w:kern w:val="24"/>
          <w:sz w:val="28"/>
          <w:szCs w:val="28"/>
          <w:lang w:val="en-US"/>
        </w:rPr>
        <w:t>aprrox</w:t>
      </w:r>
      <w:proofErr w:type="spellEnd"/>
      <w:r w:rsidR="00503C3B">
        <w:rPr>
          <w:rFonts w:ascii="Tahoma" w:hAnsi="Tahoma" w:cs="Tahoma"/>
          <w:kern w:val="24"/>
          <w:sz w:val="28"/>
          <w:szCs w:val="28"/>
          <w:lang w:val="en-US"/>
        </w:rPr>
        <w:t xml:space="preserve"> their own deaths approx. 25% of the time</w:t>
      </w:r>
    </w:p>
    <w:p w14:paraId="1440EE99" w14:textId="37BCB75F" w:rsidR="002F4E4B" w:rsidRPr="007A7143" w:rsidRDefault="002F4E4B" w:rsidP="007A7143">
      <w:pPr>
        <w:pStyle w:val="ListParagraph"/>
        <w:numPr>
          <w:ilvl w:val="0"/>
          <w:numId w:val="46"/>
        </w:numPr>
        <w:autoSpaceDE w:val="0"/>
        <w:autoSpaceDN w:val="0"/>
        <w:adjustRightInd w:val="0"/>
        <w:spacing w:after="0" w:line="240" w:lineRule="auto"/>
        <w:rPr>
          <w:rFonts w:ascii="Tahoma" w:hAnsi="Tahoma" w:cs="Tahoma"/>
          <w:kern w:val="24"/>
          <w:sz w:val="28"/>
          <w:szCs w:val="28"/>
          <w:lang w:val="en-US"/>
        </w:rPr>
      </w:pPr>
      <w:r w:rsidRPr="007A7143">
        <w:rPr>
          <w:rFonts w:ascii="Tahoma" w:hAnsi="Tahoma" w:cs="Tahoma"/>
          <w:kern w:val="24"/>
          <w:sz w:val="28"/>
          <w:szCs w:val="28"/>
          <w:lang w:val="en-US"/>
        </w:rPr>
        <w:t>Wolfgang noted that the victim might</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w:t>
      </w:r>
      <w:r w:rsidR="00933E60">
        <w:rPr>
          <w:rFonts w:ascii="Tahoma" w:hAnsi="Tahoma" w:cs="Tahoma"/>
          <w:kern w:val="24"/>
          <w:sz w:val="28"/>
          <w:szCs w:val="28"/>
          <w:lang w:val="en-US"/>
        </w:rPr>
        <w:t xml:space="preserve"> </w:t>
      </w:r>
      <w:r w:rsidR="00503C3B">
        <w:rPr>
          <w:rFonts w:ascii="Tahoma" w:hAnsi="Tahoma" w:cs="Tahoma"/>
          <w:kern w:val="24"/>
          <w:sz w:val="28"/>
          <w:szCs w:val="28"/>
          <w:lang w:val="en-US"/>
        </w:rPr>
        <w:t>make initial threats, strike the first blow, or be the first to produce weapon</w:t>
      </w:r>
    </w:p>
    <w:p w14:paraId="1A0E2CCA" w14:textId="1EA7111F" w:rsidR="002F4E4B" w:rsidRPr="007A7143" w:rsidRDefault="002F4E4B" w:rsidP="007A7143">
      <w:pPr>
        <w:pStyle w:val="ListParagraph"/>
        <w:numPr>
          <w:ilvl w:val="0"/>
          <w:numId w:val="46"/>
        </w:numPr>
        <w:autoSpaceDE w:val="0"/>
        <w:autoSpaceDN w:val="0"/>
        <w:adjustRightInd w:val="0"/>
        <w:spacing w:after="0" w:line="240" w:lineRule="auto"/>
        <w:rPr>
          <w:rFonts w:ascii="Tahoma" w:hAnsi="Tahoma" w:cs="Tahoma"/>
          <w:kern w:val="24"/>
          <w:sz w:val="32"/>
          <w:szCs w:val="32"/>
        </w:rPr>
      </w:pPr>
      <w:r w:rsidRPr="007A7143">
        <w:rPr>
          <w:rFonts w:ascii="Tahoma" w:hAnsi="Tahoma" w:cs="Tahoma"/>
          <w:kern w:val="24"/>
          <w:sz w:val="28"/>
          <w:szCs w:val="28"/>
          <w:lang w:val="en-US"/>
        </w:rPr>
        <w:t xml:space="preserve">In a much-criticized 1971 study, </w:t>
      </w:r>
      <w:proofErr w:type="spellStart"/>
      <w:r w:rsidRPr="007A7143">
        <w:rPr>
          <w:rFonts w:ascii="Tahoma" w:hAnsi="Tahoma" w:cs="Tahoma"/>
          <w:kern w:val="24"/>
          <w:sz w:val="28"/>
          <w:szCs w:val="28"/>
          <w:lang w:val="en-US"/>
        </w:rPr>
        <w:t>Menachem</w:t>
      </w:r>
      <w:proofErr w:type="spellEnd"/>
      <w:r w:rsidRPr="007A7143">
        <w:rPr>
          <w:rFonts w:ascii="Tahoma" w:hAnsi="Tahoma" w:cs="Tahoma"/>
          <w:kern w:val="24"/>
          <w:sz w:val="28"/>
          <w:szCs w:val="28"/>
          <w:lang w:val="en-US"/>
        </w:rPr>
        <w:t xml:space="preserve"> Amir argued that sexual assault</w:t>
      </w:r>
      <w:r w:rsidRPr="007A7143">
        <w:rPr>
          <w:rFonts w:ascii="Tahoma" w:hAnsi="Tahoma" w:cs="Tahoma"/>
          <w:kern w:val="24"/>
          <w:sz w:val="32"/>
          <w:szCs w:val="32"/>
          <w:lang w:val="en-US"/>
        </w:rPr>
        <w:t xml:space="preserve"> </w:t>
      </w:r>
      <w:r w:rsidR="00933E60">
        <w:rPr>
          <w:rFonts w:ascii="Tahoma" w:hAnsi="Tahoma" w:cs="Tahoma"/>
          <w:kern w:val="24"/>
          <w:sz w:val="32"/>
          <w:szCs w:val="32"/>
          <w:lang w:val="en-US"/>
        </w:rPr>
        <w:t>--</w:t>
      </w:r>
      <w:r w:rsidRPr="007A7143">
        <w:rPr>
          <w:rFonts w:ascii="Tahoma" w:hAnsi="Tahoma" w:cs="Tahoma"/>
          <w:kern w:val="24"/>
          <w:sz w:val="32"/>
          <w:szCs w:val="32"/>
          <w:lang w:val="en-US"/>
        </w:rPr>
        <w:t xml:space="preserve"> </w:t>
      </w:r>
      <w:r w:rsidR="00503C3B">
        <w:rPr>
          <w:rFonts w:ascii="Tahoma" w:hAnsi="Tahoma" w:cs="Tahoma"/>
          <w:kern w:val="24"/>
          <w:sz w:val="32"/>
          <w:szCs w:val="32"/>
          <w:lang w:val="en-US"/>
        </w:rPr>
        <w:t xml:space="preserve">victims might precipitate their own victimization, by </w:t>
      </w:r>
      <w:r w:rsidR="00503C3B">
        <w:rPr>
          <w:rFonts w:ascii="Tahoma" w:hAnsi="Tahoma" w:cs="Tahoma"/>
          <w:kern w:val="24"/>
          <w:sz w:val="32"/>
          <w:szCs w:val="32"/>
          <w:lang w:val="en-US"/>
        </w:rPr>
        <w:lastRenderedPageBreak/>
        <w:t xml:space="preserve">dressing </w:t>
      </w:r>
      <w:proofErr w:type="gramStart"/>
      <w:r w:rsidR="00503C3B">
        <w:rPr>
          <w:rFonts w:ascii="Tahoma" w:hAnsi="Tahoma" w:cs="Tahoma"/>
          <w:kern w:val="24"/>
          <w:sz w:val="32"/>
          <w:szCs w:val="32"/>
          <w:lang w:val="en-US"/>
        </w:rPr>
        <w:t>provocatively ,</w:t>
      </w:r>
      <w:proofErr w:type="gramEnd"/>
      <w:r w:rsidR="00503C3B">
        <w:rPr>
          <w:rFonts w:ascii="Tahoma" w:hAnsi="Tahoma" w:cs="Tahoma"/>
          <w:kern w:val="24"/>
          <w:sz w:val="32"/>
          <w:szCs w:val="32"/>
          <w:lang w:val="en-US"/>
        </w:rPr>
        <w:t xml:space="preserve"> talking provocatively, or engaging in risky behaviors </w:t>
      </w:r>
    </w:p>
    <w:p w14:paraId="2CD9069E" w14:textId="77777777" w:rsidR="007A7143" w:rsidRDefault="007A7143" w:rsidP="00E77D1C">
      <w:pPr>
        <w:autoSpaceDE w:val="0"/>
        <w:autoSpaceDN w:val="0"/>
        <w:adjustRightInd w:val="0"/>
        <w:spacing w:after="0" w:line="240" w:lineRule="auto"/>
        <w:rPr>
          <w:rFonts w:ascii="Tahoma" w:hAnsi="Tahoma" w:cs="Tahoma"/>
          <w:bCs/>
          <w:kern w:val="24"/>
          <w:sz w:val="32"/>
          <w:szCs w:val="32"/>
          <w:lang w:val="en-US"/>
        </w:rPr>
      </w:pPr>
    </w:p>
    <w:p w14:paraId="1CDFAEF2" w14:textId="77777777" w:rsidR="002F4E4B" w:rsidRDefault="002F4E4B" w:rsidP="00E77D1C">
      <w:pPr>
        <w:autoSpaceDE w:val="0"/>
        <w:autoSpaceDN w:val="0"/>
        <w:adjustRightInd w:val="0"/>
        <w:spacing w:after="0" w:line="240" w:lineRule="auto"/>
        <w:rPr>
          <w:rFonts w:ascii="Tahoma" w:hAnsi="Tahoma" w:cs="Tahoma"/>
          <w:bCs/>
          <w:kern w:val="24"/>
          <w:sz w:val="32"/>
          <w:szCs w:val="32"/>
          <w:lang w:val="en-US"/>
        </w:rPr>
      </w:pPr>
      <w:proofErr w:type="gramStart"/>
      <w:r w:rsidRPr="00E77D1C">
        <w:rPr>
          <w:rFonts w:ascii="Tahoma" w:hAnsi="Tahoma" w:cs="Tahoma"/>
          <w:bCs/>
          <w:kern w:val="24"/>
          <w:sz w:val="32"/>
          <w:szCs w:val="32"/>
          <w:lang w:val="en-US"/>
        </w:rPr>
        <w:t>Victim Precipitation cont.</w:t>
      </w:r>
      <w:proofErr w:type="gramEnd"/>
      <w:r w:rsidRPr="00E77D1C">
        <w:rPr>
          <w:rFonts w:ascii="Tahoma" w:hAnsi="Tahoma" w:cs="Tahoma"/>
          <w:bCs/>
          <w:kern w:val="24"/>
          <w:sz w:val="32"/>
          <w:szCs w:val="32"/>
          <w:lang w:val="en-US"/>
        </w:rPr>
        <w:t xml:space="preserve"> </w:t>
      </w:r>
    </w:p>
    <w:p w14:paraId="5DD384C3" w14:textId="77777777" w:rsidR="00503C3B" w:rsidRDefault="00503C3B" w:rsidP="00E77D1C">
      <w:pPr>
        <w:autoSpaceDE w:val="0"/>
        <w:autoSpaceDN w:val="0"/>
        <w:adjustRightInd w:val="0"/>
        <w:spacing w:after="0" w:line="240" w:lineRule="auto"/>
        <w:rPr>
          <w:rFonts w:ascii="Tahoma" w:hAnsi="Tahoma" w:cs="Tahoma"/>
          <w:bCs/>
          <w:kern w:val="24"/>
          <w:sz w:val="32"/>
          <w:szCs w:val="32"/>
          <w:lang w:val="en-US"/>
        </w:rPr>
      </w:pPr>
    </w:p>
    <w:p w14:paraId="16991119" w14:textId="2F8F715E" w:rsidR="00503C3B" w:rsidRPr="00E77D1C" w:rsidRDefault="00503C3B" w:rsidP="00E77D1C">
      <w:pPr>
        <w:autoSpaceDE w:val="0"/>
        <w:autoSpaceDN w:val="0"/>
        <w:adjustRightInd w:val="0"/>
        <w:spacing w:after="0" w:line="240" w:lineRule="auto"/>
        <w:rPr>
          <w:rFonts w:ascii="Tahoma" w:hAnsi="Tahoma" w:cs="Tahoma"/>
          <w:bCs/>
          <w:kern w:val="24"/>
          <w:sz w:val="32"/>
          <w:szCs w:val="32"/>
        </w:rPr>
      </w:pPr>
      <w:r>
        <w:rPr>
          <w:rFonts w:ascii="Tahoma" w:hAnsi="Tahoma" w:cs="Tahoma"/>
          <w:bCs/>
          <w:kern w:val="24"/>
          <w:sz w:val="32"/>
          <w:szCs w:val="32"/>
          <w:lang w:val="en-US"/>
        </w:rPr>
        <w:tab/>
        <w:t xml:space="preserve">A drunken “victim” approached the “offender” during an argument, with a knife in hand. The “offender” showed him a gun, to </w:t>
      </w:r>
      <w:proofErr w:type="gramStart"/>
      <w:r>
        <w:rPr>
          <w:rFonts w:ascii="Tahoma" w:hAnsi="Tahoma" w:cs="Tahoma"/>
          <w:bCs/>
          <w:kern w:val="24"/>
          <w:sz w:val="32"/>
          <w:szCs w:val="32"/>
          <w:lang w:val="en-US"/>
        </w:rPr>
        <w:t>which ….</w:t>
      </w:r>
      <w:proofErr w:type="gramEnd"/>
    </w:p>
    <w:p w14:paraId="4C4741B2" w14:textId="77777777" w:rsidR="002F4E4B" w:rsidRPr="00E77D1C" w:rsidRDefault="002F4E4B" w:rsidP="00E77D1C">
      <w:pPr>
        <w:autoSpaceDE w:val="0"/>
        <w:autoSpaceDN w:val="0"/>
        <w:adjustRightInd w:val="0"/>
        <w:spacing w:after="0" w:line="240" w:lineRule="auto"/>
        <w:rPr>
          <w:rFonts w:ascii="Tahoma" w:hAnsi="Tahoma" w:cs="Tahoma"/>
          <w:kern w:val="24"/>
          <w:sz w:val="32"/>
          <w:szCs w:val="32"/>
        </w:rPr>
      </w:pPr>
    </w:p>
    <w:p w14:paraId="64B023F3" w14:textId="77777777" w:rsidR="00845115" w:rsidRPr="00E77D1C" w:rsidRDefault="00845115" w:rsidP="00E77D1C">
      <w:pPr>
        <w:rPr>
          <w:sz w:val="32"/>
          <w:szCs w:val="32"/>
        </w:rPr>
      </w:pPr>
    </w:p>
    <w:sectPr w:rsidR="00845115" w:rsidRPr="00E77D1C" w:rsidSect="00B0296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E0617B8"/>
    <w:lvl w:ilvl="0">
      <w:numFmt w:val="bullet"/>
      <w:lvlText w:val="*"/>
      <w:lvlJc w:val="left"/>
    </w:lvl>
  </w:abstractNum>
  <w:abstractNum w:abstractNumId="1">
    <w:nsid w:val="04A671D4"/>
    <w:multiLevelType w:val="hybridMultilevel"/>
    <w:tmpl w:val="2AA69B4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E6FFC"/>
    <w:multiLevelType w:val="hybridMultilevel"/>
    <w:tmpl w:val="D7568A3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414887"/>
    <w:multiLevelType w:val="hybridMultilevel"/>
    <w:tmpl w:val="5764E90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301BD7"/>
    <w:multiLevelType w:val="hybridMultilevel"/>
    <w:tmpl w:val="7C16BCB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0A4123"/>
    <w:multiLevelType w:val="hybridMultilevel"/>
    <w:tmpl w:val="1EE4940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6150F7"/>
    <w:multiLevelType w:val="hybridMultilevel"/>
    <w:tmpl w:val="C5F4C1C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767F5E"/>
    <w:multiLevelType w:val="hybridMultilevel"/>
    <w:tmpl w:val="1BE8D68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965948"/>
    <w:multiLevelType w:val="hybridMultilevel"/>
    <w:tmpl w:val="E62E035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EB25016"/>
    <w:multiLevelType w:val="hybridMultilevel"/>
    <w:tmpl w:val="4F9EBDB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DD29AE"/>
    <w:multiLevelType w:val="hybridMultilevel"/>
    <w:tmpl w:val="4A28302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853514"/>
    <w:multiLevelType w:val="hybridMultilevel"/>
    <w:tmpl w:val="FB9AF48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9C0825"/>
    <w:multiLevelType w:val="hybridMultilevel"/>
    <w:tmpl w:val="304E78D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ED03BE"/>
    <w:multiLevelType w:val="hybridMultilevel"/>
    <w:tmpl w:val="9F40D8C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3E2323"/>
    <w:multiLevelType w:val="hybridMultilevel"/>
    <w:tmpl w:val="6F6A9FA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4400C7"/>
    <w:multiLevelType w:val="hybridMultilevel"/>
    <w:tmpl w:val="F26CDBE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0D7704"/>
    <w:multiLevelType w:val="hybridMultilevel"/>
    <w:tmpl w:val="3948C9A8"/>
    <w:lvl w:ilvl="0" w:tplc="04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459B12BD"/>
    <w:multiLevelType w:val="hybridMultilevel"/>
    <w:tmpl w:val="FEEEA1C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61968B0"/>
    <w:multiLevelType w:val="hybridMultilevel"/>
    <w:tmpl w:val="03AC40DE"/>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79B3B4D"/>
    <w:multiLevelType w:val="hybridMultilevel"/>
    <w:tmpl w:val="760E86D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A084DC0"/>
    <w:multiLevelType w:val="hybridMultilevel"/>
    <w:tmpl w:val="1DC092F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E5C6A79"/>
    <w:multiLevelType w:val="hybridMultilevel"/>
    <w:tmpl w:val="C8C81BD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6513622"/>
    <w:multiLevelType w:val="hybridMultilevel"/>
    <w:tmpl w:val="CFACB8B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F1E39E5"/>
    <w:multiLevelType w:val="hybridMultilevel"/>
    <w:tmpl w:val="7C4E43E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0AA2838"/>
    <w:multiLevelType w:val="hybridMultilevel"/>
    <w:tmpl w:val="47248E2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1960D00"/>
    <w:multiLevelType w:val="hybridMultilevel"/>
    <w:tmpl w:val="EDC8D9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603C7E"/>
    <w:multiLevelType w:val="hybridMultilevel"/>
    <w:tmpl w:val="CD20C61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3574AB5"/>
    <w:multiLevelType w:val="hybridMultilevel"/>
    <w:tmpl w:val="71BA4FC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544307E"/>
    <w:multiLevelType w:val="hybridMultilevel"/>
    <w:tmpl w:val="39A6FCE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9040657"/>
    <w:multiLevelType w:val="hybridMultilevel"/>
    <w:tmpl w:val="E6EC67D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97866B9"/>
    <w:multiLevelType w:val="hybridMultilevel"/>
    <w:tmpl w:val="17CE9D0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2AC0778"/>
    <w:multiLevelType w:val="hybridMultilevel"/>
    <w:tmpl w:val="6B8AF40A"/>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97E3168"/>
    <w:multiLevelType w:val="hybridMultilevel"/>
    <w:tmpl w:val="5C20D0D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C7146E0"/>
    <w:multiLevelType w:val="hybridMultilevel"/>
    <w:tmpl w:val="82347BD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3F3AC6"/>
    <w:multiLevelType w:val="hybridMultilevel"/>
    <w:tmpl w:val="DDCEA394"/>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62"/>
        </w:rPr>
      </w:lvl>
    </w:lvlOverride>
  </w:num>
  <w:num w:numId="2">
    <w:abstractNumId w:val="0"/>
    <w:lvlOverride w:ilvl="0">
      <w:lvl w:ilvl="0">
        <w:numFmt w:val="bullet"/>
        <w:lvlText w:val=""/>
        <w:legacy w:legacy="1" w:legacySpace="0" w:legacyIndent="0"/>
        <w:lvlJc w:val="left"/>
        <w:rPr>
          <w:rFonts w:ascii="Wingdings" w:hAnsi="Wingdings" w:hint="default"/>
          <w:sz w:val="57"/>
        </w:rPr>
      </w:lvl>
    </w:lvlOverride>
  </w:num>
  <w:num w:numId="3">
    <w:abstractNumId w:val="0"/>
    <w:lvlOverride w:ilvl="0">
      <w:lvl w:ilvl="0">
        <w:numFmt w:val="bullet"/>
        <w:lvlText w:val=""/>
        <w:legacy w:legacy="1" w:legacySpace="0" w:legacyIndent="0"/>
        <w:lvlJc w:val="left"/>
        <w:rPr>
          <w:rFonts w:ascii="Wingdings" w:hAnsi="Wingdings" w:hint="default"/>
          <w:sz w:val="32"/>
        </w:rPr>
      </w:lvl>
    </w:lvlOverride>
  </w:num>
  <w:num w:numId="4">
    <w:abstractNumId w:val="0"/>
    <w:lvlOverride w:ilvl="0">
      <w:lvl w:ilvl="0">
        <w:numFmt w:val="bullet"/>
        <w:lvlText w:val=""/>
        <w:legacy w:legacy="1" w:legacySpace="0" w:legacyIndent="0"/>
        <w:lvlJc w:val="left"/>
        <w:rPr>
          <w:rFonts w:ascii="Wingdings" w:hAnsi="Wingdings" w:hint="default"/>
          <w:sz w:val="30"/>
        </w:rPr>
      </w:lvl>
    </w:lvlOverride>
  </w:num>
  <w:num w:numId="5">
    <w:abstractNumId w:val="0"/>
    <w:lvlOverride w:ilvl="0">
      <w:lvl w:ilvl="0">
        <w:numFmt w:val="bullet"/>
        <w:lvlText w:val=""/>
        <w:legacy w:legacy="1" w:legacySpace="0" w:legacyIndent="0"/>
        <w:lvlJc w:val="left"/>
        <w:rPr>
          <w:rFonts w:ascii="Wingdings" w:hAnsi="Wingdings" w:hint="default"/>
          <w:sz w:val="88"/>
        </w:rPr>
      </w:lvl>
    </w:lvlOverride>
  </w:num>
  <w:num w:numId="6">
    <w:abstractNumId w:val="0"/>
    <w:lvlOverride w:ilvl="0">
      <w:lvl w:ilvl="0">
        <w:numFmt w:val="bullet"/>
        <w:lvlText w:val=""/>
        <w:legacy w:legacy="1" w:legacySpace="0" w:legacyIndent="0"/>
        <w:lvlJc w:val="left"/>
        <w:rPr>
          <w:rFonts w:ascii="Wingdings" w:hAnsi="Wingdings" w:hint="default"/>
          <w:sz w:val="29"/>
        </w:rPr>
      </w:lvl>
    </w:lvlOverride>
  </w:num>
  <w:num w:numId="7">
    <w:abstractNumId w:val="0"/>
    <w:lvlOverride w:ilvl="0">
      <w:lvl w:ilvl="0">
        <w:numFmt w:val="bullet"/>
        <w:lvlText w:val=""/>
        <w:legacy w:legacy="1" w:legacySpace="0" w:legacyIndent="0"/>
        <w:lvlJc w:val="left"/>
        <w:rPr>
          <w:rFonts w:ascii="Wingdings" w:hAnsi="Wingdings" w:hint="default"/>
          <w:sz w:val="36"/>
        </w:rPr>
      </w:lvl>
    </w:lvlOverride>
  </w:num>
  <w:num w:numId="8">
    <w:abstractNumId w:val="0"/>
    <w:lvlOverride w:ilvl="0">
      <w:lvl w:ilvl="0">
        <w:numFmt w:val="bullet"/>
        <w:lvlText w:val="•"/>
        <w:legacy w:legacy="1" w:legacySpace="0" w:legacyIndent="0"/>
        <w:lvlJc w:val="left"/>
        <w:rPr>
          <w:rFonts w:ascii="Tahoma" w:hAnsi="Tahoma" w:cs="Tahoma" w:hint="default"/>
          <w:sz w:val="36"/>
        </w:rPr>
      </w:lvl>
    </w:lvlOverride>
  </w:num>
  <w:num w:numId="9">
    <w:abstractNumId w:val="0"/>
    <w:lvlOverride w:ilvl="0">
      <w:lvl w:ilvl="0">
        <w:numFmt w:val="bullet"/>
        <w:lvlText w:val=""/>
        <w:legacy w:legacy="1" w:legacySpace="0" w:legacyIndent="0"/>
        <w:lvlJc w:val="left"/>
        <w:rPr>
          <w:rFonts w:ascii="Wingdings" w:hAnsi="Wingdings" w:hint="default"/>
          <w:sz w:val="34"/>
        </w:rPr>
      </w:lvl>
    </w:lvlOverride>
  </w:num>
  <w:num w:numId="10">
    <w:abstractNumId w:val="0"/>
    <w:lvlOverride w:ilvl="0">
      <w:lvl w:ilvl="0">
        <w:numFmt w:val="bullet"/>
        <w:lvlText w:val=""/>
        <w:legacy w:legacy="1" w:legacySpace="0" w:legacyIndent="0"/>
        <w:lvlJc w:val="left"/>
        <w:rPr>
          <w:rFonts w:ascii="Wingdings" w:hAnsi="Wingdings" w:hint="default"/>
          <w:sz w:val="39"/>
        </w:rPr>
      </w:lvl>
    </w:lvlOverride>
  </w:num>
  <w:num w:numId="11">
    <w:abstractNumId w:val="0"/>
    <w:lvlOverride w:ilvl="0">
      <w:lvl w:ilvl="0">
        <w:numFmt w:val="bullet"/>
        <w:lvlText w:val=""/>
        <w:legacy w:legacy="1" w:legacySpace="0" w:legacyIndent="0"/>
        <w:lvlJc w:val="left"/>
        <w:rPr>
          <w:rFonts w:ascii="Wingdings" w:hAnsi="Wingdings" w:hint="default"/>
          <w:sz w:val="31"/>
        </w:rPr>
      </w:lvl>
    </w:lvlOverride>
  </w:num>
  <w:num w:numId="12">
    <w:abstractNumId w:val="0"/>
    <w:lvlOverride w:ilvl="0">
      <w:lvl w:ilvl="0">
        <w:numFmt w:val="bullet"/>
        <w:lvlText w:val=""/>
        <w:legacy w:legacy="1" w:legacySpace="0" w:legacyIndent="0"/>
        <w:lvlJc w:val="left"/>
        <w:rPr>
          <w:rFonts w:ascii="Wingdings" w:hAnsi="Wingdings" w:hint="default"/>
          <w:sz w:val="48"/>
        </w:rPr>
      </w:lvl>
    </w:lvlOverride>
  </w:num>
  <w:num w:numId="13">
    <w:abstractNumId w:val="27"/>
  </w:num>
  <w:num w:numId="14">
    <w:abstractNumId w:val="16"/>
  </w:num>
  <w:num w:numId="15">
    <w:abstractNumId w:val="11"/>
  </w:num>
  <w:num w:numId="16">
    <w:abstractNumId w:val="10"/>
  </w:num>
  <w:num w:numId="17">
    <w:abstractNumId w:val="17"/>
  </w:num>
  <w:num w:numId="18">
    <w:abstractNumId w:val="9"/>
  </w:num>
  <w:num w:numId="19">
    <w:abstractNumId w:val="29"/>
  </w:num>
  <w:num w:numId="20">
    <w:abstractNumId w:val="21"/>
  </w:num>
  <w:num w:numId="21">
    <w:abstractNumId w:val="18"/>
  </w:num>
  <w:num w:numId="22">
    <w:abstractNumId w:val="33"/>
  </w:num>
  <w:num w:numId="23">
    <w:abstractNumId w:val="12"/>
  </w:num>
  <w:num w:numId="24">
    <w:abstractNumId w:val="23"/>
  </w:num>
  <w:num w:numId="25">
    <w:abstractNumId w:val="22"/>
  </w:num>
  <w:num w:numId="26">
    <w:abstractNumId w:val="2"/>
  </w:num>
  <w:num w:numId="27">
    <w:abstractNumId w:val="26"/>
  </w:num>
  <w:num w:numId="28">
    <w:abstractNumId w:val="24"/>
  </w:num>
  <w:num w:numId="29">
    <w:abstractNumId w:val="13"/>
  </w:num>
  <w:num w:numId="30">
    <w:abstractNumId w:val="5"/>
  </w:num>
  <w:num w:numId="31">
    <w:abstractNumId w:val="32"/>
  </w:num>
  <w:num w:numId="32">
    <w:abstractNumId w:val="4"/>
  </w:num>
  <w:num w:numId="33">
    <w:abstractNumId w:val="7"/>
  </w:num>
  <w:num w:numId="34">
    <w:abstractNumId w:val="20"/>
  </w:num>
  <w:num w:numId="35">
    <w:abstractNumId w:val="15"/>
  </w:num>
  <w:num w:numId="36">
    <w:abstractNumId w:val="3"/>
  </w:num>
  <w:num w:numId="37">
    <w:abstractNumId w:val="28"/>
  </w:num>
  <w:num w:numId="38">
    <w:abstractNumId w:val="6"/>
  </w:num>
  <w:num w:numId="39">
    <w:abstractNumId w:val="14"/>
  </w:num>
  <w:num w:numId="40">
    <w:abstractNumId w:val="31"/>
  </w:num>
  <w:num w:numId="41">
    <w:abstractNumId w:val="34"/>
  </w:num>
  <w:num w:numId="42">
    <w:abstractNumId w:val="1"/>
  </w:num>
  <w:num w:numId="43">
    <w:abstractNumId w:val="25"/>
  </w:num>
  <w:num w:numId="44">
    <w:abstractNumId w:val="8"/>
  </w:num>
  <w:num w:numId="45">
    <w:abstractNumId w:val="19"/>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F4E4B"/>
    <w:rsid w:val="00061FF7"/>
    <w:rsid w:val="00122FE2"/>
    <w:rsid w:val="002F4E4B"/>
    <w:rsid w:val="00503C3B"/>
    <w:rsid w:val="006A26FC"/>
    <w:rsid w:val="006F5801"/>
    <w:rsid w:val="007A7143"/>
    <w:rsid w:val="00845115"/>
    <w:rsid w:val="008649AE"/>
    <w:rsid w:val="008D6FA5"/>
    <w:rsid w:val="00933E60"/>
    <w:rsid w:val="009A0F7E"/>
    <w:rsid w:val="00A01F26"/>
    <w:rsid w:val="00AA39F5"/>
    <w:rsid w:val="00AB0C84"/>
    <w:rsid w:val="00B02967"/>
    <w:rsid w:val="00C00D22"/>
    <w:rsid w:val="00D82409"/>
    <w:rsid w:val="00E61003"/>
    <w:rsid w:val="00E77D1C"/>
    <w:rsid w:val="00E855FC"/>
    <w:rsid w:val="00F07D92"/>
    <w:rsid w:val="00FC2A6B"/>
    <w:rsid w:val="00FE57F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3C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D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10</Pages>
  <Words>1921</Words>
  <Characters>10953</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Cartwright</dc:creator>
  <cp:lastModifiedBy>Maria Prisecaru</cp:lastModifiedBy>
  <cp:revision>11</cp:revision>
  <cp:lastPrinted>2015-01-26T23:35:00Z</cp:lastPrinted>
  <dcterms:created xsi:type="dcterms:W3CDTF">2015-01-23T20:48:00Z</dcterms:created>
  <dcterms:modified xsi:type="dcterms:W3CDTF">2015-01-27T00:09:00Z</dcterms:modified>
</cp:coreProperties>
</file>