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290393603"/>
        <w:docPartObj>
          <w:docPartGallery w:val="Cover Pages"/>
          <w:docPartUnique/>
        </w:docPartObj>
      </w:sdtPr>
      <w:sdtEndPr/>
      <w:sdtContent>
        <w:p w:rsidR="005363A2" w:rsidRDefault="005363A2"/>
        <w:p w:rsidR="005363A2" w:rsidRDefault="005363A2"/>
        <w:p w:rsidR="005363A2" w:rsidRDefault="005363A2"/>
        <w:p w:rsidR="005363A2" w:rsidRDefault="005363A2"/>
        <w:p w:rsidR="005363A2" w:rsidRDefault="005363A2"/>
        <w:p w:rsidR="005363A2" w:rsidRDefault="005363A2"/>
        <w:p w:rsidR="005363A2" w:rsidRPr="005363A2" w:rsidRDefault="005363A2" w:rsidP="005363A2">
          <w:pPr>
            <w:jc w:val="center"/>
            <w:rPr>
              <w:b/>
              <w:sz w:val="32"/>
              <w:szCs w:val="32"/>
            </w:rPr>
          </w:pPr>
          <w:r w:rsidRPr="005363A2">
            <w:rPr>
              <w:b/>
              <w:sz w:val="32"/>
              <w:szCs w:val="32"/>
            </w:rPr>
            <w:t>Logger Pro Software and Electrostatics</w:t>
          </w:r>
          <w:r w:rsidR="000754A3">
            <w:rPr>
              <w:b/>
              <w:sz w:val="32"/>
              <w:szCs w:val="32"/>
            </w:rPr>
            <w:t xml:space="preserve"> Experiment</w:t>
          </w:r>
        </w:p>
        <w:p w:rsidR="005363A2" w:rsidRDefault="005363A2" w:rsidP="005363A2">
          <w:pPr>
            <w:jc w:val="center"/>
          </w:pPr>
          <w:r>
            <w:t>PHYS – 1004</w:t>
          </w:r>
        </w:p>
        <w:p w:rsidR="005363A2" w:rsidRDefault="005363A2" w:rsidP="005363A2">
          <w:pPr>
            <w:jc w:val="center"/>
          </w:pPr>
          <w:r>
            <w:t>Winter 2014</w:t>
          </w:r>
        </w:p>
        <w:p w:rsidR="005363A2" w:rsidRDefault="005363A2"/>
        <w:p w:rsidR="005363A2" w:rsidRDefault="005363A2"/>
        <w:p w:rsidR="001A322E" w:rsidRDefault="001A322E" w:rsidP="005363A2">
          <w:pPr>
            <w:jc w:val="center"/>
            <w:rPr>
              <w:sz w:val="26"/>
              <w:szCs w:val="26"/>
            </w:rPr>
          </w:pPr>
        </w:p>
        <w:p w:rsidR="005363A2" w:rsidRPr="005363A2" w:rsidRDefault="00104F74" w:rsidP="005363A2">
          <w:pPr>
            <w:jc w:val="center"/>
            <w:rPr>
              <w:sz w:val="26"/>
              <w:szCs w:val="26"/>
            </w:rPr>
          </w:pPr>
          <w:bookmarkStart w:id="0" w:name="_GoBack"/>
          <w:bookmarkEnd w:id="0"/>
          <w:r>
            <w:rPr>
              <w:sz w:val="26"/>
              <w:szCs w:val="26"/>
            </w:rPr>
            <w:t>XXXXXXXX</w:t>
          </w:r>
        </w:p>
        <w:p w:rsidR="005363A2" w:rsidRDefault="005363A2"/>
        <w:p w:rsidR="005363A2" w:rsidRDefault="005363A2"/>
        <w:p w:rsidR="005363A2" w:rsidRDefault="005363A2"/>
        <w:p w:rsidR="005363A2" w:rsidRDefault="005363A2"/>
        <w:p w:rsidR="005363A2" w:rsidRDefault="005363A2"/>
        <w:p w:rsidR="005363A2" w:rsidRDefault="005363A2"/>
        <w:p w:rsidR="005363A2" w:rsidRDefault="005363A2"/>
        <w:p w:rsidR="005363A2" w:rsidRDefault="005363A2"/>
        <w:p w:rsidR="005363A2" w:rsidRDefault="005363A2"/>
        <w:p w:rsidR="005363A2" w:rsidRDefault="005363A2">
          <w:r>
            <w:t xml:space="preserve">Partner: </w:t>
          </w:r>
          <w:r w:rsidRPr="005363A2">
            <w:t>Oscar Zambrano</w:t>
          </w:r>
        </w:p>
        <w:p w:rsidR="005363A2" w:rsidRDefault="005363A2">
          <w:r>
            <w:t>Date Performed: January 23, 2014</w:t>
          </w:r>
        </w:p>
        <w:p w:rsidR="005363A2" w:rsidRDefault="005363A2">
          <w:r>
            <w:t>Date Submitted: January 30, 2014</w:t>
          </w:r>
        </w:p>
        <w:p w:rsidR="005363A2" w:rsidRDefault="005363A2">
          <w:r>
            <w:t xml:space="preserve">TA’s Name: Ken </w:t>
          </w:r>
          <w:r w:rsidR="00D4261C">
            <w:t>Moats</w:t>
          </w:r>
        </w:p>
        <w:p w:rsidR="005363A2" w:rsidRDefault="005363A2">
          <w:r>
            <w:t>Section: L8A</w:t>
          </w:r>
        </w:p>
        <w:p w:rsidR="00A07CED" w:rsidRDefault="005363A2">
          <w:r>
            <w:t xml:space="preserve">Workstation: </w:t>
          </w:r>
          <w:r w:rsidR="00D4261C">
            <w:t>14</w:t>
          </w:r>
        </w:p>
        <w:p w:rsidR="00A07CED" w:rsidRDefault="00A07CED" w:rsidP="00A07CED">
          <w:pPr>
            <w:pStyle w:val="Heading1"/>
          </w:pPr>
          <w:r>
            <w:lastRenderedPageBreak/>
            <w:t xml:space="preserve">Purpose </w:t>
          </w:r>
        </w:p>
        <w:p w:rsidR="00A07CED" w:rsidRDefault="002E49E0" w:rsidP="00A07CED">
          <w:pPr>
            <w:tabs>
              <w:tab w:val="left" w:pos="3600"/>
            </w:tabs>
          </w:pPr>
          <w:r>
            <w:t>The goal of the Logger Pro software and Electrostatics lab is to learn how to record and analyze data with the use of the software and also to learn to measure and calculate the electric charge deposited on objects.</w:t>
          </w:r>
          <w:r w:rsidR="00A07CED">
            <w:tab/>
          </w:r>
        </w:p>
        <w:p w:rsidR="00A07CED" w:rsidRDefault="00A07CED" w:rsidP="00A07CED">
          <w:pPr>
            <w:pStyle w:val="Heading1"/>
          </w:pPr>
          <w:r>
            <w:t>Theory</w:t>
          </w:r>
        </w:p>
        <w:p w:rsidR="00A07CED" w:rsidRDefault="00FA11E2" w:rsidP="00A07CED">
          <w:pPr>
            <w:pStyle w:val="Subtitle"/>
          </w:pPr>
          <w:r>
            <w:t>Part A</w:t>
          </w:r>
        </w:p>
        <w:p w:rsidR="00303D6C" w:rsidRDefault="00303D6C" w:rsidP="00303D6C">
          <w:r>
            <w:t>In this part of the experiment we will test Newton’s second law of motion, which can be seen as the equation:</w:t>
          </w:r>
        </w:p>
        <w:p w:rsidR="00303D6C" w:rsidRDefault="00303D6C" w:rsidP="0089059A">
          <w:pPr>
            <w:jc w:val="right"/>
            <w:rPr>
              <w:rFonts w:eastAsiaTheme="minorEastAsia"/>
            </w:rPr>
          </w:pPr>
          <m:oMath>
            <m:r>
              <w:rPr>
                <w:rFonts w:ascii="Cambria Math" w:hAnsi="Cambria Math"/>
              </w:rPr>
              <m:t>F=Ma</m:t>
            </m:r>
          </m:oMath>
          <w:r w:rsidR="0089059A">
            <w:rPr>
              <w:rFonts w:eastAsiaTheme="minorEastAsia"/>
            </w:rPr>
            <w:tab/>
          </w:r>
          <w:r w:rsidR="0089059A">
            <w:rPr>
              <w:rFonts w:eastAsiaTheme="minorEastAsia"/>
            </w:rPr>
            <w:tab/>
          </w:r>
          <w:r w:rsidR="0089059A">
            <w:rPr>
              <w:rFonts w:eastAsiaTheme="minorEastAsia"/>
            </w:rPr>
            <w:tab/>
          </w:r>
          <w:r w:rsidR="0089059A">
            <w:rPr>
              <w:rFonts w:eastAsiaTheme="minorEastAsia"/>
            </w:rPr>
            <w:tab/>
          </w:r>
          <w:r w:rsidR="0089059A">
            <w:rPr>
              <w:rFonts w:eastAsiaTheme="minorEastAsia"/>
            </w:rPr>
            <w:tab/>
            <w:t xml:space="preserve">          (1.1)</w:t>
          </w:r>
        </w:p>
        <w:p w:rsidR="0089059A" w:rsidRDefault="0089059A" w:rsidP="0089059A">
          <w:r>
            <w:rPr>
              <w:rFonts w:eastAsiaTheme="minorEastAsia"/>
            </w:rPr>
            <w:t>The force sensor will be used to measure the amount of force a certain mass has, which will be recorded into Logger Pro with the help of LabQuest MINI interface. This part of the lab is also an introduction to using both these software’s. By measuring the force of different masses and recording those in a table to produce a graph of a straight line which will result in an equation of the form:</w:t>
          </w:r>
          <w:r w:rsidRPr="0089059A">
            <w:t xml:space="preserve"> </w:t>
          </w:r>
        </w:p>
        <w:p w:rsidR="0089059A" w:rsidRDefault="0089059A" w:rsidP="0089059A">
          <w:pPr>
            <w:jc w:val="right"/>
            <w:rPr>
              <w:rFonts w:eastAsiaTheme="minorEastAsia"/>
            </w:rPr>
          </w:pPr>
          <m:oMath>
            <m:r>
              <w:rPr>
                <w:rFonts w:ascii="Cambria Math" w:hAnsi="Cambria Math"/>
              </w:rPr>
              <m:t>y=mx+b</m:t>
            </m:r>
          </m:oMath>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 xml:space="preserve">          (1.2)</w:t>
          </w:r>
        </w:p>
        <w:p w:rsidR="0089059A" w:rsidRPr="0089059A" w:rsidRDefault="0089059A" w:rsidP="0089059A">
          <w:pPr>
            <w:rPr>
              <w:rFonts w:eastAsiaTheme="minorEastAsia"/>
            </w:rPr>
          </w:pPr>
          <w:r>
            <w:rPr>
              <w:rFonts w:eastAsiaTheme="minorEastAsia"/>
            </w:rPr>
            <w:t xml:space="preserve">The graph produced will be that of force versus mass. In equation 1.2 m is equal to the slope, which in this case is the gravitational constant, and b is equal to the </w:t>
          </w:r>
          <w:r>
            <w:rPr>
              <w:rFonts w:eastAsiaTheme="minorEastAsia"/>
              <w:i/>
            </w:rPr>
            <w:t>y</w:t>
          </w:r>
          <w:r>
            <w:rPr>
              <w:rFonts w:eastAsiaTheme="minorEastAsia"/>
            </w:rPr>
            <w:t xml:space="preserve">-intercept. Once a line is fit to the results we will have our </w:t>
          </w:r>
          <w:r w:rsidR="0093441D">
            <w:rPr>
              <w:rFonts w:eastAsiaTheme="minorEastAsia"/>
            </w:rPr>
            <w:t>measurements</w:t>
          </w:r>
          <w:r>
            <w:rPr>
              <w:rFonts w:eastAsiaTheme="minorEastAsia"/>
            </w:rPr>
            <w:t xml:space="preserve"> and errors</w:t>
          </w:r>
          <w:r w:rsidR="0093441D">
            <w:rPr>
              <w:rFonts w:eastAsiaTheme="minorEastAsia"/>
            </w:rPr>
            <w:t xml:space="preserve"> which are taken from the equation of the fit. These values</w:t>
          </w:r>
          <w:r w:rsidRPr="00365A96">
            <w:rPr>
              <w:rFonts w:eastAsiaTheme="minorEastAsia"/>
            </w:rPr>
            <w:t xml:space="preserve"> will be used to compare to the accepted gravitational constant value in Ottawa of 9.806132 ± 0.000015 </w:t>
          </w:r>
          <m:oMath>
            <m:f>
              <m:fPr>
                <m:type m:val="lin"/>
                <m:ctrlPr>
                  <w:rPr>
                    <w:rFonts w:ascii="Cambria Math" w:eastAsiaTheme="minorEastAsia" w:hAnsi="Cambria Math"/>
                    <w:i/>
                  </w:rPr>
                </m:ctrlPr>
              </m:fPr>
              <m:num>
                <m:r>
                  <m:rPr>
                    <m:sty m:val="p"/>
                  </m:rPr>
                  <w:rPr>
                    <w:rFonts w:ascii="Cambria Math" w:eastAsiaTheme="minorEastAsia" w:hAnsi="Cambria Math"/>
                  </w:rPr>
                  <m:t>m</m:t>
                </m:r>
              </m:num>
              <m:den>
                <m:sSup>
                  <m:sSupPr>
                    <m:ctrlPr>
                      <w:rPr>
                        <w:rFonts w:ascii="Cambria Math" w:eastAsiaTheme="minorEastAsia" w:hAnsi="Cambria Math"/>
                        <w:i/>
                      </w:rPr>
                    </m:ctrlPr>
                  </m:sSupPr>
                  <m:e>
                    <m:r>
                      <m:rPr>
                        <m:sty m:val="p"/>
                      </m:rPr>
                      <w:rPr>
                        <w:rFonts w:ascii="Cambria Math" w:eastAsiaTheme="minorEastAsia" w:hAnsi="Cambria Math"/>
                      </w:rPr>
                      <m:t>s</m:t>
                    </m:r>
                  </m:e>
                  <m:sup>
                    <m:r>
                      <w:rPr>
                        <w:rFonts w:ascii="Cambria Math" w:eastAsiaTheme="minorEastAsia" w:hAnsi="Cambria Math"/>
                      </w:rPr>
                      <m:t>2</m:t>
                    </m:r>
                  </m:sup>
                </m:sSup>
              </m:den>
            </m:f>
          </m:oMath>
          <w:r w:rsidR="00365A96">
            <w:rPr>
              <w:rFonts w:eastAsiaTheme="minorEastAsia"/>
            </w:rPr>
            <w:t xml:space="preserve">. </w:t>
          </w:r>
        </w:p>
        <w:p w:rsidR="00A07CED" w:rsidRPr="00A07CED" w:rsidRDefault="00FA11E2" w:rsidP="00A07CED">
          <w:pPr>
            <w:pStyle w:val="Subtitle"/>
          </w:pPr>
          <w:r>
            <w:t>Part B</w:t>
          </w:r>
        </w:p>
        <w:p w:rsidR="00A07CED" w:rsidRDefault="00C95C65" w:rsidP="00A07CED">
          <w:r>
            <w:t xml:space="preserve">Static electricity can be seen in many different forms, some of which include when your hair stands on end on dry days, getting shocked in the playground on the slide, sticking a balloon to the wall, and in the case of this experiment, rubbing a plastic rod with fur. When a plastic rod is rubbed with fur it gains electrons from the fur, which causes it to become negatively charged. </w:t>
          </w:r>
        </w:p>
        <w:p w:rsidR="00802E0F" w:rsidRDefault="00C95C65" w:rsidP="00802E0F">
          <w:r>
            <w:t xml:space="preserve">Coulombs law can be used to identify the force, </w:t>
          </w:r>
          <m:oMath>
            <m:acc>
              <m:accPr>
                <m:chr m:val="⃑"/>
                <m:ctrlPr>
                  <w:rPr>
                    <w:rFonts w:ascii="Cambria Math" w:hAnsi="Cambria Math"/>
                    <w:i/>
                  </w:rPr>
                </m:ctrlPr>
              </m:accPr>
              <m:e>
                <m:r>
                  <w:rPr>
                    <w:rFonts w:ascii="Cambria Math" w:hAnsi="Cambria Math"/>
                  </w:rPr>
                  <m:t>F</m:t>
                </m:r>
              </m:e>
            </m:acc>
          </m:oMath>
          <w:r>
            <w:t xml:space="preserve"> between two point charges </w:t>
          </w:r>
          <m:oMath>
            <m:sSub>
              <m:sSubPr>
                <m:ctrlPr>
                  <w:rPr>
                    <w:rFonts w:ascii="Cambria Math" w:hAnsi="Cambria Math"/>
                    <w:i/>
                  </w:rPr>
                </m:ctrlPr>
              </m:sSubPr>
              <m:e>
                <m:r>
                  <w:rPr>
                    <w:rFonts w:ascii="Cambria Math" w:hAnsi="Cambria Math"/>
                  </w:rPr>
                  <m:t>q</m:t>
                </m:r>
              </m:e>
              <m:sub>
                <m:r>
                  <w:rPr>
                    <w:rFonts w:ascii="Cambria Math" w:hAnsi="Cambria Math"/>
                  </w:rPr>
                  <m:t xml:space="preserve">1 </m:t>
                </m:r>
              </m:sub>
            </m:sSub>
            <m:r>
              <m:rPr>
                <m:sty m:val="p"/>
              </m:rPr>
              <w:rPr>
                <w:rFonts w:ascii="Cambria Math" w:hAnsi="Cambria Math"/>
              </w:rPr>
              <m:t xml:space="preserve">and </m:t>
            </m:r>
            <m:sSub>
              <m:sSubPr>
                <m:ctrlPr>
                  <w:rPr>
                    <w:rFonts w:ascii="Cambria Math" w:hAnsi="Cambria Math"/>
                  </w:rPr>
                </m:ctrlPr>
              </m:sSubPr>
              <m:e>
                <m:r>
                  <w:rPr>
                    <w:rFonts w:ascii="Cambria Math" w:hAnsi="Cambria Math"/>
                  </w:rPr>
                  <m:t>q</m:t>
                </m:r>
              </m:e>
              <m:sub>
                <m:r>
                  <w:rPr>
                    <w:rFonts w:ascii="Cambria Math" w:hAnsi="Cambria Math"/>
                  </w:rPr>
                  <m:t>2</m:t>
                </m:r>
              </m:sub>
            </m:sSub>
          </m:oMath>
          <w:r>
            <w:rPr>
              <w:rFonts w:eastAsiaTheme="minorEastAsia"/>
            </w:rPr>
            <w:t xml:space="preserve"> which are separated by a distance </w:t>
          </w:r>
          <w:r>
            <w:rPr>
              <w:rFonts w:eastAsiaTheme="minorEastAsia"/>
              <w:i/>
            </w:rPr>
            <w:t>r</w:t>
          </w:r>
          <w:r>
            <w:rPr>
              <w:rFonts w:eastAsiaTheme="minorEastAsia"/>
            </w:rPr>
            <w:t xml:space="preserve"> in a vacuum. Coulombs law can be represented as the following equation, keeping in mind that </w:t>
          </w:r>
          <m:oMath>
            <m:sSub>
              <m:sSubPr>
                <m:ctrlPr>
                  <w:rPr>
                    <w:rFonts w:ascii="Cambria Math" w:eastAsiaTheme="minorEastAsia" w:hAnsi="Cambria Math"/>
                    <w:i/>
                  </w:rPr>
                </m:ctrlPr>
              </m:sSubPr>
              <m:e>
                <m:r>
                  <w:rPr>
                    <w:rFonts w:ascii="Cambria Math" w:eastAsiaTheme="minorEastAsia" w:hAnsi="Cambria Math"/>
                  </w:rPr>
                  <m:t>Ɛ</m:t>
                </m:r>
              </m:e>
              <m:sub>
                <m:r>
                  <w:rPr>
                    <w:rFonts w:ascii="Cambria Math" w:eastAsiaTheme="minorEastAsia" w:hAnsi="Cambria Math"/>
                  </w:rPr>
                  <m:t>0</m:t>
                </m:r>
              </m:sub>
            </m:sSub>
          </m:oMath>
          <w:r>
            <w:rPr>
              <w:rFonts w:eastAsiaTheme="minorEastAsia"/>
            </w:rPr>
            <w:t xml:space="preserve"> is equal to </w:t>
          </w:r>
          <w:r w:rsidR="00802E0F">
            <w:rPr>
              <w:rFonts w:eastAsiaTheme="minorEastAsia"/>
            </w:rPr>
            <w:t xml:space="preserve">the permittivity in a vacuum. </w:t>
          </w:r>
        </w:p>
        <w:p w:rsidR="002205C8" w:rsidRPr="002205C8" w:rsidRDefault="00846FD0" w:rsidP="002205C8">
          <w:pPr>
            <w:rPr>
              <w:rFonts w:eastAsiaTheme="minorEastAsia"/>
            </w:rPr>
          </w:pPr>
          <m:oMathPara>
            <m:oMathParaPr>
              <m:jc m:val="center"/>
            </m:oMathParaPr>
            <m:oMath>
              <m:acc>
                <m:accPr>
                  <m:chr m:val="⃑"/>
                  <m:ctrlPr>
                    <w:rPr>
                      <w:rFonts w:ascii="Cambria Math" w:eastAsiaTheme="minorEastAsia" w:hAnsi="Cambria Math"/>
                      <w:i/>
                    </w:rPr>
                  </m:ctrlPr>
                </m:accPr>
                <m:e>
                  <m:r>
                    <w:rPr>
                      <w:rFonts w:ascii="Cambria Math" w:eastAsiaTheme="minorEastAsia" w:hAnsi="Cambria Math"/>
                    </w:rPr>
                    <m:t>F</m:t>
                  </m:r>
                </m:e>
              </m:acc>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4π</m:t>
                  </m:r>
                  <m:sSub>
                    <m:sSubPr>
                      <m:ctrlPr>
                        <w:rPr>
                          <w:rFonts w:ascii="Cambria Math" w:eastAsiaTheme="minorEastAsia" w:hAnsi="Cambria Math"/>
                          <w:i/>
                        </w:rPr>
                      </m:ctrlPr>
                    </m:sSubPr>
                    <m:e>
                      <m:r>
                        <w:rPr>
                          <w:rFonts w:ascii="Cambria Math" w:eastAsiaTheme="minorEastAsia" w:hAnsi="Cambria Math"/>
                        </w:rPr>
                        <m:t>Ɛ</m:t>
                      </m:r>
                    </m:e>
                    <m:sub>
                      <m:r>
                        <w:rPr>
                          <w:rFonts w:ascii="Cambria Math" w:eastAsiaTheme="minorEastAsia" w:hAnsi="Cambria Math"/>
                        </w:rPr>
                        <m:t>0</m:t>
                      </m:r>
                    </m:sub>
                  </m:sSub>
                </m:den>
              </m:f>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1</m:t>
                      </m:r>
                    </m:sub>
                  </m:sSub>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2</m:t>
                      </m:r>
                    </m:sub>
                  </m:sSub>
                </m:num>
                <m:den>
                  <m:sSup>
                    <m:sSupPr>
                      <m:ctrlPr>
                        <w:rPr>
                          <w:rFonts w:ascii="Cambria Math" w:eastAsiaTheme="minorEastAsia" w:hAnsi="Cambria Math"/>
                          <w:i/>
                        </w:rPr>
                      </m:ctrlPr>
                    </m:sSupPr>
                    <m:e>
                      <m:r>
                        <w:rPr>
                          <w:rFonts w:ascii="Cambria Math" w:eastAsiaTheme="minorEastAsia" w:hAnsi="Cambria Math"/>
                        </w:rPr>
                        <m:t>r</m:t>
                      </m:r>
                    </m:e>
                    <m:sup>
                      <m:r>
                        <w:rPr>
                          <w:rFonts w:ascii="Cambria Math" w:eastAsiaTheme="minorEastAsia" w:hAnsi="Cambria Math"/>
                        </w:rPr>
                        <m:t>2</m:t>
                      </m:r>
                    </m:sup>
                  </m:sSup>
                </m:den>
              </m:f>
            </m:oMath>
          </m:oMathPara>
        </w:p>
        <w:p w:rsidR="00802E0F" w:rsidRDefault="002205C8" w:rsidP="00802E0F">
          <w:pPr>
            <w:jc w:val="right"/>
            <w:rPr>
              <w:rFonts w:eastAsiaTheme="minorEastAsia"/>
            </w:rPr>
          </w:pPr>
          <w:r>
            <w:rPr>
              <w:rFonts w:eastAsiaTheme="minorEastAsia"/>
            </w:rPr>
            <w:t xml:space="preserve"> </w:t>
          </w:r>
          <w:r w:rsidR="00802E0F">
            <w:rPr>
              <w:rFonts w:eastAsiaTheme="minorEastAsia"/>
            </w:rPr>
            <w:t>(1.3)</w:t>
          </w:r>
        </w:p>
        <w:p w:rsidR="002205C8" w:rsidRDefault="002205C8" w:rsidP="002205C8">
          <w:pPr>
            <w:rPr>
              <w:rFonts w:eastAsiaTheme="minorEastAsia"/>
            </w:rPr>
          </w:pPr>
          <w:r>
            <w:rPr>
              <w:rFonts w:eastAsiaTheme="minorEastAsia"/>
            </w:rPr>
            <w:t xml:space="preserve">An electroscope is used to detect if an object, in this case, the plastic rod, is charged. </w:t>
          </w:r>
          <w:r w:rsidR="00033464" w:rsidRPr="002205C8">
            <w:rPr>
              <w:rFonts w:eastAsiaTheme="minorEastAsia"/>
            </w:rPr>
            <w:t>An</w:t>
          </w:r>
          <w:r w:rsidRPr="002205C8">
            <w:rPr>
              <w:rFonts w:eastAsiaTheme="minorEastAsia"/>
            </w:rPr>
            <w:t xml:space="preserve"> electro</w:t>
          </w:r>
          <w:r w:rsidR="00033464">
            <w:rPr>
              <w:rFonts w:eastAsiaTheme="minorEastAsia"/>
            </w:rPr>
            <w:t>scope consists of a glass containe</w:t>
          </w:r>
          <w:r w:rsidRPr="002205C8">
            <w:rPr>
              <w:rFonts w:eastAsiaTheme="minorEastAsia"/>
            </w:rPr>
            <w:t xml:space="preserve">r </w:t>
          </w:r>
          <w:r w:rsidR="00033464">
            <w:rPr>
              <w:rFonts w:eastAsiaTheme="minorEastAsia"/>
            </w:rPr>
            <w:t xml:space="preserve">with </w:t>
          </w:r>
          <w:r w:rsidRPr="002205C8">
            <w:rPr>
              <w:rFonts w:eastAsiaTheme="minorEastAsia"/>
            </w:rPr>
            <w:t xml:space="preserve">two </w:t>
          </w:r>
          <w:r w:rsidR="00033464">
            <w:rPr>
              <w:rFonts w:eastAsiaTheme="minorEastAsia"/>
            </w:rPr>
            <w:t>metallic plates</w:t>
          </w:r>
          <w:r w:rsidRPr="002205C8">
            <w:rPr>
              <w:rFonts w:eastAsiaTheme="minorEastAsia"/>
            </w:rPr>
            <w:t xml:space="preserve"> suspended from a metal rod</w:t>
          </w:r>
          <w:r w:rsidR="00033464">
            <w:rPr>
              <w:rFonts w:eastAsiaTheme="minorEastAsia"/>
            </w:rPr>
            <w:t>. The rod passes through a stopper (made of a material that does not conduct electricity) and down into the jar, the opposite end of the rod has a spiral piece on it. The two leaves hang parallel to each other when not charged, but i</w:t>
          </w:r>
          <w:r>
            <w:rPr>
              <w:rFonts w:eastAsiaTheme="minorEastAsia"/>
            </w:rPr>
            <w:t>f an object is charged the leaves (metallic plates) inside the class container will separate, the more negative or positive the charge the more the leaves will repel each other, and the further apart they will spread. This is because charges spread over metallic objects. When a charge i</w:t>
          </w:r>
          <w:r w:rsidR="00033464">
            <w:rPr>
              <w:rFonts w:eastAsiaTheme="minorEastAsia"/>
            </w:rPr>
            <w:t>s</w:t>
          </w:r>
          <w:r>
            <w:rPr>
              <w:rFonts w:eastAsiaTheme="minorEastAsia"/>
            </w:rPr>
            <w:t xml:space="preserve"> brought towards </w:t>
          </w:r>
          <w:r>
            <w:rPr>
              <w:rFonts w:eastAsiaTheme="minorEastAsia"/>
            </w:rPr>
            <w:lastRenderedPageBreak/>
            <w:t xml:space="preserve">the electroscope tip the charge is transferred from the rod into the electroscope, traveling down into the leaves, which in turn will repel each other as they both induced the same charge (remember: same sign charges repel). </w:t>
          </w:r>
        </w:p>
        <w:p w:rsidR="008B5A73" w:rsidRDefault="00033464" w:rsidP="008B5A73">
          <w:r>
            <w:rPr>
              <w:rFonts w:eastAsiaTheme="minorEastAsia"/>
            </w:rPr>
            <w:t>For the purposes of the lab a plastic rod is used as the charged object (acquired negative charge after being rubbed with fur). If it is assumed that the charge is at the end of the leaves then to calculate the Coulomb force this equation will be used:</w:t>
          </w:r>
          <w:r w:rsidR="008B5A73" w:rsidRPr="008B5A73">
            <w:t xml:space="preserve"> </w:t>
          </w:r>
        </w:p>
        <w:p w:rsidR="008B5A73" w:rsidRPr="002205C8" w:rsidRDefault="00846FD0" w:rsidP="008B5A73">
          <w:pPr>
            <w:rPr>
              <w:rFonts w:eastAsiaTheme="minorEastAsia"/>
            </w:rPr>
          </w:pPr>
          <m:oMathPara>
            <m:oMathParaPr>
              <m:jc m:val="center"/>
            </m:oMathParaPr>
            <m:oMath>
              <m:acc>
                <m:accPr>
                  <m:chr m:val="⃑"/>
                  <m:ctrlPr>
                    <w:rPr>
                      <w:rFonts w:ascii="Cambria Math" w:eastAsiaTheme="minorEastAsia" w:hAnsi="Cambria Math"/>
                      <w:i/>
                    </w:rPr>
                  </m:ctrlPr>
                </m:accPr>
                <m:e>
                  <m:r>
                    <w:rPr>
                      <w:rFonts w:ascii="Cambria Math" w:eastAsiaTheme="minorEastAsia" w:hAnsi="Cambria Math"/>
                    </w:rPr>
                    <m:t>F</m:t>
                  </m:r>
                </m:e>
              </m:acc>
              <m:r>
                <w:rPr>
                  <w:rFonts w:ascii="Cambria Math" w:eastAsiaTheme="minorEastAsia" w:hAnsi="Cambria Math"/>
                </w:rPr>
                <m:t>=</m:t>
              </m:r>
              <m:f>
                <m:fPr>
                  <m:ctrlPr>
                    <w:rPr>
                      <w:rFonts w:ascii="Cambria Math" w:eastAsiaTheme="minorEastAsia" w:hAnsi="Cambria Math"/>
                      <w:i/>
                    </w:rPr>
                  </m:ctrlPr>
                </m:fPr>
                <m:num>
                  <m:sSup>
                    <m:sSupPr>
                      <m:ctrlPr>
                        <w:rPr>
                          <w:rFonts w:ascii="Cambria Math" w:eastAsiaTheme="minorEastAsia" w:hAnsi="Cambria Math"/>
                          <w:i/>
                        </w:rPr>
                      </m:ctrlPr>
                    </m:sSupPr>
                    <m:e>
                      <m:r>
                        <w:rPr>
                          <w:rFonts w:ascii="Cambria Math" w:eastAsiaTheme="minorEastAsia" w:hAnsi="Cambria Math"/>
                        </w:rPr>
                        <m:t>Q</m:t>
                      </m:r>
                    </m:e>
                    <m:sup>
                      <m:r>
                        <w:rPr>
                          <w:rFonts w:ascii="Cambria Math" w:eastAsiaTheme="minorEastAsia" w:hAnsi="Cambria Math"/>
                        </w:rPr>
                        <m:t>2</m:t>
                      </m:r>
                    </m:sup>
                  </m:sSup>
                </m:num>
                <m:den>
                  <m:r>
                    <w:rPr>
                      <w:rFonts w:ascii="Cambria Math" w:eastAsiaTheme="minorEastAsia" w:hAnsi="Cambria Math"/>
                    </w:rPr>
                    <m:t>4π</m:t>
                  </m:r>
                  <m:sSub>
                    <m:sSubPr>
                      <m:ctrlPr>
                        <w:rPr>
                          <w:rFonts w:ascii="Cambria Math" w:eastAsiaTheme="minorEastAsia" w:hAnsi="Cambria Math"/>
                          <w:i/>
                        </w:rPr>
                      </m:ctrlPr>
                    </m:sSubPr>
                    <m:e>
                      <m:r>
                        <w:rPr>
                          <w:rFonts w:ascii="Cambria Math" w:eastAsiaTheme="minorEastAsia" w:hAnsi="Cambria Math"/>
                        </w:rPr>
                        <m:t>Ɛ</m:t>
                      </m:r>
                    </m:e>
                    <m:sub>
                      <m:r>
                        <w:rPr>
                          <w:rFonts w:ascii="Cambria Math" w:eastAsiaTheme="minorEastAsia" w:hAnsi="Cambria Math"/>
                        </w:rPr>
                        <m:t>0</m:t>
                      </m:r>
                    </m:sub>
                  </m:sSub>
                  <m:sSup>
                    <m:sSupPr>
                      <m:ctrlPr>
                        <w:rPr>
                          <w:rFonts w:ascii="Cambria Math" w:eastAsiaTheme="minorEastAsia" w:hAnsi="Cambria Math"/>
                          <w:i/>
                        </w:rPr>
                      </m:ctrlPr>
                    </m:sSupPr>
                    <m:e>
                      <m:r>
                        <w:rPr>
                          <w:rFonts w:ascii="Cambria Math" w:eastAsiaTheme="minorEastAsia" w:hAnsi="Cambria Math"/>
                        </w:rPr>
                        <m:t>d</m:t>
                      </m:r>
                    </m:e>
                    <m:sup>
                      <m:r>
                        <w:rPr>
                          <w:rFonts w:ascii="Cambria Math" w:eastAsiaTheme="minorEastAsia" w:hAnsi="Cambria Math"/>
                        </w:rPr>
                        <m:t>2</m:t>
                      </m:r>
                    </m:sup>
                  </m:sSup>
                </m:den>
              </m:f>
            </m:oMath>
          </m:oMathPara>
        </w:p>
        <w:p w:rsidR="008B5A73" w:rsidRDefault="008B5A73" w:rsidP="008B5A73">
          <w:pPr>
            <w:jc w:val="right"/>
            <w:rPr>
              <w:rFonts w:eastAsiaTheme="minorEastAsia"/>
            </w:rPr>
          </w:pPr>
          <w:r>
            <w:rPr>
              <w:rFonts w:eastAsiaTheme="minorEastAsia"/>
            </w:rPr>
            <w:t xml:space="preserve"> (1.4)</w:t>
          </w:r>
        </w:p>
        <w:p w:rsidR="008B5A73" w:rsidRPr="00A30A28" w:rsidRDefault="008B5A73" w:rsidP="008B5A73">
          <w:pPr>
            <w:rPr>
              <w:rFonts w:eastAsiaTheme="minorEastAsia"/>
            </w:rPr>
          </w:pPr>
          <w:r>
            <w:rPr>
              <w:rFonts w:eastAsiaTheme="minorEastAsia"/>
            </w:rPr>
            <w:t xml:space="preserve">In this situation it is assumed that both plates have an equal charge and that </w:t>
          </w:r>
          <m:oMath>
            <m:sSub>
              <m:sSubPr>
                <m:ctrlPr>
                  <w:rPr>
                    <w:rFonts w:ascii="Cambria Math" w:eastAsiaTheme="minorEastAsia" w:hAnsi="Cambria Math"/>
                    <w:i/>
                  </w:rPr>
                </m:ctrlPr>
              </m:sSubPr>
              <m:e>
                <m:r>
                  <w:rPr>
                    <w:rFonts w:ascii="Cambria Math" w:eastAsiaTheme="minorEastAsia" w:hAnsi="Cambria Math"/>
                  </w:rPr>
                  <m:t>Ɛ</m:t>
                </m:r>
              </m:e>
              <m:sub>
                <m:r>
                  <w:rPr>
                    <w:rFonts w:ascii="Cambria Math" w:eastAsiaTheme="minorEastAsia" w:hAnsi="Cambria Math"/>
                  </w:rPr>
                  <m:t>0</m:t>
                </m:r>
              </m:sub>
            </m:sSub>
            <m:r>
              <w:rPr>
                <w:rFonts w:ascii="Cambria Math" w:eastAsiaTheme="minorEastAsia" w:hAnsi="Cambria Math"/>
              </w:rPr>
              <m:t>=8.85×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-12</m:t>
                </m:r>
              </m:sup>
            </m:sSup>
            <m:f>
              <m:fPr>
                <m:ctrlPr>
                  <w:rPr>
                    <w:rFonts w:ascii="Cambria Math" w:eastAsiaTheme="minorEastAsia" w:hAnsi="Cambria Math"/>
                    <w:i/>
                  </w:rPr>
                </m:ctrlPr>
              </m:fPr>
              <m:num>
                <m:sSup>
                  <m:sSupPr>
                    <m:ctrlPr>
                      <w:rPr>
                        <w:rFonts w:ascii="Cambria Math" w:eastAsiaTheme="minorEastAsia" w:hAnsi="Cambria Math"/>
                        <w:i/>
                      </w:rPr>
                    </m:ctrlPr>
                  </m:sSupPr>
                  <m:e>
                    <m:r>
                      <m:rPr>
                        <m:sty m:val="p"/>
                      </m:rPr>
                      <w:rPr>
                        <w:rFonts w:ascii="Cambria Math" w:eastAsiaTheme="minorEastAsia" w:hAnsi="Cambria Math"/>
                      </w:rPr>
                      <m:t>C</m:t>
                    </m:r>
                  </m:e>
                  <m:sup>
                    <m:r>
                      <w:rPr>
                        <w:rFonts w:ascii="Cambria Math" w:eastAsiaTheme="minorEastAsia" w:hAnsi="Cambria Math"/>
                      </w:rPr>
                      <m:t>2</m:t>
                    </m:r>
                  </m:sup>
                </m:sSup>
              </m:num>
              <m:den>
                <m:r>
                  <w:rPr>
                    <w:rFonts w:ascii="Cambria Math" w:eastAsiaTheme="minorEastAsia" w:hAnsi="Cambria Math"/>
                  </w:rPr>
                  <m:t>N</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den>
            </m:f>
          </m:oMath>
          <w:r>
            <w:rPr>
              <w:rFonts w:eastAsiaTheme="minorEastAsia"/>
            </w:rPr>
            <w:t xml:space="preserve"> . When the leaves of the electroscope form an inverted V the electroscope is at equilibrium, meaning the forces in both the </w:t>
          </w:r>
          <w:r>
            <w:rPr>
              <w:rFonts w:eastAsiaTheme="minorEastAsia"/>
              <w:i/>
            </w:rPr>
            <w:t>x</w:t>
          </w:r>
          <w:r>
            <w:rPr>
              <w:rFonts w:eastAsiaTheme="minorEastAsia"/>
            </w:rPr>
            <w:t xml:space="preserve"> and </w:t>
          </w:r>
          <w:r>
            <w:rPr>
              <w:rFonts w:eastAsiaTheme="minorEastAsia"/>
              <w:i/>
            </w:rPr>
            <w:t>y</w:t>
          </w:r>
          <w:r>
            <w:rPr>
              <w:rFonts w:eastAsiaTheme="minorEastAsia"/>
            </w:rPr>
            <w:t xml:space="preserve"> direction must sum up to be zero. Using</w:t>
          </w:r>
          <w:r w:rsidRPr="008B5A73">
            <w:rPr>
              <w:rFonts w:eastAsiaTheme="minorEastAsia"/>
            </w:rPr>
            <w:t xml:space="preserve"> </w:t>
          </w:r>
          <m:oMath>
            <m:r>
              <m:rPr>
                <m:sty m:val="p"/>
              </m:rPr>
              <w:rPr>
                <w:rFonts w:ascii="Cambria Math" w:eastAsiaTheme="minorEastAsia" w:hAnsi="Cambria Math"/>
              </w:rPr>
              <m:t>θ</m:t>
            </m:r>
          </m:oMath>
          <w:r>
            <w:rPr>
              <w:rFonts w:eastAsiaTheme="minorEastAsia"/>
            </w:rPr>
            <w:t xml:space="preserve"> as the angle between the plates and </w:t>
          </w:r>
          <w:r>
            <w:rPr>
              <w:rFonts w:eastAsiaTheme="minorEastAsia"/>
              <w:i/>
            </w:rPr>
            <w:t>L</w:t>
          </w:r>
          <w:r w:rsidR="00A30A28">
            <w:rPr>
              <w:rFonts w:eastAsiaTheme="minorEastAsia"/>
            </w:rPr>
            <w:t xml:space="preserve"> as their length we can get equation 1.5. The electroscope in this experiment has a mass, </w:t>
          </w:r>
          <w:r w:rsidR="00A30A28">
            <w:rPr>
              <w:rFonts w:eastAsiaTheme="minorEastAsia"/>
              <w:i/>
            </w:rPr>
            <w:t>m</w:t>
          </w:r>
          <w:r w:rsidR="00A30A28">
            <w:rPr>
              <w:rFonts w:eastAsiaTheme="minorEastAsia"/>
            </w:rPr>
            <w:t xml:space="preserve"> of 0.1 g and the length is 3 cm. </w:t>
          </w:r>
        </w:p>
        <w:p w:rsidR="008B5A73" w:rsidRPr="002205C8" w:rsidRDefault="00846FD0" w:rsidP="008B5A73">
          <w:pPr>
            <w:rPr>
              <w:rFonts w:eastAsiaTheme="minorEastAsia"/>
            </w:rPr>
          </w:pPr>
          <m:oMathPara>
            <m:oMathParaPr>
              <m:jc m:val="center"/>
            </m:oMathParaPr>
            <m:oMath>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2L</m:t>
                  </m:r>
                </m:den>
              </m:f>
              <m:r>
                <w:rPr>
                  <w:rFonts w:ascii="Cambria Math" w:eastAsiaTheme="minorEastAsia" w:hAnsi="Cambria Math"/>
                </w:rPr>
                <m:t>=</m:t>
              </m:r>
              <m:r>
                <m:rPr>
                  <m:sty m:val="p"/>
                </m:rPr>
                <w:rPr>
                  <w:rFonts w:ascii="Cambria Math" w:eastAsiaTheme="minorEastAsia" w:hAnsi="Cambria Math"/>
                </w:rPr>
                <m:t>sin</m:t>
              </m:r>
              <m:f>
                <m:fPr>
                  <m:ctrlPr>
                    <w:rPr>
                      <w:rFonts w:ascii="Cambria Math" w:eastAsiaTheme="minorEastAsia" w:hAnsi="Cambria Math"/>
                    </w:rPr>
                  </m:ctrlPr>
                </m:fPr>
                <m:num>
                  <m:r>
                    <m:rPr>
                      <m:sty m:val="p"/>
                    </m:rPr>
                    <w:rPr>
                      <w:rFonts w:ascii="Cambria Math" w:eastAsiaTheme="minorEastAsia" w:hAnsi="Cambria Math"/>
                    </w:rPr>
                    <m:t>θ</m:t>
                  </m:r>
                </m:num>
                <m:den>
                  <m:r>
                    <m:rPr>
                      <m:sty m:val="p"/>
                    </m:rPr>
                    <w:rPr>
                      <w:rFonts w:ascii="Cambria Math" w:eastAsiaTheme="minorEastAsia" w:hAnsi="Cambria Math"/>
                    </w:rPr>
                    <m:t>2</m:t>
                  </m:r>
                </m:den>
              </m:f>
            </m:oMath>
          </m:oMathPara>
        </w:p>
        <w:p w:rsidR="008B5A73" w:rsidRDefault="008B5A73" w:rsidP="008B5A73">
          <w:pPr>
            <w:jc w:val="right"/>
            <w:rPr>
              <w:rFonts w:eastAsiaTheme="minorEastAsia"/>
            </w:rPr>
          </w:pPr>
          <w:r>
            <w:rPr>
              <w:rFonts w:eastAsiaTheme="minorEastAsia"/>
            </w:rPr>
            <w:t xml:space="preserve"> </w:t>
          </w:r>
          <w:r w:rsidR="00A30A28">
            <w:rPr>
              <w:rFonts w:eastAsiaTheme="minorEastAsia"/>
            </w:rPr>
            <w:t>(1.5</w:t>
          </w:r>
          <w:r>
            <w:rPr>
              <w:rFonts w:eastAsiaTheme="minorEastAsia"/>
            </w:rPr>
            <w:t>)</w:t>
          </w:r>
        </w:p>
        <w:p w:rsidR="008B5A73" w:rsidRDefault="008B5A73" w:rsidP="008B5A73">
          <w:pPr>
            <w:rPr>
              <w:rFonts w:eastAsiaTheme="minorEastAsia"/>
            </w:rPr>
          </w:pPr>
          <w:r>
            <w:rPr>
              <w:rFonts w:eastAsiaTheme="minorEastAsia"/>
            </w:rPr>
            <w:t>Which can be used</w:t>
          </w:r>
          <w:r w:rsidR="00A30A28">
            <w:rPr>
              <w:rFonts w:eastAsiaTheme="minorEastAsia"/>
            </w:rPr>
            <w:t xml:space="preserve"> to derive equation 1.6 which can be used to find the charge each of the two leaves has, giving the charge of the plastic rod. </w:t>
          </w:r>
        </w:p>
        <w:p w:rsidR="00A30A28" w:rsidRPr="00A30A28" w:rsidRDefault="00A30A28" w:rsidP="00A30A28">
          <w:pPr>
            <w:rPr>
              <w:rFonts w:eastAsiaTheme="minorEastAsia"/>
            </w:rPr>
          </w:pPr>
          <m:oMathPara>
            <m:oMathParaPr>
              <m:jc m:val="center"/>
            </m:oMathParaPr>
            <m:oMath>
              <m:r>
                <w:rPr>
                  <w:rFonts w:ascii="Cambria Math" w:eastAsiaTheme="minorEastAsia" w:hAnsi="Cambria Math"/>
                </w:rPr>
                <m:t>Q=4L</m:t>
              </m:r>
              <m:r>
                <m:rPr>
                  <m:sty m:val="p"/>
                </m:rPr>
                <w:rPr>
                  <w:rFonts w:ascii="Cambria Math" w:eastAsiaTheme="minorEastAsia" w:hAnsi="Cambria Math"/>
                </w:rPr>
                <m:t>sin</m:t>
              </m:r>
              <m:d>
                <m:dPr>
                  <m:ctrlPr>
                    <w:rPr>
                      <w:rFonts w:ascii="Cambria Math" w:eastAsiaTheme="minorEastAsia" w:hAnsi="Cambria Math"/>
                      <w:i/>
                    </w:rPr>
                  </m:ctrlPr>
                </m:dPr>
                <m:e>
                  <m:f>
                    <m:fPr>
                      <m:type m:val="skw"/>
                      <m:ctrlPr>
                        <w:rPr>
                          <w:rFonts w:ascii="Cambria Math" w:eastAsiaTheme="minorEastAsia" w:hAnsi="Cambria Math"/>
                          <w:i/>
                        </w:rPr>
                      </m:ctrlPr>
                    </m:fPr>
                    <m:num>
                      <m:r>
                        <m:rPr>
                          <m:sty m:val="p"/>
                        </m:rPr>
                        <w:rPr>
                          <w:rFonts w:ascii="Cambria Math" w:eastAsiaTheme="minorEastAsia" w:hAnsi="Cambria Math"/>
                        </w:rPr>
                        <m:t>θ</m:t>
                      </m:r>
                    </m:num>
                    <m:den>
                      <m:r>
                        <w:rPr>
                          <w:rFonts w:ascii="Cambria Math" w:eastAsiaTheme="minorEastAsia" w:hAnsi="Cambria Math"/>
                        </w:rPr>
                        <m:t>2</m:t>
                      </m:r>
                    </m:den>
                  </m:f>
                </m:e>
              </m:d>
              <m:r>
                <w:rPr>
                  <w:rFonts w:ascii="Cambria Math" w:eastAsiaTheme="minorEastAsia" w:hAnsi="Cambria Math"/>
                </w:rPr>
                <m:t>×</m:t>
              </m:r>
              <m:rad>
                <m:radPr>
                  <m:degHide m:val="1"/>
                  <m:ctrlPr>
                    <w:rPr>
                      <w:rFonts w:ascii="Cambria Math" w:eastAsiaTheme="minorEastAsia" w:hAnsi="Cambria Math"/>
                      <w:i/>
                    </w:rPr>
                  </m:ctrlPr>
                </m:radPr>
                <m:deg/>
                <m:e>
                  <m:r>
                    <w:rPr>
                      <w:rFonts w:ascii="Cambria Math" w:eastAsiaTheme="minorEastAsia" w:hAnsi="Cambria Math"/>
                    </w:rPr>
                    <m:t>π</m:t>
                  </m:r>
                  <m:sSub>
                    <m:sSubPr>
                      <m:ctrlPr>
                        <w:rPr>
                          <w:rFonts w:ascii="Cambria Math" w:eastAsiaTheme="minorEastAsia" w:hAnsi="Cambria Math"/>
                          <w:i/>
                        </w:rPr>
                      </m:ctrlPr>
                    </m:sSubPr>
                    <m:e>
                      <m:r>
                        <w:rPr>
                          <w:rFonts w:ascii="Cambria Math" w:eastAsiaTheme="minorEastAsia" w:hAnsi="Cambria Math"/>
                        </w:rPr>
                        <m:t>Ɛ</m:t>
                      </m:r>
                    </m:e>
                    <m:sub>
                      <m:r>
                        <w:rPr>
                          <w:rFonts w:ascii="Cambria Math" w:eastAsiaTheme="minorEastAsia" w:hAnsi="Cambria Math"/>
                        </w:rPr>
                        <m:t>0</m:t>
                      </m:r>
                    </m:sub>
                  </m:sSub>
                  <m:r>
                    <w:rPr>
                      <w:rFonts w:ascii="Cambria Math" w:eastAsiaTheme="minorEastAsia" w:hAnsi="Cambria Math"/>
                    </w:rPr>
                    <m:t>mg×</m:t>
                  </m:r>
                  <m:r>
                    <m:rPr>
                      <m:sty m:val="p"/>
                    </m:rPr>
                    <w:rPr>
                      <w:rFonts w:ascii="Cambria Math" w:eastAsiaTheme="minorEastAsia" w:hAnsi="Cambria Math"/>
                    </w:rPr>
                    <m:t>tan</m:t>
                  </m:r>
                  <m:d>
                    <m:dPr>
                      <m:ctrlPr>
                        <w:rPr>
                          <w:rFonts w:ascii="Cambria Math" w:eastAsiaTheme="minorEastAsia" w:hAnsi="Cambria Math"/>
                          <w:i/>
                        </w:rPr>
                      </m:ctrlPr>
                    </m:dPr>
                    <m:e>
                      <m:f>
                        <m:fPr>
                          <m:type m:val="skw"/>
                          <m:ctrlPr>
                            <w:rPr>
                              <w:rFonts w:ascii="Cambria Math" w:eastAsiaTheme="minorEastAsia" w:hAnsi="Cambria Math"/>
                              <w:i/>
                            </w:rPr>
                          </m:ctrlPr>
                        </m:fPr>
                        <m:num>
                          <m:r>
                            <m:rPr>
                              <m:sty m:val="p"/>
                            </m:rPr>
                            <w:rPr>
                              <w:rFonts w:ascii="Cambria Math" w:eastAsiaTheme="minorEastAsia" w:hAnsi="Cambria Math"/>
                            </w:rPr>
                            <m:t>θ</m:t>
                          </m:r>
                        </m:num>
                        <m:den>
                          <m:r>
                            <w:rPr>
                              <w:rFonts w:ascii="Cambria Math" w:eastAsiaTheme="minorEastAsia" w:hAnsi="Cambria Math"/>
                            </w:rPr>
                            <m:t>2</m:t>
                          </m:r>
                        </m:den>
                      </m:f>
                    </m:e>
                  </m:d>
                </m:e>
              </m:rad>
            </m:oMath>
          </m:oMathPara>
        </w:p>
        <w:p w:rsidR="00802E0F" w:rsidRDefault="00A30A28" w:rsidP="00A30A28">
          <w:pPr>
            <w:jc w:val="right"/>
            <w:rPr>
              <w:rFonts w:eastAsiaTheme="minorEastAsia"/>
            </w:rPr>
          </w:pPr>
          <w:r>
            <w:rPr>
              <w:rFonts w:eastAsiaTheme="minorEastAsia"/>
            </w:rPr>
            <w:t xml:space="preserve"> (1.6)</w:t>
          </w:r>
        </w:p>
        <w:p w:rsidR="00A30A28" w:rsidRDefault="007C05A6" w:rsidP="00A30A28">
          <w:pPr>
            <w:rPr>
              <w:rFonts w:eastAsiaTheme="minorEastAsia"/>
            </w:rPr>
          </w:pPr>
          <w:r>
            <w:rPr>
              <w:rFonts w:eastAsiaTheme="minorEastAsia"/>
            </w:rPr>
            <w:t>In order to obtain the number of electrons present you divide the net charge by the charge of an electron (</w:t>
          </w:r>
          <m:oMath>
            <m:r>
              <w:rPr>
                <w:rFonts w:ascii="Cambria Math" w:eastAsiaTheme="minorEastAsia" w:hAnsi="Cambria Math"/>
              </w:rPr>
              <m:t>e=1.602×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 xml:space="preserve">-19 </m:t>
                </m:r>
              </m:sup>
            </m:sSup>
            <m:r>
              <m:rPr>
                <m:sty m:val="p"/>
              </m:rPr>
              <w:rPr>
                <w:rFonts w:ascii="Cambria Math" w:eastAsiaTheme="minorEastAsia" w:hAnsi="Cambria Math"/>
              </w:rPr>
              <m:t>C</m:t>
            </m:r>
          </m:oMath>
          <w:r>
            <w:rPr>
              <w:rFonts w:eastAsiaTheme="minorEastAsia"/>
            </w:rPr>
            <w:t>).</w:t>
          </w:r>
        </w:p>
        <w:p w:rsidR="007C05A6" w:rsidRPr="00A30A28" w:rsidRDefault="00846FD0" w:rsidP="007C05A6">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e</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e</m:t>
                  </m:r>
                </m:den>
              </m:f>
            </m:oMath>
          </m:oMathPara>
        </w:p>
        <w:p w:rsidR="007C05A6" w:rsidRDefault="007C05A6" w:rsidP="007C05A6">
          <w:pPr>
            <w:jc w:val="right"/>
            <w:rPr>
              <w:rFonts w:eastAsiaTheme="minorEastAsia"/>
            </w:rPr>
          </w:pPr>
          <w:r>
            <w:rPr>
              <w:rFonts w:eastAsiaTheme="minorEastAsia"/>
            </w:rPr>
            <w:t xml:space="preserve"> (1.7)</w:t>
          </w:r>
        </w:p>
        <w:p w:rsidR="007C05A6" w:rsidRDefault="007C05A6" w:rsidP="007C05A6">
          <w:pPr>
            <w:jc w:val="right"/>
            <w:rPr>
              <w:rFonts w:eastAsiaTheme="minorEastAsia"/>
            </w:rPr>
          </w:pPr>
        </w:p>
        <w:p w:rsidR="007C05A6" w:rsidRDefault="007C05A6" w:rsidP="007C05A6">
          <w:pPr>
            <w:jc w:val="right"/>
            <w:rPr>
              <w:rFonts w:eastAsiaTheme="minorEastAsia"/>
            </w:rPr>
          </w:pPr>
        </w:p>
        <w:p w:rsidR="007C05A6" w:rsidRDefault="007C05A6" w:rsidP="007C05A6">
          <w:pPr>
            <w:jc w:val="right"/>
            <w:rPr>
              <w:rFonts w:eastAsiaTheme="minorEastAsia"/>
            </w:rPr>
          </w:pPr>
        </w:p>
        <w:p w:rsidR="007C05A6" w:rsidRDefault="007C05A6" w:rsidP="007C05A6">
          <w:pPr>
            <w:jc w:val="right"/>
            <w:rPr>
              <w:rFonts w:eastAsiaTheme="minorEastAsia"/>
            </w:rPr>
          </w:pPr>
        </w:p>
        <w:p w:rsidR="007C05A6" w:rsidRDefault="007C05A6" w:rsidP="007C05A6">
          <w:pPr>
            <w:jc w:val="right"/>
            <w:rPr>
              <w:rFonts w:eastAsiaTheme="minorEastAsia"/>
            </w:rPr>
          </w:pPr>
        </w:p>
        <w:p w:rsidR="007C05A6" w:rsidRPr="00A30A28" w:rsidRDefault="007C05A6" w:rsidP="00A30A28">
          <w:pPr>
            <w:rPr>
              <w:rFonts w:eastAsiaTheme="minorEastAsia"/>
            </w:rPr>
          </w:pPr>
        </w:p>
        <w:p w:rsidR="00A07CED" w:rsidRDefault="00A07CED" w:rsidP="00A07CED">
          <w:pPr>
            <w:pStyle w:val="Heading1"/>
          </w:pPr>
          <w:r>
            <w:lastRenderedPageBreak/>
            <w:t>Apparatus</w:t>
          </w:r>
        </w:p>
        <w:p w:rsidR="00A07CED" w:rsidRDefault="00FA11E2" w:rsidP="00A07CED">
          <w:pPr>
            <w:pStyle w:val="Subtitle"/>
          </w:pPr>
          <w:r>
            <w:t>Part A</w:t>
          </w:r>
        </w:p>
        <w:p w:rsidR="002D0199" w:rsidRDefault="00D42252" w:rsidP="002D0199">
          <w:r>
            <w:t xml:space="preserve">This apparatus consists </w:t>
          </w:r>
          <w:r w:rsidR="002D0199">
            <w:t xml:space="preserve">sits upon a table and consists </w:t>
          </w:r>
          <w:r>
            <w:t xml:space="preserve">of a computer, with Logger Pro software </w:t>
          </w:r>
          <w:r w:rsidR="002D0199">
            <w:t>launched</w:t>
          </w:r>
          <w:r>
            <w:t xml:space="preserve"> with a </w:t>
          </w:r>
          <w:r w:rsidR="002D0199">
            <w:t xml:space="preserve">template graph already set up. </w:t>
          </w:r>
          <w:r>
            <w:t xml:space="preserve"> </w:t>
          </w:r>
          <w:r w:rsidR="002D0199">
            <w:t xml:space="preserve">The LabQuest MINI interface is connected to the computer through USB and the force sensor is plugged into the LabQuest MINI. The force sensor is fastened to a metal rod with a clamp high enough so that the mass hook, which is hanging from the force sensor does not touch the table surface during the lab. Different masses are placed on the mass hook throughout the experiment and the forces is given on the screen and the masses are imputed manually into Logger Pro. The weights range from 10 grams – 500 grams. </w:t>
          </w:r>
        </w:p>
        <w:p w:rsidR="00D42252" w:rsidRDefault="007C05A6" w:rsidP="00D42252">
          <w:r>
            <w:rPr>
              <w:noProof/>
              <w:lang w:eastAsia="en-CA"/>
            </w:rPr>
            <w:drawing>
              <wp:anchor distT="0" distB="0" distL="114300" distR="114300" simplePos="0" relativeHeight="251658240" behindDoc="1" locked="0" layoutInCell="1" allowOverlap="1" wp14:anchorId="1BE53EAE" wp14:editId="44A25AEC">
                <wp:simplePos x="0" y="0"/>
                <wp:positionH relativeFrom="margin">
                  <wp:align>center</wp:align>
                </wp:positionH>
                <wp:positionV relativeFrom="page">
                  <wp:posOffset>2828925</wp:posOffset>
                </wp:positionV>
                <wp:extent cx="3057525" cy="203835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1.JPG"/>
                        <pic:cNvPicPr/>
                      </pic:nvPicPr>
                      <pic:blipFill rotWithShape="1">
                        <a:blip r:embed="rId6">
                          <a:extLst>
                            <a:ext uri="{28A0092B-C50C-407E-A947-70E740481C1C}">
                              <a14:useLocalDpi xmlns:a14="http://schemas.microsoft.com/office/drawing/2010/main" val="0"/>
                            </a:ext>
                          </a:extLst>
                        </a:blip>
                        <a:srcRect r="49519" b="40171"/>
                        <a:stretch/>
                      </pic:blipFill>
                      <pic:spPr bwMode="auto">
                        <a:xfrm>
                          <a:off x="0" y="0"/>
                          <a:ext cx="3057525" cy="2038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2D0199" w:rsidRDefault="002D0199" w:rsidP="00D42252"/>
        <w:p w:rsidR="002D0199" w:rsidRDefault="002D0199" w:rsidP="00D42252"/>
        <w:p w:rsidR="002D0199" w:rsidRDefault="002D0199" w:rsidP="00D42252"/>
        <w:p w:rsidR="002D0199" w:rsidRDefault="002D0199" w:rsidP="00D42252"/>
        <w:p w:rsidR="002D0199" w:rsidRDefault="002D0199" w:rsidP="00D42252"/>
        <w:p w:rsidR="002D0199" w:rsidRDefault="002D0199" w:rsidP="00D42252"/>
        <w:p w:rsidR="002D0199" w:rsidRDefault="002D0199" w:rsidP="00D42252"/>
        <w:p w:rsidR="00A07CED" w:rsidRDefault="007C05A6" w:rsidP="00A07CED">
          <w:r>
            <w:rPr>
              <w:noProof/>
              <w:lang w:eastAsia="en-CA"/>
            </w:rPr>
            <mc:AlternateContent>
              <mc:Choice Requires="wps">
                <w:drawing>
                  <wp:anchor distT="0" distB="0" distL="114300" distR="114300" simplePos="0" relativeHeight="251660288" behindDoc="0" locked="0" layoutInCell="1" allowOverlap="1" wp14:anchorId="2386F50A" wp14:editId="0B734A4A">
                    <wp:simplePos x="0" y="0"/>
                    <wp:positionH relativeFrom="margin">
                      <wp:align>center</wp:align>
                    </wp:positionH>
                    <wp:positionV relativeFrom="paragraph">
                      <wp:posOffset>3810</wp:posOffset>
                    </wp:positionV>
                    <wp:extent cx="3714750"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714750" cy="635"/>
                            </a:xfrm>
                            <a:prstGeom prst="rect">
                              <a:avLst/>
                            </a:prstGeom>
                            <a:solidFill>
                              <a:prstClr val="white"/>
                            </a:solidFill>
                            <a:ln>
                              <a:noFill/>
                            </a:ln>
                            <a:effectLst/>
                          </wps:spPr>
                          <wps:txbx>
                            <w:txbxContent>
                              <w:p w:rsidR="00903B30" w:rsidRPr="002D0199" w:rsidRDefault="00903B30" w:rsidP="002D0199">
                                <w:pPr>
                                  <w:pStyle w:val="Caption"/>
                                  <w:jc w:val="center"/>
                                  <w:rPr>
                                    <w:noProof/>
                                    <w:color w:val="auto"/>
                                  </w:rPr>
                                </w:pPr>
                                <w:r w:rsidRPr="002D0199">
                                  <w:rPr>
                                    <w:color w:val="auto"/>
                                  </w:rPr>
                                  <w:t xml:space="preserve">FIGURE </w:t>
                                </w:r>
                                <w:r w:rsidRPr="002D0199">
                                  <w:rPr>
                                    <w:color w:val="auto"/>
                                  </w:rPr>
                                  <w:fldChar w:fldCharType="begin"/>
                                </w:r>
                                <w:r w:rsidRPr="002D0199">
                                  <w:rPr>
                                    <w:color w:val="auto"/>
                                  </w:rPr>
                                  <w:instrText xml:space="preserve"> SEQ FIGURE \* ARABIC </w:instrText>
                                </w:r>
                                <w:r w:rsidRPr="002D0199">
                                  <w:rPr>
                                    <w:color w:val="auto"/>
                                  </w:rPr>
                                  <w:fldChar w:fldCharType="separate"/>
                                </w:r>
                                <w:r>
                                  <w:rPr>
                                    <w:noProof/>
                                    <w:color w:val="auto"/>
                                  </w:rPr>
                                  <w:t>1</w:t>
                                </w:r>
                                <w:r w:rsidRPr="002D0199">
                                  <w:rPr>
                                    <w:color w:val="auto"/>
                                  </w:rPr>
                                  <w:fldChar w:fldCharType="end"/>
                                </w:r>
                                <w:r>
                                  <w:rPr>
                                    <w:color w:val="auto"/>
                                  </w:rPr>
                                  <w:t xml:space="preserve"> – </w:t>
                                </w:r>
                                <w:r w:rsidRPr="002D0199">
                                  <w:rPr>
                                    <w:color w:val="auto"/>
                                  </w:rPr>
                                  <w:t>Apparatus</w:t>
                                </w:r>
                                <w:r>
                                  <w:rPr>
                                    <w:color w:val="auto"/>
                                  </w:rPr>
                                  <w:t xml:space="preserve"> for Part 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386F50A" id="_x0000_t202" coordsize="21600,21600" o:spt="202" path="m,l,21600r21600,l21600,xe">
                    <v:stroke joinstyle="miter"/>
                    <v:path gradientshapeok="t" o:connecttype="rect"/>
                  </v:shapetype>
                  <v:shape id="Text Box 1" o:spid="_x0000_s1026" type="#_x0000_t202" style="position:absolute;margin-left:0;margin-top:.3pt;width:292.5pt;height:.05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" stroked="f">
                    <v:textbox style="mso-fit-shape-to-text:t" inset="0,0,0,0">
                      <w:txbxContent>
                        <w:p w:rsidR="00903B30" w:rsidRPr="002D0199" w:rsidRDefault="00903B30" w:rsidP="002D0199">
                          <w:pPr>
                            <w:pStyle w:val="Caption"/>
                            <w:jc w:val="center"/>
                            <w:rPr>
                              <w:noProof/>
                              <w:color w:val="auto"/>
                            </w:rPr>
                          </w:pPr>
                          <w:r w:rsidRPr="002D0199">
                            <w:rPr>
                              <w:color w:val="auto"/>
                            </w:rPr>
                            <w:t xml:space="preserve">FIGURE </w:t>
                          </w:r>
                          <w:r w:rsidRPr="002D0199">
                            <w:rPr>
                              <w:color w:val="auto"/>
                            </w:rPr>
                            <w:fldChar w:fldCharType="begin"/>
                          </w:r>
                          <w:r w:rsidRPr="002D0199">
                            <w:rPr>
                              <w:color w:val="auto"/>
                            </w:rPr>
                            <w:instrText xml:space="preserve"> SEQ FIGURE \* ARABIC </w:instrText>
                          </w:r>
                          <w:r w:rsidRPr="002D0199">
                            <w:rPr>
                              <w:color w:val="auto"/>
                            </w:rPr>
                            <w:fldChar w:fldCharType="separate"/>
                          </w:r>
                          <w:r>
                            <w:rPr>
                              <w:noProof/>
                              <w:color w:val="auto"/>
                            </w:rPr>
                            <w:t>1</w:t>
                          </w:r>
                          <w:r w:rsidRPr="002D0199">
                            <w:rPr>
                              <w:color w:val="auto"/>
                            </w:rPr>
                            <w:fldChar w:fldCharType="end"/>
                          </w:r>
                          <w:r>
                            <w:rPr>
                              <w:color w:val="auto"/>
                            </w:rPr>
                            <w:t xml:space="preserve"> – </w:t>
                          </w:r>
                          <w:r w:rsidRPr="002D0199">
                            <w:rPr>
                              <w:color w:val="auto"/>
                            </w:rPr>
                            <w:t>Apparatus</w:t>
                          </w:r>
                          <w:r>
                            <w:rPr>
                              <w:color w:val="auto"/>
                            </w:rPr>
                            <w:t xml:space="preserve"> for Part A</w:t>
                          </w:r>
                        </w:p>
                      </w:txbxContent>
                    </v:textbox>
                    <w10:wrap type="square" anchorx="margin"/>
                  </v:shape>
                </w:pict>
              </mc:Fallback>
            </mc:AlternateContent>
          </w:r>
        </w:p>
        <w:p w:rsidR="00A07CED" w:rsidRPr="00A07CED" w:rsidRDefault="00FA11E2" w:rsidP="00A07CED">
          <w:pPr>
            <w:pStyle w:val="Subtitle"/>
          </w:pPr>
          <w:r>
            <w:t>Part B</w:t>
          </w:r>
        </w:p>
        <w:p w:rsidR="00046A0B" w:rsidRDefault="00FA11E2" w:rsidP="00A07CED">
          <w:pPr>
            <w:rPr>
              <w:noProof/>
              <w:lang w:eastAsia="en-CA"/>
            </w:rPr>
          </w:pPr>
          <w:r>
            <w:rPr>
              <w:noProof/>
              <w:lang w:eastAsia="en-CA"/>
            </w:rPr>
            <w:t>The first part of part B</w:t>
          </w:r>
          <w:r w:rsidR="00046A0B">
            <w:rPr>
              <w:noProof/>
              <w:lang w:eastAsia="en-CA"/>
            </w:rPr>
            <w:t xml:space="preserve"> the rod, fur, and electroscope were used. The fur was used to chage the plastic rod and was then placed near the electroscope, causing the leaves to separate if the rod was properly ch</w:t>
          </w:r>
          <w:r>
            <w:rPr>
              <w:noProof/>
              <w:lang w:eastAsia="en-CA"/>
            </w:rPr>
            <w:t>arged. The second hald of part B</w:t>
          </w:r>
          <w:r w:rsidR="00046A0B">
            <w:rPr>
              <w:noProof/>
              <w:lang w:eastAsia="en-CA"/>
            </w:rPr>
            <w:t xml:space="preserve"> the charge sensor, computer, metalic container, rod and fur were used. The Charge sensor is connected to the metalic container with two aligator clips, which is connected to the LabQuest MINI and to the computer in order to obtain the charge on the rod. </w:t>
          </w:r>
        </w:p>
        <w:p w:rsidR="007C05A6" w:rsidRDefault="007C05A6" w:rsidP="00A07CED">
          <w:pPr>
            <w:rPr>
              <w:noProof/>
              <w:lang w:eastAsia="en-CA"/>
            </w:rPr>
          </w:pPr>
          <w:r>
            <w:rPr>
              <w:noProof/>
              <w:lang w:eastAsia="en-CA"/>
            </w:rPr>
            <w:drawing>
              <wp:anchor distT="0" distB="0" distL="114300" distR="114300" simplePos="0" relativeHeight="251661312" behindDoc="0" locked="0" layoutInCell="1" allowOverlap="1" wp14:anchorId="60F5C190" wp14:editId="4F0F927E">
                <wp:simplePos x="0" y="0"/>
                <wp:positionH relativeFrom="margin">
                  <wp:align>center</wp:align>
                </wp:positionH>
                <wp:positionV relativeFrom="margin">
                  <wp:posOffset>5800725</wp:posOffset>
                </wp:positionV>
                <wp:extent cx="3324225" cy="2111375"/>
                <wp:effectExtent l="0" t="0" r="9525"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lide2.JPG"/>
                        <pic:cNvPicPr/>
                      </pic:nvPicPr>
                      <pic:blipFill rotWithShape="1">
                        <a:blip r:embed="rId7" cstate="print">
                          <a:extLst>
                            <a:ext uri="{28A0092B-C50C-407E-A947-70E740481C1C}">
                              <a14:useLocalDpi xmlns:a14="http://schemas.microsoft.com/office/drawing/2010/main" val="0"/>
                            </a:ext>
                          </a:extLst>
                        </a:blip>
                        <a:srcRect t="9375" r="31891" b="13921"/>
                        <a:stretch/>
                      </pic:blipFill>
                      <pic:spPr bwMode="auto">
                        <a:xfrm>
                          <a:off x="0" y="0"/>
                          <a:ext cx="3324225" cy="2111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C05A6" w:rsidRDefault="007C05A6" w:rsidP="00A07CED">
          <w:pPr>
            <w:rPr>
              <w:noProof/>
              <w:lang w:eastAsia="en-CA"/>
            </w:rPr>
          </w:pPr>
        </w:p>
        <w:p w:rsidR="007C05A6" w:rsidRDefault="007C05A6" w:rsidP="00A07CED">
          <w:pPr>
            <w:rPr>
              <w:noProof/>
              <w:lang w:eastAsia="en-CA"/>
            </w:rPr>
          </w:pPr>
        </w:p>
        <w:p w:rsidR="007C05A6" w:rsidRDefault="007C05A6" w:rsidP="00A07CED">
          <w:pPr>
            <w:rPr>
              <w:noProof/>
              <w:lang w:eastAsia="en-CA"/>
            </w:rPr>
          </w:pPr>
        </w:p>
        <w:p w:rsidR="007C05A6" w:rsidRDefault="007C05A6" w:rsidP="00A07CED">
          <w:pPr>
            <w:rPr>
              <w:noProof/>
              <w:lang w:eastAsia="en-CA"/>
            </w:rPr>
          </w:pPr>
        </w:p>
        <w:p w:rsidR="007C05A6" w:rsidRDefault="007C05A6" w:rsidP="007C05A6"/>
        <w:p w:rsidR="007C05A6" w:rsidRDefault="007C05A6" w:rsidP="007C05A6">
          <w:r>
            <w:rPr>
              <w:noProof/>
              <w:lang w:eastAsia="en-CA"/>
            </w:rPr>
            <mc:AlternateContent>
              <mc:Choice Requires="wps">
                <w:drawing>
                  <wp:anchor distT="0" distB="0" distL="114300" distR="114300" simplePos="0" relativeHeight="251663360" behindDoc="0" locked="0" layoutInCell="1" allowOverlap="1" wp14:anchorId="2373DC2B" wp14:editId="2ED222C8">
                    <wp:simplePos x="0" y="0"/>
                    <wp:positionH relativeFrom="margin">
                      <wp:align>center</wp:align>
                    </wp:positionH>
                    <wp:positionV relativeFrom="paragraph">
                      <wp:posOffset>391795</wp:posOffset>
                    </wp:positionV>
                    <wp:extent cx="4352925" cy="635"/>
                    <wp:effectExtent l="0" t="0" r="9525" b="0"/>
                    <wp:wrapSquare wrapText="bothSides"/>
                    <wp:docPr id="5" name="Text Box 5"/>
                    <wp:cNvGraphicFramePr/>
                    <a:graphic xmlns:a="http://schemas.openxmlformats.org/drawingml/2006/main">
                      <a:graphicData uri="http://schemas.microsoft.com/office/word/2010/wordprocessingShape">
                        <wps:wsp>
                          <wps:cNvSpPr txBox="1"/>
                          <wps:spPr>
                            <a:xfrm>
                              <a:off x="0" y="0"/>
                              <a:ext cx="4352925" cy="635"/>
                            </a:xfrm>
                            <a:prstGeom prst="rect">
                              <a:avLst/>
                            </a:prstGeom>
                            <a:solidFill>
                              <a:prstClr val="white"/>
                            </a:solidFill>
                            <a:ln>
                              <a:noFill/>
                            </a:ln>
                            <a:effectLst/>
                          </wps:spPr>
                          <wps:txbx>
                            <w:txbxContent>
                              <w:p w:rsidR="00903B30" w:rsidRPr="00046A0B" w:rsidRDefault="00903B30" w:rsidP="00046A0B">
                                <w:pPr>
                                  <w:pStyle w:val="Caption"/>
                                  <w:jc w:val="center"/>
                                  <w:rPr>
                                    <w:noProof/>
                                    <w:color w:val="auto"/>
                                  </w:rPr>
                                </w:pPr>
                                <w:r w:rsidRPr="00046A0B">
                                  <w:rPr>
                                    <w:color w:val="auto"/>
                                  </w:rPr>
                                  <w:t xml:space="preserve">FIGURE </w:t>
                                </w:r>
                                <w:r w:rsidRPr="00046A0B">
                                  <w:rPr>
                                    <w:color w:val="auto"/>
                                  </w:rPr>
                                  <w:fldChar w:fldCharType="begin"/>
                                </w:r>
                                <w:r w:rsidRPr="00046A0B">
                                  <w:rPr>
                                    <w:color w:val="auto"/>
                                  </w:rPr>
                                  <w:instrText xml:space="preserve"> SEQ FIGURE \* ARABIC </w:instrText>
                                </w:r>
                                <w:r w:rsidRPr="00046A0B">
                                  <w:rPr>
                                    <w:color w:val="auto"/>
                                  </w:rPr>
                                  <w:fldChar w:fldCharType="separate"/>
                                </w:r>
                                <w:r w:rsidRPr="00046A0B">
                                  <w:rPr>
                                    <w:noProof/>
                                    <w:color w:val="auto"/>
                                  </w:rPr>
                                  <w:t>2</w:t>
                                </w:r>
                                <w:r w:rsidRPr="00046A0B">
                                  <w:rPr>
                                    <w:color w:val="auto"/>
                                  </w:rPr>
                                  <w:fldChar w:fldCharType="end"/>
                                </w:r>
                                <w:r>
                                  <w:rPr>
                                    <w:color w:val="auto"/>
                                  </w:rPr>
                                  <w:t xml:space="preserve"> - </w:t>
                                </w:r>
                                <w:r w:rsidRPr="00046A0B">
                                  <w:rPr>
                                    <w:color w:val="auto"/>
                                  </w:rPr>
                                  <w:t xml:space="preserve"> Apparatus</w:t>
                                </w:r>
                                <w:r>
                                  <w:rPr>
                                    <w:color w:val="auto"/>
                                  </w:rPr>
                                  <w:t xml:space="preserve"> for Part 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73DC2B" id="Text Box 5" o:spid="_x0000_s1027" type="#_x0000_t202" style="position:absolute;margin-left:0;margin-top:30.85pt;width:342.75pt;height:.05pt;z-index:2516633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" stroked="f">
                    <v:textbox style="mso-fit-shape-to-text:t" inset="0,0,0,0">
                      <w:txbxContent>
                        <w:p w:rsidR="00903B30" w:rsidRPr="00046A0B" w:rsidRDefault="00903B30" w:rsidP="00046A0B">
                          <w:pPr>
                            <w:pStyle w:val="Caption"/>
                            <w:jc w:val="center"/>
                            <w:rPr>
                              <w:noProof/>
                              <w:color w:val="auto"/>
                            </w:rPr>
                          </w:pPr>
                          <w:r w:rsidRPr="00046A0B">
                            <w:rPr>
                              <w:color w:val="auto"/>
                            </w:rPr>
                            <w:t xml:space="preserve">FIGURE </w:t>
                          </w:r>
                          <w:r w:rsidRPr="00046A0B">
                            <w:rPr>
                              <w:color w:val="auto"/>
                            </w:rPr>
                            <w:fldChar w:fldCharType="begin"/>
                          </w:r>
                          <w:r w:rsidRPr="00046A0B">
                            <w:rPr>
                              <w:color w:val="auto"/>
                            </w:rPr>
                            <w:instrText xml:space="preserve"> SEQ FIGURE \* ARABIC </w:instrText>
                          </w:r>
                          <w:r w:rsidRPr="00046A0B">
                            <w:rPr>
                              <w:color w:val="auto"/>
                            </w:rPr>
                            <w:fldChar w:fldCharType="separate"/>
                          </w:r>
                          <w:r w:rsidRPr="00046A0B">
                            <w:rPr>
                              <w:noProof/>
                              <w:color w:val="auto"/>
                            </w:rPr>
                            <w:t>2</w:t>
                          </w:r>
                          <w:r w:rsidRPr="00046A0B">
                            <w:rPr>
                              <w:color w:val="auto"/>
                            </w:rPr>
                            <w:fldChar w:fldCharType="end"/>
                          </w:r>
                          <w:r>
                            <w:rPr>
                              <w:color w:val="auto"/>
                            </w:rPr>
                            <w:t xml:space="preserve"> </w:t>
                          </w:r>
                          <w:proofErr w:type="gramStart"/>
                          <w:r>
                            <w:rPr>
                              <w:color w:val="auto"/>
                            </w:rPr>
                            <w:t xml:space="preserve">- </w:t>
                          </w:r>
                          <w:r w:rsidRPr="00046A0B">
                            <w:rPr>
                              <w:color w:val="auto"/>
                            </w:rPr>
                            <w:t xml:space="preserve"> Apparatus</w:t>
                          </w:r>
                          <w:proofErr w:type="gramEnd"/>
                          <w:r>
                            <w:rPr>
                              <w:color w:val="auto"/>
                            </w:rPr>
                            <w:t xml:space="preserve"> for Part B</w:t>
                          </w:r>
                        </w:p>
                      </w:txbxContent>
                    </v:textbox>
                    <w10:wrap type="square" anchorx="margin"/>
                  </v:shape>
                </w:pict>
              </mc:Fallback>
            </mc:AlternateContent>
          </w:r>
        </w:p>
        <w:p w:rsidR="00A07CED" w:rsidRDefault="00A07CED" w:rsidP="007C05A6">
          <w:pPr>
            <w:pStyle w:val="Heading2"/>
          </w:pPr>
          <w:r>
            <w:lastRenderedPageBreak/>
            <w:t>Observations</w:t>
          </w:r>
        </w:p>
        <w:p w:rsidR="00A07CED" w:rsidRDefault="00FA11E2" w:rsidP="00A07CED">
          <w:pPr>
            <w:pStyle w:val="Subtitle"/>
          </w:pPr>
          <w:r>
            <w:t>Part A</w:t>
          </w:r>
        </w:p>
        <w:p w:rsidR="00303D6C" w:rsidRPr="00303D6C" w:rsidRDefault="00303D6C" w:rsidP="00303D6C">
          <w:r>
            <w:t xml:space="preserve">We weighed 17 different masses which included the mass of the mass hook (50 g). Each mass gave </w:t>
          </w:r>
          <w:r w:rsidR="003E0DAA">
            <w:t>a different force in Newton’s. See graph on page 9.</w:t>
          </w:r>
        </w:p>
        <w:tbl>
          <w:tblPr>
            <w:tblStyle w:val="TableGrid"/>
            <w:tblW w:w="0" w:type="auto"/>
            <w:tblLook w:val="04A0" w:firstRow="1" w:lastRow="0" w:firstColumn="1" w:lastColumn="0" w:noHBand="0" w:noVBand="1"/>
          </w:tblPr>
          <w:tblGrid>
            <w:gridCol w:w="3116"/>
            <w:gridCol w:w="3117"/>
            <w:gridCol w:w="3117"/>
          </w:tblGrid>
          <w:tr w:rsidR="00A07CED" w:rsidTr="00A07CED">
            <w:tc>
              <w:tcPr>
                <w:tcW w:w="3116" w:type="dxa"/>
              </w:tcPr>
              <w:p w:rsidR="00A07CED" w:rsidRPr="00A07CED" w:rsidRDefault="00A07CED" w:rsidP="00A07CED">
                <w:pPr>
                  <w:jc w:val="center"/>
                  <w:rPr>
                    <w:b/>
                  </w:rPr>
                </w:pPr>
                <w:r w:rsidRPr="00A07CED">
                  <w:rPr>
                    <w:b/>
                  </w:rPr>
                  <w:t>Event</w:t>
                </w:r>
              </w:p>
            </w:tc>
            <w:tc>
              <w:tcPr>
                <w:tcW w:w="3117" w:type="dxa"/>
              </w:tcPr>
              <w:p w:rsidR="00A07CED" w:rsidRPr="00A07CED" w:rsidRDefault="00A07CED" w:rsidP="00A07CED">
                <w:pPr>
                  <w:jc w:val="center"/>
                  <w:rPr>
                    <w:b/>
                  </w:rPr>
                </w:pPr>
                <w:r w:rsidRPr="00A07CED">
                  <w:rPr>
                    <w:b/>
                  </w:rPr>
                  <w:t>Force (N) ± 10 N</w:t>
                </w:r>
              </w:p>
            </w:tc>
            <w:tc>
              <w:tcPr>
                <w:tcW w:w="3117" w:type="dxa"/>
              </w:tcPr>
              <w:p w:rsidR="00A07CED" w:rsidRPr="00A07CED" w:rsidRDefault="00A07CED" w:rsidP="00A07CED">
                <w:pPr>
                  <w:jc w:val="center"/>
                  <w:rPr>
                    <w:b/>
                  </w:rPr>
                </w:pPr>
                <w:r w:rsidRPr="00A07CED">
                  <w:rPr>
                    <w:b/>
                  </w:rPr>
                  <w:t>Mass (kg)</w:t>
                </w:r>
              </w:p>
            </w:tc>
          </w:tr>
          <w:tr w:rsidR="00A07CED" w:rsidTr="00A07CED">
            <w:tc>
              <w:tcPr>
                <w:tcW w:w="3116" w:type="dxa"/>
              </w:tcPr>
              <w:p w:rsidR="00A07CED" w:rsidRPr="00A07CED" w:rsidRDefault="00A07CED" w:rsidP="00A07CED">
                <w:pPr>
                  <w:jc w:val="center"/>
                </w:pPr>
                <w:r>
                  <w:t>1</w:t>
                </w:r>
              </w:p>
            </w:tc>
            <w:tc>
              <w:tcPr>
                <w:tcW w:w="3117" w:type="dxa"/>
              </w:tcPr>
              <w:p w:rsidR="00A07CED" w:rsidRPr="00A07CED" w:rsidRDefault="002E49E0" w:rsidP="00A07CED">
                <w:pPr>
                  <w:jc w:val="center"/>
                </w:pPr>
                <w:r>
                  <w:t>0.486</w:t>
                </w:r>
              </w:p>
            </w:tc>
            <w:tc>
              <w:tcPr>
                <w:tcW w:w="3117" w:type="dxa"/>
              </w:tcPr>
              <w:p w:rsidR="00A07CED" w:rsidRPr="00A07CED" w:rsidRDefault="00A07CED" w:rsidP="00A07CED">
                <w:pPr>
                  <w:jc w:val="center"/>
                </w:pPr>
                <w:r>
                  <w:t>0.05</w:t>
                </w:r>
              </w:p>
            </w:tc>
          </w:tr>
          <w:tr w:rsidR="00A07CED" w:rsidTr="00A07CED">
            <w:tc>
              <w:tcPr>
                <w:tcW w:w="3116" w:type="dxa"/>
              </w:tcPr>
              <w:p w:rsidR="00A07CED" w:rsidRPr="00A07CED" w:rsidRDefault="00A07CED" w:rsidP="00A07CED">
                <w:pPr>
                  <w:jc w:val="center"/>
                </w:pPr>
                <w:r>
                  <w:t>2</w:t>
                </w:r>
              </w:p>
            </w:tc>
            <w:tc>
              <w:tcPr>
                <w:tcW w:w="3117" w:type="dxa"/>
              </w:tcPr>
              <w:p w:rsidR="00A07CED" w:rsidRPr="00A07CED" w:rsidRDefault="002E49E0" w:rsidP="00A07CED">
                <w:pPr>
                  <w:jc w:val="center"/>
                </w:pPr>
                <w:r>
                  <w:t>0.583</w:t>
                </w:r>
              </w:p>
            </w:tc>
            <w:tc>
              <w:tcPr>
                <w:tcW w:w="3117" w:type="dxa"/>
              </w:tcPr>
              <w:p w:rsidR="00A07CED" w:rsidRPr="00A07CED" w:rsidRDefault="00A07CED" w:rsidP="00A07CED">
                <w:pPr>
                  <w:jc w:val="center"/>
                </w:pPr>
                <w:r>
                  <w:t>0.06</w:t>
                </w:r>
              </w:p>
            </w:tc>
          </w:tr>
          <w:tr w:rsidR="00A07CED" w:rsidTr="00A07CED">
            <w:tc>
              <w:tcPr>
                <w:tcW w:w="3116" w:type="dxa"/>
              </w:tcPr>
              <w:p w:rsidR="00A07CED" w:rsidRPr="00A07CED" w:rsidRDefault="00A07CED" w:rsidP="00A07CED">
                <w:pPr>
                  <w:jc w:val="center"/>
                </w:pPr>
                <w:r>
                  <w:t>3</w:t>
                </w:r>
              </w:p>
            </w:tc>
            <w:tc>
              <w:tcPr>
                <w:tcW w:w="3117" w:type="dxa"/>
              </w:tcPr>
              <w:p w:rsidR="00A07CED" w:rsidRPr="00A07CED" w:rsidRDefault="002E49E0" w:rsidP="00A07CED">
                <w:pPr>
                  <w:jc w:val="center"/>
                </w:pPr>
                <w:r>
                  <w:t>0.790</w:t>
                </w:r>
              </w:p>
            </w:tc>
            <w:tc>
              <w:tcPr>
                <w:tcW w:w="3117" w:type="dxa"/>
              </w:tcPr>
              <w:p w:rsidR="00A07CED" w:rsidRPr="00A07CED" w:rsidRDefault="00A07CED" w:rsidP="00A07CED">
                <w:pPr>
                  <w:jc w:val="center"/>
                </w:pPr>
                <w:r>
                  <w:t>0.08</w:t>
                </w:r>
              </w:p>
            </w:tc>
          </w:tr>
          <w:tr w:rsidR="00A07CED" w:rsidTr="00A07CED">
            <w:tc>
              <w:tcPr>
                <w:tcW w:w="3116" w:type="dxa"/>
              </w:tcPr>
              <w:p w:rsidR="00A07CED" w:rsidRPr="00A07CED" w:rsidRDefault="00A07CED" w:rsidP="00A07CED">
                <w:pPr>
                  <w:jc w:val="center"/>
                </w:pPr>
                <w:r>
                  <w:t>4</w:t>
                </w:r>
              </w:p>
            </w:tc>
            <w:tc>
              <w:tcPr>
                <w:tcW w:w="3117" w:type="dxa"/>
              </w:tcPr>
              <w:p w:rsidR="00A07CED" w:rsidRPr="00A07CED" w:rsidRDefault="002E49E0" w:rsidP="00A07CED">
                <w:pPr>
                  <w:jc w:val="center"/>
                </w:pPr>
                <w:r>
                  <w:t>0.984</w:t>
                </w:r>
              </w:p>
            </w:tc>
            <w:tc>
              <w:tcPr>
                <w:tcW w:w="3117" w:type="dxa"/>
              </w:tcPr>
              <w:p w:rsidR="00A07CED" w:rsidRPr="00A07CED" w:rsidRDefault="00A07CED" w:rsidP="00A07CED">
                <w:pPr>
                  <w:jc w:val="center"/>
                </w:pPr>
                <w:r>
                  <w:t>0.10</w:t>
                </w:r>
              </w:p>
            </w:tc>
          </w:tr>
          <w:tr w:rsidR="00A07CED" w:rsidTr="00A07CED">
            <w:tc>
              <w:tcPr>
                <w:tcW w:w="3116" w:type="dxa"/>
              </w:tcPr>
              <w:p w:rsidR="00A07CED" w:rsidRPr="00A07CED" w:rsidRDefault="00A07CED" w:rsidP="00A07CED">
                <w:pPr>
                  <w:jc w:val="center"/>
                </w:pPr>
                <w:r>
                  <w:t>5</w:t>
                </w:r>
              </w:p>
            </w:tc>
            <w:tc>
              <w:tcPr>
                <w:tcW w:w="3117" w:type="dxa"/>
              </w:tcPr>
              <w:p w:rsidR="00A07CED" w:rsidRPr="00A07CED" w:rsidRDefault="002E49E0" w:rsidP="00A07CED">
                <w:pPr>
                  <w:jc w:val="center"/>
                </w:pPr>
                <w:r>
                  <w:t>1.471</w:t>
                </w:r>
              </w:p>
            </w:tc>
            <w:tc>
              <w:tcPr>
                <w:tcW w:w="3117" w:type="dxa"/>
              </w:tcPr>
              <w:p w:rsidR="00A07CED" w:rsidRPr="00A07CED" w:rsidRDefault="00A07CED" w:rsidP="00A07CED">
                <w:pPr>
                  <w:jc w:val="center"/>
                </w:pPr>
                <w:r>
                  <w:t>0.15</w:t>
                </w:r>
              </w:p>
            </w:tc>
          </w:tr>
          <w:tr w:rsidR="00A07CED" w:rsidTr="00A07CED">
            <w:tc>
              <w:tcPr>
                <w:tcW w:w="3116" w:type="dxa"/>
              </w:tcPr>
              <w:p w:rsidR="00A07CED" w:rsidRPr="00A07CED" w:rsidRDefault="00A07CED" w:rsidP="00A07CED">
                <w:pPr>
                  <w:jc w:val="center"/>
                </w:pPr>
                <w:r>
                  <w:t>6</w:t>
                </w:r>
              </w:p>
            </w:tc>
            <w:tc>
              <w:tcPr>
                <w:tcW w:w="3117" w:type="dxa"/>
              </w:tcPr>
              <w:p w:rsidR="00A07CED" w:rsidRPr="00A07CED" w:rsidRDefault="002E49E0" w:rsidP="00A07CED">
                <w:pPr>
                  <w:jc w:val="center"/>
                </w:pPr>
                <w:r>
                  <w:t>2.470</w:t>
                </w:r>
              </w:p>
            </w:tc>
            <w:tc>
              <w:tcPr>
                <w:tcW w:w="3117" w:type="dxa"/>
              </w:tcPr>
              <w:p w:rsidR="00A07CED" w:rsidRPr="00A07CED" w:rsidRDefault="00A07CED" w:rsidP="00A07CED">
                <w:pPr>
                  <w:jc w:val="center"/>
                </w:pPr>
                <w:r>
                  <w:t>0.25</w:t>
                </w:r>
              </w:p>
            </w:tc>
          </w:tr>
          <w:tr w:rsidR="00A07CED" w:rsidTr="00A07CED">
            <w:tc>
              <w:tcPr>
                <w:tcW w:w="3116" w:type="dxa"/>
              </w:tcPr>
              <w:p w:rsidR="00A07CED" w:rsidRPr="00A07CED" w:rsidRDefault="00A07CED" w:rsidP="00A07CED">
                <w:pPr>
                  <w:jc w:val="center"/>
                </w:pPr>
                <w:r>
                  <w:t>7</w:t>
                </w:r>
              </w:p>
            </w:tc>
            <w:tc>
              <w:tcPr>
                <w:tcW w:w="3117" w:type="dxa"/>
              </w:tcPr>
              <w:p w:rsidR="00A07CED" w:rsidRPr="00A07CED" w:rsidRDefault="002E49E0" w:rsidP="00A07CED">
                <w:pPr>
                  <w:jc w:val="center"/>
                </w:pPr>
                <w:r>
                  <w:t>4.448</w:t>
                </w:r>
              </w:p>
            </w:tc>
            <w:tc>
              <w:tcPr>
                <w:tcW w:w="3117" w:type="dxa"/>
              </w:tcPr>
              <w:p w:rsidR="00A07CED" w:rsidRPr="00A07CED" w:rsidRDefault="00A07CED" w:rsidP="00A07CED">
                <w:pPr>
                  <w:jc w:val="center"/>
                </w:pPr>
                <w:r>
                  <w:t>0.45</w:t>
                </w:r>
              </w:p>
            </w:tc>
          </w:tr>
          <w:tr w:rsidR="00A07CED" w:rsidTr="00A07CED">
            <w:tc>
              <w:tcPr>
                <w:tcW w:w="3116" w:type="dxa"/>
              </w:tcPr>
              <w:p w:rsidR="00A07CED" w:rsidRPr="00A07CED" w:rsidRDefault="00A07CED" w:rsidP="00A07CED">
                <w:pPr>
                  <w:jc w:val="center"/>
                </w:pPr>
                <w:r>
                  <w:t>8</w:t>
                </w:r>
              </w:p>
            </w:tc>
            <w:tc>
              <w:tcPr>
                <w:tcW w:w="3117" w:type="dxa"/>
              </w:tcPr>
              <w:p w:rsidR="00A07CED" w:rsidRPr="00A07CED" w:rsidRDefault="002E49E0" w:rsidP="00A07CED">
                <w:pPr>
                  <w:jc w:val="center"/>
                </w:pPr>
                <w:r>
                  <w:t>6.430</w:t>
                </w:r>
              </w:p>
            </w:tc>
            <w:tc>
              <w:tcPr>
                <w:tcW w:w="3117" w:type="dxa"/>
              </w:tcPr>
              <w:p w:rsidR="00A07CED" w:rsidRPr="00A07CED" w:rsidRDefault="00A07CED" w:rsidP="00A07CED">
                <w:pPr>
                  <w:jc w:val="center"/>
                </w:pPr>
                <w:r>
                  <w:t>0.65</w:t>
                </w:r>
              </w:p>
            </w:tc>
          </w:tr>
          <w:tr w:rsidR="00A07CED" w:rsidTr="00A07CED">
            <w:tc>
              <w:tcPr>
                <w:tcW w:w="3116" w:type="dxa"/>
              </w:tcPr>
              <w:p w:rsidR="00A07CED" w:rsidRPr="00A07CED" w:rsidRDefault="00A07CED" w:rsidP="00A07CED">
                <w:pPr>
                  <w:jc w:val="center"/>
                </w:pPr>
                <w:r>
                  <w:t>9</w:t>
                </w:r>
              </w:p>
            </w:tc>
            <w:tc>
              <w:tcPr>
                <w:tcW w:w="3117" w:type="dxa"/>
              </w:tcPr>
              <w:p w:rsidR="00A07CED" w:rsidRPr="00A07CED" w:rsidRDefault="002E49E0" w:rsidP="00A07CED">
                <w:pPr>
                  <w:jc w:val="center"/>
                </w:pPr>
                <w:r>
                  <w:t>11.376</w:t>
                </w:r>
              </w:p>
            </w:tc>
            <w:tc>
              <w:tcPr>
                <w:tcW w:w="3117" w:type="dxa"/>
              </w:tcPr>
              <w:p w:rsidR="00A07CED" w:rsidRPr="00A07CED" w:rsidRDefault="002E49E0" w:rsidP="00A07CED">
                <w:pPr>
                  <w:jc w:val="center"/>
                </w:pPr>
                <w:r>
                  <w:t>1.150</w:t>
                </w:r>
              </w:p>
            </w:tc>
          </w:tr>
          <w:tr w:rsidR="00A07CED" w:rsidTr="00A07CED">
            <w:tc>
              <w:tcPr>
                <w:tcW w:w="3116" w:type="dxa"/>
              </w:tcPr>
              <w:p w:rsidR="00A07CED" w:rsidRPr="00A07CED" w:rsidRDefault="00A07CED" w:rsidP="00A07CED">
                <w:pPr>
                  <w:jc w:val="center"/>
                </w:pPr>
                <w:r>
                  <w:t>10</w:t>
                </w:r>
              </w:p>
            </w:tc>
            <w:tc>
              <w:tcPr>
                <w:tcW w:w="3117" w:type="dxa"/>
              </w:tcPr>
              <w:p w:rsidR="00A07CED" w:rsidRPr="00A07CED" w:rsidRDefault="002E49E0" w:rsidP="00A07CED">
                <w:pPr>
                  <w:jc w:val="center"/>
                </w:pPr>
                <w:r>
                  <w:t>5.437</w:t>
                </w:r>
              </w:p>
            </w:tc>
            <w:tc>
              <w:tcPr>
                <w:tcW w:w="3117" w:type="dxa"/>
              </w:tcPr>
              <w:p w:rsidR="00A07CED" w:rsidRPr="00A07CED" w:rsidRDefault="002E49E0" w:rsidP="00A07CED">
                <w:pPr>
                  <w:jc w:val="center"/>
                </w:pPr>
                <w:r>
                  <w:t>0.55</w:t>
                </w:r>
              </w:p>
            </w:tc>
          </w:tr>
          <w:tr w:rsidR="00A07CED" w:rsidTr="00A07CED">
            <w:tc>
              <w:tcPr>
                <w:tcW w:w="3116" w:type="dxa"/>
              </w:tcPr>
              <w:p w:rsidR="00A07CED" w:rsidRPr="00A07CED" w:rsidRDefault="00A07CED" w:rsidP="00A07CED">
                <w:pPr>
                  <w:jc w:val="center"/>
                </w:pPr>
                <w:r>
                  <w:t>11</w:t>
                </w:r>
              </w:p>
            </w:tc>
            <w:tc>
              <w:tcPr>
                <w:tcW w:w="3117" w:type="dxa"/>
              </w:tcPr>
              <w:p w:rsidR="00A07CED" w:rsidRPr="00A07CED" w:rsidRDefault="002E49E0" w:rsidP="00A07CED">
                <w:pPr>
                  <w:jc w:val="center"/>
                </w:pPr>
                <w:r>
                  <w:t>2.479</w:t>
                </w:r>
              </w:p>
            </w:tc>
            <w:tc>
              <w:tcPr>
                <w:tcW w:w="3117" w:type="dxa"/>
              </w:tcPr>
              <w:p w:rsidR="00A07CED" w:rsidRPr="00A07CED" w:rsidRDefault="002E49E0" w:rsidP="00A07CED">
                <w:pPr>
                  <w:jc w:val="center"/>
                </w:pPr>
                <w:r>
                  <w:t>0.25</w:t>
                </w:r>
              </w:p>
            </w:tc>
          </w:tr>
          <w:tr w:rsidR="00A07CED" w:rsidTr="00A07CED">
            <w:tc>
              <w:tcPr>
                <w:tcW w:w="3116" w:type="dxa"/>
              </w:tcPr>
              <w:p w:rsidR="00A07CED" w:rsidRPr="00A07CED" w:rsidRDefault="00A07CED" w:rsidP="00A07CED">
                <w:pPr>
                  <w:jc w:val="center"/>
                </w:pPr>
                <w:r>
                  <w:t>12</w:t>
                </w:r>
              </w:p>
            </w:tc>
            <w:tc>
              <w:tcPr>
                <w:tcW w:w="3117" w:type="dxa"/>
              </w:tcPr>
              <w:p w:rsidR="00A07CED" w:rsidRPr="00A07CED" w:rsidRDefault="002E49E0" w:rsidP="00A07CED">
                <w:pPr>
                  <w:jc w:val="center"/>
                </w:pPr>
                <w:r>
                  <w:t>3.460</w:t>
                </w:r>
              </w:p>
            </w:tc>
            <w:tc>
              <w:tcPr>
                <w:tcW w:w="3117" w:type="dxa"/>
              </w:tcPr>
              <w:p w:rsidR="00A07CED" w:rsidRPr="00A07CED" w:rsidRDefault="002E49E0" w:rsidP="00A07CED">
                <w:pPr>
                  <w:jc w:val="center"/>
                </w:pPr>
                <w:r>
                  <w:t>0.35</w:t>
                </w:r>
              </w:p>
            </w:tc>
          </w:tr>
          <w:tr w:rsidR="00A07CED" w:rsidTr="00A07CED">
            <w:tc>
              <w:tcPr>
                <w:tcW w:w="3116" w:type="dxa"/>
              </w:tcPr>
              <w:p w:rsidR="00A07CED" w:rsidRPr="00A07CED" w:rsidRDefault="00A07CED" w:rsidP="00A07CED">
                <w:pPr>
                  <w:jc w:val="center"/>
                </w:pPr>
                <w:r>
                  <w:t>13</w:t>
                </w:r>
              </w:p>
            </w:tc>
            <w:tc>
              <w:tcPr>
                <w:tcW w:w="3117" w:type="dxa"/>
              </w:tcPr>
              <w:p w:rsidR="00A07CED" w:rsidRPr="00A07CED" w:rsidRDefault="002E49E0" w:rsidP="00A07CED">
                <w:pPr>
                  <w:jc w:val="center"/>
                </w:pPr>
                <w:r>
                  <w:t>1.586</w:t>
                </w:r>
              </w:p>
            </w:tc>
            <w:tc>
              <w:tcPr>
                <w:tcW w:w="3117" w:type="dxa"/>
              </w:tcPr>
              <w:p w:rsidR="00A07CED" w:rsidRPr="00A07CED" w:rsidRDefault="002E49E0" w:rsidP="00A07CED">
                <w:pPr>
                  <w:jc w:val="center"/>
                </w:pPr>
                <w:r>
                  <w:t>0.16</w:t>
                </w:r>
              </w:p>
            </w:tc>
          </w:tr>
          <w:tr w:rsidR="00A07CED" w:rsidTr="00A07CED">
            <w:tc>
              <w:tcPr>
                <w:tcW w:w="3116" w:type="dxa"/>
              </w:tcPr>
              <w:p w:rsidR="00A07CED" w:rsidRPr="00A07CED" w:rsidRDefault="00A07CED" w:rsidP="00A07CED">
                <w:pPr>
                  <w:jc w:val="center"/>
                </w:pPr>
                <w:r>
                  <w:t>14</w:t>
                </w:r>
              </w:p>
            </w:tc>
            <w:tc>
              <w:tcPr>
                <w:tcW w:w="3117" w:type="dxa"/>
              </w:tcPr>
              <w:p w:rsidR="00A07CED" w:rsidRPr="00A07CED" w:rsidRDefault="002E49E0" w:rsidP="00A07CED">
                <w:pPr>
                  <w:jc w:val="center"/>
                </w:pPr>
                <w:r>
                  <w:t>1.779</w:t>
                </w:r>
              </w:p>
            </w:tc>
            <w:tc>
              <w:tcPr>
                <w:tcW w:w="3117" w:type="dxa"/>
              </w:tcPr>
              <w:p w:rsidR="00A07CED" w:rsidRPr="00A07CED" w:rsidRDefault="002E49E0" w:rsidP="00A07CED">
                <w:pPr>
                  <w:jc w:val="center"/>
                </w:pPr>
                <w:r>
                  <w:t>0.18</w:t>
                </w:r>
              </w:p>
            </w:tc>
          </w:tr>
          <w:tr w:rsidR="00A07CED" w:rsidTr="00A07CED">
            <w:tc>
              <w:tcPr>
                <w:tcW w:w="3116" w:type="dxa"/>
              </w:tcPr>
              <w:p w:rsidR="00A07CED" w:rsidRPr="00A07CED" w:rsidRDefault="00A07CED" w:rsidP="00A07CED">
                <w:pPr>
                  <w:jc w:val="center"/>
                </w:pPr>
                <w:r>
                  <w:t>15</w:t>
                </w:r>
              </w:p>
            </w:tc>
            <w:tc>
              <w:tcPr>
                <w:tcW w:w="3117" w:type="dxa"/>
              </w:tcPr>
              <w:p w:rsidR="00A07CED" w:rsidRPr="00A07CED" w:rsidRDefault="002E49E0" w:rsidP="00A07CED">
                <w:pPr>
                  <w:jc w:val="center"/>
                </w:pPr>
                <w:r>
                  <w:t>1.977</w:t>
                </w:r>
              </w:p>
            </w:tc>
            <w:tc>
              <w:tcPr>
                <w:tcW w:w="3117" w:type="dxa"/>
              </w:tcPr>
              <w:p w:rsidR="00A07CED" w:rsidRPr="00A07CED" w:rsidRDefault="002E49E0" w:rsidP="00A07CED">
                <w:pPr>
                  <w:jc w:val="center"/>
                </w:pPr>
                <w:r>
                  <w:t>0.20</w:t>
                </w:r>
              </w:p>
            </w:tc>
          </w:tr>
          <w:tr w:rsidR="00A07CED" w:rsidTr="00A07CED">
            <w:tc>
              <w:tcPr>
                <w:tcW w:w="3116" w:type="dxa"/>
              </w:tcPr>
              <w:p w:rsidR="00A07CED" w:rsidRPr="00A07CED" w:rsidRDefault="00A07CED" w:rsidP="00A07CED">
                <w:pPr>
                  <w:jc w:val="center"/>
                </w:pPr>
                <w:r>
                  <w:t>16</w:t>
                </w:r>
              </w:p>
            </w:tc>
            <w:tc>
              <w:tcPr>
                <w:tcW w:w="3117" w:type="dxa"/>
              </w:tcPr>
              <w:p w:rsidR="00A07CED" w:rsidRPr="00A07CED" w:rsidRDefault="002E49E0" w:rsidP="00A07CED">
                <w:pPr>
                  <w:jc w:val="center"/>
                </w:pPr>
                <w:r>
                  <w:t>4.448</w:t>
                </w:r>
              </w:p>
            </w:tc>
            <w:tc>
              <w:tcPr>
                <w:tcW w:w="3117" w:type="dxa"/>
              </w:tcPr>
              <w:p w:rsidR="00A07CED" w:rsidRPr="00A07CED" w:rsidRDefault="002E49E0" w:rsidP="002E49E0">
                <w:pPr>
                  <w:jc w:val="center"/>
                </w:pPr>
                <w:r>
                  <w:t>0.45</w:t>
                </w:r>
              </w:p>
            </w:tc>
          </w:tr>
          <w:tr w:rsidR="00A07CED" w:rsidTr="00A07CED">
            <w:tc>
              <w:tcPr>
                <w:tcW w:w="3116" w:type="dxa"/>
              </w:tcPr>
              <w:p w:rsidR="00A07CED" w:rsidRPr="00A07CED" w:rsidRDefault="00A07CED" w:rsidP="00A07CED">
                <w:pPr>
                  <w:jc w:val="center"/>
                </w:pPr>
                <w:r>
                  <w:t>17</w:t>
                </w:r>
              </w:p>
            </w:tc>
            <w:tc>
              <w:tcPr>
                <w:tcW w:w="3117" w:type="dxa"/>
              </w:tcPr>
              <w:p w:rsidR="00A07CED" w:rsidRPr="00A07CED" w:rsidRDefault="002E49E0" w:rsidP="00A07CED">
                <w:pPr>
                  <w:jc w:val="center"/>
                </w:pPr>
                <w:r>
                  <w:t>5.441</w:t>
                </w:r>
              </w:p>
            </w:tc>
            <w:tc>
              <w:tcPr>
                <w:tcW w:w="3117" w:type="dxa"/>
              </w:tcPr>
              <w:p w:rsidR="00A07CED" w:rsidRPr="00A07CED" w:rsidRDefault="002E49E0" w:rsidP="00303D6C">
                <w:pPr>
                  <w:keepNext/>
                  <w:jc w:val="center"/>
                </w:pPr>
                <w:r>
                  <w:t>0.55</w:t>
                </w:r>
              </w:p>
            </w:tc>
          </w:tr>
        </w:tbl>
        <w:p w:rsidR="00A07CED" w:rsidRDefault="00303D6C" w:rsidP="00303D6C">
          <w:pPr>
            <w:pStyle w:val="Caption"/>
            <w:jc w:val="center"/>
            <w:rPr>
              <w:color w:val="auto"/>
            </w:rPr>
          </w:pPr>
          <w:r w:rsidRPr="00303D6C">
            <w:rPr>
              <w:color w:val="auto"/>
            </w:rPr>
            <w:t xml:space="preserve">Table </w:t>
          </w:r>
          <w:r w:rsidRPr="00303D6C">
            <w:rPr>
              <w:color w:val="auto"/>
            </w:rPr>
            <w:fldChar w:fldCharType="begin"/>
          </w:r>
          <w:r w:rsidRPr="00303D6C">
            <w:rPr>
              <w:color w:val="auto"/>
            </w:rPr>
            <w:instrText xml:space="preserve"> SEQ Table \* ARABIC </w:instrText>
          </w:r>
          <w:r w:rsidRPr="00303D6C">
            <w:rPr>
              <w:color w:val="auto"/>
            </w:rPr>
            <w:fldChar w:fldCharType="separate"/>
          </w:r>
          <w:r w:rsidR="00E1216D">
            <w:rPr>
              <w:noProof/>
              <w:color w:val="auto"/>
            </w:rPr>
            <w:t>1</w:t>
          </w:r>
          <w:r w:rsidRPr="00303D6C">
            <w:rPr>
              <w:color w:val="auto"/>
            </w:rPr>
            <w:fldChar w:fldCharType="end"/>
          </w:r>
          <w:r w:rsidRPr="00303D6C">
            <w:rPr>
              <w:color w:val="auto"/>
            </w:rPr>
            <w:t xml:space="preserve"> - Force Obtained by Weighing Different Masses</w:t>
          </w:r>
        </w:p>
        <w:tbl>
          <w:tblPr>
            <w:tblStyle w:val="TableGrid"/>
            <w:tblW w:w="0" w:type="auto"/>
            <w:tblLook w:val="04A0" w:firstRow="1" w:lastRow="0" w:firstColumn="1" w:lastColumn="0" w:noHBand="0" w:noVBand="1"/>
          </w:tblPr>
          <w:tblGrid>
            <w:gridCol w:w="3116"/>
            <w:gridCol w:w="3117"/>
            <w:gridCol w:w="3117"/>
          </w:tblGrid>
          <w:tr w:rsidR="00B92776" w:rsidTr="00B92776">
            <w:trPr>
              <w:trHeight w:val="269"/>
            </w:trPr>
            <w:tc>
              <w:tcPr>
                <w:tcW w:w="3116" w:type="dxa"/>
              </w:tcPr>
              <w:p w:rsidR="00B92776" w:rsidRPr="00B92776" w:rsidRDefault="00B92776" w:rsidP="00B92776"/>
            </w:tc>
            <w:tc>
              <w:tcPr>
                <w:tcW w:w="3117" w:type="dxa"/>
              </w:tcPr>
              <w:p w:rsidR="00B92776" w:rsidRPr="00B92776" w:rsidRDefault="00B92776" w:rsidP="00B92776">
                <w:pPr>
                  <w:rPr>
                    <w:b/>
                    <w:u w:val="single"/>
                  </w:rPr>
                </w:pPr>
                <w:r w:rsidRPr="00B92776">
                  <w:rPr>
                    <w:b/>
                    <w:u w:val="single"/>
                  </w:rPr>
                  <w:t>Value</w:t>
                </w:r>
              </w:p>
            </w:tc>
            <w:tc>
              <w:tcPr>
                <w:tcW w:w="3117" w:type="dxa"/>
              </w:tcPr>
              <w:p w:rsidR="00B92776" w:rsidRPr="00B92776" w:rsidRDefault="00B92776" w:rsidP="00B92776">
                <w:pPr>
                  <w:rPr>
                    <w:b/>
                    <w:u w:val="single"/>
                  </w:rPr>
                </w:pPr>
                <w:r w:rsidRPr="00B92776">
                  <w:rPr>
                    <w:b/>
                    <w:u w:val="single"/>
                  </w:rPr>
                  <w:t>Error</w:t>
                </w:r>
              </w:p>
            </w:tc>
          </w:tr>
          <w:tr w:rsidR="00B92776" w:rsidTr="00B92776">
            <w:trPr>
              <w:trHeight w:val="269"/>
            </w:trPr>
            <w:tc>
              <w:tcPr>
                <w:tcW w:w="3116" w:type="dxa"/>
              </w:tcPr>
              <w:p w:rsidR="00B92776" w:rsidRPr="00B92776" w:rsidRDefault="00B92776" w:rsidP="00B92776">
                <w:r>
                  <w:rPr>
                    <w:i/>
                  </w:rPr>
                  <w:t>m</w:t>
                </w:r>
                <w:r>
                  <w:t xml:space="preserve"> value</w:t>
                </w:r>
              </w:p>
            </w:tc>
            <w:tc>
              <w:tcPr>
                <w:tcW w:w="3117" w:type="dxa"/>
              </w:tcPr>
              <w:p w:rsidR="00B92776" w:rsidRPr="00B92776" w:rsidRDefault="00B92776" w:rsidP="00B92776">
                <w:pPr>
                  <w:keepNext/>
                </w:pPr>
                <m:oMathPara>
                  <m:oMathParaPr>
                    <m:jc m:val="left"/>
                  </m:oMathParaPr>
                  <m:oMath>
                    <m:r>
                      <w:rPr>
                        <w:rFonts w:ascii="Cambria Math" w:hAnsi="Cambria Math"/>
                      </w:rPr>
                      <m:t xml:space="preserve">9.898 </m:t>
                    </m:r>
                    <m:f>
                      <m:fPr>
                        <m:type m:val="skw"/>
                        <m:ctrlPr>
                          <w:rPr>
                            <w:rFonts w:ascii="Cambria Math" w:hAnsi="Cambria Math"/>
                            <w:i/>
                          </w:rPr>
                        </m:ctrlPr>
                      </m:fPr>
                      <m:num>
                        <m:r>
                          <w:rPr>
                            <w:rFonts w:ascii="Cambria Math" w:hAnsi="Cambria Math"/>
                          </w:rPr>
                          <m:t>N</m:t>
                        </m:r>
                      </m:num>
                      <m:den>
                        <m:r>
                          <w:rPr>
                            <w:rFonts w:ascii="Cambria Math" w:hAnsi="Cambria Math"/>
                          </w:rPr>
                          <m:t>kg</m:t>
                        </m:r>
                      </m:den>
                    </m:f>
                  </m:oMath>
                </m:oMathPara>
              </w:p>
            </w:tc>
            <w:tc>
              <w:tcPr>
                <w:tcW w:w="3117" w:type="dxa"/>
              </w:tcPr>
              <w:p w:rsidR="00B92776" w:rsidRPr="00B92776" w:rsidRDefault="00B92776" w:rsidP="00B92776">
                <w:pPr>
                  <w:keepNext/>
                </w:pPr>
                <m:oMathPara>
                  <m:oMathParaPr>
                    <m:jc m:val="left"/>
                  </m:oMathParaPr>
                  <m:oMath>
                    <m:r>
                      <w:rPr>
                        <w:rFonts w:ascii="Cambria Math" w:eastAsiaTheme="minorEastAsia" w:hAnsi="Cambria Math"/>
                      </w:rPr>
                      <m:t xml:space="preserve">0.004032 </m:t>
                    </m:r>
                    <m:f>
                      <m:fPr>
                        <m:type m:val="skw"/>
                        <m:ctrlPr>
                          <w:rPr>
                            <w:rFonts w:ascii="Cambria Math" w:hAnsi="Cambria Math"/>
                            <w:i/>
                          </w:rPr>
                        </m:ctrlPr>
                      </m:fPr>
                      <m:num>
                        <m:r>
                          <w:rPr>
                            <w:rFonts w:ascii="Cambria Math" w:hAnsi="Cambria Math"/>
                          </w:rPr>
                          <m:t>N</m:t>
                        </m:r>
                      </m:num>
                      <m:den>
                        <m:r>
                          <w:rPr>
                            <w:rFonts w:ascii="Cambria Math" w:hAnsi="Cambria Math"/>
                          </w:rPr>
                          <m:t>kg</m:t>
                        </m:r>
                      </m:den>
                    </m:f>
                  </m:oMath>
                </m:oMathPara>
              </w:p>
            </w:tc>
          </w:tr>
          <w:tr w:rsidR="00B92776" w:rsidTr="00B92776">
            <w:trPr>
              <w:trHeight w:val="269"/>
            </w:trPr>
            <w:tc>
              <w:tcPr>
                <w:tcW w:w="3116" w:type="dxa"/>
              </w:tcPr>
              <w:p w:rsidR="00B92776" w:rsidRPr="00B92776" w:rsidRDefault="00B92776" w:rsidP="00B92776">
                <w:r>
                  <w:rPr>
                    <w:i/>
                  </w:rPr>
                  <w:t>b</w:t>
                </w:r>
                <w:r>
                  <w:t xml:space="preserve"> value</w:t>
                </w:r>
              </w:p>
            </w:tc>
            <w:tc>
              <w:tcPr>
                <w:tcW w:w="3117" w:type="dxa"/>
              </w:tcPr>
              <w:p w:rsidR="00B92776" w:rsidRPr="00B92776" w:rsidRDefault="00B92776" w:rsidP="00B92776">
                <w:pPr>
                  <w:keepNext/>
                </w:pPr>
                <m:oMathPara>
                  <m:oMathParaPr>
                    <m:jc m:val="left"/>
                  </m:oMathParaPr>
                  <m:oMath>
                    <m:r>
                      <w:rPr>
                        <w:rFonts w:ascii="Cambria Math" w:hAnsi="Cambria Math"/>
                      </w:rPr>
                      <m:t>-0.004578 N</m:t>
                    </m:r>
                  </m:oMath>
                </m:oMathPara>
              </w:p>
            </w:tc>
            <w:tc>
              <w:tcPr>
                <w:tcW w:w="3117" w:type="dxa"/>
              </w:tcPr>
              <w:p w:rsidR="00B92776" w:rsidRPr="00B92776" w:rsidRDefault="00B92776" w:rsidP="00B92776">
                <w:pPr>
                  <w:keepNext/>
                </w:pPr>
                <m:oMathPara>
                  <m:oMathParaPr>
                    <m:jc m:val="left"/>
                  </m:oMathParaPr>
                  <m:oMath>
                    <m:r>
                      <w:rPr>
                        <w:rFonts w:ascii="Cambria Math" w:eastAsiaTheme="minorEastAsia" w:hAnsi="Cambria Math"/>
                      </w:rPr>
                      <m:t>0.001734 N</m:t>
                    </m:r>
                  </m:oMath>
                </m:oMathPara>
              </w:p>
            </w:tc>
          </w:tr>
        </w:tbl>
        <w:p w:rsidR="00B92776" w:rsidRPr="00B92776" w:rsidRDefault="00B92776" w:rsidP="00B92776">
          <w:pPr>
            <w:pStyle w:val="Caption"/>
            <w:jc w:val="center"/>
            <w:rPr>
              <w:color w:val="auto"/>
            </w:rPr>
          </w:pPr>
          <w:r w:rsidRPr="00B92776">
            <w:rPr>
              <w:color w:val="auto"/>
            </w:rPr>
            <w:t xml:space="preserve">Table </w:t>
          </w:r>
          <w:r w:rsidRPr="00B92776">
            <w:rPr>
              <w:color w:val="auto"/>
            </w:rPr>
            <w:fldChar w:fldCharType="begin"/>
          </w:r>
          <w:r w:rsidRPr="00B92776">
            <w:rPr>
              <w:color w:val="auto"/>
            </w:rPr>
            <w:instrText xml:space="preserve"> SEQ Table \* ARABIC </w:instrText>
          </w:r>
          <w:r w:rsidRPr="00B92776">
            <w:rPr>
              <w:color w:val="auto"/>
            </w:rPr>
            <w:fldChar w:fldCharType="separate"/>
          </w:r>
          <w:r w:rsidR="00E1216D">
            <w:rPr>
              <w:noProof/>
              <w:color w:val="auto"/>
            </w:rPr>
            <w:t>2</w:t>
          </w:r>
          <w:r w:rsidRPr="00B92776">
            <w:rPr>
              <w:color w:val="auto"/>
            </w:rPr>
            <w:fldChar w:fldCharType="end"/>
          </w:r>
          <w:r w:rsidRPr="00B92776">
            <w:rPr>
              <w:color w:val="auto"/>
            </w:rPr>
            <w:t xml:space="preserve"> - Linearly Fit Equation Values</w:t>
          </w:r>
        </w:p>
        <w:p w:rsidR="00A07CED" w:rsidRPr="00A07CED" w:rsidRDefault="00FA11E2" w:rsidP="00A07CED">
          <w:pPr>
            <w:pStyle w:val="Subtitle"/>
          </w:pPr>
          <w:r>
            <w:t>Part B</w:t>
          </w:r>
        </w:p>
        <w:p w:rsidR="00A07CED" w:rsidRDefault="004273AB" w:rsidP="00A07CED">
          <w:r>
            <w:t xml:space="preserve">Discharged Electroscope: The plates lay parallel to each other, almost touching. </w:t>
          </w:r>
        </w:p>
        <w:p w:rsidR="004273AB" w:rsidRDefault="004273AB" w:rsidP="00A07CED">
          <w:r>
            <w:t xml:space="preserve">Electroscope with </w:t>
          </w:r>
          <w:r w:rsidR="00B26A5A">
            <w:t>charged rod close</w:t>
          </w:r>
          <w:r>
            <w:t>: When the rod is charged and brought close to the tip f the electroscope the plates repel each other</w:t>
          </w:r>
          <w:r w:rsidR="00B26A5A">
            <w:t xml:space="preserve"> greatly, forming an inverted V.</w:t>
          </w:r>
          <w:r>
            <w:t xml:space="preserve"> </w:t>
          </w:r>
        </w:p>
        <w:p w:rsidR="004273AB" w:rsidRDefault="004273AB" w:rsidP="00A07CED">
          <w:r>
            <w:t xml:space="preserve">Electroscope with charged rod </w:t>
          </w:r>
          <w:r w:rsidR="00B26A5A">
            <w:t>very close</w:t>
          </w:r>
          <w:r>
            <w:t xml:space="preserve">: When the charged rod is brought even closer to the electroscope the plates </w:t>
          </w:r>
          <w:r w:rsidR="00B26A5A">
            <w:t>repel each other a little more.</w:t>
          </w:r>
        </w:p>
        <w:p w:rsidR="00B26A5A" w:rsidRDefault="00B26A5A" w:rsidP="00A07CED">
          <w:r>
            <w:t xml:space="preserve">Electroscope with charged rod touching: When the charged rod is brought to touch the electroscope the leaves repel each other. This is because the electroscope is initially discharged, meaning the charges inside the electroscope are distributed evenly. When the negative object is brought to touch the electroscope all of the negative charges, move down to the leaves, because same charges repel. However, now all the negative charges are in the two leaves, which causes them to repel each other. </w:t>
          </w:r>
        </w:p>
        <w:p w:rsidR="00D25C00" w:rsidRDefault="00D25C00" w:rsidP="00A07CED">
          <w:r>
            <w:t xml:space="preserve">Permanently charging electroscope: When the rod was brought towards the electroscope the plates separated as normal, when a finger was placed on the tip with the rod still in proximity the plates </w:t>
          </w:r>
          <w:r>
            <w:lastRenderedPageBreak/>
            <w:t xml:space="preserve">dropped back down again. When the rod and finger were both removed the plates yet again repelled each other forming an inverted V shape. The process of permanently charging the electroscope is called charging by induction, as usual when the negatively charged rod is brought close the </w:t>
          </w:r>
          <w:r w:rsidR="00E1216D">
            <w:t xml:space="preserve">negative charges travel away from the rod and into the leaves which separate, when a finger is toughed to the tip all of the electrons leave the electroscope and enter the body, when the rod is then taken away from the electroscope the positive charge is left over. The charge then spreads evenly around the electroscope, causing both plates to be positively charge, and repelling each other. </w:t>
          </w:r>
        </w:p>
        <w:tbl>
          <w:tblPr>
            <w:tblStyle w:val="TableGrid"/>
            <w:tblW w:w="0" w:type="auto"/>
            <w:tblLook w:val="04A0" w:firstRow="1" w:lastRow="0" w:firstColumn="1" w:lastColumn="0" w:noHBand="0" w:noVBand="1"/>
          </w:tblPr>
          <w:tblGrid>
            <w:gridCol w:w="4675"/>
            <w:gridCol w:w="4675"/>
          </w:tblGrid>
          <w:tr w:rsidR="00E1216D" w:rsidTr="00E1216D">
            <w:tc>
              <w:tcPr>
                <w:tcW w:w="4675" w:type="dxa"/>
              </w:tcPr>
              <w:p w:rsidR="00E1216D" w:rsidRDefault="00E1216D" w:rsidP="00A07CED">
                <w:r>
                  <w:t>Estimated Distance (cm)</w:t>
                </w:r>
              </w:p>
            </w:tc>
            <w:tc>
              <w:tcPr>
                <w:tcW w:w="4675" w:type="dxa"/>
              </w:tcPr>
              <w:p w:rsidR="00E1216D" w:rsidRDefault="00E1216D" w:rsidP="00A07CED">
                <w:r>
                  <w:t>2 ± 0.5</w:t>
                </w:r>
              </w:p>
            </w:tc>
          </w:tr>
          <w:tr w:rsidR="00E1216D" w:rsidTr="00E1216D">
            <w:tc>
              <w:tcPr>
                <w:tcW w:w="4675" w:type="dxa"/>
              </w:tcPr>
              <w:p w:rsidR="00E1216D" w:rsidRDefault="00E1216D" w:rsidP="00A07CED">
                <w:r>
                  <w:t>Mean (nC)</w:t>
                </w:r>
              </w:p>
            </w:tc>
            <w:tc>
              <w:tcPr>
                <w:tcW w:w="4675" w:type="dxa"/>
              </w:tcPr>
              <w:p w:rsidR="00E1216D" w:rsidRDefault="00E1216D" w:rsidP="00A07CED">
                <w:r>
                  <w:t>-17.35</w:t>
                </w:r>
              </w:p>
            </w:tc>
          </w:tr>
          <w:tr w:rsidR="00E1216D" w:rsidTr="00E1216D">
            <w:tc>
              <w:tcPr>
                <w:tcW w:w="4675" w:type="dxa"/>
              </w:tcPr>
              <w:p w:rsidR="00E1216D" w:rsidRDefault="00E1216D" w:rsidP="00A07CED">
                <w:r>
                  <w:t>Standard Deviation</w:t>
                </w:r>
              </w:p>
            </w:tc>
            <w:tc>
              <w:tcPr>
                <w:tcW w:w="4675" w:type="dxa"/>
              </w:tcPr>
              <w:p w:rsidR="00E1216D" w:rsidRDefault="00E1216D" w:rsidP="00A07CED">
                <w:r>
                  <w:t>0.2469</w:t>
                </w:r>
              </w:p>
            </w:tc>
          </w:tr>
          <w:tr w:rsidR="00E1216D" w:rsidTr="00E1216D">
            <w:tc>
              <w:tcPr>
                <w:tcW w:w="4675" w:type="dxa"/>
              </w:tcPr>
              <w:p w:rsidR="00E1216D" w:rsidRDefault="00E1216D" w:rsidP="00A07CED">
                <w:r>
                  <w:t>Sample Number</w:t>
                </w:r>
              </w:p>
            </w:tc>
            <w:tc>
              <w:tcPr>
                <w:tcW w:w="4675" w:type="dxa"/>
              </w:tcPr>
              <w:p w:rsidR="00E1216D" w:rsidRDefault="00E1216D" w:rsidP="00E1216D">
                <w:pPr>
                  <w:keepNext/>
                </w:pPr>
                <w:r>
                  <w:t>64</w:t>
                </w:r>
              </w:p>
            </w:tc>
          </w:tr>
        </w:tbl>
        <w:p w:rsidR="00E1216D" w:rsidRPr="00E1216D" w:rsidRDefault="00E1216D" w:rsidP="00E1216D">
          <w:pPr>
            <w:pStyle w:val="Caption"/>
            <w:jc w:val="center"/>
            <w:rPr>
              <w:color w:val="auto"/>
            </w:rPr>
          </w:pPr>
          <w:r w:rsidRPr="00E1216D">
            <w:rPr>
              <w:color w:val="auto"/>
            </w:rPr>
            <w:t xml:space="preserve">Table </w:t>
          </w:r>
          <w:r w:rsidRPr="00E1216D">
            <w:rPr>
              <w:color w:val="auto"/>
            </w:rPr>
            <w:fldChar w:fldCharType="begin"/>
          </w:r>
          <w:r w:rsidRPr="00E1216D">
            <w:rPr>
              <w:color w:val="auto"/>
            </w:rPr>
            <w:instrText xml:space="preserve"> SEQ Table \* ARABIC </w:instrText>
          </w:r>
          <w:r w:rsidRPr="00E1216D">
            <w:rPr>
              <w:color w:val="auto"/>
            </w:rPr>
            <w:fldChar w:fldCharType="separate"/>
          </w:r>
          <w:r w:rsidRPr="00E1216D">
            <w:rPr>
              <w:noProof/>
              <w:color w:val="auto"/>
            </w:rPr>
            <w:t>3</w:t>
          </w:r>
          <w:r w:rsidRPr="00E1216D">
            <w:rPr>
              <w:color w:val="auto"/>
            </w:rPr>
            <w:fldChar w:fldCharType="end"/>
          </w:r>
          <w:r w:rsidRPr="00E1216D">
            <w:rPr>
              <w:color w:val="auto"/>
            </w:rPr>
            <w:t xml:space="preserve"> - Sensor Observations</w:t>
          </w:r>
        </w:p>
        <w:p w:rsidR="00A07CED" w:rsidRDefault="00A07CED" w:rsidP="00A07CED">
          <w:pPr>
            <w:pStyle w:val="Heading1"/>
          </w:pPr>
          <w:r>
            <w:t>Calculations</w:t>
          </w:r>
        </w:p>
        <w:p w:rsidR="00A07CED" w:rsidRDefault="00FA11E2" w:rsidP="00FA11E2">
          <w:pPr>
            <w:pStyle w:val="Subtitle"/>
          </w:pPr>
          <w:r>
            <w:t>Part A</w:t>
          </w:r>
        </w:p>
        <w:p w:rsidR="00FA11E2" w:rsidRPr="00F70FC8" w:rsidRDefault="00FA11E2" w:rsidP="00FA11E2">
          <w:r w:rsidRPr="00D2294D">
            <w:t xml:space="preserve">Calculating </w:t>
          </w:r>
          <w:r w:rsidRPr="00D2294D">
            <w:rPr>
              <w:i/>
            </w:rPr>
            <w:t>t</w:t>
          </w:r>
          <w:r w:rsidR="00F70FC8">
            <w:rPr>
              <w:i/>
            </w:rPr>
            <w:t xml:space="preserve"> </w:t>
          </w:r>
          <w:r w:rsidR="00F70FC8">
            <w:t xml:space="preserve">for the </w:t>
          </w:r>
          <w:r w:rsidR="00F70FC8">
            <w:rPr>
              <w:i/>
            </w:rPr>
            <w:t>m</w:t>
          </w:r>
          <w:r w:rsidR="00F70FC8">
            <w:t xml:space="preserve"> value in </w:t>
          </w:r>
          <m:oMath>
            <m:r>
              <w:rPr>
                <w:rFonts w:ascii="Cambria Math" w:hAnsi="Cambria Math"/>
              </w:rPr>
              <m:t>y=mx+b</m:t>
            </m:r>
          </m:oMath>
          <w:r w:rsidR="003E0DAA">
            <w:rPr>
              <w:rFonts w:eastAsiaTheme="minorEastAsia"/>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D2294D" w:rsidTr="008C7FCC">
            <w:tc>
              <w:tcPr>
                <w:tcW w:w="4675" w:type="dxa"/>
              </w:tcPr>
              <w:p w:rsidR="00D2294D" w:rsidRPr="00D2294D" w:rsidRDefault="00D2294D" w:rsidP="00D2294D">
                <w:r w:rsidRPr="00D2294D">
                  <w:rPr>
                    <w:b/>
                    <w:u w:val="single"/>
                  </w:rPr>
                  <w:t>Given:</w:t>
                </w:r>
                <w:r>
                  <w:tab/>
                </w:r>
                <w:r>
                  <w:tab/>
                </w:r>
                <w:r>
                  <w:tab/>
                </w:r>
                <w:r w:rsidRPr="00D2294D">
                  <w:rPr>
                    <w:rFonts w:eastAsiaTheme="minorEastAsia"/>
                  </w:rPr>
                  <w:t xml:space="preserve">Note: </w:t>
                </w:r>
                <m:oMath>
                  <m:f>
                    <m:fPr>
                      <m:type m:val="skw"/>
                      <m:ctrlPr>
                        <w:rPr>
                          <w:rFonts w:ascii="Cambria Math" w:hAnsi="Cambria Math"/>
                          <w:i/>
                        </w:rPr>
                      </m:ctrlPr>
                    </m:fPr>
                    <m:num>
                      <m:r>
                        <w:rPr>
                          <w:rFonts w:ascii="Cambria Math" w:hAnsi="Cambria Math"/>
                        </w:rPr>
                        <m:t>N</m:t>
                      </m:r>
                    </m:num>
                    <m:den>
                      <m:r>
                        <w:rPr>
                          <w:rFonts w:ascii="Cambria Math" w:hAnsi="Cambria Math"/>
                        </w:rPr>
                        <m:t>kg</m:t>
                      </m:r>
                    </m:den>
                  </m:f>
                  <m:r>
                    <w:rPr>
                      <w:rFonts w:ascii="Cambria Math" w:eastAsiaTheme="minorEastAsia" w:hAnsi="Cambria Math"/>
                    </w:rPr>
                    <m:t>=</m:t>
                  </m:r>
                  <m:f>
                    <m:fPr>
                      <m:type m:val="skw"/>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oMath>
              </w:p>
              <w:p w:rsidR="00D2294D" w:rsidRPr="00D2294D" w:rsidRDefault="00846FD0" w:rsidP="00D2294D">
                <w:pPr>
                  <w:rPr>
                    <w:rFonts w:eastAsiaTheme="minorEastAsia"/>
                  </w:rPr>
                </w:pPr>
                <m:oMathPara>
                  <m:oMathParaPr>
                    <m:jc m:val="left"/>
                  </m:oMathParaPr>
                  <m:oMath>
                    <m:sSub>
                      <m:sSubPr>
                        <m:ctrlPr>
                          <w:rPr>
                            <w:rFonts w:ascii="Cambria Math" w:hAnsi="Cambria Math"/>
                            <w:i/>
                          </w:rPr>
                        </m:ctrlPr>
                      </m:sSubPr>
                      <m:e>
                        <m:r>
                          <w:rPr>
                            <w:rFonts w:ascii="Cambria Math" w:hAnsi="Cambria Math"/>
                          </w:rPr>
                          <m:t>x</m:t>
                        </m:r>
                      </m:e>
                      <m:sub>
                        <m:r>
                          <m:rPr>
                            <m:sty m:val="p"/>
                          </m:rPr>
                          <w:rPr>
                            <w:rFonts w:ascii="Cambria Math" w:hAnsi="Cambria Math"/>
                          </w:rPr>
                          <m:t>1</m:t>
                        </m:r>
                      </m:sub>
                    </m:sSub>
                    <m:r>
                      <w:rPr>
                        <w:rFonts w:ascii="Cambria Math" w:hAnsi="Cambria Math"/>
                      </w:rPr>
                      <m:t xml:space="preserve">=9.898 </m:t>
                    </m:r>
                    <m:f>
                      <m:fPr>
                        <m:type m:val="skw"/>
                        <m:ctrlPr>
                          <w:rPr>
                            <w:rFonts w:ascii="Cambria Math" w:hAnsi="Cambria Math"/>
                            <w:i/>
                          </w:rPr>
                        </m:ctrlPr>
                      </m:fPr>
                      <m:num>
                        <m:r>
                          <w:rPr>
                            <w:rFonts w:ascii="Cambria Math" w:hAnsi="Cambria Math"/>
                          </w:rPr>
                          <m:t>N</m:t>
                        </m:r>
                      </m:num>
                      <m:den>
                        <m:r>
                          <w:rPr>
                            <w:rFonts w:ascii="Cambria Math" w:hAnsi="Cambria Math"/>
                          </w:rPr>
                          <m:t>kg</m:t>
                        </m:r>
                      </m:den>
                    </m:f>
                  </m:oMath>
                </m:oMathPara>
              </w:p>
              <w:p w:rsidR="00D2294D" w:rsidRPr="00D2294D" w:rsidRDefault="00846FD0" w:rsidP="00D2294D">
                <w:pPr>
                  <w:rPr>
                    <w:rFonts w:eastAsiaTheme="minorEastAsia"/>
                  </w:rPr>
                </w:pPr>
                <m:oMathPara>
                  <m:oMathParaPr>
                    <m:jc m:val="left"/>
                  </m:oMathParaPr>
                  <m:oMath>
                    <m:sSub>
                      <m:sSubPr>
                        <m:ctrlPr>
                          <w:rPr>
                            <w:rFonts w:ascii="Cambria Math" w:hAnsi="Cambria Math"/>
                            <w:i/>
                          </w:rPr>
                        </m:ctrlPr>
                      </m:sSubPr>
                      <m:e>
                        <m:r>
                          <w:rPr>
                            <w:rFonts w:ascii="Cambria Math" w:hAnsi="Cambria Math"/>
                          </w:rPr>
                          <m:t>x</m:t>
                        </m:r>
                      </m:e>
                      <m:sub>
                        <m:r>
                          <m:rPr>
                            <m:sty m:val="p"/>
                          </m:rPr>
                          <w:rPr>
                            <w:rFonts w:ascii="Cambria Math" w:hAnsi="Cambria Math"/>
                          </w:rPr>
                          <m:t>2</m:t>
                        </m:r>
                      </m:sub>
                    </m:sSub>
                    <m:r>
                      <w:rPr>
                        <w:rFonts w:ascii="Cambria Math" w:hAnsi="Cambria Math"/>
                      </w:rPr>
                      <m:t>=</m:t>
                    </m:r>
                    <m:r>
                      <w:rPr>
                        <w:rFonts w:ascii="Cambria Math" w:eastAsiaTheme="minorEastAsia" w:hAnsi="Cambria Math"/>
                      </w:rPr>
                      <m:t xml:space="preserve">9.806132 </m:t>
                    </m:r>
                    <m:f>
                      <m:fPr>
                        <m:type m:val="skw"/>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oMath>
                </m:oMathPara>
              </w:p>
              <w:p w:rsidR="00D2294D" w:rsidRPr="00D2294D" w:rsidRDefault="00846FD0" w:rsidP="00D2294D">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σ</m:t>
                        </m:r>
                      </m:e>
                      <m:sub>
                        <m:sSub>
                          <m:sSubPr>
                            <m:ctrlPr>
                              <w:rPr>
                                <w:rFonts w:ascii="Cambria Math" w:hAnsi="Cambria Math"/>
                                <w:i/>
                              </w:rPr>
                            </m:ctrlPr>
                          </m:sSubPr>
                          <m:e>
                            <m:r>
                              <w:rPr>
                                <w:rFonts w:ascii="Cambria Math" w:hAnsi="Cambria Math"/>
                              </w:rPr>
                              <m:t>x</m:t>
                            </m:r>
                          </m:e>
                          <m:sub>
                            <m:r>
                              <m:rPr>
                                <m:sty m:val="p"/>
                              </m:rPr>
                              <w:rPr>
                                <w:rFonts w:ascii="Cambria Math" w:hAnsi="Cambria Math"/>
                              </w:rPr>
                              <m:t>1</m:t>
                            </m:r>
                          </m:sub>
                        </m:sSub>
                      </m:sub>
                    </m:sSub>
                    <m:r>
                      <w:rPr>
                        <w:rFonts w:ascii="Cambria Math" w:eastAsiaTheme="minorEastAsia" w:hAnsi="Cambria Math"/>
                      </w:rPr>
                      <m:t xml:space="preserve">=0.004032 </m:t>
                    </m:r>
                    <m:f>
                      <m:fPr>
                        <m:type m:val="skw"/>
                        <m:ctrlPr>
                          <w:rPr>
                            <w:rFonts w:ascii="Cambria Math" w:hAnsi="Cambria Math"/>
                            <w:i/>
                          </w:rPr>
                        </m:ctrlPr>
                      </m:fPr>
                      <m:num>
                        <m:r>
                          <w:rPr>
                            <w:rFonts w:ascii="Cambria Math" w:hAnsi="Cambria Math"/>
                          </w:rPr>
                          <m:t>N</m:t>
                        </m:r>
                      </m:num>
                      <m:den>
                        <m:r>
                          <w:rPr>
                            <w:rFonts w:ascii="Cambria Math" w:hAnsi="Cambria Math"/>
                          </w:rPr>
                          <m:t>kg</m:t>
                        </m:r>
                      </m:den>
                    </m:f>
                    <m:r>
                      <w:rPr>
                        <w:rFonts w:ascii="Cambria Math" w:eastAsiaTheme="minorEastAsia" w:hAnsi="Cambria Math"/>
                      </w:rPr>
                      <m:t xml:space="preserve"> </m:t>
                    </m:r>
                  </m:oMath>
                </m:oMathPara>
              </w:p>
              <w:p w:rsidR="00D2294D" w:rsidRPr="00D2294D" w:rsidRDefault="00846FD0" w:rsidP="00D2294D">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σ</m:t>
                        </m:r>
                      </m:e>
                      <m:sub>
                        <m:sSub>
                          <m:sSubPr>
                            <m:ctrlPr>
                              <w:rPr>
                                <w:rFonts w:ascii="Cambria Math" w:hAnsi="Cambria Math"/>
                                <w:i/>
                              </w:rPr>
                            </m:ctrlPr>
                          </m:sSubPr>
                          <m:e>
                            <m:r>
                              <w:rPr>
                                <w:rFonts w:ascii="Cambria Math" w:hAnsi="Cambria Math"/>
                              </w:rPr>
                              <m:t>x</m:t>
                            </m:r>
                          </m:e>
                          <m:sub>
                            <m:r>
                              <m:rPr>
                                <m:sty m:val="p"/>
                              </m:rPr>
                              <w:rPr>
                                <w:rFonts w:ascii="Cambria Math" w:hAnsi="Cambria Math"/>
                              </w:rPr>
                              <m:t>2</m:t>
                            </m:r>
                          </m:sub>
                        </m:sSub>
                      </m:sub>
                    </m:sSub>
                    <m:r>
                      <w:rPr>
                        <w:rFonts w:ascii="Cambria Math" w:eastAsiaTheme="minorEastAsia" w:hAnsi="Cambria Math"/>
                      </w:rPr>
                      <m:t xml:space="preserve">=0.000015 </m:t>
                    </m:r>
                    <m:f>
                      <m:fPr>
                        <m:type m:val="skw"/>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oMath>
                </m:oMathPara>
              </w:p>
            </w:tc>
            <w:tc>
              <w:tcPr>
                <w:tcW w:w="4675" w:type="dxa"/>
              </w:tcPr>
              <w:p w:rsidR="00D2294D" w:rsidRPr="00D2294D" w:rsidRDefault="00D2294D" w:rsidP="00D2294D">
                <w:pPr>
                  <w:spacing w:line="360" w:lineRule="auto"/>
                  <w:rPr>
                    <w:rFonts w:eastAsiaTheme="minorEastAsia"/>
                    <w:b/>
                    <w:u w:val="single"/>
                  </w:rPr>
                </w:pPr>
                <w:r w:rsidRPr="00D2294D">
                  <w:rPr>
                    <w:rFonts w:eastAsiaTheme="minorEastAsia"/>
                    <w:b/>
                    <w:u w:val="single"/>
                  </w:rPr>
                  <w:t>Required:</w:t>
                </w:r>
              </w:p>
              <w:p w:rsidR="00D2294D" w:rsidRPr="00D2294D" w:rsidRDefault="00D2294D" w:rsidP="00D2294D">
                <w:pPr>
                  <w:spacing w:line="360" w:lineRule="auto"/>
                  <w:rPr>
                    <w:rFonts w:eastAsiaTheme="minorEastAsia"/>
                  </w:rPr>
                </w:pPr>
                <m:oMathPara>
                  <m:oMathParaPr>
                    <m:jc m:val="left"/>
                  </m:oMathParaPr>
                  <m:oMath>
                    <m:r>
                      <w:rPr>
                        <w:rFonts w:ascii="Cambria Math" w:eastAsiaTheme="minorEastAsia" w:hAnsi="Cambria Math"/>
                      </w:rPr>
                      <m:t>t= ?</m:t>
                    </m:r>
                  </m:oMath>
                </m:oMathPara>
              </w:p>
              <w:p w:rsidR="00D2294D" w:rsidRDefault="00D2294D" w:rsidP="00D2294D">
                <w:pPr>
                  <w:rPr>
                    <w:rFonts w:eastAsiaTheme="minorEastAsia"/>
                  </w:rPr>
                </w:pPr>
              </w:p>
              <w:p w:rsidR="00D2294D" w:rsidRPr="00D2294D" w:rsidRDefault="00D2294D" w:rsidP="00D2294D">
                <w:pPr>
                  <w:spacing w:line="360" w:lineRule="auto"/>
                  <w:rPr>
                    <w:rFonts w:eastAsiaTheme="minorEastAsia"/>
                    <w:b/>
                    <w:u w:val="single"/>
                  </w:rPr>
                </w:pPr>
                <w:r w:rsidRPr="00D2294D">
                  <w:rPr>
                    <w:rFonts w:eastAsiaTheme="minorEastAsia"/>
                    <w:b/>
                    <w:u w:val="single"/>
                  </w:rPr>
                  <w:t xml:space="preserve">Equation: </w:t>
                </w:r>
              </w:p>
              <w:p w:rsidR="00D2294D" w:rsidRPr="00D2294D" w:rsidRDefault="00D2294D" w:rsidP="00D2294D">
                <w:pPr>
                  <w:spacing w:line="360" w:lineRule="auto"/>
                  <w:rPr>
                    <w:rFonts w:eastAsiaTheme="minorEastAsia"/>
                  </w:rPr>
                </w:pPr>
                <m:oMathPara>
                  <m:oMathParaPr>
                    <m:jc m:val="left"/>
                  </m:oMathParaPr>
                  <m:oMath>
                    <m:r>
                      <w:rPr>
                        <w:rFonts w:ascii="Cambria Math" w:eastAsiaTheme="minorEastAsia" w:hAnsi="Cambria Math"/>
                      </w:rPr>
                      <m:t>t=</m:t>
                    </m:r>
                    <m:f>
                      <m:fPr>
                        <m:ctrlPr>
                          <w:rPr>
                            <w:rFonts w:ascii="Cambria Math" w:eastAsiaTheme="minorEastAsia" w:hAnsi="Cambria Math"/>
                            <w:i/>
                          </w:rPr>
                        </m:ctrlPr>
                      </m:fPr>
                      <m:num>
                        <m:d>
                          <m:dPr>
                            <m:begChr m:val="|"/>
                            <m:endChr m:val="|"/>
                            <m:ctrlPr>
                              <w:rPr>
                                <w:rFonts w:ascii="Cambria Math" w:eastAsiaTheme="minorEastAsia" w:hAnsi="Cambria Math"/>
                                <w:i/>
                              </w:rPr>
                            </m:ctrlPr>
                          </m:dPr>
                          <m:e>
                            <m:sSub>
                              <m:sSubPr>
                                <m:ctrlPr>
                                  <w:rPr>
                                    <w:rFonts w:ascii="Cambria Math" w:hAnsi="Cambria Math"/>
                                    <w:i/>
                                  </w:rPr>
                                </m:ctrlPr>
                              </m:sSubPr>
                              <m:e>
                                <m:r>
                                  <w:rPr>
                                    <w:rFonts w:ascii="Cambria Math" w:hAnsi="Cambria Math"/>
                                  </w:rPr>
                                  <m:t>x</m:t>
                                </m:r>
                              </m:e>
                              <m:sub>
                                <m:r>
                                  <m:rPr>
                                    <m:sty m:val="p"/>
                                  </m:rP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m:rPr>
                                    <m:sty m:val="p"/>
                                  </m:rPr>
                                  <w:rPr>
                                    <w:rFonts w:ascii="Cambria Math" w:hAnsi="Cambria Math"/>
                                  </w:rPr>
                                  <m:t>2</m:t>
                                </m:r>
                              </m:sub>
                            </m:sSub>
                          </m:e>
                        </m:d>
                      </m:num>
                      <m:den>
                        <m:rad>
                          <m:radPr>
                            <m:degHide m:val="1"/>
                            <m:ctrlPr>
                              <w:rPr>
                                <w:rFonts w:ascii="Cambria Math" w:eastAsiaTheme="minorEastAsia" w:hAnsi="Cambria Math"/>
                                <w:i/>
                              </w:rPr>
                            </m:ctrlPr>
                          </m:radPr>
                          <m:deg/>
                          <m:e>
                            <m:sSubSup>
                              <m:sSubSupPr>
                                <m:ctrlPr>
                                  <w:rPr>
                                    <w:rFonts w:ascii="Cambria Math" w:eastAsiaTheme="minorEastAsia" w:hAnsi="Cambria Math"/>
                                    <w:i/>
                                  </w:rPr>
                                </m:ctrlPr>
                              </m:sSubSupPr>
                              <m:e>
                                <m:r>
                                  <w:rPr>
                                    <w:rFonts w:ascii="Cambria Math" w:eastAsiaTheme="minorEastAsia" w:hAnsi="Cambria Math"/>
                                  </w:rPr>
                                  <m:t>σ</m:t>
                                </m:r>
                              </m:e>
                              <m:sub>
                                <m:sSub>
                                  <m:sSubPr>
                                    <m:ctrlPr>
                                      <w:rPr>
                                        <w:rFonts w:ascii="Cambria Math" w:eastAsiaTheme="minorEastAsia" w:hAnsi="Cambria Math"/>
                                        <w:i/>
                                      </w:rPr>
                                    </m:ctrlPr>
                                  </m:sSubPr>
                                  <m:e>
                                    <m:r>
                                      <w:rPr>
                                        <w:rFonts w:ascii="Cambria Math" w:eastAsiaTheme="minorEastAsia" w:hAnsi="Cambria Math"/>
                                      </w:rPr>
                                      <m:t>x</m:t>
                                    </m:r>
                                  </m:e>
                                  <m:sub>
                                    <m:r>
                                      <m:rPr>
                                        <m:sty m:val="p"/>
                                      </m:rPr>
                                      <w:rPr>
                                        <w:rFonts w:ascii="Cambria Math" w:eastAsiaTheme="minorEastAsia" w:hAnsi="Cambria Math"/>
                                      </w:rPr>
                                      <m:t>1</m:t>
                                    </m:r>
                                  </m:sub>
                                </m:sSub>
                              </m:sub>
                              <m:sup>
                                <m:r>
                                  <m:rPr>
                                    <m:sty m:val="p"/>
                                  </m:rPr>
                                  <w:rPr>
                                    <w:rFonts w:ascii="Cambria Math" w:eastAsiaTheme="minorEastAsia" w:hAnsi="Cambria Math"/>
                                  </w:rPr>
                                  <m:t>2</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σ</m:t>
                                </m:r>
                              </m:e>
                              <m:sub>
                                <m:sSub>
                                  <m:sSubPr>
                                    <m:ctrlPr>
                                      <w:rPr>
                                        <w:rFonts w:ascii="Cambria Math" w:eastAsiaTheme="minorEastAsia" w:hAnsi="Cambria Math"/>
                                        <w:i/>
                                      </w:rPr>
                                    </m:ctrlPr>
                                  </m:sSubPr>
                                  <m:e>
                                    <m:r>
                                      <w:rPr>
                                        <w:rFonts w:ascii="Cambria Math" w:eastAsiaTheme="minorEastAsia" w:hAnsi="Cambria Math"/>
                                      </w:rPr>
                                      <m:t>x</m:t>
                                    </m:r>
                                  </m:e>
                                  <m:sub>
                                    <m:r>
                                      <m:rPr>
                                        <m:sty m:val="p"/>
                                      </m:rPr>
                                      <w:rPr>
                                        <w:rFonts w:ascii="Cambria Math" w:eastAsiaTheme="minorEastAsia" w:hAnsi="Cambria Math"/>
                                      </w:rPr>
                                      <m:t>2</m:t>
                                    </m:r>
                                  </m:sub>
                                </m:sSub>
                              </m:sub>
                              <m:sup>
                                <m:r>
                                  <m:rPr>
                                    <m:sty m:val="p"/>
                                  </m:rPr>
                                  <w:rPr>
                                    <w:rFonts w:ascii="Cambria Math" w:eastAsiaTheme="minorEastAsia" w:hAnsi="Cambria Math"/>
                                  </w:rPr>
                                  <m:t>2</m:t>
                                </m:r>
                              </m:sup>
                            </m:sSubSup>
                          </m:e>
                        </m:rad>
                      </m:den>
                    </m:f>
                  </m:oMath>
                </m:oMathPara>
              </w:p>
              <w:p w:rsidR="00D2294D" w:rsidRDefault="00D2294D" w:rsidP="00FA11E2"/>
            </w:tc>
          </w:tr>
          <w:tr w:rsidR="00F13F12" w:rsidTr="008C7FCC">
            <w:tc>
              <w:tcPr>
                <w:tcW w:w="9350" w:type="dxa"/>
                <w:gridSpan w:val="2"/>
              </w:tcPr>
              <w:p w:rsidR="00F13F12" w:rsidRPr="00F13F12" w:rsidRDefault="00F13F12" w:rsidP="00F13F12">
                <w:pPr>
                  <w:spacing w:line="360" w:lineRule="auto"/>
                  <w:rPr>
                    <w:b/>
                    <w:u w:val="single"/>
                  </w:rPr>
                </w:pPr>
                <w:r w:rsidRPr="00F13F12">
                  <w:rPr>
                    <w:b/>
                    <w:u w:val="single"/>
                  </w:rPr>
                  <w:t>Solution:</w:t>
                </w:r>
              </w:p>
              <w:p w:rsidR="00F13F12" w:rsidRPr="00D2294D" w:rsidRDefault="00F13F12" w:rsidP="00F13F12">
                <w:pPr>
                  <w:spacing w:line="360" w:lineRule="auto"/>
                  <w:rPr>
                    <w:rFonts w:eastAsiaTheme="minorEastAsia"/>
                  </w:rPr>
                </w:pPr>
                <m:oMathPara>
                  <m:oMathParaPr>
                    <m:jc m:val="left"/>
                  </m:oMathParaPr>
                  <m:oMath>
                    <m:r>
                      <w:rPr>
                        <w:rFonts w:ascii="Cambria Math" w:eastAsiaTheme="minorEastAsia" w:hAnsi="Cambria Math"/>
                      </w:rPr>
                      <m:t>t=</m:t>
                    </m:r>
                    <m:f>
                      <m:fPr>
                        <m:ctrlPr>
                          <w:rPr>
                            <w:rFonts w:ascii="Cambria Math" w:eastAsiaTheme="minorEastAsia" w:hAnsi="Cambria Math"/>
                            <w:i/>
                          </w:rPr>
                        </m:ctrlPr>
                      </m:fPr>
                      <m:num>
                        <m:d>
                          <m:dPr>
                            <m:begChr m:val="|"/>
                            <m:endChr m:val="|"/>
                            <m:ctrlPr>
                              <w:rPr>
                                <w:rFonts w:ascii="Cambria Math" w:eastAsiaTheme="minorEastAsia" w:hAnsi="Cambria Math"/>
                                <w:i/>
                              </w:rPr>
                            </m:ctrlPr>
                          </m:dPr>
                          <m:e>
                            <m:sSub>
                              <m:sSubPr>
                                <m:ctrlPr>
                                  <w:rPr>
                                    <w:rFonts w:ascii="Cambria Math" w:hAnsi="Cambria Math"/>
                                    <w:i/>
                                  </w:rPr>
                                </m:ctrlPr>
                              </m:sSubPr>
                              <m:e>
                                <m:r>
                                  <w:rPr>
                                    <w:rFonts w:ascii="Cambria Math" w:hAnsi="Cambria Math"/>
                                  </w:rPr>
                                  <m:t>x</m:t>
                                </m:r>
                              </m:e>
                              <m:sub>
                                <m:r>
                                  <m:rPr>
                                    <m:sty m:val="p"/>
                                  </m:rP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m:rPr>
                                    <m:sty m:val="p"/>
                                  </m:rPr>
                                  <w:rPr>
                                    <w:rFonts w:ascii="Cambria Math" w:hAnsi="Cambria Math"/>
                                  </w:rPr>
                                  <m:t>2</m:t>
                                </m:r>
                              </m:sub>
                            </m:sSub>
                          </m:e>
                        </m:d>
                      </m:num>
                      <m:den>
                        <m:rad>
                          <m:radPr>
                            <m:degHide m:val="1"/>
                            <m:ctrlPr>
                              <w:rPr>
                                <w:rFonts w:ascii="Cambria Math" w:eastAsiaTheme="minorEastAsia" w:hAnsi="Cambria Math"/>
                                <w:i/>
                              </w:rPr>
                            </m:ctrlPr>
                          </m:radPr>
                          <m:deg/>
                          <m:e>
                            <m:sSubSup>
                              <m:sSubSupPr>
                                <m:ctrlPr>
                                  <w:rPr>
                                    <w:rFonts w:ascii="Cambria Math" w:eastAsiaTheme="minorEastAsia" w:hAnsi="Cambria Math"/>
                                    <w:i/>
                                  </w:rPr>
                                </m:ctrlPr>
                              </m:sSubSupPr>
                              <m:e>
                                <m:r>
                                  <w:rPr>
                                    <w:rFonts w:ascii="Cambria Math" w:eastAsiaTheme="minorEastAsia" w:hAnsi="Cambria Math"/>
                                  </w:rPr>
                                  <m:t>σ</m:t>
                                </m:r>
                              </m:e>
                              <m:sub>
                                <m:sSub>
                                  <m:sSubPr>
                                    <m:ctrlPr>
                                      <w:rPr>
                                        <w:rFonts w:ascii="Cambria Math" w:eastAsiaTheme="minorEastAsia" w:hAnsi="Cambria Math"/>
                                        <w:i/>
                                      </w:rPr>
                                    </m:ctrlPr>
                                  </m:sSubPr>
                                  <m:e>
                                    <m:r>
                                      <w:rPr>
                                        <w:rFonts w:ascii="Cambria Math" w:eastAsiaTheme="minorEastAsia" w:hAnsi="Cambria Math"/>
                                      </w:rPr>
                                      <m:t>x</m:t>
                                    </m:r>
                                  </m:e>
                                  <m:sub>
                                    <m:r>
                                      <m:rPr>
                                        <m:sty m:val="p"/>
                                      </m:rPr>
                                      <w:rPr>
                                        <w:rFonts w:ascii="Cambria Math" w:eastAsiaTheme="minorEastAsia" w:hAnsi="Cambria Math"/>
                                      </w:rPr>
                                      <m:t>1</m:t>
                                    </m:r>
                                  </m:sub>
                                </m:sSub>
                              </m:sub>
                              <m:sup>
                                <m:r>
                                  <m:rPr>
                                    <m:sty m:val="p"/>
                                  </m:rPr>
                                  <w:rPr>
                                    <w:rFonts w:ascii="Cambria Math" w:eastAsiaTheme="minorEastAsia" w:hAnsi="Cambria Math"/>
                                  </w:rPr>
                                  <m:t>2</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σ</m:t>
                                </m:r>
                              </m:e>
                              <m:sub>
                                <m:sSub>
                                  <m:sSubPr>
                                    <m:ctrlPr>
                                      <w:rPr>
                                        <w:rFonts w:ascii="Cambria Math" w:eastAsiaTheme="minorEastAsia" w:hAnsi="Cambria Math"/>
                                        <w:i/>
                                      </w:rPr>
                                    </m:ctrlPr>
                                  </m:sSubPr>
                                  <m:e>
                                    <m:r>
                                      <w:rPr>
                                        <w:rFonts w:ascii="Cambria Math" w:eastAsiaTheme="minorEastAsia" w:hAnsi="Cambria Math"/>
                                      </w:rPr>
                                      <m:t>x</m:t>
                                    </m:r>
                                  </m:e>
                                  <m:sub>
                                    <m:r>
                                      <m:rPr>
                                        <m:sty m:val="p"/>
                                      </m:rPr>
                                      <w:rPr>
                                        <w:rFonts w:ascii="Cambria Math" w:eastAsiaTheme="minorEastAsia" w:hAnsi="Cambria Math"/>
                                      </w:rPr>
                                      <m:t>2</m:t>
                                    </m:r>
                                  </m:sub>
                                </m:sSub>
                              </m:sub>
                              <m:sup>
                                <m:r>
                                  <m:rPr>
                                    <m:sty m:val="p"/>
                                  </m:rPr>
                                  <w:rPr>
                                    <w:rFonts w:ascii="Cambria Math" w:eastAsiaTheme="minorEastAsia" w:hAnsi="Cambria Math"/>
                                  </w:rPr>
                                  <m:t>2</m:t>
                                </m:r>
                              </m:sup>
                            </m:sSubSup>
                          </m:e>
                        </m:rad>
                      </m:den>
                    </m:f>
                  </m:oMath>
                </m:oMathPara>
              </w:p>
              <w:p w:rsidR="00F13F12" w:rsidRPr="00D2294D" w:rsidRDefault="00F13F12" w:rsidP="00D2294D">
                <w:pPr>
                  <w:spacing w:line="360" w:lineRule="auto"/>
                  <w:rPr>
                    <w:rFonts w:eastAsiaTheme="minorEastAsia"/>
                  </w:rPr>
                </w:pPr>
                <m:oMathPara>
                  <m:oMathParaPr>
                    <m:jc m:val="left"/>
                  </m:oMathParaPr>
                  <m:oMath>
                    <m:r>
                      <w:rPr>
                        <w:rFonts w:ascii="Cambria Math" w:eastAsiaTheme="minorEastAsia" w:hAnsi="Cambria Math"/>
                      </w:rPr>
                      <m:t>t=</m:t>
                    </m:r>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hAnsi="Cambria Math"/>
                              </w:rPr>
                              <m:t xml:space="preserve">9.898 </m:t>
                            </m:r>
                            <m:f>
                              <m:fPr>
                                <m:type m:val="skw"/>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r>
                              <w:rPr>
                                <w:rFonts w:ascii="Cambria Math" w:hAnsi="Cambria Math"/>
                              </w:rPr>
                              <m:t>-</m:t>
                            </m:r>
                            <m:r>
                              <w:rPr>
                                <w:rFonts w:ascii="Cambria Math" w:eastAsiaTheme="minorEastAsia" w:hAnsi="Cambria Math"/>
                              </w:rPr>
                              <m:t xml:space="preserve">9.806132 </m:t>
                            </m:r>
                            <m:f>
                              <m:fPr>
                                <m:type m:val="skw"/>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e>
                        </m:d>
                      </m:num>
                      <m:den>
                        <m:rad>
                          <m:radPr>
                            <m:degHide m:val="1"/>
                            <m:ctrlPr>
                              <w:rPr>
                                <w:rFonts w:ascii="Cambria Math" w:eastAsiaTheme="minorEastAsia" w:hAnsi="Cambria Math"/>
                                <w:i/>
                              </w:rPr>
                            </m:ctrlPr>
                          </m:radPr>
                          <m:deg/>
                          <m:e>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 xml:space="preserve">0.004032 </m:t>
                                    </m:r>
                                    <m:f>
                                      <m:fPr>
                                        <m:type m:val="skw"/>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e>
                                </m:d>
                              </m:e>
                              <m:sup>
                                <m:r>
                                  <w:rPr>
                                    <w:rFonts w:ascii="Cambria Math" w:eastAsiaTheme="minorEastAsia" w:hAnsi="Cambria Math"/>
                                  </w:rPr>
                                  <m:t>2</m:t>
                                </m:r>
                              </m:sup>
                            </m:sSup>
                            <m:r>
                              <w:rPr>
                                <w:rFonts w:ascii="Cambria Math" w:eastAsiaTheme="minorEastAsia" w:hAnsi="Cambria Math"/>
                              </w:rPr>
                              <m:t>+</m:t>
                            </m:r>
                            <m:sSup>
                              <m:sSupPr>
                                <m:ctrlPr>
                                  <w:rPr>
                                    <w:rFonts w:ascii="Cambria Math" w:eastAsiaTheme="minorEastAsia" w:hAnsi="Cambria Math"/>
                                    <w:i/>
                                  </w:rPr>
                                </m:ctrlPr>
                              </m:sSupPr>
                              <m:e>
                                <m:d>
                                  <m:dPr>
                                    <m:ctrlPr>
                                      <w:rPr>
                                        <w:rFonts w:ascii="Cambria Math" w:eastAsiaTheme="minorEastAsia" w:hAnsi="Cambria Math"/>
                                        <w:i/>
                                      </w:rPr>
                                    </m:ctrlPr>
                                  </m:dPr>
                                  <m:e>
                                    <m:r>
                                      <w:rPr>
                                        <w:rFonts w:ascii="Cambria Math" w:eastAsiaTheme="minorEastAsia" w:hAnsi="Cambria Math"/>
                                      </w:rPr>
                                      <m:t xml:space="preserve">0.000015 </m:t>
                                    </m:r>
                                    <m:f>
                                      <m:fPr>
                                        <m:type m:val="skw"/>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e>
                                </m:d>
                              </m:e>
                              <m:sup>
                                <m:r>
                                  <w:rPr>
                                    <w:rFonts w:ascii="Cambria Math" w:eastAsiaTheme="minorEastAsia" w:hAnsi="Cambria Math"/>
                                  </w:rPr>
                                  <m:t>2</m:t>
                                </m:r>
                              </m:sup>
                            </m:sSup>
                          </m:e>
                        </m:rad>
                      </m:den>
                    </m:f>
                  </m:oMath>
                </m:oMathPara>
              </w:p>
              <w:p w:rsidR="00F13F12" w:rsidRPr="00346FB0" w:rsidRDefault="00F13F12" w:rsidP="00346FB0">
                <w:pPr>
                  <w:spacing w:line="360" w:lineRule="auto"/>
                  <w:rPr>
                    <w:rFonts w:eastAsiaTheme="minorEastAsia"/>
                  </w:rPr>
                </w:pPr>
                <m:oMathPara>
                  <m:oMathParaPr>
                    <m:jc m:val="left"/>
                  </m:oMathParaPr>
                  <m:oMath>
                    <m:r>
                      <w:rPr>
                        <w:rFonts w:ascii="Cambria Math" w:eastAsiaTheme="minorEastAsia" w:hAnsi="Cambria Math"/>
                      </w:rPr>
                      <m:t>t=</m:t>
                    </m:r>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hAnsi="Cambria Math"/>
                              </w:rPr>
                              <m:t xml:space="preserve">0.091868 </m:t>
                            </m:r>
                            <m:f>
                              <m:fPr>
                                <m:type m:val="skw"/>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e>
                        </m:d>
                      </m:num>
                      <m:den>
                        <m:rad>
                          <m:radPr>
                            <m:degHide m:val="1"/>
                            <m:ctrlPr>
                              <w:rPr>
                                <w:rFonts w:ascii="Cambria Math" w:eastAsiaTheme="minorEastAsia" w:hAnsi="Cambria Math"/>
                                <w:i/>
                              </w:rPr>
                            </m:ctrlPr>
                          </m:radPr>
                          <m:deg/>
                          <m:e>
                            <m:r>
                              <w:rPr>
                                <w:rFonts w:ascii="Cambria Math" w:eastAsiaTheme="minorEastAsia" w:hAnsi="Cambria Math"/>
                              </w:rPr>
                              <m:t>0.000016257</m:t>
                            </m:r>
                            <m:f>
                              <m:fPr>
                                <m:type m:val="skw"/>
                                <m:ctrlPr>
                                  <w:rPr>
                                    <w:rFonts w:ascii="Cambria Math" w:hAnsi="Cambria Math"/>
                                    <w:i/>
                                  </w:rPr>
                                </m:ctrlPr>
                              </m:fPr>
                              <m:num>
                                <m:sSup>
                                  <m:sSupPr>
                                    <m:ctrlPr>
                                      <w:rPr>
                                        <w:rFonts w:ascii="Cambria Math" w:hAnsi="Cambria Math"/>
                                        <w:i/>
                                      </w:rPr>
                                    </m:ctrlPr>
                                  </m:sSupPr>
                                  <m:e>
                                    <m:r>
                                      <w:rPr>
                                        <w:rFonts w:ascii="Cambria Math" w:hAnsi="Cambria Math"/>
                                      </w:rPr>
                                      <m:t>m</m:t>
                                    </m:r>
                                  </m:e>
                                  <m:sup>
                                    <m:r>
                                      <w:rPr>
                                        <w:rFonts w:ascii="Cambria Math" w:hAnsi="Cambria Math"/>
                                      </w:rPr>
                                      <m:t>2</m:t>
                                    </m:r>
                                  </m:sup>
                                </m:sSup>
                              </m:num>
                              <m:den>
                                <m:sSup>
                                  <m:sSupPr>
                                    <m:ctrlPr>
                                      <w:rPr>
                                        <w:rFonts w:ascii="Cambria Math" w:hAnsi="Cambria Math"/>
                                        <w:i/>
                                      </w:rPr>
                                    </m:ctrlPr>
                                  </m:sSupPr>
                                  <m:e>
                                    <m:r>
                                      <w:rPr>
                                        <w:rFonts w:ascii="Cambria Math" w:hAnsi="Cambria Math"/>
                                      </w:rPr>
                                      <m:t>s</m:t>
                                    </m:r>
                                  </m:e>
                                  <m:sup>
                                    <m:r>
                                      <w:rPr>
                                        <w:rFonts w:ascii="Cambria Math" w:hAnsi="Cambria Math"/>
                                      </w:rPr>
                                      <m:t>4</m:t>
                                    </m:r>
                                  </m:sup>
                                </m:sSup>
                              </m:den>
                            </m:f>
                          </m:e>
                        </m:rad>
                      </m:den>
                    </m:f>
                  </m:oMath>
                </m:oMathPara>
              </w:p>
              <w:p w:rsidR="00F13F12" w:rsidRPr="00D2294D" w:rsidRDefault="00F13F12" w:rsidP="00346FB0">
                <w:pPr>
                  <w:spacing w:line="360" w:lineRule="auto"/>
                  <w:rPr>
                    <w:rFonts w:eastAsiaTheme="minorEastAsia"/>
                  </w:rPr>
                </w:pPr>
                <m:oMathPara>
                  <m:oMathParaPr>
                    <m:jc m:val="left"/>
                  </m:oMathParaPr>
                  <m:oMath>
                    <m:r>
                      <w:rPr>
                        <w:rFonts w:ascii="Cambria Math" w:eastAsiaTheme="minorEastAsia" w:hAnsi="Cambria Math"/>
                      </w:rPr>
                      <m:t>t=</m:t>
                    </m:r>
                    <m:f>
                      <m:fPr>
                        <m:ctrlPr>
                          <w:rPr>
                            <w:rFonts w:ascii="Cambria Math" w:eastAsiaTheme="minorEastAsia" w:hAnsi="Cambria Math"/>
                            <w:i/>
                          </w:rPr>
                        </m:ctrlPr>
                      </m:fPr>
                      <m:num>
                        <m:d>
                          <m:dPr>
                            <m:begChr m:val="|"/>
                            <m:endChr m:val="|"/>
                            <m:ctrlPr>
                              <w:rPr>
                                <w:rFonts w:ascii="Cambria Math" w:eastAsiaTheme="minorEastAsia" w:hAnsi="Cambria Math"/>
                                <w:i/>
                              </w:rPr>
                            </m:ctrlPr>
                          </m:dPr>
                          <m:e>
                            <m:r>
                              <w:rPr>
                                <w:rFonts w:ascii="Cambria Math" w:hAnsi="Cambria Math"/>
                              </w:rPr>
                              <m:t xml:space="preserve">0.091868 </m:t>
                            </m:r>
                            <m:f>
                              <m:fPr>
                                <m:type m:val="skw"/>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e>
                        </m:d>
                      </m:num>
                      <m:den>
                        <m:r>
                          <w:rPr>
                            <w:rFonts w:ascii="Cambria Math" w:eastAsiaTheme="minorEastAsia" w:hAnsi="Cambria Math"/>
                          </w:rPr>
                          <m:t xml:space="preserve">0.004032027 </m:t>
                        </m:r>
                        <m:f>
                          <m:fPr>
                            <m:type m:val="skw"/>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r>
                          <w:rPr>
                            <w:rFonts w:ascii="Cambria Math" w:eastAsiaTheme="minorEastAsia" w:hAnsi="Cambria Math"/>
                          </w:rPr>
                          <m:t xml:space="preserve"> </m:t>
                        </m:r>
                      </m:den>
                    </m:f>
                  </m:oMath>
                </m:oMathPara>
              </w:p>
              <w:p w:rsidR="00F13F12" w:rsidRPr="00346FB0" w:rsidRDefault="00F13F12" w:rsidP="00FA11E2">
                <w:pPr>
                  <w:rPr>
                    <w:rFonts w:eastAsiaTheme="minorEastAsia"/>
                  </w:rPr>
                </w:pPr>
                <m:oMathPara>
                  <m:oMathParaPr>
                    <m:jc m:val="left"/>
                  </m:oMathParaPr>
                  <m:oMath>
                    <m:r>
                      <w:rPr>
                        <w:rFonts w:ascii="Cambria Math" w:eastAsiaTheme="minorEastAsia" w:hAnsi="Cambria Math"/>
                      </w:rPr>
                      <m:t>t=22.78456455</m:t>
                    </m:r>
                  </m:oMath>
                </m:oMathPara>
              </w:p>
              <w:p w:rsidR="00F13F12" w:rsidRPr="00346FB0" w:rsidRDefault="00F13F12" w:rsidP="00FA11E2">
                <m:oMathPara>
                  <m:oMathParaPr>
                    <m:jc m:val="left"/>
                  </m:oMathParaPr>
                  <m:oMath>
                    <m:r>
                      <w:rPr>
                        <w:rFonts w:ascii="Cambria Math" w:eastAsiaTheme="minorEastAsia" w:hAnsi="Cambria Math"/>
                      </w:rPr>
                      <m:t>t≈22.78</m:t>
                    </m:r>
                  </m:oMath>
                </m:oMathPara>
              </w:p>
              <w:p w:rsidR="00F13F12" w:rsidRDefault="00F13F12" w:rsidP="00FA11E2"/>
            </w:tc>
          </w:tr>
          <w:tr w:rsidR="00F13F12" w:rsidTr="008C7FCC">
            <w:tc>
              <w:tcPr>
                <w:tcW w:w="9350" w:type="dxa"/>
                <w:gridSpan w:val="2"/>
              </w:tcPr>
              <w:p w:rsidR="00F13F12" w:rsidRPr="00F70FC8" w:rsidRDefault="00F13F12" w:rsidP="00F70FC8">
                <w:pPr>
                  <w:spacing w:line="360" w:lineRule="auto"/>
                  <w:rPr>
                    <w:b/>
                    <w:u w:val="single"/>
                  </w:rPr>
                </w:pPr>
                <w:r w:rsidRPr="00F70FC8">
                  <w:rPr>
                    <w:b/>
                    <w:u w:val="single"/>
                  </w:rPr>
                  <w:lastRenderedPageBreak/>
                  <w:t>Paraphrase:</w:t>
                </w:r>
              </w:p>
              <w:p w:rsidR="00F13F12" w:rsidRPr="00F13F12" w:rsidRDefault="00F13F12" w:rsidP="00F70FC8">
                <w:pPr>
                  <w:spacing w:line="360" w:lineRule="auto"/>
                  <w:ind w:left="720" w:hanging="720"/>
                </w:pPr>
                <w:r>
                  <w:t xml:space="preserve">The value of </w:t>
                </w:r>
                <w:r>
                  <w:rPr>
                    <w:i/>
                  </w:rPr>
                  <w:t xml:space="preserve">t </w:t>
                </w:r>
                <w:r>
                  <w:t xml:space="preserve">is 22.78, meaning that the measurements are inconsistent. </w:t>
                </w:r>
              </w:p>
            </w:tc>
          </w:tr>
        </w:tbl>
        <w:p w:rsidR="00FA11E2" w:rsidRDefault="00FA11E2" w:rsidP="00FA11E2">
          <w:pPr>
            <w:rPr>
              <w:rFonts w:eastAsiaTheme="minorEastAsia"/>
            </w:rPr>
          </w:pPr>
        </w:p>
        <w:p w:rsidR="00F70FC8" w:rsidRPr="00F70FC8" w:rsidRDefault="00F70FC8" w:rsidP="00F70FC8">
          <w:r w:rsidRPr="00D2294D">
            <w:t xml:space="preserve">Calculating </w:t>
          </w:r>
          <w:r w:rsidRPr="00D2294D">
            <w:rPr>
              <w:i/>
            </w:rPr>
            <w:t>t</w:t>
          </w:r>
          <w:r>
            <w:rPr>
              <w:i/>
            </w:rPr>
            <w:t xml:space="preserve"> </w:t>
          </w:r>
          <w:r>
            <w:t xml:space="preserve">for the </w:t>
          </w:r>
          <w:r w:rsidR="008C7FCC">
            <w:rPr>
              <w:i/>
            </w:rPr>
            <w:t>b</w:t>
          </w:r>
          <w:r>
            <w:t xml:space="preserve"> value in </w:t>
          </w:r>
          <m:oMath>
            <m:r>
              <w:rPr>
                <w:rFonts w:ascii="Cambria Math" w:hAnsi="Cambria Math"/>
              </w:rPr>
              <m:t>y=mx+b</m:t>
            </m:r>
          </m:oMath>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F70FC8" w:rsidTr="008C7FCC">
            <w:tc>
              <w:tcPr>
                <w:tcW w:w="4675" w:type="dxa"/>
              </w:tcPr>
              <w:p w:rsidR="00F70FC8" w:rsidRPr="00D2294D" w:rsidRDefault="00F70FC8" w:rsidP="002205C8">
                <w:r w:rsidRPr="00D2294D">
                  <w:rPr>
                    <w:b/>
                    <w:u w:val="single"/>
                  </w:rPr>
                  <w:t>Given:</w:t>
                </w:r>
                <w:r>
                  <w:tab/>
                </w:r>
                <w:r>
                  <w:tab/>
                </w:r>
                <w:r>
                  <w:tab/>
                </w:r>
                <w:r w:rsidRPr="00D2294D">
                  <w:rPr>
                    <w:rFonts w:eastAsiaTheme="minorEastAsia"/>
                  </w:rPr>
                  <w:t xml:space="preserve">Note: </w:t>
                </w:r>
                <m:oMath>
                  <m:f>
                    <m:fPr>
                      <m:type m:val="skw"/>
                      <m:ctrlPr>
                        <w:rPr>
                          <w:rFonts w:ascii="Cambria Math" w:hAnsi="Cambria Math"/>
                          <w:i/>
                        </w:rPr>
                      </m:ctrlPr>
                    </m:fPr>
                    <m:num>
                      <m:r>
                        <w:rPr>
                          <w:rFonts w:ascii="Cambria Math" w:hAnsi="Cambria Math"/>
                        </w:rPr>
                        <m:t>N</m:t>
                      </m:r>
                    </m:num>
                    <m:den>
                      <m:r>
                        <w:rPr>
                          <w:rFonts w:ascii="Cambria Math" w:hAnsi="Cambria Math"/>
                        </w:rPr>
                        <m:t>kg</m:t>
                      </m:r>
                    </m:den>
                  </m:f>
                  <m:r>
                    <w:rPr>
                      <w:rFonts w:ascii="Cambria Math" w:eastAsiaTheme="minorEastAsia" w:hAnsi="Cambria Math"/>
                    </w:rPr>
                    <m:t>=</m:t>
                  </m:r>
                  <m:f>
                    <m:fPr>
                      <m:type m:val="skw"/>
                      <m:ctrlPr>
                        <w:rPr>
                          <w:rFonts w:ascii="Cambria Math" w:hAnsi="Cambria Math"/>
                          <w:i/>
                        </w:rPr>
                      </m:ctrlPr>
                    </m:fPr>
                    <m:num>
                      <m:r>
                        <w:rPr>
                          <w:rFonts w:ascii="Cambria Math" w:hAnsi="Cambria Math"/>
                        </w:rPr>
                        <m:t>m</m:t>
                      </m:r>
                    </m:num>
                    <m:den>
                      <m:sSup>
                        <m:sSupPr>
                          <m:ctrlPr>
                            <w:rPr>
                              <w:rFonts w:ascii="Cambria Math" w:hAnsi="Cambria Math"/>
                              <w:i/>
                            </w:rPr>
                          </m:ctrlPr>
                        </m:sSupPr>
                        <m:e>
                          <m:r>
                            <w:rPr>
                              <w:rFonts w:ascii="Cambria Math" w:hAnsi="Cambria Math"/>
                            </w:rPr>
                            <m:t>s</m:t>
                          </m:r>
                        </m:e>
                        <m:sup>
                          <m:r>
                            <w:rPr>
                              <w:rFonts w:ascii="Cambria Math" w:hAnsi="Cambria Math"/>
                            </w:rPr>
                            <m:t>2</m:t>
                          </m:r>
                        </m:sup>
                      </m:sSup>
                    </m:den>
                  </m:f>
                </m:oMath>
              </w:p>
              <w:p w:rsidR="00F70FC8" w:rsidRPr="00D2294D" w:rsidRDefault="00846FD0" w:rsidP="002205C8">
                <w:pPr>
                  <w:rPr>
                    <w:rFonts w:eastAsiaTheme="minorEastAsia"/>
                  </w:rPr>
                </w:pPr>
                <m:oMathPara>
                  <m:oMathParaPr>
                    <m:jc m:val="left"/>
                  </m:oMathParaPr>
                  <m:oMath>
                    <m:sSub>
                      <m:sSubPr>
                        <m:ctrlPr>
                          <w:rPr>
                            <w:rFonts w:ascii="Cambria Math" w:hAnsi="Cambria Math"/>
                            <w:i/>
                          </w:rPr>
                        </m:ctrlPr>
                      </m:sSubPr>
                      <m:e>
                        <m:r>
                          <w:rPr>
                            <w:rFonts w:ascii="Cambria Math" w:hAnsi="Cambria Math"/>
                          </w:rPr>
                          <m:t>x</m:t>
                        </m:r>
                      </m:e>
                      <m:sub>
                        <m:r>
                          <m:rPr>
                            <m:sty m:val="p"/>
                          </m:rPr>
                          <w:rPr>
                            <w:rFonts w:ascii="Cambria Math" w:hAnsi="Cambria Math"/>
                          </w:rPr>
                          <m:t>1</m:t>
                        </m:r>
                      </m:sub>
                    </m:sSub>
                    <m:r>
                      <w:rPr>
                        <w:rFonts w:ascii="Cambria Math" w:hAnsi="Cambria Math"/>
                      </w:rPr>
                      <m:t>=-0.004578 N</m:t>
                    </m:r>
                  </m:oMath>
                </m:oMathPara>
              </w:p>
              <w:p w:rsidR="00F70FC8" w:rsidRPr="00D2294D" w:rsidRDefault="00846FD0" w:rsidP="002205C8">
                <w:pPr>
                  <w:rPr>
                    <w:rFonts w:eastAsiaTheme="minorEastAsia"/>
                  </w:rPr>
                </w:pPr>
                <m:oMathPara>
                  <m:oMathParaPr>
                    <m:jc m:val="left"/>
                  </m:oMathParaPr>
                  <m:oMath>
                    <m:sSub>
                      <m:sSubPr>
                        <m:ctrlPr>
                          <w:rPr>
                            <w:rFonts w:ascii="Cambria Math" w:hAnsi="Cambria Math"/>
                            <w:i/>
                          </w:rPr>
                        </m:ctrlPr>
                      </m:sSubPr>
                      <m:e>
                        <m:r>
                          <w:rPr>
                            <w:rFonts w:ascii="Cambria Math" w:hAnsi="Cambria Math"/>
                          </w:rPr>
                          <m:t>x</m:t>
                        </m:r>
                      </m:e>
                      <m:sub>
                        <m:r>
                          <m:rPr>
                            <m:sty m:val="p"/>
                          </m:rPr>
                          <w:rPr>
                            <w:rFonts w:ascii="Cambria Math" w:hAnsi="Cambria Math"/>
                          </w:rPr>
                          <m:t>2</m:t>
                        </m:r>
                      </m:sub>
                    </m:sSub>
                    <m:r>
                      <w:rPr>
                        <w:rFonts w:ascii="Cambria Math" w:hAnsi="Cambria Math"/>
                      </w:rPr>
                      <m:t>=</m:t>
                    </m:r>
                    <m:r>
                      <w:rPr>
                        <w:rFonts w:ascii="Cambria Math" w:eastAsiaTheme="minorEastAsia" w:hAnsi="Cambria Math"/>
                      </w:rPr>
                      <m:t xml:space="preserve">0 </m:t>
                    </m:r>
                    <m:r>
                      <w:rPr>
                        <w:rFonts w:ascii="Cambria Math" w:hAnsi="Cambria Math"/>
                      </w:rPr>
                      <m:t>N</m:t>
                    </m:r>
                  </m:oMath>
                </m:oMathPara>
              </w:p>
              <w:p w:rsidR="00F70FC8" w:rsidRPr="00D2294D" w:rsidRDefault="00846FD0" w:rsidP="002205C8">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σ</m:t>
                        </m:r>
                      </m:e>
                      <m:sub>
                        <m:sSub>
                          <m:sSubPr>
                            <m:ctrlPr>
                              <w:rPr>
                                <w:rFonts w:ascii="Cambria Math" w:hAnsi="Cambria Math"/>
                                <w:i/>
                              </w:rPr>
                            </m:ctrlPr>
                          </m:sSubPr>
                          <m:e>
                            <m:r>
                              <w:rPr>
                                <w:rFonts w:ascii="Cambria Math" w:hAnsi="Cambria Math"/>
                              </w:rPr>
                              <m:t>x</m:t>
                            </m:r>
                          </m:e>
                          <m:sub>
                            <m:r>
                              <m:rPr>
                                <m:sty m:val="p"/>
                              </m:rPr>
                              <w:rPr>
                                <w:rFonts w:ascii="Cambria Math" w:hAnsi="Cambria Math"/>
                              </w:rPr>
                              <m:t>1</m:t>
                            </m:r>
                          </m:sub>
                        </m:sSub>
                      </m:sub>
                    </m:sSub>
                    <m:r>
                      <w:rPr>
                        <w:rFonts w:ascii="Cambria Math" w:eastAsiaTheme="minorEastAsia" w:hAnsi="Cambria Math"/>
                      </w:rPr>
                      <m:t xml:space="preserve">=0.001734 N </m:t>
                    </m:r>
                  </m:oMath>
                </m:oMathPara>
              </w:p>
              <w:p w:rsidR="00F70FC8" w:rsidRPr="00D2294D" w:rsidRDefault="00846FD0" w:rsidP="00F70FC8">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σ</m:t>
                        </m:r>
                      </m:e>
                      <m:sub>
                        <m:sSub>
                          <m:sSubPr>
                            <m:ctrlPr>
                              <w:rPr>
                                <w:rFonts w:ascii="Cambria Math" w:hAnsi="Cambria Math"/>
                                <w:i/>
                              </w:rPr>
                            </m:ctrlPr>
                          </m:sSubPr>
                          <m:e>
                            <m:r>
                              <w:rPr>
                                <w:rFonts w:ascii="Cambria Math" w:hAnsi="Cambria Math"/>
                              </w:rPr>
                              <m:t>x</m:t>
                            </m:r>
                          </m:e>
                          <m:sub>
                            <m:r>
                              <m:rPr>
                                <m:sty m:val="p"/>
                              </m:rPr>
                              <w:rPr>
                                <w:rFonts w:ascii="Cambria Math" w:hAnsi="Cambria Math"/>
                              </w:rPr>
                              <m:t>2</m:t>
                            </m:r>
                          </m:sub>
                        </m:sSub>
                      </m:sub>
                    </m:sSub>
                    <m:r>
                      <w:rPr>
                        <w:rFonts w:ascii="Cambria Math" w:eastAsiaTheme="minorEastAsia" w:hAnsi="Cambria Math"/>
                      </w:rPr>
                      <m:t xml:space="preserve">=0 </m:t>
                    </m:r>
                    <m:r>
                      <w:rPr>
                        <w:rFonts w:ascii="Cambria Math" w:hAnsi="Cambria Math"/>
                      </w:rPr>
                      <m:t>N</m:t>
                    </m:r>
                  </m:oMath>
                </m:oMathPara>
              </w:p>
            </w:tc>
            <w:tc>
              <w:tcPr>
                <w:tcW w:w="4675" w:type="dxa"/>
              </w:tcPr>
              <w:p w:rsidR="00F70FC8" w:rsidRPr="00D2294D" w:rsidRDefault="00F70FC8" w:rsidP="002205C8">
                <w:pPr>
                  <w:spacing w:line="360" w:lineRule="auto"/>
                  <w:rPr>
                    <w:rFonts w:eastAsiaTheme="minorEastAsia"/>
                    <w:b/>
                    <w:u w:val="single"/>
                  </w:rPr>
                </w:pPr>
                <w:r w:rsidRPr="00D2294D">
                  <w:rPr>
                    <w:rFonts w:eastAsiaTheme="minorEastAsia"/>
                    <w:b/>
                    <w:u w:val="single"/>
                  </w:rPr>
                  <w:t>Required:</w:t>
                </w:r>
              </w:p>
              <w:p w:rsidR="00F70FC8" w:rsidRPr="00D2294D" w:rsidRDefault="00F70FC8" w:rsidP="002205C8">
                <w:pPr>
                  <w:spacing w:line="360" w:lineRule="auto"/>
                  <w:rPr>
                    <w:rFonts w:eastAsiaTheme="minorEastAsia"/>
                  </w:rPr>
                </w:pPr>
                <m:oMathPara>
                  <m:oMathParaPr>
                    <m:jc m:val="left"/>
                  </m:oMathParaPr>
                  <m:oMath>
                    <m:r>
                      <w:rPr>
                        <w:rFonts w:ascii="Cambria Math" w:eastAsiaTheme="minorEastAsia" w:hAnsi="Cambria Math"/>
                      </w:rPr>
                      <m:t>t= ?</m:t>
                    </m:r>
                  </m:oMath>
                </m:oMathPara>
              </w:p>
              <w:p w:rsidR="00F70FC8" w:rsidRDefault="00F70FC8" w:rsidP="002205C8">
                <w:pPr>
                  <w:rPr>
                    <w:rFonts w:eastAsiaTheme="minorEastAsia"/>
                  </w:rPr>
                </w:pPr>
              </w:p>
              <w:p w:rsidR="00F70FC8" w:rsidRPr="00D2294D" w:rsidRDefault="00F70FC8" w:rsidP="002205C8">
                <w:pPr>
                  <w:spacing w:line="360" w:lineRule="auto"/>
                  <w:rPr>
                    <w:rFonts w:eastAsiaTheme="minorEastAsia"/>
                    <w:b/>
                    <w:u w:val="single"/>
                  </w:rPr>
                </w:pPr>
                <w:r w:rsidRPr="00D2294D">
                  <w:rPr>
                    <w:rFonts w:eastAsiaTheme="minorEastAsia"/>
                    <w:b/>
                    <w:u w:val="single"/>
                  </w:rPr>
                  <w:t xml:space="preserve">Equation: </w:t>
                </w:r>
              </w:p>
              <w:p w:rsidR="00F70FC8" w:rsidRPr="00D2294D" w:rsidRDefault="00F70FC8" w:rsidP="002205C8">
                <w:pPr>
                  <w:spacing w:line="360" w:lineRule="auto"/>
                  <w:rPr>
                    <w:rFonts w:eastAsiaTheme="minorEastAsia"/>
                  </w:rPr>
                </w:pPr>
                <m:oMathPara>
                  <m:oMathParaPr>
                    <m:jc m:val="left"/>
                  </m:oMathParaPr>
                  <m:oMath>
                    <m:r>
                      <w:rPr>
                        <w:rFonts w:ascii="Cambria Math" w:eastAsiaTheme="minorEastAsia" w:hAnsi="Cambria Math"/>
                      </w:rPr>
                      <m:t>t=</m:t>
                    </m:r>
                    <m:f>
                      <m:fPr>
                        <m:ctrlPr>
                          <w:rPr>
                            <w:rFonts w:ascii="Cambria Math" w:eastAsiaTheme="minorEastAsia" w:hAnsi="Cambria Math"/>
                            <w:i/>
                          </w:rPr>
                        </m:ctrlPr>
                      </m:fPr>
                      <m:num>
                        <m:d>
                          <m:dPr>
                            <m:begChr m:val="|"/>
                            <m:endChr m:val="|"/>
                            <m:ctrlPr>
                              <w:rPr>
                                <w:rFonts w:ascii="Cambria Math" w:eastAsiaTheme="minorEastAsia" w:hAnsi="Cambria Math"/>
                                <w:i/>
                              </w:rPr>
                            </m:ctrlPr>
                          </m:dPr>
                          <m:e>
                            <m:sSub>
                              <m:sSubPr>
                                <m:ctrlPr>
                                  <w:rPr>
                                    <w:rFonts w:ascii="Cambria Math" w:hAnsi="Cambria Math"/>
                                    <w:i/>
                                  </w:rPr>
                                </m:ctrlPr>
                              </m:sSubPr>
                              <m:e>
                                <m:r>
                                  <w:rPr>
                                    <w:rFonts w:ascii="Cambria Math" w:hAnsi="Cambria Math"/>
                                  </w:rPr>
                                  <m:t>x</m:t>
                                </m:r>
                              </m:e>
                              <m:sub>
                                <m:r>
                                  <m:rPr>
                                    <m:sty m:val="p"/>
                                  </m:rP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x</m:t>
                                </m:r>
                              </m:e>
                              <m:sub>
                                <m:r>
                                  <m:rPr>
                                    <m:sty m:val="p"/>
                                  </m:rPr>
                                  <w:rPr>
                                    <w:rFonts w:ascii="Cambria Math" w:hAnsi="Cambria Math"/>
                                  </w:rPr>
                                  <m:t>2</m:t>
                                </m:r>
                              </m:sub>
                            </m:sSub>
                          </m:e>
                        </m:d>
                      </m:num>
                      <m:den>
                        <m:rad>
                          <m:radPr>
                            <m:degHide m:val="1"/>
                            <m:ctrlPr>
                              <w:rPr>
                                <w:rFonts w:ascii="Cambria Math" w:eastAsiaTheme="minorEastAsia" w:hAnsi="Cambria Math"/>
                                <w:i/>
                              </w:rPr>
                            </m:ctrlPr>
                          </m:radPr>
                          <m:deg/>
                          <m:e>
                            <m:sSubSup>
                              <m:sSubSupPr>
                                <m:ctrlPr>
                                  <w:rPr>
                                    <w:rFonts w:ascii="Cambria Math" w:eastAsiaTheme="minorEastAsia" w:hAnsi="Cambria Math"/>
                                    <w:i/>
                                  </w:rPr>
                                </m:ctrlPr>
                              </m:sSubSupPr>
                              <m:e>
                                <m:r>
                                  <w:rPr>
                                    <w:rFonts w:ascii="Cambria Math" w:eastAsiaTheme="minorEastAsia" w:hAnsi="Cambria Math"/>
                                  </w:rPr>
                                  <m:t>σ</m:t>
                                </m:r>
                              </m:e>
                              <m:sub>
                                <m:sSub>
                                  <m:sSubPr>
                                    <m:ctrlPr>
                                      <w:rPr>
                                        <w:rFonts w:ascii="Cambria Math" w:eastAsiaTheme="minorEastAsia" w:hAnsi="Cambria Math"/>
                                        <w:i/>
                                      </w:rPr>
                                    </m:ctrlPr>
                                  </m:sSubPr>
                                  <m:e>
                                    <m:r>
                                      <w:rPr>
                                        <w:rFonts w:ascii="Cambria Math" w:eastAsiaTheme="minorEastAsia" w:hAnsi="Cambria Math"/>
                                      </w:rPr>
                                      <m:t>x</m:t>
                                    </m:r>
                                  </m:e>
                                  <m:sub>
                                    <m:r>
                                      <m:rPr>
                                        <m:sty m:val="p"/>
                                      </m:rPr>
                                      <w:rPr>
                                        <w:rFonts w:ascii="Cambria Math" w:eastAsiaTheme="minorEastAsia" w:hAnsi="Cambria Math"/>
                                      </w:rPr>
                                      <m:t>1</m:t>
                                    </m:r>
                                  </m:sub>
                                </m:sSub>
                              </m:sub>
                              <m:sup>
                                <m:r>
                                  <m:rPr>
                                    <m:sty m:val="p"/>
                                  </m:rPr>
                                  <w:rPr>
                                    <w:rFonts w:ascii="Cambria Math" w:eastAsiaTheme="minorEastAsia" w:hAnsi="Cambria Math"/>
                                  </w:rPr>
                                  <m:t>2</m:t>
                                </m:r>
                              </m:sup>
                            </m:sSubSup>
                            <m:r>
                              <w:rPr>
                                <w:rFonts w:ascii="Cambria Math" w:eastAsiaTheme="minorEastAsia" w:hAnsi="Cambria Math"/>
                              </w:rPr>
                              <m:t>+</m:t>
                            </m:r>
                            <m:sSubSup>
                              <m:sSubSupPr>
                                <m:ctrlPr>
                                  <w:rPr>
                                    <w:rFonts w:ascii="Cambria Math" w:eastAsiaTheme="minorEastAsia" w:hAnsi="Cambria Math"/>
                                    <w:i/>
                                  </w:rPr>
                                </m:ctrlPr>
                              </m:sSubSupPr>
                              <m:e>
                                <m:r>
                                  <w:rPr>
                                    <w:rFonts w:ascii="Cambria Math" w:eastAsiaTheme="minorEastAsia" w:hAnsi="Cambria Math"/>
                                  </w:rPr>
                                  <m:t>σ</m:t>
                                </m:r>
                              </m:e>
                              <m:sub>
                                <m:sSub>
                                  <m:sSubPr>
                                    <m:ctrlPr>
                                      <w:rPr>
                                        <w:rFonts w:ascii="Cambria Math" w:eastAsiaTheme="minorEastAsia" w:hAnsi="Cambria Math"/>
                                        <w:i/>
                                      </w:rPr>
                                    </m:ctrlPr>
                                  </m:sSubPr>
                                  <m:e>
                                    <m:r>
                                      <w:rPr>
                                        <w:rFonts w:ascii="Cambria Math" w:eastAsiaTheme="minorEastAsia" w:hAnsi="Cambria Math"/>
                                      </w:rPr>
                                      <m:t>x</m:t>
                                    </m:r>
                                  </m:e>
                                  <m:sub>
                                    <m:r>
                                      <m:rPr>
                                        <m:sty m:val="p"/>
                                      </m:rPr>
                                      <w:rPr>
                                        <w:rFonts w:ascii="Cambria Math" w:eastAsiaTheme="minorEastAsia" w:hAnsi="Cambria Math"/>
                                      </w:rPr>
                                      <m:t>2</m:t>
                                    </m:r>
                                  </m:sub>
                                </m:sSub>
                              </m:sub>
                              <m:sup>
                                <m:r>
                                  <m:rPr>
                                    <m:sty m:val="p"/>
                                  </m:rPr>
                                  <w:rPr>
                                    <w:rFonts w:ascii="Cambria Math" w:eastAsiaTheme="minorEastAsia" w:hAnsi="Cambria Math"/>
                                  </w:rPr>
                                  <m:t>2</m:t>
                                </m:r>
                              </m:sup>
                            </m:sSubSup>
                          </m:e>
                        </m:rad>
                      </m:den>
                    </m:f>
                  </m:oMath>
                </m:oMathPara>
              </w:p>
              <w:p w:rsidR="00F70FC8" w:rsidRDefault="00F70FC8" w:rsidP="002205C8"/>
            </w:tc>
          </w:tr>
          <w:tr w:rsidR="00F70FC8" w:rsidTr="008C7FCC">
            <w:tc>
              <w:tcPr>
                <w:tcW w:w="4675" w:type="dxa"/>
              </w:tcPr>
              <w:p w:rsidR="00F70FC8" w:rsidRPr="00D2294D" w:rsidRDefault="00F70FC8" w:rsidP="00F70FC8">
                <w:pPr>
                  <w:spacing w:line="360" w:lineRule="auto"/>
                  <w:rPr>
                    <w:rFonts w:eastAsiaTheme="minorEastAsia"/>
                    <w:b/>
                    <w:u w:val="single"/>
                  </w:rPr>
                </w:pPr>
                <w:r>
                  <w:rPr>
                    <w:b/>
                    <w:u w:val="single"/>
                  </w:rPr>
                  <w:t>Solution:</w:t>
                </w:r>
                <w:r w:rsidRPr="00D2294D">
                  <w:rPr>
                    <w:rFonts w:eastAsiaTheme="minorEastAsia"/>
                    <w:b/>
                    <w:u w:val="single"/>
                  </w:rPr>
                  <w:t xml:space="preserve"> </w:t>
                </w:r>
              </w:p>
              <w:p w:rsidR="00F70FC8" w:rsidRPr="00D2294D" w:rsidRDefault="00F70FC8" w:rsidP="00F70FC8">
                <w:pPr>
                  <w:spacing w:line="360" w:lineRule="auto"/>
                  <w:rPr>
                    <w:rFonts w:eastAsiaTheme="minorEastAsia"/>
                  </w:rPr>
                </w:pPr>
                <m:oMath>
                  <m:r>
                    <w:rPr>
                      <w:rFonts w:ascii="Cambria Math" w:eastAsiaTheme="minorEastAsia" w:hAnsi="Cambria Math"/>
                    </w:rPr>
                    <m:t>t=</m:t>
                  </m:r>
                  <m:r>
                    <m:rPr>
                      <m:sty m:val="p"/>
                    </m:rPr>
                    <w:rPr>
                      <w:rFonts w:ascii="Cambria Math" w:eastAsiaTheme="minorEastAsia" w:hAnsi="Cambria Math"/>
                    </w:rPr>
                    <m:t>2.640138408</m:t>
                  </m:r>
                </m:oMath>
                <w:r>
                  <w:rPr>
                    <w:rFonts w:eastAsiaTheme="minorEastAsia"/>
                  </w:rPr>
                  <w:t xml:space="preserve"> </w:t>
                </w:r>
              </w:p>
              <w:p w:rsidR="00F70FC8" w:rsidRPr="00F70FC8" w:rsidRDefault="00F70FC8" w:rsidP="002205C8">
                <m:oMathPara>
                  <m:oMathParaPr>
                    <m:jc m:val="left"/>
                  </m:oMathParaPr>
                  <m:oMath>
                    <m:r>
                      <w:rPr>
                        <w:rFonts w:ascii="Cambria Math" w:eastAsiaTheme="minorEastAsia" w:hAnsi="Cambria Math"/>
                      </w:rPr>
                      <m:t>t≈2.64</m:t>
                    </m:r>
                  </m:oMath>
                </m:oMathPara>
              </w:p>
            </w:tc>
            <w:tc>
              <w:tcPr>
                <w:tcW w:w="4675" w:type="dxa"/>
              </w:tcPr>
              <w:p w:rsidR="00F70FC8" w:rsidRDefault="00F70FC8" w:rsidP="002205C8">
                <w:pPr>
                  <w:spacing w:line="360" w:lineRule="auto"/>
                  <w:rPr>
                    <w:rFonts w:eastAsiaTheme="minorEastAsia"/>
                    <w:i/>
                    <w:u w:val="single"/>
                  </w:rPr>
                </w:pPr>
                <w:r>
                  <w:rPr>
                    <w:rFonts w:eastAsiaTheme="minorEastAsia"/>
                    <w:b/>
                    <w:u w:val="single"/>
                  </w:rPr>
                  <w:t xml:space="preserve">Paraphrase: </w:t>
                </w:r>
              </w:p>
              <w:p w:rsidR="00F70FC8" w:rsidRPr="00F70FC8" w:rsidRDefault="00F70FC8" w:rsidP="002205C8">
                <w:pPr>
                  <w:spacing w:line="360" w:lineRule="auto"/>
                  <w:rPr>
                    <w:rFonts w:eastAsiaTheme="minorEastAsia"/>
                  </w:rPr>
                </w:pPr>
                <w:r>
                  <w:t xml:space="preserve">The value of </w:t>
                </w:r>
                <w:r>
                  <w:rPr>
                    <w:i/>
                  </w:rPr>
                  <w:t xml:space="preserve">t </w:t>
                </w:r>
                <w:r>
                  <w:t>is 2.64, meaning that the measurements are close to being consistent but are inconsistent.</w:t>
                </w:r>
              </w:p>
            </w:tc>
          </w:tr>
        </w:tbl>
        <w:p w:rsidR="00F70FC8" w:rsidRPr="00FA11E2" w:rsidRDefault="00F70FC8" w:rsidP="00FA11E2">
          <w:pPr>
            <w:rPr>
              <w:rFonts w:eastAsiaTheme="minorEastAsia"/>
            </w:rPr>
          </w:pPr>
        </w:p>
        <w:p w:rsidR="00FA11E2" w:rsidRDefault="00FA11E2" w:rsidP="00FA11E2">
          <w:pPr>
            <w:pStyle w:val="Subtitle"/>
          </w:pPr>
          <w:r>
            <w:t>Part B</w:t>
          </w:r>
        </w:p>
        <w:p w:rsidR="00286842" w:rsidRPr="00286842" w:rsidRDefault="00286842" w:rsidP="00286842">
          <w:r>
            <w:t>Calculating the charge and number of electrons on the rod using the electroscope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5953"/>
          </w:tblGrid>
          <w:tr w:rsidR="00E1216D" w:rsidTr="00A15FC0">
            <w:tc>
              <w:tcPr>
                <w:tcW w:w="3397" w:type="dxa"/>
              </w:tcPr>
              <w:p w:rsidR="00E1216D" w:rsidRDefault="00E1216D" w:rsidP="00FA11E2">
                <w:r w:rsidRPr="00286842">
                  <w:rPr>
                    <w:b/>
                    <w:u w:val="single"/>
                  </w:rPr>
                  <w:t>Given:</w:t>
                </w:r>
              </w:p>
              <w:p w:rsidR="00286842" w:rsidRDefault="00286842" w:rsidP="00286842">
                <w:r>
                  <w:rPr>
                    <w:i/>
                  </w:rPr>
                  <w:t>L</w:t>
                </w:r>
                <w:r>
                  <w:t xml:space="preserve"> = 3 cm </w:t>
                </w:r>
                <w:r>
                  <w:sym w:font="Wingdings" w:char="F0E0"/>
                </w:r>
                <w:r>
                  <w:t xml:space="preserve"> 0.03 m</w:t>
                </w:r>
              </w:p>
              <w:p w:rsidR="00286842" w:rsidRDefault="00286842" w:rsidP="00286842">
                <w:r>
                  <w:rPr>
                    <w:i/>
                  </w:rPr>
                  <w:t>d</w:t>
                </w:r>
                <w:r>
                  <w:t xml:space="preserve"> = 2.5 ± 0.5 cm </w:t>
                </w:r>
                <w:r>
                  <w:sym w:font="Wingdings" w:char="F0E0"/>
                </w:r>
                <w:r>
                  <w:t xml:space="preserve"> 0.025 ± 0.005 m</w:t>
                </w:r>
              </w:p>
              <w:p w:rsidR="00286842" w:rsidRPr="00286842" w:rsidRDefault="00286842" w:rsidP="00286842">
                <w:r>
                  <w:rPr>
                    <w:i/>
                  </w:rPr>
                  <w:t xml:space="preserve">m = </w:t>
                </w:r>
                <w:r>
                  <w:t xml:space="preserve">0.5 g </w:t>
                </w:r>
                <w:r>
                  <w:sym w:font="Wingdings" w:char="F0E0"/>
                </w:r>
                <w:r>
                  <w:t xml:space="preserve"> </w:t>
                </w:r>
                <w:r w:rsidRPr="00286842">
                  <w:t>0.0005</w:t>
                </w:r>
                <w:r>
                  <w:t xml:space="preserve"> kg</w:t>
                </w:r>
              </w:p>
              <w:p w:rsidR="00286842" w:rsidRPr="003B7DE7" w:rsidRDefault="00846FD0" w:rsidP="00FA11E2">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Ɛ</m:t>
                        </m:r>
                      </m:e>
                      <m:sub>
                        <m:r>
                          <w:rPr>
                            <w:rFonts w:ascii="Cambria Math" w:eastAsiaTheme="minorEastAsia" w:hAnsi="Cambria Math"/>
                          </w:rPr>
                          <m:t>0</m:t>
                        </m:r>
                      </m:sub>
                    </m:sSub>
                    <m:r>
                      <w:rPr>
                        <w:rFonts w:ascii="Cambria Math" w:eastAsiaTheme="minorEastAsia" w:hAnsi="Cambria Math"/>
                      </w:rPr>
                      <m:t>=8.85×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-12</m:t>
                        </m:r>
                      </m:sup>
                    </m:sSup>
                    <m:f>
                      <m:fPr>
                        <m:ctrlPr>
                          <w:rPr>
                            <w:rFonts w:ascii="Cambria Math" w:eastAsiaTheme="minorEastAsia" w:hAnsi="Cambria Math"/>
                            <w:i/>
                          </w:rPr>
                        </m:ctrlPr>
                      </m:fPr>
                      <m:num>
                        <m:sSup>
                          <m:sSupPr>
                            <m:ctrlPr>
                              <w:rPr>
                                <w:rFonts w:ascii="Cambria Math" w:eastAsiaTheme="minorEastAsia" w:hAnsi="Cambria Math"/>
                                <w:i/>
                              </w:rPr>
                            </m:ctrlPr>
                          </m:sSupPr>
                          <m:e>
                            <m:r>
                              <m:rPr>
                                <m:sty m:val="p"/>
                              </m:rPr>
                              <w:rPr>
                                <w:rFonts w:ascii="Cambria Math" w:eastAsiaTheme="minorEastAsia" w:hAnsi="Cambria Math"/>
                              </w:rPr>
                              <m:t>C</m:t>
                            </m:r>
                          </m:e>
                          <m:sup>
                            <m:r>
                              <w:rPr>
                                <w:rFonts w:ascii="Cambria Math" w:eastAsiaTheme="minorEastAsia" w:hAnsi="Cambria Math"/>
                              </w:rPr>
                              <m:t>2</m:t>
                            </m:r>
                          </m:sup>
                        </m:sSup>
                      </m:num>
                      <m:den>
                        <m:r>
                          <w:rPr>
                            <w:rFonts w:ascii="Cambria Math" w:eastAsiaTheme="minorEastAsia" w:hAnsi="Cambria Math"/>
                          </w:rPr>
                          <m:t>N</m:t>
                        </m:r>
                        <m:sSup>
                          <m:sSupPr>
                            <m:ctrlPr>
                              <w:rPr>
                                <w:rFonts w:ascii="Cambria Math" w:eastAsiaTheme="minorEastAsia" w:hAnsi="Cambria Math"/>
                                <w:i/>
                              </w:rPr>
                            </m:ctrlPr>
                          </m:sSupPr>
                          <m:e>
                            <m:r>
                              <w:rPr>
                                <w:rFonts w:ascii="Cambria Math" w:eastAsiaTheme="minorEastAsia" w:hAnsi="Cambria Math"/>
                              </w:rPr>
                              <m:t>m</m:t>
                            </m:r>
                          </m:e>
                          <m:sup>
                            <m:r>
                              <w:rPr>
                                <w:rFonts w:ascii="Cambria Math" w:eastAsiaTheme="minorEastAsia" w:hAnsi="Cambria Math"/>
                              </w:rPr>
                              <m:t>2</m:t>
                            </m:r>
                          </m:sup>
                        </m:sSup>
                      </m:den>
                    </m:f>
                  </m:oMath>
                </m:oMathPara>
              </w:p>
              <w:p w:rsidR="003B7DE7" w:rsidRPr="00A15FC0" w:rsidRDefault="003B7DE7" w:rsidP="003B7DE7">
                <w:pPr>
                  <w:rPr>
                    <w:rFonts w:eastAsiaTheme="minorEastAsia"/>
                  </w:rPr>
                </w:pPr>
                <m:oMathPara>
                  <m:oMathParaPr>
                    <m:jc m:val="left"/>
                  </m:oMathParaPr>
                  <m:oMath>
                    <m:r>
                      <w:rPr>
                        <w:rFonts w:ascii="Cambria Math" w:hAnsi="Cambria Math"/>
                      </w:rPr>
                      <m:t xml:space="preserve">g=9.8 </m:t>
                    </m:r>
                    <m:f>
                      <m:fPr>
                        <m:type m:val="skw"/>
                        <m:ctrlPr>
                          <w:rPr>
                            <w:rFonts w:ascii="Cambria Math" w:hAnsi="Cambria Math"/>
                          </w:rPr>
                        </m:ctrlPr>
                      </m:fPr>
                      <m:num>
                        <m:r>
                          <m:rPr>
                            <m:sty m:val="p"/>
                          </m:rPr>
                          <w:rPr>
                            <w:rFonts w:ascii="Cambria Math" w:hAnsi="Cambria Math"/>
                          </w:rPr>
                          <m:t>m</m:t>
                        </m:r>
                      </m:num>
                      <m:den>
                        <m:sSup>
                          <m:sSupPr>
                            <m:ctrlPr>
                              <w:rPr>
                                <w:rFonts w:ascii="Cambria Math" w:hAnsi="Cambria Math"/>
                              </w:rPr>
                            </m:ctrlPr>
                          </m:sSupPr>
                          <m:e>
                            <m:r>
                              <m:rPr>
                                <m:sty m:val="p"/>
                              </m:rPr>
                              <w:rPr>
                                <w:rFonts w:ascii="Cambria Math" w:hAnsi="Cambria Math"/>
                              </w:rPr>
                              <m:t>s</m:t>
                            </m:r>
                          </m:e>
                          <m:sup>
                            <m:r>
                              <m:rPr>
                                <m:sty m:val="p"/>
                              </m:rPr>
                              <w:rPr>
                                <w:rFonts w:ascii="Cambria Math" w:hAnsi="Cambria Math"/>
                              </w:rPr>
                              <m:t>2</m:t>
                            </m:r>
                          </m:sup>
                        </m:sSup>
                      </m:den>
                    </m:f>
                  </m:oMath>
                </m:oMathPara>
              </w:p>
              <w:p w:rsidR="00A15FC0" w:rsidRPr="003B7DE7" w:rsidRDefault="00A15FC0" w:rsidP="003B7DE7">
                <m:oMathPara>
                  <m:oMathParaPr>
                    <m:jc m:val="left"/>
                  </m:oMathParaPr>
                  <m:oMath>
                    <m:r>
                      <w:rPr>
                        <w:rFonts w:ascii="Cambria Math" w:eastAsiaTheme="minorEastAsia" w:hAnsi="Cambria Math"/>
                      </w:rPr>
                      <m:t>e=1.602×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 xml:space="preserve">-19 </m:t>
                        </m:r>
                      </m:sup>
                    </m:sSup>
                    <m:r>
                      <m:rPr>
                        <m:sty m:val="p"/>
                      </m:rPr>
                      <w:rPr>
                        <w:rFonts w:ascii="Cambria Math" w:eastAsiaTheme="minorEastAsia" w:hAnsi="Cambria Math"/>
                      </w:rPr>
                      <m:t>C</m:t>
                    </m:r>
                  </m:oMath>
                </m:oMathPara>
              </w:p>
            </w:tc>
            <w:tc>
              <w:tcPr>
                <w:tcW w:w="5953" w:type="dxa"/>
              </w:tcPr>
              <w:p w:rsidR="00E1216D" w:rsidRPr="00286842" w:rsidRDefault="00286842" w:rsidP="00FA11E2">
                <w:pPr>
                  <w:rPr>
                    <w:b/>
                    <w:u w:val="single"/>
                  </w:rPr>
                </w:pPr>
                <w:r w:rsidRPr="00286842">
                  <w:rPr>
                    <w:b/>
                    <w:u w:val="single"/>
                  </w:rPr>
                  <w:t>Required:</w:t>
                </w:r>
              </w:p>
              <w:p w:rsidR="00286842" w:rsidRPr="00286842" w:rsidRDefault="00286842" w:rsidP="00FA11E2">
                <m:oMathPara>
                  <m:oMathParaPr>
                    <m:jc m:val="left"/>
                  </m:oMathParaPr>
                  <m:oMath>
                    <m:r>
                      <w:rPr>
                        <w:rFonts w:ascii="Cambria Math" w:hAnsi="Cambria Math"/>
                      </w:rPr>
                      <m:t>Q= ?</m:t>
                    </m:r>
                    <m:r>
                      <m:rPr>
                        <m:sty m:val="p"/>
                      </m:rPr>
                      <w:rPr>
                        <w:rFonts w:ascii="Cambria Math" w:hAnsi="Cambria Math"/>
                      </w:rPr>
                      <m:t>C</m:t>
                    </m:r>
                  </m:oMath>
                </m:oMathPara>
              </w:p>
              <w:p w:rsidR="00286842" w:rsidRPr="00286842" w:rsidRDefault="00846FD0" w:rsidP="00FA11E2">
                <w:pPr>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e</m:t>
                        </m:r>
                      </m:sub>
                    </m:sSub>
                    <m:r>
                      <w:rPr>
                        <w:rFonts w:ascii="Cambria Math" w:hAnsi="Cambria Math"/>
                      </w:rPr>
                      <m:t>= ?</m:t>
                    </m:r>
                  </m:oMath>
                </m:oMathPara>
              </w:p>
              <w:p w:rsidR="00286842" w:rsidRDefault="00286842" w:rsidP="00FA11E2"/>
              <w:p w:rsidR="00286842" w:rsidRDefault="00286842" w:rsidP="00FA11E2">
                <w:pPr>
                  <w:rPr>
                    <w:b/>
                    <w:u w:val="single"/>
                  </w:rPr>
                </w:pPr>
                <w:r w:rsidRPr="00286842">
                  <w:rPr>
                    <w:b/>
                    <w:u w:val="single"/>
                  </w:rPr>
                  <w:t>Equations:</w:t>
                </w:r>
              </w:p>
              <w:p w:rsidR="00286842" w:rsidRPr="00286842" w:rsidRDefault="00846FD0" w:rsidP="00FA11E2">
                <w:pPr>
                  <w:rPr>
                    <w:b/>
                    <w:u w:val="single"/>
                  </w:rPr>
                </w:pPr>
                <m:oMathPara>
                  <m:oMathParaPr>
                    <m:jc m:val="left"/>
                  </m:oMathParaPr>
                  <m:oMath>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2L</m:t>
                        </m:r>
                      </m:den>
                    </m:f>
                    <m:r>
                      <w:rPr>
                        <w:rFonts w:ascii="Cambria Math" w:eastAsiaTheme="minorEastAsia" w:hAnsi="Cambria Math"/>
                      </w:rPr>
                      <m:t>=</m:t>
                    </m:r>
                    <m:r>
                      <m:rPr>
                        <m:sty m:val="p"/>
                      </m:rPr>
                      <w:rPr>
                        <w:rFonts w:ascii="Cambria Math" w:eastAsiaTheme="minorEastAsia" w:hAnsi="Cambria Math"/>
                      </w:rPr>
                      <m:t>sin</m:t>
                    </m:r>
                    <m:f>
                      <m:fPr>
                        <m:ctrlPr>
                          <w:rPr>
                            <w:rFonts w:ascii="Cambria Math" w:eastAsiaTheme="minorEastAsia" w:hAnsi="Cambria Math"/>
                          </w:rPr>
                        </m:ctrlPr>
                      </m:fPr>
                      <m:num>
                        <m:r>
                          <m:rPr>
                            <m:sty m:val="p"/>
                          </m:rPr>
                          <w:rPr>
                            <w:rFonts w:ascii="Cambria Math" w:eastAsiaTheme="minorEastAsia" w:hAnsi="Cambria Math"/>
                          </w:rPr>
                          <m:t>θ</m:t>
                        </m:r>
                      </m:num>
                      <m:den>
                        <m:r>
                          <m:rPr>
                            <m:sty m:val="p"/>
                          </m:rPr>
                          <w:rPr>
                            <w:rFonts w:ascii="Cambria Math" w:eastAsiaTheme="minorEastAsia" w:hAnsi="Cambria Math"/>
                          </w:rPr>
                          <m:t>2</m:t>
                        </m:r>
                      </m:den>
                    </m:f>
                  </m:oMath>
                </m:oMathPara>
              </w:p>
              <w:p w:rsidR="00286842" w:rsidRPr="00286842" w:rsidRDefault="00286842" w:rsidP="00FA11E2">
                <w:pPr>
                  <w:rPr>
                    <w:rFonts w:eastAsiaTheme="minorEastAsia"/>
                  </w:rPr>
                </w:pPr>
                <m:oMathPara>
                  <m:oMathParaPr>
                    <m:jc m:val="left"/>
                  </m:oMathParaPr>
                  <m:oMath>
                    <m:r>
                      <w:rPr>
                        <w:rFonts w:ascii="Cambria Math" w:eastAsiaTheme="minorEastAsia" w:hAnsi="Cambria Math"/>
                      </w:rPr>
                      <m:t>Q=4L</m:t>
                    </m:r>
                    <m:r>
                      <m:rPr>
                        <m:sty m:val="p"/>
                      </m:rPr>
                      <w:rPr>
                        <w:rFonts w:ascii="Cambria Math" w:eastAsiaTheme="minorEastAsia" w:hAnsi="Cambria Math"/>
                      </w:rPr>
                      <m:t>sin</m:t>
                    </m:r>
                    <m:d>
                      <m:dPr>
                        <m:ctrlPr>
                          <w:rPr>
                            <w:rFonts w:ascii="Cambria Math" w:eastAsiaTheme="minorEastAsia" w:hAnsi="Cambria Math"/>
                            <w:i/>
                          </w:rPr>
                        </m:ctrlPr>
                      </m:dPr>
                      <m:e>
                        <m:f>
                          <m:fPr>
                            <m:type m:val="skw"/>
                            <m:ctrlPr>
                              <w:rPr>
                                <w:rFonts w:ascii="Cambria Math" w:eastAsiaTheme="minorEastAsia" w:hAnsi="Cambria Math"/>
                                <w:i/>
                              </w:rPr>
                            </m:ctrlPr>
                          </m:fPr>
                          <m:num>
                            <m:r>
                              <m:rPr>
                                <m:sty m:val="p"/>
                              </m:rPr>
                              <w:rPr>
                                <w:rFonts w:ascii="Cambria Math" w:eastAsiaTheme="minorEastAsia" w:hAnsi="Cambria Math"/>
                              </w:rPr>
                              <m:t>θ</m:t>
                            </m:r>
                          </m:num>
                          <m:den>
                            <m:r>
                              <w:rPr>
                                <w:rFonts w:ascii="Cambria Math" w:eastAsiaTheme="minorEastAsia" w:hAnsi="Cambria Math"/>
                              </w:rPr>
                              <m:t>2</m:t>
                            </m:r>
                          </m:den>
                        </m:f>
                      </m:e>
                    </m:d>
                    <m:r>
                      <w:rPr>
                        <w:rFonts w:ascii="Cambria Math" w:eastAsiaTheme="minorEastAsia" w:hAnsi="Cambria Math"/>
                      </w:rPr>
                      <m:t>×</m:t>
                    </m:r>
                    <m:rad>
                      <m:radPr>
                        <m:degHide m:val="1"/>
                        <m:ctrlPr>
                          <w:rPr>
                            <w:rFonts w:ascii="Cambria Math" w:eastAsiaTheme="minorEastAsia" w:hAnsi="Cambria Math"/>
                            <w:i/>
                          </w:rPr>
                        </m:ctrlPr>
                      </m:radPr>
                      <m:deg/>
                      <m:e>
                        <m:r>
                          <w:rPr>
                            <w:rFonts w:ascii="Cambria Math" w:eastAsiaTheme="minorEastAsia" w:hAnsi="Cambria Math"/>
                          </w:rPr>
                          <m:t>π</m:t>
                        </m:r>
                        <m:sSub>
                          <m:sSubPr>
                            <m:ctrlPr>
                              <w:rPr>
                                <w:rFonts w:ascii="Cambria Math" w:eastAsiaTheme="minorEastAsia" w:hAnsi="Cambria Math"/>
                                <w:i/>
                              </w:rPr>
                            </m:ctrlPr>
                          </m:sSubPr>
                          <m:e>
                            <m:r>
                              <w:rPr>
                                <w:rFonts w:ascii="Cambria Math" w:eastAsiaTheme="minorEastAsia" w:hAnsi="Cambria Math"/>
                              </w:rPr>
                              <m:t>Ɛ</m:t>
                            </m:r>
                          </m:e>
                          <m:sub>
                            <m:r>
                              <w:rPr>
                                <w:rFonts w:ascii="Cambria Math" w:eastAsiaTheme="minorEastAsia" w:hAnsi="Cambria Math"/>
                              </w:rPr>
                              <m:t>0</m:t>
                            </m:r>
                          </m:sub>
                        </m:sSub>
                        <m:r>
                          <w:rPr>
                            <w:rFonts w:ascii="Cambria Math" w:eastAsiaTheme="minorEastAsia" w:hAnsi="Cambria Math"/>
                          </w:rPr>
                          <m:t>mg×</m:t>
                        </m:r>
                        <m:r>
                          <m:rPr>
                            <m:sty m:val="p"/>
                          </m:rPr>
                          <w:rPr>
                            <w:rFonts w:ascii="Cambria Math" w:eastAsiaTheme="minorEastAsia" w:hAnsi="Cambria Math"/>
                          </w:rPr>
                          <m:t>tan</m:t>
                        </m:r>
                        <m:d>
                          <m:dPr>
                            <m:ctrlPr>
                              <w:rPr>
                                <w:rFonts w:ascii="Cambria Math" w:eastAsiaTheme="minorEastAsia" w:hAnsi="Cambria Math"/>
                                <w:i/>
                              </w:rPr>
                            </m:ctrlPr>
                          </m:dPr>
                          <m:e>
                            <m:f>
                              <m:fPr>
                                <m:type m:val="skw"/>
                                <m:ctrlPr>
                                  <w:rPr>
                                    <w:rFonts w:ascii="Cambria Math" w:eastAsiaTheme="minorEastAsia" w:hAnsi="Cambria Math"/>
                                    <w:i/>
                                  </w:rPr>
                                </m:ctrlPr>
                              </m:fPr>
                              <m:num>
                                <m:r>
                                  <m:rPr>
                                    <m:sty m:val="p"/>
                                  </m:rPr>
                                  <w:rPr>
                                    <w:rFonts w:ascii="Cambria Math" w:eastAsiaTheme="minorEastAsia" w:hAnsi="Cambria Math"/>
                                  </w:rPr>
                                  <m:t>θ</m:t>
                                </m:r>
                              </m:num>
                              <m:den>
                                <m:r>
                                  <w:rPr>
                                    <w:rFonts w:ascii="Cambria Math" w:eastAsiaTheme="minorEastAsia" w:hAnsi="Cambria Math"/>
                                  </w:rPr>
                                  <m:t>2</m:t>
                                </m:r>
                              </m:den>
                            </m:f>
                          </m:e>
                        </m:d>
                      </m:e>
                    </m:rad>
                  </m:oMath>
                </m:oMathPara>
              </w:p>
              <w:p w:rsidR="00286842" w:rsidRPr="00286842" w:rsidRDefault="00846FD0" w:rsidP="00FA11E2">
                <w:pPr>
                  <w:rPr>
                    <w:b/>
                    <w:u w:val="single"/>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e</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e</m:t>
                        </m:r>
                      </m:den>
                    </m:f>
                  </m:oMath>
                </m:oMathPara>
              </w:p>
            </w:tc>
          </w:tr>
          <w:tr w:rsidR="00E1216D" w:rsidTr="00A15FC0">
            <w:tc>
              <w:tcPr>
                <w:tcW w:w="3397" w:type="dxa"/>
              </w:tcPr>
              <w:p w:rsidR="00E1216D" w:rsidRDefault="00286842" w:rsidP="00FA11E2">
                <w:pPr>
                  <w:rPr>
                    <w:b/>
                    <w:u w:val="single"/>
                  </w:rPr>
                </w:pPr>
                <w:r w:rsidRPr="00286842">
                  <w:rPr>
                    <w:b/>
                    <w:u w:val="single"/>
                  </w:rPr>
                  <w:t>Solution:</w:t>
                </w:r>
              </w:p>
              <w:p w:rsidR="00286842" w:rsidRDefault="00286842" w:rsidP="00FA11E2">
                <w:r w:rsidRPr="00286842">
                  <w:rPr>
                    <w:i/>
                  </w:rPr>
                  <w:t>Calculating ϴ</w:t>
                </w:r>
              </w:p>
              <w:p w:rsidR="00286842" w:rsidRPr="00286842" w:rsidRDefault="00846FD0" w:rsidP="00FA11E2">
                <w:pPr>
                  <w:rPr>
                    <w:rFonts w:eastAsiaTheme="minorEastAsia"/>
                  </w:rPr>
                </w:pPr>
                <m:oMathPara>
                  <m:oMathParaPr>
                    <m:jc m:val="left"/>
                  </m:oMathParaPr>
                  <m:oMath>
                    <m:f>
                      <m:fPr>
                        <m:ctrlPr>
                          <w:rPr>
                            <w:rFonts w:ascii="Cambria Math" w:eastAsiaTheme="minorEastAsia" w:hAnsi="Cambria Math"/>
                            <w:i/>
                          </w:rPr>
                        </m:ctrlPr>
                      </m:fPr>
                      <m:num>
                        <m:r>
                          <w:rPr>
                            <w:rFonts w:ascii="Cambria Math" w:eastAsiaTheme="minorEastAsia" w:hAnsi="Cambria Math"/>
                          </w:rPr>
                          <m:t>d</m:t>
                        </m:r>
                      </m:num>
                      <m:den>
                        <m:r>
                          <w:rPr>
                            <w:rFonts w:ascii="Cambria Math" w:eastAsiaTheme="minorEastAsia" w:hAnsi="Cambria Math"/>
                          </w:rPr>
                          <m:t>2L</m:t>
                        </m:r>
                      </m:den>
                    </m:f>
                    <m:r>
                      <w:rPr>
                        <w:rFonts w:ascii="Cambria Math" w:eastAsiaTheme="minorEastAsia" w:hAnsi="Cambria Math"/>
                      </w:rPr>
                      <m:t>=</m:t>
                    </m:r>
                    <m:r>
                      <m:rPr>
                        <m:sty m:val="p"/>
                      </m:rPr>
                      <w:rPr>
                        <w:rFonts w:ascii="Cambria Math" w:eastAsiaTheme="minorEastAsia" w:hAnsi="Cambria Math"/>
                      </w:rPr>
                      <m:t>sin</m:t>
                    </m:r>
                    <m:f>
                      <m:fPr>
                        <m:ctrlPr>
                          <w:rPr>
                            <w:rFonts w:ascii="Cambria Math" w:eastAsiaTheme="minorEastAsia" w:hAnsi="Cambria Math"/>
                          </w:rPr>
                        </m:ctrlPr>
                      </m:fPr>
                      <m:num>
                        <m:r>
                          <m:rPr>
                            <m:sty m:val="p"/>
                          </m:rPr>
                          <w:rPr>
                            <w:rFonts w:ascii="Cambria Math" w:eastAsiaTheme="minorEastAsia" w:hAnsi="Cambria Math"/>
                          </w:rPr>
                          <m:t>θ</m:t>
                        </m:r>
                      </m:num>
                      <m:den>
                        <m:r>
                          <m:rPr>
                            <m:sty m:val="p"/>
                          </m:rPr>
                          <w:rPr>
                            <w:rFonts w:ascii="Cambria Math" w:eastAsiaTheme="minorEastAsia" w:hAnsi="Cambria Math"/>
                          </w:rPr>
                          <m:t>2</m:t>
                        </m:r>
                      </m:den>
                    </m:f>
                  </m:oMath>
                </m:oMathPara>
              </w:p>
              <w:p w:rsidR="00286842" w:rsidRPr="00286842" w:rsidRDefault="00286842" w:rsidP="00286842">
                <w:pPr>
                  <w:rPr>
                    <w:rFonts w:eastAsiaTheme="minorEastAsia"/>
                  </w:rPr>
                </w:pPr>
                <m:oMathPara>
                  <m:oMathParaPr>
                    <m:jc m:val="left"/>
                  </m:oMathParaPr>
                  <m:oMath>
                    <m:r>
                      <m:rPr>
                        <m:sty m:val="p"/>
                      </m:rPr>
                      <w:rPr>
                        <w:rFonts w:ascii="Cambria Math" w:eastAsiaTheme="minorEastAsia" w:hAnsi="Cambria Math"/>
                      </w:rPr>
                      <m:t>θ=</m:t>
                    </m:r>
                    <m:sSup>
                      <m:sSupPr>
                        <m:ctrlPr>
                          <w:rPr>
                            <w:rFonts w:ascii="Cambria Math" w:eastAsiaTheme="minorEastAsia" w:hAnsi="Cambria Math"/>
                          </w:rPr>
                        </m:ctrlPr>
                      </m:sSupPr>
                      <m:e>
                        <m:r>
                          <m:rPr>
                            <m:sty m:val="p"/>
                          </m:rPr>
                          <w:rPr>
                            <w:rFonts w:ascii="Cambria Math" w:eastAsiaTheme="minorEastAsia" w:hAnsi="Cambria Math"/>
                          </w:rPr>
                          <m:t>sin</m:t>
                        </m:r>
                      </m:e>
                      <m:sup>
                        <m:r>
                          <w:rPr>
                            <w:rFonts w:ascii="Cambria Math" w:eastAsiaTheme="minorEastAsia" w:hAnsi="Cambria Math"/>
                          </w:rPr>
                          <m:t>-1</m:t>
                        </m:r>
                      </m:sup>
                    </m:sSup>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2d</m:t>
                            </m:r>
                          </m:num>
                          <m:den>
                            <m:r>
                              <w:rPr>
                                <w:rFonts w:ascii="Cambria Math" w:eastAsiaTheme="minorEastAsia" w:hAnsi="Cambria Math"/>
                              </w:rPr>
                              <m:t>2L</m:t>
                            </m:r>
                          </m:den>
                        </m:f>
                      </m:e>
                    </m:d>
                  </m:oMath>
                </m:oMathPara>
              </w:p>
              <w:p w:rsidR="00286842" w:rsidRPr="003B7DE7" w:rsidRDefault="00286842" w:rsidP="00286842">
                <w:pPr>
                  <w:rPr>
                    <w:rFonts w:eastAsiaTheme="minorEastAsia"/>
                  </w:rPr>
                </w:pPr>
                <m:oMathPara>
                  <m:oMathParaPr>
                    <m:jc m:val="left"/>
                  </m:oMathParaPr>
                  <m:oMath>
                    <m:r>
                      <m:rPr>
                        <m:sty m:val="p"/>
                      </m:rPr>
                      <w:rPr>
                        <w:rFonts w:ascii="Cambria Math" w:eastAsiaTheme="minorEastAsia" w:hAnsi="Cambria Math"/>
                      </w:rPr>
                      <m:t>θ=2</m:t>
                    </m:r>
                    <m:sSup>
                      <m:sSupPr>
                        <m:ctrlPr>
                          <w:rPr>
                            <w:rFonts w:ascii="Cambria Math" w:eastAsiaTheme="minorEastAsia" w:hAnsi="Cambria Math"/>
                          </w:rPr>
                        </m:ctrlPr>
                      </m:sSupPr>
                      <m:e>
                        <m:r>
                          <m:rPr>
                            <m:sty m:val="p"/>
                          </m:rPr>
                          <w:rPr>
                            <w:rFonts w:ascii="Cambria Math" w:eastAsiaTheme="minorEastAsia" w:hAnsi="Cambria Math"/>
                          </w:rPr>
                          <m:t>sin</m:t>
                        </m:r>
                      </m:e>
                      <m:sup>
                        <m:r>
                          <w:rPr>
                            <w:rFonts w:ascii="Cambria Math" w:eastAsiaTheme="minorEastAsia" w:hAnsi="Cambria Math"/>
                          </w:rPr>
                          <m:t>-1</m:t>
                        </m:r>
                      </m:sup>
                    </m:sSup>
                    <m:f>
                      <m:fPr>
                        <m:ctrlPr>
                          <w:rPr>
                            <w:rFonts w:ascii="Cambria Math" w:eastAsiaTheme="minorEastAsia" w:hAnsi="Cambria Math"/>
                            <w:i/>
                          </w:rPr>
                        </m:ctrlPr>
                      </m:fPr>
                      <m:num>
                        <m:d>
                          <m:dPr>
                            <m:ctrlPr>
                              <w:rPr>
                                <w:rFonts w:ascii="Cambria Math" w:eastAsiaTheme="minorEastAsia" w:hAnsi="Cambria Math"/>
                                <w:i/>
                              </w:rPr>
                            </m:ctrlPr>
                          </m:dPr>
                          <m:e>
                            <m:r>
                              <w:rPr>
                                <w:rFonts w:ascii="Cambria Math" w:eastAsiaTheme="minorEastAsia" w:hAnsi="Cambria Math"/>
                              </w:rPr>
                              <m:t>0.025</m:t>
                            </m:r>
                          </m:e>
                        </m:d>
                      </m:num>
                      <m:den>
                        <m:r>
                          <w:rPr>
                            <w:rFonts w:ascii="Cambria Math" w:eastAsiaTheme="minorEastAsia" w:hAnsi="Cambria Math"/>
                          </w:rPr>
                          <m:t>2</m:t>
                        </m:r>
                        <m:d>
                          <m:dPr>
                            <m:ctrlPr>
                              <w:rPr>
                                <w:rFonts w:ascii="Cambria Math" w:eastAsiaTheme="minorEastAsia" w:hAnsi="Cambria Math"/>
                                <w:i/>
                              </w:rPr>
                            </m:ctrlPr>
                          </m:dPr>
                          <m:e>
                            <m:r>
                              <w:rPr>
                                <w:rFonts w:ascii="Cambria Math" w:eastAsiaTheme="minorEastAsia" w:hAnsi="Cambria Math"/>
                              </w:rPr>
                              <m:t xml:space="preserve">0.03 </m:t>
                            </m:r>
                            <m:r>
                              <m:rPr>
                                <m:sty m:val="p"/>
                              </m:rPr>
                              <w:rPr>
                                <w:rFonts w:ascii="Cambria Math" w:eastAsiaTheme="minorEastAsia" w:hAnsi="Cambria Math"/>
                              </w:rPr>
                              <m:t>m</m:t>
                            </m:r>
                          </m:e>
                        </m:d>
                      </m:den>
                    </m:f>
                  </m:oMath>
                </m:oMathPara>
              </w:p>
              <w:p w:rsidR="003B7DE7" w:rsidRPr="003B7DE7" w:rsidRDefault="003B7DE7" w:rsidP="003B7DE7">
                <w:pPr>
                  <w:rPr>
                    <w:rFonts w:eastAsiaTheme="minorEastAsia"/>
                  </w:rPr>
                </w:pPr>
                <m:oMathPara>
                  <m:oMathParaPr>
                    <m:jc m:val="left"/>
                  </m:oMathParaPr>
                  <m:oMath>
                    <m:r>
                      <m:rPr>
                        <m:sty m:val="p"/>
                      </m:rPr>
                      <w:rPr>
                        <w:rFonts w:ascii="Cambria Math" w:eastAsiaTheme="minorEastAsia" w:hAnsi="Cambria Math"/>
                      </w:rPr>
                      <w:lastRenderedPageBreak/>
                      <m:t>θ=2</m:t>
                    </m:r>
                    <m:sSup>
                      <m:sSupPr>
                        <m:ctrlPr>
                          <w:rPr>
                            <w:rFonts w:ascii="Cambria Math" w:eastAsiaTheme="minorEastAsia" w:hAnsi="Cambria Math"/>
                          </w:rPr>
                        </m:ctrlPr>
                      </m:sSupPr>
                      <m:e>
                        <m:r>
                          <m:rPr>
                            <m:sty m:val="p"/>
                          </m:rPr>
                          <w:rPr>
                            <w:rFonts w:ascii="Cambria Math" w:eastAsiaTheme="minorEastAsia" w:hAnsi="Cambria Math"/>
                          </w:rPr>
                          <m:t>sin</m:t>
                        </m:r>
                      </m:e>
                      <m:sup>
                        <m:r>
                          <w:rPr>
                            <w:rFonts w:ascii="Cambria Math" w:eastAsiaTheme="minorEastAsia" w:hAnsi="Cambria Math"/>
                          </w:rPr>
                          <m:t>-1</m:t>
                        </m:r>
                      </m:sup>
                    </m:sSup>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5</m:t>
                            </m:r>
                          </m:num>
                          <m:den>
                            <m:r>
                              <w:rPr>
                                <w:rFonts w:ascii="Cambria Math" w:eastAsiaTheme="minorEastAsia" w:hAnsi="Cambria Math"/>
                              </w:rPr>
                              <m:t>12</m:t>
                            </m:r>
                          </m:den>
                        </m:f>
                      </m:e>
                    </m:d>
                  </m:oMath>
                </m:oMathPara>
              </w:p>
              <w:p w:rsidR="003B7DE7" w:rsidRPr="003B7DE7" w:rsidRDefault="003B7DE7" w:rsidP="003B7DE7">
                <w:pPr>
                  <w:rPr>
                    <w:rFonts w:eastAsiaTheme="minorEastAsia"/>
                  </w:rPr>
                </w:pPr>
                <m:oMathPara>
                  <m:oMathParaPr>
                    <m:jc m:val="left"/>
                  </m:oMathParaPr>
                  <m:oMath>
                    <m:r>
                      <m:rPr>
                        <m:sty m:val="p"/>
                      </m:rPr>
                      <w:rPr>
                        <w:rFonts w:ascii="Cambria Math" w:eastAsiaTheme="minorEastAsia" w:hAnsi="Cambria Math"/>
                      </w:rPr>
                      <m:t>θ=49.24863°</m:t>
                    </m:r>
                  </m:oMath>
                </m:oMathPara>
              </w:p>
              <w:p w:rsidR="003B7DE7" w:rsidRPr="00286842" w:rsidRDefault="003B7DE7" w:rsidP="003B7DE7">
                <m:oMathPara>
                  <m:oMathParaPr>
                    <m:jc m:val="left"/>
                  </m:oMathParaPr>
                  <m:oMath>
                    <m:r>
                      <m:rPr>
                        <m:sty m:val="p"/>
                      </m:rPr>
                      <w:rPr>
                        <w:rFonts w:ascii="Cambria Math" w:eastAsiaTheme="minorEastAsia" w:hAnsi="Cambria Math"/>
                      </w:rPr>
                      <m:t>θ≈49.2°</m:t>
                    </m:r>
                  </m:oMath>
                </m:oMathPara>
              </w:p>
            </w:tc>
            <w:tc>
              <w:tcPr>
                <w:tcW w:w="5953" w:type="dxa"/>
              </w:tcPr>
              <w:p w:rsidR="00E1216D" w:rsidRDefault="003B7DE7" w:rsidP="00FA11E2">
                <w:r w:rsidRPr="003B7DE7">
                  <w:rPr>
                    <w:i/>
                  </w:rPr>
                  <w:lastRenderedPageBreak/>
                  <w:t>Calculating Q</w:t>
                </w:r>
              </w:p>
              <w:p w:rsidR="003B7DE7" w:rsidRPr="003B7DE7" w:rsidRDefault="003B7DE7" w:rsidP="00FA11E2">
                <w:pPr>
                  <w:rPr>
                    <w:rFonts w:eastAsiaTheme="minorEastAsia"/>
                  </w:rPr>
                </w:pPr>
                <m:oMathPara>
                  <m:oMathParaPr>
                    <m:jc m:val="left"/>
                  </m:oMathParaPr>
                  <m:oMath>
                    <m:r>
                      <w:rPr>
                        <w:rFonts w:ascii="Cambria Math" w:eastAsiaTheme="minorEastAsia" w:hAnsi="Cambria Math"/>
                      </w:rPr>
                      <m:t>Q=4L</m:t>
                    </m:r>
                    <m:r>
                      <m:rPr>
                        <m:sty m:val="p"/>
                      </m:rPr>
                      <w:rPr>
                        <w:rFonts w:ascii="Cambria Math" w:eastAsiaTheme="minorEastAsia" w:hAnsi="Cambria Math"/>
                      </w:rPr>
                      <m:t>sin</m:t>
                    </m:r>
                    <m:d>
                      <m:dPr>
                        <m:ctrlPr>
                          <w:rPr>
                            <w:rFonts w:ascii="Cambria Math" w:eastAsiaTheme="minorEastAsia" w:hAnsi="Cambria Math"/>
                            <w:i/>
                          </w:rPr>
                        </m:ctrlPr>
                      </m:dPr>
                      <m:e>
                        <m:f>
                          <m:fPr>
                            <m:type m:val="skw"/>
                            <m:ctrlPr>
                              <w:rPr>
                                <w:rFonts w:ascii="Cambria Math" w:eastAsiaTheme="minorEastAsia" w:hAnsi="Cambria Math"/>
                                <w:i/>
                              </w:rPr>
                            </m:ctrlPr>
                          </m:fPr>
                          <m:num>
                            <m:r>
                              <m:rPr>
                                <m:sty m:val="p"/>
                              </m:rPr>
                              <w:rPr>
                                <w:rFonts w:ascii="Cambria Math" w:eastAsiaTheme="minorEastAsia" w:hAnsi="Cambria Math"/>
                              </w:rPr>
                              <m:t>θ</m:t>
                            </m:r>
                          </m:num>
                          <m:den>
                            <m:r>
                              <w:rPr>
                                <w:rFonts w:ascii="Cambria Math" w:eastAsiaTheme="minorEastAsia" w:hAnsi="Cambria Math"/>
                              </w:rPr>
                              <m:t>2</m:t>
                            </m:r>
                          </m:den>
                        </m:f>
                      </m:e>
                    </m:d>
                    <m:r>
                      <w:rPr>
                        <w:rFonts w:ascii="Cambria Math" w:eastAsiaTheme="minorEastAsia" w:hAnsi="Cambria Math"/>
                      </w:rPr>
                      <m:t>×</m:t>
                    </m:r>
                    <m:rad>
                      <m:radPr>
                        <m:degHide m:val="1"/>
                        <m:ctrlPr>
                          <w:rPr>
                            <w:rFonts w:ascii="Cambria Math" w:eastAsiaTheme="minorEastAsia" w:hAnsi="Cambria Math"/>
                            <w:i/>
                          </w:rPr>
                        </m:ctrlPr>
                      </m:radPr>
                      <m:deg/>
                      <m:e>
                        <m:r>
                          <w:rPr>
                            <w:rFonts w:ascii="Cambria Math" w:eastAsiaTheme="minorEastAsia" w:hAnsi="Cambria Math"/>
                          </w:rPr>
                          <m:t>π</m:t>
                        </m:r>
                        <m:sSub>
                          <m:sSubPr>
                            <m:ctrlPr>
                              <w:rPr>
                                <w:rFonts w:ascii="Cambria Math" w:eastAsiaTheme="minorEastAsia" w:hAnsi="Cambria Math"/>
                                <w:i/>
                              </w:rPr>
                            </m:ctrlPr>
                          </m:sSubPr>
                          <m:e>
                            <m:r>
                              <w:rPr>
                                <w:rFonts w:ascii="Cambria Math" w:eastAsiaTheme="minorEastAsia" w:hAnsi="Cambria Math"/>
                              </w:rPr>
                              <m:t>Ɛ</m:t>
                            </m:r>
                          </m:e>
                          <m:sub>
                            <m:r>
                              <w:rPr>
                                <w:rFonts w:ascii="Cambria Math" w:eastAsiaTheme="minorEastAsia" w:hAnsi="Cambria Math"/>
                              </w:rPr>
                              <m:t>0</m:t>
                            </m:r>
                          </m:sub>
                        </m:sSub>
                        <m:r>
                          <w:rPr>
                            <w:rFonts w:ascii="Cambria Math" w:eastAsiaTheme="minorEastAsia" w:hAnsi="Cambria Math"/>
                          </w:rPr>
                          <m:t>mg×</m:t>
                        </m:r>
                        <m:r>
                          <m:rPr>
                            <m:sty m:val="p"/>
                          </m:rPr>
                          <w:rPr>
                            <w:rFonts w:ascii="Cambria Math" w:eastAsiaTheme="minorEastAsia" w:hAnsi="Cambria Math"/>
                          </w:rPr>
                          <m:t>tan</m:t>
                        </m:r>
                        <m:d>
                          <m:dPr>
                            <m:ctrlPr>
                              <w:rPr>
                                <w:rFonts w:ascii="Cambria Math" w:eastAsiaTheme="minorEastAsia" w:hAnsi="Cambria Math"/>
                                <w:i/>
                              </w:rPr>
                            </m:ctrlPr>
                          </m:dPr>
                          <m:e>
                            <m:f>
                              <m:fPr>
                                <m:type m:val="skw"/>
                                <m:ctrlPr>
                                  <w:rPr>
                                    <w:rFonts w:ascii="Cambria Math" w:eastAsiaTheme="minorEastAsia" w:hAnsi="Cambria Math"/>
                                    <w:i/>
                                  </w:rPr>
                                </m:ctrlPr>
                              </m:fPr>
                              <m:num>
                                <m:r>
                                  <m:rPr>
                                    <m:sty m:val="p"/>
                                  </m:rPr>
                                  <w:rPr>
                                    <w:rFonts w:ascii="Cambria Math" w:eastAsiaTheme="minorEastAsia" w:hAnsi="Cambria Math"/>
                                  </w:rPr>
                                  <m:t>θ</m:t>
                                </m:r>
                              </m:num>
                              <m:den>
                                <m:r>
                                  <w:rPr>
                                    <w:rFonts w:ascii="Cambria Math" w:eastAsiaTheme="minorEastAsia" w:hAnsi="Cambria Math"/>
                                  </w:rPr>
                                  <m:t>2</m:t>
                                </m:r>
                              </m:den>
                            </m:f>
                          </m:e>
                        </m:d>
                      </m:e>
                    </m:rad>
                  </m:oMath>
                </m:oMathPara>
              </w:p>
              <w:p w:rsidR="003B7DE7" w:rsidRPr="003B7DE7" w:rsidRDefault="003B7DE7" w:rsidP="00FA11E2">
                <w:pPr>
                  <w:rPr>
                    <w:rFonts w:eastAsiaTheme="minorEastAsia"/>
                  </w:rPr>
                </w:pPr>
                <m:oMathPara>
                  <m:oMathParaPr>
                    <m:jc m:val="left"/>
                  </m:oMathParaPr>
                  <m:oMath>
                    <m:r>
                      <w:rPr>
                        <w:rFonts w:ascii="Cambria Math" w:eastAsiaTheme="minorEastAsia" w:hAnsi="Cambria Math"/>
                      </w:rPr>
                      <m:t>Q=4</m:t>
                    </m:r>
                    <m:d>
                      <m:dPr>
                        <m:ctrlPr>
                          <w:rPr>
                            <w:rFonts w:ascii="Cambria Math" w:eastAsiaTheme="minorEastAsia" w:hAnsi="Cambria Math"/>
                            <w:i/>
                          </w:rPr>
                        </m:ctrlPr>
                      </m:dPr>
                      <m:e>
                        <m:r>
                          <w:rPr>
                            <w:rFonts w:ascii="Cambria Math" w:eastAsiaTheme="minorEastAsia" w:hAnsi="Cambria Math"/>
                          </w:rPr>
                          <m:t>0.03</m:t>
                        </m:r>
                      </m:e>
                    </m:d>
                    <m:r>
                      <m:rPr>
                        <m:sty m:val="p"/>
                      </m:rPr>
                      <w:rPr>
                        <w:rFonts w:ascii="Cambria Math" w:eastAsiaTheme="minorEastAsia" w:hAnsi="Cambria Math"/>
                      </w:rPr>
                      <m:t>sin</m:t>
                    </m:r>
                    <m:d>
                      <m:dPr>
                        <m:ctrlPr>
                          <w:rPr>
                            <w:rFonts w:ascii="Cambria Math" w:eastAsiaTheme="minorEastAsia" w:hAnsi="Cambria Math"/>
                            <w:i/>
                          </w:rPr>
                        </m:ctrlPr>
                      </m:dPr>
                      <m:e>
                        <m:f>
                          <m:fPr>
                            <m:type m:val="skw"/>
                            <m:ctrlPr>
                              <w:rPr>
                                <w:rFonts w:ascii="Cambria Math" w:eastAsiaTheme="minorEastAsia" w:hAnsi="Cambria Math"/>
                                <w:i/>
                              </w:rPr>
                            </m:ctrlPr>
                          </m:fPr>
                          <m:num>
                            <m:r>
                              <m:rPr>
                                <m:sty m:val="p"/>
                              </m:rPr>
                              <w:rPr>
                                <w:rFonts w:ascii="Cambria Math" w:eastAsiaTheme="minorEastAsia" w:hAnsi="Cambria Math"/>
                              </w:rPr>
                              <m:t>49.24863</m:t>
                            </m:r>
                          </m:num>
                          <m:den>
                            <m:r>
                              <w:rPr>
                                <w:rFonts w:ascii="Cambria Math" w:eastAsiaTheme="minorEastAsia" w:hAnsi="Cambria Math"/>
                              </w:rPr>
                              <m:t>2</m:t>
                            </m:r>
                          </m:den>
                        </m:f>
                      </m:e>
                    </m:d>
                    <m:r>
                      <w:rPr>
                        <w:rFonts w:ascii="Cambria Math" w:eastAsiaTheme="minorEastAsia" w:hAnsi="Cambria Math"/>
                      </w:rPr>
                      <m:t>×</m:t>
                    </m:r>
                    <m:rad>
                      <m:radPr>
                        <m:degHide m:val="1"/>
                        <m:ctrlPr>
                          <w:rPr>
                            <w:rFonts w:ascii="Cambria Math" w:eastAsiaTheme="minorEastAsia" w:hAnsi="Cambria Math"/>
                            <w:i/>
                          </w:rPr>
                        </m:ctrlPr>
                      </m:radPr>
                      <m:deg/>
                      <m:e>
                        <m:r>
                          <w:rPr>
                            <w:rFonts w:ascii="Cambria Math" w:eastAsiaTheme="minorEastAsia" w:hAnsi="Cambria Math"/>
                          </w:rPr>
                          <m:t>π</m:t>
                        </m:r>
                        <m:d>
                          <m:dPr>
                            <m:ctrlPr>
                              <w:rPr>
                                <w:rFonts w:ascii="Cambria Math" w:eastAsiaTheme="minorEastAsia" w:hAnsi="Cambria Math"/>
                                <w:i/>
                              </w:rPr>
                            </m:ctrlPr>
                          </m:dPr>
                          <m:e>
                            <m:r>
                              <w:rPr>
                                <w:rFonts w:ascii="Cambria Math" w:eastAsiaTheme="minorEastAsia" w:hAnsi="Cambria Math"/>
                              </w:rPr>
                              <m:t>8.85×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-12</m:t>
                                </m:r>
                              </m:sup>
                            </m:sSup>
                          </m:e>
                        </m:d>
                        <m:d>
                          <m:dPr>
                            <m:ctrlPr>
                              <w:rPr>
                                <w:rFonts w:ascii="Cambria Math" w:hAnsi="Cambria Math"/>
                              </w:rPr>
                            </m:ctrlPr>
                          </m:dPr>
                          <m:e>
                            <m:r>
                              <m:rPr>
                                <m:sty m:val="p"/>
                              </m:rPr>
                              <w:rPr>
                                <w:rFonts w:ascii="Cambria Math" w:hAnsi="Cambria Math"/>
                              </w:rPr>
                              <m:t>0.0005</m:t>
                            </m:r>
                          </m:e>
                        </m:d>
                        <m:d>
                          <m:dPr>
                            <m:ctrlPr>
                              <w:rPr>
                                <w:rFonts w:ascii="Cambria Math" w:eastAsiaTheme="minorEastAsia" w:hAnsi="Cambria Math"/>
                                <w:i/>
                              </w:rPr>
                            </m:ctrlPr>
                          </m:dPr>
                          <m:e>
                            <m:r>
                              <w:rPr>
                                <w:rFonts w:ascii="Cambria Math" w:eastAsiaTheme="minorEastAsia" w:hAnsi="Cambria Math"/>
                              </w:rPr>
                              <m:t>9.8</m:t>
                            </m:r>
                          </m:e>
                        </m:d>
                        <m:r>
                          <w:rPr>
                            <w:rFonts w:ascii="Cambria Math" w:eastAsiaTheme="minorEastAsia" w:hAnsi="Cambria Math"/>
                          </w:rPr>
                          <m:t>×</m:t>
                        </m:r>
                        <m:r>
                          <m:rPr>
                            <m:sty m:val="p"/>
                          </m:rPr>
                          <w:rPr>
                            <w:rFonts w:ascii="Cambria Math" w:eastAsiaTheme="minorEastAsia" w:hAnsi="Cambria Math"/>
                          </w:rPr>
                          <m:t>tan</m:t>
                        </m:r>
                        <m:d>
                          <m:dPr>
                            <m:ctrlPr>
                              <w:rPr>
                                <w:rFonts w:ascii="Cambria Math" w:eastAsiaTheme="minorEastAsia" w:hAnsi="Cambria Math"/>
                                <w:i/>
                              </w:rPr>
                            </m:ctrlPr>
                          </m:dPr>
                          <m:e>
                            <m:f>
                              <m:fPr>
                                <m:type m:val="skw"/>
                                <m:ctrlPr>
                                  <w:rPr>
                                    <w:rFonts w:ascii="Cambria Math" w:eastAsiaTheme="minorEastAsia" w:hAnsi="Cambria Math"/>
                                    <w:i/>
                                  </w:rPr>
                                </m:ctrlPr>
                              </m:fPr>
                              <m:num>
                                <m:r>
                                  <m:rPr>
                                    <m:sty m:val="p"/>
                                  </m:rPr>
                                  <w:rPr>
                                    <w:rFonts w:ascii="Cambria Math" w:eastAsiaTheme="minorEastAsia" w:hAnsi="Cambria Math"/>
                                  </w:rPr>
                                  <m:t>49.24863</m:t>
                                </m:r>
                              </m:num>
                              <m:den>
                                <m:r>
                                  <w:rPr>
                                    <w:rFonts w:ascii="Cambria Math" w:eastAsiaTheme="minorEastAsia" w:hAnsi="Cambria Math"/>
                                  </w:rPr>
                                  <m:t>2</m:t>
                                </m:r>
                              </m:den>
                            </m:f>
                          </m:e>
                        </m:d>
                      </m:e>
                    </m:rad>
                  </m:oMath>
                </m:oMathPara>
              </w:p>
              <w:p w:rsidR="003B7DE7" w:rsidRPr="00A15FC0" w:rsidRDefault="003B7DE7" w:rsidP="003B7DE7">
                <w:pPr>
                  <w:rPr>
                    <w:rFonts w:eastAsiaTheme="minorEastAsia"/>
                  </w:rPr>
                </w:pPr>
                <m:oMathPara>
                  <m:oMathParaPr>
                    <m:jc m:val="left"/>
                  </m:oMathParaPr>
                  <m:oMath>
                    <m:r>
                      <w:rPr>
                        <w:rFonts w:ascii="Cambria Math" w:hAnsi="Cambria Math"/>
                      </w:rPr>
                      <m:t>Q=</m:t>
                    </m:r>
                    <m:r>
                      <w:rPr>
                        <w:rFonts w:ascii="Cambria Math" w:eastAsiaTheme="minorEastAsia" w:hAnsi="Cambria Math"/>
                      </w:rPr>
                      <m:t>5.590×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-10</m:t>
                        </m:r>
                      </m:sup>
                    </m:sSup>
                    <m:r>
                      <w:rPr>
                        <w:rFonts w:ascii="Cambria Math" w:eastAsiaTheme="minorEastAsia" w:hAnsi="Cambria Math"/>
                      </w:rPr>
                      <m:t xml:space="preserve"> </m:t>
                    </m:r>
                    <m:r>
                      <m:rPr>
                        <m:sty m:val="p"/>
                      </m:rPr>
                      <w:rPr>
                        <w:rFonts w:ascii="Cambria Math" w:eastAsiaTheme="minorEastAsia" w:hAnsi="Cambria Math"/>
                      </w:rPr>
                      <m:t>C</m:t>
                    </m:r>
                  </m:oMath>
                </m:oMathPara>
              </w:p>
              <w:p w:rsidR="00A15FC0" w:rsidRDefault="00A15FC0" w:rsidP="003B7DE7">
                <w:pPr>
                  <w:rPr>
                    <w:rFonts w:eastAsiaTheme="minorEastAsia"/>
                    <w:i/>
                  </w:rPr>
                </w:pPr>
                <w:r w:rsidRPr="00A15FC0">
                  <w:rPr>
                    <w:rFonts w:eastAsiaTheme="minorEastAsia"/>
                    <w:i/>
                  </w:rPr>
                  <w:lastRenderedPageBreak/>
                  <w:t xml:space="preserve">Calculating </w:t>
                </w:r>
                <m:oMath>
                  <m:sSub>
                    <m:sSubPr>
                      <m:ctrlPr>
                        <w:rPr>
                          <w:rFonts w:ascii="Cambria Math" w:hAnsi="Cambria Math"/>
                          <w:i/>
                        </w:rPr>
                      </m:ctrlPr>
                    </m:sSubPr>
                    <m:e>
                      <m:r>
                        <w:rPr>
                          <w:rFonts w:ascii="Cambria Math" w:hAnsi="Cambria Math"/>
                        </w:rPr>
                        <m:t>N</m:t>
                      </m:r>
                    </m:e>
                    <m:sub>
                      <m:r>
                        <w:rPr>
                          <w:rFonts w:ascii="Cambria Math" w:hAnsi="Cambria Math"/>
                        </w:rPr>
                        <m:t>e</m:t>
                      </m:r>
                    </m:sub>
                  </m:sSub>
                </m:oMath>
              </w:p>
              <w:p w:rsidR="00A15FC0" w:rsidRPr="00A15FC0" w:rsidRDefault="00846FD0" w:rsidP="003B7DE7">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e</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e</m:t>
                        </m:r>
                      </m:den>
                    </m:f>
                  </m:oMath>
                </m:oMathPara>
              </w:p>
              <w:p w:rsidR="00A15FC0" w:rsidRPr="00A15FC0" w:rsidRDefault="00846FD0" w:rsidP="003B7DE7">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e</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5.590×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-10</m:t>
                            </m:r>
                          </m:sup>
                        </m:sSup>
                        <m:r>
                          <w:rPr>
                            <w:rFonts w:ascii="Cambria Math" w:eastAsiaTheme="minorEastAsia" w:hAnsi="Cambria Math"/>
                          </w:rPr>
                          <m:t xml:space="preserve"> </m:t>
                        </m:r>
                        <m:r>
                          <m:rPr>
                            <m:sty m:val="p"/>
                          </m:rPr>
                          <w:rPr>
                            <w:rFonts w:ascii="Cambria Math" w:eastAsiaTheme="minorEastAsia" w:hAnsi="Cambria Math"/>
                          </w:rPr>
                          <m:t>C</m:t>
                        </m:r>
                      </m:num>
                      <m:den>
                        <m:r>
                          <w:rPr>
                            <w:rFonts w:ascii="Cambria Math" w:eastAsiaTheme="minorEastAsia" w:hAnsi="Cambria Math"/>
                          </w:rPr>
                          <m:t>1.602×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 xml:space="preserve">-19 </m:t>
                            </m:r>
                          </m:sup>
                        </m:sSup>
                        <m:r>
                          <m:rPr>
                            <m:sty m:val="p"/>
                          </m:rPr>
                          <w:rPr>
                            <w:rFonts w:ascii="Cambria Math" w:eastAsiaTheme="minorEastAsia" w:hAnsi="Cambria Math"/>
                          </w:rPr>
                          <m:t>C</m:t>
                        </m:r>
                      </m:den>
                    </m:f>
                  </m:oMath>
                </m:oMathPara>
              </w:p>
              <w:p w:rsidR="00A15FC0" w:rsidRPr="00A15FC0" w:rsidRDefault="00846FD0" w:rsidP="00A15FC0">
                <w:pPr>
                  <w:rPr>
                    <w:rFonts w:eastAsiaTheme="minorEastAsia"/>
                  </w:rPr>
                </w:pPr>
                <m:oMathPara>
                  <m:oMathParaPr>
                    <m:jc m:val="left"/>
                  </m:oMathParaP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e</m:t>
                        </m:r>
                      </m:sub>
                    </m:sSub>
                    <m:r>
                      <w:rPr>
                        <w:rFonts w:ascii="Cambria Math" w:eastAsiaTheme="minorEastAsia" w:hAnsi="Cambria Math"/>
                      </w:rPr>
                      <m:t>=3.489388265×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r>
                      <w:rPr>
                        <w:rFonts w:ascii="Cambria Math" w:eastAsiaTheme="minorEastAsia" w:hAnsi="Cambria Math"/>
                      </w:rPr>
                      <m:t xml:space="preserve"> </m:t>
                    </m:r>
                  </m:oMath>
                </m:oMathPara>
              </w:p>
            </w:tc>
          </w:tr>
          <w:tr w:rsidR="00A15FC0" w:rsidTr="00A15FC0">
            <w:tc>
              <w:tcPr>
                <w:tcW w:w="9350" w:type="dxa"/>
                <w:gridSpan w:val="2"/>
              </w:tcPr>
              <w:p w:rsidR="00A15FC0" w:rsidRPr="00A15FC0" w:rsidRDefault="00A15FC0" w:rsidP="00FA11E2">
                <w:pPr>
                  <w:rPr>
                    <w:b/>
                    <w:u w:val="single"/>
                  </w:rPr>
                </w:pPr>
                <w:r w:rsidRPr="00A15FC0">
                  <w:rPr>
                    <w:b/>
                    <w:u w:val="single"/>
                  </w:rPr>
                  <w:lastRenderedPageBreak/>
                  <w:t xml:space="preserve">Paraphrase: </w:t>
                </w:r>
              </w:p>
              <w:p w:rsidR="00A15FC0" w:rsidRDefault="00A15FC0" w:rsidP="00FA11E2">
                <w:r>
                  <w:t xml:space="preserve">The charge on the plates was </w:t>
                </w:r>
                <m:oMath>
                  <m:r>
                    <w:rPr>
                      <w:rFonts w:ascii="Cambria Math" w:eastAsiaTheme="minorEastAsia" w:hAnsi="Cambria Math"/>
                    </w:rPr>
                    <m:t>5.590×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-10</m:t>
                      </m:r>
                    </m:sup>
                  </m:sSup>
                  <m:r>
                    <w:rPr>
                      <w:rFonts w:ascii="Cambria Math" w:eastAsiaTheme="minorEastAsia" w:hAnsi="Cambria Math"/>
                    </w:rPr>
                    <m:t xml:space="preserve"> </m:t>
                  </m:r>
                  <m:r>
                    <m:rPr>
                      <m:sty m:val="p"/>
                    </m:rPr>
                    <w:rPr>
                      <w:rFonts w:ascii="Cambria Math" w:eastAsiaTheme="minorEastAsia" w:hAnsi="Cambria Math"/>
                    </w:rPr>
                    <m:t>C</m:t>
                  </m:r>
                </m:oMath>
                <w:r>
                  <w:rPr>
                    <w:rFonts w:eastAsiaTheme="minorEastAsia"/>
                  </w:rPr>
                  <w:t xml:space="preserve"> and there were </w:t>
                </w:r>
                <m:oMath>
                  <m:r>
                    <w:rPr>
                      <w:rFonts w:ascii="Cambria Math" w:eastAsiaTheme="minorEastAsia" w:hAnsi="Cambria Math"/>
                    </w:rPr>
                    <m:t>3.489388265×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oMath>
                <w:r>
                  <w:rPr>
                    <w:rFonts w:eastAsiaTheme="minorEastAsia"/>
                  </w:rPr>
                  <w:t xml:space="preserve">  electrons present.</w:t>
                </w:r>
              </w:p>
            </w:tc>
          </w:tr>
        </w:tbl>
        <w:p w:rsidR="00FA11E2" w:rsidRDefault="00FA11E2" w:rsidP="00FA11E2"/>
        <w:p w:rsidR="00A15FC0" w:rsidRDefault="00A15FC0" w:rsidP="00FA11E2">
          <w:r>
            <w:t>Calculating the number of electrons on the rod using the Logger Pro values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A15FC0" w:rsidTr="00A40BEB">
            <w:tc>
              <w:tcPr>
                <w:tcW w:w="4675" w:type="dxa"/>
              </w:tcPr>
              <w:p w:rsidR="00A15FC0" w:rsidRPr="00484936" w:rsidRDefault="00A15FC0" w:rsidP="00FA11E2">
                <w:pPr>
                  <w:rPr>
                    <w:b/>
                    <w:u w:val="single"/>
                  </w:rPr>
                </w:pPr>
                <w:r w:rsidRPr="00484936">
                  <w:rPr>
                    <w:b/>
                    <w:u w:val="single"/>
                  </w:rPr>
                  <w:t>Given:</w:t>
                </w:r>
              </w:p>
              <w:p w:rsidR="00A15FC0" w:rsidRDefault="00484936" w:rsidP="00A15FC0">
                <w:r>
                  <w:t>Estimated Distance</w:t>
                </w:r>
                <w:r w:rsidR="00A15FC0">
                  <w:t xml:space="preserve"> = 2 ± 0.5</w:t>
                </w:r>
                <w:r>
                  <w:t xml:space="preserve"> </w:t>
                </w:r>
                <w:r>
                  <w:sym w:font="Wingdings" w:char="F0E0"/>
                </w:r>
                <w:r>
                  <w:t xml:space="preserve"> 0.02 ± 0.005 m</w:t>
                </w:r>
              </w:p>
              <w:p w:rsidR="00A15FC0" w:rsidRPr="00A40BEB" w:rsidRDefault="00484936" w:rsidP="00A15FC0">
                <w:r>
                  <w:t>Mean</w:t>
                </w:r>
                <w:r w:rsidR="00A15FC0">
                  <w:t xml:space="preserve"> = -17.35</w:t>
                </w:r>
                <w:r w:rsidR="00A40BEB">
                  <w:t xml:space="preserve"> nC</w:t>
                </w:r>
                <w:r w:rsidR="00A15FC0">
                  <w:t xml:space="preserve"> </w:t>
                </w:r>
                <w:r w:rsidR="00A15FC0">
                  <w:sym w:font="Wingdings" w:char="F0E0"/>
                </w:r>
                <w:r w:rsidR="00A15FC0">
                  <w:t xml:space="preserve"> </w:t>
                </w:r>
                <m:oMath>
                  <m:r>
                    <w:rPr>
                      <w:rFonts w:ascii="Cambria Math" w:eastAsiaTheme="minorEastAsia" w:hAnsi="Cambria Math"/>
                    </w:rPr>
                    <m:t>-1.735×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r>
                    <w:rPr>
                      <w:rFonts w:ascii="Cambria Math" w:eastAsiaTheme="minorEastAsia" w:hAnsi="Cambria Math"/>
                    </w:rPr>
                    <m:t xml:space="preserve"> </m:t>
                  </m:r>
                  <m:r>
                    <m:rPr>
                      <m:sty m:val="p"/>
                    </m:rPr>
                    <w:rPr>
                      <w:rFonts w:ascii="Cambria Math" w:eastAsiaTheme="minorEastAsia" w:hAnsi="Cambria Math"/>
                    </w:rPr>
                    <m:t>C</m:t>
                  </m:r>
                </m:oMath>
              </w:p>
              <w:p w:rsidR="00A15FC0" w:rsidRDefault="00484936" w:rsidP="00A15FC0">
                <w:r>
                  <w:t xml:space="preserve">Standard Deviation = </w:t>
                </w:r>
                <w:r w:rsidR="00A15FC0">
                  <w:t>0.2469</w:t>
                </w:r>
              </w:p>
              <w:p w:rsidR="00A15FC0" w:rsidRDefault="00484936" w:rsidP="00A15FC0">
                <w:r>
                  <w:t xml:space="preserve">Sample Number = </w:t>
                </w:r>
                <w:r w:rsidR="00A15FC0">
                  <w:t>64</w:t>
                </w:r>
              </w:p>
              <w:p w:rsidR="00484936" w:rsidRPr="00A40BEB" w:rsidRDefault="00A40BEB" w:rsidP="00A15FC0">
                <m:oMathPara>
                  <m:oMathParaPr>
                    <m:jc m:val="left"/>
                  </m:oMathParaPr>
                  <m:oMath>
                    <m:r>
                      <w:rPr>
                        <w:rFonts w:ascii="Cambria Math" w:eastAsiaTheme="minorEastAsia" w:hAnsi="Cambria Math"/>
                      </w:rPr>
                      <m:t>e=1.602×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 xml:space="preserve">-19 </m:t>
                        </m:r>
                      </m:sup>
                    </m:sSup>
                    <m:r>
                      <m:rPr>
                        <m:sty m:val="p"/>
                      </m:rPr>
                      <w:rPr>
                        <w:rFonts w:ascii="Cambria Math" w:eastAsiaTheme="minorEastAsia" w:hAnsi="Cambria Math"/>
                      </w:rPr>
                      <m:t>C</m:t>
                    </m:r>
                  </m:oMath>
                </m:oMathPara>
              </w:p>
            </w:tc>
            <w:tc>
              <w:tcPr>
                <w:tcW w:w="4675" w:type="dxa"/>
              </w:tcPr>
              <w:p w:rsidR="00A15FC0" w:rsidRDefault="00484936" w:rsidP="00FA11E2">
                <w:r w:rsidRPr="00484936">
                  <w:rPr>
                    <w:b/>
                    <w:u w:val="single"/>
                  </w:rPr>
                  <w:t>Required:</w:t>
                </w:r>
              </w:p>
              <w:p w:rsidR="00484936" w:rsidRPr="00286842" w:rsidRDefault="00846FD0" w:rsidP="00484936">
                <w:pPr>
                  <w:rPr>
                    <w:rFonts w:eastAsiaTheme="minorEastAsia"/>
                  </w:rPr>
                </w:pPr>
                <m:oMathPara>
                  <m:oMathParaPr>
                    <m:jc m:val="left"/>
                  </m:oMathParaPr>
                  <m:oMath>
                    <m:sSub>
                      <m:sSubPr>
                        <m:ctrlPr>
                          <w:rPr>
                            <w:rFonts w:ascii="Cambria Math" w:hAnsi="Cambria Math"/>
                            <w:i/>
                          </w:rPr>
                        </m:ctrlPr>
                      </m:sSubPr>
                      <m:e>
                        <m:r>
                          <w:rPr>
                            <w:rFonts w:ascii="Cambria Math" w:hAnsi="Cambria Math"/>
                          </w:rPr>
                          <m:t>N</m:t>
                        </m:r>
                      </m:e>
                      <m:sub>
                        <m:r>
                          <w:rPr>
                            <w:rFonts w:ascii="Cambria Math" w:hAnsi="Cambria Math"/>
                          </w:rPr>
                          <m:t>e</m:t>
                        </m:r>
                      </m:sub>
                    </m:sSub>
                    <m:r>
                      <w:rPr>
                        <w:rFonts w:ascii="Cambria Math" w:hAnsi="Cambria Math"/>
                      </w:rPr>
                      <m:t>= ?</m:t>
                    </m:r>
                  </m:oMath>
                </m:oMathPara>
              </w:p>
              <w:p w:rsidR="00484936" w:rsidRDefault="00484936" w:rsidP="00FA11E2"/>
              <w:p w:rsidR="00484936" w:rsidRPr="00484936" w:rsidRDefault="00484936" w:rsidP="00FA11E2">
                <w:pPr>
                  <w:rPr>
                    <w:b/>
                    <w:u w:val="single"/>
                  </w:rPr>
                </w:pPr>
                <w:r w:rsidRPr="00484936">
                  <w:rPr>
                    <w:b/>
                    <w:u w:val="single"/>
                  </w:rPr>
                  <w:t>Equation:</w:t>
                </w:r>
              </w:p>
              <w:p w:rsidR="00484936" w:rsidRPr="00484936" w:rsidRDefault="00846FD0" w:rsidP="00FA11E2">
                <m:oMathPara>
                  <m:oMathParaPr>
                    <m:jc m:val="left"/>
                  </m:oMathParaP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e</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Q</m:t>
                        </m:r>
                      </m:num>
                      <m:den>
                        <m:r>
                          <w:rPr>
                            <w:rFonts w:ascii="Cambria Math" w:eastAsiaTheme="minorEastAsia" w:hAnsi="Cambria Math"/>
                          </w:rPr>
                          <m:t>e</m:t>
                        </m:r>
                      </m:den>
                    </m:f>
                  </m:oMath>
                </m:oMathPara>
              </w:p>
            </w:tc>
          </w:tr>
          <w:tr w:rsidR="00A15FC0" w:rsidTr="00A40BEB">
            <w:tc>
              <w:tcPr>
                <w:tcW w:w="4675" w:type="dxa"/>
              </w:tcPr>
              <w:p w:rsidR="00A15FC0" w:rsidRPr="00A40BEB" w:rsidRDefault="00A40BEB" w:rsidP="00FA11E2">
                <w:pPr>
                  <w:rPr>
                    <w:b/>
                    <w:u w:val="single"/>
                  </w:rPr>
                </w:pPr>
                <w:r w:rsidRPr="00A40BEB">
                  <w:rPr>
                    <w:b/>
                    <w:u w:val="single"/>
                  </w:rPr>
                  <w:t>Solution:</w:t>
                </w:r>
              </w:p>
              <w:p w:rsidR="00A40BEB" w:rsidRPr="00A40BEB" w:rsidRDefault="00846FD0" w:rsidP="00FA11E2">
                <m:oMathPara>
                  <m:oMathParaPr>
                    <m:jc m:val="left"/>
                  </m:oMathParaP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rPr>
                          <m:t>e</m:t>
                        </m:r>
                      </m:sub>
                    </m:sSub>
                    <m:r>
                      <w:rPr>
                        <w:rFonts w:ascii="Cambria Math" w:eastAsiaTheme="minorEastAsia" w:hAnsi="Cambria Math"/>
                      </w:rPr>
                      <m:t>=1.083×</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11</m:t>
                        </m:r>
                      </m:sup>
                    </m:sSup>
                  </m:oMath>
                </m:oMathPara>
              </w:p>
            </w:tc>
            <w:tc>
              <w:tcPr>
                <w:tcW w:w="4675" w:type="dxa"/>
              </w:tcPr>
              <w:p w:rsidR="00A15FC0" w:rsidRDefault="00A15FC0" w:rsidP="00FA11E2"/>
            </w:tc>
          </w:tr>
        </w:tbl>
        <w:p w:rsidR="00A07CED" w:rsidRDefault="00A07CED" w:rsidP="00A07CED">
          <w:pPr>
            <w:pStyle w:val="Heading1"/>
          </w:pPr>
          <w:r>
            <w:t>Results</w:t>
          </w:r>
        </w:p>
        <w:p w:rsidR="00A07CED" w:rsidRDefault="00846668" w:rsidP="00A07CED">
          <w:r>
            <w:t xml:space="preserve">The first portion of the experiment was used as an introduction to Logger Pro software and the LabQuest MINI interface, both of these were used in order to produce a graph of force versus mass in order to measure the gravitational constant. The gravitational constant was found to be 9.898 ± 0.004032 </w:t>
          </w:r>
          <m:oMath>
            <m:f>
              <m:fPr>
                <m:type m:val="lin"/>
                <m:ctrlPr>
                  <w:rPr>
                    <w:rFonts w:ascii="Cambria Math" w:eastAsiaTheme="minorEastAsia" w:hAnsi="Cambria Math"/>
                    <w:i/>
                  </w:rPr>
                </m:ctrlPr>
              </m:fPr>
              <m:num>
                <m:r>
                  <m:rPr>
                    <m:sty m:val="p"/>
                  </m:rPr>
                  <w:rPr>
                    <w:rFonts w:ascii="Cambria Math" w:eastAsiaTheme="minorEastAsia" w:hAnsi="Cambria Math"/>
                  </w:rPr>
                  <m:t>m</m:t>
                </m:r>
              </m:num>
              <m:den>
                <m:sSup>
                  <m:sSupPr>
                    <m:ctrlPr>
                      <w:rPr>
                        <w:rFonts w:ascii="Cambria Math" w:eastAsiaTheme="minorEastAsia" w:hAnsi="Cambria Math"/>
                        <w:i/>
                      </w:rPr>
                    </m:ctrlPr>
                  </m:sSupPr>
                  <m:e>
                    <m:r>
                      <m:rPr>
                        <m:sty m:val="p"/>
                      </m:rPr>
                      <w:rPr>
                        <w:rFonts w:ascii="Cambria Math" w:eastAsiaTheme="minorEastAsia" w:hAnsi="Cambria Math"/>
                      </w:rPr>
                      <m:t>s</m:t>
                    </m:r>
                  </m:e>
                  <m:sup>
                    <m:r>
                      <w:rPr>
                        <w:rFonts w:ascii="Cambria Math" w:eastAsiaTheme="minorEastAsia" w:hAnsi="Cambria Math"/>
                      </w:rPr>
                      <m:t>2</m:t>
                    </m:r>
                  </m:sup>
                </m:sSup>
              </m:den>
            </m:f>
          </m:oMath>
          <w:r>
            <w:rPr>
              <w:rFonts w:eastAsiaTheme="minorEastAsia"/>
            </w:rPr>
            <w:t xml:space="preserve">, this is the </w:t>
          </w:r>
          <w:r>
            <w:rPr>
              <w:rFonts w:eastAsiaTheme="minorEastAsia"/>
              <w:i/>
            </w:rPr>
            <w:t>m</w:t>
          </w:r>
          <w:r>
            <w:rPr>
              <w:rFonts w:eastAsiaTheme="minorEastAsia"/>
            </w:rPr>
            <w:t xml:space="preserve"> value of the linearly fit equation. When the measured gravitational constant was compared with the actual gravitational constant it can be said that the measurements were inconsistent as we acquired a </w:t>
          </w:r>
          <w:r>
            <w:rPr>
              <w:rFonts w:eastAsiaTheme="minorEastAsia"/>
              <w:i/>
            </w:rPr>
            <w:t>t</w:t>
          </w:r>
          <w:r>
            <w:rPr>
              <w:rFonts w:eastAsiaTheme="minorEastAsia"/>
            </w:rPr>
            <w:t xml:space="preserve"> value much larger than 2. The linearly fit equation should have had a </w:t>
          </w:r>
          <w:r w:rsidRPr="00846668">
            <w:rPr>
              <w:rFonts w:eastAsiaTheme="minorEastAsia"/>
            </w:rPr>
            <w:t>y</w:t>
          </w:r>
          <w:r>
            <w:rPr>
              <w:rFonts w:eastAsiaTheme="minorEastAsia"/>
            </w:rPr>
            <w:t xml:space="preserve">-intercept </w:t>
          </w:r>
          <w:r w:rsidRPr="00846668">
            <w:rPr>
              <w:rFonts w:eastAsiaTheme="minorEastAsia"/>
            </w:rPr>
            <w:t>value</w:t>
          </w:r>
          <w:r>
            <w:rPr>
              <w:rFonts w:eastAsiaTheme="minorEastAsia"/>
            </w:rPr>
            <w:t xml:space="preserve"> of 0 </w:t>
          </w:r>
          <w:r>
            <w:t xml:space="preserve">± 0 N, however we found </w:t>
          </w:r>
          <w:r>
            <w:rPr>
              <w:i/>
            </w:rPr>
            <w:t>b</w:t>
          </w:r>
          <w:r>
            <w:t xml:space="preserve"> to be -0.004578 ± 0.001734 N. </w:t>
          </w:r>
        </w:p>
        <w:p w:rsidR="00A15FC0" w:rsidRPr="00846668" w:rsidRDefault="00A15FC0" w:rsidP="00A07CED">
          <w:r>
            <w:t xml:space="preserve">The charge on the plates of the electroscope </w:t>
          </w:r>
          <w:r w:rsidR="00A40BEB">
            <w:t>was</w:t>
          </w:r>
          <m:oMath>
            <m:r>
              <w:rPr>
                <w:rFonts w:ascii="Cambria Math" w:hAnsi="Cambria Math"/>
              </w:rPr>
              <m:t xml:space="preserve"> </m:t>
            </m:r>
            <m:r>
              <w:rPr>
                <w:rFonts w:ascii="Cambria Math" w:eastAsiaTheme="minorEastAsia" w:hAnsi="Cambria Math"/>
              </w:rPr>
              <m:t>5.590×</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-10</m:t>
                </m:r>
              </m:sup>
            </m:sSup>
            <m:r>
              <w:rPr>
                <w:rFonts w:ascii="Cambria Math" w:eastAsiaTheme="minorEastAsia" w:hAnsi="Cambria Math"/>
              </w:rPr>
              <m:t xml:space="preserve"> </m:t>
            </m:r>
            <m:r>
              <m:rPr>
                <m:sty m:val="p"/>
              </m:rPr>
              <w:rPr>
                <w:rFonts w:ascii="Cambria Math" w:eastAsiaTheme="minorEastAsia" w:hAnsi="Cambria Math"/>
              </w:rPr>
              <m:t>C</m:t>
            </m:r>
          </m:oMath>
          <w:r w:rsidR="00A40BEB">
            <w:rPr>
              <w:rFonts w:eastAsiaTheme="minorEastAsia"/>
            </w:rPr>
            <w:t xml:space="preserve">, maning the charge on the plastic rod was the same </w:t>
          </w:r>
          <w:r>
            <w:rPr>
              <w:rFonts w:eastAsiaTheme="minorEastAsia"/>
            </w:rPr>
            <w:t xml:space="preserve">and there were </w:t>
          </w:r>
          <m:oMath>
            <m:r>
              <w:rPr>
                <w:rFonts w:ascii="Cambria Math" w:eastAsiaTheme="minorEastAsia" w:hAnsi="Cambria Math"/>
              </w:rPr>
              <m:t>3.489388265×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9</m:t>
                </m:r>
              </m:sup>
            </m:sSup>
          </m:oMath>
          <w:r>
            <w:rPr>
              <w:rFonts w:eastAsiaTheme="minorEastAsia"/>
            </w:rPr>
            <w:t xml:space="preserve">  electrons present.</w:t>
          </w:r>
          <w:r w:rsidR="00A40BEB">
            <w:rPr>
              <w:rFonts w:eastAsiaTheme="minorEastAsia"/>
            </w:rPr>
            <w:t xml:space="preserve"> The charge on the rod using Logger Pro was found to be </w:t>
          </w:r>
          <m:oMath>
            <m:r>
              <w:rPr>
                <w:rFonts w:ascii="Cambria Math" w:eastAsiaTheme="minorEastAsia" w:hAnsi="Cambria Math"/>
              </w:rPr>
              <m:t>-1.735×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r>
              <w:rPr>
                <w:rFonts w:ascii="Cambria Math" w:eastAsiaTheme="minorEastAsia" w:hAnsi="Cambria Math"/>
              </w:rPr>
              <m:t xml:space="preserve"> </m:t>
            </m:r>
            <m:r>
              <m:rPr>
                <m:sty m:val="p"/>
              </m:rPr>
              <w:rPr>
                <w:rFonts w:ascii="Cambria Math" w:eastAsiaTheme="minorEastAsia" w:hAnsi="Cambria Math"/>
              </w:rPr>
              <m:t>C</m:t>
            </m:r>
          </m:oMath>
          <w:r w:rsidR="00A40BEB">
            <w:rPr>
              <w:rFonts w:eastAsiaTheme="minorEastAsia"/>
            </w:rPr>
            <w:t xml:space="preserve">, giving a total of </w:t>
          </w:r>
          <m:oMath>
            <m:r>
              <w:rPr>
                <w:rFonts w:ascii="Cambria Math" w:eastAsiaTheme="minorEastAsia" w:hAnsi="Cambria Math"/>
              </w:rPr>
              <m:t>1.083×</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11</m:t>
                </m:r>
              </m:sup>
            </m:sSup>
          </m:oMath>
          <w:r w:rsidR="00A40BEB">
            <w:rPr>
              <w:rFonts w:eastAsiaTheme="minorEastAsia"/>
            </w:rPr>
            <w:t xml:space="preserve"> electrons present. </w:t>
          </w:r>
        </w:p>
        <w:p w:rsidR="00A07CED" w:rsidRDefault="00A07CED" w:rsidP="00A07CED">
          <w:pPr>
            <w:pStyle w:val="Heading1"/>
          </w:pPr>
          <w:r>
            <w:t>Discussion</w:t>
          </w:r>
        </w:p>
        <w:p w:rsidR="005363A2" w:rsidRDefault="002D2884">
          <w:r>
            <w:t>In part B of the lab the results of the charge on the rod were very different from each other, they differed in 10</w:t>
          </w:r>
          <w:r>
            <w:rPr>
              <w:vertAlign w:val="superscript"/>
            </w:rPr>
            <w:t>2</w:t>
          </w:r>
          <w:r>
            <w:t>, which is a significant amount. This is because there were many assumptions made during this portion of the lab. The estimate of the distance between the plates (</w:t>
          </w:r>
          <w:r>
            <w:rPr>
              <w:i/>
            </w:rPr>
            <w:t>d</w:t>
          </w:r>
          <w:r>
            <w:t xml:space="preserve">) could have affected the results greatly. This is a cause for error for many reasons, </w:t>
          </w:r>
          <w:r w:rsidR="0022765A">
            <w:t>namely</w:t>
          </w:r>
          <w:r>
            <w:t xml:space="preserve"> because it is very hard to estimate any distance while looking through glass, and also because </w:t>
          </w:r>
          <w:r w:rsidR="0022765A">
            <w:t xml:space="preserve">the measuring tool (a metre stick) was much too large to measure such a short distance. </w:t>
          </w:r>
        </w:p>
      </w:sdtContent>
    </w:sdt>
    <w:p w:rsidR="0022765A" w:rsidRDefault="0022765A">
      <w:r>
        <w:t xml:space="preserve">The electroscope is a great and simple took which can be used to calculate the charge on an object, however, it does have a downside, just by looking at the electroscope it is not possible to tell the difference of whether or not the charge is positive or negative, unless the charge on the object is known, in that case, the charge on the electroscope would be identical. </w:t>
      </w:r>
    </w:p>
    <w:p w:rsidR="00903B30" w:rsidRDefault="0022765A">
      <w:r>
        <w:lastRenderedPageBreak/>
        <w:t>Static electricity is generated when one substance rubs against another, which we know from the theory section of this report. Static electricity needs a conductor to be able to move around, if there is no conductor the electric charge will not be able to move. Water is a conductor, and humidity is the amount of water that is in the air, therefore the higher the humidity, the more conductive the air becomes. When there is a high humidity the charge is freer to move, as air is a conductor and it will then become hard to have anything have static energy.</w:t>
      </w:r>
    </w:p>
    <w:p w:rsidR="0022765A" w:rsidRPr="005363A2" w:rsidRDefault="00FD2E2E">
      <w:r>
        <w:t xml:space="preserve">Accuracy is the closeness of measurements to their actual value and precision is the reliability of the instrument and results. Knowing these two definitions the charge sensor is more precise and the electroscope is the more accurate instrument. </w:t>
      </w:r>
      <w:r w:rsidR="0022765A">
        <w:t xml:space="preserve"> </w:t>
      </w:r>
    </w:p>
    <w:sectPr w:rsidR="0022765A" w:rsidRPr="005363A2" w:rsidSect="005363A2">
      <w:footerReference w:type="default" r:id="rId8"/>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6FD0" w:rsidRDefault="00846FD0" w:rsidP="00A07CED">
      <w:pPr>
        <w:spacing w:after="0" w:line="240" w:lineRule="auto"/>
      </w:pPr>
      <w:r>
        <w:separator/>
      </w:r>
    </w:p>
  </w:endnote>
  <w:endnote w:type="continuationSeparator" w:id="0">
    <w:p w:rsidR="00846FD0" w:rsidRDefault="00846FD0" w:rsidP="00A07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3608895"/>
      <w:docPartObj>
        <w:docPartGallery w:val="Page Numbers (Bottom of Page)"/>
        <w:docPartUnique/>
      </w:docPartObj>
    </w:sdtPr>
    <w:sdtEndPr>
      <w:rPr>
        <w:noProof/>
      </w:rPr>
    </w:sdtEndPr>
    <w:sdtContent>
      <w:p w:rsidR="00903B30" w:rsidRDefault="00903B30">
        <w:pPr>
          <w:pStyle w:val="Footer"/>
          <w:jc w:val="right"/>
        </w:pPr>
        <w:r>
          <w:fldChar w:fldCharType="begin"/>
        </w:r>
        <w:r>
          <w:instrText xml:space="preserve"> PAGE   \* MERGEFORMAT </w:instrText>
        </w:r>
        <w:r>
          <w:fldChar w:fldCharType="separate"/>
        </w:r>
        <w:r w:rsidR="001A322E">
          <w:rPr>
            <w:noProof/>
          </w:rPr>
          <w:t>8</w:t>
        </w:r>
        <w:r>
          <w:rPr>
            <w:noProof/>
          </w:rPr>
          <w:fldChar w:fldCharType="end"/>
        </w:r>
      </w:p>
    </w:sdtContent>
  </w:sdt>
  <w:p w:rsidR="00903B30" w:rsidRDefault="00903B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6FD0" w:rsidRDefault="00846FD0" w:rsidP="00A07CED">
      <w:pPr>
        <w:spacing w:after="0" w:line="240" w:lineRule="auto"/>
      </w:pPr>
      <w:r>
        <w:separator/>
      </w:r>
    </w:p>
  </w:footnote>
  <w:footnote w:type="continuationSeparator" w:id="0">
    <w:p w:rsidR="00846FD0" w:rsidRDefault="00846FD0" w:rsidP="00A07C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3A2"/>
    <w:rsid w:val="00003668"/>
    <w:rsid w:val="00024215"/>
    <w:rsid w:val="00033464"/>
    <w:rsid w:val="00046A0B"/>
    <w:rsid w:val="00061D68"/>
    <w:rsid w:val="00063347"/>
    <w:rsid w:val="000754A3"/>
    <w:rsid w:val="00085466"/>
    <w:rsid w:val="0009180E"/>
    <w:rsid w:val="000A2F0E"/>
    <w:rsid w:val="000E193B"/>
    <w:rsid w:val="000F77C3"/>
    <w:rsid w:val="00104F74"/>
    <w:rsid w:val="00104FF4"/>
    <w:rsid w:val="00116FF5"/>
    <w:rsid w:val="0014289E"/>
    <w:rsid w:val="00144569"/>
    <w:rsid w:val="0014685F"/>
    <w:rsid w:val="00151B3B"/>
    <w:rsid w:val="00196552"/>
    <w:rsid w:val="001A322E"/>
    <w:rsid w:val="001B219B"/>
    <w:rsid w:val="001B3691"/>
    <w:rsid w:val="001D3A40"/>
    <w:rsid w:val="001E598D"/>
    <w:rsid w:val="00204756"/>
    <w:rsid w:val="002068F6"/>
    <w:rsid w:val="002205C8"/>
    <w:rsid w:val="0022765A"/>
    <w:rsid w:val="00231781"/>
    <w:rsid w:val="00234E5C"/>
    <w:rsid w:val="00251CB4"/>
    <w:rsid w:val="00255409"/>
    <w:rsid w:val="00261BBA"/>
    <w:rsid w:val="002638B0"/>
    <w:rsid w:val="002813BF"/>
    <w:rsid w:val="00286842"/>
    <w:rsid w:val="00286C25"/>
    <w:rsid w:val="002D0199"/>
    <w:rsid w:val="002D2884"/>
    <w:rsid w:val="002D2CF4"/>
    <w:rsid w:val="002E2F57"/>
    <w:rsid w:val="002E49E0"/>
    <w:rsid w:val="002F4121"/>
    <w:rsid w:val="00303D6C"/>
    <w:rsid w:val="003179C9"/>
    <w:rsid w:val="00334C4F"/>
    <w:rsid w:val="00346FB0"/>
    <w:rsid w:val="00365A96"/>
    <w:rsid w:val="0036626D"/>
    <w:rsid w:val="003718C3"/>
    <w:rsid w:val="003B27B6"/>
    <w:rsid w:val="003B7DE7"/>
    <w:rsid w:val="003D15E5"/>
    <w:rsid w:val="003E0DAA"/>
    <w:rsid w:val="003E23E0"/>
    <w:rsid w:val="00401A6F"/>
    <w:rsid w:val="00402B5A"/>
    <w:rsid w:val="00403B9A"/>
    <w:rsid w:val="004174C2"/>
    <w:rsid w:val="004273AB"/>
    <w:rsid w:val="00430292"/>
    <w:rsid w:val="00431DDB"/>
    <w:rsid w:val="00436D62"/>
    <w:rsid w:val="00460382"/>
    <w:rsid w:val="00474995"/>
    <w:rsid w:val="00482F73"/>
    <w:rsid w:val="00484936"/>
    <w:rsid w:val="00486823"/>
    <w:rsid w:val="004C709B"/>
    <w:rsid w:val="004F7D4E"/>
    <w:rsid w:val="005363A2"/>
    <w:rsid w:val="005364C3"/>
    <w:rsid w:val="00556D4B"/>
    <w:rsid w:val="0057091C"/>
    <w:rsid w:val="0057668E"/>
    <w:rsid w:val="00582223"/>
    <w:rsid w:val="005879ED"/>
    <w:rsid w:val="005C200C"/>
    <w:rsid w:val="005C4720"/>
    <w:rsid w:val="005C64CF"/>
    <w:rsid w:val="005D0000"/>
    <w:rsid w:val="005E21D9"/>
    <w:rsid w:val="00640082"/>
    <w:rsid w:val="0064798E"/>
    <w:rsid w:val="00651CE1"/>
    <w:rsid w:val="0066486F"/>
    <w:rsid w:val="006672D4"/>
    <w:rsid w:val="00675A19"/>
    <w:rsid w:val="0069341A"/>
    <w:rsid w:val="00693EF2"/>
    <w:rsid w:val="006A0311"/>
    <w:rsid w:val="006A46B8"/>
    <w:rsid w:val="006E5975"/>
    <w:rsid w:val="006F4AE4"/>
    <w:rsid w:val="007169A2"/>
    <w:rsid w:val="0074041D"/>
    <w:rsid w:val="00741127"/>
    <w:rsid w:val="00775F28"/>
    <w:rsid w:val="007A463F"/>
    <w:rsid w:val="007C05A6"/>
    <w:rsid w:val="007E2489"/>
    <w:rsid w:val="007E545E"/>
    <w:rsid w:val="007F500D"/>
    <w:rsid w:val="007F63C0"/>
    <w:rsid w:val="00802E0F"/>
    <w:rsid w:val="00810297"/>
    <w:rsid w:val="00827DE9"/>
    <w:rsid w:val="00831DAF"/>
    <w:rsid w:val="00846668"/>
    <w:rsid w:val="00846FD0"/>
    <w:rsid w:val="0085494D"/>
    <w:rsid w:val="0087655D"/>
    <w:rsid w:val="0089059A"/>
    <w:rsid w:val="00892D7D"/>
    <w:rsid w:val="008A6DC4"/>
    <w:rsid w:val="008A7CA1"/>
    <w:rsid w:val="008B5A73"/>
    <w:rsid w:val="008C7FCC"/>
    <w:rsid w:val="008D3301"/>
    <w:rsid w:val="008E7588"/>
    <w:rsid w:val="008F147F"/>
    <w:rsid w:val="00903B30"/>
    <w:rsid w:val="00907D45"/>
    <w:rsid w:val="0093441D"/>
    <w:rsid w:val="00984544"/>
    <w:rsid w:val="009A56A8"/>
    <w:rsid w:val="009B30A7"/>
    <w:rsid w:val="009D0CA1"/>
    <w:rsid w:val="009D20A2"/>
    <w:rsid w:val="009D579A"/>
    <w:rsid w:val="00A071AF"/>
    <w:rsid w:val="00A07CED"/>
    <w:rsid w:val="00A15FC0"/>
    <w:rsid w:val="00A169AF"/>
    <w:rsid w:val="00A17D45"/>
    <w:rsid w:val="00A23D9E"/>
    <w:rsid w:val="00A30A28"/>
    <w:rsid w:val="00A32E8E"/>
    <w:rsid w:val="00A40BEB"/>
    <w:rsid w:val="00A6368A"/>
    <w:rsid w:val="00A668C7"/>
    <w:rsid w:val="00A77AF0"/>
    <w:rsid w:val="00A87157"/>
    <w:rsid w:val="00AA18CA"/>
    <w:rsid w:val="00AD2387"/>
    <w:rsid w:val="00AE47A3"/>
    <w:rsid w:val="00AE7D4D"/>
    <w:rsid w:val="00AF23EE"/>
    <w:rsid w:val="00AF3B2D"/>
    <w:rsid w:val="00B07E04"/>
    <w:rsid w:val="00B14D5E"/>
    <w:rsid w:val="00B26A5A"/>
    <w:rsid w:val="00B47F51"/>
    <w:rsid w:val="00B87AE5"/>
    <w:rsid w:val="00B92776"/>
    <w:rsid w:val="00BF18C2"/>
    <w:rsid w:val="00BF568E"/>
    <w:rsid w:val="00C26CB5"/>
    <w:rsid w:val="00C27E3C"/>
    <w:rsid w:val="00C33A15"/>
    <w:rsid w:val="00C3600B"/>
    <w:rsid w:val="00C55540"/>
    <w:rsid w:val="00C65281"/>
    <w:rsid w:val="00C91CB3"/>
    <w:rsid w:val="00C94D56"/>
    <w:rsid w:val="00C95C65"/>
    <w:rsid w:val="00CA4AA9"/>
    <w:rsid w:val="00CE5D43"/>
    <w:rsid w:val="00D15C11"/>
    <w:rsid w:val="00D171A0"/>
    <w:rsid w:val="00D222C0"/>
    <w:rsid w:val="00D2294D"/>
    <w:rsid w:val="00D24DCE"/>
    <w:rsid w:val="00D25A7A"/>
    <w:rsid w:val="00D25C00"/>
    <w:rsid w:val="00D27A52"/>
    <w:rsid w:val="00D42252"/>
    <w:rsid w:val="00D4261C"/>
    <w:rsid w:val="00D53B7F"/>
    <w:rsid w:val="00D63411"/>
    <w:rsid w:val="00D824FF"/>
    <w:rsid w:val="00D8557D"/>
    <w:rsid w:val="00D96503"/>
    <w:rsid w:val="00DA343B"/>
    <w:rsid w:val="00DA346B"/>
    <w:rsid w:val="00DD4757"/>
    <w:rsid w:val="00DD59B2"/>
    <w:rsid w:val="00DE2F4C"/>
    <w:rsid w:val="00DF7D27"/>
    <w:rsid w:val="00E1216D"/>
    <w:rsid w:val="00E21300"/>
    <w:rsid w:val="00E22EF2"/>
    <w:rsid w:val="00E35F1E"/>
    <w:rsid w:val="00E6730D"/>
    <w:rsid w:val="00E81567"/>
    <w:rsid w:val="00E8364D"/>
    <w:rsid w:val="00E90F3E"/>
    <w:rsid w:val="00E93E81"/>
    <w:rsid w:val="00EE6762"/>
    <w:rsid w:val="00F027F9"/>
    <w:rsid w:val="00F12AE9"/>
    <w:rsid w:val="00F13F12"/>
    <w:rsid w:val="00F70FC8"/>
    <w:rsid w:val="00F8126F"/>
    <w:rsid w:val="00F90131"/>
    <w:rsid w:val="00F976AF"/>
    <w:rsid w:val="00FA11E2"/>
    <w:rsid w:val="00FA291B"/>
    <w:rsid w:val="00FB0547"/>
    <w:rsid w:val="00FB2058"/>
    <w:rsid w:val="00FD2E2E"/>
    <w:rsid w:val="00FE757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140CC5-71AF-4770-BB3E-800A35B82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07CED"/>
    <w:pPr>
      <w:keepNext/>
      <w:keepLines/>
      <w:spacing w:before="240" w:after="0"/>
      <w:outlineLvl w:val="0"/>
    </w:pPr>
    <w:rPr>
      <w:rFonts w:asciiTheme="majorHAnsi" w:eastAsiaTheme="majorEastAsia" w:hAnsiTheme="majorHAnsi" w:cstheme="majorBidi"/>
      <w:color w:val="2E74B5" w:themeColor="accent1" w:themeShade="BF"/>
      <w:sz w:val="28"/>
      <w:szCs w:val="32"/>
    </w:rPr>
  </w:style>
  <w:style w:type="paragraph" w:styleId="Heading2">
    <w:name w:val="heading 2"/>
    <w:basedOn w:val="Normal"/>
    <w:next w:val="Normal"/>
    <w:link w:val="Heading2Char"/>
    <w:uiPriority w:val="9"/>
    <w:unhideWhenUsed/>
    <w:qFormat/>
    <w:rsid w:val="007C05A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363A2"/>
    <w:pPr>
      <w:autoSpaceDE w:val="0"/>
      <w:autoSpaceDN w:val="0"/>
      <w:adjustRightInd w:val="0"/>
      <w:spacing w:after="0" w:line="240" w:lineRule="auto"/>
    </w:pPr>
    <w:rPr>
      <w:rFonts w:ascii="Calibri" w:hAnsi="Calibri" w:cs="Calibri"/>
      <w:color w:val="000000"/>
      <w:sz w:val="24"/>
      <w:szCs w:val="24"/>
    </w:rPr>
  </w:style>
  <w:style w:type="paragraph" w:styleId="NoSpacing">
    <w:name w:val="No Spacing"/>
    <w:link w:val="NoSpacingChar"/>
    <w:uiPriority w:val="1"/>
    <w:qFormat/>
    <w:rsid w:val="005363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363A2"/>
    <w:rPr>
      <w:rFonts w:eastAsiaTheme="minorEastAsia"/>
      <w:lang w:val="en-US"/>
    </w:rPr>
  </w:style>
  <w:style w:type="character" w:customStyle="1" w:styleId="Heading1Char">
    <w:name w:val="Heading 1 Char"/>
    <w:basedOn w:val="DefaultParagraphFont"/>
    <w:link w:val="Heading1"/>
    <w:uiPriority w:val="9"/>
    <w:rsid w:val="00A07CED"/>
    <w:rPr>
      <w:rFonts w:asciiTheme="majorHAnsi" w:eastAsiaTheme="majorEastAsia" w:hAnsiTheme="majorHAnsi" w:cstheme="majorBidi"/>
      <w:color w:val="2E74B5" w:themeColor="accent1" w:themeShade="BF"/>
      <w:sz w:val="28"/>
      <w:szCs w:val="32"/>
    </w:rPr>
  </w:style>
  <w:style w:type="paragraph" w:styleId="Header">
    <w:name w:val="header"/>
    <w:basedOn w:val="Normal"/>
    <w:link w:val="HeaderChar"/>
    <w:uiPriority w:val="99"/>
    <w:unhideWhenUsed/>
    <w:rsid w:val="00A07C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7CED"/>
  </w:style>
  <w:style w:type="paragraph" w:styleId="Footer">
    <w:name w:val="footer"/>
    <w:basedOn w:val="Normal"/>
    <w:link w:val="FooterChar"/>
    <w:uiPriority w:val="99"/>
    <w:unhideWhenUsed/>
    <w:rsid w:val="00A07C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7CED"/>
  </w:style>
  <w:style w:type="paragraph" w:styleId="Subtitle">
    <w:name w:val="Subtitle"/>
    <w:basedOn w:val="Normal"/>
    <w:next w:val="Normal"/>
    <w:link w:val="SubtitleChar"/>
    <w:uiPriority w:val="11"/>
    <w:qFormat/>
    <w:rsid w:val="00A07CE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07CED"/>
    <w:rPr>
      <w:rFonts w:eastAsiaTheme="minorEastAsia"/>
      <w:color w:val="5A5A5A" w:themeColor="text1" w:themeTint="A5"/>
      <w:spacing w:val="15"/>
    </w:rPr>
  </w:style>
  <w:style w:type="table" w:styleId="TableGrid">
    <w:name w:val="Table Grid"/>
    <w:basedOn w:val="TableNormal"/>
    <w:uiPriority w:val="39"/>
    <w:rsid w:val="00A07C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D0199"/>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303D6C"/>
    <w:rPr>
      <w:color w:val="808080"/>
    </w:rPr>
  </w:style>
  <w:style w:type="character" w:customStyle="1" w:styleId="Heading2Char">
    <w:name w:val="Heading 2 Char"/>
    <w:basedOn w:val="DefaultParagraphFont"/>
    <w:link w:val="Heading2"/>
    <w:uiPriority w:val="9"/>
    <w:rsid w:val="007C05A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633</TotalTime>
  <Pages>9</Pages>
  <Words>1952</Words>
  <Characters>11128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 Green</dc:creator>
  <cp:keywords/>
  <dc:description/>
  <cp:lastModifiedBy>Madi Green</cp:lastModifiedBy>
  <cp:revision>26</cp:revision>
  <dcterms:created xsi:type="dcterms:W3CDTF">2014-01-28T18:54:00Z</dcterms:created>
  <dcterms:modified xsi:type="dcterms:W3CDTF">2015-03-09T01:52:00Z</dcterms:modified>
</cp:coreProperties>
</file>