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B9E" w:rsidRPr="00193DD2" w:rsidRDefault="00764B9E" w:rsidP="00764B9E">
      <w:pPr>
        <w:spacing w:line="240" w:lineRule="auto"/>
        <w:jc w:val="center"/>
        <w:rPr>
          <w:rFonts w:ascii="Times New Roman" w:hAnsi="Times New Roman" w:cs="Times New Roman"/>
          <w:b/>
          <w:sz w:val="44"/>
          <w:szCs w:val="44"/>
          <w:lang w:val="en-CA"/>
        </w:rPr>
      </w:pPr>
      <w:bookmarkStart w:id="0" w:name="_GoBack"/>
      <w:bookmarkEnd w:id="0"/>
      <w:r w:rsidRPr="00193DD2">
        <w:rPr>
          <w:rFonts w:ascii="Times New Roman" w:hAnsi="Times New Roman" w:cs="Times New Roman"/>
          <w:b/>
          <w:sz w:val="44"/>
          <w:szCs w:val="44"/>
          <w:lang w:val="en-CA"/>
        </w:rPr>
        <w:t>Carleton University</w:t>
      </w:r>
    </w:p>
    <w:p w:rsidR="00764B9E" w:rsidRPr="00193DD2" w:rsidRDefault="00764B9E" w:rsidP="00764B9E">
      <w:pPr>
        <w:spacing w:line="240" w:lineRule="auto"/>
        <w:jc w:val="center"/>
        <w:rPr>
          <w:b/>
          <w:lang w:val="en-CA"/>
        </w:rPr>
      </w:pPr>
    </w:p>
    <w:p w:rsidR="00764B9E" w:rsidRPr="00193DD2" w:rsidRDefault="00764B9E" w:rsidP="00764B9E">
      <w:pPr>
        <w:spacing w:line="240" w:lineRule="auto"/>
        <w:jc w:val="center"/>
        <w:rPr>
          <w:rFonts w:ascii="Times New Roman" w:hAnsi="Times New Roman" w:cs="Times New Roman"/>
          <w:b/>
          <w:sz w:val="36"/>
          <w:szCs w:val="36"/>
          <w:lang w:val="en-CA"/>
        </w:rPr>
      </w:pPr>
      <w:r w:rsidRPr="00193DD2">
        <w:rPr>
          <w:rFonts w:ascii="Times New Roman" w:hAnsi="Times New Roman" w:cs="Times New Roman"/>
          <w:b/>
          <w:sz w:val="36"/>
          <w:szCs w:val="36"/>
          <w:lang w:val="en-CA"/>
        </w:rPr>
        <w:t>Laboratory Report</w:t>
      </w:r>
    </w:p>
    <w:p w:rsidR="00764B9E" w:rsidRPr="00A3586A" w:rsidRDefault="00764B9E" w:rsidP="00764B9E">
      <w:pPr>
        <w:spacing w:line="240" w:lineRule="auto"/>
        <w:rPr>
          <w:lang w:val="en-CA"/>
        </w:rPr>
      </w:pPr>
    </w:p>
    <w:p w:rsidR="00764B9E" w:rsidRDefault="00764B9E" w:rsidP="00764B9E">
      <w:pPr>
        <w:spacing w:line="240" w:lineRule="auto"/>
        <w:rPr>
          <w:rFonts w:ascii="Times New Roman" w:hAnsi="Times New Roman" w:cs="Times New Roman"/>
          <w:b/>
          <w:sz w:val="32"/>
          <w:szCs w:val="32"/>
          <w:lang w:val="en-CA"/>
        </w:rPr>
      </w:pPr>
    </w:p>
    <w:p w:rsidR="00764B9E" w:rsidRPr="00A3586A" w:rsidRDefault="00764B9E" w:rsidP="00764B9E">
      <w:pPr>
        <w:spacing w:line="240" w:lineRule="auto"/>
        <w:rPr>
          <w:rFonts w:ascii="Times New Roman" w:hAnsi="Times New Roman" w:cs="Times New Roman"/>
          <w:sz w:val="32"/>
          <w:szCs w:val="32"/>
          <w:lang w:val="en-CA"/>
        </w:rPr>
      </w:pPr>
      <w:r w:rsidRPr="00193DD2">
        <w:rPr>
          <w:rFonts w:ascii="Times New Roman" w:hAnsi="Times New Roman" w:cs="Times New Roman"/>
          <w:b/>
          <w:sz w:val="32"/>
          <w:szCs w:val="32"/>
          <w:lang w:val="en-CA"/>
        </w:rPr>
        <w:t>Course #:</w:t>
      </w:r>
      <w:r w:rsidRPr="00A3586A">
        <w:rPr>
          <w:rFonts w:ascii="Times New Roman" w:hAnsi="Times New Roman" w:cs="Times New Roman"/>
          <w:sz w:val="32"/>
          <w:szCs w:val="32"/>
          <w:lang w:val="en-CA"/>
        </w:rPr>
        <w:tab/>
      </w:r>
      <w:r w:rsidR="00375FFC">
        <w:rPr>
          <w:rFonts w:ascii="Times New Roman" w:hAnsi="Times New Roman" w:cs="Times New Roman"/>
          <w:sz w:val="32"/>
          <w:szCs w:val="32"/>
          <w:lang w:val="en-CA"/>
        </w:rPr>
        <w:t>PHYS-1004</w:t>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Pr>
          <w:rFonts w:ascii="Times New Roman" w:hAnsi="Times New Roman" w:cs="Times New Roman"/>
          <w:sz w:val="32"/>
          <w:szCs w:val="32"/>
          <w:lang w:val="en-CA"/>
        </w:rPr>
        <w:tab/>
      </w:r>
      <w:r w:rsidR="00375FFC">
        <w:rPr>
          <w:rFonts w:ascii="Times New Roman" w:hAnsi="Times New Roman" w:cs="Times New Roman"/>
          <w:sz w:val="32"/>
          <w:szCs w:val="32"/>
          <w:lang w:val="en-CA"/>
        </w:rPr>
        <w:tab/>
      </w:r>
      <w:r w:rsidR="00375FFC">
        <w:rPr>
          <w:rFonts w:ascii="Times New Roman" w:hAnsi="Times New Roman" w:cs="Times New Roman"/>
          <w:sz w:val="32"/>
          <w:szCs w:val="32"/>
          <w:lang w:val="en-CA"/>
        </w:rPr>
        <w:tab/>
      </w:r>
      <w:r w:rsidRPr="00193DD2">
        <w:rPr>
          <w:rFonts w:ascii="Times New Roman" w:hAnsi="Times New Roman" w:cs="Times New Roman"/>
          <w:b/>
          <w:sz w:val="32"/>
          <w:szCs w:val="32"/>
          <w:lang w:val="en-CA"/>
        </w:rPr>
        <w:t>Experiment #:</w:t>
      </w:r>
      <w:r w:rsidR="00375FFC">
        <w:rPr>
          <w:rFonts w:ascii="Times New Roman" w:hAnsi="Times New Roman" w:cs="Times New Roman"/>
          <w:b/>
          <w:sz w:val="32"/>
          <w:szCs w:val="32"/>
          <w:lang w:val="en-CA"/>
        </w:rPr>
        <w:t>3</w:t>
      </w:r>
    </w:p>
    <w:p w:rsidR="00764B9E" w:rsidRDefault="00764B9E" w:rsidP="00764B9E">
      <w:pPr>
        <w:spacing w:line="240" w:lineRule="auto"/>
        <w:rPr>
          <w:rFonts w:ascii="Times New Roman" w:hAnsi="Times New Roman" w:cs="Times New Roman"/>
          <w:sz w:val="32"/>
          <w:szCs w:val="32"/>
          <w:u w:val="single"/>
          <w:lang w:val="en-CA"/>
        </w:rPr>
      </w:pP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Pr>
          <w:rFonts w:ascii="Times New Roman" w:hAnsi="Times New Roman" w:cs="Times New Roman"/>
          <w:sz w:val="32"/>
          <w:szCs w:val="32"/>
          <w:u w:val="single"/>
          <w:lang w:val="en-CA"/>
        </w:rPr>
        <w:t xml:space="preserve">           </w:t>
      </w:r>
    </w:p>
    <w:p w:rsidR="00764B9E" w:rsidRPr="00A3586A" w:rsidRDefault="00764B9E" w:rsidP="00764B9E">
      <w:pPr>
        <w:spacing w:line="240" w:lineRule="auto"/>
        <w:rPr>
          <w:u w:val="single"/>
          <w:lang w:val="en-CA"/>
        </w:rPr>
      </w:pPr>
      <w:r>
        <w:rPr>
          <w:rFonts w:ascii="Times New Roman" w:hAnsi="Times New Roman" w:cs="Times New Roman"/>
          <w:sz w:val="32"/>
          <w:szCs w:val="32"/>
          <w:u w:val="single"/>
          <w:lang w:val="en-CA"/>
        </w:rPr>
        <w:t xml:space="preserve">            </w:t>
      </w:r>
    </w:p>
    <w:p w:rsidR="00764B9E" w:rsidRDefault="00764B9E" w:rsidP="00764B9E">
      <w:pPr>
        <w:spacing w:line="240" w:lineRule="auto"/>
        <w:jc w:val="center"/>
        <w:rPr>
          <w:u w:val="single"/>
          <w:lang w:val="en-CA"/>
        </w:rPr>
      </w:pPr>
    </w:p>
    <w:p w:rsidR="00764B9E" w:rsidRPr="00A3586A" w:rsidRDefault="00764B9E" w:rsidP="00764B9E">
      <w:pPr>
        <w:spacing w:line="240" w:lineRule="auto"/>
        <w:jc w:val="center"/>
        <w:rPr>
          <w:u w:val="single"/>
          <w:lang w:val="en-CA"/>
        </w:rPr>
      </w:pPr>
    </w:p>
    <w:p w:rsidR="00764B9E" w:rsidRPr="00375FFC" w:rsidRDefault="00375FFC" w:rsidP="00764B9E">
      <w:pPr>
        <w:spacing w:line="240" w:lineRule="auto"/>
        <w:jc w:val="center"/>
        <w:rPr>
          <w:rFonts w:ascii="Times New Roman" w:hAnsi="Times New Roman" w:cs="Times New Roman"/>
          <w:b/>
          <w:sz w:val="52"/>
          <w:u w:val="single"/>
          <w:lang w:val="en-CA"/>
        </w:rPr>
      </w:pPr>
      <w:r w:rsidRPr="00375FFC">
        <w:rPr>
          <w:rFonts w:ascii="Times New Roman" w:hAnsi="Times New Roman" w:cs="Times New Roman"/>
          <w:b/>
          <w:sz w:val="44"/>
          <w:u w:val="single"/>
        </w:rPr>
        <w:t>Introduction to the Oscilloscope</w:t>
      </w:r>
    </w:p>
    <w:p w:rsidR="00764B9E" w:rsidRDefault="003A4BC5" w:rsidP="00764B9E">
      <w:pPr>
        <w:spacing w:line="240" w:lineRule="auto"/>
        <w:jc w:val="center"/>
        <w:rPr>
          <w:rFonts w:ascii="Times New Roman" w:hAnsi="Times New Roman" w:cs="Times New Roman"/>
          <w:b/>
          <w:sz w:val="40"/>
          <w:szCs w:val="32"/>
          <w:lang w:val="en-CA"/>
        </w:rPr>
      </w:pPr>
      <w:r>
        <w:rPr>
          <w:rFonts w:ascii="Times New Roman" w:hAnsi="Times New Roman" w:cs="Times New Roman"/>
          <w:b/>
          <w:sz w:val="40"/>
          <w:szCs w:val="32"/>
          <w:lang w:val="en-CA"/>
        </w:rPr>
        <w:t>Student Name</w:t>
      </w:r>
    </w:p>
    <w:p w:rsidR="003A4BC5" w:rsidRPr="00611006" w:rsidRDefault="003A4BC5" w:rsidP="00764B9E">
      <w:pPr>
        <w:spacing w:line="240" w:lineRule="auto"/>
        <w:jc w:val="center"/>
        <w:rPr>
          <w:rFonts w:ascii="Times New Roman" w:hAnsi="Times New Roman" w:cs="Times New Roman"/>
          <w:b/>
          <w:sz w:val="32"/>
          <w:szCs w:val="32"/>
          <w:lang w:val="en-CA"/>
        </w:rPr>
      </w:pPr>
      <w:r>
        <w:rPr>
          <w:rFonts w:ascii="Times New Roman" w:hAnsi="Times New Roman" w:cs="Times New Roman"/>
          <w:b/>
          <w:sz w:val="40"/>
          <w:szCs w:val="32"/>
          <w:lang w:val="en-CA"/>
        </w:rPr>
        <w:t>Student Number</w:t>
      </w:r>
    </w:p>
    <w:p w:rsidR="00764B9E" w:rsidRDefault="00764B9E" w:rsidP="00764B9E">
      <w:pPr>
        <w:spacing w:line="240" w:lineRule="auto"/>
        <w:rPr>
          <w:rFonts w:ascii="Times New Roman" w:hAnsi="Times New Roman" w:cs="Times New Roman"/>
          <w:sz w:val="32"/>
          <w:szCs w:val="32"/>
          <w:lang w:val="en-CA"/>
        </w:rPr>
      </w:pPr>
    </w:p>
    <w:p w:rsidR="00764B9E" w:rsidRDefault="00764B9E" w:rsidP="00764B9E">
      <w:pPr>
        <w:spacing w:line="240" w:lineRule="auto"/>
        <w:rPr>
          <w:rFonts w:ascii="Times New Roman" w:hAnsi="Times New Roman" w:cs="Times New Roman"/>
          <w:b/>
          <w:sz w:val="32"/>
          <w:szCs w:val="32"/>
          <w:lang w:val="en-CA"/>
        </w:rPr>
      </w:pPr>
    </w:p>
    <w:p w:rsidR="00764B9E" w:rsidRDefault="00764B9E" w:rsidP="00764B9E">
      <w:pPr>
        <w:spacing w:line="240" w:lineRule="auto"/>
        <w:rPr>
          <w:rFonts w:ascii="Times New Roman" w:hAnsi="Times New Roman" w:cs="Times New Roman"/>
          <w:b/>
          <w:sz w:val="32"/>
          <w:szCs w:val="32"/>
          <w:lang w:val="en-CA"/>
        </w:rPr>
      </w:pPr>
    </w:p>
    <w:p w:rsidR="00764B9E" w:rsidRDefault="00764B9E" w:rsidP="00764B9E">
      <w:pPr>
        <w:spacing w:line="240" w:lineRule="auto"/>
        <w:rPr>
          <w:rFonts w:ascii="Times New Roman" w:hAnsi="Times New Roman" w:cs="Times New Roman"/>
          <w:b/>
          <w:sz w:val="32"/>
          <w:szCs w:val="32"/>
          <w:lang w:val="en-CA"/>
        </w:rPr>
      </w:pPr>
    </w:p>
    <w:p w:rsidR="00764B9E" w:rsidRPr="00F94EC6" w:rsidRDefault="00764B9E" w:rsidP="00764B9E">
      <w:pPr>
        <w:spacing w:line="240" w:lineRule="auto"/>
        <w:rPr>
          <w:rFonts w:ascii="Times New Roman" w:hAnsi="Times New Roman" w:cs="Times New Roman"/>
          <w:sz w:val="32"/>
          <w:szCs w:val="32"/>
          <w:u w:val="single"/>
          <w:lang w:val="en-CA"/>
        </w:rPr>
      </w:pPr>
      <w:r w:rsidRPr="00F94EC6">
        <w:rPr>
          <w:rFonts w:ascii="Times New Roman" w:hAnsi="Times New Roman" w:cs="Times New Roman"/>
          <w:b/>
          <w:sz w:val="32"/>
          <w:szCs w:val="32"/>
          <w:lang w:val="en-CA"/>
        </w:rPr>
        <w:t>Date Performed:</w:t>
      </w:r>
    </w:p>
    <w:p w:rsidR="00764B9E" w:rsidRDefault="00764B9E" w:rsidP="00764B9E">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Date Submitted:</w:t>
      </w:r>
    </w:p>
    <w:p w:rsidR="00764B9E" w:rsidRDefault="00764B9E" w:rsidP="00764B9E">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Lab Period:</w:t>
      </w:r>
    </w:p>
    <w:p w:rsidR="00764B9E" w:rsidRDefault="00764B9E" w:rsidP="00764B9E">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Partner:</w:t>
      </w:r>
      <w:r>
        <w:rPr>
          <w:rFonts w:ascii="Times New Roman" w:hAnsi="Times New Roman" w:cs="Times New Roman"/>
          <w:sz w:val="32"/>
          <w:szCs w:val="32"/>
          <w:lang w:val="en-CA"/>
        </w:rPr>
        <w:t xml:space="preserve"> </w:t>
      </w:r>
    </w:p>
    <w:p w:rsidR="00764B9E" w:rsidRDefault="00764B9E" w:rsidP="00764B9E">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Station #:</w:t>
      </w:r>
      <w:r w:rsidR="003A4BC5">
        <w:rPr>
          <w:rFonts w:ascii="Times New Roman" w:hAnsi="Times New Roman" w:cs="Times New Roman"/>
          <w:sz w:val="32"/>
          <w:szCs w:val="32"/>
          <w:lang w:val="en-CA"/>
        </w:rPr>
        <w:t xml:space="preserve"> </w:t>
      </w:r>
    </w:p>
    <w:p w:rsidR="00764B9E" w:rsidRDefault="00764B9E" w:rsidP="00764B9E">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TA:</w:t>
      </w:r>
      <w:r>
        <w:rPr>
          <w:rFonts w:ascii="Times New Roman" w:hAnsi="Times New Roman" w:cs="Times New Roman"/>
          <w:sz w:val="32"/>
          <w:szCs w:val="32"/>
          <w:lang w:val="en-CA"/>
        </w:rPr>
        <w:t xml:space="preserve"> </w:t>
      </w:r>
    </w:p>
    <w:p w:rsidR="00764B9E" w:rsidRPr="000E4E6B" w:rsidRDefault="00764B9E" w:rsidP="00764B9E">
      <w:pPr>
        <w:pStyle w:val="Heading2"/>
        <w:rPr>
          <w:color w:val="auto"/>
          <w:u w:val="single"/>
          <w:lang w:val="en-CA"/>
        </w:rPr>
      </w:pPr>
      <w:r w:rsidRPr="000E4E6B">
        <w:rPr>
          <w:color w:val="auto"/>
          <w:u w:val="single"/>
          <w:lang w:val="en-CA"/>
        </w:rPr>
        <w:lastRenderedPageBreak/>
        <w:t>Purpose</w:t>
      </w:r>
    </w:p>
    <w:p w:rsidR="00764B9E" w:rsidRPr="000E4E6B" w:rsidRDefault="00695D07" w:rsidP="00764B9E">
      <w:pPr>
        <w:rPr>
          <w:lang w:val="en-CA"/>
        </w:rPr>
      </w:pPr>
      <w:r w:rsidRPr="000E4E6B">
        <w:rPr>
          <w:lang w:val="en-CA"/>
        </w:rPr>
        <w:tab/>
        <w:t xml:space="preserve">The purpose of this lab was to formulate a base knowledge of how to use </w:t>
      </w:r>
      <w:r w:rsidR="001D07C1" w:rsidRPr="000E4E6B">
        <w:rPr>
          <w:lang w:val="en-CA"/>
        </w:rPr>
        <w:t>oscilloscope</w:t>
      </w:r>
      <w:r w:rsidRPr="000E4E6B">
        <w:rPr>
          <w:lang w:val="en-CA"/>
        </w:rPr>
        <w:t xml:space="preserve"> and function generator. This was done by creating numerous functions and a circuit, and measuring their voltage in volts compared to time in milliseconds. This also allowed us to observe how functions behave differently dependent on their frequency and </w:t>
      </w:r>
      <w:r w:rsidR="001D07C1" w:rsidRPr="000E4E6B">
        <w:rPr>
          <w:lang w:val="en-CA"/>
        </w:rPr>
        <w:t>the difference between AC and DC functions.</w:t>
      </w:r>
      <w:r w:rsidRPr="000E4E6B">
        <w:rPr>
          <w:lang w:val="en-CA"/>
        </w:rPr>
        <w:t xml:space="preserve">  </w:t>
      </w:r>
    </w:p>
    <w:p w:rsidR="00764B9E" w:rsidRPr="000E4E6B" w:rsidRDefault="00764B9E" w:rsidP="00764B9E">
      <w:pPr>
        <w:pStyle w:val="Heading2"/>
        <w:rPr>
          <w:color w:val="auto"/>
          <w:u w:val="single"/>
          <w:lang w:val="en-CA"/>
        </w:rPr>
      </w:pPr>
      <w:r w:rsidRPr="000E4E6B">
        <w:rPr>
          <w:color w:val="auto"/>
          <w:u w:val="single"/>
          <w:lang w:val="en-CA"/>
        </w:rPr>
        <w:t xml:space="preserve">Theory </w:t>
      </w:r>
    </w:p>
    <w:p w:rsidR="001D07C1" w:rsidRDefault="001D07C1" w:rsidP="001D07C1">
      <w:pPr>
        <w:rPr>
          <w:lang w:val="en-CA"/>
        </w:rPr>
      </w:pPr>
      <w:r>
        <w:rPr>
          <w:lang w:val="en-CA"/>
        </w:rPr>
        <w:tab/>
        <w:t xml:space="preserve">In the first part of the lab we were tasked with comparing the frequency calculated by the function generator and the oscilloscope. This was done by creating a sine function on the generator and finding the associated frequency. </w:t>
      </w:r>
    </w:p>
    <w:p w:rsidR="001D07C1" w:rsidRDefault="001D07C1" w:rsidP="001D07C1">
      <w:pPr>
        <w:rPr>
          <w:rFonts w:eastAsiaTheme="minorEastAsia"/>
          <w:lang w:val="en-CA"/>
        </w:rPr>
      </w:pPr>
      <m:oMathPara>
        <m:oMath>
          <m:r>
            <w:rPr>
              <w:rFonts w:ascii="Cambria Math" w:hAnsi="Cambria Math"/>
              <w:lang w:val="en-CA"/>
            </w:rPr>
            <m:t>f=1/T</m:t>
          </m:r>
        </m:oMath>
      </m:oMathPara>
    </w:p>
    <w:p w:rsidR="00C91993" w:rsidRDefault="001D07C1" w:rsidP="001D07C1">
      <w:pPr>
        <w:rPr>
          <w:rFonts w:eastAsiaTheme="minorEastAsia"/>
          <w:lang w:val="en-CA"/>
        </w:rPr>
      </w:pPr>
      <w:r>
        <w:rPr>
          <w:rFonts w:eastAsiaTheme="minorEastAsia"/>
          <w:lang w:val="en-CA"/>
        </w:rPr>
        <w:t>Where f is the frequency in hertz (Hz) and T is the length of the period in seconds (s). However for this lab we calculated the frequency by connecting the oscilloscope to the function generator and recording the value given.</w:t>
      </w:r>
      <w:r w:rsidR="00C91993">
        <w:rPr>
          <w:rFonts w:eastAsiaTheme="minorEastAsia"/>
          <w:lang w:val="en-CA"/>
        </w:rPr>
        <w:t xml:space="preserve"> </w:t>
      </w:r>
    </w:p>
    <w:p w:rsidR="00C91993" w:rsidRDefault="00C91993" w:rsidP="001D07C1">
      <w:pPr>
        <w:rPr>
          <w:rFonts w:eastAsiaTheme="minorEastAsia"/>
          <w:lang w:val="en-CA"/>
        </w:rPr>
      </w:pPr>
      <w:r>
        <w:rPr>
          <w:rFonts w:eastAsiaTheme="minorEastAsia"/>
          <w:lang w:val="en-CA"/>
        </w:rPr>
        <w:t>Due to the large difference in frequency between our frequency for trial #1 and #5, ln was used to create a smaller dispersion.</w:t>
      </w:r>
    </w:p>
    <w:p w:rsidR="00C91993" w:rsidRDefault="00C91993" w:rsidP="00C91993">
      <w:pPr>
        <w:jc w:val="center"/>
        <w:rPr>
          <w:rFonts w:eastAsiaTheme="minorEastAsia"/>
          <w:lang w:val="en-CA"/>
        </w:rPr>
      </w:pPr>
      <m:oMath>
        <m:r>
          <m:rPr>
            <m:sty m:val="p"/>
          </m:rPr>
          <w:rPr>
            <w:rFonts w:ascii="Cambria Math" w:eastAsiaTheme="minorEastAsia" w:hAnsi="Cambria Math"/>
            <w:lang w:val="en-CA"/>
          </w:rPr>
          <m:t>ln⁡</m:t>
        </m:r>
        <m:r>
          <w:rPr>
            <w:rFonts w:ascii="Cambria Math" w:eastAsiaTheme="minorEastAsia" w:hAnsi="Cambria Math"/>
            <w:lang w:val="en-CA"/>
          </w:rPr>
          <m:t>(</m:t>
        </m:r>
        <m:f>
          <m:fPr>
            <m:ctrlPr>
              <w:rPr>
                <w:rFonts w:ascii="Cambria Math" w:eastAsiaTheme="minorEastAsia" w:hAnsi="Cambria Math"/>
                <w:i/>
                <w:lang w:val="en-CA"/>
              </w:rPr>
            </m:ctrlPr>
          </m:fPr>
          <m:num>
            <m:sSub>
              <m:sSubPr>
                <m:ctrlPr>
                  <w:rPr>
                    <w:rFonts w:ascii="Cambria Math" w:eastAsiaTheme="minorEastAsia" w:hAnsi="Cambria Math"/>
                    <w:i/>
                    <w:lang w:val="en-CA"/>
                  </w:rPr>
                </m:ctrlPr>
              </m:sSubPr>
              <m:e>
                <m:r>
                  <w:rPr>
                    <w:rFonts w:ascii="Cambria Math" w:eastAsiaTheme="minorEastAsia" w:hAnsi="Cambria Math"/>
                    <w:lang w:val="en-CA"/>
                  </w:rPr>
                  <m:t>f</m:t>
                </m:r>
              </m:e>
              <m:sub>
                <m:r>
                  <w:rPr>
                    <w:rFonts w:ascii="Cambria Math" w:eastAsiaTheme="minorEastAsia" w:hAnsi="Cambria Math"/>
                    <w:lang w:val="en-CA"/>
                  </w:rPr>
                  <m:t>gen</m:t>
                </m:r>
              </m:sub>
            </m:sSub>
          </m:num>
          <m:den>
            <m:r>
              <w:rPr>
                <w:rFonts w:ascii="Cambria Math" w:eastAsiaTheme="minorEastAsia" w:hAnsi="Cambria Math"/>
                <w:lang w:val="en-CA"/>
              </w:rPr>
              <m:t>1Hz</m:t>
            </m:r>
          </m:den>
        </m:f>
        <m:r>
          <w:rPr>
            <w:rFonts w:ascii="Cambria Math" w:eastAsiaTheme="minorEastAsia" w:hAnsi="Cambria Math"/>
            <w:lang w:val="en-CA"/>
          </w:rPr>
          <m:t>)</m:t>
        </m:r>
      </m:oMath>
      <w:r>
        <w:rPr>
          <w:rFonts w:eastAsiaTheme="minorEastAsia"/>
          <w:lang w:val="en-CA"/>
        </w:rPr>
        <w:t xml:space="preserve"> and </w:t>
      </w:r>
      <m:oMath>
        <m:r>
          <m:rPr>
            <m:sty m:val="p"/>
          </m:rPr>
          <w:rPr>
            <w:rFonts w:ascii="Cambria Math" w:eastAsiaTheme="minorEastAsia" w:hAnsi="Cambria Math"/>
            <w:lang w:val="en-CA"/>
          </w:rPr>
          <m:t>ln⁡</m:t>
        </m:r>
        <m:r>
          <w:rPr>
            <w:rFonts w:ascii="Cambria Math" w:eastAsiaTheme="minorEastAsia" w:hAnsi="Cambria Math"/>
            <w:lang w:val="en-CA"/>
          </w:rPr>
          <m:t>(</m:t>
        </m:r>
        <m:f>
          <m:fPr>
            <m:ctrlPr>
              <w:rPr>
                <w:rFonts w:ascii="Cambria Math" w:eastAsiaTheme="minorEastAsia" w:hAnsi="Cambria Math"/>
                <w:i/>
                <w:lang w:val="en-CA"/>
              </w:rPr>
            </m:ctrlPr>
          </m:fPr>
          <m:num>
            <m:sSub>
              <m:sSubPr>
                <m:ctrlPr>
                  <w:rPr>
                    <w:rFonts w:ascii="Cambria Math" w:eastAsiaTheme="minorEastAsia" w:hAnsi="Cambria Math"/>
                    <w:i/>
                    <w:lang w:val="en-CA"/>
                  </w:rPr>
                </m:ctrlPr>
              </m:sSubPr>
              <m:e>
                <m:r>
                  <w:rPr>
                    <w:rFonts w:ascii="Cambria Math" w:eastAsiaTheme="minorEastAsia" w:hAnsi="Cambria Math"/>
                    <w:lang w:val="en-CA"/>
                  </w:rPr>
                  <m:t>f</m:t>
                </m:r>
              </m:e>
              <m:sub>
                <m:r>
                  <w:rPr>
                    <w:rFonts w:ascii="Cambria Math" w:eastAsiaTheme="minorEastAsia" w:hAnsi="Cambria Math"/>
                    <w:lang w:val="en-CA"/>
                  </w:rPr>
                  <m:t>osc</m:t>
                </m:r>
              </m:sub>
            </m:sSub>
          </m:num>
          <m:den>
            <m:r>
              <w:rPr>
                <w:rFonts w:ascii="Cambria Math" w:eastAsiaTheme="minorEastAsia" w:hAnsi="Cambria Math"/>
                <w:lang w:val="en-CA"/>
              </w:rPr>
              <m:t>1Hz</m:t>
            </m:r>
          </m:den>
        </m:f>
        <m:r>
          <w:rPr>
            <w:rFonts w:ascii="Cambria Math" w:eastAsiaTheme="minorEastAsia" w:hAnsi="Cambria Math"/>
            <w:lang w:val="en-CA"/>
          </w:rPr>
          <m:t>)</m:t>
        </m:r>
      </m:oMath>
    </w:p>
    <w:p w:rsidR="00C91993" w:rsidRDefault="00C91993" w:rsidP="00C91993">
      <w:pPr>
        <w:rPr>
          <w:rFonts w:eastAsiaTheme="minorEastAsia"/>
          <w:lang w:val="en-CA"/>
        </w:rPr>
      </w:pPr>
      <w:r>
        <w:rPr>
          <w:rFonts w:eastAsiaTheme="minorEastAsia"/>
          <w:lang w:val="en-CA"/>
        </w:rPr>
        <w:t>Where f</w:t>
      </w:r>
      <w:r>
        <w:rPr>
          <w:rFonts w:eastAsiaTheme="minorEastAsia"/>
          <w:vertAlign w:val="subscript"/>
          <w:lang w:val="en-CA"/>
        </w:rPr>
        <w:t>gen</w:t>
      </w:r>
      <w:r w:rsidR="002A0BE0">
        <w:rPr>
          <w:rFonts w:eastAsiaTheme="minorEastAsia"/>
          <w:lang w:val="en-CA"/>
        </w:rPr>
        <w:t xml:space="preserve"> is the measure</w:t>
      </w:r>
      <w:r w:rsidR="009F367A">
        <w:rPr>
          <w:rFonts w:eastAsiaTheme="minorEastAsia"/>
          <w:lang w:val="en-CA"/>
        </w:rPr>
        <w:t>d</w:t>
      </w:r>
      <w:r w:rsidR="002A0BE0">
        <w:rPr>
          <w:rFonts w:eastAsiaTheme="minorEastAsia"/>
          <w:lang w:val="en-CA"/>
        </w:rPr>
        <w:t xml:space="preserve"> frequency by the function generator and f</w:t>
      </w:r>
      <w:r w:rsidR="002A0BE0">
        <w:rPr>
          <w:rFonts w:eastAsiaTheme="minorEastAsia"/>
          <w:vertAlign w:val="subscript"/>
          <w:lang w:val="en-CA"/>
        </w:rPr>
        <w:t>osc</w:t>
      </w:r>
      <w:r w:rsidR="002A0BE0">
        <w:rPr>
          <w:rFonts w:eastAsiaTheme="minorEastAsia"/>
          <w:lang w:val="en-CA"/>
        </w:rPr>
        <w:t xml:space="preserve"> is the frequency measured by the oscilloscope.</w:t>
      </w:r>
    </w:p>
    <w:p w:rsidR="002A0BE0" w:rsidRDefault="002A0BE0" w:rsidP="00C91993">
      <w:pPr>
        <w:rPr>
          <w:rFonts w:eastAsiaTheme="minorEastAsia"/>
          <w:lang w:val="en-CA"/>
        </w:rPr>
      </w:pPr>
      <w:r>
        <w:rPr>
          <w:rFonts w:eastAsiaTheme="minorEastAsia"/>
          <w:lang w:val="en-CA"/>
        </w:rPr>
        <w:t>The er</w:t>
      </w:r>
      <w:r w:rsidR="009F367A">
        <w:rPr>
          <w:rFonts w:eastAsiaTheme="minorEastAsia"/>
          <w:lang w:val="en-CA"/>
        </w:rPr>
        <w:t>ror for the ln functions then becomes</w:t>
      </w:r>
      <w:r>
        <w:rPr>
          <w:rFonts w:eastAsiaTheme="minorEastAsia"/>
          <w:lang w:val="en-CA"/>
        </w:rPr>
        <w:t>,</w:t>
      </w:r>
    </w:p>
    <w:p w:rsidR="002A0BE0" w:rsidRDefault="005947FF" w:rsidP="00C91993">
      <w:pPr>
        <w:rPr>
          <w:rFonts w:eastAsiaTheme="minorEastAsia"/>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ln</m:t>
              </m:r>
            </m:sub>
          </m:sSub>
          <m:r>
            <w:rPr>
              <w:rFonts w:ascii="Cambria Math" w:eastAsiaTheme="minorEastAsia" w:hAnsi="Cambria Math"/>
              <w:lang w:val="en-CA"/>
            </w:rPr>
            <m:t>=</m:t>
          </m:r>
          <m:f>
            <m:fPr>
              <m:ctrlPr>
                <w:rPr>
                  <w:rFonts w:ascii="Cambria Math" w:eastAsiaTheme="minorEastAsia" w:hAnsi="Cambria Math"/>
                  <w:i/>
                  <w:lang w:val="en-CA"/>
                </w:rPr>
              </m:ctrlPr>
            </m:fPr>
            <m:num>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x</m:t>
                  </m:r>
                </m:sub>
              </m:sSub>
            </m:num>
            <m:den>
              <m:r>
                <w:rPr>
                  <w:rFonts w:ascii="Cambria Math" w:eastAsiaTheme="minorEastAsia" w:hAnsi="Cambria Math"/>
                  <w:lang w:val="en-CA"/>
                </w:rPr>
                <m:t>x</m:t>
              </m:r>
            </m:den>
          </m:f>
        </m:oMath>
      </m:oMathPara>
    </w:p>
    <w:p w:rsidR="003B4BE4" w:rsidRDefault="003B4BE4" w:rsidP="00C91993">
      <w:pPr>
        <w:rPr>
          <w:rFonts w:eastAsiaTheme="minorEastAsia"/>
          <w:lang w:val="en-CA"/>
        </w:rPr>
      </w:pPr>
      <w:r>
        <w:rPr>
          <w:rFonts w:eastAsiaTheme="minorEastAsia"/>
          <w:lang w:val="en-CA"/>
        </w:rPr>
        <w:t xml:space="preserve">Where x is the frequency value in Hz and </w:t>
      </w:r>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x</m:t>
            </m:r>
          </m:sub>
        </m:sSub>
      </m:oMath>
      <w:r>
        <w:rPr>
          <w:rFonts w:eastAsiaTheme="minorEastAsia"/>
          <w:lang w:val="en-CA"/>
        </w:rPr>
        <w:t xml:space="preserve"> is the error on x. </w:t>
      </w:r>
    </w:p>
    <w:p w:rsidR="003B4BE4" w:rsidRDefault="003B4BE4" w:rsidP="00C91993">
      <w:pPr>
        <w:rPr>
          <w:rFonts w:eastAsiaTheme="minorEastAsia"/>
          <w:lang w:val="en-CA"/>
        </w:rPr>
      </w:pPr>
    </w:p>
    <w:p w:rsidR="002A0BE0" w:rsidRDefault="002A0BE0" w:rsidP="00C91993">
      <w:pPr>
        <w:rPr>
          <w:rFonts w:eastAsiaTheme="minorEastAsia"/>
          <w:lang w:val="en-CA"/>
        </w:rPr>
      </w:pPr>
      <w:r>
        <w:rPr>
          <w:rFonts w:eastAsiaTheme="minorEastAsia"/>
          <w:lang w:val="en-CA"/>
        </w:rPr>
        <w:t>For the second part we needed to calculate the peak-to-peak voltage (V</w:t>
      </w:r>
      <w:r>
        <w:rPr>
          <w:rFonts w:eastAsiaTheme="minorEastAsia"/>
          <w:vertAlign w:val="subscript"/>
          <w:lang w:val="en-CA"/>
        </w:rPr>
        <w:t>pp</w:t>
      </w:r>
      <w:r>
        <w:rPr>
          <w:rFonts w:eastAsiaTheme="minorEastAsia"/>
          <w:lang w:val="en-CA"/>
        </w:rPr>
        <w:t>) this can be measured by the following equation.</w:t>
      </w:r>
    </w:p>
    <w:p w:rsidR="002A0BE0" w:rsidRDefault="005947FF" w:rsidP="00C91993">
      <w:pPr>
        <w:rPr>
          <w:rFonts w:eastAsiaTheme="minorEastAsia"/>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pp</m:t>
              </m:r>
            </m:sub>
          </m:sSub>
          <m:r>
            <w:rPr>
              <w:rFonts w:ascii="Cambria Math" w:eastAsiaTheme="minorEastAsia" w:hAnsi="Cambria Math"/>
              <w:lang w:val="en-CA"/>
            </w:rPr>
            <m:t>=Max-Min</m:t>
          </m:r>
        </m:oMath>
      </m:oMathPara>
    </w:p>
    <w:p w:rsidR="00795A0C" w:rsidRDefault="00795A0C" w:rsidP="00C91993">
      <w:pPr>
        <w:rPr>
          <w:rFonts w:eastAsiaTheme="minorEastAsia"/>
          <w:lang w:val="en-CA"/>
        </w:rPr>
      </w:pPr>
      <w:r>
        <w:rPr>
          <w:rFonts w:eastAsiaTheme="minorEastAsia"/>
          <w:lang w:val="en-CA"/>
        </w:rPr>
        <w:t>Where max is the highest point on the wave and min is the lowest.</w:t>
      </w:r>
    </w:p>
    <w:p w:rsidR="00795A0C" w:rsidRDefault="00795A0C" w:rsidP="00C91993">
      <w:pPr>
        <w:rPr>
          <w:rFonts w:eastAsiaTheme="minorEastAsia"/>
          <w:lang w:val="en-CA"/>
        </w:rPr>
      </w:pPr>
      <w:r>
        <w:rPr>
          <w:rFonts w:eastAsiaTheme="minorEastAsia"/>
          <w:lang w:val="en-CA"/>
        </w:rPr>
        <w:t xml:space="preserve">We also needed to calculate the root mean square voltage which can be </w:t>
      </w:r>
      <w:r w:rsidR="009F367A">
        <w:rPr>
          <w:rFonts w:eastAsiaTheme="minorEastAsia"/>
          <w:lang w:val="en-CA"/>
        </w:rPr>
        <w:t xml:space="preserve">done with the following formula solely if </w:t>
      </w:r>
      <w:r>
        <w:rPr>
          <w:rFonts w:eastAsiaTheme="minorEastAsia"/>
          <w:lang w:val="en-CA"/>
        </w:rPr>
        <w:t>the function is a sine wave.</w:t>
      </w:r>
    </w:p>
    <w:p w:rsidR="002A0BE0" w:rsidRPr="00795A0C" w:rsidRDefault="005947FF" w:rsidP="00795A0C">
      <w:pPr>
        <w:rPr>
          <w:rFonts w:eastAsiaTheme="minorEastAsia"/>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rms</m:t>
              </m:r>
            </m:sub>
          </m:sSub>
          <m:r>
            <w:rPr>
              <w:rFonts w:ascii="Cambria Math" w:eastAsiaTheme="minorEastAsia" w:hAnsi="Cambria Math"/>
              <w:lang w:val="en-CA"/>
            </w:rPr>
            <m:t>=</m:t>
          </m:r>
          <m:f>
            <m:fPr>
              <m:ctrlPr>
                <w:rPr>
                  <w:rFonts w:ascii="Cambria Math" w:eastAsiaTheme="minorEastAsia" w:hAnsi="Cambria Math"/>
                  <w:i/>
                  <w:lang w:val="en-CA"/>
                </w:rPr>
              </m:ctrlPr>
            </m:fPr>
            <m:num>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pp</m:t>
                  </m:r>
                </m:sub>
              </m:sSub>
            </m:num>
            <m:den>
              <m:r>
                <w:rPr>
                  <w:rFonts w:ascii="Cambria Math" w:eastAsiaTheme="minorEastAsia" w:hAnsi="Cambria Math"/>
                  <w:lang w:val="en-CA"/>
                </w:rPr>
                <m:t>2</m:t>
              </m:r>
              <m:rad>
                <m:radPr>
                  <m:degHide m:val="on"/>
                  <m:ctrlPr>
                    <w:rPr>
                      <w:rFonts w:ascii="Cambria Math" w:eastAsiaTheme="minorEastAsia" w:hAnsi="Cambria Math"/>
                      <w:i/>
                      <w:lang w:val="en-CA"/>
                    </w:rPr>
                  </m:ctrlPr>
                </m:radPr>
                <m:deg/>
                <m:e>
                  <m:r>
                    <w:rPr>
                      <w:rFonts w:ascii="Cambria Math" w:eastAsiaTheme="minorEastAsia" w:hAnsi="Cambria Math"/>
                      <w:lang w:val="en-CA"/>
                    </w:rPr>
                    <m:t>2</m:t>
                  </m:r>
                </m:e>
              </m:rad>
            </m:den>
          </m:f>
        </m:oMath>
      </m:oMathPara>
    </w:p>
    <w:p w:rsidR="00795A0C" w:rsidRDefault="00795A0C" w:rsidP="00795A0C">
      <w:pPr>
        <w:rPr>
          <w:rFonts w:eastAsiaTheme="minorEastAsia"/>
          <w:lang w:val="en-CA"/>
        </w:rPr>
      </w:pPr>
      <w:r>
        <w:rPr>
          <w:rFonts w:eastAsiaTheme="minorEastAsia"/>
          <w:lang w:val="en-CA"/>
        </w:rPr>
        <w:t>For the third part</w:t>
      </w:r>
      <w:r w:rsidR="00C50861">
        <w:rPr>
          <w:rFonts w:eastAsiaTheme="minorEastAsia"/>
          <w:lang w:val="en-CA"/>
        </w:rPr>
        <w:t xml:space="preserve"> we had to calculate the quality factor, Q, which can be done with the following equation.</w:t>
      </w:r>
    </w:p>
    <w:p w:rsidR="00C50861" w:rsidRDefault="00C50861" w:rsidP="00795A0C">
      <w:pPr>
        <w:rPr>
          <w:rFonts w:eastAsiaTheme="minorEastAsia"/>
          <w:lang w:val="en-CA"/>
        </w:rPr>
      </w:pPr>
      <m:oMathPara>
        <m:oMath>
          <m:r>
            <w:rPr>
              <w:rFonts w:ascii="Cambria Math" w:eastAsiaTheme="minorEastAsia" w:hAnsi="Cambria Math"/>
              <w:lang w:val="en-CA"/>
            </w:rPr>
            <m:t>Q=</m:t>
          </m:r>
          <m:f>
            <m:fPr>
              <m:ctrlPr>
                <w:rPr>
                  <w:rFonts w:ascii="Cambria Math" w:eastAsiaTheme="minorEastAsia" w:hAnsi="Cambria Math"/>
                  <w:i/>
                  <w:lang w:val="en-CA"/>
                </w:rPr>
              </m:ctrlPr>
            </m:fPr>
            <m:num>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DC</m:t>
                  </m:r>
                </m:sub>
              </m:sSub>
              <m:r>
                <w:rPr>
                  <w:rFonts w:ascii="Cambria Math" w:eastAsiaTheme="minorEastAsia" w:hAnsi="Cambria Math"/>
                  <w:lang w:val="en-CA"/>
                </w:rPr>
                <m:t>-</m:t>
              </m:r>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R</m:t>
                  </m:r>
                </m:sub>
              </m:sSub>
            </m:num>
            <m:den>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DC</m:t>
                  </m:r>
                </m:sub>
              </m:sSub>
            </m:den>
          </m:f>
        </m:oMath>
      </m:oMathPara>
    </w:p>
    <w:p w:rsidR="00B94C00" w:rsidRDefault="00B94C00" w:rsidP="00795A0C">
      <w:pPr>
        <w:rPr>
          <w:rFonts w:eastAsiaTheme="minorEastAsia"/>
          <w:lang w:val="en-CA"/>
        </w:rPr>
      </w:pPr>
    </w:p>
    <w:p w:rsidR="00956356" w:rsidRDefault="00C50861" w:rsidP="00795A0C">
      <w:pPr>
        <w:rPr>
          <w:rFonts w:eastAsiaTheme="minorEastAsia"/>
          <w:lang w:val="en-CA"/>
        </w:rPr>
      </w:pPr>
      <w:r>
        <w:rPr>
          <w:rFonts w:eastAsiaTheme="minorEastAsia"/>
          <w:lang w:val="en-CA"/>
        </w:rPr>
        <w:t>Where, V</w:t>
      </w:r>
      <w:r>
        <w:rPr>
          <w:rFonts w:eastAsiaTheme="minorEastAsia"/>
          <w:vertAlign w:val="subscript"/>
          <w:lang w:val="en-CA"/>
        </w:rPr>
        <w:t>DC</w:t>
      </w:r>
      <w:r>
        <w:rPr>
          <w:rFonts w:eastAsiaTheme="minorEastAsia"/>
          <w:lang w:val="en-CA"/>
        </w:rPr>
        <w:t xml:space="preserve"> , is the average value of a Direct Current of a circuit containing a diode, and V</w:t>
      </w:r>
      <w:r>
        <w:rPr>
          <w:rFonts w:eastAsiaTheme="minorEastAsia"/>
          <w:vertAlign w:val="subscript"/>
          <w:lang w:val="en-CA"/>
        </w:rPr>
        <w:t>R</w:t>
      </w:r>
      <w:r>
        <w:rPr>
          <w:rFonts w:eastAsiaTheme="minorEastAsia"/>
          <w:lang w:val="en-CA"/>
        </w:rPr>
        <w:t xml:space="preserve"> is the peak-to-peak voltage of the Alternating current of the same </w:t>
      </w:r>
      <w:r w:rsidR="009F367A">
        <w:rPr>
          <w:rFonts w:eastAsiaTheme="minorEastAsia"/>
          <w:lang w:val="en-CA"/>
        </w:rPr>
        <w:t>circuit</w:t>
      </w:r>
      <w:r>
        <w:rPr>
          <w:rFonts w:eastAsiaTheme="minorEastAsia"/>
          <w:lang w:val="en-CA"/>
        </w:rPr>
        <w:t>.</w:t>
      </w:r>
      <w:r w:rsidR="00956356">
        <w:rPr>
          <w:rFonts w:eastAsiaTheme="minorEastAsia"/>
          <w:lang w:val="en-CA"/>
        </w:rPr>
        <w:t xml:space="preserve"> Alternatively, the equation can be written as.</w:t>
      </w:r>
    </w:p>
    <w:p w:rsidR="00956356" w:rsidRDefault="00956356" w:rsidP="00956356">
      <w:pPr>
        <w:rPr>
          <w:rFonts w:eastAsiaTheme="minorEastAsia"/>
          <w:lang w:val="en-CA"/>
        </w:rPr>
      </w:pPr>
      <m:oMathPara>
        <m:oMath>
          <m:r>
            <w:rPr>
              <w:rFonts w:ascii="Cambria Math" w:eastAsiaTheme="minorEastAsia" w:hAnsi="Cambria Math"/>
              <w:lang w:val="en-CA"/>
            </w:rPr>
            <m:t>Q=</m:t>
          </m:r>
          <m:f>
            <m:fPr>
              <m:ctrlPr>
                <w:rPr>
                  <w:rFonts w:ascii="Cambria Math" w:eastAsiaTheme="minorEastAsia" w:hAnsi="Cambria Math"/>
                  <w:i/>
                  <w:lang w:val="en-CA"/>
                </w:rPr>
              </m:ctrlPr>
            </m:fPr>
            <m:num>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avg</m:t>
                  </m:r>
                </m:sub>
              </m:sSub>
              <m:r>
                <w:rPr>
                  <w:rFonts w:ascii="Cambria Math" w:eastAsiaTheme="minorEastAsia" w:hAnsi="Cambria Math"/>
                  <w:lang w:val="en-CA"/>
                </w:rPr>
                <m:t>-</m:t>
              </m:r>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pp</m:t>
                  </m:r>
                </m:sub>
              </m:sSub>
            </m:num>
            <m:den>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avg</m:t>
                  </m:r>
                </m:sub>
              </m:sSub>
            </m:den>
          </m:f>
        </m:oMath>
      </m:oMathPara>
    </w:p>
    <w:p w:rsidR="00956356" w:rsidRDefault="00956356" w:rsidP="00956356">
      <w:pPr>
        <w:rPr>
          <w:rFonts w:eastAsiaTheme="minorEastAsia"/>
          <w:lang w:val="en-CA"/>
        </w:rPr>
      </w:pPr>
      <w:r>
        <w:rPr>
          <w:rFonts w:eastAsiaTheme="minorEastAsia"/>
          <w:lang w:val="en-CA"/>
        </w:rPr>
        <w:t>And the error for the quality factor can be found with:</w:t>
      </w:r>
    </w:p>
    <w:p w:rsidR="00956356" w:rsidRDefault="005947FF" w:rsidP="00956356">
      <w:pPr>
        <w:jc w:val="center"/>
        <w:rPr>
          <w:rFonts w:eastAsiaTheme="minorEastAsia"/>
          <w:lang w:val="en-CA"/>
        </w:rPr>
      </w:pPr>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Q</m:t>
            </m:r>
          </m:sub>
        </m:sSub>
        <m:r>
          <w:rPr>
            <w:rFonts w:ascii="Cambria Math" w:eastAsiaTheme="minorEastAsia" w:hAnsi="Cambria Math"/>
            <w:lang w:val="en-CA"/>
          </w:rPr>
          <m:t>=Q</m:t>
        </m:r>
        <m:rad>
          <m:radPr>
            <m:degHide m:val="on"/>
            <m:ctrlPr>
              <w:rPr>
                <w:rFonts w:ascii="Cambria Math" w:eastAsiaTheme="minorEastAsia" w:hAnsi="Cambria Math"/>
                <w:i/>
                <w:lang w:val="en-CA"/>
              </w:rPr>
            </m:ctrlPr>
          </m:radPr>
          <m:deg/>
          <m:e>
            <m:sSup>
              <m:sSupPr>
                <m:ctrlPr>
                  <w:rPr>
                    <w:rFonts w:ascii="Cambria Math" w:eastAsiaTheme="minorEastAsia" w:hAnsi="Cambria Math"/>
                    <w:i/>
                    <w:lang w:val="en-CA"/>
                  </w:rPr>
                </m:ctrlPr>
              </m:sSupPr>
              <m:e>
                <m:r>
                  <w:rPr>
                    <w:rFonts w:ascii="Cambria Math" w:eastAsiaTheme="minorEastAsia" w:hAnsi="Cambria Math"/>
                    <w:lang w:val="en-CA"/>
                  </w:rPr>
                  <m:t>(</m:t>
                </m:r>
                <m:f>
                  <m:fPr>
                    <m:ctrlPr>
                      <w:rPr>
                        <w:rFonts w:ascii="Cambria Math" w:eastAsiaTheme="minorEastAsia" w:hAnsi="Cambria Math"/>
                        <w:i/>
                        <w:lang w:val="en-CA"/>
                      </w:rPr>
                    </m:ctrlPr>
                  </m:fPr>
                  <m:num>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Vavg</m:t>
                        </m:r>
                      </m:sub>
                    </m:sSub>
                  </m:num>
                  <m:den>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avg</m:t>
                        </m:r>
                      </m:sub>
                    </m:sSub>
                  </m:den>
                </m:f>
                <m:r>
                  <w:rPr>
                    <w:rFonts w:ascii="Cambria Math" w:eastAsiaTheme="minorEastAsia" w:hAnsi="Cambria Math"/>
                    <w:lang w:val="en-CA"/>
                  </w:rPr>
                  <m:t>)</m:t>
                </m:r>
              </m:e>
              <m:sup>
                <m:r>
                  <w:rPr>
                    <w:rFonts w:ascii="Cambria Math" w:eastAsiaTheme="minorEastAsia" w:hAnsi="Cambria Math"/>
                    <w:lang w:val="en-CA"/>
                  </w:rPr>
                  <m:t>2</m:t>
                </m:r>
              </m:sup>
            </m:sSup>
            <m:r>
              <w:rPr>
                <w:rFonts w:ascii="Cambria Math" w:eastAsiaTheme="minorEastAsia" w:hAnsi="Cambria Math"/>
                <w:lang w:val="en-CA"/>
              </w:rPr>
              <m:t>+ (</m:t>
            </m:r>
            <m:sSup>
              <m:sSupPr>
                <m:ctrlPr>
                  <w:rPr>
                    <w:rFonts w:ascii="Cambria Math" w:eastAsiaTheme="minorEastAsia" w:hAnsi="Cambria Math"/>
                    <w:i/>
                    <w:lang w:val="en-CA"/>
                  </w:rPr>
                </m:ctrlPr>
              </m:sSupPr>
              <m:e>
                <m:f>
                  <m:fPr>
                    <m:ctrlPr>
                      <w:rPr>
                        <w:rFonts w:ascii="Cambria Math" w:eastAsiaTheme="minorEastAsia" w:hAnsi="Cambria Math"/>
                        <w:i/>
                        <w:lang w:val="en-CA"/>
                      </w:rPr>
                    </m:ctrlPr>
                  </m:fPr>
                  <m:num>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Vpp</m:t>
                        </m:r>
                      </m:sub>
                    </m:sSub>
                  </m:num>
                  <m:den>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pp</m:t>
                        </m:r>
                      </m:sub>
                    </m:sSub>
                  </m:den>
                </m:f>
                <m:r>
                  <w:rPr>
                    <w:rFonts w:ascii="Cambria Math" w:eastAsiaTheme="minorEastAsia" w:hAnsi="Cambria Math"/>
                    <w:lang w:val="en-CA"/>
                  </w:rPr>
                  <m:t>)</m:t>
                </m:r>
              </m:e>
              <m:sup>
                <m:r>
                  <w:rPr>
                    <w:rFonts w:ascii="Cambria Math" w:eastAsiaTheme="minorEastAsia" w:hAnsi="Cambria Math"/>
                    <w:lang w:val="en-CA"/>
                  </w:rPr>
                  <m:t>2</m:t>
                </m:r>
              </m:sup>
            </m:sSup>
          </m:e>
        </m:rad>
      </m:oMath>
      <w:r w:rsidR="00956356">
        <w:rPr>
          <w:rFonts w:eastAsiaTheme="minorEastAsia"/>
          <w:lang w:val="en-CA"/>
        </w:rPr>
        <w:t xml:space="preserve"> </w:t>
      </w:r>
    </w:p>
    <w:p w:rsidR="00956356" w:rsidRPr="00956356" w:rsidRDefault="00956356" w:rsidP="00956356">
      <w:pPr>
        <w:rPr>
          <w:rFonts w:eastAsiaTheme="minorEastAsia"/>
          <w:lang w:val="en-CA"/>
        </w:rPr>
      </w:pPr>
      <w:r>
        <w:rPr>
          <w:rFonts w:eastAsiaTheme="minorEastAsia"/>
          <w:lang w:val="en-CA"/>
        </w:rPr>
        <w:t xml:space="preserve">Where Q is the calculated quality factor, </w:t>
      </w:r>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Vavg</m:t>
            </m:r>
          </m:sub>
        </m:sSub>
      </m:oMath>
      <w:r>
        <w:rPr>
          <w:rFonts w:eastAsiaTheme="minorEastAsia"/>
          <w:lang w:val="en-CA"/>
        </w:rPr>
        <w:t>is the error on V</w:t>
      </w:r>
      <w:r>
        <w:rPr>
          <w:rFonts w:eastAsiaTheme="minorEastAsia"/>
          <w:vertAlign w:val="subscript"/>
          <w:lang w:val="en-CA"/>
        </w:rPr>
        <w:t xml:space="preserve">avg   </w:t>
      </w:r>
      <w:r>
        <w:rPr>
          <w:rFonts w:eastAsiaTheme="minorEastAsia"/>
          <w:lang w:val="en-CA"/>
        </w:rPr>
        <w:t xml:space="preserve">and </w:t>
      </w:r>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Vpp</m:t>
            </m:r>
          </m:sub>
        </m:sSub>
      </m:oMath>
      <w:r>
        <w:rPr>
          <w:rFonts w:eastAsiaTheme="minorEastAsia"/>
          <w:lang w:val="en-CA"/>
        </w:rPr>
        <w:t>is the error on V</w:t>
      </w:r>
      <w:r>
        <w:rPr>
          <w:rFonts w:eastAsiaTheme="minorEastAsia"/>
          <w:vertAlign w:val="subscript"/>
          <w:lang w:val="en-CA"/>
        </w:rPr>
        <w:t>pp</w:t>
      </w:r>
      <w:r>
        <w:rPr>
          <w:rFonts w:eastAsiaTheme="minorEastAsia"/>
          <w:lang w:val="en-CA"/>
        </w:rPr>
        <w:t>.</w:t>
      </w:r>
    </w:p>
    <w:p w:rsidR="00956356" w:rsidRPr="00C50861" w:rsidRDefault="00956356" w:rsidP="00795A0C">
      <w:pPr>
        <w:rPr>
          <w:rFonts w:eastAsiaTheme="minorEastAsia"/>
          <w:lang w:val="en-CA"/>
        </w:rPr>
      </w:pPr>
    </w:p>
    <w:p w:rsidR="00764B9E" w:rsidRPr="000E4E6B" w:rsidRDefault="00764B9E" w:rsidP="00764B9E">
      <w:pPr>
        <w:pStyle w:val="Heading2"/>
        <w:rPr>
          <w:color w:val="auto"/>
          <w:u w:val="single"/>
          <w:lang w:val="en-CA"/>
        </w:rPr>
      </w:pPr>
      <w:r w:rsidRPr="000E4E6B">
        <w:rPr>
          <w:color w:val="auto"/>
          <w:u w:val="single"/>
          <w:lang w:val="en-CA"/>
        </w:rPr>
        <w:t>Apparatus</w:t>
      </w:r>
    </w:p>
    <w:p w:rsidR="00461F35" w:rsidRPr="00586645" w:rsidRDefault="00461F35" w:rsidP="00461F35">
      <w:pPr>
        <w:rPr>
          <w:lang w:val="en-CA"/>
        </w:rPr>
      </w:pPr>
      <w:r>
        <w:rPr>
          <w:lang w:val="en-CA"/>
        </w:rPr>
        <w:t xml:space="preserve">The apparatus used for this lab was a DK precision function generator which was used to generate the </w:t>
      </w:r>
      <w:r w:rsidR="009F367A">
        <w:rPr>
          <w:lang w:val="en-CA"/>
        </w:rPr>
        <w:t>sinusoidal</w:t>
      </w:r>
      <w:r>
        <w:rPr>
          <w:lang w:val="en-CA"/>
        </w:rPr>
        <w:t xml:space="preserve"> functions for parts 1 and 2, as well as to measure the frequency of the functions. A circuit board to create a circuit used in parts 3 to create the 4 graphs. A diode that was added in for certain sections of part 4. A </w:t>
      </w:r>
      <w:r w:rsidR="009F367A">
        <w:rPr>
          <w:lang w:val="en-CA"/>
        </w:rPr>
        <w:t>R</w:t>
      </w:r>
      <w:r>
        <w:rPr>
          <w:lang w:val="en-CA"/>
        </w:rPr>
        <w:t>igol DS1052E digital oscilloscope, used to calculate frequencies, view graphs and find values such as V</w:t>
      </w:r>
      <w:r>
        <w:rPr>
          <w:vertAlign w:val="subscript"/>
          <w:lang w:val="en-CA"/>
        </w:rPr>
        <w:t>avg</w:t>
      </w:r>
      <w:r>
        <w:rPr>
          <w:lang w:val="en-CA"/>
        </w:rPr>
        <w:t xml:space="preserve"> ,V</w:t>
      </w:r>
      <w:r>
        <w:rPr>
          <w:vertAlign w:val="subscript"/>
          <w:lang w:val="en-CA"/>
        </w:rPr>
        <w:t xml:space="preserve">rms </w:t>
      </w:r>
      <w:r>
        <w:rPr>
          <w:lang w:val="en-CA"/>
        </w:rPr>
        <w:t>, V</w:t>
      </w:r>
      <w:r>
        <w:rPr>
          <w:vertAlign w:val="subscript"/>
          <w:lang w:val="en-CA"/>
        </w:rPr>
        <w:t>Dmm</w:t>
      </w:r>
      <w:r>
        <w:rPr>
          <w:lang w:val="en-CA"/>
        </w:rPr>
        <w:t xml:space="preserve"> and V</w:t>
      </w:r>
      <w:r>
        <w:rPr>
          <w:vertAlign w:val="subscript"/>
          <w:lang w:val="en-CA"/>
        </w:rPr>
        <w:t xml:space="preserve">pp </w:t>
      </w:r>
      <w:r>
        <w:rPr>
          <w:lang w:val="en-CA"/>
        </w:rPr>
        <w:t xml:space="preserve">. And finally, a laptop running Logger-Pro which was used to create figure </w:t>
      </w:r>
      <w:r w:rsidR="0060000A">
        <w:rPr>
          <w:lang w:val="en-CA"/>
        </w:rPr>
        <w:t>5</w:t>
      </w:r>
      <w:r>
        <w:rPr>
          <w:lang w:val="en-CA"/>
        </w:rPr>
        <w:t xml:space="preserve"> and compare the frequencies calculated by the oscilloscope and function generator.</w:t>
      </w:r>
    </w:p>
    <w:p w:rsidR="00461F35" w:rsidRPr="00461F35" w:rsidRDefault="00461F35" w:rsidP="00461F35">
      <w:pPr>
        <w:rPr>
          <w:lang w:val="en-CA"/>
        </w:rPr>
      </w:pPr>
    </w:p>
    <w:p w:rsidR="00EF7044" w:rsidRDefault="00586645" w:rsidP="00EF7044">
      <w:pPr>
        <w:keepNext/>
      </w:pPr>
      <w:r>
        <w:rPr>
          <w:noProof/>
          <w:lang w:val="en-CA" w:eastAsia="en-CA"/>
        </w:rPr>
        <w:drawing>
          <wp:inline distT="0" distB="0" distL="0" distR="0">
            <wp:extent cx="5943600" cy="3514725"/>
            <wp:effectExtent l="19050" t="0" r="0" b="0"/>
            <wp:docPr id="3" name="Picture 2" descr="1phys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hysics.PNG"/>
                    <pic:cNvPicPr/>
                  </pic:nvPicPr>
                  <pic:blipFill>
                    <a:blip r:embed="rId8" cstate="print"/>
                    <a:stretch>
                      <a:fillRect/>
                    </a:stretch>
                  </pic:blipFill>
                  <pic:spPr>
                    <a:xfrm>
                      <a:off x="0" y="0"/>
                      <a:ext cx="5943600" cy="3514725"/>
                    </a:xfrm>
                    <a:prstGeom prst="rect">
                      <a:avLst/>
                    </a:prstGeom>
                  </pic:spPr>
                </pic:pic>
              </a:graphicData>
            </a:graphic>
          </wp:inline>
        </w:drawing>
      </w:r>
    </w:p>
    <w:p w:rsidR="00276365" w:rsidRDefault="00EF7044" w:rsidP="00EF7044">
      <w:pPr>
        <w:pStyle w:val="Caption"/>
        <w:jc w:val="center"/>
        <w:rPr>
          <w:lang w:val="en-CA"/>
        </w:rPr>
      </w:pPr>
      <w:r>
        <w:t xml:space="preserve">Figure </w:t>
      </w:r>
      <w:fldSimple w:instr=" SEQ Figure \* ARABIC ">
        <w:r w:rsidR="00F134CA">
          <w:rPr>
            <w:noProof/>
          </w:rPr>
          <w:t>1</w:t>
        </w:r>
      </w:fldSimple>
      <w:r>
        <w:t>: Work Station for oscilloscope lab</w:t>
      </w:r>
    </w:p>
    <w:p w:rsidR="00461F35" w:rsidRDefault="00461F35" w:rsidP="00586645">
      <w:pPr>
        <w:rPr>
          <w:lang w:val="en-CA"/>
        </w:rPr>
      </w:pPr>
      <w:r>
        <w:rPr>
          <w:lang w:val="en-CA"/>
        </w:rPr>
        <w:lastRenderedPageBreak/>
        <w:t>The DK precision Function generator had an error of 2 in the last stable digit.</w:t>
      </w:r>
    </w:p>
    <w:p w:rsidR="00461F35" w:rsidRDefault="00461F35" w:rsidP="00586645">
      <w:pPr>
        <w:rPr>
          <w:lang w:val="en-CA"/>
        </w:rPr>
      </w:pPr>
      <w:r>
        <w:rPr>
          <w:lang w:val="en-CA"/>
        </w:rPr>
        <w:t>The Rigol DS1052E digital oscilloscope had an error of 2 in the last stable digit.</w:t>
      </w:r>
    </w:p>
    <w:p w:rsidR="00B30A10" w:rsidRDefault="00B30A10" w:rsidP="00586645">
      <w:pPr>
        <w:rPr>
          <w:lang w:val="en-CA"/>
        </w:rPr>
      </w:pPr>
    </w:p>
    <w:p w:rsidR="00586645" w:rsidRPr="00276365" w:rsidRDefault="00586645" w:rsidP="00276365">
      <w:pPr>
        <w:rPr>
          <w:lang w:val="en-CA"/>
        </w:rPr>
      </w:pPr>
    </w:p>
    <w:p w:rsidR="00764B9E" w:rsidRPr="000E4E6B" w:rsidRDefault="005947FF" w:rsidP="00764B9E">
      <w:pPr>
        <w:pStyle w:val="Heading2"/>
        <w:rPr>
          <w:color w:val="auto"/>
          <w:u w:val="single"/>
          <w:lang w:val="en-CA"/>
        </w:rPr>
      </w:pPr>
      <w:r w:rsidRPr="005947FF">
        <w:rPr>
          <w:noProof/>
          <w:color w:val="auto"/>
        </w:rPr>
        <w:pict>
          <v:shapetype id="_x0000_t202" coordsize="21600,21600" o:spt="202" path="m,l,21600r21600,l21600,xe">
            <v:stroke joinstyle="miter"/>
            <v:path gradientshapeok="t" o:connecttype="rect"/>
          </v:shapetype>
          <v:shape id="_x0000_s1057" type="#_x0000_t202" style="position:absolute;margin-left:330pt;margin-top:172pt;width:159.85pt;height:21pt;z-index:251674624" wrapcoords="-101 0 -101 20880 21600 20880 21600 0 -101 0" stroked="f">
            <v:textbox style="mso-fit-shape-to-text:t" inset="0,0,0,0">
              <w:txbxContent>
                <w:p w:rsidR="00EF7044" w:rsidRPr="007714D1" w:rsidRDefault="00EF7044" w:rsidP="00EF7044">
                  <w:pPr>
                    <w:pStyle w:val="Caption"/>
                    <w:jc w:val="center"/>
                    <w:rPr>
                      <w:noProof/>
                    </w:rPr>
                  </w:pPr>
                  <w:r>
                    <w:t>Figure 4: Circuit board containing diode</w:t>
                  </w:r>
                </w:p>
              </w:txbxContent>
            </v:textbox>
            <w10:wrap type="tight"/>
          </v:shape>
        </w:pict>
      </w:r>
      <w:r w:rsidR="003B4BE4" w:rsidRPr="000E4E6B">
        <w:rPr>
          <w:noProof/>
          <w:color w:val="auto"/>
          <w:lang w:val="en-CA" w:eastAsia="en-CA"/>
        </w:rPr>
        <w:drawing>
          <wp:anchor distT="0" distB="0" distL="114300" distR="114300" simplePos="0" relativeHeight="251668480" behindDoc="1" locked="0" layoutInCell="1" allowOverlap="1">
            <wp:simplePos x="0" y="0"/>
            <wp:positionH relativeFrom="column">
              <wp:posOffset>4184650</wp:posOffset>
            </wp:positionH>
            <wp:positionV relativeFrom="paragraph">
              <wp:posOffset>-228600</wp:posOffset>
            </wp:positionV>
            <wp:extent cx="2030095" cy="2355850"/>
            <wp:effectExtent l="19050" t="0" r="8255" b="0"/>
            <wp:wrapTight wrapText="bothSides">
              <wp:wrapPolygon edited="0">
                <wp:start x="-203" y="0"/>
                <wp:lineTo x="-203" y="21484"/>
                <wp:lineTo x="21688" y="21484"/>
                <wp:lineTo x="21688" y="0"/>
                <wp:lineTo x="-203" y="0"/>
              </wp:wrapPolygon>
            </wp:wrapTight>
            <wp:docPr id="9" name="Picture 8" descr="phot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3.JPG"/>
                    <pic:cNvPicPr/>
                  </pic:nvPicPr>
                  <pic:blipFill>
                    <a:blip r:embed="rId9" cstate="print"/>
                    <a:stretch>
                      <a:fillRect/>
                    </a:stretch>
                  </pic:blipFill>
                  <pic:spPr>
                    <a:xfrm>
                      <a:off x="0" y="0"/>
                      <a:ext cx="2030095" cy="2355850"/>
                    </a:xfrm>
                    <a:prstGeom prst="rect">
                      <a:avLst/>
                    </a:prstGeom>
                  </pic:spPr>
                </pic:pic>
              </a:graphicData>
            </a:graphic>
          </wp:anchor>
        </w:drawing>
      </w:r>
      <w:r w:rsidRPr="005947FF">
        <w:rPr>
          <w:noProof/>
          <w:color w:val="auto"/>
        </w:rPr>
        <w:pict>
          <v:shape id="_x0000_s1055" type="#_x0000_t202" style="position:absolute;margin-left:-22pt;margin-top:173pt;width:153pt;height:.05pt;z-index:251670528;mso-position-horizontal-relative:text;mso-position-vertical-relative:text" wrapcoords="-106 0 -106 20983 21600 20983 21600 0 -106 0" stroked="f">
            <v:textbox style="mso-fit-shape-to-text:t" inset="0,0,0,0">
              <w:txbxContent>
                <w:p w:rsidR="00EF7044" w:rsidRPr="00463051" w:rsidRDefault="00EF7044" w:rsidP="00EF7044">
                  <w:pPr>
                    <w:pStyle w:val="Caption"/>
                    <w:jc w:val="center"/>
                    <w:rPr>
                      <w:noProof/>
                      <w:u w:val="single"/>
                    </w:rPr>
                  </w:pPr>
                  <w:r>
                    <w:t xml:space="preserve">Figure </w:t>
                  </w:r>
                  <w:fldSimple w:instr=" SEQ Figure \* ARABIC ">
                    <w:r w:rsidR="00F134CA">
                      <w:rPr>
                        <w:noProof/>
                      </w:rPr>
                      <w:t>2</w:t>
                    </w:r>
                  </w:fldSimple>
                  <w:r>
                    <w:t>: Rigol DS1052E Oscilloscope</w:t>
                  </w:r>
                </w:p>
              </w:txbxContent>
            </v:textbox>
            <w10:wrap type="tight"/>
          </v:shape>
        </w:pict>
      </w:r>
      <w:r w:rsidR="00EF7044" w:rsidRPr="000E4E6B">
        <w:rPr>
          <w:noProof/>
          <w:color w:val="auto"/>
          <w:u w:val="single"/>
          <w:lang w:val="en-CA" w:eastAsia="en-CA"/>
        </w:rPr>
        <w:drawing>
          <wp:anchor distT="0" distB="0" distL="114300" distR="114300" simplePos="0" relativeHeight="251666432" behindDoc="1" locked="0" layoutInCell="1" allowOverlap="1">
            <wp:simplePos x="0" y="0"/>
            <wp:positionH relativeFrom="column">
              <wp:posOffset>-279400</wp:posOffset>
            </wp:positionH>
            <wp:positionV relativeFrom="paragraph">
              <wp:posOffset>-228600</wp:posOffset>
            </wp:positionV>
            <wp:extent cx="1943100" cy="2368550"/>
            <wp:effectExtent l="19050" t="0" r="0" b="0"/>
            <wp:wrapTight wrapText="bothSides">
              <wp:wrapPolygon edited="0">
                <wp:start x="-212" y="0"/>
                <wp:lineTo x="-212" y="21368"/>
                <wp:lineTo x="21600" y="21368"/>
                <wp:lineTo x="21600" y="0"/>
                <wp:lineTo x="-212" y="0"/>
              </wp:wrapPolygon>
            </wp:wrapTight>
            <wp:docPr id="4" name="Picture 3" descr="phot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4.JPG"/>
                    <pic:cNvPicPr/>
                  </pic:nvPicPr>
                  <pic:blipFill>
                    <a:blip r:embed="rId10" cstate="print"/>
                    <a:stretch>
                      <a:fillRect/>
                    </a:stretch>
                  </pic:blipFill>
                  <pic:spPr>
                    <a:xfrm>
                      <a:off x="0" y="0"/>
                      <a:ext cx="1943100" cy="2368550"/>
                    </a:xfrm>
                    <a:prstGeom prst="rect">
                      <a:avLst/>
                    </a:prstGeom>
                  </pic:spPr>
                </pic:pic>
              </a:graphicData>
            </a:graphic>
          </wp:anchor>
        </w:drawing>
      </w:r>
      <w:r w:rsidRPr="005947FF">
        <w:rPr>
          <w:noProof/>
          <w:color w:val="auto"/>
        </w:rPr>
        <w:pict>
          <v:shape id="_x0000_s1056" type="#_x0000_t202" style="position:absolute;margin-left:157pt;margin-top:172pt;width:159pt;height:.05pt;z-index:251672576;mso-position-horizontal-relative:text;mso-position-vertical-relative:text" wrapcoords="-102 0 -102 20983 21600 20983 21600 0 -102 0" stroked="f">
            <v:textbox style="mso-fit-shape-to-text:t" inset="0,0,0,0">
              <w:txbxContent>
                <w:p w:rsidR="00EF7044" w:rsidRPr="00F81A58" w:rsidRDefault="00EF7044" w:rsidP="00EF7044">
                  <w:pPr>
                    <w:pStyle w:val="Caption"/>
                    <w:jc w:val="center"/>
                    <w:rPr>
                      <w:noProof/>
                      <w:u w:val="single"/>
                    </w:rPr>
                  </w:pPr>
                  <w:r>
                    <w:t xml:space="preserve">Figure </w:t>
                  </w:r>
                  <w:fldSimple w:instr=" SEQ Figure \* ARABIC ">
                    <w:r w:rsidR="00F134CA">
                      <w:rPr>
                        <w:noProof/>
                      </w:rPr>
                      <w:t>3</w:t>
                    </w:r>
                  </w:fldSimple>
                  <w:r>
                    <w:t>: DK Precision Function generator</w:t>
                  </w:r>
                </w:p>
              </w:txbxContent>
            </v:textbox>
            <w10:wrap type="tight"/>
          </v:shape>
        </w:pict>
      </w:r>
      <w:r w:rsidR="00EF7044" w:rsidRPr="000E4E6B">
        <w:rPr>
          <w:noProof/>
          <w:color w:val="auto"/>
          <w:u w:val="single"/>
          <w:lang w:val="en-CA" w:eastAsia="en-CA"/>
        </w:rPr>
        <w:drawing>
          <wp:anchor distT="0" distB="0" distL="114300" distR="114300" simplePos="0" relativeHeight="251667456" behindDoc="1" locked="0" layoutInCell="1" allowOverlap="1">
            <wp:simplePos x="0" y="0"/>
            <wp:positionH relativeFrom="column">
              <wp:posOffset>1993900</wp:posOffset>
            </wp:positionH>
            <wp:positionV relativeFrom="paragraph">
              <wp:posOffset>-228600</wp:posOffset>
            </wp:positionV>
            <wp:extent cx="2019300" cy="2355850"/>
            <wp:effectExtent l="19050" t="0" r="0" b="0"/>
            <wp:wrapTight wrapText="bothSides">
              <wp:wrapPolygon edited="0">
                <wp:start x="-204" y="0"/>
                <wp:lineTo x="-204" y="21484"/>
                <wp:lineTo x="21600" y="21484"/>
                <wp:lineTo x="21600" y="0"/>
                <wp:lineTo x="-204" y="0"/>
              </wp:wrapPolygon>
            </wp:wrapTight>
            <wp:docPr id="8" name="Picture 6" descr="phot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1.JPG"/>
                    <pic:cNvPicPr/>
                  </pic:nvPicPr>
                  <pic:blipFill>
                    <a:blip r:embed="rId11" cstate="print"/>
                    <a:stretch>
                      <a:fillRect/>
                    </a:stretch>
                  </pic:blipFill>
                  <pic:spPr>
                    <a:xfrm>
                      <a:off x="0" y="0"/>
                      <a:ext cx="2019300" cy="2355850"/>
                    </a:xfrm>
                    <a:prstGeom prst="rect">
                      <a:avLst/>
                    </a:prstGeom>
                  </pic:spPr>
                </pic:pic>
              </a:graphicData>
            </a:graphic>
          </wp:anchor>
        </w:drawing>
      </w:r>
      <w:r w:rsidR="00764B9E" w:rsidRPr="000E4E6B">
        <w:rPr>
          <w:color w:val="auto"/>
          <w:u w:val="single"/>
          <w:lang w:val="en-CA"/>
        </w:rPr>
        <w:t>Observations</w:t>
      </w:r>
    </w:p>
    <w:p w:rsidR="000E4E6B" w:rsidRDefault="000E4E6B" w:rsidP="000E4E6B">
      <w:pPr>
        <w:pStyle w:val="Caption"/>
        <w:keepNext/>
        <w:jc w:val="center"/>
      </w:pPr>
      <w:r>
        <w:t xml:space="preserve">Table </w:t>
      </w:r>
      <w:fldSimple w:instr=" SEQ Table \* ARABIC ">
        <w:r>
          <w:rPr>
            <w:noProof/>
          </w:rPr>
          <w:t>1</w:t>
        </w:r>
      </w:fldSimple>
      <w:r>
        <w:t xml:space="preserve">: Frequencies to </w:t>
      </w:r>
      <w:proofErr w:type="spellStart"/>
      <w:r>
        <w:t>ln</w:t>
      </w:r>
      <w:proofErr w:type="spellEnd"/>
    </w:p>
    <w:tbl>
      <w:tblPr>
        <w:tblStyle w:val="TableGrid"/>
        <w:tblW w:w="0" w:type="auto"/>
        <w:tblLook w:val="04A0"/>
      </w:tblPr>
      <w:tblGrid>
        <w:gridCol w:w="2394"/>
        <w:gridCol w:w="2394"/>
        <w:gridCol w:w="2394"/>
        <w:gridCol w:w="2394"/>
      </w:tblGrid>
      <w:tr w:rsidR="000145A4" w:rsidTr="000145A4">
        <w:tc>
          <w:tcPr>
            <w:tcW w:w="2394" w:type="dxa"/>
          </w:tcPr>
          <w:p w:rsidR="000145A4" w:rsidRDefault="000145A4" w:rsidP="000145A4">
            <w:pPr>
              <w:rPr>
                <w:lang w:val="en-CA"/>
              </w:rPr>
            </w:pPr>
            <w:r>
              <w:rPr>
                <w:rFonts w:ascii="Cambria Math" w:hAnsi="Cambria Math" w:cs="Cambria Math"/>
              </w:rPr>
              <w:t>𝑓</w:t>
            </w:r>
            <w:r w:rsidRPr="000145A4">
              <w:rPr>
                <w:rFonts w:ascii="Cambria Math" w:hAnsi="Cambria Math" w:cs="Cambria Math"/>
                <w:vertAlign w:val="subscript"/>
              </w:rPr>
              <w:t>𝐺𝐸𝑁</w:t>
            </w:r>
            <w:r>
              <w:t xml:space="preserve"> ± </w:t>
            </w:r>
            <w:r>
              <w:rPr>
                <w:rFonts w:ascii="Cambria Math" w:hAnsi="Cambria Math" w:cs="Cambria Math"/>
              </w:rPr>
              <w:t>𝜎</w:t>
            </w:r>
            <w:r w:rsidRPr="000145A4">
              <w:rPr>
                <w:rFonts w:ascii="Cambria Math" w:hAnsi="Cambria Math" w:cs="Cambria Math"/>
                <w:vertAlign w:val="subscript"/>
              </w:rPr>
              <w:t>𝑓𝐺𝐸𝑁</w:t>
            </w:r>
            <w:r>
              <w:t xml:space="preserve"> </w:t>
            </w:r>
          </w:p>
        </w:tc>
        <w:tc>
          <w:tcPr>
            <w:tcW w:w="2394" w:type="dxa"/>
          </w:tcPr>
          <w:p w:rsidR="000145A4" w:rsidRDefault="000145A4" w:rsidP="000145A4">
            <w:pPr>
              <w:rPr>
                <w:lang w:val="en-CA"/>
              </w:rPr>
            </w:pPr>
            <w:r>
              <w:rPr>
                <w:rFonts w:ascii="Cambria Math" w:hAnsi="Cambria Math" w:cs="Cambria Math"/>
              </w:rPr>
              <w:t>𝑓</w:t>
            </w:r>
            <w:r w:rsidRPr="000145A4">
              <w:rPr>
                <w:rFonts w:ascii="Cambria Math" w:hAnsi="Cambria Math" w:cs="Cambria Math"/>
                <w:vertAlign w:val="subscript"/>
              </w:rPr>
              <w:t>𝑂𝑆𝐶</w:t>
            </w:r>
            <w:r>
              <w:t xml:space="preserve"> ± </w:t>
            </w:r>
            <w:r>
              <w:rPr>
                <w:rFonts w:ascii="Cambria Math" w:hAnsi="Cambria Math" w:cs="Cambria Math"/>
              </w:rPr>
              <w:t>𝜎</w:t>
            </w:r>
            <w:r w:rsidRPr="000145A4">
              <w:rPr>
                <w:rFonts w:ascii="Cambria Math" w:hAnsi="Cambria Math" w:cs="Cambria Math"/>
                <w:vertAlign w:val="subscript"/>
              </w:rPr>
              <w:t>𝑓𝑜𝑠𝑐</w:t>
            </w:r>
          </w:p>
        </w:tc>
        <w:tc>
          <w:tcPr>
            <w:tcW w:w="2394" w:type="dxa"/>
          </w:tcPr>
          <w:p w:rsidR="000145A4" w:rsidRDefault="000145A4" w:rsidP="000145A4">
            <w:pPr>
              <w:rPr>
                <w:lang w:val="en-CA"/>
              </w:rPr>
            </w:pPr>
            <w:r>
              <w:rPr>
                <w:rFonts w:ascii="Cambria Math" w:hAnsi="Cambria Math" w:cs="Cambria Math"/>
              </w:rPr>
              <w:t>𝑙𝑛</w:t>
            </w:r>
            <w:r>
              <w:t xml:space="preserve"> ( </w:t>
            </w:r>
            <w:r>
              <w:rPr>
                <w:rFonts w:ascii="Cambria Math" w:hAnsi="Cambria Math" w:cs="Cambria Math"/>
              </w:rPr>
              <w:t>𝑓</w:t>
            </w:r>
            <w:r w:rsidRPr="000145A4">
              <w:rPr>
                <w:rFonts w:ascii="Cambria Math" w:hAnsi="Cambria Math" w:cs="Cambria Math"/>
                <w:vertAlign w:val="subscript"/>
              </w:rPr>
              <w:t>𝐺𝐸𝑁</w:t>
            </w:r>
            <w:r w:rsidRPr="000145A4">
              <w:rPr>
                <w:vertAlign w:val="subscript"/>
              </w:rPr>
              <w:t xml:space="preserve"> </w:t>
            </w:r>
            <w:r>
              <w:t>/1Hz) ±</w:t>
            </w:r>
            <w:r>
              <w:rPr>
                <w:rFonts w:ascii="Cambria Math" w:hAnsi="Cambria Math" w:cs="Cambria Math"/>
              </w:rPr>
              <w:t>𝜎</w:t>
            </w:r>
            <w:r w:rsidRPr="000145A4">
              <w:rPr>
                <w:rFonts w:ascii="Cambria Math" w:hAnsi="Cambria Math" w:cs="Cambria Math"/>
                <w:vertAlign w:val="subscript"/>
              </w:rPr>
              <w:t>𝑙𝑛</w:t>
            </w:r>
            <w:r w:rsidRPr="000145A4">
              <w:rPr>
                <w:vertAlign w:val="subscript"/>
              </w:rPr>
              <w:t>(</w:t>
            </w:r>
            <w:r w:rsidRPr="000145A4">
              <w:rPr>
                <w:rFonts w:ascii="Cambria Math" w:hAnsi="Cambria Math" w:cs="Cambria Math"/>
                <w:vertAlign w:val="subscript"/>
              </w:rPr>
              <w:t>𝑓𝐺𝐸𝑁</w:t>
            </w:r>
            <w:r w:rsidRPr="000145A4">
              <w:rPr>
                <w:vertAlign w:val="subscript"/>
              </w:rPr>
              <w:t>)</w:t>
            </w:r>
          </w:p>
        </w:tc>
        <w:tc>
          <w:tcPr>
            <w:tcW w:w="2394" w:type="dxa"/>
          </w:tcPr>
          <w:p w:rsidR="000145A4" w:rsidRDefault="000145A4" w:rsidP="000145A4">
            <w:pPr>
              <w:rPr>
                <w:lang w:val="en-CA"/>
              </w:rPr>
            </w:pPr>
            <w:r>
              <w:rPr>
                <w:rFonts w:ascii="Cambria Math" w:hAnsi="Cambria Math" w:cs="Cambria Math"/>
              </w:rPr>
              <w:t>𝑙𝑛</w:t>
            </w:r>
            <w:r>
              <w:t xml:space="preserve"> ( </w:t>
            </w:r>
            <w:r>
              <w:rPr>
                <w:rFonts w:ascii="Cambria Math" w:hAnsi="Cambria Math" w:cs="Cambria Math"/>
              </w:rPr>
              <w:t>𝑓</w:t>
            </w:r>
            <w:r w:rsidRPr="000145A4">
              <w:rPr>
                <w:rFonts w:ascii="Cambria Math" w:hAnsi="Cambria Math" w:cs="Cambria Math"/>
                <w:vertAlign w:val="subscript"/>
              </w:rPr>
              <w:t>𝑜𝑠𝑐</w:t>
            </w:r>
            <w:r>
              <w:t xml:space="preserve"> /1 Hz) ± </w:t>
            </w:r>
            <w:r>
              <w:rPr>
                <w:rFonts w:ascii="Cambria Math" w:hAnsi="Cambria Math" w:cs="Cambria Math"/>
              </w:rPr>
              <w:t>𝜎</w:t>
            </w:r>
            <w:r w:rsidRPr="000145A4">
              <w:rPr>
                <w:rFonts w:ascii="Cambria Math" w:hAnsi="Cambria Math" w:cs="Cambria Math"/>
                <w:vertAlign w:val="subscript"/>
              </w:rPr>
              <w:t>𝑙𝑛</w:t>
            </w:r>
            <w:r w:rsidRPr="000145A4">
              <w:rPr>
                <w:vertAlign w:val="subscript"/>
              </w:rPr>
              <w:t>(</w:t>
            </w:r>
            <w:r w:rsidRPr="000145A4">
              <w:rPr>
                <w:rFonts w:ascii="Cambria Math" w:hAnsi="Cambria Math" w:cs="Cambria Math"/>
                <w:vertAlign w:val="subscript"/>
              </w:rPr>
              <w:t>𝑓𝑜𝑠𝑐</w:t>
            </w:r>
            <w:r w:rsidRPr="000145A4">
              <w:rPr>
                <w:vertAlign w:val="subscript"/>
              </w:rPr>
              <w:t>)</w:t>
            </w:r>
          </w:p>
        </w:tc>
      </w:tr>
      <w:tr w:rsidR="000145A4" w:rsidTr="000145A4">
        <w:tc>
          <w:tcPr>
            <w:tcW w:w="2394" w:type="dxa"/>
          </w:tcPr>
          <w:p w:rsidR="000145A4" w:rsidRDefault="000145A4" w:rsidP="000145A4">
            <w:pPr>
              <w:rPr>
                <w:lang w:val="en-CA"/>
              </w:rPr>
            </w:pPr>
            <w:r>
              <w:rPr>
                <w:lang w:val="en-CA"/>
              </w:rPr>
              <w:t xml:space="preserve">61 </w:t>
            </w:r>
            <w:r>
              <w:t>± 2 Hz</w:t>
            </w:r>
          </w:p>
        </w:tc>
        <w:tc>
          <w:tcPr>
            <w:tcW w:w="2394" w:type="dxa"/>
          </w:tcPr>
          <w:p w:rsidR="000145A4" w:rsidRDefault="000145A4" w:rsidP="000145A4">
            <w:pPr>
              <w:rPr>
                <w:lang w:val="en-CA"/>
              </w:rPr>
            </w:pPr>
            <w:r>
              <w:rPr>
                <w:lang w:val="en-CA"/>
              </w:rPr>
              <w:t xml:space="preserve">62 </w:t>
            </w:r>
            <w:r>
              <w:t>± 2 Hz</w:t>
            </w:r>
          </w:p>
        </w:tc>
        <w:tc>
          <w:tcPr>
            <w:tcW w:w="2394" w:type="dxa"/>
          </w:tcPr>
          <w:p w:rsidR="000145A4" w:rsidRDefault="000145A4" w:rsidP="000145A4">
            <w:pPr>
              <w:rPr>
                <w:lang w:val="en-CA"/>
              </w:rPr>
            </w:pPr>
            <w:r>
              <w:rPr>
                <w:lang w:val="en-CA"/>
              </w:rPr>
              <w:t xml:space="preserve">4.111 </w:t>
            </w:r>
            <w:r>
              <w:t>± 0.033</w:t>
            </w:r>
          </w:p>
        </w:tc>
        <w:tc>
          <w:tcPr>
            <w:tcW w:w="2394" w:type="dxa"/>
          </w:tcPr>
          <w:p w:rsidR="000145A4" w:rsidRDefault="000145A4" w:rsidP="000145A4">
            <w:pPr>
              <w:rPr>
                <w:lang w:val="en-CA"/>
              </w:rPr>
            </w:pPr>
            <w:r>
              <w:rPr>
                <w:lang w:val="en-CA"/>
              </w:rPr>
              <w:t xml:space="preserve">4.127 </w:t>
            </w:r>
            <w:r>
              <w:t>± 0.032</w:t>
            </w:r>
          </w:p>
        </w:tc>
      </w:tr>
      <w:tr w:rsidR="000145A4" w:rsidTr="000145A4">
        <w:tc>
          <w:tcPr>
            <w:tcW w:w="2394" w:type="dxa"/>
          </w:tcPr>
          <w:p w:rsidR="000145A4" w:rsidRDefault="000145A4" w:rsidP="000145A4">
            <w:pPr>
              <w:rPr>
                <w:lang w:val="en-CA"/>
              </w:rPr>
            </w:pPr>
            <w:r>
              <w:rPr>
                <w:lang w:val="en-CA"/>
              </w:rPr>
              <w:t xml:space="preserve">589 </w:t>
            </w:r>
            <w:r>
              <w:t>± 2 Hz</w:t>
            </w:r>
          </w:p>
        </w:tc>
        <w:tc>
          <w:tcPr>
            <w:tcW w:w="2394" w:type="dxa"/>
          </w:tcPr>
          <w:p w:rsidR="000145A4" w:rsidRDefault="000145A4" w:rsidP="000145A4">
            <w:pPr>
              <w:rPr>
                <w:lang w:val="en-CA"/>
              </w:rPr>
            </w:pPr>
            <w:r>
              <w:rPr>
                <w:lang w:val="en-CA"/>
              </w:rPr>
              <w:t xml:space="preserve">580 </w:t>
            </w:r>
            <w:r>
              <w:t>± 20 Hz</w:t>
            </w:r>
          </w:p>
        </w:tc>
        <w:tc>
          <w:tcPr>
            <w:tcW w:w="2394" w:type="dxa"/>
          </w:tcPr>
          <w:p w:rsidR="000145A4" w:rsidRDefault="000145A4" w:rsidP="000145A4">
            <w:pPr>
              <w:rPr>
                <w:lang w:val="en-CA"/>
              </w:rPr>
            </w:pPr>
            <w:r>
              <w:rPr>
                <w:lang w:val="en-CA"/>
              </w:rPr>
              <w:t xml:space="preserve">6.378 </w:t>
            </w:r>
            <w:r>
              <w:t>± 0.003</w:t>
            </w:r>
          </w:p>
        </w:tc>
        <w:tc>
          <w:tcPr>
            <w:tcW w:w="2394" w:type="dxa"/>
          </w:tcPr>
          <w:p w:rsidR="000145A4" w:rsidRDefault="000145A4" w:rsidP="000145A4">
            <w:pPr>
              <w:rPr>
                <w:lang w:val="en-CA"/>
              </w:rPr>
            </w:pPr>
            <w:r>
              <w:rPr>
                <w:lang w:val="en-CA"/>
              </w:rPr>
              <w:t xml:space="preserve">6.363 </w:t>
            </w:r>
            <w:r>
              <w:t>± 0.034</w:t>
            </w:r>
          </w:p>
        </w:tc>
      </w:tr>
      <w:tr w:rsidR="000145A4" w:rsidTr="000145A4">
        <w:tc>
          <w:tcPr>
            <w:tcW w:w="2394" w:type="dxa"/>
          </w:tcPr>
          <w:p w:rsidR="000145A4" w:rsidRDefault="000145A4" w:rsidP="000145A4">
            <w:pPr>
              <w:rPr>
                <w:lang w:val="en-CA"/>
              </w:rPr>
            </w:pPr>
            <w:r>
              <w:rPr>
                <w:lang w:val="en-CA"/>
              </w:rPr>
              <w:t xml:space="preserve">5700 </w:t>
            </w:r>
            <w:r>
              <w:t>± 200 Hz</w:t>
            </w:r>
          </w:p>
        </w:tc>
        <w:tc>
          <w:tcPr>
            <w:tcW w:w="2394" w:type="dxa"/>
          </w:tcPr>
          <w:p w:rsidR="000145A4" w:rsidRDefault="000145A4" w:rsidP="000145A4">
            <w:pPr>
              <w:rPr>
                <w:lang w:val="en-CA"/>
              </w:rPr>
            </w:pPr>
            <w:r>
              <w:rPr>
                <w:lang w:val="en-CA"/>
              </w:rPr>
              <w:t xml:space="preserve">5700 </w:t>
            </w:r>
            <w:r>
              <w:t>± 200 Hz</w:t>
            </w:r>
          </w:p>
        </w:tc>
        <w:tc>
          <w:tcPr>
            <w:tcW w:w="2394" w:type="dxa"/>
          </w:tcPr>
          <w:p w:rsidR="000145A4" w:rsidRDefault="000145A4" w:rsidP="000145A4">
            <w:pPr>
              <w:rPr>
                <w:lang w:val="en-CA"/>
              </w:rPr>
            </w:pPr>
            <w:r>
              <w:rPr>
                <w:lang w:val="en-CA"/>
              </w:rPr>
              <w:t xml:space="preserve">8.648 </w:t>
            </w:r>
            <w:r>
              <w:t>± 0.035</w:t>
            </w:r>
          </w:p>
        </w:tc>
        <w:tc>
          <w:tcPr>
            <w:tcW w:w="2394" w:type="dxa"/>
          </w:tcPr>
          <w:p w:rsidR="000145A4" w:rsidRDefault="000145A4" w:rsidP="000145A4">
            <w:pPr>
              <w:rPr>
                <w:lang w:val="en-CA"/>
              </w:rPr>
            </w:pPr>
            <w:r>
              <w:rPr>
                <w:lang w:val="en-CA"/>
              </w:rPr>
              <w:t xml:space="preserve">8.648 </w:t>
            </w:r>
            <w:r>
              <w:t>± 0.035</w:t>
            </w:r>
          </w:p>
        </w:tc>
      </w:tr>
      <w:tr w:rsidR="000145A4" w:rsidTr="000145A4">
        <w:tc>
          <w:tcPr>
            <w:tcW w:w="2394" w:type="dxa"/>
          </w:tcPr>
          <w:p w:rsidR="000145A4" w:rsidRDefault="000145A4" w:rsidP="000145A4">
            <w:pPr>
              <w:rPr>
                <w:lang w:val="en-CA"/>
              </w:rPr>
            </w:pPr>
            <w:r>
              <w:rPr>
                <w:lang w:val="en-CA"/>
              </w:rPr>
              <w:t xml:space="preserve">63000 </w:t>
            </w:r>
            <w:r>
              <w:t>± 2000 Hz</w:t>
            </w:r>
          </w:p>
        </w:tc>
        <w:tc>
          <w:tcPr>
            <w:tcW w:w="2394" w:type="dxa"/>
          </w:tcPr>
          <w:p w:rsidR="000145A4" w:rsidRDefault="000145A4" w:rsidP="000145A4">
            <w:pPr>
              <w:rPr>
                <w:lang w:val="en-CA"/>
              </w:rPr>
            </w:pPr>
            <w:r>
              <w:rPr>
                <w:lang w:val="en-CA"/>
              </w:rPr>
              <w:t xml:space="preserve">62000 </w:t>
            </w:r>
            <w:r>
              <w:t>± 2000 Hz</w:t>
            </w:r>
          </w:p>
        </w:tc>
        <w:tc>
          <w:tcPr>
            <w:tcW w:w="2394" w:type="dxa"/>
          </w:tcPr>
          <w:p w:rsidR="000145A4" w:rsidRDefault="000145A4" w:rsidP="000145A4">
            <w:pPr>
              <w:rPr>
                <w:lang w:val="en-CA"/>
              </w:rPr>
            </w:pPr>
            <w:r>
              <w:rPr>
                <w:lang w:val="en-CA"/>
              </w:rPr>
              <w:t xml:space="preserve">11.035 </w:t>
            </w:r>
            <w:r>
              <w:t>± 0.032</w:t>
            </w:r>
          </w:p>
        </w:tc>
        <w:tc>
          <w:tcPr>
            <w:tcW w:w="2394" w:type="dxa"/>
          </w:tcPr>
          <w:p w:rsidR="000145A4" w:rsidRDefault="000145A4" w:rsidP="000145A4">
            <w:pPr>
              <w:rPr>
                <w:lang w:val="en-CA"/>
              </w:rPr>
            </w:pPr>
            <w:r>
              <w:rPr>
                <w:lang w:val="en-CA"/>
              </w:rPr>
              <w:t xml:space="preserve">11.035 </w:t>
            </w:r>
            <w:r>
              <w:t>± 0.032</w:t>
            </w:r>
          </w:p>
        </w:tc>
      </w:tr>
      <w:tr w:rsidR="000145A4" w:rsidTr="000145A4">
        <w:tc>
          <w:tcPr>
            <w:tcW w:w="2394" w:type="dxa"/>
          </w:tcPr>
          <w:p w:rsidR="000145A4" w:rsidRDefault="000145A4" w:rsidP="000145A4">
            <w:pPr>
              <w:rPr>
                <w:lang w:val="en-CA"/>
              </w:rPr>
            </w:pPr>
            <w:r>
              <w:rPr>
                <w:lang w:val="en-CA"/>
              </w:rPr>
              <w:t xml:space="preserve">630000 </w:t>
            </w:r>
            <w:r>
              <w:t>± 20000 Hz</w:t>
            </w:r>
          </w:p>
        </w:tc>
        <w:tc>
          <w:tcPr>
            <w:tcW w:w="2394" w:type="dxa"/>
          </w:tcPr>
          <w:p w:rsidR="000145A4" w:rsidRDefault="000145A4" w:rsidP="000145A4">
            <w:pPr>
              <w:rPr>
                <w:lang w:val="en-CA"/>
              </w:rPr>
            </w:pPr>
            <w:r>
              <w:rPr>
                <w:lang w:val="en-CA"/>
              </w:rPr>
              <w:t xml:space="preserve">610000 </w:t>
            </w:r>
            <w:r>
              <w:t>± 20000 Hz</w:t>
            </w:r>
          </w:p>
        </w:tc>
        <w:tc>
          <w:tcPr>
            <w:tcW w:w="2394" w:type="dxa"/>
          </w:tcPr>
          <w:p w:rsidR="000145A4" w:rsidRDefault="000145A4" w:rsidP="000145A4">
            <w:pPr>
              <w:rPr>
                <w:lang w:val="en-CA"/>
              </w:rPr>
            </w:pPr>
            <w:r>
              <w:rPr>
                <w:lang w:val="en-CA"/>
              </w:rPr>
              <w:t xml:space="preserve">13.353 </w:t>
            </w:r>
            <w:r>
              <w:t>± 0.032</w:t>
            </w:r>
          </w:p>
        </w:tc>
        <w:tc>
          <w:tcPr>
            <w:tcW w:w="2394" w:type="dxa"/>
          </w:tcPr>
          <w:p w:rsidR="000145A4" w:rsidRDefault="000145A4" w:rsidP="000145A4">
            <w:pPr>
              <w:rPr>
                <w:lang w:val="en-CA"/>
              </w:rPr>
            </w:pPr>
            <w:r>
              <w:rPr>
                <w:lang w:val="en-CA"/>
              </w:rPr>
              <w:t xml:space="preserve">13.321 </w:t>
            </w:r>
            <w:r>
              <w:t>± 0.033</w:t>
            </w:r>
          </w:p>
        </w:tc>
      </w:tr>
    </w:tbl>
    <w:p w:rsidR="000E4E6B" w:rsidRDefault="000E4E6B" w:rsidP="000E4E6B">
      <w:pPr>
        <w:pStyle w:val="Caption"/>
        <w:keepNext/>
      </w:pPr>
    </w:p>
    <w:tbl>
      <w:tblPr>
        <w:tblStyle w:val="TableGrid"/>
        <w:tblpPr w:leftFromText="180" w:rightFromText="180" w:vertAnchor="text" w:horzAnchor="margin" w:tblpY="496"/>
        <w:tblW w:w="0" w:type="auto"/>
        <w:tblLook w:val="04A0"/>
      </w:tblPr>
      <w:tblGrid>
        <w:gridCol w:w="1915"/>
        <w:gridCol w:w="1915"/>
        <w:gridCol w:w="1915"/>
        <w:gridCol w:w="1916"/>
      </w:tblGrid>
      <w:tr w:rsidR="000E4E6B" w:rsidTr="000E4E6B">
        <w:tc>
          <w:tcPr>
            <w:tcW w:w="1915" w:type="dxa"/>
          </w:tcPr>
          <w:p w:rsidR="000E4E6B" w:rsidRDefault="000E4E6B" w:rsidP="000E4E6B">
            <w:pPr>
              <w:rPr>
                <w:lang w:val="en-CA"/>
              </w:rPr>
            </w:pPr>
            <w:r>
              <w:rPr>
                <w:lang w:val="en-CA"/>
              </w:rPr>
              <w:t>Output knob position</w:t>
            </w:r>
          </w:p>
        </w:tc>
        <w:tc>
          <w:tcPr>
            <w:tcW w:w="1915" w:type="dxa"/>
          </w:tcPr>
          <w:p w:rsidR="000E4E6B" w:rsidRPr="00276365" w:rsidRDefault="000E4E6B" w:rsidP="000E4E6B">
            <w:pPr>
              <w:rPr>
                <w:lang w:val="en-CA"/>
              </w:rPr>
            </w:pPr>
            <w:r>
              <w:rPr>
                <w:lang w:val="en-CA"/>
              </w:rPr>
              <w:t>V</w:t>
            </w:r>
            <w:r>
              <w:rPr>
                <w:vertAlign w:val="subscript"/>
                <w:lang w:val="en-CA"/>
              </w:rPr>
              <w:t>rms</w:t>
            </w:r>
            <w:r>
              <w:rPr>
                <w:lang w:val="en-CA"/>
              </w:rPr>
              <w:t xml:space="preserve"> ± </w:t>
            </w:r>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Vrms</m:t>
                  </m:r>
                </m:sub>
              </m:sSub>
            </m:oMath>
          </w:p>
        </w:tc>
        <w:tc>
          <w:tcPr>
            <w:tcW w:w="1915" w:type="dxa"/>
          </w:tcPr>
          <w:p w:rsidR="000E4E6B" w:rsidRPr="00276365" w:rsidRDefault="000E4E6B" w:rsidP="000E4E6B">
            <w:pPr>
              <w:rPr>
                <w:lang w:val="en-CA"/>
              </w:rPr>
            </w:pPr>
            <w:r>
              <w:rPr>
                <w:lang w:val="en-CA"/>
              </w:rPr>
              <w:t>V</w:t>
            </w:r>
            <w:r>
              <w:rPr>
                <w:vertAlign w:val="subscript"/>
                <w:lang w:val="en-CA"/>
              </w:rPr>
              <w:t xml:space="preserve">Dmm </w:t>
            </w:r>
            <w:r>
              <w:rPr>
                <w:lang w:val="en-CA"/>
              </w:rPr>
              <w:t xml:space="preserve"> ± </w:t>
            </w:r>
            <m:oMath>
              <m:sSub>
                <m:sSubPr>
                  <m:ctrlPr>
                    <w:rPr>
                      <w:rFonts w:ascii="Cambria Math" w:hAnsi="Cambria Math"/>
                      <w:i/>
                      <w:lang w:val="en-CA"/>
                    </w:rPr>
                  </m:ctrlPr>
                </m:sSubPr>
                <m:e>
                  <m:r>
                    <w:rPr>
                      <w:rFonts w:ascii="Cambria Math" w:eastAsiaTheme="minorEastAsia" w:hAnsi="Cambria Math"/>
                      <w:lang w:val="en-CA"/>
                    </w:rPr>
                    <m:t>σ</m:t>
                  </m:r>
                </m:e>
                <m:sub>
                  <m:r>
                    <w:rPr>
                      <w:rFonts w:ascii="Cambria Math" w:hAnsi="Cambria Math"/>
                      <w:lang w:val="en-CA"/>
                    </w:rPr>
                    <m:t>Dmm</m:t>
                  </m:r>
                </m:sub>
              </m:sSub>
            </m:oMath>
          </w:p>
        </w:tc>
        <w:tc>
          <w:tcPr>
            <w:tcW w:w="1916" w:type="dxa"/>
          </w:tcPr>
          <w:p w:rsidR="000E4E6B" w:rsidRPr="00276365" w:rsidRDefault="000E4E6B" w:rsidP="000E4E6B">
            <w:pPr>
              <w:rPr>
                <w:vertAlign w:val="subscript"/>
                <w:lang w:val="en-CA"/>
              </w:rPr>
            </w:pPr>
            <w:r>
              <w:rPr>
                <w:lang w:val="en-CA"/>
              </w:rPr>
              <w:t>V</w:t>
            </w:r>
            <w:r>
              <w:rPr>
                <w:vertAlign w:val="subscript"/>
                <w:lang w:val="en-CA"/>
              </w:rPr>
              <w:t xml:space="preserve">pp </w:t>
            </w:r>
            <w:r>
              <w:rPr>
                <w:lang w:val="en-CA"/>
              </w:rPr>
              <w:t xml:space="preserve">± </w:t>
            </w:r>
            <m:oMath>
              <m:sSub>
                <m:sSubPr>
                  <m:ctrlPr>
                    <w:rPr>
                      <w:rFonts w:ascii="Cambria Math" w:hAnsi="Cambria Math"/>
                      <w:i/>
                      <w:vertAlign w:val="subscript"/>
                      <w:lang w:val="en-CA"/>
                    </w:rPr>
                  </m:ctrlPr>
                </m:sSubPr>
                <m:e>
                  <m:r>
                    <w:rPr>
                      <w:rFonts w:ascii="Cambria Math" w:eastAsiaTheme="minorEastAsia" w:hAnsi="Cambria Math"/>
                      <w:lang w:val="en-CA"/>
                    </w:rPr>
                    <m:t>σ</m:t>
                  </m:r>
                </m:e>
                <m:sub>
                  <m:r>
                    <w:rPr>
                      <w:rFonts w:ascii="Cambria Math" w:hAnsi="Cambria Math"/>
                      <w:vertAlign w:val="subscript"/>
                      <w:lang w:val="en-CA"/>
                    </w:rPr>
                    <m:t>Vpp</m:t>
                  </m:r>
                </m:sub>
              </m:sSub>
            </m:oMath>
          </w:p>
        </w:tc>
      </w:tr>
      <w:tr w:rsidR="000E4E6B" w:rsidTr="000E4E6B">
        <w:tc>
          <w:tcPr>
            <w:tcW w:w="1915" w:type="dxa"/>
          </w:tcPr>
          <w:p w:rsidR="000E4E6B" w:rsidRDefault="005947FF" w:rsidP="000E4E6B">
            <w:pPr>
              <w:rPr>
                <w:lang w:val="en-CA"/>
              </w:rPr>
            </w:pPr>
            <w:r>
              <w:rPr>
                <w:noProof/>
                <w:lang w:val="en-CA" w:eastAsia="en-CA"/>
              </w:rPr>
              <w:pict>
                <v:shapetype id="_x0000_t32" coordsize="21600,21600" o:spt="32" o:oned="t" path="m,l21600,21600e" filled="f">
                  <v:path arrowok="t" fillok="f" o:connecttype="none"/>
                  <o:lock v:ext="edit" shapetype="t"/>
                </v:shapetype>
                <v:shape id="_x0000_s1061" type="#_x0000_t32" style="position:absolute;margin-left:23pt;margin-top:10.25pt;width:12.5pt;height:.5pt;flip:y;z-index:251679744;mso-position-horizontal-relative:text;mso-position-vertical-relative:text" o:connectortype="straight"/>
              </w:pict>
            </w:r>
            <w:r>
              <w:rPr>
                <w:noProof/>
                <w:lang w:val="en-CA" w:eastAsia="en-CA"/>
              </w:rPr>
              <w:pict>
                <v:oval id="_x0000_s1058" style="position:absolute;margin-left:23pt;margin-top:1.75pt;width:26pt;height:18.5pt;z-index:251676672;mso-position-horizontal-relative:text;mso-position-vertical-relative:text"/>
              </w:pict>
            </w:r>
          </w:p>
        </w:tc>
        <w:tc>
          <w:tcPr>
            <w:tcW w:w="1915" w:type="dxa"/>
          </w:tcPr>
          <w:p w:rsidR="000E4E6B" w:rsidRDefault="000E4E6B" w:rsidP="000E4E6B">
            <w:pPr>
              <w:rPr>
                <w:lang w:val="en-CA"/>
              </w:rPr>
            </w:pPr>
            <w:r>
              <w:rPr>
                <w:lang w:val="en-CA"/>
              </w:rPr>
              <w:t>1.92 ± 0.02 V</w:t>
            </w:r>
          </w:p>
        </w:tc>
        <w:tc>
          <w:tcPr>
            <w:tcW w:w="1915" w:type="dxa"/>
          </w:tcPr>
          <w:p w:rsidR="000E4E6B" w:rsidRDefault="000E4E6B" w:rsidP="000E4E6B">
            <w:pPr>
              <w:rPr>
                <w:lang w:val="en-CA"/>
              </w:rPr>
            </w:pPr>
            <w:r>
              <w:rPr>
                <w:lang w:val="en-CA"/>
              </w:rPr>
              <w:t>1.880 ± 0.02 V</w:t>
            </w:r>
          </w:p>
        </w:tc>
        <w:tc>
          <w:tcPr>
            <w:tcW w:w="1916" w:type="dxa"/>
          </w:tcPr>
          <w:p w:rsidR="000E4E6B" w:rsidRDefault="000E4E6B" w:rsidP="000E4E6B">
            <w:pPr>
              <w:rPr>
                <w:lang w:val="en-CA"/>
              </w:rPr>
            </w:pPr>
            <w:r>
              <w:rPr>
                <w:lang w:val="en-CA"/>
              </w:rPr>
              <w:t>5.61 ± 0.2 V</w:t>
            </w:r>
          </w:p>
        </w:tc>
      </w:tr>
      <w:tr w:rsidR="000E4E6B" w:rsidTr="000E4E6B">
        <w:tc>
          <w:tcPr>
            <w:tcW w:w="1915" w:type="dxa"/>
          </w:tcPr>
          <w:p w:rsidR="000E4E6B" w:rsidRDefault="005947FF" w:rsidP="000E4E6B">
            <w:pPr>
              <w:rPr>
                <w:lang w:val="en-CA"/>
              </w:rPr>
            </w:pPr>
            <w:r>
              <w:rPr>
                <w:noProof/>
                <w:lang w:val="en-CA" w:eastAsia="en-CA"/>
              </w:rPr>
              <w:pict>
                <v:shape id="_x0000_s1062" type="#_x0000_t32" style="position:absolute;margin-left:35.5pt;margin-top:1.75pt;width:0;height:8pt;z-index:251680768;mso-position-horizontal-relative:text;mso-position-vertical-relative:text" o:connectortype="straight"/>
              </w:pict>
            </w:r>
            <w:r>
              <w:rPr>
                <w:noProof/>
                <w:lang w:val="en-CA" w:eastAsia="en-CA"/>
              </w:rPr>
              <w:pict>
                <v:oval id="_x0000_s1059" style="position:absolute;margin-left:23pt;margin-top:1.75pt;width:26pt;height:18.5pt;z-index:251677696;mso-position-horizontal-relative:text;mso-position-vertical-relative:text"/>
              </w:pict>
            </w:r>
          </w:p>
        </w:tc>
        <w:tc>
          <w:tcPr>
            <w:tcW w:w="1915" w:type="dxa"/>
          </w:tcPr>
          <w:p w:rsidR="000E4E6B" w:rsidRDefault="000E4E6B" w:rsidP="000E4E6B">
            <w:pPr>
              <w:rPr>
                <w:lang w:val="en-CA"/>
              </w:rPr>
            </w:pPr>
            <w:r>
              <w:rPr>
                <w:lang w:val="en-CA"/>
              </w:rPr>
              <w:t>4.29 ± 0.2 V</w:t>
            </w:r>
          </w:p>
        </w:tc>
        <w:tc>
          <w:tcPr>
            <w:tcW w:w="1915" w:type="dxa"/>
          </w:tcPr>
          <w:p w:rsidR="000E4E6B" w:rsidRDefault="000E4E6B" w:rsidP="000E4E6B">
            <w:pPr>
              <w:rPr>
                <w:lang w:val="en-CA"/>
              </w:rPr>
            </w:pPr>
            <w:r>
              <w:rPr>
                <w:lang w:val="en-CA"/>
              </w:rPr>
              <w:t>4.178 ± 0.02 V</w:t>
            </w:r>
          </w:p>
        </w:tc>
        <w:tc>
          <w:tcPr>
            <w:tcW w:w="1916" w:type="dxa"/>
          </w:tcPr>
          <w:p w:rsidR="000E4E6B" w:rsidRDefault="000E4E6B" w:rsidP="000E4E6B">
            <w:pPr>
              <w:rPr>
                <w:lang w:val="en-CA"/>
              </w:rPr>
            </w:pPr>
            <w:r>
              <w:rPr>
                <w:lang w:val="en-CA"/>
              </w:rPr>
              <w:t>12.4 ± 0.2 V</w:t>
            </w:r>
          </w:p>
        </w:tc>
      </w:tr>
      <w:tr w:rsidR="000E4E6B" w:rsidTr="000E4E6B">
        <w:tc>
          <w:tcPr>
            <w:tcW w:w="1915" w:type="dxa"/>
          </w:tcPr>
          <w:p w:rsidR="000E4E6B" w:rsidRDefault="005947FF" w:rsidP="000E4E6B">
            <w:pPr>
              <w:rPr>
                <w:lang w:val="en-CA"/>
              </w:rPr>
            </w:pPr>
            <w:r>
              <w:rPr>
                <w:noProof/>
                <w:lang w:val="en-CA" w:eastAsia="en-CA"/>
              </w:rPr>
              <w:pict>
                <v:shape id="_x0000_s1063" type="#_x0000_t32" style="position:absolute;margin-left:32pt;margin-top:10.75pt;width:15pt;height:.5pt;flip:y;z-index:251681792;mso-position-horizontal-relative:text;mso-position-vertical-relative:text" o:connectortype="straight"/>
              </w:pict>
            </w:r>
            <w:r>
              <w:rPr>
                <w:noProof/>
                <w:lang w:val="en-CA" w:eastAsia="en-CA"/>
              </w:rPr>
              <w:pict>
                <v:oval id="_x0000_s1060" style="position:absolute;margin-left:21pt;margin-top:1.25pt;width:26pt;height:18.5pt;z-index:251678720;mso-position-horizontal-relative:text;mso-position-vertical-relative:text"/>
              </w:pict>
            </w:r>
          </w:p>
        </w:tc>
        <w:tc>
          <w:tcPr>
            <w:tcW w:w="1915" w:type="dxa"/>
          </w:tcPr>
          <w:p w:rsidR="000E4E6B" w:rsidRDefault="000E4E6B" w:rsidP="000E4E6B">
            <w:pPr>
              <w:rPr>
                <w:lang w:val="en-CA"/>
              </w:rPr>
            </w:pPr>
            <w:r>
              <w:rPr>
                <w:lang w:val="en-CA"/>
              </w:rPr>
              <w:t>7.06 ± 0.2 V</w:t>
            </w:r>
          </w:p>
        </w:tc>
        <w:tc>
          <w:tcPr>
            <w:tcW w:w="1915" w:type="dxa"/>
          </w:tcPr>
          <w:p w:rsidR="000E4E6B" w:rsidRDefault="000E4E6B" w:rsidP="000E4E6B">
            <w:pPr>
              <w:rPr>
                <w:lang w:val="en-CA"/>
              </w:rPr>
            </w:pPr>
            <w:r>
              <w:rPr>
                <w:lang w:val="en-CA"/>
              </w:rPr>
              <w:t>6.879 ± 0.02 V</w:t>
            </w:r>
          </w:p>
        </w:tc>
        <w:tc>
          <w:tcPr>
            <w:tcW w:w="1916" w:type="dxa"/>
          </w:tcPr>
          <w:p w:rsidR="000E4E6B" w:rsidRDefault="000E4E6B" w:rsidP="000E4E6B">
            <w:pPr>
              <w:rPr>
                <w:lang w:val="en-CA"/>
              </w:rPr>
            </w:pPr>
            <w:r>
              <w:rPr>
                <w:lang w:val="en-CA"/>
              </w:rPr>
              <w:t>20.4 ± 0.2 V</w:t>
            </w:r>
          </w:p>
        </w:tc>
      </w:tr>
    </w:tbl>
    <w:p w:rsidR="000E4E6B" w:rsidRDefault="000E4E6B" w:rsidP="000E4E6B">
      <w:pPr>
        <w:pStyle w:val="Caption"/>
        <w:keepNext/>
        <w:jc w:val="center"/>
      </w:pPr>
      <w:r>
        <w:t xml:space="preserve">Table </w:t>
      </w:r>
      <w:fldSimple w:instr=" SEQ Table \* ARABIC ">
        <w:r>
          <w:rPr>
            <w:noProof/>
          </w:rPr>
          <w:t>2</w:t>
        </w:r>
      </w:fldSimple>
      <w:r>
        <w:t xml:space="preserve">: Different frequencies effect on </w:t>
      </w:r>
      <w:proofErr w:type="spellStart"/>
      <w:r>
        <w:t>Vrms</w:t>
      </w:r>
      <w:proofErr w:type="spellEnd"/>
      <w:r>
        <w:t xml:space="preserve">, </w:t>
      </w:r>
      <w:proofErr w:type="spellStart"/>
      <w:r>
        <w:t>Vdmm</w:t>
      </w:r>
      <w:proofErr w:type="spellEnd"/>
      <w:r>
        <w:t xml:space="preserve"> and </w:t>
      </w:r>
      <w:proofErr w:type="spellStart"/>
      <w:r>
        <w:t>Vpp</w:t>
      </w:r>
      <w:proofErr w:type="spellEnd"/>
    </w:p>
    <w:p w:rsidR="000145A4" w:rsidRDefault="000145A4" w:rsidP="000145A4">
      <w:pPr>
        <w:rPr>
          <w:lang w:val="en-CA"/>
        </w:rPr>
      </w:pPr>
    </w:p>
    <w:p w:rsidR="000145A4" w:rsidRDefault="000145A4" w:rsidP="000145A4">
      <w:pPr>
        <w:rPr>
          <w:lang w:val="en-CA"/>
        </w:rPr>
      </w:pPr>
    </w:p>
    <w:p w:rsidR="000145A4" w:rsidRPr="000145A4" w:rsidRDefault="000145A4" w:rsidP="000145A4">
      <w:pPr>
        <w:rPr>
          <w:lang w:val="en-CA"/>
        </w:rPr>
      </w:pPr>
    </w:p>
    <w:p w:rsidR="00276365" w:rsidRPr="00276365" w:rsidRDefault="00276365" w:rsidP="00276365">
      <w:pPr>
        <w:rPr>
          <w:lang w:val="en-CA"/>
        </w:rPr>
      </w:pPr>
    </w:p>
    <w:p w:rsidR="00F134CA" w:rsidRDefault="00F134CA" w:rsidP="00F134CA">
      <w:pPr>
        <w:pStyle w:val="Heading2"/>
      </w:pPr>
    </w:p>
    <w:p w:rsidR="00764B9E" w:rsidRPr="000E4E6B" w:rsidRDefault="00764B9E" w:rsidP="00764B9E">
      <w:pPr>
        <w:pStyle w:val="Heading2"/>
        <w:rPr>
          <w:color w:val="auto"/>
          <w:u w:val="single"/>
          <w:lang w:val="en-CA"/>
        </w:rPr>
      </w:pPr>
      <w:r w:rsidRPr="000E4E6B">
        <w:rPr>
          <w:color w:val="auto"/>
          <w:u w:val="single"/>
          <w:lang w:val="en-CA"/>
        </w:rPr>
        <w:t>Calculations</w:t>
      </w:r>
    </w:p>
    <w:p w:rsidR="007A5868" w:rsidRPr="000E4E6B" w:rsidRDefault="007A5868" w:rsidP="007A5868">
      <w:pPr>
        <w:jc w:val="center"/>
        <w:rPr>
          <w:rFonts w:eastAsiaTheme="minorEastAsia"/>
          <w:b/>
          <w:lang w:val="en-CA"/>
        </w:rPr>
      </w:pPr>
      <m:oMathPara>
        <m:oMathParaPr>
          <m:jc m:val="left"/>
        </m:oMathParaPr>
        <m:oMath>
          <m:r>
            <m:rPr>
              <m:sty m:val="bi"/>
            </m:rPr>
            <w:rPr>
              <w:rFonts w:ascii="Cambria Math" w:hAnsi="Cambria Math"/>
              <w:lang w:val="en-CA"/>
            </w:rPr>
            <m:t>Q=</m:t>
          </m:r>
          <m:f>
            <m:fPr>
              <m:ctrlPr>
                <w:rPr>
                  <w:rFonts w:ascii="Cambria Math" w:hAnsi="Cambria Math"/>
                  <w:b/>
                  <w:i/>
                  <w:lang w:val="en-CA"/>
                </w:rPr>
              </m:ctrlPr>
            </m:fPr>
            <m:num>
              <m:sSub>
                <m:sSubPr>
                  <m:ctrlPr>
                    <w:rPr>
                      <w:rFonts w:ascii="Cambria Math" w:hAnsi="Cambria Math"/>
                      <w:b/>
                      <w:i/>
                      <w:lang w:val="en-CA"/>
                    </w:rPr>
                  </m:ctrlPr>
                </m:sSubPr>
                <m:e>
                  <m:r>
                    <m:rPr>
                      <m:sty m:val="bi"/>
                    </m:rPr>
                    <w:rPr>
                      <w:rFonts w:ascii="Cambria Math" w:hAnsi="Cambria Math"/>
                      <w:lang w:val="en-CA"/>
                    </w:rPr>
                    <m:t>V</m:t>
                  </m:r>
                </m:e>
                <m:sub>
                  <m:r>
                    <m:rPr>
                      <m:sty m:val="bi"/>
                    </m:rPr>
                    <w:rPr>
                      <w:rFonts w:ascii="Cambria Math" w:hAnsi="Cambria Math"/>
                      <w:lang w:val="en-CA"/>
                    </w:rPr>
                    <m:t>DC</m:t>
                  </m:r>
                </m:sub>
              </m:sSub>
              <m:r>
                <m:rPr>
                  <m:sty m:val="bi"/>
                </m:rPr>
                <w:rPr>
                  <w:rFonts w:ascii="Cambria Math" w:hAnsi="Cambria Math"/>
                  <w:lang w:val="en-CA"/>
                </w:rPr>
                <m:t>-</m:t>
              </m:r>
              <m:sSub>
                <m:sSubPr>
                  <m:ctrlPr>
                    <w:rPr>
                      <w:rFonts w:ascii="Cambria Math" w:hAnsi="Cambria Math"/>
                      <w:b/>
                      <w:i/>
                      <w:lang w:val="en-CA"/>
                    </w:rPr>
                  </m:ctrlPr>
                </m:sSubPr>
                <m:e>
                  <m:r>
                    <m:rPr>
                      <m:sty m:val="bi"/>
                    </m:rPr>
                    <w:rPr>
                      <w:rFonts w:ascii="Cambria Math" w:hAnsi="Cambria Math"/>
                      <w:lang w:val="en-CA"/>
                    </w:rPr>
                    <m:t>V</m:t>
                  </m:r>
                </m:e>
                <m:sub>
                  <m:r>
                    <m:rPr>
                      <m:sty m:val="bi"/>
                    </m:rPr>
                    <w:rPr>
                      <w:rFonts w:ascii="Cambria Math" w:hAnsi="Cambria Math"/>
                      <w:lang w:val="en-CA"/>
                    </w:rPr>
                    <m:t>R</m:t>
                  </m:r>
                </m:sub>
              </m:sSub>
            </m:num>
            <m:den>
              <m:sSub>
                <m:sSubPr>
                  <m:ctrlPr>
                    <w:rPr>
                      <w:rFonts w:ascii="Cambria Math" w:hAnsi="Cambria Math"/>
                      <w:b/>
                      <w:i/>
                      <w:lang w:val="en-CA"/>
                    </w:rPr>
                  </m:ctrlPr>
                </m:sSubPr>
                <m:e>
                  <m:r>
                    <m:rPr>
                      <m:sty m:val="bi"/>
                    </m:rPr>
                    <w:rPr>
                      <w:rFonts w:ascii="Cambria Math" w:hAnsi="Cambria Math"/>
                      <w:lang w:val="en-CA"/>
                    </w:rPr>
                    <m:t>V</m:t>
                  </m:r>
                </m:e>
                <m:sub>
                  <m:r>
                    <m:rPr>
                      <m:sty m:val="bi"/>
                    </m:rPr>
                    <w:rPr>
                      <w:rFonts w:ascii="Cambria Math" w:hAnsi="Cambria Math"/>
                      <w:lang w:val="en-CA"/>
                    </w:rPr>
                    <m:t>DC</m:t>
                  </m:r>
                </m:sub>
              </m:sSub>
            </m:den>
          </m:f>
        </m:oMath>
      </m:oMathPara>
    </w:p>
    <w:p w:rsidR="007A5868" w:rsidRPr="007A5868" w:rsidRDefault="007A5868" w:rsidP="007A5868">
      <w:pPr>
        <w:jc w:val="center"/>
        <w:rPr>
          <w:rFonts w:eastAsiaTheme="minorEastAsia"/>
          <w:sz w:val="20"/>
          <w:lang w:val="en-CA"/>
        </w:rPr>
      </w:pPr>
      <m:oMathPara>
        <m:oMathParaPr>
          <m:jc m:val="left"/>
        </m:oMathParaPr>
        <m:oMath>
          <m:r>
            <w:rPr>
              <w:rFonts w:ascii="Cambria Math" w:eastAsiaTheme="minorEastAsia" w:hAnsi="Cambria Math"/>
              <w:sz w:val="20"/>
              <w:lang w:val="en-CA"/>
            </w:rPr>
            <m:t>Q=</m:t>
          </m:r>
          <m:f>
            <m:fPr>
              <m:ctrlPr>
                <w:rPr>
                  <w:rFonts w:ascii="Cambria Math" w:eastAsiaTheme="minorEastAsia" w:hAnsi="Cambria Math"/>
                  <w:i/>
                  <w:sz w:val="20"/>
                  <w:lang w:val="en-CA"/>
                </w:rPr>
              </m:ctrlPr>
            </m:fPr>
            <m:num>
              <m:r>
                <w:rPr>
                  <w:rFonts w:ascii="Cambria Math" w:eastAsiaTheme="minorEastAsia" w:hAnsi="Cambria Math"/>
                  <w:sz w:val="20"/>
                  <w:lang w:val="en-CA"/>
                </w:rPr>
                <m:t>3.05-0.17</m:t>
              </m:r>
            </m:num>
            <m:den>
              <m:r>
                <w:rPr>
                  <w:rFonts w:ascii="Cambria Math" w:eastAsiaTheme="minorEastAsia" w:hAnsi="Cambria Math"/>
                  <w:sz w:val="20"/>
                  <w:lang w:val="en-CA"/>
                </w:rPr>
                <m:t>3.05</m:t>
              </m:r>
            </m:den>
          </m:f>
        </m:oMath>
      </m:oMathPara>
    </w:p>
    <w:p w:rsidR="007A5868" w:rsidRPr="007A5868" w:rsidRDefault="007A5868" w:rsidP="007A5868">
      <w:pPr>
        <w:rPr>
          <w:rFonts w:eastAsiaTheme="minorEastAsia"/>
          <w:sz w:val="20"/>
          <w:lang w:val="en-CA"/>
        </w:rPr>
      </w:pPr>
      <w:r w:rsidRPr="007A5868">
        <w:rPr>
          <w:rFonts w:eastAsiaTheme="minorEastAsia"/>
          <w:sz w:val="20"/>
          <w:lang w:val="en-CA"/>
        </w:rPr>
        <w:t>Q=0.94</w:t>
      </w:r>
    </w:p>
    <w:p w:rsidR="000145A4" w:rsidRDefault="005947FF" w:rsidP="000145A4">
      <w:pPr>
        <w:rPr>
          <w:rFonts w:eastAsiaTheme="minorEastAsia"/>
          <w:lang w:val="en-CA"/>
        </w:rPr>
      </w:pPr>
      <m:oMathPara>
        <m:oMathParaPr>
          <m:jc m:val="left"/>
        </m:oMathParaPr>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Q</m:t>
              </m:r>
            </m:sub>
          </m:sSub>
          <m:r>
            <w:rPr>
              <w:rFonts w:ascii="Cambria Math" w:eastAsiaTheme="minorEastAsia" w:hAnsi="Cambria Math"/>
              <w:lang w:val="en-CA"/>
            </w:rPr>
            <m:t>=Q</m:t>
          </m:r>
          <m:rad>
            <m:radPr>
              <m:degHide m:val="on"/>
              <m:ctrlPr>
                <w:rPr>
                  <w:rFonts w:ascii="Cambria Math" w:eastAsiaTheme="minorEastAsia" w:hAnsi="Cambria Math"/>
                  <w:i/>
                  <w:lang w:val="en-CA"/>
                </w:rPr>
              </m:ctrlPr>
            </m:radPr>
            <m:deg/>
            <m:e>
              <m:sSup>
                <m:sSupPr>
                  <m:ctrlPr>
                    <w:rPr>
                      <w:rFonts w:ascii="Cambria Math" w:eastAsiaTheme="minorEastAsia" w:hAnsi="Cambria Math"/>
                      <w:i/>
                      <w:lang w:val="en-CA"/>
                    </w:rPr>
                  </m:ctrlPr>
                </m:sSupPr>
                <m:e>
                  <m:r>
                    <w:rPr>
                      <w:rFonts w:ascii="Cambria Math" w:eastAsiaTheme="minorEastAsia" w:hAnsi="Cambria Math"/>
                      <w:lang w:val="en-CA"/>
                    </w:rPr>
                    <m:t>(</m:t>
                  </m:r>
                  <m:f>
                    <m:fPr>
                      <m:ctrlPr>
                        <w:rPr>
                          <w:rFonts w:ascii="Cambria Math" w:eastAsiaTheme="minorEastAsia" w:hAnsi="Cambria Math"/>
                          <w:i/>
                          <w:lang w:val="en-CA"/>
                        </w:rPr>
                      </m:ctrlPr>
                    </m:fPr>
                    <m:num>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VDC</m:t>
                          </m:r>
                        </m:sub>
                      </m:sSub>
                    </m:num>
                    <m:den>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DC</m:t>
                          </m:r>
                        </m:sub>
                      </m:sSub>
                    </m:den>
                  </m:f>
                  <m:r>
                    <w:rPr>
                      <w:rFonts w:ascii="Cambria Math" w:eastAsiaTheme="minorEastAsia" w:hAnsi="Cambria Math"/>
                      <w:lang w:val="en-CA"/>
                    </w:rPr>
                    <m:t>)</m:t>
                  </m:r>
                </m:e>
                <m:sup>
                  <m:r>
                    <w:rPr>
                      <w:rFonts w:ascii="Cambria Math" w:eastAsiaTheme="minorEastAsia" w:hAnsi="Cambria Math"/>
                      <w:lang w:val="en-CA"/>
                    </w:rPr>
                    <m:t>2</m:t>
                  </m:r>
                </m:sup>
              </m:sSup>
              <m:r>
                <w:rPr>
                  <w:rFonts w:ascii="Cambria Math" w:eastAsiaTheme="minorEastAsia" w:hAnsi="Cambria Math"/>
                  <w:lang w:val="en-CA"/>
                </w:rPr>
                <m:t>+(</m:t>
              </m:r>
              <m:sSup>
                <m:sSupPr>
                  <m:ctrlPr>
                    <w:rPr>
                      <w:rFonts w:ascii="Cambria Math" w:eastAsiaTheme="minorEastAsia" w:hAnsi="Cambria Math"/>
                      <w:i/>
                      <w:lang w:val="en-CA"/>
                    </w:rPr>
                  </m:ctrlPr>
                </m:sSupPr>
                <m:e>
                  <m:f>
                    <m:fPr>
                      <m:ctrlPr>
                        <w:rPr>
                          <w:rFonts w:ascii="Cambria Math" w:eastAsiaTheme="minorEastAsia" w:hAnsi="Cambria Math"/>
                          <w:i/>
                          <w:lang w:val="en-CA"/>
                        </w:rPr>
                      </m:ctrlPr>
                    </m:fPr>
                    <m:num>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VR</m:t>
                          </m:r>
                        </m:sub>
                      </m:sSub>
                    </m:num>
                    <m:den>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R</m:t>
                          </m:r>
                        </m:sub>
                      </m:sSub>
                    </m:den>
                  </m:f>
                  <m:r>
                    <w:rPr>
                      <w:rFonts w:ascii="Cambria Math" w:eastAsiaTheme="minorEastAsia" w:hAnsi="Cambria Math"/>
                      <w:lang w:val="en-CA"/>
                    </w:rPr>
                    <m:t>)</m:t>
                  </m:r>
                </m:e>
                <m:sup>
                  <m:r>
                    <w:rPr>
                      <w:rFonts w:ascii="Cambria Math" w:eastAsiaTheme="minorEastAsia" w:hAnsi="Cambria Math"/>
                      <w:lang w:val="en-CA"/>
                    </w:rPr>
                    <m:t>2</m:t>
                  </m:r>
                </m:sup>
              </m:sSup>
            </m:e>
          </m:rad>
        </m:oMath>
      </m:oMathPara>
    </w:p>
    <w:p w:rsidR="007A5868" w:rsidRDefault="005947FF" w:rsidP="000145A4">
      <w:pPr>
        <w:rPr>
          <w:rFonts w:eastAsiaTheme="minorEastAsia"/>
          <w:lang w:val="en-CA"/>
        </w:rPr>
      </w:pPr>
      <m:oMathPara>
        <m:oMathParaPr>
          <m:jc m:val="left"/>
        </m:oMathParaPr>
        <m:oMath>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Q</m:t>
              </m:r>
            </m:sub>
          </m:sSub>
          <m:r>
            <w:rPr>
              <w:rFonts w:ascii="Cambria Math" w:hAnsi="Cambria Math"/>
              <w:lang w:val="en-CA"/>
            </w:rPr>
            <m:t xml:space="preserve">=0.94 </m:t>
          </m:r>
          <m:rad>
            <m:radPr>
              <m:degHide m:val="on"/>
              <m:ctrlPr>
                <w:rPr>
                  <w:rFonts w:ascii="Cambria Math" w:hAnsi="Cambria Math"/>
                  <w:i/>
                  <w:lang w:val="en-CA"/>
                </w:rPr>
              </m:ctrlPr>
            </m:radPr>
            <m:deg/>
            <m:e>
              <m:sSup>
                <m:sSupPr>
                  <m:ctrlPr>
                    <w:rPr>
                      <w:rFonts w:ascii="Cambria Math" w:hAnsi="Cambria Math"/>
                      <w:i/>
                      <w:lang w:val="en-CA"/>
                    </w:rPr>
                  </m:ctrlPr>
                </m:sSupPr>
                <m:e>
                  <m:r>
                    <w:rPr>
                      <w:rFonts w:ascii="Cambria Math" w:hAnsi="Cambria Math"/>
                      <w:lang w:val="en-CA"/>
                    </w:rPr>
                    <m:t>(</m:t>
                  </m:r>
                  <m:f>
                    <m:fPr>
                      <m:ctrlPr>
                        <w:rPr>
                          <w:rFonts w:ascii="Cambria Math" w:hAnsi="Cambria Math"/>
                          <w:i/>
                          <w:lang w:val="en-CA"/>
                        </w:rPr>
                      </m:ctrlPr>
                    </m:fPr>
                    <m:num>
                      <m:r>
                        <w:rPr>
                          <w:rFonts w:ascii="Cambria Math" w:hAnsi="Cambria Math"/>
                          <w:lang w:val="en-CA"/>
                        </w:rPr>
                        <m:t>0.2</m:t>
                      </m:r>
                    </m:num>
                    <m:den>
                      <m:r>
                        <w:rPr>
                          <w:rFonts w:ascii="Cambria Math" w:hAnsi="Cambria Math"/>
                          <w:lang w:val="en-CA"/>
                        </w:rPr>
                        <m:t>3.05</m:t>
                      </m:r>
                    </m:den>
                  </m:f>
                  <m:r>
                    <w:rPr>
                      <w:rFonts w:ascii="Cambria Math" w:hAnsi="Cambria Math"/>
                      <w:lang w:val="en-CA"/>
                    </w:rPr>
                    <m:t>)</m:t>
                  </m:r>
                </m:e>
                <m:sup>
                  <m:r>
                    <w:rPr>
                      <w:rFonts w:ascii="Cambria Math" w:hAnsi="Cambria Math"/>
                      <w:lang w:val="en-CA"/>
                    </w:rPr>
                    <m:t>2</m:t>
                  </m:r>
                </m:sup>
              </m:sSup>
              <m:r>
                <w:rPr>
                  <w:rFonts w:ascii="Cambria Math" w:hAnsi="Cambria Math"/>
                  <w:lang w:val="en-CA"/>
                </w:rPr>
                <m:t xml:space="preserve">+ </m:t>
              </m:r>
              <m:sSup>
                <m:sSupPr>
                  <m:ctrlPr>
                    <w:rPr>
                      <w:rFonts w:ascii="Cambria Math" w:hAnsi="Cambria Math"/>
                      <w:i/>
                      <w:lang w:val="en-CA"/>
                    </w:rPr>
                  </m:ctrlPr>
                </m:sSupPr>
                <m:e>
                  <m:r>
                    <w:rPr>
                      <w:rFonts w:ascii="Cambria Math" w:hAnsi="Cambria Math"/>
                      <w:lang w:val="en-CA"/>
                    </w:rPr>
                    <m:t>(</m:t>
                  </m:r>
                  <m:f>
                    <m:fPr>
                      <m:ctrlPr>
                        <w:rPr>
                          <w:rFonts w:ascii="Cambria Math" w:hAnsi="Cambria Math"/>
                          <w:i/>
                          <w:lang w:val="en-CA"/>
                        </w:rPr>
                      </m:ctrlPr>
                    </m:fPr>
                    <m:num>
                      <m:r>
                        <w:rPr>
                          <w:rFonts w:ascii="Cambria Math" w:hAnsi="Cambria Math"/>
                          <w:lang w:val="en-CA"/>
                        </w:rPr>
                        <m:t>0.01</m:t>
                      </m:r>
                    </m:num>
                    <m:den>
                      <m:r>
                        <w:rPr>
                          <w:rFonts w:ascii="Cambria Math" w:hAnsi="Cambria Math"/>
                          <w:lang w:val="en-CA"/>
                        </w:rPr>
                        <m:t>0.17</m:t>
                      </m:r>
                    </m:den>
                  </m:f>
                  <m:r>
                    <w:rPr>
                      <w:rFonts w:ascii="Cambria Math" w:hAnsi="Cambria Math"/>
                      <w:lang w:val="en-CA"/>
                    </w:rPr>
                    <m:t>)</m:t>
                  </m:r>
                </m:e>
                <m:sup>
                  <m:r>
                    <w:rPr>
                      <w:rFonts w:ascii="Cambria Math" w:hAnsi="Cambria Math"/>
                      <w:lang w:val="en-CA"/>
                    </w:rPr>
                    <m:t>2</m:t>
                  </m:r>
                </m:sup>
              </m:sSup>
            </m:e>
          </m:rad>
        </m:oMath>
      </m:oMathPara>
    </w:p>
    <w:p w:rsidR="007A5868" w:rsidRDefault="005947FF" w:rsidP="000145A4">
      <w:pPr>
        <w:rPr>
          <w:rFonts w:eastAsiaTheme="minorEastAsia"/>
          <w:lang w:val="en-CA"/>
        </w:rPr>
      </w:pPr>
      <m:oMathPara>
        <m:oMathParaPr>
          <m:jc m:val="left"/>
        </m:oMathParaPr>
        <m:oMath>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Q</m:t>
              </m:r>
            </m:sub>
          </m:sSub>
          <m:r>
            <w:rPr>
              <w:rFonts w:ascii="Cambria Math" w:hAnsi="Cambria Math"/>
              <w:lang w:val="en-CA"/>
            </w:rPr>
            <m:t xml:space="preserve">=0.94 </m:t>
          </m:r>
          <m:rad>
            <m:radPr>
              <m:degHide m:val="on"/>
              <m:ctrlPr>
                <w:rPr>
                  <w:rFonts w:ascii="Cambria Math" w:hAnsi="Cambria Math"/>
                  <w:i/>
                  <w:lang w:val="en-CA"/>
                </w:rPr>
              </m:ctrlPr>
            </m:radPr>
            <m:deg/>
            <m:e>
              <m:r>
                <w:rPr>
                  <w:rFonts w:ascii="Cambria Math" w:hAnsi="Cambria Math"/>
                  <w:lang w:val="en-CA"/>
                </w:rPr>
                <m:t xml:space="preserve">0.00429+0.00346 </m:t>
              </m:r>
            </m:e>
          </m:rad>
        </m:oMath>
      </m:oMathPara>
    </w:p>
    <w:p w:rsidR="00E64C1B" w:rsidRPr="000E4E6B" w:rsidRDefault="005947FF" w:rsidP="000145A4">
      <w:pPr>
        <w:rPr>
          <w:rFonts w:eastAsiaTheme="minorEastAsia"/>
          <w:lang w:val="en-CA"/>
        </w:rPr>
      </w:pPr>
      <m:oMathPara>
        <m:oMathParaPr>
          <m:jc m:val="left"/>
        </m:oMathParaPr>
        <m:oMath>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Q</m:t>
              </m:r>
            </m:sub>
          </m:sSub>
          <m:r>
            <w:rPr>
              <w:rFonts w:ascii="Cambria Math" w:hAnsi="Cambria Math"/>
              <w:lang w:val="en-CA"/>
            </w:rPr>
            <m:t>=0.94 x 0.08803</m:t>
          </m:r>
        </m:oMath>
      </m:oMathPara>
    </w:p>
    <w:p w:rsidR="00E64C1B" w:rsidRPr="000E4E6B" w:rsidRDefault="005947FF" w:rsidP="000145A4">
      <w:pPr>
        <w:rPr>
          <w:lang w:val="en-CA"/>
        </w:rPr>
      </w:pPr>
      <m:oMathPara>
        <m:oMathParaPr>
          <m:jc m:val="left"/>
        </m:oMathParaPr>
        <m:oMath>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Q</m:t>
              </m:r>
            </m:sub>
          </m:sSub>
          <m:r>
            <w:rPr>
              <w:rFonts w:ascii="Cambria Math" w:hAnsi="Cambria Math"/>
              <w:lang w:val="en-CA"/>
            </w:rPr>
            <m:t>=0.08</m:t>
          </m:r>
        </m:oMath>
      </m:oMathPara>
    </w:p>
    <w:p w:rsidR="000145A4" w:rsidRPr="000E4E6B" w:rsidRDefault="000145A4" w:rsidP="00764B9E">
      <w:pPr>
        <w:pStyle w:val="Heading2"/>
        <w:rPr>
          <w:color w:val="auto"/>
          <w:u w:val="single"/>
          <w:lang w:val="en-CA"/>
        </w:rPr>
      </w:pPr>
    </w:p>
    <w:p w:rsidR="00764B9E" w:rsidRPr="000E4E6B" w:rsidRDefault="00764B9E" w:rsidP="00764B9E">
      <w:pPr>
        <w:pStyle w:val="Heading2"/>
        <w:rPr>
          <w:color w:val="auto"/>
          <w:u w:val="single"/>
          <w:lang w:val="en-CA"/>
        </w:rPr>
      </w:pPr>
      <w:r w:rsidRPr="000E4E6B">
        <w:rPr>
          <w:color w:val="auto"/>
          <w:u w:val="single"/>
          <w:lang w:val="en-CA"/>
        </w:rPr>
        <w:t xml:space="preserve">Results </w:t>
      </w:r>
    </w:p>
    <w:p w:rsidR="00E64C1B" w:rsidRPr="000E4E6B" w:rsidRDefault="003E0A4C" w:rsidP="00E64C1B">
      <w:pPr>
        <w:rPr>
          <w:lang w:val="en-CA"/>
        </w:rPr>
      </w:pPr>
      <w:r w:rsidRPr="000E4E6B">
        <w:rPr>
          <w:lang w:val="en-CA"/>
        </w:rPr>
        <w:tab/>
      </w:r>
      <w:r w:rsidR="00A02A6E" w:rsidRPr="000E4E6B">
        <w:rPr>
          <w:lang w:val="en-CA"/>
        </w:rPr>
        <w:t xml:space="preserve">Throughout this lab only many calculations were made to eventually solve for the </w:t>
      </w:r>
      <w:r w:rsidR="009F367A" w:rsidRPr="000E4E6B">
        <w:rPr>
          <w:lang w:val="en-CA"/>
        </w:rPr>
        <w:t>quality</w:t>
      </w:r>
      <w:r w:rsidR="00A02A6E" w:rsidRPr="000E4E6B">
        <w:rPr>
          <w:lang w:val="en-CA"/>
        </w:rPr>
        <w:t xml:space="preserve"> factor and its error. The first calculation was the frequency using the oscilloscope and the function generator and their respective errors. The frequencies and their errors were then replaced with unit</w:t>
      </w:r>
      <w:r w:rsidR="003B5FE8">
        <w:rPr>
          <w:lang w:val="en-CA"/>
        </w:rPr>
        <w:t>-</w:t>
      </w:r>
      <w:r w:rsidR="00A02A6E" w:rsidRPr="000E4E6B">
        <w:rPr>
          <w:lang w:val="en-CA"/>
        </w:rPr>
        <w:t xml:space="preserve">less values </w:t>
      </w:r>
      <w:r w:rsidR="0060000A" w:rsidRPr="000E4E6B">
        <w:rPr>
          <w:lang w:val="en-CA"/>
        </w:rPr>
        <w:t>using ln and graphed in figure 5</w:t>
      </w:r>
      <w:r w:rsidR="00A02A6E" w:rsidRPr="000E4E6B">
        <w:rPr>
          <w:lang w:val="en-CA"/>
        </w:rPr>
        <w:t xml:space="preserve">. Ideally the slope of the line comparing the two values by each method would have been 1 with a y intercept at 0. However because we did not get identical frequencies from the generator and oscilloscope the slope was 0.9958 ± 0.001566 with the y intercept at 0.02725 ± 0.01457. </w:t>
      </w:r>
    </w:p>
    <w:p w:rsidR="00A02A6E" w:rsidRPr="000E4E6B" w:rsidRDefault="003E0A4C" w:rsidP="00E64C1B">
      <w:pPr>
        <w:rPr>
          <w:lang w:val="en-CA"/>
        </w:rPr>
      </w:pPr>
      <w:r w:rsidRPr="000E4E6B">
        <w:rPr>
          <w:lang w:val="en-CA"/>
        </w:rPr>
        <w:tab/>
      </w:r>
      <w:r w:rsidR="00A02A6E" w:rsidRPr="000E4E6B">
        <w:rPr>
          <w:lang w:val="en-CA"/>
        </w:rPr>
        <w:t>We then calculated the V</w:t>
      </w:r>
      <w:r w:rsidR="00A02A6E" w:rsidRPr="000E4E6B">
        <w:rPr>
          <w:vertAlign w:val="subscript"/>
          <w:lang w:val="en-CA"/>
        </w:rPr>
        <w:t xml:space="preserve">rms </w:t>
      </w:r>
      <w:r w:rsidR="00A02A6E" w:rsidRPr="000E4E6B">
        <w:rPr>
          <w:lang w:val="en-CA"/>
        </w:rPr>
        <w:t xml:space="preserve"> , V</w:t>
      </w:r>
      <w:r w:rsidR="00A02A6E" w:rsidRPr="000E4E6B">
        <w:rPr>
          <w:vertAlign w:val="subscript"/>
          <w:lang w:val="en-CA"/>
        </w:rPr>
        <w:t>Dmm</w:t>
      </w:r>
      <w:r w:rsidR="00A02A6E" w:rsidRPr="000E4E6B">
        <w:rPr>
          <w:lang w:val="en-CA"/>
        </w:rPr>
        <w:t xml:space="preserve"> and V</w:t>
      </w:r>
      <w:r w:rsidR="00A02A6E" w:rsidRPr="000E4E6B">
        <w:rPr>
          <w:vertAlign w:val="subscript"/>
          <w:lang w:val="en-CA"/>
        </w:rPr>
        <w:t>pp</w:t>
      </w:r>
      <w:r w:rsidR="00A02A6E" w:rsidRPr="000E4E6B">
        <w:rPr>
          <w:lang w:val="en-CA"/>
        </w:rPr>
        <w:t xml:space="preserve"> at three </w:t>
      </w:r>
      <w:r w:rsidRPr="000E4E6B">
        <w:rPr>
          <w:lang w:val="en-CA"/>
        </w:rPr>
        <w:t>separate</w:t>
      </w:r>
      <w:r w:rsidR="00A02A6E" w:rsidRPr="000E4E6B">
        <w:rPr>
          <w:lang w:val="en-CA"/>
        </w:rPr>
        <w:t xml:space="preserve"> frequencies as seen in table  2, to observe how different frequencies affect each answer. It was found that the values increased as the </w:t>
      </w:r>
      <w:r w:rsidR="00BE0852" w:rsidRPr="000E4E6B">
        <w:rPr>
          <w:lang w:val="en-CA"/>
        </w:rPr>
        <w:t>frequencies increased. It was also found that a quarter turn of the output knob in a clockwise direction increased the V</w:t>
      </w:r>
      <w:r w:rsidR="00BE0852" w:rsidRPr="000E4E6B">
        <w:rPr>
          <w:vertAlign w:val="subscript"/>
          <w:lang w:val="en-CA"/>
        </w:rPr>
        <w:t xml:space="preserve">rms </w:t>
      </w:r>
      <w:r w:rsidR="00BE0852" w:rsidRPr="000E4E6B">
        <w:rPr>
          <w:lang w:val="en-CA"/>
        </w:rPr>
        <w:t>by 2.45 ± 0.1 V, the V</w:t>
      </w:r>
      <w:r w:rsidR="00BE0852" w:rsidRPr="000E4E6B">
        <w:rPr>
          <w:vertAlign w:val="subscript"/>
          <w:lang w:val="en-CA"/>
        </w:rPr>
        <w:t xml:space="preserve">Dmm </w:t>
      </w:r>
      <w:r w:rsidR="00BE0852" w:rsidRPr="000E4E6B">
        <w:rPr>
          <w:lang w:val="en-CA"/>
        </w:rPr>
        <w:t>by 2.5 ± 0.2 V and the V</w:t>
      </w:r>
      <w:r w:rsidR="00BE0852" w:rsidRPr="000E4E6B">
        <w:rPr>
          <w:vertAlign w:val="subscript"/>
          <w:lang w:val="en-CA"/>
        </w:rPr>
        <w:t>pp</w:t>
      </w:r>
      <w:r w:rsidR="00BE0852" w:rsidRPr="000E4E6B">
        <w:rPr>
          <w:lang w:val="en-CA"/>
        </w:rPr>
        <w:t xml:space="preserve"> by 7 ± 1V.</w:t>
      </w:r>
    </w:p>
    <w:p w:rsidR="00BE0852" w:rsidRPr="000E4E6B" w:rsidRDefault="003E0A4C" w:rsidP="00E64C1B">
      <w:pPr>
        <w:rPr>
          <w:lang w:val="en-CA"/>
        </w:rPr>
      </w:pPr>
      <w:r w:rsidRPr="000E4E6B">
        <w:rPr>
          <w:lang w:val="en-CA"/>
        </w:rPr>
        <w:tab/>
      </w:r>
      <w:r w:rsidR="00BE0852" w:rsidRPr="000E4E6B">
        <w:rPr>
          <w:lang w:val="en-CA"/>
        </w:rPr>
        <w:t>Finally, we built a circuit and using the different graphs illustrating the voltage, we found the V</w:t>
      </w:r>
      <w:r w:rsidR="00BE0852" w:rsidRPr="000E4E6B">
        <w:rPr>
          <w:vertAlign w:val="subscript"/>
          <w:lang w:val="en-CA"/>
        </w:rPr>
        <w:t xml:space="preserve">avg </w:t>
      </w:r>
      <w:r w:rsidR="00BE0852" w:rsidRPr="000E4E6B">
        <w:rPr>
          <w:lang w:val="en-CA"/>
        </w:rPr>
        <w:t>and V</w:t>
      </w:r>
      <w:r w:rsidR="00BE0852" w:rsidRPr="000E4E6B">
        <w:rPr>
          <w:vertAlign w:val="subscript"/>
          <w:lang w:val="en-CA"/>
        </w:rPr>
        <w:t>pp</w:t>
      </w:r>
      <w:r w:rsidR="00BE0852" w:rsidRPr="000E4E6B">
        <w:rPr>
          <w:lang w:val="en-CA"/>
        </w:rPr>
        <w:t xml:space="preserve"> which were used to calculate the quality factor. The desired quality factor was 0.95 and our calculated Q factor was 0.94 ± 0.82. </w:t>
      </w:r>
    </w:p>
    <w:p w:rsidR="00F134CA" w:rsidRPr="000E4E6B" w:rsidRDefault="00F134CA" w:rsidP="00764B9E">
      <w:pPr>
        <w:pStyle w:val="Heading2"/>
        <w:rPr>
          <w:color w:val="auto"/>
          <w:u w:val="single"/>
          <w:lang w:val="en-CA"/>
        </w:rPr>
      </w:pPr>
    </w:p>
    <w:p w:rsidR="00764B9E" w:rsidRPr="000E4E6B" w:rsidRDefault="00764B9E" w:rsidP="00764B9E">
      <w:pPr>
        <w:pStyle w:val="Heading2"/>
        <w:rPr>
          <w:color w:val="auto"/>
          <w:u w:val="single"/>
          <w:lang w:val="en-CA"/>
        </w:rPr>
      </w:pPr>
      <w:r w:rsidRPr="000E4E6B">
        <w:rPr>
          <w:color w:val="auto"/>
          <w:u w:val="single"/>
          <w:lang w:val="en-CA"/>
        </w:rPr>
        <w:t>Discussion</w:t>
      </w:r>
    </w:p>
    <w:p w:rsidR="000D0012" w:rsidRDefault="003E0A4C" w:rsidP="000D0012">
      <w:pPr>
        <w:rPr>
          <w:noProof/>
          <w:lang w:val="en-CA" w:eastAsia="en-CA"/>
        </w:rPr>
      </w:pPr>
      <w:r w:rsidRPr="000E4E6B">
        <w:rPr>
          <w:lang w:val="en-CA"/>
        </w:rPr>
        <w:tab/>
        <w:t xml:space="preserve">During this lab we looked at how the different techniques and tools that can be used with a oscilloscope. We started by comparing the frequencies calculated by the oscilloscope and function </w:t>
      </w:r>
      <w:r w:rsidRPr="000E4E6B">
        <w:rPr>
          <w:lang w:val="en-CA"/>
        </w:rPr>
        <w:lastRenderedPageBreak/>
        <w:t xml:space="preserve">generator, for the most part both </w:t>
      </w:r>
      <w:r>
        <w:rPr>
          <w:lang w:val="en-CA"/>
        </w:rPr>
        <w:t>devices had similar accuracy</w:t>
      </w:r>
      <w:r w:rsidR="003B5FE8">
        <w:rPr>
          <w:lang w:val="en-CA"/>
        </w:rPr>
        <w:t>.</w:t>
      </w:r>
      <w:r>
        <w:rPr>
          <w:lang w:val="en-CA"/>
        </w:rPr>
        <w:t xml:space="preserve"> </w:t>
      </w:r>
      <w:r w:rsidR="003B5FE8">
        <w:rPr>
          <w:lang w:val="en-CA"/>
        </w:rPr>
        <w:t>H</w:t>
      </w:r>
      <w:r>
        <w:rPr>
          <w:lang w:val="en-CA"/>
        </w:rPr>
        <w:t>owever for the first and second trials the function gen</w:t>
      </w:r>
      <w:r w:rsidR="003B5FE8">
        <w:rPr>
          <w:lang w:val="en-CA"/>
        </w:rPr>
        <w:t>erator was more accurate, then</w:t>
      </w:r>
      <w:r>
        <w:rPr>
          <w:lang w:val="en-CA"/>
        </w:rPr>
        <w:t xml:space="preserve"> once the frequencies got into the thousands both the oscilloscope and function generator had similar calculated frequencies and the same errors.</w:t>
      </w:r>
      <w:r w:rsidR="00A5302B">
        <w:rPr>
          <w:lang w:val="en-CA"/>
        </w:rPr>
        <w:t xml:space="preserve"> For the majority of the trials the oscilloscope returned lower values than the function generator. The desired results for this section of the lab was to obtain the same frequencies for each trail from both the function generator and oscilloscope making </w:t>
      </w:r>
      <w:r w:rsidR="0060000A">
        <w:rPr>
          <w:lang w:val="en-CA"/>
        </w:rPr>
        <w:t>the line of best fit on figure 5</w:t>
      </w:r>
      <w:r w:rsidR="00A5302B">
        <w:rPr>
          <w:lang w:val="en-CA"/>
        </w:rPr>
        <w:t xml:space="preserve"> a straight line with a slope of 1. However, when completing the lab we only got the same values once, this may have been due to the value we had chosen to be our last stable digit. Our line of best fit had a slope of 0.9958 </w:t>
      </w:r>
      <w:r w:rsidR="00A5302B">
        <w:rPr>
          <w:noProof/>
          <w:lang w:val="en-CA" w:eastAsia="en-CA"/>
        </w:rPr>
        <w:t xml:space="preserve">± 0.001566 which is extremely close to the desired slope. The slope shows how close the frequencies calculated </w:t>
      </w:r>
      <w:r w:rsidR="00F5623D">
        <w:rPr>
          <w:noProof/>
          <w:lang w:val="en-CA" w:eastAsia="en-CA"/>
        </w:rPr>
        <w:t xml:space="preserve">were to each other and because ours is near 1 that means that they were very close to each other for every trial. Before graphing the data we transfered all the frequencies to a ln value because our frequencies ranged from 61 to 630000 which would have created an exponential line </w:t>
      </w:r>
      <w:r w:rsidR="003B5FE8">
        <w:rPr>
          <w:noProof/>
          <w:lang w:val="en-CA" w:eastAsia="en-CA"/>
        </w:rPr>
        <w:t>making it harder to analyze.</w:t>
      </w:r>
    </w:p>
    <w:p w:rsidR="00730DC8" w:rsidRDefault="00F5623D" w:rsidP="000D0012">
      <w:pPr>
        <w:rPr>
          <w:noProof/>
          <w:lang w:val="en-CA" w:eastAsia="en-CA"/>
        </w:rPr>
      </w:pPr>
      <w:r>
        <w:rPr>
          <w:noProof/>
          <w:lang w:val="en-CA" w:eastAsia="en-CA"/>
        </w:rPr>
        <w:tab/>
        <w:t>For the second part of this lab we</w:t>
      </w:r>
      <w:r w:rsidR="00D239A5">
        <w:rPr>
          <w:noProof/>
          <w:lang w:val="en-CA" w:eastAsia="en-CA"/>
        </w:rPr>
        <w:t xml:space="preserve"> learned how to use the oscilloscope to calculate certain values for us such as V</w:t>
      </w:r>
      <w:r w:rsidR="00D239A5">
        <w:rPr>
          <w:noProof/>
          <w:vertAlign w:val="subscript"/>
          <w:lang w:val="en-CA" w:eastAsia="en-CA"/>
        </w:rPr>
        <w:t>pp</w:t>
      </w:r>
      <w:r w:rsidR="00D239A5">
        <w:rPr>
          <w:noProof/>
          <w:lang w:val="en-CA" w:eastAsia="en-CA"/>
        </w:rPr>
        <w:t>, V</w:t>
      </w:r>
      <w:r w:rsidR="00D239A5">
        <w:rPr>
          <w:noProof/>
          <w:vertAlign w:val="subscript"/>
          <w:lang w:val="en-CA" w:eastAsia="en-CA"/>
        </w:rPr>
        <w:t>Dmm</w:t>
      </w:r>
      <w:r w:rsidR="00D239A5">
        <w:rPr>
          <w:noProof/>
          <w:lang w:val="en-CA" w:eastAsia="en-CA"/>
        </w:rPr>
        <w:t xml:space="preserve"> and V</w:t>
      </w:r>
      <w:r w:rsidR="00D239A5">
        <w:rPr>
          <w:noProof/>
          <w:vertAlign w:val="subscript"/>
          <w:lang w:val="en-CA" w:eastAsia="en-CA"/>
        </w:rPr>
        <w:t>Rms</w:t>
      </w:r>
      <w:r w:rsidR="00D239A5">
        <w:rPr>
          <w:noProof/>
          <w:lang w:val="en-CA" w:eastAsia="en-CA"/>
        </w:rPr>
        <w:t xml:space="preserve"> along with others. This is important because these values help to solve for other </w:t>
      </w:r>
      <w:r w:rsidR="00730DC8">
        <w:rPr>
          <w:noProof/>
          <w:lang w:val="en-CA" w:eastAsia="en-CA"/>
        </w:rPr>
        <w:t>unknowns such as the quality factor (Q), which was needed in part 3. Along with figuring out how to display these values on the oscilloscope we were also able to figure out a connection between changing the frequency and their respective values.</w:t>
      </w:r>
    </w:p>
    <w:p w:rsidR="00982E37" w:rsidRDefault="00730DC8" w:rsidP="000D0012">
      <w:pPr>
        <w:rPr>
          <w:noProof/>
          <w:lang w:val="en-CA" w:eastAsia="en-CA"/>
        </w:rPr>
      </w:pPr>
      <w:r>
        <w:rPr>
          <w:noProof/>
          <w:lang w:val="en-CA" w:eastAsia="en-CA"/>
        </w:rPr>
        <w:tab/>
        <w:t xml:space="preserve">Finally, for the third part we created a circuit and graphed 4 different  </w:t>
      </w:r>
      <w:r w:rsidR="00375FFC">
        <w:rPr>
          <w:noProof/>
          <w:lang w:val="en-CA" w:eastAsia="en-CA"/>
        </w:rPr>
        <w:t>situations involving the circuit. In</w:t>
      </w:r>
      <w:r w:rsidR="0060000A">
        <w:rPr>
          <w:noProof/>
          <w:lang w:val="en-CA" w:eastAsia="en-CA"/>
        </w:rPr>
        <w:t xml:space="preserve"> Figure 6</w:t>
      </w:r>
      <w:r w:rsidR="00375FFC">
        <w:rPr>
          <w:noProof/>
          <w:lang w:val="en-CA" w:eastAsia="en-CA"/>
        </w:rPr>
        <w:t xml:space="preserve">, the top left graph represents the voltage in the circuit, it is a sine function showing that the voltage is constintly changing from positive and negative. </w:t>
      </w:r>
    </w:p>
    <w:p w:rsidR="00F5623D" w:rsidRDefault="00982E37" w:rsidP="000D0012">
      <w:pPr>
        <w:rPr>
          <w:noProof/>
          <w:lang w:val="en-CA" w:eastAsia="en-CA"/>
        </w:rPr>
      </w:pPr>
      <w:r>
        <w:rPr>
          <w:noProof/>
          <w:lang w:val="en-CA" w:eastAsia="en-CA"/>
        </w:rPr>
        <w:tab/>
      </w:r>
      <w:r w:rsidR="00375FFC">
        <w:rPr>
          <w:noProof/>
          <w:lang w:val="en-CA" w:eastAsia="en-CA"/>
        </w:rPr>
        <w:t>The second graph, top left, sho</w:t>
      </w:r>
      <w:r>
        <w:rPr>
          <w:noProof/>
          <w:lang w:val="en-CA" w:eastAsia="en-CA"/>
        </w:rPr>
        <w:t>ws the effects of a diode on the</w:t>
      </w:r>
      <w:r w:rsidR="00375FFC">
        <w:rPr>
          <w:noProof/>
          <w:lang w:val="en-CA" w:eastAsia="en-CA"/>
        </w:rPr>
        <w:t xml:space="preserve"> system</w:t>
      </w:r>
      <w:r>
        <w:rPr>
          <w:noProof/>
          <w:lang w:val="en-CA" w:eastAsia="en-CA"/>
        </w:rPr>
        <w:t xml:space="preserve"> without a capacitor</w:t>
      </w:r>
      <w:r w:rsidR="00375FFC">
        <w:rPr>
          <w:noProof/>
          <w:lang w:val="en-CA" w:eastAsia="en-CA"/>
        </w:rPr>
        <w:t>. Those effects being eliminating the negative port</w:t>
      </w:r>
      <w:r>
        <w:rPr>
          <w:noProof/>
          <w:lang w:val="en-CA" w:eastAsia="en-CA"/>
        </w:rPr>
        <w:t>ion of the sinusodal function.</w:t>
      </w:r>
      <w:r w:rsidRPr="00982E37">
        <w:rPr>
          <w:noProof/>
          <w:lang w:val="en-CA" w:eastAsia="en-CA"/>
        </w:rPr>
        <w:t xml:space="preserve"> </w:t>
      </w:r>
      <w:r>
        <w:rPr>
          <w:noProof/>
          <w:lang w:val="en-CA" w:eastAsia="en-CA"/>
        </w:rPr>
        <w:t>Diodes only allow current to pass through in one direction, therefore we can conclude that in our lab experiment the positive current is traveling in the direction that the diode allows to pass through. Because</w:t>
      </w:r>
      <w:r w:rsidR="00375FFC">
        <w:rPr>
          <w:noProof/>
          <w:lang w:val="en-CA" w:eastAsia="en-CA"/>
        </w:rPr>
        <w:t xml:space="preserve"> the diode only allows the positive voltage to pass through while stopping negative voltage.  </w:t>
      </w:r>
      <w:r>
        <w:rPr>
          <w:noProof/>
          <w:lang w:val="en-CA" w:eastAsia="en-CA"/>
        </w:rPr>
        <w:t>If we were to turn the diode around then only then only the negative portion of the sinusodal function would be shown, because the positive portion would be blocked.</w:t>
      </w:r>
    </w:p>
    <w:p w:rsidR="00982E37" w:rsidRDefault="00982E37" w:rsidP="000D0012">
      <w:pPr>
        <w:rPr>
          <w:noProof/>
          <w:lang w:val="en-CA" w:eastAsia="en-CA"/>
        </w:rPr>
      </w:pPr>
      <w:r>
        <w:rPr>
          <w:noProof/>
          <w:lang w:val="en-CA" w:eastAsia="en-CA"/>
        </w:rPr>
        <w:tab/>
        <w:t>The third graph, on the bottom left, shows the effects of both the diode and capacitor in the system. This graph is shown in direct current as opposed to alternative current, shown in the other graphs. The third graph shows the voltage slowly being lost and then quickly replenished by the capacitor. This graph was important because it was used to calculate the V</w:t>
      </w:r>
      <w:r>
        <w:rPr>
          <w:noProof/>
          <w:vertAlign w:val="subscript"/>
          <w:lang w:val="en-CA" w:eastAsia="en-CA"/>
        </w:rPr>
        <w:t>avg</w:t>
      </w:r>
      <w:r>
        <w:rPr>
          <w:noProof/>
          <w:lang w:val="en-CA" w:eastAsia="en-CA"/>
        </w:rPr>
        <w:t>, the distance from 0 in the y axis to the average voltage. This value is important because it allows us to calculate the quality factor.</w:t>
      </w:r>
    </w:p>
    <w:p w:rsidR="00982E37" w:rsidRDefault="00982E37" w:rsidP="000D0012">
      <w:pPr>
        <w:rPr>
          <w:noProof/>
          <w:lang w:val="en-CA" w:eastAsia="en-CA"/>
        </w:rPr>
      </w:pPr>
      <w:r>
        <w:rPr>
          <w:noProof/>
          <w:lang w:val="en-CA" w:eastAsia="en-CA"/>
        </w:rPr>
        <w:tab/>
        <w:t>Lastly, the forth graph shows the same system as the third graph just in alternative current and zoomed in further.</w:t>
      </w:r>
      <w:r w:rsidR="00460CC5">
        <w:rPr>
          <w:noProof/>
          <w:lang w:val="en-CA" w:eastAsia="en-CA"/>
        </w:rPr>
        <w:t xml:space="preserve"> Similarly, you can see the voltage going down uniformly followed by a sharp spike returning the voltage to the initial voltage. We used this graph to calculate the peak-to-peak voltage which is the second value needed to calculate the quality factor. </w:t>
      </w:r>
      <w:r>
        <w:rPr>
          <w:noProof/>
          <w:lang w:val="en-CA" w:eastAsia="en-CA"/>
        </w:rPr>
        <w:t xml:space="preserve"> </w:t>
      </w:r>
    </w:p>
    <w:p w:rsidR="00460CC5" w:rsidRPr="00460CC5" w:rsidRDefault="00460CC5" w:rsidP="000D0012">
      <w:pPr>
        <w:rPr>
          <w:lang w:val="en-CA"/>
        </w:rPr>
      </w:pPr>
      <w:r>
        <w:rPr>
          <w:noProof/>
          <w:lang w:val="en-CA" w:eastAsia="en-CA"/>
        </w:rPr>
        <w:tab/>
        <w:t>With the V</w:t>
      </w:r>
      <w:r>
        <w:rPr>
          <w:noProof/>
          <w:vertAlign w:val="subscript"/>
          <w:lang w:val="en-CA" w:eastAsia="en-CA"/>
        </w:rPr>
        <w:t>avg</w:t>
      </w:r>
      <w:r>
        <w:rPr>
          <w:noProof/>
          <w:lang w:val="en-CA" w:eastAsia="en-CA"/>
        </w:rPr>
        <w:t xml:space="preserve"> and V</w:t>
      </w:r>
      <w:r>
        <w:rPr>
          <w:noProof/>
          <w:vertAlign w:val="subscript"/>
          <w:lang w:val="en-CA" w:eastAsia="en-CA"/>
        </w:rPr>
        <w:t>pp</w:t>
      </w:r>
      <w:r>
        <w:rPr>
          <w:noProof/>
          <w:lang w:val="en-CA" w:eastAsia="en-CA"/>
        </w:rPr>
        <w:t xml:space="preserve"> we calculated the quality factor and recieved a value of 0.94 ± 0.083 which was close to the expected value of 0.95.</w:t>
      </w:r>
    </w:p>
    <w:p w:rsidR="00BD7D4C" w:rsidRDefault="00BD7D4C"/>
    <w:sectPr w:rsidR="00BD7D4C" w:rsidSect="00BC28E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0EBA" w:rsidRDefault="00790EBA" w:rsidP="00F134CA">
      <w:pPr>
        <w:spacing w:after="0" w:line="240" w:lineRule="auto"/>
      </w:pPr>
      <w:r>
        <w:separator/>
      </w:r>
    </w:p>
  </w:endnote>
  <w:endnote w:type="continuationSeparator" w:id="0">
    <w:p w:rsidR="00790EBA" w:rsidRDefault="00790EBA" w:rsidP="00F134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0EBA" w:rsidRDefault="00790EBA" w:rsidP="00F134CA">
      <w:pPr>
        <w:spacing w:after="0" w:line="240" w:lineRule="auto"/>
      </w:pPr>
      <w:r>
        <w:separator/>
      </w:r>
    </w:p>
  </w:footnote>
  <w:footnote w:type="continuationSeparator" w:id="0">
    <w:p w:rsidR="00790EBA" w:rsidRDefault="00790EBA" w:rsidP="00F134C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F650C4"/>
    <w:multiLevelType w:val="hybridMultilevel"/>
    <w:tmpl w:val="697E5F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764B9E"/>
    <w:rsid w:val="000145A4"/>
    <w:rsid w:val="000D0012"/>
    <w:rsid w:val="000E4E6B"/>
    <w:rsid w:val="001D07C1"/>
    <w:rsid w:val="001E6D00"/>
    <w:rsid w:val="00221559"/>
    <w:rsid w:val="00276365"/>
    <w:rsid w:val="002A0BE0"/>
    <w:rsid w:val="00375FFC"/>
    <w:rsid w:val="003A4BC5"/>
    <w:rsid w:val="003B4BE4"/>
    <w:rsid w:val="003B5FE8"/>
    <w:rsid w:val="003E0A4C"/>
    <w:rsid w:val="003E0C09"/>
    <w:rsid w:val="003E5A1E"/>
    <w:rsid w:val="00460CC5"/>
    <w:rsid w:val="00461F35"/>
    <w:rsid w:val="00586645"/>
    <w:rsid w:val="005947FF"/>
    <w:rsid w:val="0060000A"/>
    <w:rsid w:val="00695D07"/>
    <w:rsid w:val="00730DC8"/>
    <w:rsid w:val="00764B9E"/>
    <w:rsid w:val="00790EBA"/>
    <w:rsid w:val="00795A0C"/>
    <w:rsid w:val="007A5868"/>
    <w:rsid w:val="0084114F"/>
    <w:rsid w:val="00841D48"/>
    <w:rsid w:val="00956356"/>
    <w:rsid w:val="00982E37"/>
    <w:rsid w:val="009F367A"/>
    <w:rsid w:val="00A02A6E"/>
    <w:rsid w:val="00A5302B"/>
    <w:rsid w:val="00B30A10"/>
    <w:rsid w:val="00B94C00"/>
    <w:rsid w:val="00BD7D4C"/>
    <w:rsid w:val="00BE0852"/>
    <w:rsid w:val="00C50861"/>
    <w:rsid w:val="00C91993"/>
    <w:rsid w:val="00D239A5"/>
    <w:rsid w:val="00E64C1B"/>
    <w:rsid w:val="00EF7044"/>
    <w:rsid w:val="00F134CA"/>
    <w:rsid w:val="00F5623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3212]"/>
    </o:shapedefaults>
    <o:shapelayout v:ext="edit">
      <o:idmap v:ext="edit" data="1"/>
      <o:rules v:ext="edit">
        <o:r id="V:Rule4" type="connector" idref="#_x0000_s1062"/>
        <o:r id="V:Rule5" type="connector" idref="#_x0000_s1063"/>
        <o:r id="V:Rule6" type="connector" idref="#_x0000_s106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B9E"/>
    <w:pPr>
      <w:spacing w:after="160" w:line="259" w:lineRule="auto"/>
    </w:pPr>
    <w:rPr>
      <w:lang w:val="en-US"/>
    </w:rPr>
  </w:style>
  <w:style w:type="paragraph" w:styleId="Heading2">
    <w:name w:val="heading 2"/>
    <w:basedOn w:val="Normal"/>
    <w:next w:val="Normal"/>
    <w:link w:val="Heading2Char"/>
    <w:uiPriority w:val="9"/>
    <w:unhideWhenUsed/>
    <w:qFormat/>
    <w:rsid w:val="00764B9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764B9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64B9E"/>
    <w:rPr>
      <w:rFonts w:asciiTheme="majorHAnsi" w:eastAsiaTheme="majorEastAsia" w:hAnsiTheme="majorHAnsi" w:cstheme="majorBidi"/>
      <w:i/>
      <w:iCs/>
      <w:color w:val="4F81BD" w:themeColor="accent1"/>
      <w:spacing w:val="15"/>
      <w:sz w:val="24"/>
      <w:szCs w:val="24"/>
      <w:lang w:val="en-US"/>
    </w:rPr>
  </w:style>
  <w:style w:type="character" w:customStyle="1" w:styleId="Heading2Char">
    <w:name w:val="Heading 2 Char"/>
    <w:basedOn w:val="DefaultParagraphFont"/>
    <w:link w:val="Heading2"/>
    <w:uiPriority w:val="9"/>
    <w:rsid w:val="00764B9E"/>
    <w:rPr>
      <w:rFonts w:asciiTheme="majorHAnsi" w:eastAsiaTheme="majorEastAsia" w:hAnsiTheme="majorHAnsi" w:cstheme="majorBidi"/>
      <w:b/>
      <w:bCs/>
      <w:color w:val="4F81BD" w:themeColor="accent1"/>
      <w:sz w:val="26"/>
      <w:szCs w:val="26"/>
      <w:lang w:val="en-US"/>
    </w:rPr>
  </w:style>
  <w:style w:type="character" w:styleId="PlaceholderText">
    <w:name w:val="Placeholder Text"/>
    <w:basedOn w:val="DefaultParagraphFont"/>
    <w:uiPriority w:val="99"/>
    <w:semiHidden/>
    <w:rsid w:val="001D07C1"/>
    <w:rPr>
      <w:color w:val="808080"/>
    </w:rPr>
  </w:style>
  <w:style w:type="paragraph" w:styleId="BalloonText">
    <w:name w:val="Balloon Text"/>
    <w:basedOn w:val="Normal"/>
    <w:link w:val="BalloonTextChar"/>
    <w:uiPriority w:val="99"/>
    <w:semiHidden/>
    <w:unhideWhenUsed/>
    <w:rsid w:val="001D07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07C1"/>
    <w:rPr>
      <w:rFonts w:ascii="Tahoma" w:hAnsi="Tahoma" w:cs="Tahoma"/>
      <w:sz w:val="16"/>
      <w:szCs w:val="16"/>
      <w:lang w:val="en-US"/>
    </w:rPr>
  </w:style>
  <w:style w:type="table" w:styleId="TableGrid">
    <w:name w:val="Table Grid"/>
    <w:basedOn w:val="TableNormal"/>
    <w:uiPriority w:val="59"/>
    <w:rsid w:val="002763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6365"/>
    <w:pPr>
      <w:ind w:left="720"/>
      <w:contextualSpacing/>
    </w:pPr>
  </w:style>
  <w:style w:type="paragraph" w:styleId="Caption">
    <w:name w:val="caption"/>
    <w:basedOn w:val="Normal"/>
    <w:next w:val="Normal"/>
    <w:uiPriority w:val="35"/>
    <w:unhideWhenUsed/>
    <w:qFormat/>
    <w:rsid w:val="00EF7044"/>
    <w:pPr>
      <w:spacing w:after="200" w:line="240" w:lineRule="auto"/>
    </w:pPr>
    <w:rPr>
      <w:b/>
      <w:bCs/>
      <w:color w:val="4F81BD" w:themeColor="accent1"/>
      <w:sz w:val="18"/>
      <w:szCs w:val="18"/>
    </w:rPr>
  </w:style>
  <w:style w:type="paragraph" w:styleId="Header">
    <w:name w:val="header"/>
    <w:basedOn w:val="Normal"/>
    <w:link w:val="HeaderChar"/>
    <w:uiPriority w:val="99"/>
    <w:semiHidden/>
    <w:unhideWhenUsed/>
    <w:rsid w:val="00F134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34CA"/>
    <w:rPr>
      <w:lang w:val="en-US"/>
    </w:rPr>
  </w:style>
  <w:style w:type="paragraph" w:styleId="Footer">
    <w:name w:val="footer"/>
    <w:basedOn w:val="Normal"/>
    <w:link w:val="FooterChar"/>
    <w:uiPriority w:val="99"/>
    <w:semiHidden/>
    <w:unhideWhenUsed/>
    <w:rsid w:val="00F134C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134CA"/>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AD17A2-E801-4A75-831C-499975477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1915</TotalTime>
  <Pages>6</Pages>
  <Words>1432</Words>
  <Characters>8169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Lajeunesse</dc:creator>
  <cp:lastModifiedBy>Joseph Lajeunesse</cp:lastModifiedBy>
  <cp:revision>16</cp:revision>
  <dcterms:created xsi:type="dcterms:W3CDTF">2015-03-11T17:48:00Z</dcterms:created>
  <dcterms:modified xsi:type="dcterms:W3CDTF">2015-03-20T19:56:00Z</dcterms:modified>
</cp:coreProperties>
</file>