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0BB9" w:rsidRPr="00E222F2" w:rsidRDefault="005D5419">
      <w:pPr>
        <w:rPr>
          <w:rFonts w:eastAsia="SimSun"/>
          <w:b/>
          <w:sz w:val="24"/>
          <w:lang w:eastAsia="zh-CN"/>
        </w:rPr>
      </w:pPr>
      <w:r w:rsidRPr="00E222F2">
        <w:rPr>
          <w:rFonts w:eastAsia="SimSun" w:hint="eastAsia"/>
          <w:b/>
          <w:sz w:val="24"/>
          <w:lang w:eastAsia="zh-CN"/>
        </w:rPr>
        <w:t>Chapter 1 - Ten Principles of Economics</w:t>
      </w:r>
    </w:p>
    <w:p w:rsidR="005D5419" w:rsidRPr="00E222F2" w:rsidRDefault="005D5419" w:rsidP="005D5419">
      <w:pPr>
        <w:rPr>
          <w:rFonts w:eastAsia="SimSun"/>
          <w:lang w:eastAsia="zh-CN"/>
        </w:rPr>
      </w:pPr>
      <w:r w:rsidRPr="00E222F2">
        <w:rPr>
          <w:rFonts w:eastAsia="SimSun" w:hint="eastAsia"/>
          <w:lang w:eastAsia="zh-CN"/>
        </w:rPr>
        <w:t>How people make decisions</w:t>
      </w:r>
    </w:p>
    <w:p w:rsidR="005D5419" w:rsidRPr="00E222F2" w:rsidRDefault="005D5419" w:rsidP="005D5419">
      <w:pPr>
        <w:pStyle w:val="a3"/>
        <w:numPr>
          <w:ilvl w:val="0"/>
          <w:numId w:val="1"/>
        </w:numPr>
        <w:rPr>
          <w:rFonts w:eastAsia="SimSun"/>
          <w:lang w:eastAsia="zh-CN"/>
        </w:rPr>
      </w:pPr>
      <w:r w:rsidRPr="00E222F2">
        <w:rPr>
          <w:rFonts w:eastAsia="SimSun" w:hint="eastAsia"/>
          <w:lang w:eastAsia="zh-CN"/>
        </w:rPr>
        <w:t>People Face Tradeoffs</w:t>
      </w:r>
    </w:p>
    <w:p w:rsidR="005D5419" w:rsidRPr="00E222F2" w:rsidRDefault="005D5419" w:rsidP="0036574E">
      <w:pPr>
        <w:pStyle w:val="a3"/>
        <w:numPr>
          <w:ilvl w:val="0"/>
          <w:numId w:val="2"/>
        </w:numPr>
        <w:rPr>
          <w:rFonts w:eastAsia="SimSun"/>
          <w:lang w:eastAsia="zh-CN"/>
        </w:rPr>
      </w:pPr>
      <w:r w:rsidRPr="00E222F2">
        <w:rPr>
          <w:rFonts w:eastAsia="SimSun" w:hint="eastAsia"/>
          <w:lang w:eastAsia="zh-CN"/>
        </w:rPr>
        <w:t>All decisions involve tradeoffs</w:t>
      </w:r>
    </w:p>
    <w:p w:rsidR="005D5419" w:rsidRPr="00E222F2" w:rsidRDefault="006633B7" w:rsidP="0036574E">
      <w:pPr>
        <w:pStyle w:val="a3"/>
        <w:numPr>
          <w:ilvl w:val="0"/>
          <w:numId w:val="2"/>
        </w:numPr>
        <w:rPr>
          <w:rFonts w:eastAsia="SimSun"/>
          <w:lang w:eastAsia="zh-CN"/>
        </w:rPr>
      </w:pPr>
      <w:r w:rsidRPr="00E222F2">
        <w:rPr>
          <w:rFonts w:eastAsia="SimSun" w:hint="eastAsia"/>
          <w:lang w:eastAsia="zh-CN"/>
        </w:rPr>
        <w:t>Getting one thing entails giving up something</w:t>
      </w:r>
    </w:p>
    <w:p w:rsidR="006633B7" w:rsidRPr="00E222F2" w:rsidRDefault="006633B7" w:rsidP="0036574E">
      <w:pPr>
        <w:pStyle w:val="a3"/>
        <w:numPr>
          <w:ilvl w:val="0"/>
          <w:numId w:val="2"/>
        </w:numPr>
        <w:rPr>
          <w:rFonts w:eastAsia="SimSun"/>
          <w:lang w:eastAsia="zh-CN"/>
        </w:rPr>
      </w:pPr>
      <w:r w:rsidRPr="00E222F2">
        <w:rPr>
          <w:rFonts w:eastAsia="SimSun" w:hint="eastAsia"/>
          <w:lang w:eastAsia="zh-CN"/>
        </w:rPr>
        <w:t xml:space="preserve">Examples of </w:t>
      </w:r>
      <w:r w:rsidRPr="00E222F2">
        <w:rPr>
          <w:rFonts w:eastAsia="SimSun"/>
          <w:lang w:eastAsia="zh-CN"/>
        </w:rPr>
        <w:t>tradeoffs</w:t>
      </w:r>
      <w:r w:rsidRPr="00E222F2">
        <w:rPr>
          <w:rFonts w:eastAsia="SimSun" w:hint="eastAsia"/>
          <w:lang w:eastAsia="zh-CN"/>
        </w:rPr>
        <w:t xml:space="preserve">: Clean environment vs. High level of income </w:t>
      </w:r>
    </w:p>
    <w:p w:rsidR="006633B7" w:rsidRPr="00E222F2" w:rsidRDefault="006633B7" w:rsidP="006633B7">
      <w:pPr>
        <w:pStyle w:val="a3"/>
        <w:rPr>
          <w:rFonts w:eastAsia="SimSun"/>
          <w:lang w:eastAsia="zh-CN"/>
        </w:rPr>
      </w:pPr>
      <w:r w:rsidRPr="00E222F2">
        <w:rPr>
          <w:rFonts w:eastAsia="SimSun" w:hint="eastAsia"/>
          <w:lang w:eastAsia="zh-CN"/>
        </w:rPr>
        <w:t xml:space="preserve">                         </w:t>
      </w:r>
      <w:r w:rsidR="002A7C02" w:rsidRPr="00E222F2">
        <w:rPr>
          <w:rFonts w:eastAsia="SimSun" w:hint="eastAsia"/>
          <w:lang w:eastAsia="zh-CN"/>
        </w:rPr>
        <w:t xml:space="preserve">                           </w:t>
      </w:r>
      <w:r w:rsidRPr="00E222F2">
        <w:rPr>
          <w:rFonts w:eastAsia="SimSun" w:hint="eastAsia"/>
          <w:lang w:eastAsia="zh-CN"/>
        </w:rPr>
        <w:t>Efficiency vs. equity</w:t>
      </w:r>
    </w:p>
    <w:p w:rsidR="006633B7" w:rsidRPr="00E222F2" w:rsidRDefault="006633B7" w:rsidP="0036574E">
      <w:pPr>
        <w:pStyle w:val="a3"/>
        <w:numPr>
          <w:ilvl w:val="0"/>
          <w:numId w:val="3"/>
        </w:numPr>
        <w:rPr>
          <w:rFonts w:eastAsia="SimSun"/>
          <w:lang w:eastAsia="zh-CN"/>
        </w:rPr>
      </w:pPr>
      <w:r w:rsidRPr="00E222F2">
        <w:rPr>
          <w:rFonts w:eastAsia="SimSun" w:hint="eastAsia"/>
          <w:lang w:eastAsia="zh-CN"/>
        </w:rPr>
        <w:t>Efficiency: Getting the most out of scarce resources</w:t>
      </w:r>
    </w:p>
    <w:p w:rsidR="006633B7" w:rsidRPr="00E222F2" w:rsidRDefault="006633B7" w:rsidP="0036574E">
      <w:pPr>
        <w:pStyle w:val="a3"/>
        <w:numPr>
          <w:ilvl w:val="0"/>
          <w:numId w:val="3"/>
        </w:numPr>
        <w:rPr>
          <w:rFonts w:eastAsia="SimSun"/>
          <w:lang w:eastAsia="zh-CN"/>
        </w:rPr>
      </w:pPr>
      <w:r w:rsidRPr="00E222F2">
        <w:rPr>
          <w:rFonts w:eastAsia="SimSun" w:hint="eastAsia"/>
          <w:lang w:eastAsia="zh-CN"/>
        </w:rPr>
        <w:t>Equity: Distributing economic prosperity fairly among society</w:t>
      </w:r>
      <w:r w:rsidRPr="00E222F2">
        <w:rPr>
          <w:rFonts w:eastAsia="SimSun"/>
          <w:lang w:eastAsia="zh-CN"/>
        </w:rPr>
        <w:t>’</w:t>
      </w:r>
      <w:r w:rsidRPr="00E222F2">
        <w:rPr>
          <w:rFonts w:eastAsia="SimSun" w:hint="eastAsia"/>
          <w:lang w:eastAsia="zh-CN"/>
        </w:rPr>
        <w:t xml:space="preserve">s members </w:t>
      </w:r>
    </w:p>
    <w:p w:rsidR="006E0D5B" w:rsidRPr="00E222F2" w:rsidRDefault="00B84167" w:rsidP="0036574E">
      <w:pPr>
        <w:pStyle w:val="a3"/>
        <w:numPr>
          <w:ilvl w:val="0"/>
          <w:numId w:val="3"/>
        </w:numPr>
        <w:rPr>
          <w:rFonts w:eastAsia="SimSun"/>
          <w:lang w:eastAsia="zh-CN"/>
        </w:rPr>
      </w:pPr>
      <w:r w:rsidRPr="00E222F2">
        <w:rPr>
          <w:rFonts w:eastAsia="SimSun"/>
          <w:lang w:val="en-US" w:eastAsia="zh-CN"/>
        </w:rPr>
        <w:t xml:space="preserve">Increasing equity by redistributing income from the rich to the poor reduces the incentive to work and produce and shrinks the size of the economic “pie” </w:t>
      </w:r>
    </w:p>
    <w:p w:rsidR="006633B7" w:rsidRPr="00E222F2" w:rsidRDefault="006633B7" w:rsidP="006633B7">
      <w:pPr>
        <w:pStyle w:val="a3"/>
        <w:numPr>
          <w:ilvl w:val="0"/>
          <w:numId w:val="1"/>
        </w:numPr>
        <w:rPr>
          <w:rFonts w:eastAsia="SimSun"/>
          <w:lang w:eastAsia="zh-CN"/>
        </w:rPr>
      </w:pPr>
      <w:r w:rsidRPr="00E222F2">
        <w:rPr>
          <w:rFonts w:eastAsia="SimSun" w:hint="eastAsia"/>
          <w:lang w:eastAsia="zh-CN"/>
        </w:rPr>
        <w:t>The Cost of Something Is What You Give Up to Get It</w:t>
      </w:r>
    </w:p>
    <w:p w:rsidR="006633B7" w:rsidRPr="00E222F2" w:rsidRDefault="006633B7" w:rsidP="0036574E">
      <w:pPr>
        <w:pStyle w:val="a3"/>
        <w:numPr>
          <w:ilvl w:val="0"/>
          <w:numId w:val="4"/>
        </w:numPr>
        <w:rPr>
          <w:rFonts w:eastAsia="SimSun"/>
          <w:lang w:eastAsia="zh-CN"/>
        </w:rPr>
      </w:pPr>
      <w:r w:rsidRPr="00E222F2">
        <w:rPr>
          <w:rFonts w:eastAsia="SimSun" w:hint="eastAsia"/>
          <w:lang w:eastAsia="zh-CN"/>
        </w:rPr>
        <w:t>Making decisions requires comparing the costs and benefits of alternative choices</w:t>
      </w:r>
    </w:p>
    <w:p w:rsidR="006633B7" w:rsidRPr="00E222F2" w:rsidRDefault="006633B7" w:rsidP="0036574E">
      <w:pPr>
        <w:pStyle w:val="a3"/>
        <w:numPr>
          <w:ilvl w:val="0"/>
          <w:numId w:val="4"/>
        </w:numPr>
        <w:rPr>
          <w:rFonts w:eastAsia="SimSun"/>
          <w:lang w:eastAsia="zh-CN"/>
        </w:rPr>
      </w:pPr>
      <w:r w:rsidRPr="00E222F2">
        <w:rPr>
          <w:rFonts w:eastAsia="SimSun"/>
          <w:b/>
          <w:lang w:eastAsia="zh-CN"/>
        </w:rPr>
        <w:t>Opportunity</w:t>
      </w:r>
      <w:r w:rsidRPr="00E222F2">
        <w:rPr>
          <w:rFonts w:eastAsia="SimSun" w:hint="eastAsia"/>
          <w:b/>
          <w:lang w:eastAsia="zh-CN"/>
        </w:rPr>
        <w:t xml:space="preserve"> cost</w:t>
      </w:r>
      <w:r w:rsidRPr="00E222F2">
        <w:rPr>
          <w:rFonts w:eastAsia="SimSun" w:hint="eastAsia"/>
          <w:lang w:eastAsia="zh-CN"/>
        </w:rPr>
        <w:t>: Whatever must be given up to obtain an item</w:t>
      </w:r>
    </w:p>
    <w:p w:rsidR="00476423" w:rsidRPr="00E222F2" w:rsidRDefault="00476423" w:rsidP="0036574E">
      <w:pPr>
        <w:pStyle w:val="a3"/>
        <w:numPr>
          <w:ilvl w:val="0"/>
          <w:numId w:val="4"/>
        </w:numPr>
        <w:rPr>
          <w:rFonts w:eastAsia="SimSun"/>
          <w:lang w:eastAsia="zh-CN"/>
        </w:rPr>
      </w:pPr>
      <w:r w:rsidRPr="00E222F2">
        <w:rPr>
          <w:rFonts w:eastAsia="SimSun" w:hint="eastAsia"/>
          <w:lang w:eastAsia="zh-CN"/>
        </w:rPr>
        <w:t>Opportunity cost is the relevant cost for decision making</w:t>
      </w:r>
    </w:p>
    <w:p w:rsidR="00476423" w:rsidRPr="00E222F2" w:rsidRDefault="00476423" w:rsidP="00476423">
      <w:pPr>
        <w:pStyle w:val="a3"/>
        <w:numPr>
          <w:ilvl w:val="0"/>
          <w:numId w:val="1"/>
        </w:numPr>
        <w:rPr>
          <w:rFonts w:eastAsia="SimSun"/>
          <w:lang w:eastAsia="zh-CN"/>
        </w:rPr>
      </w:pPr>
      <w:r w:rsidRPr="00E222F2">
        <w:rPr>
          <w:rFonts w:eastAsia="SimSun" w:hint="eastAsia"/>
          <w:lang w:eastAsia="zh-CN"/>
        </w:rPr>
        <w:t>Rational People Think at the Margin</w:t>
      </w:r>
    </w:p>
    <w:p w:rsidR="00476423" w:rsidRPr="00E222F2" w:rsidRDefault="00476423" w:rsidP="0036574E">
      <w:pPr>
        <w:pStyle w:val="a3"/>
        <w:numPr>
          <w:ilvl w:val="0"/>
          <w:numId w:val="5"/>
        </w:numPr>
        <w:rPr>
          <w:rFonts w:eastAsia="SimSun"/>
          <w:lang w:eastAsia="zh-CN"/>
        </w:rPr>
      </w:pPr>
      <w:r w:rsidRPr="00E222F2">
        <w:rPr>
          <w:rFonts w:eastAsia="SimSun" w:hint="eastAsia"/>
          <w:lang w:eastAsia="zh-CN"/>
        </w:rPr>
        <w:t xml:space="preserve">Economists </w:t>
      </w:r>
      <w:r w:rsidRPr="00E222F2">
        <w:rPr>
          <w:rFonts w:eastAsia="SimSun"/>
          <w:lang w:eastAsia="zh-CN"/>
        </w:rPr>
        <w:t>assume</w:t>
      </w:r>
      <w:r w:rsidRPr="00E222F2">
        <w:rPr>
          <w:rFonts w:eastAsia="SimSun" w:hint="eastAsia"/>
          <w:lang w:eastAsia="zh-CN"/>
        </w:rPr>
        <w:t xml:space="preserve"> that people are rational</w:t>
      </w:r>
    </w:p>
    <w:p w:rsidR="00476423" w:rsidRPr="00E222F2" w:rsidRDefault="00476423" w:rsidP="0036574E">
      <w:pPr>
        <w:pStyle w:val="a3"/>
        <w:numPr>
          <w:ilvl w:val="0"/>
          <w:numId w:val="5"/>
        </w:numPr>
        <w:rPr>
          <w:rFonts w:eastAsia="SimSun"/>
          <w:lang w:eastAsia="zh-CN"/>
        </w:rPr>
      </w:pPr>
      <w:r w:rsidRPr="00E222F2">
        <w:rPr>
          <w:rFonts w:eastAsia="SimSun" w:hint="eastAsia"/>
          <w:lang w:eastAsia="zh-CN"/>
        </w:rPr>
        <w:t>Ration people systematically and purposefully do their best to achieve their objectives given the opportunities they have</w:t>
      </w:r>
    </w:p>
    <w:p w:rsidR="00476423" w:rsidRPr="00E222F2" w:rsidRDefault="00476423" w:rsidP="0036574E">
      <w:pPr>
        <w:pStyle w:val="a3"/>
        <w:numPr>
          <w:ilvl w:val="0"/>
          <w:numId w:val="5"/>
        </w:numPr>
        <w:rPr>
          <w:rFonts w:eastAsia="SimSun"/>
          <w:lang w:eastAsia="zh-CN"/>
        </w:rPr>
      </w:pPr>
      <w:r w:rsidRPr="00E222F2">
        <w:rPr>
          <w:rFonts w:eastAsia="SimSun" w:hint="eastAsia"/>
          <w:b/>
          <w:lang w:eastAsia="zh-CN"/>
        </w:rPr>
        <w:t>Marginal changes</w:t>
      </w:r>
      <w:r w:rsidRPr="00E222F2">
        <w:rPr>
          <w:rFonts w:eastAsia="SimSun" w:hint="eastAsia"/>
          <w:lang w:eastAsia="zh-CN"/>
        </w:rPr>
        <w:t>: Small incremental adjustments to an existing plan</w:t>
      </w:r>
    </w:p>
    <w:p w:rsidR="0029342F" w:rsidRPr="00E222F2" w:rsidRDefault="00476423" w:rsidP="0036574E">
      <w:pPr>
        <w:pStyle w:val="a3"/>
        <w:numPr>
          <w:ilvl w:val="0"/>
          <w:numId w:val="5"/>
        </w:numPr>
        <w:rPr>
          <w:rFonts w:eastAsia="SimSun"/>
          <w:lang w:eastAsia="zh-CN"/>
        </w:rPr>
      </w:pPr>
      <w:r w:rsidRPr="00E222F2">
        <w:rPr>
          <w:rFonts w:eastAsia="SimSun" w:hint="eastAsia"/>
          <w:lang w:eastAsia="zh-CN"/>
        </w:rPr>
        <w:t>Evaluating the costs and benefits of marginal changes is an important part of decision making</w:t>
      </w:r>
    </w:p>
    <w:p w:rsidR="00476423" w:rsidRPr="00E222F2" w:rsidRDefault="0029342F" w:rsidP="0036574E">
      <w:pPr>
        <w:pStyle w:val="a3"/>
        <w:numPr>
          <w:ilvl w:val="0"/>
          <w:numId w:val="5"/>
        </w:numPr>
        <w:rPr>
          <w:rFonts w:eastAsia="SimSun"/>
          <w:lang w:eastAsia="zh-CN"/>
        </w:rPr>
      </w:pPr>
      <w:r w:rsidRPr="00E222F2">
        <w:rPr>
          <w:rFonts w:eastAsia="SimSun" w:hint="eastAsia"/>
          <w:lang w:eastAsia="zh-CN"/>
        </w:rPr>
        <w:t xml:space="preserve">Rational people make decisions by comparing </w:t>
      </w:r>
      <w:r w:rsidRPr="00E222F2">
        <w:rPr>
          <w:rFonts w:eastAsia="SimSun"/>
          <w:lang w:eastAsia="zh-CN"/>
        </w:rPr>
        <w:t>marginal</w:t>
      </w:r>
      <w:r w:rsidRPr="00E222F2">
        <w:rPr>
          <w:rFonts w:eastAsia="SimSun" w:hint="eastAsia"/>
          <w:lang w:eastAsia="zh-CN"/>
        </w:rPr>
        <w:t xml:space="preserve"> benefits and marginal costs</w:t>
      </w:r>
    </w:p>
    <w:p w:rsidR="006E0D5B" w:rsidRPr="00E222F2" w:rsidRDefault="00CE3D92" w:rsidP="0036574E">
      <w:pPr>
        <w:pStyle w:val="a3"/>
        <w:numPr>
          <w:ilvl w:val="0"/>
          <w:numId w:val="5"/>
        </w:numPr>
        <w:rPr>
          <w:rFonts w:eastAsia="SimSun"/>
          <w:lang w:eastAsia="zh-CN"/>
        </w:rPr>
      </w:pPr>
      <w:r w:rsidRPr="00E222F2">
        <w:rPr>
          <w:rFonts w:eastAsia="SimSun"/>
          <w:lang w:val="en-US" w:eastAsia="zh-CN"/>
        </w:rPr>
        <w:t>A rational decision maker takes</w:t>
      </w:r>
      <w:r w:rsidR="00B84167" w:rsidRPr="00E222F2">
        <w:rPr>
          <w:rFonts w:eastAsia="SimSun"/>
          <w:lang w:val="en-US" w:eastAsia="zh-CN"/>
        </w:rPr>
        <w:t xml:space="preserve"> an action if and only if the marginal be</w:t>
      </w:r>
      <w:r w:rsidRPr="00E222F2">
        <w:rPr>
          <w:rFonts w:eastAsia="SimSun"/>
          <w:lang w:val="en-US" w:eastAsia="zh-CN"/>
        </w:rPr>
        <w:t>nefit exceeds the marginal cost</w:t>
      </w:r>
    </w:p>
    <w:p w:rsidR="006E0D5B" w:rsidRPr="00E222F2" w:rsidRDefault="00B84167" w:rsidP="0036574E">
      <w:pPr>
        <w:pStyle w:val="a3"/>
        <w:numPr>
          <w:ilvl w:val="0"/>
          <w:numId w:val="5"/>
        </w:numPr>
        <w:rPr>
          <w:rFonts w:eastAsia="SimSun"/>
          <w:lang w:eastAsia="zh-CN"/>
        </w:rPr>
      </w:pPr>
      <w:r w:rsidRPr="00E222F2">
        <w:rPr>
          <w:rFonts w:eastAsia="SimSun"/>
          <w:lang w:val="en-US" w:eastAsia="zh-CN"/>
        </w:rPr>
        <w:t>Optimality occurs where:</w:t>
      </w:r>
    </w:p>
    <w:p w:rsidR="0029342F" w:rsidRPr="00E222F2" w:rsidRDefault="00CE3D92" w:rsidP="00CE3D92">
      <w:pPr>
        <w:pStyle w:val="a3"/>
        <w:ind w:left="1440"/>
        <w:rPr>
          <w:rFonts w:eastAsia="SimSun"/>
          <w:b/>
          <w:bCs/>
          <w:lang w:val="en-US" w:eastAsia="zh-CN"/>
        </w:rPr>
      </w:pPr>
      <w:r w:rsidRPr="00E222F2">
        <w:rPr>
          <w:rFonts w:eastAsia="SimSun" w:hint="eastAsia"/>
          <w:b/>
          <w:bCs/>
          <w:lang w:val="en-US" w:eastAsia="zh-CN"/>
        </w:rPr>
        <w:t xml:space="preserve">       </w:t>
      </w:r>
      <w:r w:rsidR="0029342F" w:rsidRPr="00E222F2">
        <w:rPr>
          <w:rFonts w:eastAsia="SimSun"/>
          <w:b/>
          <w:bCs/>
          <w:lang w:val="en-US" w:eastAsia="zh-CN"/>
        </w:rPr>
        <w:t>Marginal benefit = marginal cost</w:t>
      </w:r>
    </w:p>
    <w:p w:rsidR="009D6E0C" w:rsidRPr="00E222F2" w:rsidRDefault="009D6E0C" w:rsidP="009D6E0C">
      <w:pPr>
        <w:pStyle w:val="a3"/>
        <w:numPr>
          <w:ilvl w:val="0"/>
          <w:numId w:val="1"/>
        </w:numPr>
        <w:rPr>
          <w:rFonts w:eastAsia="SimSun"/>
          <w:lang w:eastAsia="zh-CN"/>
        </w:rPr>
      </w:pPr>
      <w:r w:rsidRPr="00E222F2">
        <w:rPr>
          <w:rFonts w:eastAsia="SimSun" w:hint="eastAsia"/>
          <w:lang w:eastAsia="zh-CN"/>
        </w:rPr>
        <w:t>People Respond to Incentives</w:t>
      </w:r>
    </w:p>
    <w:p w:rsidR="009D6E0C" w:rsidRPr="00E222F2" w:rsidRDefault="009D6E0C" w:rsidP="0036574E">
      <w:pPr>
        <w:pStyle w:val="a3"/>
        <w:numPr>
          <w:ilvl w:val="0"/>
          <w:numId w:val="6"/>
        </w:numPr>
        <w:rPr>
          <w:rFonts w:eastAsia="SimSun"/>
          <w:lang w:eastAsia="zh-CN"/>
        </w:rPr>
      </w:pPr>
      <w:r w:rsidRPr="00E222F2">
        <w:rPr>
          <w:rFonts w:eastAsia="SimSun" w:hint="eastAsia"/>
          <w:lang w:eastAsia="zh-CN"/>
        </w:rPr>
        <w:t xml:space="preserve">Incentive: Something </w:t>
      </w:r>
      <w:r w:rsidRPr="00E222F2">
        <w:rPr>
          <w:rFonts w:eastAsia="SimSun"/>
          <w:lang w:eastAsia="zh-CN"/>
        </w:rPr>
        <w:t>that</w:t>
      </w:r>
      <w:r w:rsidRPr="00E222F2">
        <w:rPr>
          <w:rFonts w:eastAsia="SimSun" w:hint="eastAsia"/>
          <w:lang w:eastAsia="zh-CN"/>
        </w:rPr>
        <w:t xml:space="preserve"> induces a person to act  (i.e. prospect of a reward or punishment)</w:t>
      </w:r>
    </w:p>
    <w:p w:rsidR="009D6E0C" w:rsidRPr="00E222F2" w:rsidRDefault="009D6E0C" w:rsidP="0036574E">
      <w:pPr>
        <w:pStyle w:val="a3"/>
        <w:numPr>
          <w:ilvl w:val="0"/>
          <w:numId w:val="6"/>
        </w:numPr>
        <w:rPr>
          <w:rFonts w:eastAsia="SimSun"/>
          <w:lang w:eastAsia="zh-CN"/>
        </w:rPr>
      </w:pPr>
      <w:r w:rsidRPr="00E222F2">
        <w:rPr>
          <w:rFonts w:eastAsia="SimSun" w:hint="eastAsia"/>
          <w:lang w:eastAsia="zh-CN"/>
        </w:rPr>
        <w:t>Rational people respond to incentives</w:t>
      </w:r>
    </w:p>
    <w:p w:rsidR="009D6E0C" w:rsidRPr="00E222F2" w:rsidRDefault="009D6E0C" w:rsidP="0036574E">
      <w:pPr>
        <w:pStyle w:val="a3"/>
        <w:numPr>
          <w:ilvl w:val="0"/>
          <w:numId w:val="6"/>
        </w:numPr>
        <w:rPr>
          <w:rFonts w:eastAsia="SimSun"/>
          <w:lang w:eastAsia="zh-CN"/>
        </w:rPr>
      </w:pPr>
      <w:r w:rsidRPr="00E222F2">
        <w:rPr>
          <w:rFonts w:eastAsia="SimSun" w:hint="eastAsia"/>
          <w:lang w:eastAsia="zh-CN"/>
        </w:rPr>
        <w:t>Incentives are crucial to analyzing how markets work; they play a central role in the allocation of scarce resources</w:t>
      </w:r>
    </w:p>
    <w:p w:rsidR="009D6E0C" w:rsidRPr="00E222F2" w:rsidRDefault="009D6E0C" w:rsidP="0036574E">
      <w:pPr>
        <w:pStyle w:val="a3"/>
        <w:numPr>
          <w:ilvl w:val="0"/>
          <w:numId w:val="6"/>
        </w:numPr>
        <w:rPr>
          <w:rFonts w:eastAsia="SimSun"/>
          <w:lang w:eastAsia="zh-CN"/>
        </w:rPr>
      </w:pPr>
      <w:r w:rsidRPr="00E222F2">
        <w:rPr>
          <w:rFonts w:eastAsia="SimSun" w:hint="eastAsia"/>
          <w:lang w:eastAsia="zh-CN"/>
        </w:rPr>
        <w:t>Policymakers must always consider how their policies affect incentives</w:t>
      </w:r>
    </w:p>
    <w:p w:rsidR="009D6E0C" w:rsidRPr="00E222F2" w:rsidRDefault="009D6E0C" w:rsidP="0036574E">
      <w:pPr>
        <w:pStyle w:val="a3"/>
        <w:numPr>
          <w:ilvl w:val="0"/>
          <w:numId w:val="6"/>
        </w:numPr>
        <w:rPr>
          <w:rFonts w:eastAsia="SimSun"/>
          <w:lang w:eastAsia="zh-CN"/>
        </w:rPr>
      </w:pPr>
      <w:r w:rsidRPr="00E222F2">
        <w:rPr>
          <w:rFonts w:eastAsia="SimSun" w:hint="eastAsia"/>
          <w:lang w:eastAsia="zh-CN"/>
        </w:rPr>
        <w:t>Examples: Effect of higher gas prices, effect of higher cigarette taxes, insurance</w:t>
      </w:r>
    </w:p>
    <w:p w:rsidR="00A44959" w:rsidRPr="00E222F2" w:rsidRDefault="00A44959" w:rsidP="00A44959">
      <w:pPr>
        <w:rPr>
          <w:rFonts w:eastAsia="SimSun"/>
          <w:lang w:eastAsia="zh-CN"/>
        </w:rPr>
      </w:pPr>
      <w:r w:rsidRPr="00E222F2">
        <w:rPr>
          <w:rFonts w:eastAsia="SimSun" w:hint="eastAsia"/>
          <w:lang w:eastAsia="zh-CN"/>
        </w:rPr>
        <w:t>How people interact</w:t>
      </w:r>
    </w:p>
    <w:p w:rsidR="00504FBE" w:rsidRPr="00E222F2" w:rsidRDefault="00A44959" w:rsidP="00504FBE">
      <w:pPr>
        <w:pStyle w:val="a3"/>
        <w:numPr>
          <w:ilvl w:val="0"/>
          <w:numId w:val="1"/>
        </w:numPr>
        <w:rPr>
          <w:rFonts w:eastAsia="SimSun"/>
          <w:lang w:eastAsia="zh-CN"/>
        </w:rPr>
      </w:pPr>
      <w:r w:rsidRPr="00E222F2">
        <w:rPr>
          <w:rFonts w:eastAsia="SimSun" w:hint="eastAsia"/>
          <w:lang w:eastAsia="zh-CN"/>
        </w:rPr>
        <w:t>Trade can Make Everyone Better off</w:t>
      </w:r>
    </w:p>
    <w:p w:rsidR="00AC4DEA" w:rsidRPr="00E222F2" w:rsidRDefault="00AC4DEA" w:rsidP="0036574E">
      <w:pPr>
        <w:pStyle w:val="a3"/>
        <w:numPr>
          <w:ilvl w:val="0"/>
          <w:numId w:val="7"/>
        </w:numPr>
        <w:rPr>
          <w:rFonts w:eastAsia="SimSun"/>
          <w:lang w:eastAsia="zh-CN"/>
        </w:rPr>
      </w:pPr>
      <w:r w:rsidRPr="00E222F2">
        <w:rPr>
          <w:rFonts w:eastAsia="SimSun" w:hint="eastAsia"/>
          <w:lang w:eastAsia="zh-CN"/>
        </w:rPr>
        <w:t>Rather than being self-sufficient, people can specialize in producing one good or service and exchange it for other goods</w:t>
      </w:r>
    </w:p>
    <w:p w:rsidR="00AC4DEA" w:rsidRPr="00E222F2" w:rsidRDefault="00AC4DEA" w:rsidP="0036574E">
      <w:pPr>
        <w:pStyle w:val="a3"/>
        <w:numPr>
          <w:ilvl w:val="0"/>
          <w:numId w:val="7"/>
        </w:numPr>
        <w:rPr>
          <w:rFonts w:eastAsia="SimSun"/>
          <w:lang w:eastAsia="zh-CN"/>
        </w:rPr>
      </w:pPr>
      <w:r w:rsidRPr="00E222F2">
        <w:rPr>
          <w:rFonts w:eastAsia="SimSun" w:hint="eastAsia"/>
          <w:lang w:eastAsia="zh-CN"/>
        </w:rPr>
        <w:t>Countries benefit from trade:</w:t>
      </w:r>
    </w:p>
    <w:p w:rsidR="00AC4DEA" w:rsidRPr="00E222F2" w:rsidRDefault="00AC4DEA" w:rsidP="0036574E">
      <w:pPr>
        <w:pStyle w:val="a3"/>
        <w:numPr>
          <w:ilvl w:val="0"/>
          <w:numId w:val="8"/>
        </w:numPr>
        <w:rPr>
          <w:rFonts w:eastAsia="SimSun"/>
          <w:lang w:eastAsia="zh-CN"/>
        </w:rPr>
      </w:pPr>
      <w:r w:rsidRPr="00E222F2">
        <w:rPr>
          <w:rFonts w:eastAsia="SimSun" w:hint="eastAsia"/>
          <w:lang w:eastAsia="zh-CN"/>
        </w:rPr>
        <w:t>Better price abroad for their goods</w:t>
      </w:r>
    </w:p>
    <w:p w:rsidR="00AC4DEA" w:rsidRPr="00E222F2" w:rsidRDefault="00AC4DEA" w:rsidP="0036574E">
      <w:pPr>
        <w:pStyle w:val="a3"/>
        <w:numPr>
          <w:ilvl w:val="0"/>
          <w:numId w:val="8"/>
        </w:numPr>
        <w:rPr>
          <w:rFonts w:eastAsia="SimSun"/>
          <w:lang w:eastAsia="zh-CN"/>
        </w:rPr>
      </w:pPr>
      <w:r w:rsidRPr="00E222F2">
        <w:rPr>
          <w:rFonts w:eastAsia="SimSun" w:hint="eastAsia"/>
          <w:lang w:eastAsia="zh-CN"/>
        </w:rPr>
        <w:t>Buy other goods more cheaply from abroad than could be produced at home</w:t>
      </w:r>
    </w:p>
    <w:p w:rsidR="005D5419" w:rsidRPr="00E222F2" w:rsidRDefault="00921199" w:rsidP="00AC4DEA">
      <w:pPr>
        <w:pStyle w:val="a3"/>
        <w:numPr>
          <w:ilvl w:val="0"/>
          <w:numId w:val="1"/>
        </w:numPr>
        <w:rPr>
          <w:rFonts w:eastAsia="SimSun"/>
          <w:lang w:eastAsia="zh-CN"/>
        </w:rPr>
      </w:pPr>
      <w:r w:rsidRPr="00E222F2">
        <w:rPr>
          <w:rFonts w:eastAsia="SimSun" w:hint="eastAsia"/>
          <w:lang w:eastAsia="zh-CN"/>
        </w:rPr>
        <w:t>Markets Are a Good Way to Organize Economic Activity</w:t>
      </w:r>
    </w:p>
    <w:p w:rsidR="00AC4DEA" w:rsidRPr="00E222F2" w:rsidRDefault="00AC4DEA" w:rsidP="0036574E">
      <w:pPr>
        <w:pStyle w:val="a3"/>
        <w:numPr>
          <w:ilvl w:val="0"/>
          <w:numId w:val="9"/>
        </w:numPr>
        <w:rPr>
          <w:rFonts w:eastAsia="SimSun"/>
          <w:lang w:eastAsia="zh-CN"/>
        </w:rPr>
      </w:pPr>
      <w:r w:rsidRPr="00E222F2">
        <w:rPr>
          <w:rFonts w:eastAsia="SimSun" w:hint="eastAsia"/>
          <w:lang w:eastAsia="zh-CN"/>
        </w:rPr>
        <w:t xml:space="preserve">A market is a group of buyers and sellers </w:t>
      </w:r>
      <w:r w:rsidRPr="00E222F2">
        <w:rPr>
          <w:rFonts w:eastAsia="SimSun"/>
          <w:lang w:eastAsia="zh-CN"/>
        </w:rPr>
        <w:t>–</w:t>
      </w:r>
      <w:r w:rsidRPr="00E222F2">
        <w:rPr>
          <w:rFonts w:eastAsia="SimSun" w:hint="eastAsia"/>
          <w:lang w:eastAsia="zh-CN"/>
        </w:rPr>
        <w:t xml:space="preserve"> need not be in a single location</w:t>
      </w:r>
    </w:p>
    <w:p w:rsidR="00AC4DEA" w:rsidRPr="00E222F2" w:rsidRDefault="00AC4DEA" w:rsidP="0036574E">
      <w:pPr>
        <w:pStyle w:val="a3"/>
        <w:numPr>
          <w:ilvl w:val="0"/>
          <w:numId w:val="9"/>
        </w:numPr>
        <w:rPr>
          <w:rFonts w:eastAsia="SimSun"/>
          <w:lang w:eastAsia="zh-CN"/>
        </w:rPr>
      </w:pPr>
      <w:r w:rsidRPr="00E222F2">
        <w:rPr>
          <w:rFonts w:eastAsia="SimSun"/>
          <w:lang w:eastAsia="zh-CN"/>
        </w:rPr>
        <w:t>“</w:t>
      </w:r>
      <w:r w:rsidRPr="00E222F2">
        <w:rPr>
          <w:rFonts w:eastAsia="SimSun" w:hint="eastAsia"/>
          <w:lang w:eastAsia="zh-CN"/>
        </w:rPr>
        <w:t>Organize economic activity</w:t>
      </w:r>
      <w:r w:rsidRPr="00E222F2">
        <w:rPr>
          <w:rFonts w:eastAsia="SimSun"/>
          <w:lang w:eastAsia="zh-CN"/>
        </w:rPr>
        <w:t>”</w:t>
      </w:r>
      <w:r w:rsidRPr="00E222F2">
        <w:rPr>
          <w:rFonts w:eastAsia="SimSun" w:hint="eastAsia"/>
          <w:lang w:eastAsia="zh-CN"/>
        </w:rPr>
        <w:t xml:space="preserve"> means determining</w:t>
      </w:r>
    </w:p>
    <w:p w:rsidR="00AC4DEA" w:rsidRPr="00E222F2" w:rsidRDefault="00AC4DEA" w:rsidP="0036574E">
      <w:pPr>
        <w:pStyle w:val="a3"/>
        <w:numPr>
          <w:ilvl w:val="0"/>
          <w:numId w:val="8"/>
        </w:numPr>
        <w:rPr>
          <w:rFonts w:eastAsia="SimSun"/>
          <w:lang w:eastAsia="zh-CN"/>
        </w:rPr>
      </w:pPr>
      <w:r w:rsidRPr="00E222F2">
        <w:rPr>
          <w:rFonts w:eastAsia="SimSun" w:hint="eastAsia"/>
          <w:lang w:eastAsia="zh-CN"/>
        </w:rPr>
        <w:t>What goods to produce</w:t>
      </w:r>
    </w:p>
    <w:p w:rsidR="00AC4DEA" w:rsidRPr="00E222F2" w:rsidRDefault="00AC4DEA" w:rsidP="0036574E">
      <w:pPr>
        <w:pStyle w:val="a3"/>
        <w:numPr>
          <w:ilvl w:val="0"/>
          <w:numId w:val="8"/>
        </w:numPr>
        <w:rPr>
          <w:rFonts w:eastAsia="SimSun"/>
          <w:lang w:eastAsia="zh-CN"/>
        </w:rPr>
      </w:pPr>
      <w:r w:rsidRPr="00E222F2">
        <w:rPr>
          <w:rFonts w:eastAsia="SimSun" w:hint="eastAsia"/>
          <w:lang w:eastAsia="zh-CN"/>
        </w:rPr>
        <w:t>How to produce them</w:t>
      </w:r>
    </w:p>
    <w:p w:rsidR="00AC4DEA" w:rsidRPr="00E222F2" w:rsidRDefault="00AC4DEA" w:rsidP="0036574E">
      <w:pPr>
        <w:pStyle w:val="a3"/>
        <w:numPr>
          <w:ilvl w:val="0"/>
          <w:numId w:val="8"/>
        </w:numPr>
        <w:rPr>
          <w:rFonts w:eastAsia="SimSun"/>
          <w:lang w:eastAsia="zh-CN"/>
        </w:rPr>
      </w:pPr>
      <w:r w:rsidRPr="00E222F2">
        <w:rPr>
          <w:rFonts w:eastAsia="SimSun" w:hint="eastAsia"/>
          <w:lang w:eastAsia="zh-CN"/>
        </w:rPr>
        <w:t>How much of each to produce</w:t>
      </w:r>
    </w:p>
    <w:p w:rsidR="00DA4259" w:rsidRPr="00E222F2" w:rsidRDefault="00AC4DEA" w:rsidP="0036574E">
      <w:pPr>
        <w:pStyle w:val="a3"/>
        <w:numPr>
          <w:ilvl w:val="0"/>
          <w:numId w:val="8"/>
        </w:numPr>
        <w:rPr>
          <w:rFonts w:eastAsia="SimSun"/>
          <w:lang w:eastAsia="zh-CN"/>
        </w:rPr>
      </w:pPr>
      <w:r w:rsidRPr="00E222F2">
        <w:rPr>
          <w:rFonts w:eastAsia="SimSun" w:hint="eastAsia"/>
          <w:lang w:eastAsia="zh-CN"/>
        </w:rPr>
        <w:t>Who gets them</w:t>
      </w:r>
    </w:p>
    <w:p w:rsidR="00DA4259" w:rsidRPr="00E222F2" w:rsidRDefault="00DA4259" w:rsidP="0036574E">
      <w:pPr>
        <w:pStyle w:val="a3"/>
        <w:numPr>
          <w:ilvl w:val="0"/>
          <w:numId w:val="10"/>
        </w:numPr>
        <w:rPr>
          <w:rFonts w:eastAsia="SimSun"/>
          <w:lang w:eastAsia="zh-CN"/>
        </w:rPr>
      </w:pPr>
      <w:r w:rsidRPr="00E222F2">
        <w:rPr>
          <w:rFonts w:eastAsia="SimSun" w:hint="eastAsia"/>
          <w:lang w:eastAsia="zh-CN"/>
        </w:rPr>
        <w:t>In a market economy, these decisions result from the interactions of many households and firms</w:t>
      </w:r>
    </w:p>
    <w:p w:rsidR="00DA4259" w:rsidRPr="00E222F2" w:rsidRDefault="00FC68F3" w:rsidP="0036574E">
      <w:pPr>
        <w:pStyle w:val="a3"/>
        <w:numPr>
          <w:ilvl w:val="0"/>
          <w:numId w:val="10"/>
        </w:numPr>
        <w:rPr>
          <w:rFonts w:eastAsia="SimSun"/>
          <w:lang w:eastAsia="zh-CN"/>
        </w:rPr>
      </w:pPr>
      <w:r w:rsidRPr="00E222F2">
        <w:rPr>
          <w:rFonts w:eastAsia="SimSun" w:hint="eastAsia"/>
          <w:lang w:eastAsia="zh-CN"/>
        </w:rPr>
        <w:t xml:space="preserve">Insight by Adam Smith (1776): Households and firms interacting in markets act as if they are guided by an invisible hand that leads them to desirable </w:t>
      </w:r>
      <w:r w:rsidRPr="00E222F2">
        <w:rPr>
          <w:rFonts w:eastAsia="SimSun"/>
          <w:lang w:eastAsia="zh-CN"/>
        </w:rPr>
        <w:t>market</w:t>
      </w:r>
      <w:r w:rsidRPr="00E222F2">
        <w:rPr>
          <w:rFonts w:eastAsia="SimSun" w:hint="eastAsia"/>
          <w:lang w:eastAsia="zh-CN"/>
        </w:rPr>
        <w:t xml:space="preserve"> outcomes </w:t>
      </w:r>
      <w:r w:rsidRPr="00E222F2">
        <w:rPr>
          <w:rFonts w:eastAsia="SimSun"/>
          <w:lang w:eastAsia="zh-CN"/>
        </w:rPr>
        <w:t>–</w:t>
      </w:r>
      <w:r w:rsidRPr="00E222F2">
        <w:rPr>
          <w:rFonts w:eastAsia="SimSun" w:hint="eastAsia"/>
          <w:lang w:eastAsia="zh-CN"/>
        </w:rPr>
        <w:t xml:space="preserve"> to promote general economic well-being</w:t>
      </w:r>
    </w:p>
    <w:p w:rsidR="001922D4" w:rsidRPr="00E222F2" w:rsidRDefault="001922D4" w:rsidP="0036574E">
      <w:pPr>
        <w:pStyle w:val="a3"/>
        <w:numPr>
          <w:ilvl w:val="0"/>
          <w:numId w:val="10"/>
        </w:numPr>
        <w:rPr>
          <w:rFonts w:eastAsia="SimSun"/>
          <w:lang w:eastAsia="zh-CN"/>
        </w:rPr>
      </w:pPr>
      <w:r w:rsidRPr="00E222F2">
        <w:rPr>
          <w:rFonts w:eastAsia="SimSun" w:hint="eastAsia"/>
          <w:lang w:eastAsia="zh-CN"/>
        </w:rPr>
        <w:t>The invisible hand works through prices</w:t>
      </w:r>
    </w:p>
    <w:p w:rsidR="001922D4" w:rsidRPr="00E222F2" w:rsidRDefault="001922D4" w:rsidP="0036574E">
      <w:pPr>
        <w:pStyle w:val="a3"/>
        <w:numPr>
          <w:ilvl w:val="0"/>
          <w:numId w:val="8"/>
        </w:numPr>
        <w:rPr>
          <w:rFonts w:eastAsia="SimSun"/>
          <w:lang w:eastAsia="zh-CN"/>
        </w:rPr>
      </w:pPr>
      <w:r w:rsidRPr="00E222F2">
        <w:rPr>
          <w:rFonts w:eastAsia="SimSun" w:hint="eastAsia"/>
          <w:lang w:eastAsia="zh-CN"/>
        </w:rPr>
        <w:lastRenderedPageBreak/>
        <w:t>Interaction of buyers and sellers determines prices of goods and services</w:t>
      </w:r>
    </w:p>
    <w:p w:rsidR="001922D4" w:rsidRPr="00E222F2" w:rsidRDefault="001922D4" w:rsidP="0036574E">
      <w:pPr>
        <w:pStyle w:val="a3"/>
        <w:numPr>
          <w:ilvl w:val="0"/>
          <w:numId w:val="8"/>
        </w:numPr>
        <w:rPr>
          <w:rFonts w:eastAsia="SimSun"/>
          <w:lang w:eastAsia="zh-CN"/>
        </w:rPr>
      </w:pPr>
      <w:r w:rsidRPr="00E222F2">
        <w:rPr>
          <w:rFonts w:eastAsia="SimSun" w:hint="eastAsia"/>
          <w:lang w:eastAsia="zh-CN"/>
        </w:rPr>
        <w:t>Each price reflects the good</w:t>
      </w:r>
      <w:r w:rsidRPr="00E222F2">
        <w:rPr>
          <w:rFonts w:eastAsia="SimSun"/>
          <w:lang w:eastAsia="zh-CN"/>
        </w:rPr>
        <w:t>’</w:t>
      </w:r>
      <w:r w:rsidRPr="00E222F2">
        <w:rPr>
          <w:rFonts w:eastAsia="SimSun" w:hint="eastAsia"/>
          <w:lang w:eastAsia="zh-CN"/>
        </w:rPr>
        <w:t>s value to buyers and the cost of producing the good</w:t>
      </w:r>
    </w:p>
    <w:p w:rsidR="001922D4" w:rsidRPr="00E222F2" w:rsidRDefault="001922D4" w:rsidP="0036574E">
      <w:pPr>
        <w:pStyle w:val="a3"/>
        <w:numPr>
          <w:ilvl w:val="0"/>
          <w:numId w:val="8"/>
        </w:numPr>
        <w:rPr>
          <w:rFonts w:eastAsia="SimSun"/>
          <w:lang w:eastAsia="zh-CN"/>
        </w:rPr>
      </w:pPr>
      <w:r w:rsidRPr="00E222F2">
        <w:rPr>
          <w:rFonts w:eastAsia="SimSun" w:hint="eastAsia"/>
          <w:lang w:eastAsia="zh-CN"/>
        </w:rPr>
        <w:t>Prices guide households and firms to make decisions that, in many cases, maximize society</w:t>
      </w:r>
      <w:r w:rsidRPr="00E222F2">
        <w:rPr>
          <w:rFonts w:eastAsia="SimSun"/>
          <w:lang w:eastAsia="zh-CN"/>
        </w:rPr>
        <w:t>’</w:t>
      </w:r>
      <w:r w:rsidRPr="00E222F2">
        <w:rPr>
          <w:rFonts w:eastAsia="SimSun" w:hint="eastAsia"/>
          <w:lang w:eastAsia="zh-CN"/>
        </w:rPr>
        <w:t>s economic well-being</w:t>
      </w:r>
    </w:p>
    <w:p w:rsidR="00AC4DEA" w:rsidRPr="00E222F2" w:rsidRDefault="00AC4DEA" w:rsidP="00AC4DEA">
      <w:pPr>
        <w:pStyle w:val="a3"/>
        <w:numPr>
          <w:ilvl w:val="0"/>
          <w:numId w:val="1"/>
        </w:numPr>
        <w:rPr>
          <w:rFonts w:eastAsia="SimSun"/>
          <w:lang w:eastAsia="zh-CN"/>
        </w:rPr>
      </w:pPr>
      <w:r w:rsidRPr="00E222F2">
        <w:rPr>
          <w:rFonts w:eastAsia="SimSun" w:hint="eastAsia"/>
          <w:lang w:eastAsia="zh-CN"/>
        </w:rPr>
        <w:t>Government</w:t>
      </w:r>
      <w:r w:rsidR="0084567C" w:rsidRPr="00E222F2">
        <w:rPr>
          <w:rFonts w:eastAsia="SimSun" w:hint="eastAsia"/>
          <w:lang w:eastAsia="zh-CN"/>
        </w:rPr>
        <w:t>s Can Sometimes Improve Market Outcomes</w:t>
      </w:r>
    </w:p>
    <w:p w:rsidR="00105CC3" w:rsidRPr="00E222F2" w:rsidRDefault="00105CC3" w:rsidP="0036574E">
      <w:pPr>
        <w:pStyle w:val="a3"/>
        <w:numPr>
          <w:ilvl w:val="0"/>
          <w:numId w:val="11"/>
        </w:numPr>
        <w:rPr>
          <w:rFonts w:eastAsia="SimSun"/>
          <w:lang w:eastAsia="zh-CN"/>
        </w:rPr>
      </w:pPr>
      <w:r w:rsidRPr="00E222F2">
        <w:rPr>
          <w:rFonts w:eastAsia="SimSun" w:hint="eastAsia"/>
          <w:lang w:eastAsia="zh-CN"/>
        </w:rPr>
        <w:t xml:space="preserve">Important role for government: Enforce property rights </w:t>
      </w:r>
      <w:r w:rsidRPr="00E222F2">
        <w:rPr>
          <w:rFonts w:eastAsia="SimSun"/>
          <w:lang w:eastAsia="zh-CN"/>
        </w:rPr>
        <w:t>–</w:t>
      </w:r>
      <w:r w:rsidRPr="00E222F2">
        <w:rPr>
          <w:rFonts w:eastAsia="SimSun" w:hint="eastAsia"/>
          <w:lang w:eastAsia="zh-CN"/>
        </w:rPr>
        <w:t xml:space="preserve"> with police, courts</w:t>
      </w:r>
    </w:p>
    <w:p w:rsidR="00105CC3" w:rsidRPr="00E222F2" w:rsidRDefault="00105CC3" w:rsidP="0036574E">
      <w:pPr>
        <w:pStyle w:val="a3"/>
        <w:numPr>
          <w:ilvl w:val="0"/>
          <w:numId w:val="11"/>
        </w:numPr>
        <w:rPr>
          <w:rFonts w:eastAsia="SimSun"/>
          <w:lang w:eastAsia="zh-CN"/>
        </w:rPr>
      </w:pPr>
      <w:r w:rsidRPr="00E222F2">
        <w:rPr>
          <w:rFonts w:eastAsia="SimSun" w:hint="eastAsia"/>
          <w:lang w:eastAsia="zh-CN"/>
        </w:rPr>
        <w:t>Property right: Individual</w:t>
      </w:r>
      <w:r w:rsidRPr="00E222F2">
        <w:rPr>
          <w:rFonts w:eastAsia="SimSun"/>
          <w:lang w:eastAsia="zh-CN"/>
        </w:rPr>
        <w:t>’</w:t>
      </w:r>
      <w:r w:rsidRPr="00E222F2">
        <w:rPr>
          <w:rFonts w:eastAsia="SimSun" w:hint="eastAsia"/>
          <w:lang w:eastAsia="zh-CN"/>
        </w:rPr>
        <w:t>s ability to own and exercise control over scarce resources</w:t>
      </w:r>
    </w:p>
    <w:p w:rsidR="00105CC3" w:rsidRPr="00E222F2" w:rsidRDefault="00105CC3" w:rsidP="0036574E">
      <w:pPr>
        <w:pStyle w:val="a3"/>
        <w:numPr>
          <w:ilvl w:val="0"/>
          <w:numId w:val="11"/>
        </w:numPr>
        <w:rPr>
          <w:rFonts w:eastAsia="SimSun"/>
          <w:lang w:eastAsia="zh-CN"/>
        </w:rPr>
      </w:pPr>
      <w:r w:rsidRPr="00E222F2">
        <w:rPr>
          <w:rFonts w:eastAsia="SimSun" w:hint="eastAsia"/>
          <w:lang w:eastAsia="zh-CN"/>
        </w:rPr>
        <w:t>People are less inclined to work, produce, invest, or purchase if they risk their property being stolen</w:t>
      </w:r>
    </w:p>
    <w:p w:rsidR="00105CC3" w:rsidRPr="00E222F2" w:rsidRDefault="00105CC3" w:rsidP="0036574E">
      <w:pPr>
        <w:pStyle w:val="a3"/>
        <w:numPr>
          <w:ilvl w:val="0"/>
          <w:numId w:val="11"/>
        </w:numPr>
        <w:rPr>
          <w:rFonts w:eastAsia="SimSun"/>
          <w:lang w:eastAsia="zh-CN"/>
        </w:rPr>
      </w:pPr>
      <w:r w:rsidRPr="00E222F2">
        <w:rPr>
          <w:rFonts w:eastAsia="SimSun" w:hint="eastAsia"/>
          <w:lang w:eastAsia="zh-CN"/>
        </w:rPr>
        <w:t>Government may alter market outcome to promote efficiency</w:t>
      </w:r>
    </w:p>
    <w:p w:rsidR="007156D0" w:rsidRPr="00E222F2" w:rsidRDefault="00105CC3" w:rsidP="007156D0">
      <w:pPr>
        <w:pStyle w:val="a3"/>
        <w:numPr>
          <w:ilvl w:val="0"/>
          <w:numId w:val="11"/>
        </w:numPr>
        <w:rPr>
          <w:rFonts w:eastAsia="SimSun"/>
          <w:lang w:eastAsia="zh-CN"/>
        </w:rPr>
      </w:pPr>
      <w:r w:rsidRPr="00E222F2">
        <w:rPr>
          <w:rFonts w:eastAsia="SimSun" w:hint="eastAsia"/>
          <w:lang w:eastAsia="zh-CN"/>
        </w:rPr>
        <w:t>Market failure: Market fails to allocate society</w:t>
      </w:r>
      <w:r w:rsidRPr="00E222F2">
        <w:rPr>
          <w:rFonts w:eastAsia="SimSun"/>
          <w:lang w:eastAsia="zh-CN"/>
        </w:rPr>
        <w:t>’</w:t>
      </w:r>
      <w:r w:rsidRPr="00E222F2">
        <w:rPr>
          <w:rFonts w:eastAsia="SimSun" w:hint="eastAsia"/>
          <w:lang w:eastAsia="zh-CN"/>
        </w:rPr>
        <w:t>s resources efficiently</w:t>
      </w:r>
    </w:p>
    <w:p w:rsidR="009D31B9" w:rsidRPr="00E222F2" w:rsidRDefault="007156D0" w:rsidP="007156D0">
      <w:pPr>
        <w:pStyle w:val="a3"/>
        <w:ind w:left="1212"/>
        <w:rPr>
          <w:rFonts w:eastAsia="SimSun"/>
          <w:lang w:eastAsia="zh-CN"/>
        </w:rPr>
      </w:pPr>
      <w:r w:rsidRPr="00E222F2">
        <w:rPr>
          <w:rFonts w:eastAsia="SimSun" w:hint="eastAsia"/>
          <w:lang w:eastAsia="zh-CN"/>
        </w:rPr>
        <w:t xml:space="preserve">   </w:t>
      </w:r>
      <w:r w:rsidR="009D31B9" w:rsidRPr="00E222F2">
        <w:rPr>
          <w:rFonts w:eastAsia="SimSun" w:hint="eastAsia"/>
          <w:lang w:eastAsia="zh-CN"/>
        </w:rPr>
        <w:t xml:space="preserve">Causes:  </w:t>
      </w:r>
    </w:p>
    <w:p w:rsidR="009D31B9" w:rsidRPr="00E222F2" w:rsidRDefault="009D31B9" w:rsidP="0036574E">
      <w:pPr>
        <w:pStyle w:val="a3"/>
        <w:numPr>
          <w:ilvl w:val="0"/>
          <w:numId w:val="8"/>
        </w:numPr>
        <w:rPr>
          <w:rFonts w:eastAsia="SimSun"/>
          <w:lang w:eastAsia="zh-CN"/>
        </w:rPr>
      </w:pPr>
      <w:r w:rsidRPr="00E222F2">
        <w:rPr>
          <w:rFonts w:eastAsia="SimSun" w:hint="eastAsia"/>
          <w:lang w:eastAsia="zh-CN"/>
        </w:rPr>
        <w:t>Externalities: When the production or consumption o</w:t>
      </w:r>
      <w:r w:rsidR="0033792B" w:rsidRPr="00E222F2">
        <w:rPr>
          <w:rFonts w:eastAsia="SimSun" w:hint="eastAsia"/>
          <w:lang w:eastAsia="zh-CN"/>
        </w:rPr>
        <w:t xml:space="preserve">f a good </w:t>
      </w:r>
      <w:r w:rsidRPr="00E222F2">
        <w:rPr>
          <w:rFonts w:eastAsia="SimSun" w:hint="eastAsia"/>
          <w:lang w:eastAsia="zh-CN"/>
        </w:rPr>
        <w:t>affects bystanders (e.g. pollution)</w:t>
      </w:r>
    </w:p>
    <w:p w:rsidR="009D31B9" w:rsidRPr="00E222F2" w:rsidRDefault="009D31B9" w:rsidP="0036574E">
      <w:pPr>
        <w:pStyle w:val="a3"/>
        <w:numPr>
          <w:ilvl w:val="0"/>
          <w:numId w:val="8"/>
        </w:numPr>
        <w:rPr>
          <w:rFonts w:eastAsia="SimSun"/>
          <w:lang w:eastAsia="zh-CN"/>
        </w:rPr>
      </w:pPr>
      <w:r w:rsidRPr="00E222F2">
        <w:rPr>
          <w:rFonts w:eastAsia="SimSun" w:hint="eastAsia"/>
          <w:lang w:eastAsia="zh-CN"/>
        </w:rPr>
        <w:t>Market power: A single buyer or seller has substantial influence on market price (e.g. monopoly)</w:t>
      </w:r>
    </w:p>
    <w:p w:rsidR="009D31B9" w:rsidRPr="00E222F2" w:rsidRDefault="009D31B9" w:rsidP="0036574E">
      <w:pPr>
        <w:pStyle w:val="a3"/>
        <w:numPr>
          <w:ilvl w:val="0"/>
          <w:numId w:val="12"/>
        </w:numPr>
        <w:rPr>
          <w:rFonts w:eastAsia="SimSun"/>
          <w:lang w:eastAsia="zh-CN"/>
        </w:rPr>
      </w:pPr>
      <w:r w:rsidRPr="00E222F2">
        <w:rPr>
          <w:rFonts w:eastAsia="SimSun" w:hint="eastAsia"/>
          <w:lang w:eastAsia="zh-CN"/>
        </w:rPr>
        <w:t>In such cases, public policy may increase efficiency</w:t>
      </w:r>
    </w:p>
    <w:p w:rsidR="00956832" w:rsidRPr="00E222F2" w:rsidRDefault="00956832" w:rsidP="0036574E">
      <w:pPr>
        <w:pStyle w:val="a3"/>
        <w:numPr>
          <w:ilvl w:val="0"/>
          <w:numId w:val="12"/>
        </w:numPr>
        <w:rPr>
          <w:rFonts w:eastAsia="SimSun"/>
          <w:lang w:eastAsia="zh-CN"/>
        </w:rPr>
      </w:pPr>
      <w:r w:rsidRPr="00E222F2">
        <w:rPr>
          <w:rFonts w:eastAsia="SimSun" w:hint="eastAsia"/>
          <w:lang w:eastAsia="zh-CN"/>
        </w:rPr>
        <w:t>Government may alter market outcome to promote equity</w:t>
      </w:r>
    </w:p>
    <w:p w:rsidR="00956832" w:rsidRPr="00E222F2" w:rsidRDefault="00956832" w:rsidP="0036574E">
      <w:pPr>
        <w:pStyle w:val="a3"/>
        <w:numPr>
          <w:ilvl w:val="0"/>
          <w:numId w:val="12"/>
        </w:numPr>
        <w:rPr>
          <w:rFonts w:eastAsia="SimSun"/>
          <w:lang w:eastAsia="zh-CN"/>
        </w:rPr>
      </w:pPr>
      <w:r w:rsidRPr="00E222F2">
        <w:rPr>
          <w:rFonts w:eastAsia="SimSun" w:hint="eastAsia"/>
          <w:lang w:eastAsia="zh-CN"/>
        </w:rPr>
        <w:t>If the market</w:t>
      </w:r>
      <w:r w:rsidRPr="00E222F2">
        <w:rPr>
          <w:rFonts w:eastAsia="SimSun"/>
          <w:lang w:eastAsia="zh-CN"/>
        </w:rPr>
        <w:t>’</w:t>
      </w:r>
      <w:r w:rsidRPr="00E222F2">
        <w:rPr>
          <w:rFonts w:eastAsia="SimSun" w:hint="eastAsia"/>
          <w:lang w:eastAsia="zh-CN"/>
        </w:rPr>
        <w:t xml:space="preserve">s distribution of economic well-being is not desirable, tax or welfare policies can change how the economic </w:t>
      </w:r>
      <w:r w:rsidRPr="00E222F2">
        <w:rPr>
          <w:rFonts w:eastAsia="SimSun"/>
          <w:lang w:eastAsia="zh-CN"/>
        </w:rPr>
        <w:t>“</w:t>
      </w:r>
      <w:r w:rsidRPr="00E222F2">
        <w:rPr>
          <w:rFonts w:eastAsia="SimSun" w:hint="eastAsia"/>
          <w:lang w:eastAsia="zh-CN"/>
        </w:rPr>
        <w:t>pie</w:t>
      </w:r>
      <w:r w:rsidRPr="00E222F2">
        <w:rPr>
          <w:rFonts w:eastAsia="SimSun"/>
          <w:lang w:eastAsia="zh-CN"/>
        </w:rPr>
        <w:t>”</w:t>
      </w:r>
      <w:r w:rsidRPr="00E222F2">
        <w:rPr>
          <w:rFonts w:eastAsia="SimSun" w:hint="eastAsia"/>
          <w:lang w:eastAsia="zh-CN"/>
        </w:rPr>
        <w:t xml:space="preserve"> is divided</w:t>
      </w:r>
    </w:p>
    <w:p w:rsidR="00956832" w:rsidRPr="00E222F2" w:rsidRDefault="00956832" w:rsidP="0036574E">
      <w:pPr>
        <w:pStyle w:val="a3"/>
        <w:numPr>
          <w:ilvl w:val="0"/>
          <w:numId w:val="12"/>
        </w:numPr>
        <w:rPr>
          <w:rFonts w:eastAsia="SimSun"/>
          <w:lang w:eastAsia="zh-CN"/>
        </w:rPr>
      </w:pPr>
      <w:r w:rsidRPr="00E222F2">
        <w:rPr>
          <w:rFonts w:eastAsia="SimSun" w:hint="eastAsia"/>
          <w:lang w:eastAsia="zh-CN"/>
        </w:rPr>
        <w:t>Two broad reasons for government intervention: to promote efficiency; to promote equity</w:t>
      </w:r>
    </w:p>
    <w:p w:rsidR="00956832" w:rsidRPr="00E222F2" w:rsidRDefault="00956832" w:rsidP="00956832">
      <w:pPr>
        <w:rPr>
          <w:rFonts w:eastAsia="SimSun"/>
          <w:lang w:eastAsia="zh-CN"/>
        </w:rPr>
      </w:pPr>
      <w:r w:rsidRPr="00E222F2">
        <w:rPr>
          <w:rFonts w:eastAsia="SimSun" w:hint="eastAsia"/>
          <w:lang w:eastAsia="zh-CN"/>
        </w:rPr>
        <w:t>How the economy works</w:t>
      </w:r>
    </w:p>
    <w:p w:rsidR="0084567C" w:rsidRPr="00E222F2" w:rsidRDefault="0084567C" w:rsidP="00AC4DEA">
      <w:pPr>
        <w:pStyle w:val="a3"/>
        <w:numPr>
          <w:ilvl w:val="0"/>
          <w:numId w:val="1"/>
        </w:numPr>
        <w:rPr>
          <w:rFonts w:eastAsia="SimSun"/>
          <w:lang w:eastAsia="zh-CN"/>
        </w:rPr>
      </w:pPr>
      <w:r w:rsidRPr="00E222F2">
        <w:rPr>
          <w:rFonts w:eastAsia="SimSun" w:hint="eastAsia"/>
          <w:lang w:eastAsia="zh-CN"/>
        </w:rPr>
        <w:t>A Country</w:t>
      </w:r>
      <w:r w:rsidRPr="00E222F2">
        <w:rPr>
          <w:rFonts w:eastAsia="SimSun"/>
          <w:lang w:eastAsia="zh-CN"/>
        </w:rPr>
        <w:t>’</w:t>
      </w:r>
      <w:r w:rsidRPr="00E222F2">
        <w:rPr>
          <w:rFonts w:eastAsia="SimSun" w:hint="eastAsia"/>
          <w:lang w:eastAsia="zh-CN"/>
        </w:rPr>
        <w:t>s Standard of Living Depends on Its Ability to Produce Goods and Services</w:t>
      </w:r>
    </w:p>
    <w:p w:rsidR="00D35BEB" w:rsidRPr="00E222F2" w:rsidRDefault="00D35BEB" w:rsidP="0036574E">
      <w:pPr>
        <w:pStyle w:val="a3"/>
        <w:numPr>
          <w:ilvl w:val="0"/>
          <w:numId w:val="13"/>
        </w:numPr>
        <w:rPr>
          <w:rFonts w:eastAsia="SimSun"/>
          <w:lang w:eastAsia="zh-CN"/>
        </w:rPr>
      </w:pPr>
      <w:r w:rsidRPr="00E222F2">
        <w:rPr>
          <w:rFonts w:eastAsia="SimSun" w:hint="eastAsia"/>
          <w:lang w:eastAsia="zh-CN"/>
        </w:rPr>
        <w:t xml:space="preserve">There are large differences in living standards </w:t>
      </w:r>
      <w:r w:rsidRPr="00E222F2">
        <w:rPr>
          <w:rFonts w:eastAsia="SimSun"/>
          <w:lang w:eastAsia="zh-CN"/>
        </w:rPr>
        <w:t>around</w:t>
      </w:r>
      <w:r w:rsidRPr="00E222F2">
        <w:rPr>
          <w:rFonts w:eastAsia="SimSun" w:hint="eastAsia"/>
          <w:lang w:eastAsia="zh-CN"/>
        </w:rPr>
        <w:t xml:space="preserve"> the world</w:t>
      </w:r>
    </w:p>
    <w:p w:rsidR="00D35BEB" w:rsidRPr="00E222F2" w:rsidRDefault="00D35BEB" w:rsidP="0036574E">
      <w:pPr>
        <w:pStyle w:val="a3"/>
        <w:numPr>
          <w:ilvl w:val="0"/>
          <w:numId w:val="13"/>
        </w:numPr>
        <w:rPr>
          <w:rFonts w:eastAsia="SimSun"/>
          <w:lang w:eastAsia="zh-CN"/>
        </w:rPr>
      </w:pPr>
      <w:r w:rsidRPr="00E222F2">
        <w:rPr>
          <w:rFonts w:eastAsia="SimSun" w:hint="eastAsia"/>
          <w:lang w:eastAsia="zh-CN"/>
        </w:rPr>
        <w:t>Changes in living standards over time have also been large</w:t>
      </w:r>
    </w:p>
    <w:p w:rsidR="00D35BEB" w:rsidRPr="00E222F2" w:rsidRDefault="00D35BEB" w:rsidP="0036574E">
      <w:pPr>
        <w:pStyle w:val="a3"/>
        <w:numPr>
          <w:ilvl w:val="0"/>
          <w:numId w:val="13"/>
        </w:numPr>
        <w:rPr>
          <w:rFonts w:eastAsia="SimSun"/>
          <w:lang w:eastAsia="zh-CN"/>
        </w:rPr>
      </w:pPr>
      <w:r w:rsidRPr="00E222F2">
        <w:rPr>
          <w:rFonts w:eastAsia="SimSun" w:hint="eastAsia"/>
          <w:lang w:eastAsia="zh-CN"/>
        </w:rPr>
        <w:t>Primary determinant of living standards is productivity</w:t>
      </w:r>
    </w:p>
    <w:p w:rsidR="00D35BEB" w:rsidRPr="00E222F2" w:rsidRDefault="00D35BEB" w:rsidP="0036574E">
      <w:pPr>
        <w:pStyle w:val="a3"/>
        <w:numPr>
          <w:ilvl w:val="0"/>
          <w:numId w:val="13"/>
        </w:numPr>
        <w:rPr>
          <w:rFonts w:eastAsia="SimSun"/>
          <w:lang w:eastAsia="zh-CN"/>
        </w:rPr>
      </w:pPr>
      <w:r w:rsidRPr="00E222F2">
        <w:rPr>
          <w:rFonts w:eastAsia="SimSun" w:hint="eastAsia"/>
          <w:lang w:eastAsia="zh-CN"/>
        </w:rPr>
        <w:t>Productivity: Amount of goods and services produced per unit of labor</w:t>
      </w:r>
    </w:p>
    <w:p w:rsidR="00D35BEB" w:rsidRPr="00E222F2" w:rsidRDefault="00D35BEB" w:rsidP="0036574E">
      <w:pPr>
        <w:pStyle w:val="a3"/>
        <w:numPr>
          <w:ilvl w:val="0"/>
          <w:numId w:val="13"/>
        </w:numPr>
        <w:rPr>
          <w:rFonts w:eastAsia="SimSun"/>
          <w:lang w:eastAsia="zh-CN"/>
        </w:rPr>
      </w:pPr>
      <w:r w:rsidRPr="00E222F2">
        <w:rPr>
          <w:rFonts w:eastAsia="SimSun" w:hint="eastAsia"/>
          <w:lang w:eastAsia="zh-CN"/>
        </w:rPr>
        <w:t xml:space="preserve">Productivity depends on the equipment, skills, and </w:t>
      </w:r>
      <w:r w:rsidRPr="00E222F2">
        <w:rPr>
          <w:rFonts w:eastAsia="SimSun"/>
          <w:lang w:eastAsia="zh-CN"/>
        </w:rPr>
        <w:t>technology</w:t>
      </w:r>
      <w:r w:rsidRPr="00E222F2">
        <w:rPr>
          <w:rFonts w:eastAsia="SimSun" w:hint="eastAsia"/>
          <w:lang w:eastAsia="zh-CN"/>
        </w:rPr>
        <w:t xml:space="preserve"> available to workers</w:t>
      </w:r>
    </w:p>
    <w:p w:rsidR="00D35BEB" w:rsidRPr="00E222F2" w:rsidRDefault="00D35BEB" w:rsidP="0036574E">
      <w:pPr>
        <w:pStyle w:val="a3"/>
        <w:numPr>
          <w:ilvl w:val="0"/>
          <w:numId w:val="13"/>
        </w:numPr>
        <w:rPr>
          <w:rFonts w:eastAsia="SimSun"/>
          <w:lang w:eastAsia="zh-CN"/>
        </w:rPr>
      </w:pPr>
      <w:r w:rsidRPr="00E222F2">
        <w:rPr>
          <w:rFonts w:eastAsia="SimSun" w:hint="eastAsia"/>
          <w:lang w:eastAsia="zh-CN"/>
        </w:rPr>
        <w:t>Other factors (e.g. labor unions, competition from abroad) have far less impact on living standards</w:t>
      </w:r>
    </w:p>
    <w:p w:rsidR="00D35BEB" w:rsidRPr="00E222F2" w:rsidRDefault="00D35BEB" w:rsidP="00D35BEB">
      <w:pPr>
        <w:pStyle w:val="a3"/>
        <w:numPr>
          <w:ilvl w:val="0"/>
          <w:numId w:val="1"/>
        </w:numPr>
        <w:rPr>
          <w:rFonts w:eastAsia="SimSun"/>
          <w:lang w:eastAsia="zh-CN"/>
        </w:rPr>
      </w:pPr>
      <w:r w:rsidRPr="00E222F2">
        <w:rPr>
          <w:rFonts w:eastAsia="SimSun" w:hint="eastAsia"/>
          <w:lang w:eastAsia="zh-CN"/>
        </w:rPr>
        <w:t>Prices Rise When the Government Prints Too Much Money</w:t>
      </w:r>
    </w:p>
    <w:p w:rsidR="00D35BEB" w:rsidRPr="00E222F2" w:rsidRDefault="00D35BEB" w:rsidP="0036574E">
      <w:pPr>
        <w:pStyle w:val="a3"/>
        <w:numPr>
          <w:ilvl w:val="0"/>
          <w:numId w:val="14"/>
        </w:numPr>
        <w:rPr>
          <w:rFonts w:eastAsia="SimSun"/>
          <w:lang w:eastAsia="zh-CN"/>
        </w:rPr>
      </w:pPr>
      <w:r w:rsidRPr="00E222F2">
        <w:rPr>
          <w:rFonts w:eastAsia="SimSun" w:hint="eastAsia"/>
          <w:lang w:eastAsia="zh-CN"/>
        </w:rPr>
        <w:t xml:space="preserve">Inflation: Increases in </w:t>
      </w:r>
      <w:r w:rsidRPr="00E222F2">
        <w:rPr>
          <w:rFonts w:eastAsia="SimSun"/>
          <w:lang w:eastAsia="zh-CN"/>
        </w:rPr>
        <w:t>th</w:t>
      </w:r>
      <w:r w:rsidRPr="00E222F2">
        <w:rPr>
          <w:rFonts w:eastAsia="SimSun" w:hint="eastAsia"/>
          <w:lang w:eastAsia="zh-CN"/>
        </w:rPr>
        <w:t>e general level of prices</w:t>
      </w:r>
    </w:p>
    <w:p w:rsidR="00D35BEB" w:rsidRPr="00E222F2" w:rsidRDefault="00D35BEB" w:rsidP="0036574E">
      <w:pPr>
        <w:pStyle w:val="a3"/>
        <w:numPr>
          <w:ilvl w:val="0"/>
          <w:numId w:val="14"/>
        </w:numPr>
        <w:rPr>
          <w:rFonts w:eastAsia="SimSun"/>
          <w:lang w:eastAsia="zh-CN"/>
        </w:rPr>
      </w:pPr>
      <w:r w:rsidRPr="00E222F2">
        <w:rPr>
          <w:rFonts w:eastAsia="SimSun" w:hint="eastAsia"/>
          <w:lang w:eastAsia="zh-CN"/>
        </w:rPr>
        <w:t xml:space="preserve">In the long run, inflation is almost always caused by </w:t>
      </w:r>
      <w:r w:rsidRPr="00E222F2">
        <w:rPr>
          <w:rFonts w:eastAsia="SimSun"/>
          <w:lang w:eastAsia="zh-CN"/>
        </w:rPr>
        <w:t>excessive</w:t>
      </w:r>
      <w:r w:rsidRPr="00E222F2">
        <w:rPr>
          <w:rFonts w:eastAsia="SimSun" w:hint="eastAsia"/>
          <w:lang w:eastAsia="zh-CN"/>
        </w:rPr>
        <w:t xml:space="preserve"> growth in the quantity of money, which causes the value of money to fall</w:t>
      </w:r>
    </w:p>
    <w:p w:rsidR="00D35BEB" w:rsidRPr="00E222F2" w:rsidRDefault="00D35BEB" w:rsidP="0036574E">
      <w:pPr>
        <w:pStyle w:val="a3"/>
        <w:numPr>
          <w:ilvl w:val="0"/>
          <w:numId w:val="14"/>
        </w:numPr>
        <w:rPr>
          <w:rFonts w:eastAsia="SimSun"/>
          <w:lang w:eastAsia="zh-CN"/>
        </w:rPr>
      </w:pPr>
      <w:r w:rsidRPr="00E222F2">
        <w:rPr>
          <w:rFonts w:eastAsia="SimSun" w:hint="eastAsia"/>
          <w:lang w:eastAsia="zh-CN"/>
        </w:rPr>
        <w:t>The faster the government creates money, the greater the inflation rate</w:t>
      </w:r>
    </w:p>
    <w:p w:rsidR="00D35BEB" w:rsidRPr="00E222F2" w:rsidRDefault="00D35BEB" w:rsidP="00D35BEB">
      <w:pPr>
        <w:pStyle w:val="a3"/>
        <w:numPr>
          <w:ilvl w:val="0"/>
          <w:numId w:val="1"/>
        </w:numPr>
        <w:rPr>
          <w:rFonts w:eastAsia="SimSun"/>
          <w:lang w:eastAsia="zh-CN"/>
        </w:rPr>
      </w:pPr>
      <w:r w:rsidRPr="00E222F2">
        <w:rPr>
          <w:rFonts w:eastAsia="SimSun" w:hint="eastAsia"/>
          <w:lang w:eastAsia="zh-CN"/>
        </w:rPr>
        <w:t xml:space="preserve">Society Faces a Short-Run </w:t>
      </w:r>
      <w:proofErr w:type="spellStart"/>
      <w:r w:rsidRPr="00E222F2">
        <w:rPr>
          <w:rFonts w:eastAsia="SimSun" w:hint="eastAsia"/>
          <w:lang w:eastAsia="zh-CN"/>
        </w:rPr>
        <w:t>Tradeoff</w:t>
      </w:r>
      <w:proofErr w:type="spellEnd"/>
      <w:r w:rsidRPr="00E222F2">
        <w:rPr>
          <w:rFonts w:eastAsia="SimSun" w:hint="eastAsia"/>
          <w:lang w:eastAsia="zh-CN"/>
        </w:rPr>
        <w:t xml:space="preserve"> between Inflation and Unemployment</w:t>
      </w:r>
    </w:p>
    <w:p w:rsidR="00F87EE0" w:rsidRPr="00E222F2" w:rsidRDefault="00F87EE0" w:rsidP="0036574E">
      <w:pPr>
        <w:pStyle w:val="a3"/>
        <w:numPr>
          <w:ilvl w:val="0"/>
          <w:numId w:val="15"/>
        </w:numPr>
        <w:rPr>
          <w:rFonts w:eastAsia="SimSun"/>
          <w:lang w:eastAsia="zh-CN"/>
        </w:rPr>
      </w:pPr>
      <w:r w:rsidRPr="00E222F2">
        <w:rPr>
          <w:rFonts w:eastAsia="SimSun" w:hint="eastAsia"/>
          <w:lang w:eastAsia="zh-CN"/>
        </w:rPr>
        <w:t>In the short-run, many economic policies push inflation and unemployment in opposite directions</w:t>
      </w:r>
    </w:p>
    <w:p w:rsidR="002516D0" w:rsidRPr="00E222F2" w:rsidRDefault="00F87EE0" w:rsidP="007156D0">
      <w:pPr>
        <w:pStyle w:val="a3"/>
        <w:numPr>
          <w:ilvl w:val="0"/>
          <w:numId w:val="15"/>
        </w:numPr>
        <w:rPr>
          <w:rFonts w:eastAsia="SimSun"/>
          <w:lang w:eastAsia="zh-CN"/>
        </w:rPr>
      </w:pPr>
      <w:r w:rsidRPr="00E222F2">
        <w:rPr>
          <w:rFonts w:eastAsia="SimSun" w:hint="eastAsia"/>
          <w:lang w:eastAsia="zh-CN"/>
        </w:rPr>
        <w:t xml:space="preserve">Other factors can make this </w:t>
      </w:r>
      <w:proofErr w:type="spellStart"/>
      <w:r w:rsidRPr="00E222F2">
        <w:rPr>
          <w:rFonts w:eastAsia="SimSun" w:hint="eastAsia"/>
          <w:lang w:eastAsia="zh-CN"/>
        </w:rPr>
        <w:t>tradeoff</w:t>
      </w:r>
      <w:proofErr w:type="spellEnd"/>
      <w:r w:rsidRPr="00E222F2">
        <w:rPr>
          <w:rFonts w:eastAsia="SimSun" w:hint="eastAsia"/>
          <w:lang w:eastAsia="zh-CN"/>
        </w:rPr>
        <w:t xml:space="preserve"> more or less favorable, but the </w:t>
      </w:r>
      <w:proofErr w:type="spellStart"/>
      <w:r w:rsidRPr="00E222F2">
        <w:rPr>
          <w:rFonts w:eastAsia="SimSun" w:hint="eastAsia"/>
          <w:lang w:eastAsia="zh-CN"/>
        </w:rPr>
        <w:t>tradeoff</w:t>
      </w:r>
      <w:proofErr w:type="spellEnd"/>
      <w:r w:rsidRPr="00E222F2">
        <w:rPr>
          <w:rFonts w:eastAsia="SimSun" w:hint="eastAsia"/>
          <w:lang w:eastAsia="zh-CN"/>
        </w:rPr>
        <w:t xml:space="preserve"> is always present</w:t>
      </w:r>
    </w:p>
    <w:p w:rsidR="007156D0" w:rsidRPr="00E222F2" w:rsidRDefault="007156D0" w:rsidP="007156D0">
      <w:pPr>
        <w:pStyle w:val="a3"/>
        <w:ind w:left="1212"/>
        <w:rPr>
          <w:rFonts w:eastAsia="SimSun"/>
          <w:lang w:eastAsia="zh-CN"/>
        </w:rPr>
      </w:pPr>
    </w:p>
    <w:p w:rsidR="0002561B" w:rsidRPr="00E222F2" w:rsidRDefault="0002561B" w:rsidP="0002561B">
      <w:pPr>
        <w:rPr>
          <w:rFonts w:eastAsia="SimSun"/>
          <w:b/>
          <w:sz w:val="24"/>
          <w:lang w:eastAsia="zh-CN"/>
        </w:rPr>
      </w:pPr>
      <w:r w:rsidRPr="00E222F2">
        <w:rPr>
          <w:rFonts w:eastAsia="SimSun" w:hint="eastAsia"/>
          <w:b/>
          <w:sz w:val="24"/>
          <w:lang w:eastAsia="zh-CN"/>
        </w:rPr>
        <w:t xml:space="preserve">Chapter 2 </w:t>
      </w:r>
      <w:r w:rsidRPr="00E222F2">
        <w:rPr>
          <w:rFonts w:eastAsia="SimSun"/>
          <w:b/>
          <w:sz w:val="24"/>
          <w:lang w:eastAsia="zh-CN"/>
        </w:rPr>
        <w:t>–</w:t>
      </w:r>
      <w:r w:rsidRPr="00E222F2">
        <w:rPr>
          <w:rFonts w:eastAsia="SimSun" w:hint="eastAsia"/>
          <w:b/>
          <w:sz w:val="24"/>
          <w:lang w:eastAsia="zh-CN"/>
        </w:rPr>
        <w:t xml:space="preserve"> Thinking Like an Economist</w:t>
      </w:r>
    </w:p>
    <w:p w:rsidR="0002561B" w:rsidRPr="00E222F2" w:rsidRDefault="00DF6327" w:rsidP="00DF6327">
      <w:pPr>
        <w:rPr>
          <w:rFonts w:eastAsia="SimSun"/>
          <w:lang w:eastAsia="zh-CN"/>
        </w:rPr>
      </w:pPr>
      <w:r w:rsidRPr="00E222F2">
        <w:rPr>
          <w:rFonts w:eastAsia="SimSun" w:hint="eastAsia"/>
          <w:lang w:eastAsia="zh-CN"/>
        </w:rPr>
        <w:t>Role of Economists</w:t>
      </w:r>
    </w:p>
    <w:p w:rsidR="00DF6327" w:rsidRPr="00E222F2" w:rsidRDefault="00DF6327" w:rsidP="0036574E">
      <w:pPr>
        <w:pStyle w:val="a3"/>
        <w:numPr>
          <w:ilvl w:val="0"/>
          <w:numId w:val="16"/>
        </w:numPr>
        <w:rPr>
          <w:rFonts w:eastAsia="SimSun"/>
          <w:lang w:eastAsia="zh-CN"/>
        </w:rPr>
      </w:pPr>
      <w:r w:rsidRPr="00E222F2">
        <w:rPr>
          <w:rFonts w:eastAsia="SimSun" w:hint="eastAsia"/>
          <w:lang w:eastAsia="zh-CN"/>
        </w:rPr>
        <w:t>Economists play two main roles:</w:t>
      </w:r>
    </w:p>
    <w:p w:rsidR="00DF6327" w:rsidRPr="00E222F2" w:rsidRDefault="00DF6327" w:rsidP="0036574E">
      <w:pPr>
        <w:pStyle w:val="a3"/>
        <w:numPr>
          <w:ilvl w:val="0"/>
          <w:numId w:val="17"/>
        </w:numPr>
        <w:rPr>
          <w:rFonts w:eastAsia="SimSun"/>
          <w:lang w:eastAsia="zh-CN"/>
        </w:rPr>
      </w:pPr>
      <w:r w:rsidRPr="00E222F2">
        <w:rPr>
          <w:rFonts w:eastAsia="SimSun" w:hint="eastAsia"/>
          <w:lang w:eastAsia="zh-CN"/>
        </w:rPr>
        <w:t>Scientists: Try to explain the world</w:t>
      </w:r>
    </w:p>
    <w:p w:rsidR="00A64F26" w:rsidRPr="00E222F2" w:rsidRDefault="00A64F26" w:rsidP="00A64F26">
      <w:pPr>
        <w:pStyle w:val="a3"/>
        <w:ind w:left="1353"/>
        <w:rPr>
          <w:rFonts w:eastAsia="SimSun"/>
          <w:lang w:eastAsia="zh-CN"/>
        </w:rPr>
      </w:pPr>
      <w:r w:rsidRPr="00E222F2">
        <w:rPr>
          <w:rFonts w:eastAsia="SimSun" w:hint="eastAsia"/>
          <w:lang w:eastAsia="zh-CN"/>
        </w:rPr>
        <w:t>As scientists, economists employ the scientific method: the dispassionate development and testing of theories about how the world works</w:t>
      </w:r>
    </w:p>
    <w:p w:rsidR="00DF6327" w:rsidRPr="00E222F2" w:rsidRDefault="00DF6327" w:rsidP="0036574E">
      <w:pPr>
        <w:pStyle w:val="a3"/>
        <w:numPr>
          <w:ilvl w:val="0"/>
          <w:numId w:val="17"/>
        </w:numPr>
        <w:rPr>
          <w:rFonts w:eastAsia="SimSun"/>
          <w:lang w:eastAsia="zh-CN"/>
        </w:rPr>
      </w:pPr>
      <w:r w:rsidRPr="00E222F2">
        <w:rPr>
          <w:rFonts w:eastAsia="SimSun" w:hint="eastAsia"/>
          <w:lang w:eastAsia="zh-CN"/>
        </w:rPr>
        <w:t>Policy advisors: Try to improve it</w:t>
      </w:r>
    </w:p>
    <w:p w:rsidR="00A64F26" w:rsidRPr="00E222F2" w:rsidRDefault="00E750A2" w:rsidP="0036574E">
      <w:pPr>
        <w:pStyle w:val="a3"/>
        <w:numPr>
          <w:ilvl w:val="0"/>
          <w:numId w:val="16"/>
        </w:numPr>
        <w:rPr>
          <w:rFonts w:eastAsia="SimSun"/>
          <w:lang w:eastAsia="zh-CN"/>
        </w:rPr>
      </w:pPr>
      <w:r w:rsidRPr="00E222F2">
        <w:rPr>
          <w:rFonts w:eastAsia="SimSun" w:hint="eastAsia"/>
          <w:b/>
          <w:lang w:eastAsia="zh-CN"/>
        </w:rPr>
        <w:t>Assumptions</w:t>
      </w:r>
      <w:r w:rsidRPr="00E222F2">
        <w:rPr>
          <w:rFonts w:eastAsia="SimSun" w:hint="eastAsia"/>
          <w:lang w:eastAsia="zh-CN"/>
        </w:rPr>
        <w:t xml:space="preserve"> simplify the complex world making it easier to </w:t>
      </w:r>
      <w:r w:rsidRPr="00E222F2">
        <w:rPr>
          <w:rFonts w:eastAsia="SimSun"/>
          <w:lang w:eastAsia="zh-CN"/>
        </w:rPr>
        <w:t>understand</w:t>
      </w:r>
    </w:p>
    <w:p w:rsidR="00E750A2" w:rsidRPr="00E222F2" w:rsidRDefault="00E750A2" w:rsidP="0036574E">
      <w:pPr>
        <w:pStyle w:val="a3"/>
        <w:numPr>
          <w:ilvl w:val="0"/>
          <w:numId w:val="16"/>
        </w:numPr>
        <w:rPr>
          <w:rFonts w:eastAsia="SimSun"/>
          <w:lang w:eastAsia="zh-CN"/>
        </w:rPr>
      </w:pPr>
      <w:r w:rsidRPr="00E222F2">
        <w:rPr>
          <w:rFonts w:eastAsia="SimSun" w:hint="eastAsia"/>
          <w:lang w:eastAsia="zh-CN"/>
        </w:rPr>
        <w:t xml:space="preserve">Economists use </w:t>
      </w:r>
      <w:r w:rsidRPr="00E222F2">
        <w:rPr>
          <w:rFonts w:eastAsia="SimSun" w:hint="eastAsia"/>
          <w:b/>
          <w:lang w:eastAsia="zh-CN"/>
        </w:rPr>
        <w:t>models</w:t>
      </w:r>
      <w:r w:rsidRPr="00E222F2">
        <w:rPr>
          <w:rFonts w:eastAsia="SimSun" w:hint="eastAsia"/>
          <w:lang w:eastAsia="zh-CN"/>
        </w:rPr>
        <w:t xml:space="preserve"> to study economic issues. A model is a highly simplified representation of a more complicated reality</w:t>
      </w:r>
    </w:p>
    <w:p w:rsidR="00D85F62" w:rsidRPr="00E222F2" w:rsidRDefault="00D85F62" w:rsidP="00AB69A0">
      <w:pPr>
        <w:pStyle w:val="a3"/>
        <w:rPr>
          <w:rFonts w:eastAsia="SimSun"/>
          <w:lang w:eastAsia="zh-CN"/>
        </w:rPr>
      </w:pPr>
      <w:r w:rsidRPr="00E222F2">
        <w:rPr>
          <w:rFonts w:eastAsia="SimSun" w:hint="eastAsia"/>
          <w:lang w:eastAsia="zh-CN"/>
        </w:rPr>
        <w:t xml:space="preserve">   </w:t>
      </w:r>
      <w:r w:rsidR="00AB69A0" w:rsidRPr="00E222F2">
        <w:rPr>
          <w:rFonts w:eastAsia="SimSun" w:hint="eastAsia"/>
          <w:lang w:eastAsia="zh-CN"/>
        </w:rPr>
        <w:t xml:space="preserve">Examples of economic models: </w:t>
      </w:r>
    </w:p>
    <w:p w:rsidR="00D85F62" w:rsidRPr="00E222F2" w:rsidRDefault="00D85F62" w:rsidP="0036574E">
      <w:pPr>
        <w:pStyle w:val="a3"/>
        <w:numPr>
          <w:ilvl w:val="0"/>
          <w:numId w:val="18"/>
        </w:numPr>
        <w:rPr>
          <w:rFonts w:eastAsia="SimSun"/>
          <w:b/>
          <w:lang w:eastAsia="zh-CN"/>
        </w:rPr>
      </w:pPr>
      <w:r w:rsidRPr="00E222F2">
        <w:rPr>
          <w:rFonts w:eastAsia="SimSun" w:hint="eastAsia"/>
          <w:b/>
          <w:lang w:eastAsia="zh-CN"/>
        </w:rPr>
        <w:t xml:space="preserve">The Circular-Flow Diagram   </w:t>
      </w:r>
    </w:p>
    <w:p w:rsidR="00BC3A4F" w:rsidRPr="00E222F2" w:rsidRDefault="00BC3A4F" w:rsidP="0036574E">
      <w:pPr>
        <w:pStyle w:val="a3"/>
        <w:numPr>
          <w:ilvl w:val="0"/>
          <w:numId w:val="19"/>
        </w:numPr>
        <w:rPr>
          <w:rFonts w:eastAsia="SimSun"/>
          <w:lang w:eastAsia="zh-CN"/>
        </w:rPr>
      </w:pPr>
      <w:r w:rsidRPr="00E222F2">
        <w:rPr>
          <w:rFonts w:eastAsia="SimSun" w:hint="eastAsia"/>
          <w:lang w:eastAsia="zh-CN"/>
        </w:rPr>
        <w:t>Shows how dollars flow through markets among households and firms</w:t>
      </w:r>
    </w:p>
    <w:p w:rsidR="00BC3A4F" w:rsidRPr="00E222F2" w:rsidRDefault="00BC3A4F" w:rsidP="0036574E">
      <w:pPr>
        <w:pStyle w:val="a3"/>
        <w:numPr>
          <w:ilvl w:val="0"/>
          <w:numId w:val="19"/>
        </w:numPr>
        <w:rPr>
          <w:rFonts w:eastAsia="SimSun"/>
          <w:lang w:eastAsia="zh-CN"/>
        </w:rPr>
      </w:pPr>
      <w:r w:rsidRPr="00E222F2">
        <w:rPr>
          <w:rFonts w:eastAsia="SimSun" w:hint="eastAsia"/>
          <w:lang w:eastAsia="zh-CN"/>
        </w:rPr>
        <w:t xml:space="preserve">Two markets: The market for goods and services, the market for </w:t>
      </w:r>
      <w:r w:rsidRPr="00E222F2">
        <w:rPr>
          <w:rFonts w:eastAsia="SimSun"/>
          <w:lang w:eastAsia="zh-CN"/>
        </w:rPr>
        <w:t>“</w:t>
      </w:r>
      <w:r w:rsidRPr="00E222F2">
        <w:rPr>
          <w:rFonts w:eastAsia="SimSun" w:hint="eastAsia"/>
          <w:lang w:eastAsia="zh-CN"/>
        </w:rPr>
        <w:t>factors of production</w:t>
      </w:r>
      <w:r w:rsidRPr="00E222F2">
        <w:rPr>
          <w:rFonts w:eastAsia="SimSun"/>
          <w:lang w:eastAsia="zh-CN"/>
        </w:rPr>
        <w:t>”</w:t>
      </w:r>
    </w:p>
    <w:p w:rsidR="00FA094D" w:rsidRPr="00E222F2" w:rsidRDefault="00FA094D" w:rsidP="0036574E">
      <w:pPr>
        <w:pStyle w:val="a3"/>
        <w:numPr>
          <w:ilvl w:val="0"/>
          <w:numId w:val="19"/>
        </w:numPr>
        <w:rPr>
          <w:rFonts w:eastAsia="SimSun"/>
          <w:lang w:eastAsia="zh-CN"/>
        </w:rPr>
      </w:pPr>
      <w:r w:rsidRPr="00E222F2">
        <w:rPr>
          <w:rFonts w:eastAsia="SimSun"/>
          <w:lang w:eastAsia="zh-CN"/>
        </w:rPr>
        <w:lastRenderedPageBreak/>
        <w:t>“</w:t>
      </w:r>
      <w:r w:rsidRPr="00E222F2">
        <w:rPr>
          <w:rFonts w:eastAsia="SimSun" w:hint="eastAsia"/>
          <w:lang w:eastAsia="zh-CN"/>
        </w:rPr>
        <w:t>Factors of Production</w:t>
      </w:r>
      <w:r w:rsidRPr="00E222F2">
        <w:rPr>
          <w:rFonts w:eastAsia="SimSun"/>
          <w:lang w:eastAsia="zh-CN"/>
        </w:rPr>
        <w:t>”</w:t>
      </w:r>
      <w:r w:rsidRPr="00E222F2">
        <w:rPr>
          <w:rFonts w:eastAsia="SimSun" w:hint="eastAsia"/>
          <w:lang w:eastAsia="zh-CN"/>
        </w:rPr>
        <w:t xml:space="preserve"> are the resources </w:t>
      </w:r>
      <w:r w:rsidRPr="00E222F2">
        <w:rPr>
          <w:rFonts w:eastAsia="SimSun"/>
          <w:lang w:eastAsia="zh-CN"/>
        </w:rPr>
        <w:t>that</w:t>
      </w:r>
      <w:r w:rsidRPr="00E222F2">
        <w:rPr>
          <w:rFonts w:eastAsia="SimSun" w:hint="eastAsia"/>
          <w:lang w:eastAsia="zh-CN"/>
        </w:rPr>
        <w:t xml:space="preserve"> the economy uses to produce goods &amp; services, they include: labour, land and capital</w:t>
      </w:r>
    </w:p>
    <w:p w:rsidR="005B7245" w:rsidRPr="00E222F2" w:rsidRDefault="005B7245" w:rsidP="0036574E">
      <w:pPr>
        <w:pStyle w:val="a3"/>
        <w:numPr>
          <w:ilvl w:val="0"/>
          <w:numId w:val="19"/>
        </w:numPr>
        <w:rPr>
          <w:rFonts w:eastAsia="SimSun"/>
          <w:lang w:eastAsia="zh-CN"/>
        </w:rPr>
      </w:pPr>
      <w:r w:rsidRPr="00E222F2">
        <w:rPr>
          <w:rFonts w:eastAsia="SimSun" w:hint="eastAsia"/>
          <w:lang w:eastAsia="zh-CN"/>
        </w:rPr>
        <w:t>Households: - Own the factors of producti</w:t>
      </w:r>
      <w:r w:rsidR="00F91E0B" w:rsidRPr="00E222F2">
        <w:rPr>
          <w:rFonts w:eastAsia="SimSun" w:hint="eastAsia"/>
          <w:lang w:eastAsia="zh-CN"/>
        </w:rPr>
        <w:t xml:space="preserve">on </w:t>
      </w:r>
      <w:r w:rsidRPr="00E222F2">
        <w:rPr>
          <w:rFonts w:eastAsia="SimSun" w:hint="eastAsia"/>
          <w:lang w:eastAsia="zh-CN"/>
        </w:rPr>
        <w:t>- Sell/rent them to firms for income</w:t>
      </w:r>
      <w:r w:rsidR="00F91E0B" w:rsidRPr="00E222F2">
        <w:rPr>
          <w:rFonts w:eastAsia="SimSun" w:hint="eastAsia"/>
          <w:lang w:eastAsia="zh-CN"/>
        </w:rPr>
        <w:t xml:space="preserve">  </w:t>
      </w:r>
      <w:r w:rsidRPr="00E222F2">
        <w:rPr>
          <w:rFonts w:eastAsia="SimSun" w:hint="eastAsia"/>
          <w:lang w:eastAsia="zh-CN"/>
        </w:rPr>
        <w:t xml:space="preserve">- Buy and </w:t>
      </w:r>
      <w:proofErr w:type="spellStart"/>
      <w:r w:rsidR="00B55072" w:rsidRPr="00E222F2">
        <w:rPr>
          <w:rFonts w:eastAsia="SimSun" w:hint="eastAsia"/>
          <w:lang w:eastAsia="zh-CN"/>
        </w:rPr>
        <w:t>consume</w:t>
      </w:r>
      <w:proofErr w:type="spellEnd"/>
      <w:r w:rsidR="00B55072" w:rsidRPr="00E222F2">
        <w:rPr>
          <w:rFonts w:eastAsia="SimSun" w:hint="eastAsia"/>
          <w:lang w:eastAsia="zh-CN"/>
        </w:rPr>
        <w:t xml:space="preserve"> </w:t>
      </w:r>
      <w:r w:rsidRPr="00E222F2">
        <w:rPr>
          <w:rFonts w:eastAsia="SimSun" w:hint="eastAsia"/>
          <w:lang w:eastAsia="zh-CN"/>
        </w:rPr>
        <w:t>goods &amp; services</w:t>
      </w:r>
    </w:p>
    <w:p w:rsidR="00F91E0B" w:rsidRPr="00E222F2" w:rsidRDefault="00B55072" w:rsidP="0036574E">
      <w:pPr>
        <w:pStyle w:val="a3"/>
        <w:numPr>
          <w:ilvl w:val="0"/>
          <w:numId w:val="19"/>
        </w:numPr>
        <w:rPr>
          <w:rFonts w:eastAsia="SimSun"/>
          <w:lang w:eastAsia="zh-CN"/>
        </w:rPr>
      </w:pPr>
      <w:r w:rsidRPr="00E222F2">
        <w:rPr>
          <w:rFonts w:eastAsia="SimSun" w:hint="eastAsia"/>
          <w:lang w:eastAsia="zh-CN"/>
        </w:rPr>
        <w:t xml:space="preserve">Firms:  - </w:t>
      </w:r>
      <w:r w:rsidR="00F91E0B" w:rsidRPr="00E222F2">
        <w:rPr>
          <w:rFonts w:eastAsia="SimSun" w:hint="eastAsia"/>
          <w:lang w:eastAsia="zh-CN"/>
        </w:rPr>
        <w:t xml:space="preserve">Buy/hire factors of </w:t>
      </w:r>
      <w:r w:rsidR="00F91E0B" w:rsidRPr="00E222F2">
        <w:rPr>
          <w:rFonts w:eastAsia="SimSun"/>
          <w:lang w:eastAsia="zh-CN"/>
        </w:rPr>
        <w:t>production</w:t>
      </w:r>
      <w:r w:rsidRPr="00E222F2">
        <w:rPr>
          <w:rFonts w:eastAsia="SimSun" w:hint="eastAsia"/>
          <w:lang w:eastAsia="zh-CN"/>
        </w:rPr>
        <w:t xml:space="preserve">  - Use them t</w:t>
      </w:r>
      <w:r w:rsidR="00F91E0B" w:rsidRPr="00E222F2">
        <w:rPr>
          <w:rFonts w:eastAsia="SimSun" w:hint="eastAsia"/>
          <w:lang w:eastAsia="zh-CN"/>
        </w:rPr>
        <w:t xml:space="preserve">o produce goods and services   - Sell goods &amp; </w:t>
      </w:r>
      <w:r w:rsidRPr="00E222F2">
        <w:rPr>
          <w:rFonts w:eastAsia="SimSun" w:hint="eastAsia"/>
          <w:lang w:eastAsia="zh-CN"/>
        </w:rPr>
        <w:t>services</w:t>
      </w:r>
      <w:r w:rsidR="00842B73" w:rsidRPr="00E222F2">
        <w:rPr>
          <w:rFonts w:eastAsia="SimSun" w:hint="eastAsia"/>
          <w:lang w:eastAsia="zh-CN"/>
        </w:rPr>
        <w:t xml:space="preserve">                          </w:t>
      </w:r>
    </w:p>
    <w:p w:rsidR="00842B73" w:rsidRPr="00E222F2" w:rsidRDefault="00842B73" w:rsidP="00F91E0B">
      <w:pPr>
        <w:pStyle w:val="a3"/>
        <w:ind w:left="1778"/>
        <w:rPr>
          <w:rFonts w:eastAsia="SimSun"/>
          <w:lang w:eastAsia="zh-CN"/>
        </w:rPr>
      </w:pPr>
      <w:r w:rsidRPr="00E222F2">
        <w:rPr>
          <w:rFonts w:eastAsia="SimSun" w:hint="eastAsia"/>
          <w:lang w:eastAsia="zh-CN"/>
        </w:rPr>
        <w:t xml:space="preserve">      </w:t>
      </w:r>
      <w:r w:rsidR="00F91E0B" w:rsidRPr="00E222F2">
        <w:rPr>
          <w:rFonts w:eastAsia="SimSun" w:hint="eastAsia"/>
          <w:lang w:eastAsia="zh-CN"/>
        </w:rPr>
        <w:t xml:space="preserve">                                     </w:t>
      </w:r>
      <w:r w:rsidRPr="00E222F2">
        <w:rPr>
          <w:rFonts w:eastAsia="SimSun" w:hint="eastAsia"/>
          <w:lang w:eastAsia="zh-CN"/>
        </w:rPr>
        <w:t xml:space="preserve">    </w:t>
      </w:r>
      <w:r w:rsidRPr="00E222F2">
        <w:rPr>
          <w:rFonts w:eastAsia="SimSun"/>
          <w:noProof/>
          <w:lang w:eastAsia="en-CA"/>
        </w:rPr>
        <w:drawing>
          <wp:inline distT="0" distB="0" distL="0" distR="0">
            <wp:extent cx="2733675" cy="1628775"/>
            <wp:effectExtent l="19050" t="0" r="0" b="0"/>
            <wp:docPr id="2" name="对象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924800" cy="5172075"/>
                      <a:chOff x="609600" y="1219200"/>
                      <a:chExt cx="7924800" cy="5172075"/>
                    </a:xfrm>
                  </a:grpSpPr>
                  <a:grpSp>
                    <a:nvGrpSpPr>
                      <a:cNvPr id="10242" name="Group 5"/>
                      <a:cNvGrpSpPr>
                        <a:grpSpLocks/>
                      </a:cNvGrpSpPr>
                    </a:nvGrpSpPr>
                    <a:grpSpPr bwMode="auto">
                      <a:xfrm>
                        <a:off x="609600" y="1219200"/>
                        <a:ext cx="7924800" cy="5172075"/>
                        <a:chOff x="152" y="514"/>
                        <a:chExt cx="5410" cy="3487"/>
                      </a:xfrm>
                    </a:grpSpPr>
                    <a:grpSp>
                      <a:nvGrpSpPr>
                        <a:cNvPr id="3" name="Group 6"/>
                        <a:cNvGrpSpPr>
                          <a:grpSpLocks/>
                        </a:cNvGrpSpPr>
                      </a:nvGrpSpPr>
                      <a:grpSpPr bwMode="auto">
                        <a:xfrm>
                          <a:off x="2115" y="2794"/>
                          <a:ext cx="1526" cy="1064"/>
                          <a:chOff x="2115" y="2794"/>
                          <a:chExt cx="1526" cy="1064"/>
                        </a:xfrm>
                      </a:grpSpPr>
                      <a:sp>
                        <a:nvSpPr>
                          <a:cNvPr id="10294" name="Oval 7"/>
                          <a:cNvSpPr>
                            <a:spLocks noChangeArrowheads="1"/>
                          </a:cNvSpPr>
                        </a:nvSpPr>
                        <a:spPr bwMode="auto">
                          <a:xfrm>
                            <a:off x="2138" y="2794"/>
                            <a:ext cx="1462" cy="1064"/>
                          </a:xfrm>
                          <a:prstGeom prst="ellipse">
                            <a:avLst/>
                          </a:prstGeom>
                          <a:solidFill>
                            <a:srgbClr val="FFCC99"/>
                          </a:solidFill>
                          <a:ln w="9525">
                            <a:noFill/>
                            <a:round/>
                            <a:headEnd/>
                            <a:tailEnd/>
                          </a:ln>
                        </a:spPr>
                        <a:txSp>
                          <a:txBody>
                            <a:bodyPr/>
                            <a:lstStyle>
                              <a:defPPr>
                                <a:defRPr lang="en-US"/>
                              </a:defPPr>
                              <a:lvl1pPr algn="l" rtl="0" fontAlgn="base">
                                <a:spcBef>
                                  <a:spcPct val="0"/>
                                </a:spcBef>
                                <a:spcAft>
                                  <a:spcPct val="0"/>
                                </a:spcAft>
                                <a:defRPr kern="1200">
                                  <a:solidFill>
                                    <a:srgbClr val="000000"/>
                                  </a:solidFill>
                                  <a:latin typeface="Arial" charset="0"/>
                                </a:defRPr>
                              </a:lvl1pPr>
                              <a:lvl2pPr marL="457200" algn="l" rtl="0" fontAlgn="base">
                                <a:spcBef>
                                  <a:spcPct val="0"/>
                                </a:spcBef>
                                <a:spcAft>
                                  <a:spcPct val="0"/>
                                </a:spcAft>
                                <a:defRPr kern="1200">
                                  <a:solidFill>
                                    <a:srgbClr val="000000"/>
                                  </a:solidFill>
                                  <a:latin typeface="Arial" charset="0"/>
                                </a:defRPr>
                              </a:lvl2pPr>
                              <a:lvl3pPr marL="914400" algn="l" rtl="0" fontAlgn="base">
                                <a:spcBef>
                                  <a:spcPct val="0"/>
                                </a:spcBef>
                                <a:spcAft>
                                  <a:spcPct val="0"/>
                                </a:spcAft>
                                <a:defRPr kern="1200">
                                  <a:solidFill>
                                    <a:srgbClr val="000000"/>
                                  </a:solidFill>
                                  <a:latin typeface="Arial" charset="0"/>
                                </a:defRPr>
                              </a:lvl3pPr>
                              <a:lvl4pPr marL="1371600" algn="l" rtl="0" fontAlgn="base">
                                <a:spcBef>
                                  <a:spcPct val="0"/>
                                </a:spcBef>
                                <a:spcAft>
                                  <a:spcPct val="0"/>
                                </a:spcAft>
                                <a:defRPr kern="1200">
                                  <a:solidFill>
                                    <a:srgbClr val="000000"/>
                                  </a:solidFill>
                                  <a:latin typeface="Arial" charset="0"/>
                                </a:defRPr>
                              </a:lvl4pPr>
                              <a:lvl5pPr marL="1828800" algn="l" rtl="0" fontAlgn="base">
                                <a:spcBef>
                                  <a:spcPct val="0"/>
                                </a:spcBef>
                                <a:spcAft>
                                  <a:spcPct val="0"/>
                                </a:spcAft>
                                <a:defRPr kern="1200">
                                  <a:solidFill>
                                    <a:srgbClr val="000000"/>
                                  </a:solidFill>
                                  <a:latin typeface="Arial" charset="0"/>
                                </a:defRPr>
                              </a:lvl5pPr>
                              <a:lvl6pPr marL="2286000" algn="l" defTabSz="914400" rtl="0" eaLnBrk="1" latinLnBrk="0" hangingPunct="1">
                                <a:defRPr kern="1200">
                                  <a:solidFill>
                                    <a:srgbClr val="000000"/>
                                  </a:solidFill>
                                  <a:latin typeface="Arial" charset="0"/>
                                </a:defRPr>
                              </a:lvl6pPr>
                              <a:lvl7pPr marL="2743200" algn="l" defTabSz="914400" rtl="0" eaLnBrk="1" latinLnBrk="0" hangingPunct="1">
                                <a:defRPr kern="1200">
                                  <a:solidFill>
                                    <a:srgbClr val="000000"/>
                                  </a:solidFill>
                                  <a:latin typeface="Arial" charset="0"/>
                                </a:defRPr>
                              </a:lvl7pPr>
                              <a:lvl8pPr marL="3200400" algn="l" defTabSz="914400" rtl="0" eaLnBrk="1" latinLnBrk="0" hangingPunct="1">
                                <a:defRPr kern="1200">
                                  <a:solidFill>
                                    <a:srgbClr val="000000"/>
                                  </a:solidFill>
                                  <a:latin typeface="Arial" charset="0"/>
                                </a:defRPr>
                              </a:lvl8pPr>
                              <a:lvl9pPr marL="3657600" algn="l" defTabSz="914400" rtl="0" eaLnBrk="1" latinLnBrk="0" hangingPunct="1">
                                <a:defRPr kern="1200">
                                  <a:solidFill>
                                    <a:srgbClr val="000000"/>
                                  </a:solidFill>
                                  <a:latin typeface="Arial" charset="0"/>
                                </a:defRPr>
                              </a:lvl9pPr>
                            </a:lstStyle>
                            <a:p>
                              <a:endParaRPr lang="en-US"/>
                            </a:p>
                          </a:txBody>
                          <a:useSpRect/>
                        </a:txSp>
                      </a:sp>
                      <a:sp>
                        <a:nvSpPr>
                          <a:cNvPr id="10295" name="Text Box 8"/>
                          <a:cNvSpPr txBox="1">
                            <a:spLocks noChangeArrowheads="1"/>
                          </a:cNvSpPr>
                        </a:nvSpPr>
                        <a:spPr bwMode="auto">
                          <a:xfrm>
                            <a:off x="2115" y="2931"/>
                            <a:ext cx="1526" cy="801"/>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rgbClr val="000000"/>
                                  </a:solidFill>
                                  <a:latin typeface="Arial" charset="0"/>
                                </a:defRPr>
                              </a:lvl1pPr>
                              <a:lvl2pPr marL="457200" algn="l" rtl="0" fontAlgn="base">
                                <a:spcBef>
                                  <a:spcPct val="0"/>
                                </a:spcBef>
                                <a:spcAft>
                                  <a:spcPct val="0"/>
                                </a:spcAft>
                                <a:defRPr kern="1200">
                                  <a:solidFill>
                                    <a:srgbClr val="000000"/>
                                  </a:solidFill>
                                  <a:latin typeface="Arial" charset="0"/>
                                </a:defRPr>
                              </a:lvl2pPr>
                              <a:lvl3pPr marL="914400" algn="l" rtl="0" fontAlgn="base">
                                <a:spcBef>
                                  <a:spcPct val="0"/>
                                </a:spcBef>
                                <a:spcAft>
                                  <a:spcPct val="0"/>
                                </a:spcAft>
                                <a:defRPr kern="1200">
                                  <a:solidFill>
                                    <a:srgbClr val="000000"/>
                                  </a:solidFill>
                                  <a:latin typeface="Arial" charset="0"/>
                                </a:defRPr>
                              </a:lvl3pPr>
                              <a:lvl4pPr marL="1371600" algn="l" rtl="0" fontAlgn="base">
                                <a:spcBef>
                                  <a:spcPct val="0"/>
                                </a:spcBef>
                                <a:spcAft>
                                  <a:spcPct val="0"/>
                                </a:spcAft>
                                <a:defRPr kern="1200">
                                  <a:solidFill>
                                    <a:srgbClr val="000000"/>
                                  </a:solidFill>
                                  <a:latin typeface="Arial" charset="0"/>
                                </a:defRPr>
                              </a:lvl4pPr>
                              <a:lvl5pPr marL="1828800" algn="l" rtl="0" fontAlgn="base">
                                <a:spcBef>
                                  <a:spcPct val="0"/>
                                </a:spcBef>
                                <a:spcAft>
                                  <a:spcPct val="0"/>
                                </a:spcAft>
                                <a:defRPr kern="1200">
                                  <a:solidFill>
                                    <a:srgbClr val="000000"/>
                                  </a:solidFill>
                                  <a:latin typeface="Arial" charset="0"/>
                                </a:defRPr>
                              </a:lvl5pPr>
                              <a:lvl6pPr marL="2286000" algn="l" defTabSz="914400" rtl="0" eaLnBrk="1" latinLnBrk="0" hangingPunct="1">
                                <a:defRPr kern="1200">
                                  <a:solidFill>
                                    <a:srgbClr val="000000"/>
                                  </a:solidFill>
                                  <a:latin typeface="Arial" charset="0"/>
                                </a:defRPr>
                              </a:lvl6pPr>
                              <a:lvl7pPr marL="2743200" algn="l" defTabSz="914400" rtl="0" eaLnBrk="1" latinLnBrk="0" hangingPunct="1">
                                <a:defRPr kern="1200">
                                  <a:solidFill>
                                    <a:srgbClr val="000000"/>
                                  </a:solidFill>
                                  <a:latin typeface="Arial" charset="0"/>
                                </a:defRPr>
                              </a:lvl7pPr>
                              <a:lvl8pPr marL="3200400" algn="l" defTabSz="914400" rtl="0" eaLnBrk="1" latinLnBrk="0" hangingPunct="1">
                                <a:defRPr kern="1200">
                                  <a:solidFill>
                                    <a:srgbClr val="000000"/>
                                  </a:solidFill>
                                  <a:latin typeface="Arial" charset="0"/>
                                </a:defRPr>
                              </a:lvl8pPr>
                              <a:lvl9pPr marL="3657600" algn="l" defTabSz="914400" rtl="0" eaLnBrk="1" latinLnBrk="0" hangingPunct="1">
                                <a:defRPr kern="1200">
                                  <a:solidFill>
                                    <a:srgbClr val="000000"/>
                                  </a:solidFill>
                                  <a:latin typeface="Arial" charset="0"/>
                                </a:defRPr>
                              </a:lvl9pPr>
                            </a:lstStyle>
                            <a:p>
                              <a:pPr algn="ctr">
                                <a:spcBef>
                                  <a:spcPct val="50000"/>
                                </a:spcBef>
                              </a:pPr>
                              <a:r>
                                <a:rPr lang="en-US" sz="2400">
                                  <a:cs typeface="Arial" charset="0"/>
                                </a:rPr>
                                <a:t>Markets for Factors of Production</a:t>
                              </a:r>
                            </a:p>
                          </a:txBody>
                          <a:useSpRect/>
                        </a:txSp>
                      </a:sp>
                    </a:grpSp>
                    <a:grpSp>
                      <a:nvGrpSpPr>
                        <a:cNvPr id="4" name="Group 9"/>
                        <a:cNvGrpSpPr>
                          <a:grpSpLocks/>
                        </a:cNvGrpSpPr>
                      </a:nvGrpSpPr>
                      <a:grpSpPr bwMode="auto">
                        <a:xfrm>
                          <a:off x="4173" y="1870"/>
                          <a:ext cx="1362" cy="563"/>
                          <a:chOff x="4173" y="1870"/>
                          <a:chExt cx="1362" cy="563"/>
                        </a:xfrm>
                      </a:grpSpPr>
                      <a:sp>
                        <a:nvSpPr>
                          <a:cNvPr id="10292" name="Rectangle 10"/>
                          <a:cNvSpPr>
                            <a:spLocks noChangeArrowheads="1"/>
                          </a:cNvSpPr>
                        </a:nvSpPr>
                        <a:spPr bwMode="auto">
                          <a:xfrm>
                            <a:off x="4173" y="1870"/>
                            <a:ext cx="1362" cy="563"/>
                          </a:xfrm>
                          <a:prstGeom prst="rect">
                            <a:avLst/>
                          </a:prstGeom>
                          <a:solidFill>
                            <a:srgbClr val="99CCFF"/>
                          </a:solidFill>
                          <a:ln w="9525">
                            <a:noFill/>
                            <a:miter lim="800000"/>
                            <a:headEnd/>
                            <a:tailEnd/>
                          </a:ln>
                        </a:spPr>
                        <a:txSp>
                          <a:txBody>
                            <a:bodyPr/>
                            <a:lstStyle>
                              <a:defPPr>
                                <a:defRPr lang="en-US"/>
                              </a:defPPr>
                              <a:lvl1pPr algn="l" rtl="0" fontAlgn="base">
                                <a:spcBef>
                                  <a:spcPct val="0"/>
                                </a:spcBef>
                                <a:spcAft>
                                  <a:spcPct val="0"/>
                                </a:spcAft>
                                <a:defRPr kern="1200">
                                  <a:solidFill>
                                    <a:srgbClr val="000000"/>
                                  </a:solidFill>
                                  <a:latin typeface="Arial" charset="0"/>
                                </a:defRPr>
                              </a:lvl1pPr>
                              <a:lvl2pPr marL="457200" algn="l" rtl="0" fontAlgn="base">
                                <a:spcBef>
                                  <a:spcPct val="0"/>
                                </a:spcBef>
                                <a:spcAft>
                                  <a:spcPct val="0"/>
                                </a:spcAft>
                                <a:defRPr kern="1200">
                                  <a:solidFill>
                                    <a:srgbClr val="000000"/>
                                  </a:solidFill>
                                  <a:latin typeface="Arial" charset="0"/>
                                </a:defRPr>
                              </a:lvl2pPr>
                              <a:lvl3pPr marL="914400" algn="l" rtl="0" fontAlgn="base">
                                <a:spcBef>
                                  <a:spcPct val="0"/>
                                </a:spcBef>
                                <a:spcAft>
                                  <a:spcPct val="0"/>
                                </a:spcAft>
                                <a:defRPr kern="1200">
                                  <a:solidFill>
                                    <a:srgbClr val="000000"/>
                                  </a:solidFill>
                                  <a:latin typeface="Arial" charset="0"/>
                                </a:defRPr>
                              </a:lvl3pPr>
                              <a:lvl4pPr marL="1371600" algn="l" rtl="0" fontAlgn="base">
                                <a:spcBef>
                                  <a:spcPct val="0"/>
                                </a:spcBef>
                                <a:spcAft>
                                  <a:spcPct val="0"/>
                                </a:spcAft>
                                <a:defRPr kern="1200">
                                  <a:solidFill>
                                    <a:srgbClr val="000000"/>
                                  </a:solidFill>
                                  <a:latin typeface="Arial" charset="0"/>
                                </a:defRPr>
                              </a:lvl4pPr>
                              <a:lvl5pPr marL="1828800" algn="l" rtl="0" fontAlgn="base">
                                <a:spcBef>
                                  <a:spcPct val="0"/>
                                </a:spcBef>
                                <a:spcAft>
                                  <a:spcPct val="0"/>
                                </a:spcAft>
                                <a:defRPr kern="1200">
                                  <a:solidFill>
                                    <a:srgbClr val="000000"/>
                                  </a:solidFill>
                                  <a:latin typeface="Arial" charset="0"/>
                                </a:defRPr>
                              </a:lvl5pPr>
                              <a:lvl6pPr marL="2286000" algn="l" defTabSz="914400" rtl="0" eaLnBrk="1" latinLnBrk="0" hangingPunct="1">
                                <a:defRPr kern="1200">
                                  <a:solidFill>
                                    <a:srgbClr val="000000"/>
                                  </a:solidFill>
                                  <a:latin typeface="Arial" charset="0"/>
                                </a:defRPr>
                              </a:lvl6pPr>
                              <a:lvl7pPr marL="2743200" algn="l" defTabSz="914400" rtl="0" eaLnBrk="1" latinLnBrk="0" hangingPunct="1">
                                <a:defRPr kern="1200">
                                  <a:solidFill>
                                    <a:srgbClr val="000000"/>
                                  </a:solidFill>
                                  <a:latin typeface="Arial" charset="0"/>
                                </a:defRPr>
                              </a:lvl7pPr>
                              <a:lvl8pPr marL="3200400" algn="l" defTabSz="914400" rtl="0" eaLnBrk="1" latinLnBrk="0" hangingPunct="1">
                                <a:defRPr kern="1200">
                                  <a:solidFill>
                                    <a:srgbClr val="000000"/>
                                  </a:solidFill>
                                  <a:latin typeface="Arial" charset="0"/>
                                </a:defRPr>
                              </a:lvl8pPr>
                              <a:lvl9pPr marL="3657600" algn="l" defTabSz="914400" rtl="0" eaLnBrk="1" latinLnBrk="0" hangingPunct="1">
                                <a:defRPr kern="1200">
                                  <a:solidFill>
                                    <a:srgbClr val="000000"/>
                                  </a:solidFill>
                                  <a:latin typeface="Arial" charset="0"/>
                                </a:defRPr>
                              </a:lvl9pPr>
                            </a:lstStyle>
                            <a:p>
                              <a:endParaRPr lang="en-US"/>
                            </a:p>
                          </a:txBody>
                          <a:useSpRect/>
                        </a:txSp>
                      </a:sp>
                      <a:sp>
                        <a:nvSpPr>
                          <a:cNvPr id="10293" name="Text Box 11"/>
                          <a:cNvSpPr txBox="1">
                            <a:spLocks noChangeArrowheads="1"/>
                          </a:cNvSpPr>
                        </a:nvSpPr>
                        <a:spPr bwMode="auto">
                          <a:xfrm>
                            <a:off x="4201" y="1997"/>
                            <a:ext cx="1310" cy="309"/>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rgbClr val="000000"/>
                                  </a:solidFill>
                                  <a:latin typeface="Arial" charset="0"/>
                                </a:defRPr>
                              </a:lvl1pPr>
                              <a:lvl2pPr marL="457200" algn="l" rtl="0" fontAlgn="base">
                                <a:spcBef>
                                  <a:spcPct val="0"/>
                                </a:spcBef>
                                <a:spcAft>
                                  <a:spcPct val="0"/>
                                </a:spcAft>
                                <a:defRPr kern="1200">
                                  <a:solidFill>
                                    <a:srgbClr val="000000"/>
                                  </a:solidFill>
                                  <a:latin typeface="Arial" charset="0"/>
                                </a:defRPr>
                              </a:lvl2pPr>
                              <a:lvl3pPr marL="914400" algn="l" rtl="0" fontAlgn="base">
                                <a:spcBef>
                                  <a:spcPct val="0"/>
                                </a:spcBef>
                                <a:spcAft>
                                  <a:spcPct val="0"/>
                                </a:spcAft>
                                <a:defRPr kern="1200">
                                  <a:solidFill>
                                    <a:srgbClr val="000000"/>
                                  </a:solidFill>
                                  <a:latin typeface="Arial" charset="0"/>
                                </a:defRPr>
                              </a:lvl3pPr>
                              <a:lvl4pPr marL="1371600" algn="l" rtl="0" fontAlgn="base">
                                <a:spcBef>
                                  <a:spcPct val="0"/>
                                </a:spcBef>
                                <a:spcAft>
                                  <a:spcPct val="0"/>
                                </a:spcAft>
                                <a:defRPr kern="1200">
                                  <a:solidFill>
                                    <a:srgbClr val="000000"/>
                                  </a:solidFill>
                                  <a:latin typeface="Arial" charset="0"/>
                                </a:defRPr>
                              </a:lvl4pPr>
                              <a:lvl5pPr marL="1828800" algn="l" rtl="0" fontAlgn="base">
                                <a:spcBef>
                                  <a:spcPct val="0"/>
                                </a:spcBef>
                                <a:spcAft>
                                  <a:spcPct val="0"/>
                                </a:spcAft>
                                <a:defRPr kern="1200">
                                  <a:solidFill>
                                    <a:srgbClr val="000000"/>
                                  </a:solidFill>
                                  <a:latin typeface="Arial" charset="0"/>
                                </a:defRPr>
                              </a:lvl5pPr>
                              <a:lvl6pPr marL="2286000" algn="l" defTabSz="914400" rtl="0" eaLnBrk="1" latinLnBrk="0" hangingPunct="1">
                                <a:defRPr kern="1200">
                                  <a:solidFill>
                                    <a:srgbClr val="000000"/>
                                  </a:solidFill>
                                  <a:latin typeface="Arial" charset="0"/>
                                </a:defRPr>
                              </a:lvl6pPr>
                              <a:lvl7pPr marL="2743200" algn="l" defTabSz="914400" rtl="0" eaLnBrk="1" latinLnBrk="0" hangingPunct="1">
                                <a:defRPr kern="1200">
                                  <a:solidFill>
                                    <a:srgbClr val="000000"/>
                                  </a:solidFill>
                                  <a:latin typeface="Arial" charset="0"/>
                                </a:defRPr>
                              </a:lvl7pPr>
                              <a:lvl8pPr marL="3200400" algn="l" defTabSz="914400" rtl="0" eaLnBrk="1" latinLnBrk="0" hangingPunct="1">
                                <a:defRPr kern="1200">
                                  <a:solidFill>
                                    <a:srgbClr val="000000"/>
                                  </a:solidFill>
                                  <a:latin typeface="Arial" charset="0"/>
                                </a:defRPr>
                              </a:lvl8pPr>
                              <a:lvl9pPr marL="3657600" algn="l" defTabSz="914400" rtl="0" eaLnBrk="1" latinLnBrk="0" hangingPunct="1">
                                <a:defRPr kern="1200">
                                  <a:solidFill>
                                    <a:srgbClr val="000000"/>
                                  </a:solidFill>
                                  <a:latin typeface="Arial" charset="0"/>
                                </a:defRPr>
                              </a:lvl9pPr>
                            </a:lstStyle>
                            <a:p>
                              <a:pPr algn="ctr">
                                <a:spcBef>
                                  <a:spcPct val="50000"/>
                                </a:spcBef>
                              </a:pPr>
                              <a:r>
                                <a:rPr lang="en-US" sz="2400">
                                  <a:cs typeface="Arial" charset="0"/>
                                </a:rPr>
                                <a:t>Households</a:t>
                              </a:r>
                            </a:p>
                          </a:txBody>
                          <a:useSpRect/>
                        </a:txSp>
                      </a:sp>
                    </a:grpSp>
                    <a:grpSp>
                      <a:nvGrpSpPr>
                        <a:cNvPr id="5" name="Group 12"/>
                        <a:cNvGrpSpPr>
                          <a:grpSpLocks/>
                        </a:cNvGrpSpPr>
                      </a:nvGrpSpPr>
                      <a:grpSpPr bwMode="auto">
                        <a:xfrm>
                          <a:off x="152" y="1876"/>
                          <a:ext cx="1225" cy="563"/>
                          <a:chOff x="131" y="1876"/>
                          <a:chExt cx="1225" cy="563"/>
                        </a:xfrm>
                      </a:grpSpPr>
                      <a:sp>
                        <a:nvSpPr>
                          <a:cNvPr id="10290" name="Rectangle 13"/>
                          <a:cNvSpPr>
                            <a:spLocks noChangeArrowheads="1"/>
                          </a:cNvSpPr>
                        </a:nvSpPr>
                        <a:spPr bwMode="auto">
                          <a:xfrm>
                            <a:off x="131" y="1876"/>
                            <a:ext cx="1225" cy="563"/>
                          </a:xfrm>
                          <a:prstGeom prst="rect">
                            <a:avLst/>
                          </a:prstGeom>
                          <a:solidFill>
                            <a:srgbClr val="99CCFF"/>
                          </a:solidFill>
                          <a:ln w="9525">
                            <a:noFill/>
                            <a:miter lim="800000"/>
                            <a:headEnd/>
                            <a:tailEnd/>
                          </a:ln>
                        </a:spPr>
                        <a:txSp>
                          <a:txBody>
                            <a:bodyPr/>
                            <a:lstStyle>
                              <a:defPPr>
                                <a:defRPr lang="en-US"/>
                              </a:defPPr>
                              <a:lvl1pPr algn="l" rtl="0" fontAlgn="base">
                                <a:spcBef>
                                  <a:spcPct val="0"/>
                                </a:spcBef>
                                <a:spcAft>
                                  <a:spcPct val="0"/>
                                </a:spcAft>
                                <a:defRPr kern="1200">
                                  <a:solidFill>
                                    <a:srgbClr val="000000"/>
                                  </a:solidFill>
                                  <a:latin typeface="Arial" charset="0"/>
                                </a:defRPr>
                              </a:lvl1pPr>
                              <a:lvl2pPr marL="457200" algn="l" rtl="0" fontAlgn="base">
                                <a:spcBef>
                                  <a:spcPct val="0"/>
                                </a:spcBef>
                                <a:spcAft>
                                  <a:spcPct val="0"/>
                                </a:spcAft>
                                <a:defRPr kern="1200">
                                  <a:solidFill>
                                    <a:srgbClr val="000000"/>
                                  </a:solidFill>
                                  <a:latin typeface="Arial" charset="0"/>
                                </a:defRPr>
                              </a:lvl2pPr>
                              <a:lvl3pPr marL="914400" algn="l" rtl="0" fontAlgn="base">
                                <a:spcBef>
                                  <a:spcPct val="0"/>
                                </a:spcBef>
                                <a:spcAft>
                                  <a:spcPct val="0"/>
                                </a:spcAft>
                                <a:defRPr kern="1200">
                                  <a:solidFill>
                                    <a:srgbClr val="000000"/>
                                  </a:solidFill>
                                  <a:latin typeface="Arial" charset="0"/>
                                </a:defRPr>
                              </a:lvl3pPr>
                              <a:lvl4pPr marL="1371600" algn="l" rtl="0" fontAlgn="base">
                                <a:spcBef>
                                  <a:spcPct val="0"/>
                                </a:spcBef>
                                <a:spcAft>
                                  <a:spcPct val="0"/>
                                </a:spcAft>
                                <a:defRPr kern="1200">
                                  <a:solidFill>
                                    <a:srgbClr val="000000"/>
                                  </a:solidFill>
                                  <a:latin typeface="Arial" charset="0"/>
                                </a:defRPr>
                              </a:lvl4pPr>
                              <a:lvl5pPr marL="1828800" algn="l" rtl="0" fontAlgn="base">
                                <a:spcBef>
                                  <a:spcPct val="0"/>
                                </a:spcBef>
                                <a:spcAft>
                                  <a:spcPct val="0"/>
                                </a:spcAft>
                                <a:defRPr kern="1200">
                                  <a:solidFill>
                                    <a:srgbClr val="000000"/>
                                  </a:solidFill>
                                  <a:latin typeface="Arial" charset="0"/>
                                </a:defRPr>
                              </a:lvl5pPr>
                              <a:lvl6pPr marL="2286000" algn="l" defTabSz="914400" rtl="0" eaLnBrk="1" latinLnBrk="0" hangingPunct="1">
                                <a:defRPr kern="1200">
                                  <a:solidFill>
                                    <a:srgbClr val="000000"/>
                                  </a:solidFill>
                                  <a:latin typeface="Arial" charset="0"/>
                                </a:defRPr>
                              </a:lvl6pPr>
                              <a:lvl7pPr marL="2743200" algn="l" defTabSz="914400" rtl="0" eaLnBrk="1" latinLnBrk="0" hangingPunct="1">
                                <a:defRPr kern="1200">
                                  <a:solidFill>
                                    <a:srgbClr val="000000"/>
                                  </a:solidFill>
                                  <a:latin typeface="Arial" charset="0"/>
                                </a:defRPr>
                              </a:lvl7pPr>
                              <a:lvl8pPr marL="3200400" algn="l" defTabSz="914400" rtl="0" eaLnBrk="1" latinLnBrk="0" hangingPunct="1">
                                <a:defRPr kern="1200">
                                  <a:solidFill>
                                    <a:srgbClr val="000000"/>
                                  </a:solidFill>
                                  <a:latin typeface="Arial" charset="0"/>
                                </a:defRPr>
                              </a:lvl8pPr>
                              <a:lvl9pPr marL="3657600" algn="l" defTabSz="914400" rtl="0" eaLnBrk="1" latinLnBrk="0" hangingPunct="1">
                                <a:defRPr kern="1200">
                                  <a:solidFill>
                                    <a:srgbClr val="000000"/>
                                  </a:solidFill>
                                  <a:latin typeface="Arial" charset="0"/>
                                </a:defRPr>
                              </a:lvl9pPr>
                            </a:lstStyle>
                            <a:p>
                              <a:endParaRPr lang="en-US"/>
                            </a:p>
                          </a:txBody>
                          <a:useSpRect/>
                        </a:txSp>
                      </a:sp>
                      <a:sp>
                        <a:nvSpPr>
                          <a:cNvPr id="10291" name="Text Box 14"/>
                          <a:cNvSpPr txBox="1">
                            <a:spLocks noChangeArrowheads="1"/>
                          </a:cNvSpPr>
                        </a:nvSpPr>
                        <a:spPr bwMode="auto">
                          <a:xfrm>
                            <a:off x="246" y="1989"/>
                            <a:ext cx="1021" cy="309"/>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rgbClr val="000000"/>
                                  </a:solidFill>
                                  <a:latin typeface="Arial" charset="0"/>
                                </a:defRPr>
                              </a:lvl1pPr>
                              <a:lvl2pPr marL="457200" algn="l" rtl="0" fontAlgn="base">
                                <a:spcBef>
                                  <a:spcPct val="0"/>
                                </a:spcBef>
                                <a:spcAft>
                                  <a:spcPct val="0"/>
                                </a:spcAft>
                                <a:defRPr kern="1200">
                                  <a:solidFill>
                                    <a:srgbClr val="000000"/>
                                  </a:solidFill>
                                  <a:latin typeface="Arial" charset="0"/>
                                </a:defRPr>
                              </a:lvl2pPr>
                              <a:lvl3pPr marL="914400" algn="l" rtl="0" fontAlgn="base">
                                <a:spcBef>
                                  <a:spcPct val="0"/>
                                </a:spcBef>
                                <a:spcAft>
                                  <a:spcPct val="0"/>
                                </a:spcAft>
                                <a:defRPr kern="1200">
                                  <a:solidFill>
                                    <a:srgbClr val="000000"/>
                                  </a:solidFill>
                                  <a:latin typeface="Arial" charset="0"/>
                                </a:defRPr>
                              </a:lvl3pPr>
                              <a:lvl4pPr marL="1371600" algn="l" rtl="0" fontAlgn="base">
                                <a:spcBef>
                                  <a:spcPct val="0"/>
                                </a:spcBef>
                                <a:spcAft>
                                  <a:spcPct val="0"/>
                                </a:spcAft>
                                <a:defRPr kern="1200">
                                  <a:solidFill>
                                    <a:srgbClr val="000000"/>
                                  </a:solidFill>
                                  <a:latin typeface="Arial" charset="0"/>
                                </a:defRPr>
                              </a:lvl4pPr>
                              <a:lvl5pPr marL="1828800" algn="l" rtl="0" fontAlgn="base">
                                <a:spcBef>
                                  <a:spcPct val="0"/>
                                </a:spcBef>
                                <a:spcAft>
                                  <a:spcPct val="0"/>
                                </a:spcAft>
                                <a:defRPr kern="1200">
                                  <a:solidFill>
                                    <a:srgbClr val="000000"/>
                                  </a:solidFill>
                                  <a:latin typeface="Arial" charset="0"/>
                                </a:defRPr>
                              </a:lvl5pPr>
                              <a:lvl6pPr marL="2286000" algn="l" defTabSz="914400" rtl="0" eaLnBrk="1" latinLnBrk="0" hangingPunct="1">
                                <a:defRPr kern="1200">
                                  <a:solidFill>
                                    <a:srgbClr val="000000"/>
                                  </a:solidFill>
                                  <a:latin typeface="Arial" charset="0"/>
                                </a:defRPr>
                              </a:lvl6pPr>
                              <a:lvl7pPr marL="2743200" algn="l" defTabSz="914400" rtl="0" eaLnBrk="1" latinLnBrk="0" hangingPunct="1">
                                <a:defRPr kern="1200">
                                  <a:solidFill>
                                    <a:srgbClr val="000000"/>
                                  </a:solidFill>
                                  <a:latin typeface="Arial" charset="0"/>
                                </a:defRPr>
                              </a:lvl7pPr>
                              <a:lvl8pPr marL="3200400" algn="l" defTabSz="914400" rtl="0" eaLnBrk="1" latinLnBrk="0" hangingPunct="1">
                                <a:defRPr kern="1200">
                                  <a:solidFill>
                                    <a:srgbClr val="000000"/>
                                  </a:solidFill>
                                  <a:latin typeface="Arial" charset="0"/>
                                </a:defRPr>
                              </a:lvl8pPr>
                              <a:lvl9pPr marL="3657600" algn="l" defTabSz="914400" rtl="0" eaLnBrk="1" latinLnBrk="0" hangingPunct="1">
                                <a:defRPr kern="1200">
                                  <a:solidFill>
                                    <a:srgbClr val="000000"/>
                                  </a:solidFill>
                                  <a:latin typeface="Arial" charset="0"/>
                                </a:defRPr>
                              </a:lvl9pPr>
                            </a:lstStyle>
                            <a:p>
                              <a:pPr algn="ctr">
                                <a:spcBef>
                                  <a:spcPct val="50000"/>
                                </a:spcBef>
                              </a:pPr>
                              <a:r>
                                <a:rPr lang="en-US" sz="2400">
                                  <a:cs typeface="Arial" charset="0"/>
                                </a:rPr>
                                <a:t>Firms</a:t>
                              </a:r>
                            </a:p>
                          </a:txBody>
                          <a:useSpRect/>
                        </a:txSp>
                      </a:sp>
                    </a:grpSp>
                    <a:grpSp>
                      <a:nvGrpSpPr>
                        <a:cNvPr id="6" name="Group 15"/>
                        <a:cNvGrpSpPr>
                          <a:grpSpLocks/>
                        </a:cNvGrpSpPr>
                      </a:nvGrpSpPr>
                      <a:grpSpPr bwMode="auto">
                        <a:xfrm>
                          <a:off x="3603" y="2432"/>
                          <a:ext cx="1827" cy="1333"/>
                          <a:chOff x="3603" y="2432"/>
                          <a:chExt cx="1827" cy="1333"/>
                        </a:xfrm>
                      </a:grpSpPr>
                      <a:grpSp>
                        <a:nvGrpSpPr>
                          <a:cNvPr id="45" name="Group 16"/>
                          <a:cNvGrpSpPr>
                            <a:grpSpLocks/>
                          </a:cNvGrpSpPr>
                        </a:nvGrpSpPr>
                        <a:grpSpPr bwMode="auto">
                          <a:xfrm rot="5400000">
                            <a:off x="3866" y="2169"/>
                            <a:ext cx="1048" cy="1573"/>
                            <a:chOff x="3840" y="1040"/>
                            <a:chExt cx="1008" cy="752"/>
                          </a:xfrm>
                        </a:grpSpPr>
                        <a:sp>
                          <a:nvSpPr>
                            <a:cNvPr id="10288" name="Line 17"/>
                            <a:cNvSpPr>
                              <a:spLocks noChangeShapeType="1"/>
                            </a:cNvSpPr>
                          </a:nvSpPr>
                          <a:spPr bwMode="auto">
                            <a:xfrm flipH="1">
                              <a:off x="3840" y="1040"/>
                              <a:ext cx="1008" cy="0"/>
                            </a:xfrm>
                            <a:prstGeom prst="line">
                              <a:avLst/>
                            </a:prstGeom>
                            <a:noFill/>
                            <a:ln w="57150">
                              <a:solidFill>
                                <a:srgbClr val="009900"/>
                              </a:solidFill>
                              <a:round/>
                              <a:headEnd/>
                              <a:tailEnd type="stealth" w="lg" len="lg"/>
                            </a:ln>
                            <a:effectLst/>
                          </a:spPr>
                          <a:txSp>
                            <a:txBody>
                              <a:bodyPr/>
                              <a:lstStyle>
                                <a:defPPr>
                                  <a:defRPr lang="en-US"/>
                                </a:defPPr>
                                <a:lvl1pPr algn="l" rtl="0" fontAlgn="base">
                                  <a:spcBef>
                                    <a:spcPct val="0"/>
                                  </a:spcBef>
                                  <a:spcAft>
                                    <a:spcPct val="0"/>
                                  </a:spcAft>
                                  <a:defRPr kern="1200">
                                    <a:solidFill>
                                      <a:srgbClr val="000000"/>
                                    </a:solidFill>
                                    <a:latin typeface="Arial" charset="0"/>
                                  </a:defRPr>
                                </a:lvl1pPr>
                                <a:lvl2pPr marL="457200" algn="l" rtl="0" fontAlgn="base">
                                  <a:spcBef>
                                    <a:spcPct val="0"/>
                                  </a:spcBef>
                                  <a:spcAft>
                                    <a:spcPct val="0"/>
                                  </a:spcAft>
                                  <a:defRPr kern="1200">
                                    <a:solidFill>
                                      <a:srgbClr val="000000"/>
                                    </a:solidFill>
                                    <a:latin typeface="Arial" charset="0"/>
                                  </a:defRPr>
                                </a:lvl2pPr>
                                <a:lvl3pPr marL="914400" algn="l" rtl="0" fontAlgn="base">
                                  <a:spcBef>
                                    <a:spcPct val="0"/>
                                  </a:spcBef>
                                  <a:spcAft>
                                    <a:spcPct val="0"/>
                                  </a:spcAft>
                                  <a:defRPr kern="1200">
                                    <a:solidFill>
                                      <a:srgbClr val="000000"/>
                                    </a:solidFill>
                                    <a:latin typeface="Arial" charset="0"/>
                                  </a:defRPr>
                                </a:lvl3pPr>
                                <a:lvl4pPr marL="1371600" algn="l" rtl="0" fontAlgn="base">
                                  <a:spcBef>
                                    <a:spcPct val="0"/>
                                  </a:spcBef>
                                  <a:spcAft>
                                    <a:spcPct val="0"/>
                                  </a:spcAft>
                                  <a:defRPr kern="1200">
                                    <a:solidFill>
                                      <a:srgbClr val="000000"/>
                                    </a:solidFill>
                                    <a:latin typeface="Arial" charset="0"/>
                                  </a:defRPr>
                                </a:lvl4pPr>
                                <a:lvl5pPr marL="1828800" algn="l" rtl="0" fontAlgn="base">
                                  <a:spcBef>
                                    <a:spcPct val="0"/>
                                  </a:spcBef>
                                  <a:spcAft>
                                    <a:spcPct val="0"/>
                                  </a:spcAft>
                                  <a:defRPr kern="1200">
                                    <a:solidFill>
                                      <a:srgbClr val="000000"/>
                                    </a:solidFill>
                                    <a:latin typeface="Arial" charset="0"/>
                                  </a:defRPr>
                                </a:lvl5pPr>
                                <a:lvl6pPr marL="2286000" algn="l" defTabSz="914400" rtl="0" eaLnBrk="1" latinLnBrk="0" hangingPunct="1">
                                  <a:defRPr kern="1200">
                                    <a:solidFill>
                                      <a:srgbClr val="000000"/>
                                    </a:solidFill>
                                    <a:latin typeface="Arial" charset="0"/>
                                  </a:defRPr>
                                </a:lvl6pPr>
                                <a:lvl7pPr marL="2743200" algn="l" defTabSz="914400" rtl="0" eaLnBrk="1" latinLnBrk="0" hangingPunct="1">
                                  <a:defRPr kern="1200">
                                    <a:solidFill>
                                      <a:srgbClr val="000000"/>
                                    </a:solidFill>
                                    <a:latin typeface="Arial" charset="0"/>
                                  </a:defRPr>
                                </a:lvl7pPr>
                                <a:lvl8pPr marL="3200400" algn="l" defTabSz="914400" rtl="0" eaLnBrk="1" latinLnBrk="0" hangingPunct="1">
                                  <a:defRPr kern="1200">
                                    <a:solidFill>
                                      <a:srgbClr val="000000"/>
                                    </a:solidFill>
                                    <a:latin typeface="Arial" charset="0"/>
                                  </a:defRPr>
                                </a:lvl8pPr>
                                <a:lvl9pPr marL="3657600" algn="l" defTabSz="914400" rtl="0" eaLnBrk="1" latinLnBrk="0" hangingPunct="1">
                                  <a:defRPr kern="1200">
                                    <a:solidFill>
                                      <a:srgbClr val="000000"/>
                                    </a:solidFill>
                                    <a:latin typeface="Arial" charset="0"/>
                                  </a:defRPr>
                                </a:lvl9pPr>
                              </a:lstStyle>
                              <a:p>
                                <a:endParaRPr lang="en-CA"/>
                              </a:p>
                            </a:txBody>
                            <a:useSpRect/>
                          </a:txSp>
                        </a:sp>
                        <a:sp>
                          <a:nvSpPr>
                            <a:cNvPr id="10289" name="Line 18"/>
                            <a:cNvSpPr>
                              <a:spLocks noChangeShapeType="1"/>
                            </a:cNvSpPr>
                          </a:nvSpPr>
                          <a:spPr bwMode="auto">
                            <a:xfrm>
                              <a:off x="4830" y="1041"/>
                              <a:ext cx="0" cy="751"/>
                            </a:xfrm>
                            <a:prstGeom prst="line">
                              <a:avLst/>
                            </a:prstGeom>
                            <a:noFill/>
                            <a:ln w="57150">
                              <a:solidFill>
                                <a:srgbClr val="009900"/>
                              </a:solidFill>
                              <a:round/>
                              <a:headEnd/>
                              <a:tailEnd/>
                            </a:ln>
                            <a:effectLst/>
                          </a:spPr>
                          <a:txSp>
                            <a:txBody>
                              <a:bodyPr/>
                              <a:lstStyle>
                                <a:defPPr>
                                  <a:defRPr lang="en-US"/>
                                </a:defPPr>
                                <a:lvl1pPr algn="l" rtl="0" fontAlgn="base">
                                  <a:spcBef>
                                    <a:spcPct val="0"/>
                                  </a:spcBef>
                                  <a:spcAft>
                                    <a:spcPct val="0"/>
                                  </a:spcAft>
                                  <a:defRPr kern="1200">
                                    <a:solidFill>
                                      <a:srgbClr val="000000"/>
                                    </a:solidFill>
                                    <a:latin typeface="Arial" charset="0"/>
                                  </a:defRPr>
                                </a:lvl1pPr>
                                <a:lvl2pPr marL="457200" algn="l" rtl="0" fontAlgn="base">
                                  <a:spcBef>
                                    <a:spcPct val="0"/>
                                  </a:spcBef>
                                  <a:spcAft>
                                    <a:spcPct val="0"/>
                                  </a:spcAft>
                                  <a:defRPr kern="1200">
                                    <a:solidFill>
                                      <a:srgbClr val="000000"/>
                                    </a:solidFill>
                                    <a:latin typeface="Arial" charset="0"/>
                                  </a:defRPr>
                                </a:lvl2pPr>
                                <a:lvl3pPr marL="914400" algn="l" rtl="0" fontAlgn="base">
                                  <a:spcBef>
                                    <a:spcPct val="0"/>
                                  </a:spcBef>
                                  <a:spcAft>
                                    <a:spcPct val="0"/>
                                  </a:spcAft>
                                  <a:defRPr kern="1200">
                                    <a:solidFill>
                                      <a:srgbClr val="000000"/>
                                    </a:solidFill>
                                    <a:latin typeface="Arial" charset="0"/>
                                  </a:defRPr>
                                </a:lvl3pPr>
                                <a:lvl4pPr marL="1371600" algn="l" rtl="0" fontAlgn="base">
                                  <a:spcBef>
                                    <a:spcPct val="0"/>
                                  </a:spcBef>
                                  <a:spcAft>
                                    <a:spcPct val="0"/>
                                  </a:spcAft>
                                  <a:defRPr kern="1200">
                                    <a:solidFill>
                                      <a:srgbClr val="000000"/>
                                    </a:solidFill>
                                    <a:latin typeface="Arial" charset="0"/>
                                  </a:defRPr>
                                </a:lvl4pPr>
                                <a:lvl5pPr marL="1828800" algn="l" rtl="0" fontAlgn="base">
                                  <a:spcBef>
                                    <a:spcPct val="0"/>
                                  </a:spcBef>
                                  <a:spcAft>
                                    <a:spcPct val="0"/>
                                  </a:spcAft>
                                  <a:defRPr kern="1200">
                                    <a:solidFill>
                                      <a:srgbClr val="000000"/>
                                    </a:solidFill>
                                    <a:latin typeface="Arial" charset="0"/>
                                  </a:defRPr>
                                </a:lvl5pPr>
                                <a:lvl6pPr marL="2286000" algn="l" defTabSz="914400" rtl="0" eaLnBrk="1" latinLnBrk="0" hangingPunct="1">
                                  <a:defRPr kern="1200">
                                    <a:solidFill>
                                      <a:srgbClr val="000000"/>
                                    </a:solidFill>
                                    <a:latin typeface="Arial" charset="0"/>
                                  </a:defRPr>
                                </a:lvl6pPr>
                                <a:lvl7pPr marL="2743200" algn="l" defTabSz="914400" rtl="0" eaLnBrk="1" latinLnBrk="0" hangingPunct="1">
                                  <a:defRPr kern="1200">
                                    <a:solidFill>
                                      <a:srgbClr val="000000"/>
                                    </a:solidFill>
                                    <a:latin typeface="Arial" charset="0"/>
                                  </a:defRPr>
                                </a:lvl7pPr>
                                <a:lvl8pPr marL="3200400" algn="l" defTabSz="914400" rtl="0" eaLnBrk="1" latinLnBrk="0" hangingPunct="1">
                                  <a:defRPr kern="1200">
                                    <a:solidFill>
                                      <a:srgbClr val="000000"/>
                                    </a:solidFill>
                                    <a:latin typeface="Arial" charset="0"/>
                                  </a:defRPr>
                                </a:lvl8pPr>
                                <a:lvl9pPr marL="3657600" algn="l" defTabSz="914400" rtl="0" eaLnBrk="1" latinLnBrk="0" hangingPunct="1">
                                  <a:defRPr kern="1200">
                                    <a:solidFill>
                                      <a:srgbClr val="000000"/>
                                    </a:solidFill>
                                    <a:latin typeface="Arial" charset="0"/>
                                  </a:defRPr>
                                </a:lvl9pPr>
                              </a:lstStyle>
                              <a:p>
                                <a:endParaRPr lang="en-CA"/>
                              </a:p>
                            </a:txBody>
                            <a:useSpRect/>
                          </a:txSp>
                        </a:sp>
                      </a:grpSp>
                      <a:sp>
                        <a:nvSpPr>
                          <a:cNvPr id="10287" name="Text Box 19"/>
                          <a:cNvSpPr txBox="1">
                            <a:spLocks noChangeArrowheads="1"/>
                          </a:cNvSpPr>
                        </a:nvSpPr>
                        <a:spPr bwMode="auto">
                          <a:xfrm>
                            <a:off x="3822" y="3456"/>
                            <a:ext cx="1608" cy="309"/>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rgbClr val="000000"/>
                                  </a:solidFill>
                                  <a:latin typeface="Arial" charset="0"/>
                                </a:defRPr>
                              </a:lvl1pPr>
                              <a:lvl2pPr marL="457200" algn="l" rtl="0" fontAlgn="base">
                                <a:spcBef>
                                  <a:spcPct val="0"/>
                                </a:spcBef>
                                <a:spcAft>
                                  <a:spcPct val="0"/>
                                </a:spcAft>
                                <a:defRPr kern="1200">
                                  <a:solidFill>
                                    <a:srgbClr val="000000"/>
                                  </a:solidFill>
                                  <a:latin typeface="Arial" charset="0"/>
                                </a:defRPr>
                              </a:lvl2pPr>
                              <a:lvl3pPr marL="914400" algn="l" rtl="0" fontAlgn="base">
                                <a:spcBef>
                                  <a:spcPct val="0"/>
                                </a:spcBef>
                                <a:spcAft>
                                  <a:spcPct val="0"/>
                                </a:spcAft>
                                <a:defRPr kern="1200">
                                  <a:solidFill>
                                    <a:srgbClr val="000000"/>
                                  </a:solidFill>
                                  <a:latin typeface="Arial" charset="0"/>
                                </a:defRPr>
                              </a:lvl3pPr>
                              <a:lvl4pPr marL="1371600" algn="l" rtl="0" fontAlgn="base">
                                <a:spcBef>
                                  <a:spcPct val="0"/>
                                </a:spcBef>
                                <a:spcAft>
                                  <a:spcPct val="0"/>
                                </a:spcAft>
                                <a:defRPr kern="1200">
                                  <a:solidFill>
                                    <a:srgbClr val="000000"/>
                                  </a:solidFill>
                                  <a:latin typeface="Arial" charset="0"/>
                                </a:defRPr>
                              </a:lvl4pPr>
                              <a:lvl5pPr marL="1828800" algn="l" rtl="0" fontAlgn="base">
                                <a:spcBef>
                                  <a:spcPct val="0"/>
                                </a:spcBef>
                                <a:spcAft>
                                  <a:spcPct val="0"/>
                                </a:spcAft>
                                <a:defRPr kern="1200">
                                  <a:solidFill>
                                    <a:srgbClr val="000000"/>
                                  </a:solidFill>
                                  <a:latin typeface="Arial" charset="0"/>
                                </a:defRPr>
                              </a:lvl5pPr>
                              <a:lvl6pPr marL="2286000" algn="l" defTabSz="914400" rtl="0" eaLnBrk="1" latinLnBrk="0" hangingPunct="1">
                                <a:defRPr kern="1200">
                                  <a:solidFill>
                                    <a:srgbClr val="000000"/>
                                  </a:solidFill>
                                  <a:latin typeface="Arial" charset="0"/>
                                </a:defRPr>
                              </a:lvl6pPr>
                              <a:lvl7pPr marL="2743200" algn="l" defTabSz="914400" rtl="0" eaLnBrk="1" latinLnBrk="0" hangingPunct="1">
                                <a:defRPr kern="1200">
                                  <a:solidFill>
                                    <a:srgbClr val="000000"/>
                                  </a:solidFill>
                                  <a:latin typeface="Arial" charset="0"/>
                                </a:defRPr>
                              </a:lvl7pPr>
                              <a:lvl8pPr marL="3200400" algn="l" defTabSz="914400" rtl="0" eaLnBrk="1" latinLnBrk="0" hangingPunct="1">
                                <a:defRPr kern="1200">
                                  <a:solidFill>
                                    <a:srgbClr val="000000"/>
                                  </a:solidFill>
                                  <a:latin typeface="Arial" charset="0"/>
                                </a:defRPr>
                              </a:lvl8pPr>
                              <a:lvl9pPr marL="3657600" algn="l" defTabSz="914400" rtl="0" eaLnBrk="1" latinLnBrk="0" hangingPunct="1">
                                <a:defRPr kern="1200">
                                  <a:solidFill>
                                    <a:srgbClr val="000000"/>
                                  </a:solidFill>
                                  <a:latin typeface="Arial" charset="0"/>
                                </a:defRPr>
                              </a:lvl9pPr>
                            </a:lstStyle>
                            <a:p>
                              <a:pPr>
                                <a:spcBef>
                                  <a:spcPct val="50000"/>
                                </a:spcBef>
                              </a:pPr>
                              <a:r>
                                <a:rPr lang="en-US" sz="2400">
                                  <a:cs typeface="Arial" charset="0"/>
                                </a:rPr>
                                <a:t>Income</a:t>
                              </a:r>
                            </a:p>
                          </a:txBody>
                          <a:useSpRect/>
                        </a:txSp>
                      </a:sp>
                    </a:grpSp>
                    <a:grpSp>
                      <a:nvGrpSpPr>
                        <a:cNvPr id="7" name="Group 20"/>
                        <a:cNvGrpSpPr>
                          <a:grpSpLocks/>
                        </a:cNvGrpSpPr>
                      </a:nvGrpSpPr>
                      <a:grpSpPr bwMode="auto">
                        <a:xfrm>
                          <a:off x="305" y="2451"/>
                          <a:ext cx="1857" cy="1550"/>
                          <a:chOff x="305" y="2451"/>
                          <a:chExt cx="1857" cy="1550"/>
                        </a:xfrm>
                      </a:grpSpPr>
                      <a:grpSp>
                        <a:nvGrpSpPr>
                          <a:cNvPr id="41" name="Group 21"/>
                          <a:cNvGrpSpPr>
                            <a:grpSpLocks/>
                          </a:cNvGrpSpPr>
                        </a:nvGrpSpPr>
                        <a:grpSpPr bwMode="auto">
                          <a:xfrm>
                            <a:off x="454" y="2451"/>
                            <a:ext cx="1708" cy="1029"/>
                            <a:chOff x="454" y="2451"/>
                            <a:chExt cx="1684" cy="1029"/>
                          </a:xfrm>
                        </a:grpSpPr>
                        <a:sp>
                          <a:nvSpPr>
                            <a:cNvPr id="10284" name="Line 22"/>
                            <a:cNvSpPr>
                              <a:spLocks noChangeShapeType="1"/>
                            </a:cNvSpPr>
                          </a:nvSpPr>
                          <a:spPr bwMode="auto">
                            <a:xfrm rot="10800000" flipH="1">
                              <a:off x="454" y="3480"/>
                              <a:ext cx="1684" cy="0"/>
                            </a:xfrm>
                            <a:prstGeom prst="line">
                              <a:avLst/>
                            </a:prstGeom>
                            <a:noFill/>
                            <a:ln w="57150">
                              <a:solidFill>
                                <a:srgbClr val="009900"/>
                              </a:solidFill>
                              <a:round/>
                              <a:headEnd/>
                              <a:tailEnd type="stealth" w="lg" len="lg"/>
                            </a:ln>
                            <a:effectLst/>
                          </a:spPr>
                          <a:txSp>
                            <a:txBody>
                              <a:bodyPr/>
                              <a:lstStyle>
                                <a:defPPr>
                                  <a:defRPr lang="en-US"/>
                                </a:defPPr>
                                <a:lvl1pPr algn="l" rtl="0" fontAlgn="base">
                                  <a:spcBef>
                                    <a:spcPct val="0"/>
                                  </a:spcBef>
                                  <a:spcAft>
                                    <a:spcPct val="0"/>
                                  </a:spcAft>
                                  <a:defRPr kern="1200">
                                    <a:solidFill>
                                      <a:srgbClr val="000000"/>
                                    </a:solidFill>
                                    <a:latin typeface="Arial" charset="0"/>
                                  </a:defRPr>
                                </a:lvl1pPr>
                                <a:lvl2pPr marL="457200" algn="l" rtl="0" fontAlgn="base">
                                  <a:spcBef>
                                    <a:spcPct val="0"/>
                                  </a:spcBef>
                                  <a:spcAft>
                                    <a:spcPct val="0"/>
                                  </a:spcAft>
                                  <a:defRPr kern="1200">
                                    <a:solidFill>
                                      <a:srgbClr val="000000"/>
                                    </a:solidFill>
                                    <a:latin typeface="Arial" charset="0"/>
                                  </a:defRPr>
                                </a:lvl2pPr>
                                <a:lvl3pPr marL="914400" algn="l" rtl="0" fontAlgn="base">
                                  <a:spcBef>
                                    <a:spcPct val="0"/>
                                  </a:spcBef>
                                  <a:spcAft>
                                    <a:spcPct val="0"/>
                                  </a:spcAft>
                                  <a:defRPr kern="1200">
                                    <a:solidFill>
                                      <a:srgbClr val="000000"/>
                                    </a:solidFill>
                                    <a:latin typeface="Arial" charset="0"/>
                                  </a:defRPr>
                                </a:lvl3pPr>
                                <a:lvl4pPr marL="1371600" algn="l" rtl="0" fontAlgn="base">
                                  <a:spcBef>
                                    <a:spcPct val="0"/>
                                  </a:spcBef>
                                  <a:spcAft>
                                    <a:spcPct val="0"/>
                                  </a:spcAft>
                                  <a:defRPr kern="1200">
                                    <a:solidFill>
                                      <a:srgbClr val="000000"/>
                                    </a:solidFill>
                                    <a:latin typeface="Arial" charset="0"/>
                                  </a:defRPr>
                                </a:lvl4pPr>
                                <a:lvl5pPr marL="1828800" algn="l" rtl="0" fontAlgn="base">
                                  <a:spcBef>
                                    <a:spcPct val="0"/>
                                  </a:spcBef>
                                  <a:spcAft>
                                    <a:spcPct val="0"/>
                                  </a:spcAft>
                                  <a:defRPr kern="1200">
                                    <a:solidFill>
                                      <a:srgbClr val="000000"/>
                                    </a:solidFill>
                                    <a:latin typeface="Arial" charset="0"/>
                                  </a:defRPr>
                                </a:lvl5pPr>
                                <a:lvl6pPr marL="2286000" algn="l" defTabSz="914400" rtl="0" eaLnBrk="1" latinLnBrk="0" hangingPunct="1">
                                  <a:defRPr kern="1200">
                                    <a:solidFill>
                                      <a:srgbClr val="000000"/>
                                    </a:solidFill>
                                    <a:latin typeface="Arial" charset="0"/>
                                  </a:defRPr>
                                </a:lvl6pPr>
                                <a:lvl7pPr marL="2743200" algn="l" defTabSz="914400" rtl="0" eaLnBrk="1" latinLnBrk="0" hangingPunct="1">
                                  <a:defRPr kern="1200">
                                    <a:solidFill>
                                      <a:srgbClr val="000000"/>
                                    </a:solidFill>
                                    <a:latin typeface="Arial" charset="0"/>
                                  </a:defRPr>
                                </a:lvl7pPr>
                                <a:lvl8pPr marL="3200400" algn="l" defTabSz="914400" rtl="0" eaLnBrk="1" latinLnBrk="0" hangingPunct="1">
                                  <a:defRPr kern="1200">
                                    <a:solidFill>
                                      <a:srgbClr val="000000"/>
                                    </a:solidFill>
                                    <a:latin typeface="Arial" charset="0"/>
                                  </a:defRPr>
                                </a:lvl8pPr>
                                <a:lvl9pPr marL="3657600" algn="l" defTabSz="914400" rtl="0" eaLnBrk="1" latinLnBrk="0" hangingPunct="1">
                                  <a:defRPr kern="1200">
                                    <a:solidFill>
                                      <a:srgbClr val="000000"/>
                                    </a:solidFill>
                                    <a:latin typeface="Arial" charset="0"/>
                                  </a:defRPr>
                                </a:lvl9pPr>
                              </a:lstStyle>
                              <a:p>
                                <a:endParaRPr lang="en-CA"/>
                              </a:p>
                            </a:txBody>
                            <a:useSpRect/>
                          </a:txSp>
                        </a:sp>
                        <a:sp>
                          <a:nvSpPr>
                            <a:cNvPr id="10285" name="Line 23"/>
                            <a:cNvSpPr>
                              <a:spLocks noChangeShapeType="1"/>
                            </a:cNvSpPr>
                          </a:nvSpPr>
                          <a:spPr bwMode="auto">
                            <a:xfrm rot="10800000">
                              <a:off x="472" y="2451"/>
                              <a:ext cx="0" cy="1029"/>
                            </a:xfrm>
                            <a:prstGeom prst="line">
                              <a:avLst/>
                            </a:prstGeom>
                            <a:noFill/>
                            <a:ln w="57150">
                              <a:solidFill>
                                <a:srgbClr val="009900"/>
                              </a:solidFill>
                              <a:round/>
                              <a:headEnd/>
                              <a:tailEnd/>
                            </a:ln>
                            <a:effectLst/>
                          </a:spPr>
                          <a:txSp>
                            <a:txBody>
                              <a:bodyPr/>
                              <a:lstStyle>
                                <a:defPPr>
                                  <a:defRPr lang="en-US"/>
                                </a:defPPr>
                                <a:lvl1pPr algn="l" rtl="0" fontAlgn="base">
                                  <a:spcBef>
                                    <a:spcPct val="0"/>
                                  </a:spcBef>
                                  <a:spcAft>
                                    <a:spcPct val="0"/>
                                  </a:spcAft>
                                  <a:defRPr kern="1200">
                                    <a:solidFill>
                                      <a:srgbClr val="000000"/>
                                    </a:solidFill>
                                    <a:latin typeface="Arial" charset="0"/>
                                  </a:defRPr>
                                </a:lvl1pPr>
                                <a:lvl2pPr marL="457200" algn="l" rtl="0" fontAlgn="base">
                                  <a:spcBef>
                                    <a:spcPct val="0"/>
                                  </a:spcBef>
                                  <a:spcAft>
                                    <a:spcPct val="0"/>
                                  </a:spcAft>
                                  <a:defRPr kern="1200">
                                    <a:solidFill>
                                      <a:srgbClr val="000000"/>
                                    </a:solidFill>
                                    <a:latin typeface="Arial" charset="0"/>
                                  </a:defRPr>
                                </a:lvl2pPr>
                                <a:lvl3pPr marL="914400" algn="l" rtl="0" fontAlgn="base">
                                  <a:spcBef>
                                    <a:spcPct val="0"/>
                                  </a:spcBef>
                                  <a:spcAft>
                                    <a:spcPct val="0"/>
                                  </a:spcAft>
                                  <a:defRPr kern="1200">
                                    <a:solidFill>
                                      <a:srgbClr val="000000"/>
                                    </a:solidFill>
                                    <a:latin typeface="Arial" charset="0"/>
                                  </a:defRPr>
                                </a:lvl3pPr>
                                <a:lvl4pPr marL="1371600" algn="l" rtl="0" fontAlgn="base">
                                  <a:spcBef>
                                    <a:spcPct val="0"/>
                                  </a:spcBef>
                                  <a:spcAft>
                                    <a:spcPct val="0"/>
                                  </a:spcAft>
                                  <a:defRPr kern="1200">
                                    <a:solidFill>
                                      <a:srgbClr val="000000"/>
                                    </a:solidFill>
                                    <a:latin typeface="Arial" charset="0"/>
                                  </a:defRPr>
                                </a:lvl4pPr>
                                <a:lvl5pPr marL="1828800" algn="l" rtl="0" fontAlgn="base">
                                  <a:spcBef>
                                    <a:spcPct val="0"/>
                                  </a:spcBef>
                                  <a:spcAft>
                                    <a:spcPct val="0"/>
                                  </a:spcAft>
                                  <a:defRPr kern="1200">
                                    <a:solidFill>
                                      <a:srgbClr val="000000"/>
                                    </a:solidFill>
                                    <a:latin typeface="Arial" charset="0"/>
                                  </a:defRPr>
                                </a:lvl5pPr>
                                <a:lvl6pPr marL="2286000" algn="l" defTabSz="914400" rtl="0" eaLnBrk="1" latinLnBrk="0" hangingPunct="1">
                                  <a:defRPr kern="1200">
                                    <a:solidFill>
                                      <a:srgbClr val="000000"/>
                                    </a:solidFill>
                                    <a:latin typeface="Arial" charset="0"/>
                                  </a:defRPr>
                                </a:lvl6pPr>
                                <a:lvl7pPr marL="2743200" algn="l" defTabSz="914400" rtl="0" eaLnBrk="1" latinLnBrk="0" hangingPunct="1">
                                  <a:defRPr kern="1200">
                                    <a:solidFill>
                                      <a:srgbClr val="000000"/>
                                    </a:solidFill>
                                    <a:latin typeface="Arial" charset="0"/>
                                  </a:defRPr>
                                </a:lvl7pPr>
                                <a:lvl8pPr marL="3200400" algn="l" defTabSz="914400" rtl="0" eaLnBrk="1" latinLnBrk="0" hangingPunct="1">
                                  <a:defRPr kern="1200">
                                    <a:solidFill>
                                      <a:srgbClr val="000000"/>
                                    </a:solidFill>
                                    <a:latin typeface="Arial" charset="0"/>
                                  </a:defRPr>
                                </a:lvl8pPr>
                                <a:lvl9pPr marL="3657600" algn="l" defTabSz="914400" rtl="0" eaLnBrk="1" latinLnBrk="0" hangingPunct="1">
                                  <a:defRPr kern="1200">
                                    <a:solidFill>
                                      <a:srgbClr val="000000"/>
                                    </a:solidFill>
                                    <a:latin typeface="Arial" charset="0"/>
                                  </a:defRPr>
                                </a:lvl9pPr>
                              </a:lstStyle>
                              <a:p>
                                <a:endParaRPr lang="en-CA"/>
                              </a:p>
                            </a:txBody>
                            <a:useSpRect/>
                          </a:txSp>
                        </a:sp>
                      </a:grpSp>
                      <a:sp>
                        <a:nvSpPr>
                          <a:cNvPr id="10283" name="Text Box 24"/>
                          <a:cNvSpPr txBox="1">
                            <a:spLocks noChangeArrowheads="1"/>
                          </a:cNvSpPr>
                        </a:nvSpPr>
                        <a:spPr bwMode="auto">
                          <a:xfrm>
                            <a:off x="305" y="3470"/>
                            <a:ext cx="1408" cy="531"/>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rgbClr val="000000"/>
                                  </a:solidFill>
                                  <a:latin typeface="Arial" charset="0"/>
                                </a:defRPr>
                              </a:lvl1pPr>
                              <a:lvl2pPr marL="457200" algn="l" rtl="0" fontAlgn="base">
                                <a:spcBef>
                                  <a:spcPct val="0"/>
                                </a:spcBef>
                                <a:spcAft>
                                  <a:spcPct val="0"/>
                                </a:spcAft>
                                <a:defRPr kern="1200">
                                  <a:solidFill>
                                    <a:srgbClr val="000000"/>
                                  </a:solidFill>
                                  <a:latin typeface="Arial" charset="0"/>
                                </a:defRPr>
                              </a:lvl2pPr>
                              <a:lvl3pPr marL="914400" algn="l" rtl="0" fontAlgn="base">
                                <a:spcBef>
                                  <a:spcPct val="0"/>
                                </a:spcBef>
                                <a:spcAft>
                                  <a:spcPct val="0"/>
                                </a:spcAft>
                                <a:defRPr kern="1200">
                                  <a:solidFill>
                                    <a:srgbClr val="000000"/>
                                  </a:solidFill>
                                  <a:latin typeface="Arial" charset="0"/>
                                </a:defRPr>
                              </a:lvl3pPr>
                              <a:lvl4pPr marL="1371600" algn="l" rtl="0" fontAlgn="base">
                                <a:spcBef>
                                  <a:spcPct val="0"/>
                                </a:spcBef>
                                <a:spcAft>
                                  <a:spcPct val="0"/>
                                </a:spcAft>
                                <a:defRPr kern="1200">
                                  <a:solidFill>
                                    <a:srgbClr val="000000"/>
                                  </a:solidFill>
                                  <a:latin typeface="Arial" charset="0"/>
                                </a:defRPr>
                              </a:lvl4pPr>
                              <a:lvl5pPr marL="1828800" algn="l" rtl="0" fontAlgn="base">
                                <a:spcBef>
                                  <a:spcPct val="0"/>
                                </a:spcBef>
                                <a:spcAft>
                                  <a:spcPct val="0"/>
                                </a:spcAft>
                                <a:defRPr kern="1200">
                                  <a:solidFill>
                                    <a:srgbClr val="000000"/>
                                  </a:solidFill>
                                  <a:latin typeface="Arial" charset="0"/>
                                </a:defRPr>
                              </a:lvl5pPr>
                              <a:lvl6pPr marL="2286000" algn="l" defTabSz="914400" rtl="0" eaLnBrk="1" latinLnBrk="0" hangingPunct="1">
                                <a:defRPr kern="1200">
                                  <a:solidFill>
                                    <a:srgbClr val="000000"/>
                                  </a:solidFill>
                                  <a:latin typeface="Arial" charset="0"/>
                                </a:defRPr>
                              </a:lvl6pPr>
                              <a:lvl7pPr marL="2743200" algn="l" defTabSz="914400" rtl="0" eaLnBrk="1" latinLnBrk="0" hangingPunct="1">
                                <a:defRPr kern="1200">
                                  <a:solidFill>
                                    <a:srgbClr val="000000"/>
                                  </a:solidFill>
                                  <a:latin typeface="Arial" charset="0"/>
                                </a:defRPr>
                              </a:lvl7pPr>
                              <a:lvl8pPr marL="3200400" algn="l" defTabSz="914400" rtl="0" eaLnBrk="1" latinLnBrk="0" hangingPunct="1">
                                <a:defRPr kern="1200">
                                  <a:solidFill>
                                    <a:srgbClr val="000000"/>
                                  </a:solidFill>
                                  <a:latin typeface="Arial" charset="0"/>
                                </a:defRPr>
                              </a:lvl8pPr>
                              <a:lvl9pPr marL="3657600" algn="l" defTabSz="914400" rtl="0" eaLnBrk="1" latinLnBrk="0" hangingPunct="1">
                                <a:defRPr kern="1200">
                                  <a:solidFill>
                                    <a:srgbClr val="000000"/>
                                  </a:solidFill>
                                  <a:latin typeface="Arial" charset="0"/>
                                </a:defRPr>
                              </a:lvl9pPr>
                            </a:lstStyle>
                            <a:p>
                              <a:pPr>
                                <a:lnSpc>
                                  <a:spcPct val="95000"/>
                                </a:lnSpc>
                                <a:spcBef>
                                  <a:spcPct val="50000"/>
                                </a:spcBef>
                              </a:pPr>
                              <a:r>
                                <a:rPr lang="en-US" sz="2400">
                                  <a:cs typeface="Arial" charset="0"/>
                                </a:rPr>
                                <a:t>Wages, rent, profit</a:t>
                              </a:r>
                            </a:p>
                          </a:txBody>
                          <a:useSpRect/>
                        </a:txSp>
                      </a:sp>
                    </a:grpSp>
                    <a:grpSp>
                      <a:nvGrpSpPr>
                        <a:cNvPr id="8" name="Group 25"/>
                        <a:cNvGrpSpPr>
                          <a:grpSpLocks/>
                        </a:cNvGrpSpPr>
                      </a:nvGrpSpPr>
                      <a:grpSpPr bwMode="auto">
                        <a:xfrm>
                          <a:off x="730" y="2442"/>
                          <a:ext cx="1400" cy="810"/>
                          <a:chOff x="730" y="2442"/>
                          <a:chExt cx="1400" cy="810"/>
                        </a:xfrm>
                      </a:grpSpPr>
                      <a:grpSp>
                        <a:nvGrpSpPr>
                          <a:cNvPr id="37" name="Group 26"/>
                          <a:cNvGrpSpPr>
                            <a:grpSpLocks/>
                          </a:cNvGrpSpPr>
                        </a:nvGrpSpPr>
                        <a:grpSpPr bwMode="auto">
                          <a:xfrm>
                            <a:off x="730" y="2442"/>
                            <a:ext cx="1400" cy="810"/>
                            <a:chOff x="986" y="2478"/>
                            <a:chExt cx="879" cy="774"/>
                          </a:xfrm>
                        </a:grpSpPr>
                        <a:sp>
                          <a:nvSpPr>
                            <a:cNvPr id="10280" name="Line 27"/>
                            <a:cNvSpPr>
                              <a:spLocks noChangeShapeType="1"/>
                            </a:cNvSpPr>
                          </a:nvSpPr>
                          <a:spPr bwMode="auto">
                            <a:xfrm rot="5400000" flipH="1" flipV="1">
                              <a:off x="600" y="2865"/>
                              <a:ext cx="774" cy="0"/>
                            </a:xfrm>
                            <a:prstGeom prst="line">
                              <a:avLst/>
                            </a:prstGeom>
                            <a:noFill/>
                            <a:ln w="57150">
                              <a:solidFill>
                                <a:srgbClr val="CC0000"/>
                              </a:solidFill>
                              <a:round/>
                              <a:headEnd/>
                              <a:tailEnd type="stealth" w="lg" len="lg"/>
                            </a:ln>
                            <a:effectLst/>
                          </a:spPr>
                          <a:txSp>
                            <a:txBody>
                              <a:bodyPr/>
                              <a:lstStyle>
                                <a:defPPr>
                                  <a:defRPr lang="en-US"/>
                                </a:defPPr>
                                <a:lvl1pPr algn="l" rtl="0" fontAlgn="base">
                                  <a:spcBef>
                                    <a:spcPct val="0"/>
                                  </a:spcBef>
                                  <a:spcAft>
                                    <a:spcPct val="0"/>
                                  </a:spcAft>
                                  <a:defRPr kern="1200">
                                    <a:solidFill>
                                      <a:srgbClr val="000000"/>
                                    </a:solidFill>
                                    <a:latin typeface="Arial" charset="0"/>
                                  </a:defRPr>
                                </a:lvl1pPr>
                                <a:lvl2pPr marL="457200" algn="l" rtl="0" fontAlgn="base">
                                  <a:spcBef>
                                    <a:spcPct val="0"/>
                                  </a:spcBef>
                                  <a:spcAft>
                                    <a:spcPct val="0"/>
                                  </a:spcAft>
                                  <a:defRPr kern="1200">
                                    <a:solidFill>
                                      <a:srgbClr val="000000"/>
                                    </a:solidFill>
                                    <a:latin typeface="Arial" charset="0"/>
                                  </a:defRPr>
                                </a:lvl2pPr>
                                <a:lvl3pPr marL="914400" algn="l" rtl="0" fontAlgn="base">
                                  <a:spcBef>
                                    <a:spcPct val="0"/>
                                  </a:spcBef>
                                  <a:spcAft>
                                    <a:spcPct val="0"/>
                                  </a:spcAft>
                                  <a:defRPr kern="1200">
                                    <a:solidFill>
                                      <a:srgbClr val="000000"/>
                                    </a:solidFill>
                                    <a:latin typeface="Arial" charset="0"/>
                                  </a:defRPr>
                                </a:lvl3pPr>
                                <a:lvl4pPr marL="1371600" algn="l" rtl="0" fontAlgn="base">
                                  <a:spcBef>
                                    <a:spcPct val="0"/>
                                  </a:spcBef>
                                  <a:spcAft>
                                    <a:spcPct val="0"/>
                                  </a:spcAft>
                                  <a:defRPr kern="1200">
                                    <a:solidFill>
                                      <a:srgbClr val="000000"/>
                                    </a:solidFill>
                                    <a:latin typeface="Arial" charset="0"/>
                                  </a:defRPr>
                                </a:lvl4pPr>
                                <a:lvl5pPr marL="1828800" algn="l" rtl="0" fontAlgn="base">
                                  <a:spcBef>
                                    <a:spcPct val="0"/>
                                  </a:spcBef>
                                  <a:spcAft>
                                    <a:spcPct val="0"/>
                                  </a:spcAft>
                                  <a:defRPr kern="1200">
                                    <a:solidFill>
                                      <a:srgbClr val="000000"/>
                                    </a:solidFill>
                                    <a:latin typeface="Arial" charset="0"/>
                                  </a:defRPr>
                                </a:lvl5pPr>
                                <a:lvl6pPr marL="2286000" algn="l" defTabSz="914400" rtl="0" eaLnBrk="1" latinLnBrk="0" hangingPunct="1">
                                  <a:defRPr kern="1200">
                                    <a:solidFill>
                                      <a:srgbClr val="000000"/>
                                    </a:solidFill>
                                    <a:latin typeface="Arial" charset="0"/>
                                  </a:defRPr>
                                </a:lvl6pPr>
                                <a:lvl7pPr marL="2743200" algn="l" defTabSz="914400" rtl="0" eaLnBrk="1" latinLnBrk="0" hangingPunct="1">
                                  <a:defRPr kern="1200">
                                    <a:solidFill>
                                      <a:srgbClr val="000000"/>
                                    </a:solidFill>
                                    <a:latin typeface="Arial" charset="0"/>
                                  </a:defRPr>
                                </a:lvl7pPr>
                                <a:lvl8pPr marL="3200400" algn="l" defTabSz="914400" rtl="0" eaLnBrk="1" latinLnBrk="0" hangingPunct="1">
                                  <a:defRPr kern="1200">
                                    <a:solidFill>
                                      <a:srgbClr val="000000"/>
                                    </a:solidFill>
                                    <a:latin typeface="Arial" charset="0"/>
                                  </a:defRPr>
                                </a:lvl8pPr>
                                <a:lvl9pPr marL="3657600" algn="l" defTabSz="914400" rtl="0" eaLnBrk="1" latinLnBrk="0" hangingPunct="1">
                                  <a:defRPr kern="1200">
                                    <a:solidFill>
                                      <a:srgbClr val="000000"/>
                                    </a:solidFill>
                                    <a:latin typeface="Arial" charset="0"/>
                                  </a:defRPr>
                                </a:lvl9pPr>
                              </a:lstStyle>
                              <a:p>
                                <a:endParaRPr lang="en-CA"/>
                              </a:p>
                            </a:txBody>
                            <a:useSpRect/>
                          </a:txSp>
                        </a:sp>
                        <a:sp>
                          <a:nvSpPr>
                            <a:cNvPr id="10281" name="Line 28"/>
                            <a:cNvSpPr>
                              <a:spLocks noChangeShapeType="1"/>
                            </a:cNvSpPr>
                          </a:nvSpPr>
                          <a:spPr bwMode="auto">
                            <a:xfrm rot="5400000" flipV="1">
                              <a:off x="1426" y="2794"/>
                              <a:ext cx="0" cy="879"/>
                            </a:xfrm>
                            <a:prstGeom prst="line">
                              <a:avLst/>
                            </a:prstGeom>
                            <a:noFill/>
                            <a:ln w="57150">
                              <a:solidFill>
                                <a:srgbClr val="CC0000"/>
                              </a:solidFill>
                              <a:round/>
                              <a:headEnd/>
                              <a:tailEnd/>
                            </a:ln>
                            <a:effectLst/>
                          </a:spPr>
                          <a:txSp>
                            <a:txBody>
                              <a:bodyPr/>
                              <a:lstStyle>
                                <a:defPPr>
                                  <a:defRPr lang="en-US"/>
                                </a:defPPr>
                                <a:lvl1pPr algn="l" rtl="0" fontAlgn="base">
                                  <a:spcBef>
                                    <a:spcPct val="0"/>
                                  </a:spcBef>
                                  <a:spcAft>
                                    <a:spcPct val="0"/>
                                  </a:spcAft>
                                  <a:defRPr kern="1200">
                                    <a:solidFill>
                                      <a:srgbClr val="000000"/>
                                    </a:solidFill>
                                    <a:latin typeface="Arial" charset="0"/>
                                  </a:defRPr>
                                </a:lvl1pPr>
                                <a:lvl2pPr marL="457200" algn="l" rtl="0" fontAlgn="base">
                                  <a:spcBef>
                                    <a:spcPct val="0"/>
                                  </a:spcBef>
                                  <a:spcAft>
                                    <a:spcPct val="0"/>
                                  </a:spcAft>
                                  <a:defRPr kern="1200">
                                    <a:solidFill>
                                      <a:srgbClr val="000000"/>
                                    </a:solidFill>
                                    <a:latin typeface="Arial" charset="0"/>
                                  </a:defRPr>
                                </a:lvl2pPr>
                                <a:lvl3pPr marL="914400" algn="l" rtl="0" fontAlgn="base">
                                  <a:spcBef>
                                    <a:spcPct val="0"/>
                                  </a:spcBef>
                                  <a:spcAft>
                                    <a:spcPct val="0"/>
                                  </a:spcAft>
                                  <a:defRPr kern="1200">
                                    <a:solidFill>
                                      <a:srgbClr val="000000"/>
                                    </a:solidFill>
                                    <a:latin typeface="Arial" charset="0"/>
                                  </a:defRPr>
                                </a:lvl3pPr>
                                <a:lvl4pPr marL="1371600" algn="l" rtl="0" fontAlgn="base">
                                  <a:spcBef>
                                    <a:spcPct val="0"/>
                                  </a:spcBef>
                                  <a:spcAft>
                                    <a:spcPct val="0"/>
                                  </a:spcAft>
                                  <a:defRPr kern="1200">
                                    <a:solidFill>
                                      <a:srgbClr val="000000"/>
                                    </a:solidFill>
                                    <a:latin typeface="Arial" charset="0"/>
                                  </a:defRPr>
                                </a:lvl4pPr>
                                <a:lvl5pPr marL="1828800" algn="l" rtl="0" fontAlgn="base">
                                  <a:spcBef>
                                    <a:spcPct val="0"/>
                                  </a:spcBef>
                                  <a:spcAft>
                                    <a:spcPct val="0"/>
                                  </a:spcAft>
                                  <a:defRPr kern="1200">
                                    <a:solidFill>
                                      <a:srgbClr val="000000"/>
                                    </a:solidFill>
                                    <a:latin typeface="Arial" charset="0"/>
                                  </a:defRPr>
                                </a:lvl5pPr>
                                <a:lvl6pPr marL="2286000" algn="l" defTabSz="914400" rtl="0" eaLnBrk="1" latinLnBrk="0" hangingPunct="1">
                                  <a:defRPr kern="1200">
                                    <a:solidFill>
                                      <a:srgbClr val="000000"/>
                                    </a:solidFill>
                                    <a:latin typeface="Arial" charset="0"/>
                                  </a:defRPr>
                                </a:lvl6pPr>
                                <a:lvl7pPr marL="2743200" algn="l" defTabSz="914400" rtl="0" eaLnBrk="1" latinLnBrk="0" hangingPunct="1">
                                  <a:defRPr kern="1200">
                                    <a:solidFill>
                                      <a:srgbClr val="000000"/>
                                    </a:solidFill>
                                    <a:latin typeface="Arial" charset="0"/>
                                  </a:defRPr>
                                </a:lvl7pPr>
                                <a:lvl8pPr marL="3200400" algn="l" defTabSz="914400" rtl="0" eaLnBrk="1" latinLnBrk="0" hangingPunct="1">
                                  <a:defRPr kern="1200">
                                    <a:solidFill>
                                      <a:srgbClr val="000000"/>
                                    </a:solidFill>
                                    <a:latin typeface="Arial" charset="0"/>
                                  </a:defRPr>
                                </a:lvl8pPr>
                                <a:lvl9pPr marL="3657600" algn="l" defTabSz="914400" rtl="0" eaLnBrk="1" latinLnBrk="0" hangingPunct="1">
                                  <a:defRPr kern="1200">
                                    <a:solidFill>
                                      <a:srgbClr val="000000"/>
                                    </a:solidFill>
                                    <a:latin typeface="Arial" charset="0"/>
                                  </a:defRPr>
                                </a:lvl9pPr>
                              </a:lstStyle>
                              <a:p>
                                <a:endParaRPr lang="en-CA"/>
                              </a:p>
                            </a:txBody>
                            <a:useSpRect/>
                          </a:txSp>
                        </a:sp>
                      </a:grpSp>
                      <a:sp>
                        <a:nvSpPr>
                          <a:cNvPr id="10279" name="Text Box 29"/>
                          <a:cNvSpPr txBox="1">
                            <a:spLocks noChangeArrowheads="1"/>
                          </a:cNvSpPr>
                        </a:nvSpPr>
                        <a:spPr bwMode="auto">
                          <a:xfrm>
                            <a:off x="758" y="2735"/>
                            <a:ext cx="1262" cy="505"/>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rgbClr val="000000"/>
                                  </a:solidFill>
                                  <a:latin typeface="Arial" charset="0"/>
                                </a:defRPr>
                              </a:lvl1pPr>
                              <a:lvl2pPr marL="457200" algn="l" rtl="0" fontAlgn="base">
                                <a:spcBef>
                                  <a:spcPct val="0"/>
                                </a:spcBef>
                                <a:spcAft>
                                  <a:spcPct val="0"/>
                                </a:spcAft>
                                <a:defRPr kern="1200">
                                  <a:solidFill>
                                    <a:srgbClr val="000000"/>
                                  </a:solidFill>
                                  <a:latin typeface="Arial" charset="0"/>
                                </a:defRPr>
                              </a:lvl2pPr>
                              <a:lvl3pPr marL="914400" algn="l" rtl="0" fontAlgn="base">
                                <a:spcBef>
                                  <a:spcPct val="0"/>
                                </a:spcBef>
                                <a:spcAft>
                                  <a:spcPct val="0"/>
                                </a:spcAft>
                                <a:defRPr kern="1200">
                                  <a:solidFill>
                                    <a:srgbClr val="000000"/>
                                  </a:solidFill>
                                  <a:latin typeface="Arial" charset="0"/>
                                </a:defRPr>
                              </a:lvl3pPr>
                              <a:lvl4pPr marL="1371600" algn="l" rtl="0" fontAlgn="base">
                                <a:spcBef>
                                  <a:spcPct val="0"/>
                                </a:spcBef>
                                <a:spcAft>
                                  <a:spcPct val="0"/>
                                </a:spcAft>
                                <a:defRPr kern="1200">
                                  <a:solidFill>
                                    <a:srgbClr val="000000"/>
                                  </a:solidFill>
                                  <a:latin typeface="Arial" charset="0"/>
                                </a:defRPr>
                              </a:lvl4pPr>
                              <a:lvl5pPr marL="1828800" algn="l" rtl="0" fontAlgn="base">
                                <a:spcBef>
                                  <a:spcPct val="0"/>
                                </a:spcBef>
                                <a:spcAft>
                                  <a:spcPct val="0"/>
                                </a:spcAft>
                                <a:defRPr kern="1200">
                                  <a:solidFill>
                                    <a:srgbClr val="000000"/>
                                  </a:solidFill>
                                  <a:latin typeface="Arial" charset="0"/>
                                </a:defRPr>
                              </a:lvl5pPr>
                              <a:lvl6pPr marL="2286000" algn="l" defTabSz="914400" rtl="0" eaLnBrk="1" latinLnBrk="0" hangingPunct="1">
                                <a:defRPr kern="1200">
                                  <a:solidFill>
                                    <a:srgbClr val="000000"/>
                                  </a:solidFill>
                                  <a:latin typeface="Arial" charset="0"/>
                                </a:defRPr>
                              </a:lvl6pPr>
                              <a:lvl7pPr marL="2743200" algn="l" defTabSz="914400" rtl="0" eaLnBrk="1" latinLnBrk="0" hangingPunct="1">
                                <a:defRPr kern="1200">
                                  <a:solidFill>
                                    <a:srgbClr val="000000"/>
                                  </a:solidFill>
                                  <a:latin typeface="Arial" charset="0"/>
                                </a:defRPr>
                              </a:lvl7pPr>
                              <a:lvl8pPr marL="3200400" algn="l" defTabSz="914400" rtl="0" eaLnBrk="1" latinLnBrk="0" hangingPunct="1">
                                <a:defRPr kern="1200">
                                  <a:solidFill>
                                    <a:srgbClr val="000000"/>
                                  </a:solidFill>
                                  <a:latin typeface="Arial" charset="0"/>
                                </a:defRPr>
                              </a:lvl8pPr>
                              <a:lvl9pPr marL="3657600" algn="l" defTabSz="914400" rtl="0" eaLnBrk="1" latinLnBrk="0" hangingPunct="1">
                                <a:defRPr kern="1200">
                                  <a:solidFill>
                                    <a:srgbClr val="000000"/>
                                  </a:solidFill>
                                  <a:latin typeface="Arial" charset="0"/>
                                </a:defRPr>
                              </a:lvl9pPr>
                            </a:lstStyle>
                            <a:p>
                              <a:pPr>
                                <a:lnSpc>
                                  <a:spcPct val="90000"/>
                                </a:lnSpc>
                                <a:spcBef>
                                  <a:spcPct val="50000"/>
                                </a:spcBef>
                              </a:pPr>
                              <a:r>
                                <a:rPr lang="en-US" sz="2400">
                                  <a:cs typeface="Arial" charset="0"/>
                                </a:rPr>
                                <a:t>Factors of production</a:t>
                              </a:r>
                            </a:p>
                          </a:txBody>
                          <a:useSpRect/>
                        </a:txSp>
                      </a:sp>
                    </a:grpSp>
                    <a:grpSp>
                      <a:nvGrpSpPr>
                        <a:cNvPr id="9" name="Group 30"/>
                        <a:cNvGrpSpPr>
                          <a:grpSpLocks/>
                        </a:cNvGrpSpPr>
                      </a:nvGrpSpPr>
                      <a:grpSpPr bwMode="auto">
                        <a:xfrm>
                          <a:off x="3611" y="2432"/>
                          <a:ext cx="1339" cy="822"/>
                          <a:chOff x="3611" y="2432"/>
                          <a:chExt cx="1339" cy="822"/>
                        </a:xfrm>
                      </a:grpSpPr>
                      <a:grpSp>
                        <a:nvGrpSpPr>
                          <a:cNvPr id="33" name="Group 31"/>
                          <a:cNvGrpSpPr>
                            <a:grpSpLocks/>
                          </a:cNvGrpSpPr>
                        </a:nvGrpSpPr>
                        <a:grpSpPr bwMode="auto">
                          <a:xfrm>
                            <a:off x="3611" y="2432"/>
                            <a:ext cx="1339" cy="820"/>
                            <a:chOff x="3611" y="2456"/>
                            <a:chExt cx="1339" cy="796"/>
                          </a:xfrm>
                        </a:grpSpPr>
                        <a:sp>
                          <a:nvSpPr>
                            <a:cNvPr id="10276" name="Line 32"/>
                            <a:cNvSpPr>
                              <a:spLocks noChangeShapeType="1"/>
                            </a:cNvSpPr>
                          </a:nvSpPr>
                          <a:spPr bwMode="auto">
                            <a:xfrm flipH="1" flipV="1">
                              <a:off x="3611" y="3248"/>
                              <a:ext cx="1339" cy="0"/>
                            </a:xfrm>
                            <a:prstGeom prst="line">
                              <a:avLst/>
                            </a:prstGeom>
                            <a:noFill/>
                            <a:ln w="57150">
                              <a:solidFill>
                                <a:srgbClr val="CC0000"/>
                              </a:solidFill>
                              <a:round/>
                              <a:headEnd/>
                              <a:tailEnd type="stealth" w="lg" len="lg"/>
                            </a:ln>
                            <a:effectLst/>
                          </a:spPr>
                          <a:txSp>
                            <a:txBody>
                              <a:bodyPr/>
                              <a:lstStyle>
                                <a:defPPr>
                                  <a:defRPr lang="en-US"/>
                                </a:defPPr>
                                <a:lvl1pPr algn="l" rtl="0" fontAlgn="base">
                                  <a:spcBef>
                                    <a:spcPct val="0"/>
                                  </a:spcBef>
                                  <a:spcAft>
                                    <a:spcPct val="0"/>
                                  </a:spcAft>
                                  <a:defRPr kern="1200">
                                    <a:solidFill>
                                      <a:srgbClr val="000000"/>
                                    </a:solidFill>
                                    <a:latin typeface="Arial" charset="0"/>
                                  </a:defRPr>
                                </a:lvl1pPr>
                                <a:lvl2pPr marL="457200" algn="l" rtl="0" fontAlgn="base">
                                  <a:spcBef>
                                    <a:spcPct val="0"/>
                                  </a:spcBef>
                                  <a:spcAft>
                                    <a:spcPct val="0"/>
                                  </a:spcAft>
                                  <a:defRPr kern="1200">
                                    <a:solidFill>
                                      <a:srgbClr val="000000"/>
                                    </a:solidFill>
                                    <a:latin typeface="Arial" charset="0"/>
                                  </a:defRPr>
                                </a:lvl2pPr>
                                <a:lvl3pPr marL="914400" algn="l" rtl="0" fontAlgn="base">
                                  <a:spcBef>
                                    <a:spcPct val="0"/>
                                  </a:spcBef>
                                  <a:spcAft>
                                    <a:spcPct val="0"/>
                                  </a:spcAft>
                                  <a:defRPr kern="1200">
                                    <a:solidFill>
                                      <a:srgbClr val="000000"/>
                                    </a:solidFill>
                                    <a:latin typeface="Arial" charset="0"/>
                                  </a:defRPr>
                                </a:lvl3pPr>
                                <a:lvl4pPr marL="1371600" algn="l" rtl="0" fontAlgn="base">
                                  <a:spcBef>
                                    <a:spcPct val="0"/>
                                  </a:spcBef>
                                  <a:spcAft>
                                    <a:spcPct val="0"/>
                                  </a:spcAft>
                                  <a:defRPr kern="1200">
                                    <a:solidFill>
                                      <a:srgbClr val="000000"/>
                                    </a:solidFill>
                                    <a:latin typeface="Arial" charset="0"/>
                                  </a:defRPr>
                                </a:lvl4pPr>
                                <a:lvl5pPr marL="1828800" algn="l" rtl="0" fontAlgn="base">
                                  <a:spcBef>
                                    <a:spcPct val="0"/>
                                  </a:spcBef>
                                  <a:spcAft>
                                    <a:spcPct val="0"/>
                                  </a:spcAft>
                                  <a:defRPr kern="1200">
                                    <a:solidFill>
                                      <a:srgbClr val="000000"/>
                                    </a:solidFill>
                                    <a:latin typeface="Arial" charset="0"/>
                                  </a:defRPr>
                                </a:lvl5pPr>
                                <a:lvl6pPr marL="2286000" algn="l" defTabSz="914400" rtl="0" eaLnBrk="1" latinLnBrk="0" hangingPunct="1">
                                  <a:defRPr kern="1200">
                                    <a:solidFill>
                                      <a:srgbClr val="000000"/>
                                    </a:solidFill>
                                    <a:latin typeface="Arial" charset="0"/>
                                  </a:defRPr>
                                </a:lvl6pPr>
                                <a:lvl7pPr marL="2743200" algn="l" defTabSz="914400" rtl="0" eaLnBrk="1" latinLnBrk="0" hangingPunct="1">
                                  <a:defRPr kern="1200">
                                    <a:solidFill>
                                      <a:srgbClr val="000000"/>
                                    </a:solidFill>
                                    <a:latin typeface="Arial" charset="0"/>
                                  </a:defRPr>
                                </a:lvl7pPr>
                                <a:lvl8pPr marL="3200400" algn="l" defTabSz="914400" rtl="0" eaLnBrk="1" latinLnBrk="0" hangingPunct="1">
                                  <a:defRPr kern="1200">
                                    <a:solidFill>
                                      <a:srgbClr val="000000"/>
                                    </a:solidFill>
                                    <a:latin typeface="Arial" charset="0"/>
                                  </a:defRPr>
                                </a:lvl8pPr>
                                <a:lvl9pPr marL="3657600" algn="l" defTabSz="914400" rtl="0" eaLnBrk="1" latinLnBrk="0" hangingPunct="1">
                                  <a:defRPr kern="1200">
                                    <a:solidFill>
                                      <a:srgbClr val="000000"/>
                                    </a:solidFill>
                                    <a:latin typeface="Arial" charset="0"/>
                                  </a:defRPr>
                                </a:lvl9pPr>
                              </a:lstStyle>
                              <a:p>
                                <a:endParaRPr lang="en-CA"/>
                              </a:p>
                            </a:txBody>
                            <a:useSpRect/>
                          </a:txSp>
                        </a:sp>
                        <a:sp>
                          <a:nvSpPr>
                            <a:cNvPr id="10277" name="Line 33"/>
                            <a:cNvSpPr>
                              <a:spLocks noChangeShapeType="1"/>
                            </a:cNvSpPr>
                          </a:nvSpPr>
                          <a:spPr bwMode="auto">
                            <a:xfrm flipV="1">
                              <a:off x="4931" y="2456"/>
                              <a:ext cx="0" cy="796"/>
                            </a:xfrm>
                            <a:prstGeom prst="line">
                              <a:avLst/>
                            </a:prstGeom>
                            <a:noFill/>
                            <a:ln w="57150">
                              <a:solidFill>
                                <a:srgbClr val="CC0000"/>
                              </a:solidFill>
                              <a:round/>
                              <a:headEnd/>
                              <a:tailEnd/>
                            </a:ln>
                            <a:effectLst/>
                          </a:spPr>
                          <a:txSp>
                            <a:txBody>
                              <a:bodyPr/>
                              <a:lstStyle>
                                <a:defPPr>
                                  <a:defRPr lang="en-US"/>
                                </a:defPPr>
                                <a:lvl1pPr algn="l" rtl="0" fontAlgn="base">
                                  <a:spcBef>
                                    <a:spcPct val="0"/>
                                  </a:spcBef>
                                  <a:spcAft>
                                    <a:spcPct val="0"/>
                                  </a:spcAft>
                                  <a:defRPr kern="1200">
                                    <a:solidFill>
                                      <a:srgbClr val="000000"/>
                                    </a:solidFill>
                                    <a:latin typeface="Arial" charset="0"/>
                                  </a:defRPr>
                                </a:lvl1pPr>
                                <a:lvl2pPr marL="457200" algn="l" rtl="0" fontAlgn="base">
                                  <a:spcBef>
                                    <a:spcPct val="0"/>
                                  </a:spcBef>
                                  <a:spcAft>
                                    <a:spcPct val="0"/>
                                  </a:spcAft>
                                  <a:defRPr kern="1200">
                                    <a:solidFill>
                                      <a:srgbClr val="000000"/>
                                    </a:solidFill>
                                    <a:latin typeface="Arial" charset="0"/>
                                  </a:defRPr>
                                </a:lvl2pPr>
                                <a:lvl3pPr marL="914400" algn="l" rtl="0" fontAlgn="base">
                                  <a:spcBef>
                                    <a:spcPct val="0"/>
                                  </a:spcBef>
                                  <a:spcAft>
                                    <a:spcPct val="0"/>
                                  </a:spcAft>
                                  <a:defRPr kern="1200">
                                    <a:solidFill>
                                      <a:srgbClr val="000000"/>
                                    </a:solidFill>
                                    <a:latin typeface="Arial" charset="0"/>
                                  </a:defRPr>
                                </a:lvl3pPr>
                                <a:lvl4pPr marL="1371600" algn="l" rtl="0" fontAlgn="base">
                                  <a:spcBef>
                                    <a:spcPct val="0"/>
                                  </a:spcBef>
                                  <a:spcAft>
                                    <a:spcPct val="0"/>
                                  </a:spcAft>
                                  <a:defRPr kern="1200">
                                    <a:solidFill>
                                      <a:srgbClr val="000000"/>
                                    </a:solidFill>
                                    <a:latin typeface="Arial" charset="0"/>
                                  </a:defRPr>
                                </a:lvl4pPr>
                                <a:lvl5pPr marL="1828800" algn="l" rtl="0" fontAlgn="base">
                                  <a:spcBef>
                                    <a:spcPct val="0"/>
                                  </a:spcBef>
                                  <a:spcAft>
                                    <a:spcPct val="0"/>
                                  </a:spcAft>
                                  <a:defRPr kern="1200">
                                    <a:solidFill>
                                      <a:srgbClr val="000000"/>
                                    </a:solidFill>
                                    <a:latin typeface="Arial" charset="0"/>
                                  </a:defRPr>
                                </a:lvl5pPr>
                                <a:lvl6pPr marL="2286000" algn="l" defTabSz="914400" rtl="0" eaLnBrk="1" latinLnBrk="0" hangingPunct="1">
                                  <a:defRPr kern="1200">
                                    <a:solidFill>
                                      <a:srgbClr val="000000"/>
                                    </a:solidFill>
                                    <a:latin typeface="Arial" charset="0"/>
                                  </a:defRPr>
                                </a:lvl6pPr>
                                <a:lvl7pPr marL="2743200" algn="l" defTabSz="914400" rtl="0" eaLnBrk="1" latinLnBrk="0" hangingPunct="1">
                                  <a:defRPr kern="1200">
                                    <a:solidFill>
                                      <a:srgbClr val="000000"/>
                                    </a:solidFill>
                                    <a:latin typeface="Arial" charset="0"/>
                                  </a:defRPr>
                                </a:lvl7pPr>
                                <a:lvl8pPr marL="3200400" algn="l" defTabSz="914400" rtl="0" eaLnBrk="1" latinLnBrk="0" hangingPunct="1">
                                  <a:defRPr kern="1200">
                                    <a:solidFill>
                                      <a:srgbClr val="000000"/>
                                    </a:solidFill>
                                    <a:latin typeface="Arial" charset="0"/>
                                  </a:defRPr>
                                </a:lvl8pPr>
                                <a:lvl9pPr marL="3657600" algn="l" defTabSz="914400" rtl="0" eaLnBrk="1" latinLnBrk="0" hangingPunct="1">
                                  <a:defRPr kern="1200">
                                    <a:solidFill>
                                      <a:srgbClr val="000000"/>
                                    </a:solidFill>
                                    <a:latin typeface="Arial" charset="0"/>
                                  </a:defRPr>
                                </a:lvl9pPr>
                              </a:lstStyle>
                              <a:p>
                                <a:endParaRPr lang="en-CA"/>
                              </a:p>
                            </a:txBody>
                            <a:useSpRect/>
                          </a:txSp>
                        </a:sp>
                      </a:grpSp>
                      <a:sp>
                        <a:nvSpPr>
                          <a:cNvPr id="10275" name="Text Box 34"/>
                          <a:cNvSpPr txBox="1">
                            <a:spLocks noChangeArrowheads="1"/>
                          </a:cNvSpPr>
                        </a:nvSpPr>
                        <a:spPr bwMode="auto">
                          <a:xfrm>
                            <a:off x="3679" y="2749"/>
                            <a:ext cx="1264" cy="505"/>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rgbClr val="000000"/>
                                  </a:solidFill>
                                  <a:latin typeface="Arial" charset="0"/>
                                </a:defRPr>
                              </a:lvl1pPr>
                              <a:lvl2pPr marL="457200" algn="l" rtl="0" fontAlgn="base">
                                <a:spcBef>
                                  <a:spcPct val="0"/>
                                </a:spcBef>
                                <a:spcAft>
                                  <a:spcPct val="0"/>
                                </a:spcAft>
                                <a:defRPr kern="1200">
                                  <a:solidFill>
                                    <a:srgbClr val="000000"/>
                                  </a:solidFill>
                                  <a:latin typeface="Arial" charset="0"/>
                                </a:defRPr>
                              </a:lvl2pPr>
                              <a:lvl3pPr marL="914400" algn="l" rtl="0" fontAlgn="base">
                                <a:spcBef>
                                  <a:spcPct val="0"/>
                                </a:spcBef>
                                <a:spcAft>
                                  <a:spcPct val="0"/>
                                </a:spcAft>
                                <a:defRPr kern="1200">
                                  <a:solidFill>
                                    <a:srgbClr val="000000"/>
                                  </a:solidFill>
                                  <a:latin typeface="Arial" charset="0"/>
                                </a:defRPr>
                              </a:lvl3pPr>
                              <a:lvl4pPr marL="1371600" algn="l" rtl="0" fontAlgn="base">
                                <a:spcBef>
                                  <a:spcPct val="0"/>
                                </a:spcBef>
                                <a:spcAft>
                                  <a:spcPct val="0"/>
                                </a:spcAft>
                                <a:defRPr kern="1200">
                                  <a:solidFill>
                                    <a:srgbClr val="000000"/>
                                  </a:solidFill>
                                  <a:latin typeface="Arial" charset="0"/>
                                </a:defRPr>
                              </a:lvl4pPr>
                              <a:lvl5pPr marL="1828800" algn="l" rtl="0" fontAlgn="base">
                                <a:spcBef>
                                  <a:spcPct val="0"/>
                                </a:spcBef>
                                <a:spcAft>
                                  <a:spcPct val="0"/>
                                </a:spcAft>
                                <a:defRPr kern="1200">
                                  <a:solidFill>
                                    <a:srgbClr val="000000"/>
                                  </a:solidFill>
                                  <a:latin typeface="Arial" charset="0"/>
                                </a:defRPr>
                              </a:lvl5pPr>
                              <a:lvl6pPr marL="2286000" algn="l" defTabSz="914400" rtl="0" eaLnBrk="1" latinLnBrk="0" hangingPunct="1">
                                <a:defRPr kern="1200">
                                  <a:solidFill>
                                    <a:srgbClr val="000000"/>
                                  </a:solidFill>
                                  <a:latin typeface="Arial" charset="0"/>
                                </a:defRPr>
                              </a:lvl6pPr>
                              <a:lvl7pPr marL="2743200" algn="l" defTabSz="914400" rtl="0" eaLnBrk="1" latinLnBrk="0" hangingPunct="1">
                                <a:defRPr kern="1200">
                                  <a:solidFill>
                                    <a:srgbClr val="000000"/>
                                  </a:solidFill>
                                  <a:latin typeface="Arial" charset="0"/>
                                </a:defRPr>
                              </a:lvl7pPr>
                              <a:lvl8pPr marL="3200400" algn="l" defTabSz="914400" rtl="0" eaLnBrk="1" latinLnBrk="0" hangingPunct="1">
                                <a:defRPr kern="1200">
                                  <a:solidFill>
                                    <a:srgbClr val="000000"/>
                                  </a:solidFill>
                                  <a:latin typeface="Arial" charset="0"/>
                                </a:defRPr>
                              </a:lvl8pPr>
                              <a:lvl9pPr marL="3657600" algn="l" defTabSz="914400" rtl="0" eaLnBrk="1" latinLnBrk="0" hangingPunct="1">
                                <a:defRPr kern="1200">
                                  <a:solidFill>
                                    <a:srgbClr val="000000"/>
                                  </a:solidFill>
                                  <a:latin typeface="Arial" charset="0"/>
                                </a:defRPr>
                              </a:lvl9pPr>
                            </a:lstStyle>
                            <a:p>
                              <a:pPr algn="r">
                                <a:lnSpc>
                                  <a:spcPct val="90000"/>
                                </a:lnSpc>
                                <a:spcBef>
                                  <a:spcPct val="50000"/>
                                </a:spcBef>
                              </a:pPr>
                              <a:r>
                                <a:rPr lang="en-US" sz="2400">
                                  <a:cs typeface="Arial" charset="0"/>
                                </a:rPr>
                                <a:t>labour, land, capital</a:t>
                              </a:r>
                            </a:p>
                          </a:txBody>
                          <a:useSpRect/>
                        </a:txSp>
                      </a:sp>
                    </a:grpSp>
                    <a:grpSp>
                      <a:nvGrpSpPr>
                        <a:cNvPr id="10" name="Group 35"/>
                        <a:cNvGrpSpPr>
                          <a:grpSpLocks/>
                        </a:cNvGrpSpPr>
                      </a:nvGrpSpPr>
                      <a:grpSpPr bwMode="auto">
                        <a:xfrm>
                          <a:off x="3567" y="563"/>
                          <a:ext cx="1995" cy="1303"/>
                          <a:chOff x="3567" y="563"/>
                          <a:chExt cx="1995" cy="1303"/>
                        </a:xfrm>
                      </a:grpSpPr>
                      <a:grpSp>
                        <a:nvGrpSpPr>
                          <a:cNvPr id="29" name="Group 36"/>
                          <a:cNvGrpSpPr>
                            <a:grpSpLocks/>
                          </a:cNvGrpSpPr>
                        </a:nvGrpSpPr>
                        <a:grpSpPr bwMode="auto">
                          <a:xfrm>
                            <a:off x="3567" y="852"/>
                            <a:ext cx="1621" cy="1014"/>
                            <a:chOff x="3527" y="852"/>
                            <a:chExt cx="1661" cy="998"/>
                          </a:xfrm>
                        </a:grpSpPr>
                        <a:sp>
                          <a:nvSpPr>
                            <a:cNvPr id="10272" name="Line 37"/>
                            <a:cNvSpPr>
                              <a:spLocks noChangeShapeType="1"/>
                            </a:cNvSpPr>
                          </a:nvSpPr>
                          <a:spPr bwMode="auto">
                            <a:xfrm flipH="1">
                              <a:off x="3527" y="861"/>
                              <a:ext cx="1661" cy="0"/>
                            </a:xfrm>
                            <a:prstGeom prst="line">
                              <a:avLst/>
                            </a:prstGeom>
                            <a:noFill/>
                            <a:ln w="57150">
                              <a:solidFill>
                                <a:srgbClr val="009900"/>
                              </a:solidFill>
                              <a:round/>
                              <a:headEnd/>
                              <a:tailEnd type="stealth" w="lg" len="lg"/>
                            </a:ln>
                            <a:effectLst/>
                          </a:spPr>
                          <a:txSp>
                            <a:txBody>
                              <a:bodyPr/>
                              <a:lstStyle>
                                <a:defPPr>
                                  <a:defRPr lang="en-US"/>
                                </a:defPPr>
                                <a:lvl1pPr algn="l" rtl="0" fontAlgn="base">
                                  <a:spcBef>
                                    <a:spcPct val="0"/>
                                  </a:spcBef>
                                  <a:spcAft>
                                    <a:spcPct val="0"/>
                                  </a:spcAft>
                                  <a:defRPr kern="1200">
                                    <a:solidFill>
                                      <a:srgbClr val="000000"/>
                                    </a:solidFill>
                                    <a:latin typeface="Arial" charset="0"/>
                                  </a:defRPr>
                                </a:lvl1pPr>
                                <a:lvl2pPr marL="457200" algn="l" rtl="0" fontAlgn="base">
                                  <a:spcBef>
                                    <a:spcPct val="0"/>
                                  </a:spcBef>
                                  <a:spcAft>
                                    <a:spcPct val="0"/>
                                  </a:spcAft>
                                  <a:defRPr kern="1200">
                                    <a:solidFill>
                                      <a:srgbClr val="000000"/>
                                    </a:solidFill>
                                    <a:latin typeface="Arial" charset="0"/>
                                  </a:defRPr>
                                </a:lvl2pPr>
                                <a:lvl3pPr marL="914400" algn="l" rtl="0" fontAlgn="base">
                                  <a:spcBef>
                                    <a:spcPct val="0"/>
                                  </a:spcBef>
                                  <a:spcAft>
                                    <a:spcPct val="0"/>
                                  </a:spcAft>
                                  <a:defRPr kern="1200">
                                    <a:solidFill>
                                      <a:srgbClr val="000000"/>
                                    </a:solidFill>
                                    <a:latin typeface="Arial" charset="0"/>
                                  </a:defRPr>
                                </a:lvl3pPr>
                                <a:lvl4pPr marL="1371600" algn="l" rtl="0" fontAlgn="base">
                                  <a:spcBef>
                                    <a:spcPct val="0"/>
                                  </a:spcBef>
                                  <a:spcAft>
                                    <a:spcPct val="0"/>
                                  </a:spcAft>
                                  <a:defRPr kern="1200">
                                    <a:solidFill>
                                      <a:srgbClr val="000000"/>
                                    </a:solidFill>
                                    <a:latin typeface="Arial" charset="0"/>
                                  </a:defRPr>
                                </a:lvl4pPr>
                                <a:lvl5pPr marL="1828800" algn="l" rtl="0" fontAlgn="base">
                                  <a:spcBef>
                                    <a:spcPct val="0"/>
                                  </a:spcBef>
                                  <a:spcAft>
                                    <a:spcPct val="0"/>
                                  </a:spcAft>
                                  <a:defRPr kern="1200">
                                    <a:solidFill>
                                      <a:srgbClr val="000000"/>
                                    </a:solidFill>
                                    <a:latin typeface="Arial" charset="0"/>
                                  </a:defRPr>
                                </a:lvl5pPr>
                                <a:lvl6pPr marL="2286000" algn="l" defTabSz="914400" rtl="0" eaLnBrk="1" latinLnBrk="0" hangingPunct="1">
                                  <a:defRPr kern="1200">
                                    <a:solidFill>
                                      <a:srgbClr val="000000"/>
                                    </a:solidFill>
                                    <a:latin typeface="Arial" charset="0"/>
                                  </a:defRPr>
                                </a:lvl6pPr>
                                <a:lvl7pPr marL="2743200" algn="l" defTabSz="914400" rtl="0" eaLnBrk="1" latinLnBrk="0" hangingPunct="1">
                                  <a:defRPr kern="1200">
                                    <a:solidFill>
                                      <a:srgbClr val="000000"/>
                                    </a:solidFill>
                                    <a:latin typeface="Arial" charset="0"/>
                                  </a:defRPr>
                                </a:lvl7pPr>
                                <a:lvl8pPr marL="3200400" algn="l" defTabSz="914400" rtl="0" eaLnBrk="1" latinLnBrk="0" hangingPunct="1">
                                  <a:defRPr kern="1200">
                                    <a:solidFill>
                                      <a:srgbClr val="000000"/>
                                    </a:solidFill>
                                    <a:latin typeface="Arial" charset="0"/>
                                  </a:defRPr>
                                </a:lvl8pPr>
                                <a:lvl9pPr marL="3657600" algn="l" defTabSz="914400" rtl="0" eaLnBrk="1" latinLnBrk="0" hangingPunct="1">
                                  <a:defRPr kern="1200">
                                    <a:solidFill>
                                      <a:srgbClr val="000000"/>
                                    </a:solidFill>
                                    <a:latin typeface="Arial" charset="0"/>
                                  </a:defRPr>
                                </a:lvl9pPr>
                              </a:lstStyle>
                              <a:p>
                                <a:endParaRPr lang="en-CA"/>
                              </a:p>
                            </a:txBody>
                            <a:useSpRect/>
                          </a:txSp>
                        </a:sp>
                        <a:sp>
                          <a:nvSpPr>
                            <a:cNvPr id="10273" name="Line 38"/>
                            <a:cNvSpPr>
                              <a:spLocks noChangeShapeType="1"/>
                            </a:cNvSpPr>
                          </a:nvSpPr>
                          <a:spPr bwMode="auto">
                            <a:xfrm>
                              <a:off x="5168" y="852"/>
                              <a:ext cx="0" cy="998"/>
                            </a:xfrm>
                            <a:prstGeom prst="line">
                              <a:avLst/>
                            </a:prstGeom>
                            <a:noFill/>
                            <a:ln w="57150">
                              <a:solidFill>
                                <a:srgbClr val="009900"/>
                              </a:solidFill>
                              <a:round/>
                              <a:headEnd/>
                              <a:tailEnd/>
                            </a:ln>
                            <a:effectLst/>
                          </a:spPr>
                          <a:txSp>
                            <a:txBody>
                              <a:bodyPr/>
                              <a:lstStyle>
                                <a:defPPr>
                                  <a:defRPr lang="en-US"/>
                                </a:defPPr>
                                <a:lvl1pPr algn="l" rtl="0" fontAlgn="base">
                                  <a:spcBef>
                                    <a:spcPct val="0"/>
                                  </a:spcBef>
                                  <a:spcAft>
                                    <a:spcPct val="0"/>
                                  </a:spcAft>
                                  <a:defRPr kern="1200">
                                    <a:solidFill>
                                      <a:srgbClr val="000000"/>
                                    </a:solidFill>
                                    <a:latin typeface="Arial" charset="0"/>
                                  </a:defRPr>
                                </a:lvl1pPr>
                                <a:lvl2pPr marL="457200" algn="l" rtl="0" fontAlgn="base">
                                  <a:spcBef>
                                    <a:spcPct val="0"/>
                                  </a:spcBef>
                                  <a:spcAft>
                                    <a:spcPct val="0"/>
                                  </a:spcAft>
                                  <a:defRPr kern="1200">
                                    <a:solidFill>
                                      <a:srgbClr val="000000"/>
                                    </a:solidFill>
                                    <a:latin typeface="Arial" charset="0"/>
                                  </a:defRPr>
                                </a:lvl2pPr>
                                <a:lvl3pPr marL="914400" algn="l" rtl="0" fontAlgn="base">
                                  <a:spcBef>
                                    <a:spcPct val="0"/>
                                  </a:spcBef>
                                  <a:spcAft>
                                    <a:spcPct val="0"/>
                                  </a:spcAft>
                                  <a:defRPr kern="1200">
                                    <a:solidFill>
                                      <a:srgbClr val="000000"/>
                                    </a:solidFill>
                                    <a:latin typeface="Arial" charset="0"/>
                                  </a:defRPr>
                                </a:lvl3pPr>
                                <a:lvl4pPr marL="1371600" algn="l" rtl="0" fontAlgn="base">
                                  <a:spcBef>
                                    <a:spcPct val="0"/>
                                  </a:spcBef>
                                  <a:spcAft>
                                    <a:spcPct val="0"/>
                                  </a:spcAft>
                                  <a:defRPr kern="1200">
                                    <a:solidFill>
                                      <a:srgbClr val="000000"/>
                                    </a:solidFill>
                                    <a:latin typeface="Arial" charset="0"/>
                                  </a:defRPr>
                                </a:lvl4pPr>
                                <a:lvl5pPr marL="1828800" algn="l" rtl="0" fontAlgn="base">
                                  <a:spcBef>
                                    <a:spcPct val="0"/>
                                  </a:spcBef>
                                  <a:spcAft>
                                    <a:spcPct val="0"/>
                                  </a:spcAft>
                                  <a:defRPr kern="1200">
                                    <a:solidFill>
                                      <a:srgbClr val="000000"/>
                                    </a:solidFill>
                                    <a:latin typeface="Arial" charset="0"/>
                                  </a:defRPr>
                                </a:lvl5pPr>
                                <a:lvl6pPr marL="2286000" algn="l" defTabSz="914400" rtl="0" eaLnBrk="1" latinLnBrk="0" hangingPunct="1">
                                  <a:defRPr kern="1200">
                                    <a:solidFill>
                                      <a:srgbClr val="000000"/>
                                    </a:solidFill>
                                    <a:latin typeface="Arial" charset="0"/>
                                  </a:defRPr>
                                </a:lvl6pPr>
                                <a:lvl7pPr marL="2743200" algn="l" defTabSz="914400" rtl="0" eaLnBrk="1" latinLnBrk="0" hangingPunct="1">
                                  <a:defRPr kern="1200">
                                    <a:solidFill>
                                      <a:srgbClr val="000000"/>
                                    </a:solidFill>
                                    <a:latin typeface="Arial" charset="0"/>
                                  </a:defRPr>
                                </a:lvl7pPr>
                                <a:lvl8pPr marL="3200400" algn="l" defTabSz="914400" rtl="0" eaLnBrk="1" latinLnBrk="0" hangingPunct="1">
                                  <a:defRPr kern="1200">
                                    <a:solidFill>
                                      <a:srgbClr val="000000"/>
                                    </a:solidFill>
                                    <a:latin typeface="Arial" charset="0"/>
                                  </a:defRPr>
                                </a:lvl8pPr>
                                <a:lvl9pPr marL="3657600" algn="l" defTabSz="914400" rtl="0" eaLnBrk="1" latinLnBrk="0" hangingPunct="1">
                                  <a:defRPr kern="1200">
                                    <a:solidFill>
                                      <a:srgbClr val="000000"/>
                                    </a:solidFill>
                                    <a:latin typeface="Arial" charset="0"/>
                                  </a:defRPr>
                                </a:lvl9pPr>
                              </a:lstStyle>
                              <a:p>
                                <a:endParaRPr lang="en-CA"/>
                              </a:p>
                            </a:txBody>
                            <a:useSpRect/>
                          </a:txSp>
                        </a:sp>
                      </a:grpSp>
                      <a:sp>
                        <a:nvSpPr>
                          <a:cNvPr id="10271" name="Text Box 39"/>
                          <a:cNvSpPr txBox="1">
                            <a:spLocks noChangeArrowheads="1"/>
                          </a:cNvSpPr>
                        </a:nvSpPr>
                        <a:spPr bwMode="auto">
                          <a:xfrm>
                            <a:off x="3743" y="563"/>
                            <a:ext cx="1819" cy="308"/>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rgbClr val="000000"/>
                                  </a:solidFill>
                                  <a:latin typeface="Arial" charset="0"/>
                                </a:defRPr>
                              </a:lvl1pPr>
                              <a:lvl2pPr marL="457200" algn="l" rtl="0" fontAlgn="base">
                                <a:spcBef>
                                  <a:spcPct val="0"/>
                                </a:spcBef>
                                <a:spcAft>
                                  <a:spcPct val="0"/>
                                </a:spcAft>
                                <a:defRPr kern="1200">
                                  <a:solidFill>
                                    <a:srgbClr val="000000"/>
                                  </a:solidFill>
                                  <a:latin typeface="Arial" charset="0"/>
                                </a:defRPr>
                              </a:lvl2pPr>
                              <a:lvl3pPr marL="914400" algn="l" rtl="0" fontAlgn="base">
                                <a:spcBef>
                                  <a:spcPct val="0"/>
                                </a:spcBef>
                                <a:spcAft>
                                  <a:spcPct val="0"/>
                                </a:spcAft>
                                <a:defRPr kern="1200">
                                  <a:solidFill>
                                    <a:srgbClr val="000000"/>
                                  </a:solidFill>
                                  <a:latin typeface="Arial" charset="0"/>
                                </a:defRPr>
                              </a:lvl3pPr>
                              <a:lvl4pPr marL="1371600" algn="l" rtl="0" fontAlgn="base">
                                <a:spcBef>
                                  <a:spcPct val="0"/>
                                </a:spcBef>
                                <a:spcAft>
                                  <a:spcPct val="0"/>
                                </a:spcAft>
                                <a:defRPr kern="1200">
                                  <a:solidFill>
                                    <a:srgbClr val="000000"/>
                                  </a:solidFill>
                                  <a:latin typeface="Arial" charset="0"/>
                                </a:defRPr>
                              </a:lvl4pPr>
                              <a:lvl5pPr marL="1828800" algn="l" rtl="0" fontAlgn="base">
                                <a:spcBef>
                                  <a:spcPct val="0"/>
                                </a:spcBef>
                                <a:spcAft>
                                  <a:spcPct val="0"/>
                                </a:spcAft>
                                <a:defRPr kern="1200">
                                  <a:solidFill>
                                    <a:srgbClr val="000000"/>
                                  </a:solidFill>
                                  <a:latin typeface="Arial" charset="0"/>
                                </a:defRPr>
                              </a:lvl5pPr>
                              <a:lvl6pPr marL="2286000" algn="l" defTabSz="914400" rtl="0" eaLnBrk="1" latinLnBrk="0" hangingPunct="1">
                                <a:defRPr kern="1200">
                                  <a:solidFill>
                                    <a:srgbClr val="000000"/>
                                  </a:solidFill>
                                  <a:latin typeface="Arial" charset="0"/>
                                </a:defRPr>
                              </a:lvl6pPr>
                              <a:lvl7pPr marL="2743200" algn="l" defTabSz="914400" rtl="0" eaLnBrk="1" latinLnBrk="0" hangingPunct="1">
                                <a:defRPr kern="1200">
                                  <a:solidFill>
                                    <a:srgbClr val="000000"/>
                                  </a:solidFill>
                                  <a:latin typeface="Arial" charset="0"/>
                                </a:defRPr>
                              </a:lvl7pPr>
                              <a:lvl8pPr marL="3200400" algn="l" defTabSz="914400" rtl="0" eaLnBrk="1" latinLnBrk="0" hangingPunct="1">
                                <a:defRPr kern="1200">
                                  <a:solidFill>
                                    <a:srgbClr val="000000"/>
                                  </a:solidFill>
                                  <a:latin typeface="Arial" charset="0"/>
                                </a:defRPr>
                              </a:lvl8pPr>
                              <a:lvl9pPr marL="3657600" algn="l" defTabSz="914400" rtl="0" eaLnBrk="1" latinLnBrk="0" hangingPunct="1">
                                <a:defRPr kern="1200">
                                  <a:solidFill>
                                    <a:srgbClr val="000000"/>
                                  </a:solidFill>
                                  <a:latin typeface="Arial" charset="0"/>
                                </a:defRPr>
                              </a:lvl9pPr>
                            </a:lstStyle>
                            <a:p>
                              <a:pPr>
                                <a:spcBef>
                                  <a:spcPct val="50000"/>
                                </a:spcBef>
                              </a:pPr>
                              <a:r>
                                <a:rPr lang="en-US" sz="2400">
                                  <a:cs typeface="Arial" charset="0"/>
                                </a:rPr>
                                <a:t>Spending</a:t>
                              </a:r>
                            </a:p>
                          </a:txBody>
                          <a:useSpRect/>
                        </a:txSp>
                      </a:sp>
                    </a:grpSp>
                    <a:grpSp>
                      <a:nvGrpSpPr>
                        <a:cNvPr id="11" name="Group 40"/>
                        <a:cNvGrpSpPr>
                          <a:grpSpLocks/>
                        </a:cNvGrpSpPr>
                      </a:nvGrpSpPr>
                      <a:grpSpPr bwMode="auto">
                        <a:xfrm>
                          <a:off x="3596" y="1047"/>
                          <a:ext cx="1341" cy="816"/>
                          <a:chOff x="3596" y="1047"/>
                          <a:chExt cx="1341" cy="816"/>
                        </a:xfrm>
                      </a:grpSpPr>
                      <a:grpSp>
                        <a:nvGrpSpPr>
                          <a:cNvPr id="25" name="Group 41"/>
                          <a:cNvGrpSpPr>
                            <a:grpSpLocks/>
                          </a:cNvGrpSpPr>
                        </a:nvGrpSpPr>
                        <a:grpSpPr bwMode="auto">
                          <a:xfrm>
                            <a:off x="3596" y="1047"/>
                            <a:ext cx="1341" cy="816"/>
                            <a:chOff x="3596" y="1047"/>
                            <a:chExt cx="1341" cy="816"/>
                          </a:xfrm>
                        </a:grpSpPr>
                        <a:sp>
                          <a:nvSpPr>
                            <a:cNvPr id="10268" name="Line 42"/>
                            <a:cNvSpPr>
                              <a:spLocks noChangeShapeType="1"/>
                            </a:cNvSpPr>
                          </a:nvSpPr>
                          <a:spPr bwMode="auto">
                            <a:xfrm rot="-5400000" flipH="1" flipV="1">
                              <a:off x="4510" y="1455"/>
                              <a:ext cx="816" cy="0"/>
                            </a:xfrm>
                            <a:prstGeom prst="line">
                              <a:avLst/>
                            </a:prstGeom>
                            <a:noFill/>
                            <a:ln w="57150">
                              <a:solidFill>
                                <a:srgbClr val="CC0000"/>
                              </a:solidFill>
                              <a:round/>
                              <a:headEnd/>
                              <a:tailEnd type="stealth" w="lg" len="lg"/>
                            </a:ln>
                            <a:effectLst/>
                          </a:spPr>
                          <a:txSp>
                            <a:txBody>
                              <a:bodyPr/>
                              <a:lstStyle>
                                <a:defPPr>
                                  <a:defRPr lang="en-US"/>
                                </a:defPPr>
                                <a:lvl1pPr algn="l" rtl="0" fontAlgn="base">
                                  <a:spcBef>
                                    <a:spcPct val="0"/>
                                  </a:spcBef>
                                  <a:spcAft>
                                    <a:spcPct val="0"/>
                                  </a:spcAft>
                                  <a:defRPr kern="1200">
                                    <a:solidFill>
                                      <a:srgbClr val="000000"/>
                                    </a:solidFill>
                                    <a:latin typeface="Arial" charset="0"/>
                                  </a:defRPr>
                                </a:lvl1pPr>
                                <a:lvl2pPr marL="457200" algn="l" rtl="0" fontAlgn="base">
                                  <a:spcBef>
                                    <a:spcPct val="0"/>
                                  </a:spcBef>
                                  <a:spcAft>
                                    <a:spcPct val="0"/>
                                  </a:spcAft>
                                  <a:defRPr kern="1200">
                                    <a:solidFill>
                                      <a:srgbClr val="000000"/>
                                    </a:solidFill>
                                    <a:latin typeface="Arial" charset="0"/>
                                  </a:defRPr>
                                </a:lvl2pPr>
                                <a:lvl3pPr marL="914400" algn="l" rtl="0" fontAlgn="base">
                                  <a:spcBef>
                                    <a:spcPct val="0"/>
                                  </a:spcBef>
                                  <a:spcAft>
                                    <a:spcPct val="0"/>
                                  </a:spcAft>
                                  <a:defRPr kern="1200">
                                    <a:solidFill>
                                      <a:srgbClr val="000000"/>
                                    </a:solidFill>
                                    <a:latin typeface="Arial" charset="0"/>
                                  </a:defRPr>
                                </a:lvl3pPr>
                                <a:lvl4pPr marL="1371600" algn="l" rtl="0" fontAlgn="base">
                                  <a:spcBef>
                                    <a:spcPct val="0"/>
                                  </a:spcBef>
                                  <a:spcAft>
                                    <a:spcPct val="0"/>
                                  </a:spcAft>
                                  <a:defRPr kern="1200">
                                    <a:solidFill>
                                      <a:srgbClr val="000000"/>
                                    </a:solidFill>
                                    <a:latin typeface="Arial" charset="0"/>
                                  </a:defRPr>
                                </a:lvl4pPr>
                                <a:lvl5pPr marL="1828800" algn="l" rtl="0" fontAlgn="base">
                                  <a:spcBef>
                                    <a:spcPct val="0"/>
                                  </a:spcBef>
                                  <a:spcAft>
                                    <a:spcPct val="0"/>
                                  </a:spcAft>
                                  <a:defRPr kern="1200">
                                    <a:solidFill>
                                      <a:srgbClr val="000000"/>
                                    </a:solidFill>
                                    <a:latin typeface="Arial" charset="0"/>
                                  </a:defRPr>
                                </a:lvl5pPr>
                                <a:lvl6pPr marL="2286000" algn="l" defTabSz="914400" rtl="0" eaLnBrk="1" latinLnBrk="0" hangingPunct="1">
                                  <a:defRPr kern="1200">
                                    <a:solidFill>
                                      <a:srgbClr val="000000"/>
                                    </a:solidFill>
                                    <a:latin typeface="Arial" charset="0"/>
                                  </a:defRPr>
                                </a:lvl6pPr>
                                <a:lvl7pPr marL="2743200" algn="l" defTabSz="914400" rtl="0" eaLnBrk="1" latinLnBrk="0" hangingPunct="1">
                                  <a:defRPr kern="1200">
                                    <a:solidFill>
                                      <a:srgbClr val="000000"/>
                                    </a:solidFill>
                                    <a:latin typeface="Arial" charset="0"/>
                                  </a:defRPr>
                                </a:lvl7pPr>
                                <a:lvl8pPr marL="3200400" algn="l" defTabSz="914400" rtl="0" eaLnBrk="1" latinLnBrk="0" hangingPunct="1">
                                  <a:defRPr kern="1200">
                                    <a:solidFill>
                                      <a:srgbClr val="000000"/>
                                    </a:solidFill>
                                    <a:latin typeface="Arial" charset="0"/>
                                  </a:defRPr>
                                </a:lvl8pPr>
                                <a:lvl9pPr marL="3657600" algn="l" defTabSz="914400" rtl="0" eaLnBrk="1" latinLnBrk="0" hangingPunct="1">
                                  <a:defRPr kern="1200">
                                    <a:solidFill>
                                      <a:srgbClr val="000000"/>
                                    </a:solidFill>
                                    <a:latin typeface="Arial" charset="0"/>
                                  </a:defRPr>
                                </a:lvl9pPr>
                              </a:lstStyle>
                              <a:p>
                                <a:endParaRPr lang="en-CA"/>
                              </a:p>
                            </a:txBody>
                            <a:useSpRect/>
                          </a:txSp>
                        </a:sp>
                        <a:sp>
                          <a:nvSpPr>
                            <a:cNvPr id="10269" name="Line 43"/>
                            <a:cNvSpPr>
                              <a:spLocks noChangeShapeType="1"/>
                            </a:cNvSpPr>
                          </a:nvSpPr>
                          <a:spPr bwMode="auto">
                            <a:xfrm rot="16200000" flipV="1">
                              <a:off x="4267" y="388"/>
                              <a:ext cx="0" cy="1341"/>
                            </a:xfrm>
                            <a:prstGeom prst="line">
                              <a:avLst/>
                            </a:prstGeom>
                            <a:noFill/>
                            <a:ln w="57150">
                              <a:solidFill>
                                <a:srgbClr val="CC0000"/>
                              </a:solidFill>
                              <a:round/>
                              <a:headEnd/>
                              <a:tailEnd/>
                            </a:ln>
                            <a:effectLst/>
                          </a:spPr>
                          <a:txSp>
                            <a:txBody>
                              <a:bodyPr/>
                              <a:lstStyle>
                                <a:defPPr>
                                  <a:defRPr lang="en-US"/>
                                </a:defPPr>
                                <a:lvl1pPr algn="l" rtl="0" fontAlgn="base">
                                  <a:spcBef>
                                    <a:spcPct val="0"/>
                                  </a:spcBef>
                                  <a:spcAft>
                                    <a:spcPct val="0"/>
                                  </a:spcAft>
                                  <a:defRPr kern="1200">
                                    <a:solidFill>
                                      <a:srgbClr val="000000"/>
                                    </a:solidFill>
                                    <a:latin typeface="Arial" charset="0"/>
                                  </a:defRPr>
                                </a:lvl1pPr>
                                <a:lvl2pPr marL="457200" algn="l" rtl="0" fontAlgn="base">
                                  <a:spcBef>
                                    <a:spcPct val="0"/>
                                  </a:spcBef>
                                  <a:spcAft>
                                    <a:spcPct val="0"/>
                                  </a:spcAft>
                                  <a:defRPr kern="1200">
                                    <a:solidFill>
                                      <a:srgbClr val="000000"/>
                                    </a:solidFill>
                                    <a:latin typeface="Arial" charset="0"/>
                                  </a:defRPr>
                                </a:lvl2pPr>
                                <a:lvl3pPr marL="914400" algn="l" rtl="0" fontAlgn="base">
                                  <a:spcBef>
                                    <a:spcPct val="0"/>
                                  </a:spcBef>
                                  <a:spcAft>
                                    <a:spcPct val="0"/>
                                  </a:spcAft>
                                  <a:defRPr kern="1200">
                                    <a:solidFill>
                                      <a:srgbClr val="000000"/>
                                    </a:solidFill>
                                    <a:latin typeface="Arial" charset="0"/>
                                  </a:defRPr>
                                </a:lvl3pPr>
                                <a:lvl4pPr marL="1371600" algn="l" rtl="0" fontAlgn="base">
                                  <a:spcBef>
                                    <a:spcPct val="0"/>
                                  </a:spcBef>
                                  <a:spcAft>
                                    <a:spcPct val="0"/>
                                  </a:spcAft>
                                  <a:defRPr kern="1200">
                                    <a:solidFill>
                                      <a:srgbClr val="000000"/>
                                    </a:solidFill>
                                    <a:latin typeface="Arial" charset="0"/>
                                  </a:defRPr>
                                </a:lvl4pPr>
                                <a:lvl5pPr marL="1828800" algn="l" rtl="0" fontAlgn="base">
                                  <a:spcBef>
                                    <a:spcPct val="0"/>
                                  </a:spcBef>
                                  <a:spcAft>
                                    <a:spcPct val="0"/>
                                  </a:spcAft>
                                  <a:defRPr kern="1200">
                                    <a:solidFill>
                                      <a:srgbClr val="000000"/>
                                    </a:solidFill>
                                    <a:latin typeface="Arial" charset="0"/>
                                  </a:defRPr>
                                </a:lvl5pPr>
                                <a:lvl6pPr marL="2286000" algn="l" defTabSz="914400" rtl="0" eaLnBrk="1" latinLnBrk="0" hangingPunct="1">
                                  <a:defRPr kern="1200">
                                    <a:solidFill>
                                      <a:srgbClr val="000000"/>
                                    </a:solidFill>
                                    <a:latin typeface="Arial" charset="0"/>
                                  </a:defRPr>
                                </a:lvl6pPr>
                                <a:lvl7pPr marL="2743200" algn="l" defTabSz="914400" rtl="0" eaLnBrk="1" latinLnBrk="0" hangingPunct="1">
                                  <a:defRPr kern="1200">
                                    <a:solidFill>
                                      <a:srgbClr val="000000"/>
                                    </a:solidFill>
                                    <a:latin typeface="Arial" charset="0"/>
                                  </a:defRPr>
                                </a:lvl7pPr>
                                <a:lvl8pPr marL="3200400" algn="l" defTabSz="914400" rtl="0" eaLnBrk="1" latinLnBrk="0" hangingPunct="1">
                                  <a:defRPr kern="1200">
                                    <a:solidFill>
                                      <a:srgbClr val="000000"/>
                                    </a:solidFill>
                                    <a:latin typeface="Arial" charset="0"/>
                                  </a:defRPr>
                                </a:lvl8pPr>
                                <a:lvl9pPr marL="3657600" algn="l" defTabSz="914400" rtl="0" eaLnBrk="1" latinLnBrk="0" hangingPunct="1">
                                  <a:defRPr kern="1200">
                                    <a:solidFill>
                                      <a:srgbClr val="000000"/>
                                    </a:solidFill>
                                    <a:latin typeface="Arial" charset="0"/>
                                  </a:defRPr>
                                </a:lvl9pPr>
                              </a:lstStyle>
                              <a:p>
                                <a:endParaRPr lang="en-CA"/>
                              </a:p>
                            </a:txBody>
                            <a:useSpRect/>
                          </a:txSp>
                        </a:sp>
                      </a:grpSp>
                      <a:sp>
                        <a:nvSpPr>
                          <a:cNvPr id="10267" name="Text Box 44"/>
                          <a:cNvSpPr txBox="1">
                            <a:spLocks noChangeArrowheads="1"/>
                          </a:cNvSpPr>
                        </a:nvSpPr>
                        <a:spPr bwMode="auto">
                          <a:xfrm>
                            <a:off x="4095" y="1065"/>
                            <a:ext cx="825" cy="505"/>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rgbClr val="000000"/>
                                  </a:solidFill>
                                  <a:latin typeface="Arial" charset="0"/>
                                </a:defRPr>
                              </a:lvl1pPr>
                              <a:lvl2pPr marL="457200" algn="l" rtl="0" fontAlgn="base">
                                <a:spcBef>
                                  <a:spcPct val="0"/>
                                </a:spcBef>
                                <a:spcAft>
                                  <a:spcPct val="0"/>
                                </a:spcAft>
                                <a:defRPr kern="1200">
                                  <a:solidFill>
                                    <a:srgbClr val="000000"/>
                                  </a:solidFill>
                                  <a:latin typeface="Arial" charset="0"/>
                                </a:defRPr>
                              </a:lvl2pPr>
                              <a:lvl3pPr marL="914400" algn="l" rtl="0" fontAlgn="base">
                                <a:spcBef>
                                  <a:spcPct val="0"/>
                                </a:spcBef>
                                <a:spcAft>
                                  <a:spcPct val="0"/>
                                </a:spcAft>
                                <a:defRPr kern="1200">
                                  <a:solidFill>
                                    <a:srgbClr val="000000"/>
                                  </a:solidFill>
                                  <a:latin typeface="Arial" charset="0"/>
                                </a:defRPr>
                              </a:lvl3pPr>
                              <a:lvl4pPr marL="1371600" algn="l" rtl="0" fontAlgn="base">
                                <a:spcBef>
                                  <a:spcPct val="0"/>
                                </a:spcBef>
                                <a:spcAft>
                                  <a:spcPct val="0"/>
                                </a:spcAft>
                                <a:defRPr kern="1200">
                                  <a:solidFill>
                                    <a:srgbClr val="000000"/>
                                  </a:solidFill>
                                  <a:latin typeface="Arial" charset="0"/>
                                </a:defRPr>
                              </a:lvl4pPr>
                              <a:lvl5pPr marL="1828800" algn="l" rtl="0" fontAlgn="base">
                                <a:spcBef>
                                  <a:spcPct val="0"/>
                                </a:spcBef>
                                <a:spcAft>
                                  <a:spcPct val="0"/>
                                </a:spcAft>
                                <a:defRPr kern="1200">
                                  <a:solidFill>
                                    <a:srgbClr val="000000"/>
                                  </a:solidFill>
                                  <a:latin typeface="Arial" charset="0"/>
                                </a:defRPr>
                              </a:lvl5pPr>
                              <a:lvl6pPr marL="2286000" algn="l" defTabSz="914400" rtl="0" eaLnBrk="1" latinLnBrk="0" hangingPunct="1">
                                <a:defRPr kern="1200">
                                  <a:solidFill>
                                    <a:srgbClr val="000000"/>
                                  </a:solidFill>
                                  <a:latin typeface="Arial" charset="0"/>
                                </a:defRPr>
                              </a:lvl6pPr>
                              <a:lvl7pPr marL="2743200" algn="l" defTabSz="914400" rtl="0" eaLnBrk="1" latinLnBrk="0" hangingPunct="1">
                                <a:defRPr kern="1200">
                                  <a:solidFill>
                                    <a:srgbClr val="000000"/>
                                  </a:solidFill>
                                  <a:latin typeface="Arial" charset="0"/>
                                </a:defRPr>
                              </a:lvl7pPr>
                              <a:lvl8pPr marL="3200400" algn="l" defTabSz="914400" rtl="0" eaLnBrk="1" latinLnBrk="0" hangingPunct="1">
                                <a:defRPr kern="1200">
                                  <a:solidFill>
                                    <a:srgbClr val="000000"/>
                                  </a:solidFill>
                                  <a:latin typeface="Arial" charset="0"/>
                                </a:defRPr>
                              </a:lvl8pPr>
                              <a:lvl9pPr marL="3657600" algn="l" defTabSz="914400" rtl="0" eaLnBrk="1" latinLnBrk="0" hangingPunct="1">
                                <a:defRPr kern="1200">
                                  <a:solidFill>
                                    <a:srgbClr val="000000"/>
                                  </a:solidFill>
                                  <a:latin typeface="Arial" charset="0"/>
                                </a:defRPr>
                              </a:lvl9pPr>
                            </a:lstStyle>
                            <a:p>
                              <a:pPr algn="r">
                                <a:lnSpc>
                                  <a:spcPct val="90000"/>
                                </a:lnSpc>
                                <a:spcBef>
                                  <a:spcPct val="50000"/>
                                </a:spcBef>
                              </a:pPr>
                              <a:r>
                                <a:rPr lang="en-US" sz="2400">
                                  <a:cs typeface="Arial" charset="0"/>
                                </a:rPr>
                                <a:t>G &amp; S bought</a:t>
                              </a:r>
                            </a:p>
                          </a:txBody>
                          <a:useSpRect/>
                        </a:txSp>
                      </a:sp>
                    </a:grpSp>
                    <a:grpSp>
                      <a:nvGrpSpPr>
                        <a:cNvPr id="12" name="Group 45"/>
                        <a:cNvGrpSpPr>
                          <a:grpSpLocks/>
                        </a:cNvGrpSpPr>
                      </a:nvGrpSpPr>
                      <a:grpSpPr bwMode="auto">
                        <a:xfrm>
                          <a:off x="704" y="1012"/>
                          <a:ext cx="1423" cy="861"/>
                          <a:chOff x="704" y="1012"/>
                          <a:chExt cx="1423" cy="861"/>
                        </a:xfrm>
                      </a:grpSpPr>
                      <a:grpSp>
                        <a:nvGrpSpPr>
                          <a:cNvPr id="21" name="Group 46"/>
                          <a:cNvGrpSpPr>
                            <a:grpSpLocks/>
                          </a:cNvGrpSpPr>
                        </a:nvGrpSpPr>
                        <a:grpSpPr bwMode="auto">
                          <a:xfrm>
                            <a:off x="704" y="1012"/>
                            <a:ext cx="1423" cy="861"/>
                            <a:chOff x="704" y="1012"/>
                            <a:chExt cx="1423" cy="885"/>
                          </a:xfrm>
                        </a:grpSpPr>
                        <a:sp>
                          <a:nvSpPr>
                            <a:cNvPr id="10264" name="Line 47"/>
                            <a:cNvSpPr>
                              <a:spLocks noChangeShapeType="1"/>
                            </a:cNvSpPr>
                          </a:nvSpPr>
                          <a:spPr bwMode="auto">
                            <a:xfrm rot="10800000" flipH="1" flipV="1">
                              <a:off x="704" y="1024"/>
                              <a:ext cx="1423" cy="0"/>
                            </a:xfrm>
                            <a:prstGeom prst="line">
                              <a:avLst/>
                            </a:prstGeom>
                            <a:noFill/>
                            <a:ln w="57150">
                              <a:solidFill>
                                <a:srgbClr val="CC0000"/>
                              </a:solidFill>
                              <a:round/>
                              <a:headEnd/>
                              <a:tailEnd type="stealth" w="lg" len="lg"/>
                            </a:ln>
                            <a:effectLst/>
                          </a:spPr>
                          <a:txSp>
                            <a:txBody>
                              <a:bodyPr/>
                              <a:lstStyle>
                                <a:defPPr>
                                  <a:defRPr lang="en-US"/>
                                </a:defPPr>
                                <a:lvl1pPr algn="l" rtl="0" fontAlgn="base">
                                  <a:spcBef>
                                    <a:spcPct val="0"/>
                                  </a:spcBef>
                                  <a:spcAft>
                                    <a:spcPct val="0"/>
                                  </a:spcAft>
                                  <a:defRPr kern="1200">
                                    <a:solidFill>
                                      <a:srgbClr val="000000"/>
                                    </a:solidFill>
                                    <a:latin typeface="Arial" charset="0"/>
                                  </a:defRPr>
                                </a:lvl1pPr>
                                <a:lvl2pPr marL="457200" algn="l" rtl="0" fontAlgn="base">
                                  <a:spcBef>
                                    <a:spcPct val="0"/>
                                  </a:spcBef>
                                  <a:spcAft>
                                    <a:spcPct val="0"/>
                                  </a:spcAft>
                                  <a:defRPr kern="1200">
                                    <a:solidFill>
                                      <a:srgbClr val="000000"/>
                                    </a:solidFill>
                                    <a:latin typeface="Arial" charset="0"/>
                                  </a:defRPr>
                                </a:lvl2pPr>
                                <a:lvl3pPr marL="914400" algn="l" rtl="0" fontAlgn="base">
                                  <a:spcBef>
                                    <a:spcPct val="0"/>
                                  </a:spcBef>
                                  <a:spcAft>
                                    <a:spcPct val="0"/>
                                  </a:spcAft>
                                  <a:defRPr kern="1200">
                                    <a:solidFill>
                                      <a:srgbClr val="000000"/>
                                    </a:solidFill>
                                    <a:latin typeface="Arial" charset="0"/>
                                  </a:defRPr>
                                </a:lvl3pPr>
                                <a:lvl4pPr marL="1371600" algn="l" rtl="0" fontAlgn="base">
                                  <a:spcBef>
                                    <a:spcPct val="0"/>
                                  </a:spcBef>
                                  <a:spcAft>
                                    <a:spcPct val="0"/>
                                  </a:spcAft>
                                  <a:defRPr kern="1200">
                                    <a:solidFill>
                                      <a:srgbClr val="000000"/>
                                    </a:solidFill>
                                    <a:latin typeface="Arial" charset="0"/>
                                  </a:defRPr>
                                </a:lvl4pPr>
                                <a:lvl5pPr marL="1828800" algn="l" rtl="0" fontAlgn="base">
                                  <a:spcBef>
                                    <a:spcPct val="0"/>
                                  </a:spcBef>
                                  <a:spcAft>
                                    <a:spcPct val="0"/>
                                  </a:spcAft>
                                  <a:defRPr kern="1200">
                                    <a:solidFill>
                                      <a:srgbClr val="000000"/>
                                    </a:solidFill>
                                    <a:latin typeface="Arial" charset="0"/>
                                  </a:defRPr>
                                </a:lvl5pPr>
                                <a:lvl6pPr marL="2286000" algn="l" defTabSz="914400" rtl="0" eaLnBrk="1" latinLnBrk="0" hangingPunct="1">
                                  <a:defRPr kern="1200">
                                    <a:solidFill>
                                      <a:srgbClr val="000000"/>
                                    </a:solidFill>
                                    <a:latin typeface="Arial" charset="0"/>
                                  </a:defRPr>
                                </a:lvl6pPr>
                                <a:lvl7pPr marL="2743200" algn="l" defTabSz="914400" rtl="0" eaLnBrk="1" latinLnBrk="0" hangingPunct="1">
                                  <a:defRPr kern="1200">
                                    <a:solidFill>
                                      <a:srgbClr val="000000"/>
                                    </a:solidFill>
                                    <a:latin typeface="Arial" charset="0"/>
                                  </a:defRPr>
                                </a:lvl7pPr>
                                <a:lvl8pPr marL="3200400" algn="l" defTabSz="914400" rtl="0" eaLnBrk="1" latinLnBrk="0" hangingPunct="1">
                                  <a:defRPr kern="1200">
                                    <a:solidFill>
                                      <a:srgbClr val="000000"/>
                                    </a:solidFill>
                                    <a:latin typeface="Arial" charset="0"/>
                                  </a:defRPr>
                                </a:lvl8pPr>
                                <a:lvl9pPr marL="3657600" algn="l" defTabSz="914400" rtl="0" eaLnBrk="1" latinLnBrk="0" hangingPunct="1">
                                  <a:defRPr kern="1200">
                                    <a:solidFill>
                                      <a:srgbClr val="000000"/>
                                    </a:solidFill>
                                    <a:latin typeface="Arial" charset="0"/>
                                  </a:defRPr>
                                </a:lvl9pPr>
                              </a:lstStyle>
                              <a:p>
                                <a:endParaRPr lang="en-CA"/>
                              </a:p>
                            </a:txBody>
                            <a:useSpRect/>
                          </a:txSp>
                        </a:sp>
                        <a:sp>
                          <a:nvSpPr>
                            <a:cNvPr id="10265" name="Line 48"/>
                            <a:cNvSpPr>
                              <a:spLocks noChangeShapeType="1"/>
                            </a:cNvSpPr>
                          </a:nvSpPr>
                          <a:spPr bwMode="auto">
                            <a:xfrm rot="10800000" flipV="1">
                              <a:off x="721" y="1012"/>
                              <a:ext cx="0" cy="885"/>
                            </a:xfrm>
                            <a:prstGeom prst="line">
                              <a:avLst/>
                            </a:prstGeom>
                            <a:noFill/>
                            <a:ln w="57150">
                              <a:solidFill>
                                <a:srgbClr val="CC0000"/>
                              </a:solidFill>
                              <a:round/>
                              <a:headEnd/>
                              <a:tailEnd/>
                            </a:ln>
                            <a:effectLst/>
                          </a:spPr>
                          <a:txSp>
                            <a:txBody>
                              <a:bodyPr/>
                              <a:lstStyle>
                                <a:defPPr>
                                  <a:defRPr lang="en-US"/>
                                </a:defPPr>
                                <a:lvl1pPr algn="l" rtl="0" fontAlgn="base">
                                  <a:spcBef>
                                    <a:spcPct val="0"/>
                                  </a:spcBef>
                                  <a:spcAft>
                                    <a:spcPct val="0"/>
                                  </a:spcAft>
                                  <a:defRPr kern="1200">
                                    <a:solidFill>
                                      <a:srgbClr val="000000"/>
                                    </a:solidFill>
                                    <a:latin typeface="Arial" charset="0"/>
                                  </a:defRPr>
                                </a:lvl1pPr>
                                <a:lvl2pPr marL="457200" algn="l" rtl="0" fontAlgn="base">
                                  <a:spcBef>
                                    <a:spcPct val="0"/>
                                  </a:spcBef>
                                  <a:spcAft>
                                    <a:spcPct val="0"/>
                                  </a:spcAft>
                                  <a:defRPr kern="1200">
                                    <a:solidFill>
                                      <a:srgbClr val="000000"/>
                                    </a:solidFill>
                                    <a:latin typeface="Arial" charset="0"/>
                                  </a:defRPr>
                                </a:lvl2pPr>
                                <a:lvl3pPr marL="914400" algn="l" rtl="0" fontAlgn="base">
                                  <a:spcBef>
                                    <a:spcPct val="0"/>
                                  </a:spcBef>
                                  <a:spcAft>
                                    <a:spcPct val="0"/>
                                  </a:spcAft>
                                  <a:defRPr kern="1200">
                                    <a:solidFill>
                                      <a:srgbClr val="000000"/>
                                    </a:solidFill>
                                    <a:latin typeface="Arial" charset="0"/>
                                  </a:defRPr>
                                </a:lvl3pPr>
                                <a:lvl4pPr marL="1371600" algn="l" rtl="0" fontAlgn="base">
                                  <a:spcBef>
                                    <a:spcPct val="0"/>
                                  </a:spcBef>
                                  <a:spcAft>
                                    <a:spcPct val="0"/>
                                  </a:spcAft>
                                  <a:defRPr kern="1200">
                                    <a:solidFill>
                                      <a:srgbClr val="000000"/>
                                    </a:solidFill>
                                    <a:latin typeface="Arial" charset="0"/>
                                  </a:defRPr>
                                </a:lvl4pPr>
                                <a:lvl5pPr marL="1828800" algn="l" rtl="0" fontAlgn="base">
                                  <a:spcBef>
                                    <a:spcPct val="0"/>
                                  </a:spcBef>
                                  <a:spcAft>
                                    <a:spcPct val="0"/>
                                  </a:spcAft>
                                  <a:defRPr kern="1200">
                                    <a:solidFill>
                                      <a:srgbClr val="000000"/>
                                    </a:solidFill>
                                    <a:latin typeface="Arial" charset="0"/>
                                  </a:defRPr>
                                </a:lvl5pPr>
                                <a:lvl6pPr marL="2286000" algn="l" defTabSz="914400" rtl="0" eaLnBrk="1" latinLnBrk="0" hangingPunct="1">
                                  <a:defRPr kern="1200">
                                    <a:solidFill>
                                      <a:srgbClr val="000000"/>
                                    </a:solidFill>
                                    <a:latin typeface="Arial" charset="0"/>
                                  </a:defRPr>
                                </a:lvl6pPr>
                                <a:lvl7pPr marL="2743200" algn="l" defTabSz="914400" rtl="0" eaLnBrk="1" latinLnBrk="0" hangingPunct="1">
                                  <a:defRPr kern="1200">
                                    <a:solidFill>
                                      <a:srgbClr val="000000"/>
                                    </a:solidFill>
                                    <a:latin typeface="Arial" charset="0"/>
                                  </a:defRPr>
                                </a:lvl7pPr>
                                <a:lvl8pPr marL="3200400" algn="l" defTabSz="914400" rtl="0" eaLnBrk="1" latinLnBrk="0" hangingPunct="1">
                                  <a:defRPr kern="1200">
                                    <a:solidFill>
                                      <a:srgbClr val="000000"/>
                                    </a:solidFill>
                                    <a:latin typeface="Arial" charset="0"/>
                                  </a:defRPr>
                                </a:lvl8pPr>
                                <a:lvl9pPr marL="3657600" algn="l" defTabSz="914400" rtl="0" eaLnBrk="1" latinLnBrk="0" hangingPunct="1">
                                  <a:defRPr kern="1200">
                                    <a:solidFill>
                                      <a:srgbClr val="000000"/>
                                    </a:solidFill>
                                    <a:latin typeface="Arial" charset="0"/>
                                  </a:defRPr>
                                </a:lvl9pPr>
                              </a:lstStyle>
                              <a:p>
                                <a:endParaRPr lang="en-CA"/>
                              </a:p>
                            </a:txBody>
                            <a:useSpRect/>
                          </a:txSp>
                        </a:sp>
                      </a:grpSp>
                      <a:sp>
                        <a:nvSpPr>
                          <a:cNvPr id="10263" name="Text Box 49"/>
                          <a:cNvSpPr txBox="1">
                            <a:spLocks noChangeArrowheads="1"/>
                          </a:cNvSpPr>
                        </a:nvSpPr>
                        <a:spPr bwMode="auto">
                          <a:xfrm>
                            <a:off x="745" y="1023"/>
                            <a:ext cx="824" cy="505"/>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rgbClr val="000000"/>
                                  </a:solidFill>
                                  <a:latin typeface="Arial" charset="0"/>
                                </a:defRPr>
                              </a:lvl1pPr>
                              <a:lvl2pPr marL="457200" algn="l" rtl="0" fontAlgn="base">
                                <a:spcBef>
                                  <a:spcPct val="0"/>
                                </a:spcBef>
                                <a:spcAft>
                                  <a:spcPct val="0"/>
                                </a:spcAft>
                                <a:defRPr kern="1200">
                                  <a:solidFill>
                                    <a:srgbClr val="000000"/>
                                  </a:solidFill>
                                  <a:latin typeface="Arial" charset="0"/>
                                </a:defRPr>
                              </a:lvl2pPr>
                              <a:lvl3pPr marL="914400" algn="l" rtl="0" fontAlgn="base">
                                <a:spcBef>
                                  <a:spcPct val="0"/>
                                </a:spcBef>
                                <a:spcAft>
                                  <a:spcPct val="0"/>
                                </a:spcAft>
                                <a:defRPr kern="1200">
                                  <a:solidFill>
                                    <a:srgbClr val="000000"/>
                                  </a:solidFill>
                                  <a:latin typeface="Arial" charset="0"/>
                                </a:defRPr>
                              </a:lvl3pPr>
                              <a:lvl4pPr marL="1371600" algn="l" rtl="0" fontAlgn="base">
                                <a:spcBef>
                                  <a:spcPct val="0"/>
                                </a:spcBef>
                                <a:spcAft>
                                  <a:spcPct val="0"/>
                                </a:spcAft>
                                <a:defRPr kern="1200">
                                  <a:solidFill>
                                    <a:srgbClr val="000000"/>
                                  </a:solidFill>
                                  <a:latin typeface="Arial" charset="0"/>
                                </a:defRPr>
                              </a:lvl4pPr>
                              <a:lvl5pPr marL="1828800" algn="l" rtl="0" fontAlgn="base">
                                <a:spcBef>
                                  <a:spcPct val="0"/>
                                </a:spcBef>
                                <a:spcAft>
                                  <a:spcPct val="0"/>
                                </a:spcAft>
                                <a:defRPr kern="1200">
                                  <a:solidFill>
                                    <a:srgbClr val="000000"/>
                                  </a:solidFill>
                                  <a:latin typeface="Arial" charset="0"/>
                                </a:defRPr>
                              </a:lvl5pPr>
                              <a:lvl6pPr marL="2286000" algn="l" defTabSz="914400" rtl="0" eaLnBrk="1" latinLnBrk="0" hangingPunct="1">
                                <a:defRPr kern="1200">
                                  <a:solidFill>
                                    <a:srgbClr val="000000"/>
                                  </a:solidFill>
                                  <a:latin typeface="Arial" charset="0"/>
                                </a:defRPr>
                              </a:lvl6pPr>
                              <a:lvl7pPr marL="2743200" algn="l" defTabSz="914400" rtl="0" eaLnBrk="1" latinLnBrk="0" hangingPunct="1">
                                <a:defRPr kern="1200">
                                  <a:solidFill>
                                    <a:srgbClr val="000000"/>
                                  </a:solidFill>
                                  <a:latin typeface="Arial" charset="0"/>
                                </a:defRPr>
                              </a:lvl7pPr>
                              <a:lvl8pPr marL="3200400" algn="l" defTabSz="914400" rtl="0" eaLnBrk="1" latinLnBrk="0" hangingPunct="1">
                                <a:defRPr kern="1200">
                                  <a:solidFill>
                                    <a:srgbClr val="000000"/>
                                  </a:solidFill>
                                  <a:latin typeface="Arial" charset="0"/>
                                </a:defRPr>
                              </a:lvl8pPr>
                              <a:lvl9pPr marL="3657600" algn="l" defTabSz="914400" rtl="0" eaLnBrk="1" latinLnBrk="0" hangingPunct="1">
                                <a:defRPr kern="1200">
                                  <a:solidFill>
                                    <a:srgbClr val="000000"/>
                                  </a:solidFill>
                                  <a:latin typeface="Arial" charset="0"/>
                                </a:defRPr>
                              </a:lvl9pPr>
                            </a:lstStyle>
                            <a:p>
                              <a:pPr>
                                <a:lnSpc>
                                  <a:spcPct val="90000"/>
                                </a:lnSpc>
                                <a:spcBef>
                                  <a:spcPct val="50000"/>
                                </a:spcBef>
                              </a:pPr>
                              <a:r>
                                <a:rPr lang="en-US" sz="2400">
                                  <a:cs typeface="Arial" charset="0"/>
                                </a:rPr>
                                <a:t>G &amp; S sold</a:t>
                              </a:r>
                            </a:p>
                          </a:txBody>
                          <a:useSpRect/>
                        </a:txSp>
                      </a:sp>
                    </a:grpSp>
                    <a:grpSp>
                      <a:nvGrpSpPr>
                        <a:cNvPr id="13" name="Group 50"/>
                        <a:cNvGrpSpPr>
                          <a:grpSpLocks/>
                        </a:cNvGrpSpPr>
                      </a:nvGrpSpPr>
                      <a:grpSpPr bwMode="auto">
                        <a:xfrm>
                          <a:off x="374" y="548"/>
                          <a:ext cx="1819" cy="1321"/>
                          <a:chOff x="374" y="548"/>
                          <a:chExt cx="1819" cy="1321"/>
                        </a:xfrm>
                      </a:grpSpPr>
                      <a:grpSp>
                        <a:nvGrpSpPr>
                          <a:cNvPr id="17" name="Group 51"/>
                          <a:cNvGrpSpPr>
                            <a:grpSpLocks/>
                          </a:cNvGrpSpPr>
                        </a:nvGrpSpPr>
                        <a:grpSpPr bwMode="auto">
                          <a:xfrm rot="-5400000">
                            <a:off x="796" y="500"/>
                            <a:ext cx="1055" cy="1683"/>
                            <a:chOff x="3840" y="1040"/>
                            <a:chExt cx="1008" cy="752"/>
                          </a:xfrm>
                        </a:grpSpPr>
                        <a:sp>
                          <a:nvSpPr>
                            <a:cNvPr id="10260" name="Line 52"/>
                            <a:cNvSpPr>
                              <a:spLocks noChangeShapeType="1"/>
                            </a:cNvSpPr>
                          </a:nvSpPr>
                          <a:spPr bwMode="auto">
                            <a:xfrm flipH="1">
                              <a:off x="3840" y="1040"/>
                              <a:ext cx="1008" cy="0"/>
                            </a:xfrm>
                            <a:prstGeom prst="line">
                              <a:avLst/>
                            </a:prstGeom>
                            <a:noFill/>
                            <a:ln w="57150">
                              <a:solidFill>
                                <a:srgbClr val="009900"/>
                              </a:solidFill>
                              <a:round/>
                              <a:headEnd/>
                              <a:tailEnd type="stealth" w="lg" len="lg"/>
                            </a:ln>
                            <a:effectLst/>
                          </a:spPr>
                          <a:txSp>
                            <a:txBody>
                              <a:bodyPr/>
                              <a:lstStyle>
                                <a:defPPr>
                                  <a:defRPr lang="en-US"/>
                                </a:defPPr>
                                <a:lvl1pPr algn="l" rtl="0" fontAlgn="base">
                                  <a:spcBef>
                                    <a:spcPct val="0"/>
                                  </a:spcBef>
                                  <a:spcAft>
                                    <a:spcPct val="0"/>
                                  </a:spcAft>
                                  <a:defRPr kern="1200">
                                    <a:solidFill>
                                      <a:srgbClr val="000000"/>
                                    </a:solidFill>
                                    <a:latin typeface="Arial" charset="0"/>
                                  </a:defRPr>
                                </a:lvl1pPr>
                                <a:lvl2pPr marL="457200" algn="l" rtl="0" fontAlgn="base">
                                  <a:spcBef>
                                    <a:spcPct val="0"/>
                                  </a:spcBef>
                                  <a:spcAft>
                                    <a:spcPct val="0"/>
                                  </a:spcAft>
                                  <a:defRPr kern="1200">
                                    <a:solidFill>
                                      <a:srgbClr val="000000"/>
                                    </a:solidFill>
                                    <a:latin typeface="Arial" charset="0"/>
                                  </a:defRPr>
                                </a:lvl2pPr>
                                <a:lvl3pPr marL="914400" algn="l" rtl="0" fontAlgn="base">
                                  <a:spcBef>
                                    <a:spcPct val="0"/>
                                  </a:spcBef>
                                  <a:spcAft>
                                    <a:spcPct val="0"/>
                                  </a:spcAft>
                                  <a:defRPr kern="1200">
                                    <a:solidFill>
                                      <a:srgbClr val="000000"/>
                                    </a:solidFill>
                                    <a:latin typeface="Arial" charset="0"/>
                                  </a:defRPr>
                                </a:lvl3pPr>
                                <a:lvl4pPr marL="1371600" algn="l" rtl="0" fontAlgn="base">
                                  <a:spcBef>
                                    <a:spcPct val="0"/>
                                  </a:spcBef>
                                  <a:spcAft>
                                    <a:spcPct val="0"/>
                                  </a:spcAft>
                                  <a:defRPr kern="1200">
                                    <a:solidFill>
                                      <a:srgbClr val="000000"/>
                                    </a:solidFill>
                                    <a:latin typeface="Arial" charset="0"/>
                                  </a:defRPr>
                                </a:lvl4pPr>
                                <a:lvl5pPr marL="1828800" algn="l" rtl="0" fontAlgn="base">
                                  <a:spcBef>
                                    <a:spcPct val="0"/>
                                  </a:spcBef>
                                  <a:spcAft>
                                    <a:spcPct val="0"/>
                                  </a:spcAft>
                                  <a:defRPr kern="1200">
                                    <a:solidFill>
                                      <a:srgbClr val="000000"/>
                                    </a:solidFill>
                                    <a:latin typeface="Arial" charset="0"/>
                                  </a:defRPr>
                                </a:lvl5pPr>
                                <a:lvl6pPr marL="2286000" algn="l" defTabSz="914400" rtl="0" eaLnBrk="1" latinLnBrk="0" hangingPunct="1">
                                  <a:defRPr kern="1200">
                                    <a:solidFill>
                                      <a:srgbClr val="000000"/>
                                    </a:solidFill>
                                    <a:latin typeface="Arial" charset="0"/>
                                  </a:defRPr>
                                </a:lvl6pPr>
                                <a:lvl7pPr marL="2743200" algn="l" defTabSz="914400" rtl="0" eaLnBrk="1" latinLnBrk="0" hangingPunct="1">
                                  <a:defRPr kern="1200">
                                    <a:solidFill>
                                      <a:srgbClr val="000000"/>
                                    </a:solidFill>
                                    <a:latin typeface="Arial" charset="0"/>
                                  </a:defRPr>
                                </a:lvl7pPr>
                                <a:lvl8pPr marL="3200400" algn="l" defTabSz="914400" rtl="0" eaLnBrk="1" latinLnBrk="0" hangingPunct="1">
                                  <a:defRPr kern="1200">
                                    <a:solidFill>
                                      <a:srgbClr val="000000"/>
                                    </a:solidFill>
                                    <a:latin typeface="Arial" charset="0"/>
                                  </a:defRPr>
                                </a:lvl8pPr>
                                <a:lvl9pPr marL="3657600" algn="l" defTabSz="914400" rtl="0" eaLnBrk="1" latinLnBrk="0" hangingPunct="1">
                                  <a:defRPr kern="1200">
                                    <a:solidFill>
                                      <a:srgbClr val="000000"/>
                                    </a:solidFill>
                                    <a:latin typeface="Arial" charset="0"/>
                                  </a:defRPr>
                                </a:lvl9pPr>
                              </a:lstStyle>
                              <a:p>
                                <a:endParaRPr lang="en-CA"/>
                              </a:p>
                            </a:txBody>
                            <a:useSpRect/>
                          </a:txSp>
                        </a:sp>
                        <a:sp>
                          <a:nvSpPr>
                            <a:cNvPr id="10261" name="Line 53"/>
                            <a:cNvSpPr>
                              <a:spLocks noChangeShapeType="1"/>
                            </a:cNvSpPr>
                          </a:nvSpPr>
                          <a:spPr bwMode="auto">
                            <a:xfrm>
                              <a:off x="4830" y="1041"/>
                              <a:ext cx="0" cy="751"/>
                            </a:xfrm>
                            <a:prstGeom prst="line">
                              <a:avLst/>
                            </a:prstGeom>
                            <a:noFill/>
                            <a:ln w="57150">
                              <a:solidFill>
                                <a:srgbClr val="009900"/>
                              </a:solidFill>
                              <a:round/>
                              <a:headEnd/>
                              <a:tailEnd/>
                            </a:ln>
                            <a:effectLst/>
                          </a:spPr>
                          <a:txSp>
                            <a:txBody>
                              <a:bodyPr/>
                              <a:lstStyle>
                                <a:defPPr>
                                  <a:defRPr lang="en-US"/>
                                </a:defPPr>
                                <a:lvl1pPr algn="l" rtl="0" fontAlgn="base">
                                  <a:spcBef>
                                    <a:spcPct val="0"/>
                                  </a:spcBef>
                                  <a:spcAft>
                                    <a:spcPct val="0"/>
                                  </a:spcAft>
                                  <a:defRPr kern="1200">
                                    <a:solidFill>
                                      <a:srgbClr val="000000"/>
                                    </a:solidFill>
                                    <a:latin typeface="Arial" charset="0"/>
                                  </a:defRPr>
                                </a:lvl1pPr>
                                <a:lvl2pPr marL="457200" algn="l" rtl="0" fontAlgn="base">
                                  <a:spcBef>
                                    <a:spcPct val="0"/>
                                  </a:spcBef>
                                  <a:spcAft>
                                    <a:spcPct val="0"/>
                                  </a:spcAft>
                                  <a:defRPr kern="1200">
                                    <a:solidFill>
                                      <a:srgbClr val="000000"/>
                                    </a:solidFill>
                                    <a:latin typeface="Arial" charset="0"/>
                                  </a:defRPr>
                                </a:lvl2pPr>
                                <a:lvl3pPr marL="914400" algn="l" rtl="0" fontAlgn="base">
                                  <a:spcBef>
                                    <a:spcPct val="0"/>
                                  </a:spcBef>
                                  <a:spcAft>
                                    <a:spcPct val="0"/>
                                  </a:spcAft>
                                  <a:defRPr kern="1200">
                                    <a:solidFill>
                                      <a:srgbClr val="000000"/>
                                    </a:solidFill>
                                    <a:latin typeface="Arial" charset="0"/>
                                  </a:defRPr>
                                </a:lvl3pPr>
                                <a:lvl4pPr marL="1371600" algn="l" rtl="0" fontAlgn="base">
                                  <a:spcBef>
                                    <a:spcPct val="0"/>
                                  </a:spcBef>
                                  <a:spcAft>
                                    <a:spcPct val="0"/>
                                  </a:spcAft>
                                  <a:defRPr kern="1200">
                                    <a:solidFill>
                                      <a:srgbClr val="000000"/>
                                    </a:solidFill>
                                    <a:latin typeface="Arial" charset="0"/>
                                  </a:defRPr>
                                </a:lvl4pPr>
                                <a:lvl5pPr marL="1828800" algn="l" rtl="0" fontAlgn="base">
                                  <a:spcBef>
                                    <a:spcPct val="0"/>
                                  </a:spcBef>
                                  <a:spcAft>
                                    <a:spcPct val="0"/>
                                  </a:spcAft>
                                  <a:defRPr kern="1200">
                                    <a:solidFill>
                                      <a:srgbClr val="000000"/>
                                    </a:solidFill>
                                    <a:latin typeface="Arial" charset="0"/>
                                  </a:defRPr>
                                </a:lvl5pPr>
                                <a:lvl6pPr marL="2286000" algn="l" defTabSz="914400" rtl="0" eaLnBrk="1" latinLnBrk="0" hangingPunct="1">
                                  <a:defRPr kern="1200">
                                    <a:solidFill>
                                      <a:srgbClr val="000000"/>
                                    </a:solidFill>
                                    <a:latin typeface="Arial" charset="0"/>
                                  </a:defRPr>
                                </a:lvl6pPr>
                                <a:lvl7pPr marL="2743200" algn="l" defTabSz="914400" rtl="0" eaLnBrk="1" latinLnBrk="0" hangingPunct="1">
                                  <a:defRPr kern="1200">
                                    <a:solidFill>
                                      <a:srgbClr val="000000"/>
                                    </a:solidFill>
                                    <a:latin typeface="Arial" charset="0"/>
                                  </a:defRPr>
                                </a:lvl7pPr>
                                <a:lvl8pPr marL="3200400" algn="l" defTabSz="914400" rtl="0" eaLnBrk="1" latinLnBrk="0" hangingPunct="1">
                                  <a:defRPr kern="1200">
                                    <a:solidFill>
                                      <a:srgbClr val="000000"/>
                                    </a:solidFill>
                                    <a:latin typeface="Arial" charset="0"/>
                                  </a:defRPr>
                                </a:lvl8pPr>
                                <a:lvl9pPr marL="3657600" algn="l" defTabSz="914400" rtl="0" eaLnBrk="1" latinLnBrk="0" hangingPunct="1">
                                  <a:defRPr kern="1200">
                                    <a:solidFill>
                                      <a:srgbClr val="000000"/>
                                    </a:solidFill>
                                    <a:latin typeface="Arial" charset="0"/>
                                  </a:defRPr>
                                </a:lvl9pPr>
                              </a:lstStyle>
                              <a:p>
                                <a:endParaRPr lang="en-CA"/>
                              </a:p>
                            </a:txBody>
                            <a:useSpRect/>
                          </a:txSp>
                        </a:sp>
                      </a:grpSp>
                      <a:sp>
                        <a:nvSpPr>
                          <a:cNvPr id="10259" name="Text Box 54"/>
                          <a:cNvSpPr txBox="1">
                            <a:spLocks noChangeArrowheads="1"/>
                          </a:cNvSpPr>
                        </a:nvSpPr>
                        <a:spPr bwMode="auto">
                          <a:xfrm>
                            <a:off x="374" y="548"/>
                            <a:ext cx="1819" cy="308"/>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rgbClr val="000000"/>
                                  </a:solidFill>
                                  <a:latin typeface="Arial" charset="0"/>
                                </a:defRPr>
                              </a:lvl1pPr>
                              <a:lvl2pPr marL="457200" algn="l" rtl="0" fontAlgn="base">
                                <a:spcBef>
                                  <a:spcPct val="0"/>
                                </a:spcBef>
                                <a:spcAft>
                                  <a:spcPct val="0"/>
                                </a:spcAft>
                                <a:defRPr kern="1200">
                                  <a:solidFill>
                                    <a:srgbClr val="000000"/>
                                  </a:solidFill>
                                  <a:latin typeface="Arial" charset="0"/>
                                </a:defRPr>
                              </a:lvl2pPr>
                              <a:lvl3pPr marL="914400" algn="l" rtl="0" fontAlgn="base">
                                <a:spcBef>
                                  <a:spcPct val="0"/>
                                </a:spcBef>
                                <a:spcAft>
                                  <a:spcPct val="0"/>
                                </a:spcAft>
                                <a:defRPr kern="1200">
                                  <a:solidFill>
                                    <a:srgbClr val="000000"/>
                                  </a:solidFill>
                                  <a:latin typeface="Arial" charset="0"/>
                                </a:defRPr>
                              </a:lvl3pPr>
                              <a:lvl4pPr marL="1371600" algn="l" rtl="0" fontAlgn="base">
                                <a:spcBef>
                                  <a:spcPct val="0"/>
                                </a:spcBef>
                                <a:spcAft>
                                  <a:spcPct val="0"/>
                                </a:spcAft>
                                <a:defRPr kern="1200">
                                  <a:solidFill>
                                    <a:srgbClr val="000000"/>
                                  </a:solidFill>
                                  <a:latin typeface="Arial" charset="0"/>
                                </a:defRPr>
                              </a:lvl4pPr>
                              <a:lvl5pPr marL="1828800" algn="l" rtl="0" fontAlgn="base">
                                <a:spcBef>
                                  <a:spcPct val="0"/>
                                </a:spcBef>
                                <a:spcAft>
                                  <a:spcPct val="0"/>
                                </a:spcAft>
                                <a:defRPr kern="1200">
                                  <a:solidFill>
                                    <a:srgbClr val="000000"/>
                                  </a:solidFill>
                                  <a:latin typeface="Arial" charset="0"/>
                                </a:defRPr>
                              </a:lvl5pPr>
                              <a:lvl6pPr marL="2286000" algn="l" defTabSz="914400" rtl="0" eaLnBrk="1" latinLnBrk="0" hangingPunct="1">
                                <a:defRPr kern="1200">
                                  <a:solidFill>
                                    <a:srgbClr val="000000"/>
                                  </a:solidFill>
                                  <a:latin typeface="Arial" charset="0"/>
                                </a:defRPr>
                              </a:lvl6pPr>
                              <a:lvl7pPr marL="2743200" algn="l" defTabSz="914400" rtl="0" eaLnBrk="1" latinLnBrk="0" hangingPunct="1">
                                <a:defRPr kern="1200">
                                  <a:solidFill>
                                    <a:srgbClr val="000000"/>
                                  </a:solidFill>
                                  <a:latin typeface="Arial" charset="0"/>
                                </a:defRPr>
                              </a:lvl7pPr>
                              <a:lvl8pPr marL="3200400" algn="l" defTabSz="914400" rtl="0" eaLnBrk="1" latinLnBrk="0" hangingPunct="1">
                                <a:defRPr kern="1200">
                                  <a:solidFill>
                                    <a:srgbClr val="000000"/>
                                  </a:solidFill>
                                  <a:latin typeface="Arial" charset="0"/>
                                </a:defRPr>
                              </a:lvl8pPr>
                              <a:lvl9pPr marL="3657600" algn="l" defTabSz="914400" rtl="0" eaLnBrk="1" latinLnBrk="0" hangingPunct="1">
                                <a:defRPr kern="1200">
                                  <a:solidFill>
                                    <a:srgbClr val="000000"/>
                                  </a:solidFill>
                                  <a:latin typeface="Arial" charset="0"/>
                                </a:defRPr>
                              </a:lvl9pPr>
                            </a:lstStyle>
                            <a:p>
                              <a:pPr>
                                <a:spcBef>
                                  <a:spcPct val="50000"/>
                                </a:spcBef>
                              </a:pPr>
                              <a:r>
                                <a:rPr lang="en-US" sz="2400">
                                  <a:cs typeface="Arial" charset="0"/>
                                </a:rPr>
                                <a:t>Revenue</a:t>
                              </a:r>
                            </a:p>
                          </a:txBody>
                          <a:useSpRect/>
                        </a:txSp>
                      </a:sp>
                    </a:grpSp>
                    <a:grpSp>
                      <a:nvGrpSpPr>
                        <a:cNvPr id="14" name="Group 55"/>
                        <a:cNvGrpSpPr>
                          <a:grpSpLocks/>
                        </a:cNvGrpSpPr>
                      </a:nvGrpSpPr>
                      <a:grpSpPr bwMode="auto">
                        <a:xfrm>
                          <a:off x="2133" y="514"/>
                          <a:ext cx="1462" cy="1064"/>
                          <a:chOff x="2133" y="514"/>
                          <a:chExt cx="1462" cy="1064"/>
                        </a:xfrm>
                      </a:grpSpPr>
                      <a:sp>
                        <a:nvSpPr>
                          <a:cNvPr id="10256" name="Oval 56"/>
                          <a:cNvSpPr>
                            <a:spLocks noChangeArrowheads="1"/>
                          </a:cNvSpPr>
                        </a:nvSpPr>
                        <a:spPr bwMode="auto">
                          <a:xfrm>
                            <a:off x="2133" y="514"/>
                            <a:ext cx="1462" cy="1064"/>
                          </a:xfrm>
                          <a:prstGeom prst="ellipse">
                            <a:avLst/>
                          </a:prstGeom>
                          <a:solidFill>
                            <a:srgbClr val="FFCC99"/>
                          </a:solidFill>
                          <a:ln w="9525">
                            <a:noFill/>
                            <a:round/>
                            <a:headEnd/>
                            <a:tailEnd/>
                          </a:ln>
                        </a:spPr>
                        <a:txSp>
                          <a:txBody>
                            <a:bodyPr/>
                            <a:lstStyle>
                              <a:defPPr>
                                <a:defRPr lang="en-US"/>
                              </a:defPPr>
                              <a:lvl1pPr algn="l" rtl="0" fontAlgn="base">
                                <a:spcBef>
                                  <a:spcPct val="0"/>
                                </a:spcBef>
                                <a:spcAft>
                                  <a:spcPct val="0"/>
                                </a:spcAft>
                                <a:defRPr kern="1200">
                                  <a:solidFill>
                                    <a:srgbClr val="000000"/>
                                  </a:solidFill>
                                  <a:latin typeface="Arial" charset="0"/>
                                </a:defRPr>
                              </a:lvl1pPr>
                              <a:lvl2pPr marL="457200" algn="l" rtl="0" fontAlgn="base">
                                <a:spcBef>
                                  <a:spcPct val="0"/>
                                </a:spcBef>
                                <a:spcAft>
                                  <a:spcPct val="0"/>
                                </a:spcAft>
                                <a:defRPr kern="1200">
                                  <a:solidFill>
                                    <a:srgbClr val="000000"/>
                                  </a:solidFill>
                                  <a:latin typeface="Arial" charset="0"/>
                                </a:defRPr>
                              </a:lvl2pPr>
                              <a:lvl3pPr marL="914400" algn="l" rtl="0" fontAlgn="base">
                                <a:spcBef>
                                  <a:spcPct val="0"/>
                                </a:spcBef>
                                <a:spcAft>
                                  <a:spcPct val="0"/>
                                </a:spcAft>
                                <a:defRPr kern="1200">
                                  <a:solidFill>
                                    <a:srgbClr val="000000"/>
                                  </a:solidFill>
                                  <a:latin typeface="Arial" charset="0"/>
                                </a:defRPr>
                              </a:lvl3pPr>
                              <a:lvl4pPr marL="1371600" algn="l" rtl="0" fontAlgn="base">
                                <a:spcBef>
                                  <a:spcPct val="0"/>
                                </a:spcBef>
                                <a:spcAft>
                                  <a:spcPct val="0"/>
                                </a:spcAft>
                                <a:defRPr kern="1200">
                                  <a:solidFill>
                                    <a:srgbClr val="000000"/>
                                  </a:solidFill>
                                  <a:latin typeface="Arial" charset="0"/>
                                </a:defRPr>
                              </a:lvl4pPr>
                              <a:lvl5pPr marL="1828800" algn="l" rtl="0" fontAlgn="base">
                                <a:spcBef>
                                  <a:spcPct val="0"/>
                                </a:spcBef>
                                <a:spcAft>
                                  <a:spcPct val="0"/>
                                </a:spcAft>
                                <a:defRPr kern="1200">
                                  <a:solidFill>
                                    <a:srgbClr val="000000"/>
                                  </a:solidFill>
                                  <a:latin typeface="Arial" charset="0"/>
                                </a:defRPr>
                              </a:lvl5pPr>
                              <a:lvl6pPr marL="2286000" algn="l" defTabSz="914400" rtl="0" eaLnBrk="1" latinLnBrk="0" hangingPunct="1">
                                <a:defRPr kern="1200">
                                  <a:solidFill>
                                    <a:srgbClr val="000000"/>
                                  </a:solidFill>
                                  <a:latin typeface="Arial" charset="0"/>
                                </a:defRPr>
                              </a:lvl6pPr>
                              <a:lvl7pPr marL="2743200" algn="l" defTabSz="914400" rtl="0" eaLnBrk="1" latinLnBrk="0" hangingPunct="1">
                                <a:defRPr kern="1200">
                                  <a:solidFill>
                                    <a:srgbClr val="000000"/>
                                  </a:solidFill>
                                  <a:latin typeface="Arial" charset="0"/>
                                </a:defRPr>
                              </a:lvl7pPr>
                              <a:lvl8pPr marL="3200400" algn="l" defTabSz="914400" rtl="0" eaLnBrk="1" latinLnBrk="0" hangingPunct="1">
                                <a:defRPr kern="1200">
                                  <a:solidFill>
                                    <a:srgbClr val="000000"/>
                                  </a:solidFill>
                                  <a:latin typeface="Arial" charset="0"/>
                                </a:defRPr>
                              </a:lvl8pPr>
                              <a:lvl9pPr marL="3657600" algn="l" defTabSz="914400" rtl="0" eaLnBrk="1" latinLnBrk="0" hangingPunct="1">
                                <a:defRPr kern="1200">
                                  <a:solidFill>
                                    <a:srgbClr val="000000"/>
                                  </a:solidFill>
                                  <a:latin typeface="Arial" charset="0"/>
                                </a:defRPr>
                              </a:lvl9pPr>
                            </a:lstStyle>
                            <a:p>
                              <a:endParaRPr lang="en-US"/>
                            </a:p>
                          </a:txBody>
                          <a:useSpRect/>
                        </a:txSp>
                      </a:sp>
                      <a:sp>
                        <a:nvSpPr>
                          <a:cNvPr id="10257" name="Text Box 57"/>
                          <a:cNvSpPr txBox="1">
                            <a:spLocks noChangeArrowheads="1"/>
                          </a:cNvSpPr>
                        </a:nvSpPr>
                        <a:spPr bwMode="auto">
                          <a:xfrm>
                            <a:off x="2190" y="671"/>
                            <a:ext cx="1371" cy="801"/>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rgbClr val="000000"/>
                                  </a:solidFill>
                                  <a:latin typeface="Arial" charset="0"/>
                                </a:defRPr>
                              </a:lvl1pPr>
                              <a:lvl2pPr marL="457200" algn="l" rtl="0" fontAlgn="base">
                                <a:spcBef>
                                  <a:spcPct val="0"/>
                                </a:spcBef>
                                <a:spcAft>
                                  <a:spcPct val="0"/>
                                </a:spcAft>
                                <a:defRPr kern="1200">
                                  <a:solidFill>
                                    <a:srgbClr val="000000"/>
                                  </a:solidFill>
                                  <a:latin typeface="Arial" charset="0"/>
                                </a:defRPr>
                              </a:lvl2pPr>
                              <a:lvl3pPr marL="914400" algn="l" rtl="0" fontAlgn="base">
                                <a:spcBef>
                                  <a:spcPct val="0"/>
                                </a:spcBef>
                                <a:spcAft>
                                  <a:spcPct val="0"/>
                                </a:spcAft>
                                <a:defRPr kern="1200">
                                  <a:solidFill>
                                    <a:srgbClr val="000000"/>
                                  </a:solidFill>
                                  <a:latin typeface="Arial" charset="0"/>
                                </a:defRPr>
                              </a:lvl3pPr>
                              <a:lvl4pPr marL="1371600" algn="l" rtl="0" fontAlgn="base">
                                <a:spcBef>
                                  <a:spcPct val="0"/>
                                </a:spcBef>
                                <a:spcAft>
                                  <a:spcPct val="0"/>
                                </a:spcAft>
                                <a:defRPr kern="1200">
                                  <a:solidFill>
                                    <a:srgbClr val="000000"/>
                                  </a:solidFill>
                                  <a:latin typeface="Arial" charset="0"/>
                                </a:defRPr>
                              </a:lvl4pPr>
                              <a:lvl5pPr marL="1828800" algn="l" rtl="0" fontAlgn="base">
                                <a:spcBef>
                                  <a:spcPct val="0"/>
                                </a:spcBef>
                                <a:spcAft>
                                  <a:spcPct val="0"/>
                                </a:spcAft>
                                <a:defRPr kern="1200">
                                  <a:solidFill>
                                    <a:srgbClr val="000000"/>
                                  </a:solidFill>
                                  <a:latin typeface="Arial" charset="0"/>
                                </a:defRPr>
                              </a:lvl5pPr>
                              <a:lvl6pPr marL="2286000" algn="l" defTabSz="914400" rtl="0" eaLnBrk="1" latinLnBrk="0" hangingPunct="1">
                                <a:defRPr kern="1200">
                                  <a:solidFill>
                                    <a:srgbClr val="000000"/>
                                  </a:solidFill>
                                  <a:latin typeface="Arial" charset="0"/>
                                </a:defRPr>
                              </a:lvl6pPr>
                              <a:lvl7pPr marL="2743200" algn="l" defTabSz="914400" rtl="0" eaLnBrk="1" latinLnBrk="0" hangingPunct="1">
                                <a:defRPr kern="1200">
                                  <a:solidFill>
                                    <a:srgbClr val="000000"/>
                                  </a:solidFill>
                                  <a:latin typeface="Arial" charset="0"/>
                                </a:defRPr>
                              </a:lvl7pPr>
                              <a:lvl8pPr marL="3200400" algn="l" defTabSz="914400" rtl="0" eaLnBrk="1" latinLnBrk="0" hangingPunct="1">
                                <a:defRPr kern="1200">
                                  <a:solidFill>
                                    <a:srgbClr val="000000"/>
                                  </a:solidFill>
                                  <a:latin typeface="Arial" charset="0"/>
                                </a:defRPr>
                              </a:lvl8pPr>
                              <a:lvl9pPr marL="3657600" algn="l" defTabSz="914400" rtl="0" eaLnBrk="1" latinLnBrk="0" hangingPunct="1">
                                <a:defRPr kern="1200">
                                  <a:solidFill>
                                    <a:srgbClr val="000000"/>
                                  </a:solidFill>
                                  <a:latin typeface="Arial" charset="0"/>
                                </a:defRPr>
                              </a:lvl9pPr>
                            </a:lstStyle>
                            <a:p>
                              <a:pPr algn="ctr">
                                <a:spcBef>
                                  <a:spcPct val="50000"/>
                                </a:spcBef>
                              </a:pPr>
                              <a:r>
                                <a:rPr lang="en-US" sz="2400" dirty="0">
                                  <a:cs typeface="Arial" charset="0"/>
                                </a:rPr>
                                <a:t>Markets for Goods &amp; Services</a:t>
                              </a:r>
                            </a:p>
                          </a:txBody>
                          <a:useSpRect/>
                        </a:txSp>
                      </a:sp>
                    </a:grpSp>
                  </a:grpSp>
                </lc:lockedCanvas>
              </a:graphicData>
            </a:graphic>
          </wp:inline>
        </w:drawing>
      </w:r>
    </w:p>
    <w:p w:rsidR="00842B73" w:rsidRPr="00E222F2" w:rsidRDefault="00842B73" w:rsidP="00842B73">
      <w:pPr>
        <w:pStyle w:val="a3"/>
        <w:ind w:left="1353"/>
        <w:rPr>
          <w:rFonts w:eastAsia="SimSun"/>
          <w:lang w:eastAsia="zh-CN"/>
        </w:rPr>
      </w:pPr>
    </w:p>
    <w:p w:rsidR="00842B73" w:rsidRPr="00E222F2" w:rsidRDefault="00842B73" w:rsidP="00842B73">
      <w:pPr>
        <w:pStyle w:val="a3"/>
        <w:ind w:left="1353"/>
        <w:rPr>
          <w:rFonts w:eastAsia="SimSun"/>
          <w:lang w:eastAsia="zh-CN"/>
        </w:rPr>
      </w:pPr>
    </w:p>
    <w:p w:rsidR="00AB69A0" w:rsidRPr="00E222F2" w:rsidRDefault="00AB69A0" w:rsidP="0036574E">
      <w:pPr>
        <w:pStyle w:val="a3"/>
        <w:numPr>
          <w:ilvl w:val="0"/>
          <w:numId w:val="18"/>
        </w:numPr>
        <w:rPr>
          <w:rFonts w:eastAsia="SimSun"/>
          <w:b/>
          <w:lang w:eastAsia="zh-CN"/>
        </w:rPr>
      </w:pPr>
      <w:r w:rsidRPr="00E222F2">
        <w:rPr>
          <w:rFonts w:eastAsia="SimSun" w:hint="eastAsia"/>
          <w:b/>
          <w:lang w:eastAsia="zh-CN"/>
        </w:rPr>
        <w:t>The Production Possibility Frontier</w:t>
      </w:r>
    </w:p>
    <w:p w:rsidR="002C0008" w:rsidRPr="00E222F2" w:rsidRDefault="002C0008" w:rsidP="0036574E">
      <w:pPr>
        <w:pStyle w:val="a3"/>
        <w:numPr>
          <w:ilvl w:val="0"/>
          <w:numId w:val="20"/>
        </w:numPr>
        <w:rPr>
          <w:rFonts w:eastAsia="SimSun"/>
          <w:lang w:eastAsia="zh-CN"/>
        </w:rPr>
      </w:pPr>
      <w:r w:rsidRPr="00E222F2">
        <w:rPr>
          <w:rFonts w:eastAsia="SimSun" w:hint="eastAsia"/>
          <w:lang w:eastAsia="zh-CN"/>
        </w:rPr>
        <w:t>A graph that shows the combinations of two goods the economy can possibly produce given the available factors of production and the available production technology</w:t>
      </w:r>
    </w:p>
    <w:p w:rsidR="00236B3D" w:rsidRPr="00E222F2" w:rsidRDefault="00D33E1B" w:rsidP="00236B3D">
      <w:pPr>
        <w:ind w:left="1713"/>
        <w:rPr>
          <w:rFonts w:eastAsia="SimSun"/>
          <w:lang w:eastAsia="zh-CN"/>
        </w:rPr>
      </w:pPr>
      <w:r w:rsidRPr="00E222F2">
        <w:rPr>
          <w:rFonts w:eastAsia="SimSun"/>
          <w:noProof/>
          <w:lang w:eastAsia="en-CA"/>
        </w:rPr>
        <w:drawing>
          <wp:anchor distT="0" distB="0" distL="114300" distR="114300" simplePos="0" relativeHeight="251662336" behindDoc="0" locked="0" layoutInCell="1" allowOverlap="1">
            <wp:simplePos x="0" y="0"/>
            <wp:positionH relativeFrom="column">
              <wp:posOffset>2145030</wp:posOffset>
            </wp:positionH>
            <wp:positionV relativeFrom="paragraph">
              <wp:posOffset>465455</wp:posOffset>
            </wp:positionV>
            <wp:extent cx="1734820" cy="1137285"/>
            <wp:effectExtent l="19050" t="0" r="0" b="0"/>
            <wp:wrapSquare wrapText="bothSides"/>
            <wp:docPr id="10" name="对象 9"/>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144189" cy="3236584"/>
                      <a:chOff x="2440939" y="1926002"/>
                      <a:chExt cx="4144189" cy="3236584"/>
                    </a:xfrm>
                  </a:grpSpPr>
                  <a:sp>
                    <a:nvSpPr>
                      <a:cNvPr id="14340" name="Text Box 7"/>
                      <a:cNvSpPr txBox="1">
                        <a:spLocks noChangeArrowheads="1"/>
                      </a:cNvSpPr>
                    </a:nvSpPr>
                    <a:spPr bwMode="auto">
                      <a:xfrm>
                        <a:off x="6120559" y="4663060"/>
                        <a:ext cx="464569" cy="456463"/>
                      </a:xfrm>
                      <a:prstGeom prst="rect">
                        <a:avLst/>
                      </a:prstGeom>
                      <a:noFill/>
                      <a:ln w="9525">
                        <a:noFill/>
                        <a:miter lim="800000"/>
                        <a:headEnd/>
                        <a:tailEnd/>
                      </a:ln>
                      <a:effectLst/>
                    </a:spPr>
                    <a:txSp>
                      <a:txBody>
                        <a:bodyPr anchor="ctr" anchorCtr="1">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spcBef>
                              <a:spcPct val="50000"/>
                            </a:spcBef>
                          </a:pPr>
                          <a:r>
                            <a:rPr lang="en-US" sz="2400" b="1" dirty="0">
                              <a:cs typeface="Arial" charset="0"/>
                            </a:rPr>
                            <a:t>A</a:t>
                          </a:r>
                        </a:p>
                      </a:txBody>
                      <a:useSpRect/>
                    </a:txSp>
                  </a:sp>
                  <a:sp>
                    <a:nvSpPr>
                      <a:cNvPr id="14341" name="Text Box 8"/>
                      <a:cNvSpPr txBox="1">
                        <a:spLocks noChangeArrowheads="1"/>
                      </a:cNvSpPr>
                    </a:nvSpPr>
                    <a:spPr bwMode="auto">
                      <a:xfrm>
                        <a:off x="5385801" y="4129084"/>
                        <a:ext cx="464569" cy="456463"/>
                      </a:xfrm>
                      <a:prstGeom prst="rect">
                        <a:avLst/>
                      </a:prstGeom>
                      <a:noFill/>
                      <a:ln w="9525">
                        <a:noFill/>
                        <a:miter lim="800000"/>
                        <a:headEnd/>
                        <a:tailEnd/>
                      </a:ln>
                      <a:effectLst/>
                    </a:spPr>
                    <a:txSp>
                      <a:txBody>
                        <a:bodyPr anchor="ctr" anchorCtr="1">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spcBef>
                              <a:spcPct val="50000"/>
                            </a:spcBef>
                          </a:pPr>
                          <a:r>
                            <a:rPr lang="en-US" sz="2400" b="1" dirty="0">
                              <a:cs typeface="Arial" charset="0"/>
                            </a:rPr>
                            <a:t>B</a:t>
                          </a:r>
                        </a:p>
                      </a:txBody>
                      <a:useSpRect/>
                    </a:txSp>
                  </a:sp>
                  <a:sp>
                    <a:nvSpPr>
                      <a:cNvPr id="14342" name="Text Box 9"/>
                      <a:cNvSpPr txBox="1">
                        <a:spLocks noChangeArrowheads="1"/>
                      </a:cNvSpPr>
                    </a:nvSpPr>
                    <a:spPr bwMode="auto">
                      <a:xfrm>
                        <a:off x="4301159" y="3309172"/>
                        <a:ext cx="464569" cy="458186"/>
                      </a:xfrm>
                      <a:prstGeom prst="rect">
                        <a:avLst/>
                      </a:prstGeom>
                      <a:noFill/>
                      <a:ln w="9525">
                        <a:noFill/>
                        <a:miter lim="800000"/>
                        <a:headEnd/>
                        <a:tailEnd/>
                      </a:ln>
                      <a:effectLst/>
                    </a:spPr>
                    <a:txSp>
                      <a:txBody>
                        <a:bodyPr anchor="ctr" anchorCtr="1">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spcBef>
                              <a:spcPct val="50000"/>
                            </a:spcBef>
                          </a:pPr>
                          <a:r>
                            <a:rPr lang="en-US" sz="2400" b="1">
                              <a:cs typeface="Arial" charset="0"/>
                            </a:rPr>
                            <a:t>C</a:t>
                          </a:r>
                        </a:p>
                      </a:txBody>
                      <a:useSpRect/>
                    </a:txSp>
                  </a:sp>
                  <a:sp>
                    <a:nvSpPr>
                      <a:cNvPr id="14343" name="Text Box 10"/>
                      <a:cNvSpPr txBox="1">
                        <a:spLocks noChangeArrowheads="1"/>
                      </a:cNvSpPr>
                    </a:nvSpPr>
                    <a:spPr bwMode="auto">
                      <a:xfrm>
                        <a:off x="3276774" y="2509931"/>
                        <a:ext cx="464569" cy="456463"/>
                      </a:xfrm>
                      <a:prstGeom prst="rect">
                        <a:avLst/>
                      </a:prstGeom>
                      <a:noFill/>
                      <a:ln w="9525">
                        <a:noFill/>
                        <a:miter lim="800000"/>
                        <a:headEnd/>
                        <a:tailEnd/>
                      </a:ln>
                      <a:effectLst/>
                    </a:spPr>
                    <a:txSp>
                      <a:txBody>
                        <a:bodyPr anchor="ctr" anchorCtr="1">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spcBef>
                              <a:spcPct val="50000"/>
                            </a:spcBef>
                          </a:pPr>
                          <a:r>
                            <a:rPr lang="en-US" sz="2400" b="1">
                              <a:cs typeface="Arial" charset="0"/>
                            </a:rPr>
                            <a:t>D</a:t>
                          </a:r>
                        </a:p>
                      </a:txBody>
                      <a:useSpRect/>
                    </a:txSp>
                  </a:sp>
                  <a:sp>
                    <a:nvSpPr>
                      <a:cNvPr id="14344" name="Text Box 11"/>
                      <a:cNvSpPr txBox="1">
                        <a:spLocks noChangeArrowheads="1"/>
                      </a:cNvSpPr>
                    </a:nvSpPr>
                    <a:spPr bwMode="auto">
                      <a:xfrm>
                        <a:off x="2514803" y="1926002"/>
                        <a:ext cx="464569" cy="456463"/>
                      </a:xfrm>
                      <a:prstGeom prst="rect">
                        <a:avLst/>
                      </a:prstGeom>
                      <a:noFill/>
                      <a:ln w="9525">
                        <a:noFill/>
                        <a:miter lim="800000"/>
                        <a:headEnd/>
                        <a:tailEnd/>
                      </a:ln>
                      <a:effectLst/>
                    </a:spPr>
                    <a:txSp>
                      <a:txBody>
                        <a:bodyPr anchor="ctr" anchorCtr="1">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spcBef>
                              <a:spcPct val="50000"/>
                            </a:spcBef>
                          </a:pPr>
                          <a:r>
                            <a:rPr lang="en-US" sz="2400" b="1">
                              <a:cs typeface="Arial" charset="0"/>
                            </a:rPr>
                            <a:t>E</a:t>
                          </a:r>
                        </a:p>
                      </a:txBody>
                      <a:useSpRect/>
                    </a:txSp>
                  </a:sp>
                  <a:sp>
                    <a:nvSpPr>
                      <a:cNvPr id="14360" name="Oval 17"/>
                      <a:cNvSpPr>
                        <a:spLocks noChangeArrowheads="1"/>
                      </a:cNvSpPr>
                    </a:nvSpPr>
                    <a:spPr bwMode="auto">
                      <a:xfrm>
                        <a:off x="3162090" y="2833762"/>
                        <a:ext cx="172998" cy="149858"/>
                      </a:xfrm>
                      <a:prstGeom prst="ellipse">
                        <a:avLst/>
                      </a:prstGeom>
                      <a:solidFill>
                        <a:srgbClr val="0033CC"/>
                      </a:solidFill>
                      <a:ln w="9525">
                        <a:noFill/>
                        <a:round/>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en-US"/>
                        </a:p>
                      </a:txBody>
                      <a:useSpRect/>
                    </a:txSp>
                  </a:sp>
                  <a:sp>
                    <a:nvSpPr>
                      <a:cNvPr id="14356" name="Oval 22"/>
                      <a:cNvSpPr>
                        <a:spLocks noChangeArrowheads="1"/>
                      </a:cNvSpPr>
                    </a:nvSpPr>
                    <a:spPr bwMode="auto">
                      <a:xfrm>
                        <a:off x="4219518" y="3634725"/>
                        <a:ext cx="172999" cy="149858"/>
                      </a:xfrm>
                      <a:prstGeom prst="ellipse">
                        <a:avLst/>
                      </a:prstGeom>
                      <a:solidFill>
                        <a:srgbClr val="0033CC"/>
                      </a:solidFill>
                      <a:ln w="9525">
                        <a:noFill/>
                        <a:round/>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en-US"/>
                        </a:p>
                      </a:txBody>
                      <a:useSpRect/>
                    </a:txSp>
                  </a:sp>
                  <a:sp>
                    <a:nvSpPr>
                      <a:cNvPr id="14352" name="Oval 27"/>
                      <a:cNvSpPr>
                        <a:spLocks noChangeArrowheads="1"/>
                      </a:cNvSpPr>
                    </a:nvSpPr>
                    <a:spPr bwMode="auto">
                      <a:xfrm>
                        <a:off x="5292498" y="4466695"/>
                        <a:ext cx="172999" cy="149858"/>
                      </a:xfrm>
                      <a:prstGeom prst="ellipse">
                        <a:avLst/>
                      </a:prstGeom>
                      <a:solidFill>
                        <a:srgbClr val="0033CC"/>
                      </a:solidFill>
                      <a:ln w="9525">
                        <a:noFill/>
                        <a:round/>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en-US"/>
                        </a:p>
                      </a:txBody>
                      <a:useSpRect/>
                    </a:txSp>
                  </a:sp>
                  <a:sp>
                    <a:nvSpPr>
                      <a:cNvPr id="14349" name="Oval 28"/>
                      <a:cNvSpPr>
                        <a:spLocks noChangeArrowheads="1"/>
                      </a:cNvSpPr>
                    </a:nvSpPr>
                    <a:spPr bwMode="auto">
                      <a:xfrm>
                        <a:off x="6011706" y="5012728"/>
                        <a:ext cx="172999" cy="149858"/>
                      </a:xfrm>
                      <a:prstGeom prst="ellipse">
                        <a:avLst/>
                      </a:prstGeom>
                      <a:solidFill>
                        <a:srgbClr val="0033CC"/>
                      </a:solidFill>
                      <a:ln w="9525">
                        <a:noFill/>
                        <a:round/>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en-US"/>
                        </a:p>
                      </a:txBody>
                      <a:useSpRect/>
                    </a:txSp>
                  </a:sp>
                  <a:sp>
                    <a:nvSpPr>
                      <a:cNvPr id="14350" name="Oval 29"/>
                      <a:cNvSpPr>
                        <a:spLocks noChangeArrowheads="1"/>
                      </a:cNvSpPr>
                    </a:nvSpPr>
                    <a:spPr bwMode="auto">
                      <a:xfrm>
                        <a:off x="2440939" y="2284283"/>
                        <a:ext cx="172999" cy="149858"/>
                      </a:xfrm>
                      <a:prstGeom prst="ellipse">
                        <a:avLst/>
                      </a:prstGeom>
                      <a:solidFill>
                        <a:srgbClr val="0033CC"/>
                      </a:solidFill>
                      <a:ln w="9525">
                        <a:noFill/>
                        <a:round/>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en-US"/>
                        </a:p>
                      </a:txBody>
                      <a:useSpRect/>
                    </a:txSp>
                  </a:sp>
                </lc:lockedCanvas>
              </a:graphicData>
            </a:graphic>
          </wp:anchor>
        </w:drawing>
      </w:r>
      <w:r w:rsidRPr="00E222F2">
        <w:rPr>
          <w:rFonts w:eastAsia="SimSun"/>
          <w:noProof/>
          <w:lang w:eastAsia="en-CA"/>
        </w:rPr>
        <w:drawing>
          <wp:anchor distT="0" distB="0" distL="114300" distR="114300" simplePos="0" relativeHeight="251658240" behindDoc="0" locked="0" layoutInCell="1" allowOverlap="1">
            <wp:simplePos x="0" y="0"/>
            <wp:positionH relativeFrom="column">
              <wp:posOffset>1541145</wp:posOffset>
            </wp:positionH>
            <wp:positionV relativeFrom="paragraph">
              <wp:posOffset>50800</wp:posOffset>
            </wp:positionV>
            <wp:extent cx="2849245" cy="1945640"/>
            <wp:effectExtent l="0" t="0" r="0" b="0"/>
            <wp:wrapSquare wrapText="bothSides"/>
            <wp:docPr id="5" name="图片 5"/>
            <wp:cNvGraphicFramePr/>
            <a:graphic xmlns:a="http://schemas.openxmlformats.org/drawingml/2006/main">
              <a:graphicData uri="http://schemas.openxmlformats.org/drawingml/2006/picture">
                <pic:pic xmlns:pic="http://schemas.openxmlformats.org/drawingml/2006/picture">
                  <pic:nvPicPr>
                    <pic:cNvPr id="0" name="Object 19"/>
                    <pic:cNvPicPr>
                      <a:picLocks noChangeAspect="1" noChangeArrowheads="1"/>
                    </pic:cNvPicPr>
                  </pic:nvPicPr>
                  <pic:blipFill>
                    <a:blip r:embed="rId6" cstate="print"/>
                    <a:srcRect/>
                    <a:stretch>
                      <a:fillRect/>
                    </a:stretch>
                  </pic:blipFill>
                  <pic:spPr bwMode="auto">
                    <a:xfrm>
                      <a:off x="0" y="0"/>
                      <a:ext cx="2849245" cy="1945640"/>
                    </a:xfrm>
                    <a:prstGeom prst="rect">
                      <a:avLst/>
                    </a:prstGeom>
                    <a:noFill/>
                    <a:ln w="9525">
                      <a:noFill/>
                      <a:miter lim="800000"/>
                      <a:headEnd/>
                      <a:tailEnd/>
                    </a:ln>
                    <a:effectLst/>
                  </pic:spPr>
                </pic:pic>
              </a:graphicData>
            </a:graphic>
          </wp:anchor>
        </w:drawing>
      </w:r>
    </w:p>
    <w:p w:rsidR="00AB69A0" w:rsidRPr="00E222F2" w:rsidRDefault="00AB69A0" w:rsidP="00314E90">
      <w:pPr>
        <w:rPr>
          <w:rFonts w:eastAsia="SimSun"/>
          <w:lang w:eastAsia="zh-CN"/>
        </w:rPr>
      </w:pPr>
    </w:p>
    <w:p w:rsidR="00DF6327" w:rsidRPr="00E222F2" w:rsidRDefault="00D73D90" w:rsidP="00DF6327">
      <w:pPr>
        <w:pStyle w:val="a3"/>
        <w:rPr>
          <w:rFonts w:eastAsia="SimSun"/>
          <w:lang w:eastAsia="zh-CN"/>
        </w:rPr>
      </w:pPr>
      <w:r w:rsidRPr="00E222F2">
        <w:rPr>
          <w:rFonts w:eastAsia="SimSun"/>
          <w:noProof/>
          <w:lang w:eastAsia="en-CA"/>
        </w:rPr>
        <w:drawing>
          <wp:anchor distT="0" distB="0" distL="114300" distR="114300" simplePos="0" relativeHeight="251660288" behindDoc="0" locked="0" layoutInCell="1" allowOverlap="1">
            <wp:simplePos x="0" y="0"/>
            <wp:positionH relativeFrom="column">
              <wp:posOffset>3100705</wp:posOffset>
            </wp:positionH>
            <wp:positionV relativeFrom="paragraph">
              <wp:posOffset>161290</wp:posOffset>
            </wp:positionV>
            <wp:extent cx="267335" cy="198120"/>
            <wp:effectExtent l="0" t="0" r="0" b="0"/>
            <wp:wrapSquare wrapText="bothSides"/>
            <wp:docPr id="7" name="对象 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68036" cy="457816"/>
                      <a:chOff x="4842246" y="2990880"/>
                      <a:chExt cx="468036" cy="457816"/>
                    </a:xfrm>
                  </a:grpSpPr>
                  <a:sp>
                    <a:nvSpPr>
                      <a:cNvPr id="16394" name="Text Box 27"/>
                      <a:cNvSpPr txBox="1">
                        <a:spLocks noChangeArrowheads="1"/>
                      </a:cNvSpPr>
                    </a:nvSpPr>
                    <a:spPr bwMode="auto">
                      <a:xfrm>
                        <a:off x="4842246" y="2990880"/>
                        <a:ext cx="468036" cy="457816"/>
                      </a:xfrm>
                      <a:prstGeom prst="rect">
                        <a:avLst/>
                      </a:prstGeom>
                      <a:noFill/>
                      <a:ln w="9525">
                        <a:noFill/>
                        <a:miter lim="800000"/>
                        <a:headEnd/>
                        <a:tailEnd/>
                      </a:ln>
                      <a:effectLst/>
                    </a:spPr>
                    <a:txSp>
                      <a:txBody>
                        <a:bodyPr anchor="ctr" anchorCtr="1">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spcBef>
                              <a:spcPct val="50000"/>
                            </a:spcBef>
                          </a:pPr>
                          <a:r>
                            <a:rPr lang="en-US" sz="2400" b="1" dirty="0">
                              <a:cs typeface="Arial" charset="0"/>
                            </a:rPr>
                            <a:t>G</a:t>
                          </a:r>
                        </a:p>
                      </a:txBody>
                      <a:useSpRect/>
                    </a:txSp>
                  </a:sp>
                </lc:lockedCanvas>
              </a:graphicData>
            </a:graphic>
          </wp:anchor>
        </w:drawing>
      </w:r>
      <w:r w:rsidR="00314E90" w:rsidRPr="00E222F2">
        <w:rPr>
          <w:rFonts w:eastAsia="SimSun"/>
          <w:noProof/>
          <w:lang w:eastAsia="en-CA"/>
        </w:rPr>
        <w:drawing>
          <wp:anchor distT="0" distB="0" distL="114300" distR="114300" simplePos="0" relativeHeight="251659264" behindDoc="0" locked="0" layoutInCell="1" allowOverlap="1">
            <wp:simplePos x="0" y="0"/>
            <wp:positionH relativeFrom="column">
              <wp:posOffset>2179955</wp:posOffset>
            </wp:positionH>
            <wp:positionV relativeFrom="paragraph">
              <wp:posOffset>14605</wp:posOffset>
            </wp:positionV>
            <wp:extent cx="1524635" cy="991870"/>
            <wp:effectExtent l="19050" t="0" r="0" b="0"/>
            <wp:wrapSquare wrapText="bothSides"/>
            <wp:docPr id="6" name="对象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616998" cy="2625470"/>
                      <a:chOff x="2635232" y="2570805"/>
                      <a:chExt cx="3616998" cy="2625470"/>
                    </a:xfrm>
                  </a:grpSpPr>
                  <a:sp>
                    <a:nvSpPr>
                      <a:cNvPr id="16400" name="Line 20"/>
                      <a:cNvSpPr>
                        <a:spLocks noChangeShapeType="1"/>
                      </a:cNvSpPr>
                    </a:nvSpPr>
                    <a:spPr bwMode="auto">
                      <a:xfrm>
                        <a:off x="2635232" y="2570805"/>
                        <a:ext cx="3616998" cy="2625470"/>
                      </a:xfrm>
                      <a:prstGeom prst="line">
                        <a:avLst/>
                      </a:prstGeom>
                      <a:noFill/>
                      <a:ln w="50800">
                        <a:solidFill>
                          <a:srgbClr val="000099"/>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en-CA"/>
                        </a:p>
                      </a:txBody>
                      <a:useSpRect/>
                    </a:txSp>
                  </a:sp>
                  <a:sp>
                    <a:nvSpPr>
                      <a:cNvPr id="16397" name="Line 24"/>
                      <a:cNvSpPr>
                        <a:spLocks noChangeShapeType="1"/>
                      </a:cNvSpPr>
                    </a:nvSpPr>
                    <a:spPr bwMode="auto">
                      <a:xfrm>
                        <a:off x="2645023" y="3350241"/>
                        <a:ext cx="2161973" cy="0"/>
                      </a:xfrm>
                      <a:prstGeom prst="line">
                        <a:avLst/>
                      </a:prstGeom>
                      <a:noFill/>
                      <a:ln w="9525">
                        <a:solidFill>
                          <a:srgbClr val="969696"/>
                        </a:solidFill>
                        <a:prstDash val="lgDash"/>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en-CA"/>
                        </a:p>
                      </a:txBody>
                      <a:useSpRect/>
                    </a:txSp>
                  </a:sp>
                  <a:sp>
                    <a:nvSpPr>
                      <a:cNvPr id="16398" name="Line 25"/>
                      <a:cNvSpPr>
                        <a:spLocks noChangeShapeType="1"/>
                      </a:cNvSpPr>
                    </a:nvSpPr>
                    <a:spPr bwMode="auto">
                      <a:xfrm>
                        <a:off x="4806996" y="3353094"/>
                        <a:ext cx="0" cy="1839899"/>
                      </a:xfrm>
                      <a:prstGeom prst="line">
                        <a:avLst/>
                      </a:prstGeom>
                      <a:noFill/>
                      <a:ln w="9525">
                        <a:solidFill>
                          <a:srgbClr val="969696"/>
                        </a:solidFill>
                        <a:prstDash val="lgDash"/>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en-CA"/>
                        </a:p>
                      </a:txBody>
                      <a:useSpRect/>
                    </a:txSp>
                  </a:sp>
                  <a:sp>
                    <a:nvSpPr>
                      <a:cNvPr id="16396" name="Oval 26"/>
                      <a:cNvSpPr>
                        <a:spLocks noChangeArrowheads="1"/>
                      </a:cNvSpPr>
                    </a:nvSpPr>
                    <a:spPr bwMode="auto">
                      <a:xfrm>
                        <a:off x="4714956" y="3278041"/>
                        <a:ext cx="174289" cy="142760"/>
                      </a:xfrm>
                      <a:prstGeom prst="ellipse">
                        <a:avLst/>
                      </a:prstGeom>
                      <a:solidFill>
                        <a:srgbClr val="CC0000"/>
                      </a:solidFill>
                      <a:ln w="9525">
                        <a:noFill/>
                        <a:round/>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en-US"/>
                        </a:p>
                      </a:txBody>
                      <a:useSpRect/>
                    </a:txSp>
                  </a:sp>
                </lc:lockedCanvas>
              </a:graphicData>
            </a:graphic>
          </wp:anchor>
        </w:drawing>
      </w:r>
    </w:p>
    <w:p w:rsidR="005D5419" w:rsidRPr="00E222F2" w:rsidRDefault="00314E90">
      <w:pPr>
        <w:rPr>
          <w:rFonts w:eastAsia="SimSun"/>
          <w:lang w:eastAsia="zh-CN"/>
        </w:rPr>
      </w:pPr>
      <w:r w:rsidRPr="00E222F2">
        <w:rPr>
          <w:rFonts w:eastAsia="SimSun" w:hint="eastAsia"/>
          <w:noProof/>
          <w:lang w:eastAsia="en-CA"/>
        </w:rPr>
        <w:drawing>
          <wp:anchor distT="0" distB="0" distL="114300" distR="114300" simplePos="0" relativeHeight="251661312" behindDoc="0" locked="0" layoutInCell="1" allowOverlap="1">
            <wp:simplePos x="0" y="0"/>
            <wp:positionH relativeFrom="column">
              <wp:posOffset>2162175</wp:posOffset>
            </wp:positionH>
            <wp:positionV relativeFrom="paragraph">
              <wp:posOffset>87630</wp:posOffset>
            </wp:positionV>
            <wp:extent cx="610235" cy="621030"/>
            <wp:effectExtent l="19050" t="0" r="0" b="0"/>
            <wp:wrapSquare wrapText="bothSides"/>
            <wp:docPr id="9" name="对象 8"/>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64320" cy="457200"/>
                      <a:chOff x="3383415" y="3657600"/>
                      <a:chExt cx="564320" cy="457200"/>
                    </a:xfrm>
                  </a:grpSpPr>
                  <a:sp>
                    <a:nvSpPr>
                      <a:cNvPr id="15373" name="Line 58"/>
                      <a:cNvSpPr>
                        <a:spLocks noChangeShapeType="1"/>
                      </a:cNvSpPr>
                    </a:nvSpPr>
                    <a:spPr bwMode="auto">
                      <a:xfrm>
                        <a:off x="2743853" y="3727450"/>
                        <a:ext cx="728665" cy="0"/>
                      </a:xfrm>
                      <a:prstGeom prst="line">
                        <a:avLst/>
                      </a:prstGeom>
                      <a:noFill/>
                      <a:ln w="9525">
                        <a:solidFill>
                          <a:srgbClr val="969696"/>
                        </a:solidFill>
                        <a:prstDash val="lgDash"/>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en-CA"/>
                        </a:p>
                      </a:txBody>
                      <a:useSpRect/>
                    </a:txSp>
                  </a:sp>
                  <a:sp>
                    <a:nvSpPr>
                      <a:cNvPr id="15374" name="Line 59"/>
                      <a:cNvSpPr>
                        <a:spLocks noChangeShapeType="1"/>
                      </a:cNvSpPr>
                    </a:nvSpPr>
                    <a:spPr bwMode="auto">
                      <a:xfrm>
                        <a:off x="3472518" y="3729802"/>
                        <a:ext cx="0" cy="1516886"/>
                      </a:xfrm>
                      <a:prstGeom prst="line">
                        <a:avLst/>
                      </a:prstGeom>
                      <a:noFill/>
                      <a:ln w="9525">
                        <a:solidFill>
                          <a:srgbClr val="969696"/>
                        </a:solidFill>
                        <a:prstDash val="lgDash"/>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en-CA"/>
                        </a:p>
                      </a:txBody>
                      <a:useSpRect/>
                    </a:txSp>
                  </a:sp>
                  <a:sp>
                    <a:nvSpPr>
                      <a:cNvPr id="15372" name="Oval 60"/>
                      <a:cNvSpPr>
                        <a:spLocks noChangeArrowheads="1"/>
                      </a:cNvSpPr>
                    </a:nvSpPr>
                    <a:spPr bwMode="auto">
                      <a:xfrm>
                        <a:off x="3383415" y="3660775"/>
                        <a:ext cx="176226" cy="138113"/>
                      </a:xfrm>
                      <a:prstGeom prst="ellipse">
                        <a:avLst/>
                      </a:prstGeom>
                      <a:solidFill>
                        <a:srgbClr val="006600"/>
                      </a:solidFill>
                      <a:ln w="9525">
                        <a:noFill/>
                        <a:round/>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en-US"/>
                        </a:p>
                      </a:txBody>
                      <a:useSpRect/>
                    </a:txSp>
                  </a:sp>
                  <a:sp>
                    <a:nvSpPr>
                      <a:cNvPr id="15370" name="Text Box 61"/>
                      <a:cNvSpPr txBox="1">
                        <a:spLocks noChangeArrowheads="1"/>
                      </a:cNvSpPr>
                    </a:nvSpPr>
                    <a:spPr bwMode="auto">
                      <a:xfrm>
                        <a:off x="3474498" y="3657600"/>
                        <a:ext cx="473237" cy="457200"/>
                      </a:xfrm>
                      <a:prstGeom prst="rect">
                        <a:avLst/>
                      </a:prstGeom>
                      <a:noFill/>
                      <a:ln w="9525">
                        <a:noFill/>
                        <a:miter lim="800000"/>
                        <a:headEnd/>
                        <a:tailEnd/>
                      </a:ln>
                      <a:effectLst/>
                    </a:spPr>
                    <a:txSp>
                      <a:txBody>
                        <a:bodyPr anchor="ctr" anchorCtr="1">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spcBef>
                              <a:spcPct val="50000"/>
                            </a:spcBef>
                          </a:pPr>
                          <a:r>
                            <a:rPr lang="en-US" sz="2400" b="1" dirty="0">
                              <a:cs typeface="Arial" charset="0"/>
                            </a:rPr>
                            <a:t>F</a:t>
                          </a:r>
                        </a:p>
                      </a:txBody>
                      <a:useSpRect/>
                    </a:txSp>
                  </a:sp>
                </lc:lockedCanvas>
              </a:graphicData>
            </a:graphic>
          </wp:anchor>
        </w:drawing>
      </w:r>
    </w:p>
    <w:p w:rsidR="00314E90" w:rsidRPr="00E222F2" w:rsidRDefault="00314E90">
      <w:pPr>
        <w:rPr>
          <w:rFonts w:eastAsia="SimSun"/>
          <w:lang w:eastAsia="zh-CN"/>
        </w:rPr>
      </w:pPr>
    </w:p>
    <w:p w:rsidR="00314E90" w:rsidRPr="00E222F2" w:rsidRDefault="00314E90">
      <w:pPr>
        <w:rPr>
          <w:rFonts w:eastAsia="SimSun"/>
          <w:lang w:eastAsia="zh-CN"/>
        </w:rPr>
      </w:pPr>
    </w:p>
    <w:p w:rsidR="00314E90" w:rsidRPr="00E222F2" w:rsidRDefault="00314E90">
      <w:pPr>
        <w:rPr>
          <w:rFonts w:eastAsia="SimSun"/>
          <w:lang w:eastAsia="zh-CN"/>
        </w:rPr>
      </w:pPr>
    </w:p>
    <w:p w:rsidR="00314E90" w:rsidRPr="00E222F2" w:rsidRDefault="00300A14" w:rsidP="0036574E">
      <w:pPr>
        <w:pStyle w:val="a3"/>
        <w:numPr>
          <w:ilvl w:val="0"/>
          <w:numId w:val="20"/>
        </w:numPr>
        <w:rPr>
          <w:rFonts w:eastAsia="SimSun"/>
          <w:lang w:eastAsia="zh-CN"/>
        </w:rPr>
      </w:pPr>
      <w:r w:rsidRPr="00E222F2">
        <w:rPr>
          <w:rFonts w:eastAsia="SimSun" w:hint="eastAsia"/>
          <w:lang w:eastAsia="zh-CN"/>
        </w:rPr>
        <w:t>Points on the PPF (A-E): Possible, E</w:t>
      </w:r>
      <w:r w:rsidRPr="00E222F2">
        <w:rPr>
          <w:rFonts w:eastAsia="SimSun"/>
          <w:lang w:eastAsia="zh-CN"/>
        </w:rPr>
        <w:t>fficient</w:t>
      </w:r>
      <w:r w:rsidRPr="00E222F2">
        <w:rPr>
          <w:rFonts w:eastAsia="SimSun" w:hint="eastAsia"/>
          <w:lang w:eastAsia="zh-CN"/>
        </w:rPr>
        <w:t xml:space="preserve"> </w:t>
      </w:r>
      <w:r w:rsidRPr="00E222F2">
        <w:rPr>
          <w:rFonts w:eastAsia="SimSun"/>
          <w:lang w:eastAsia="zh-CN"/>
        </w:rPr>
        <w:t>–</w:t>
      </w:r>
      <w:r w:rsidRPr="00E222F2">
        <w:rPr>
          <w:rFonts w:eastAsia="SimSun" w:hint="eastAsia"/>
          <w:lang w:eastAsia="zh-CN"/>
        </w:rPr>
        <w:t xml:space="preserve"> All resources are fully utilized</w:t>
      </w:r>
    </w:p>
    <w:p w:rsidR="00300A14" w:rsidRPr="00E222F2" w:rsidRDefault="00300A14" w:rsidP="0036574E">
      <w:pPr>
        <w:pStyle w:val="a3"/>
        <w:numPr>
          <w:ilvl w:val="0"/>
          <w:numId w:val="20"/>
        </w:numPr>
        <w:rPr>
          <w:rFonts w:eastAsia="SimSun"/>
          <w:lang w:eastAsia="zh-CN"/>
        </w:rPr>
      </w:pPr>
      <w:r w:rsidRPr="00E222F2">
        <w:rPr>
          <w:rFonts w:eastAsia="SimSun" w:hint="eastAsia"/>
          <w:lang w:eastAsia="zh-CN"/>
        </w:rPr>
        <w:t xml:space="preserve">Points under the PPF (F): Possible, Not Efficient </w:t>
      </w:r>
      <w:r w:rsidRPr="00E222F2">
        <w:rPr>
          <w:rFonts w:eastAsia="SimSun"/>
          <w:lang w:eastAsia="zh-CN"/>
        </w:rPr>
        <w:t>–</w:t>
      </w:r>
      <w:r w:rsidRPr="00E222F2">
        <w:rPr>
          <w:rFonts w:eastAsia="SimSun" w:hint="eastAsia"/>
          <w:lang w:eastAsia="zh-CN"/>
        </w:rPr>
        <w:t xml:space="preserve"> Some resources underutilized (e.g. workers unemployed, factories idle)</w:t>
      </w:r>
    </w:p>
    <w:p w:rsidR="00300A14" w:rsidRPr="00E222F2" w:rsidRDefault="00300A14" w:rsidP="0036574E">
      <w:pPr>
        <w:pStyle w:val="a3"/>
        <w:numPr>
          <w:ilvl w:val="0"/>
          <w:numId w:val="20"/>
        </w:numPr>
        <w:rPr>
          <w:rFonts w:eastAsia="SimSun"/>
          <w:lang w:eastAsia="zh-CN"/>
        </w:rPr>
      </w:pPr>
      <w:r w:rsidRPr="00E222F2">
        <w:rPr>
          <w:rFonts w:eastAsia="SimSun" w:hint="eastAsia"/>
          <w:lang w:eastAsia="zh-CN"/>
        </w:rPr>
        <w:t>Points above the PPF (G): Not Possible</w:t>
      </w:r>
    </w:p>
    <w:p w:rsidR="00D57286" w:rsidRPr="00E222F2" w:rsidRDefault="00D33E1B" w:rsidP="00D57286">
      <w:pPr>
        <w:rPr>
          <w:rFonts w:eastAsia="SimSun"/>
          <w:lang w:eastAsia="zh-CN"/>
        </w:rPr>
      </w:pPr>
      <w:r w:rsidRPr="00E222F2">
        <w:rPr>
          <w:rFonts w:eastAsia="SimSun" w:hint="eastAsia"/>
          <w:lang w:eastAsia="zh-CN"/>
        </w:rPr>
        <w:t xml:space="preserve">                       </w:t>
      </w:r>
      <w:r w:rsidR="00D57286" w:rsidRPr="00E222F2">
        <w:rPr>
          <w:rFonts w:eastAsia="SimSun" w:hint="eastAsia"/>
          <w:lang w:eastAsia="zh-CN"/>
        </w:rPr>
        <w:t>PPF and Opportunity Cost</w:t>
      </w:r>
    </w:p>
    <w:p w:rsidR="00F91E0B" w:rsidRPr="00E222F2" w:rsidRDefault="00F91E0B" w:rsidP="0036574E">
      <w:pPr>
        <w:pStyle w:val="a3"/>
        <w:numPr>
          <w:ilvl w:val="0"/>
          <w:numId w:val="20"/>
        </w:numPr>
        <w:rPr>
          <w:rFonts w:eastAsia="SimSun"/>
          <w:lang w:eastAsia="zh-CN"/>
        </w:rPr>
      </w:pPr>
      <w:r w:rsidRPr="00E222F2">
        <w:rPr>
          <w:rFonts w:eastAsia="SimSun" w:hint="eastAsia"/>
          <w:lang w:eastAsia="zh-CN"/>
        </w:rPr>
        <w:t>Recall: The opportunity cost of an item is what must be given up to obtain that item</w:t>
      </w:r>
    </w:p>
    <w:p w:rsidR="00E22BBC" w:rsidRPr="00E222F2" w:rsidRDefault="00E22BBC" w:rsidP="0036574E">
      <w:pPr>
        <w:pStyle w:val="a3"/>
        <w:numPr>
          <w:ilvl w:val="0"/>
          <w:numId w:val="20"/>
        </w:numPr>
        <w:rPr>
          <w:rFonts w:eastAsia="SimSun"/>
          <w:lang w:eastAsia="zh-CN"/>
        </w:rPr>
      </w:pPr>
      <w:r w:rsidRPr="00E222F2">
        <w:rPr>
          <w:rFonts w:eastAsia="SimSun" w:hint="eastAsia"/>
          <w:lang w:eastAsia="zh-CN"/>
        </w:rPr>
        <w:t>Moving along a PPF involves shifting resources (e.g. labour) from the production of one good to the other</w:t>
      </w:r>
    </w:p>
    <w:p w:rsidR="003A16F9" w:rsidRPr="00E222F2" w:rsidRDefault="003A16F9" w:rsidP="0036574E">
      <w:pPr>
        <w:pStyle w:val="a3"/>
        <w:numPr>
          <w:ilvl w:val="0"/>
          <w:numId w:val="20"/>
        </w:numPr>
        <w:rPr>
          <w:rFonts w:eastAsia="SimSun"/>
          <w:lang w:eastAsia="zh-CN"/>
        </w:rPr>
      </w:pPr>
      <w:r w:rsidRPr="00E222F2">
        <w:rPr>
          <w:rFonts w:eastAsia="SimSun" w:hint="eastAsia"/>
          <w:lang w:eastAsia="zh-CN"/>
        </w:rPr>
        <w:t xml:space="preserve">Society faces a </w:t>
      </w:r>
      <w:proofErr w:type="spellStart"/>
      <w:r w:rsidRPr="00E222F2">
        <w:rPr>
          <w:rFonts w:eastAsia="SimSun" w:hint="eastAsia"/>
          <w:lang w:eastAsia="zh-CN"/>
        </w:rPr>
        <w:t>tradeoff</w:t>
      </w:r>
      <w:proofErr w:type="spellEnd"/>
      <w:r w:rsidRPr="00E222F2">
        <w:rPr>
          <w:rFonts w:eastAsia="SimSun" w:hint="eastAsia"/>
          <w:lang w:eastAsia="zh-CN"/>
        </w:rPr>
        <w:t>: Getting more of one good requires sacrificing some of the other</w:t>
      </w:r>
    </w:p>
    <w:p w:rsidR="003C0581" w:rsidRPr="00E222F2" w:rsidRDefault="003A16F9" w:rsidP="00D57286">
      <w:pPr>
        <w:pStyle w:val="a3"/>
        <w:numPr>
          <w:ilvl w:val="0"/>
          <w:numId w:val="20"/>
        </w:numPr>
        <w:rPr>
          <w:rFonts w:eastAsia="SimSun"/>
          <w:lang w:eastAsia="zh-CN"/>
        </w:rPr>
      </w:pPr>
      <w:r w:rsidRPr="00E222F2">
        <w:rPr>
          <w:rFonts w:eastAsia="SimSun" w:hint="eastAsia"/>
          <w:lang w:eastAsia="zh-CN"/>
        </w:rPr>
        <w:t>The slope of the PPF gives the opportunity cost of one good in terms of the other</w:t>
      </w:r>
    </w:p>
    <w:p w:rsidR="00D57286" w:rsidRPr="00E222F2" w:rsidRDefault="00D57286" w:rsidP="003C0581">
      <w:pPr>
        <w:ind w:left="1135"/>
        <w:rPr>
          <w:rFonts w:eastAsia="SimSun"/>
          <w:lang w:eastAsia="zh-CN"/>
        </w:rPr>
      </w:pPr>
      <w:r w:rsidRPr="00E222F2">
        <w:rPr>
          <w:rFonts w:eastAsia="SimSun" w:hint="eastAsia"/>
          <w:lang w:eastAsia="zh-CN"/>
        </w:rPr>
        <w:t>Shape of PPF</w:t>
      </w:r>
    </w:p>
    <w:p w:rsidR="00D57286" w:rsidRPr="00E222F2" w:rsidRDefault="00D57286" w:rsidP="0036574E">
      <w:pPr>
        <w:pStyle w:val="a3"/>
        <w:numPr>
          <w:ilvl w:val="0"/>
          <w:numId w:val="21"/>
        </w:numPr>
        <w:rPr>
          <w:rFonts w:eastAsia="SimSun"/>
          <w:lang w:eastAsia="zh-CN"/>
        </w:rPr>
      </w:pPr>
      <w:r w:rsidRPr="00E222F2">
        <w:rPr>
          <w:rFonts w:eastAsia="SimSun" w:hint="eastAsia"/>
          <w:lang w:eastAsia="zh-CN"/>
        </w:rPr>
        <w:t>The PPF could be a straight line, or bow-shaped</w:t>
      </w:r>
    </w:p>
    <w:p w:rsidR="00D57286" w:rsidRPr="00E222F2" w:rsidRDefault="00D57286" w:rsidP="0036574E">
      <w:pPr>
        <w:pStyle w:val="a3"/>
        <w:numPr>
          <w:ilvl w:val="0"/>
          <w:numId w:val="21"/>
        </w:numPr>
        <w:rPr>
          <w:rFonts w:eastAsia="SimSun"/>
          <w:lang w:eastAsia="zh-CN"/>
        </w:rPr>
      </w:pPr>
      <w:r w:rsidRPr="00E222F2">
        <w:rPr>
          <w:rFonts w:eastAsia="SimSun" w:hint="eastAsia"/>
          <w:lang w:eastAsia="zh-CN"/>
        </w:rPr>
        <w:t>Depends on what happens to opportunity cost as the economy shifts resources from one industry to the other</w:t>
      </w:r>
    </w:p>
    <w:p w:rsidR="00D57286" w:rsidRPr="00E222F2" w:rsidRDefault="00D57286" w:rsidP="0036574E">
      <w:pPr>
        <w:pStyle w:val="a3"/>
        <w:numPr>
          <w:ilvl w:val="0"/>
          <w:numId w:val="8"/>
        </w:numPr>
        <w:rPr>
          <w:rFonts w:eastAsia="SimSun"/>
          <w:lang w:eastAsia="zh-CN"/>
        </w:rPr>
      </w:pPr>
      <w:r w:rsidRPr="00E222F2">
        <w:rPr>
          <w:rFonts w:eastAsia="SimSun" w:hint="eastAsia"/>
          <w:lang w:eastAsia="zh-CN"/>
        </w:rPr>
        <w:t>If the opportunity cost remains constant, the PPF is a straight line</w:t>
      </w:r>
    </w:p>
    <w:p w:rsidR="003C0581" w:rsidRPr="00E222F2" w:rsidRDefault="00D57286" w:rsidP="003C0581">
      <w:pPr>
        <w:pStyle w:val="a3"/>
        <w:numPr>
          <w:ilvl w:val="0"/>
          <w:numId w:val="8"/>
        </w:numPr>
        <w:rPr>
          <w:rFonts w:eastAsia="SimSun"/>
          <w:lang w:eastAsia="zh-CN"/>
        </w:rPr>
      </w:pPr>
      <w:r w:rsidRPr="00E222F2">
        <w:rPr>
          <w:rFonts w:eastAsia="SimSun" w:hint="eastAsia"/>
          <w:lang w:eastAsia="zh-CN"/>
        </w:rPr>
        <w:t>If</w:t>
      </w:r>
      <w:r w:rsidR="000D534C" w:rsidRPr="00E222F2">
        <w:rPr>
          <w:rFonts w:eastAsia="SimSun" w:hint="eastAsia"/>
          <w:lang w:eastAsia="zh-CN"/>
        </w:rPr>
        <w:t xml:space="preserve"> the</w:t>
      </w:r>
      <w:r w:rsidRPr="00E222F2">
        <w:rPr>
          <w:rFonts w:eastAsia="SimSun" w:hint="eastAsia"/>
          <w:lang w:eastAsia="zh-CN"/>
        </w:rPr>
        <w:t xml:space="preserve"> </w:t>
      </w:r>
      <w:r w:rsidRPr="00E222F2">
        <w:rPr>
          <w:rFonts w:eastAsia="SimSun"/>
          <w:lang w:eastAsia="zh-CN"/>
        </w:rPr>
        <w:t>opportunity</w:t>
      </w:r>
      <w:r w:rsidRPr="00E222F2">
        <w:rPr>
          <w:rFonts w:eastAsia="SimSun" w:hint="eastAsia"/>
          <w:lang w:eastAsia="zh-CN"/>
        </w:rPr>
        <w:t xml:space="preserve"> cost rises as the economy produces more of the good, which is more likely the case, then the PPF is bow-shape</w:t>
      </w:r>
    </w:p>
    <w:p w:rsidR="00CE7382" w:rsidRPr="00E222F2" w:rsidRDefault="003C0581" w:rsidP="003C0581">
      <w:pPr>
        <w:rPr>
          <w:rFonts w:eastAsia="SimSun"/>
          <w:lang w:eastAsia="zh-CN"/>
        </w:rPr>
      </w:pPr>
      <w:r w:rsidRPr="00E222F2">
        <w:rPr>
          <w:rFonts w:eastAsia="SimSun" w:hint="eastAsia"/>
          <w:lang w:eastAsia="zh-CN"/>
        </w:rPr>
        <w:lastRenderedPageBreak/>
        <w:t xml:space="preserve">                       </w:t>
      </w:r>
      <w:r w:rsidR="00CE7382" w:rsidRPr="00E222F2">
        <w:rPr>
          <w:rFonts w:eastAsia="SimSun" w:hint="eastAsia"/>
          <w:lang w:eastAsia="zh-CN"/>
        </w:rPr>
        <w:t>Why the PPF might be bow-shaped</w:t>
      </w:r>
    </w:p>
    <w:p w:rsidR="00CE7382" w:rsidRPr="00E222F2" w:rsidRDefault="00CE7382" w:rsidP="0036574E">
      <w:pPr>
        <w:pStyle w:val="a3"/>
        <w:numPr>
          <w:ilvl w:val="0"/>
          <w:numId w:val="22"/>
        </w:numPr>
        <w:rPr>
          <w:rFonts w:eastAsia="SimSun"/>
          <w:lang w:eastAsia="zh-CN"/>
        </w:rPr>
      </w:pPr>
      <w:r w:rsidRPr="00E222F2">
        <w:rPr>
          <w:rFonts w:eastAsia="SimSun" w:hint="eastAsia"/>
          <w:lang w:eastAsia="zh-CN"/>
        </w:rPr>
        <w:t>When different workers have different skills, which results in different opportunity costs of producing one good in terms of the other</w:t>
      </w:r>
    </w:p>
    <w:p w:rsidR="003C0581" w:rsidRPr="00E222F2" w:rsidRDefault="00CE7382" w:rsidP="00DE0AC4">
      <w:pPr>
        <w:pStyle w:val="a3"/>
        <w:numPr>
          <w:ilvl w:val="0"/>
          <w:numId w:val="22"/>
        </w:numPr>
        <w:rPr>
          <w:rFonts w:eastAsia="SimSun"/>
          <w:lang w:eastAsia="zh-CN"/>
        </w:rPr>
      </w:pPr>
      <w:r w:rsidRPr="00E222F2">
        <w:rPr>
          <w:rFonts w:eastAsia="SimSun" w:hint="eastAsia"/>
          <w:lang w:eastAsia="zh-CN"/>
        </w:rPr>
        <w:t>When there is some other resource, or mix of resources with varying opportunity cost (e.g. different types of land suited for different</w:t>
      </w:r>
      <w:r w:rsidR="00DE0AC4" w:rsidRPr="00E222F2">
        <w:rPr>
          <w:rFonts w:eastAsia="SimSun" w:hint="eastAsia"/>
          <w:lang w:eastAsia="zh-CN"/>
        </w:rPr>
        <w:t xml:space="preserve">   </w:t>
      </w:r>
    </w:p>
    <w:p w:rsidR="00DE0AC4" w:rsidRPr="00E222F2" w:rsidRDefault="003C0581" w:rsidP="003C0581">
      <w:pPr>
        <w:rPr>
          <w:rFonts w:eastAsia="SimSun"/>
          <w:lang w:eastAsia="zh-CN"/>
        </w:rPr>
      </w:pPr>
      <w:r w:rsidRPr="00E222F2">
        <w:rPr>
          <w:rFonts w:eastAsia="SimSun" w:hint="eastAsia"/>
          <w:lang w:eastAsia="zh-CN"/>
        </w:rPr>
        <w:t xml:space="preserve">                       </w:t>
      </w:r>
      <w:r w:rsidR="00DE0AC4" w:rsidRPr="00E222F2">
        <w:rPr>
          <w:rFonts w:eastAsia="SimSun" w:hint="eastAsia"/>
          <w:lang w:eastAsia="zh-CN"/>
        </w:rPr>
        <w:t>Summary</w:t>
      </w:r>
    </w:p>
    <w:p w:rsidR="00DE0AC4" w:rsidRPr="00E222F2" w:rsidRDefault="00DE0AC4" w:rsidP="0036574E">
      <w:pPr>
        <w:pStyle w:val="a3"/>
        <w:numPr>
          <w:ilvl w:val="0"/>
          <w:numId w:val="23"/>
        </w:numPr>
        <w:rPr>
          <w:rFonts w:eastAsia="SimSun"/>
          <w:lang w:eastAsia="zh-CN"/>
        </w:rPr>
      </w:pPr>
      <w:r w:rsidRPr="00E222F2">
        <w:rPr>
          <w:rFonts w:eastAsia="SimSun" w:hint="eastAsia"/>
          <w:lang w:eastAsia="zh-CN"/>
        </w:rPr>
        <w:t>T</w:t>
      </w:r>
      <w:r w:rsidRPr="00E222F2">
        <w:rPr>
          <w:rFonts w:eastAsia="SimSun"/>
          <w:lang w:eastAsia="zh-CN"/>
        </w:rPr>
        <w:t>h</w:t>
      </w:r>
      <w:r w:rsidRPr="00E222F2">
        <w:rPr>
          <w:rFonts w:eastAsia="SimSun" w:hint="eastAsia"/>
          <w:lang w:eastAsia="zh-CN"/>
        </w:rPr>
        <w:t xml:space="preserve">e PPF shows all combinations of two goods </w:t>
      </w:r>
      <w:r w:rsidRPr="00E222F2">
        <w:rPr>
          <w:rFonts w:eastAsia="SimSun"/>
          <w:lang w:eastAsia="zh-CN"/>
        </w:rPr>
        <w:t>that</w:t>
      </w:r>
      <w:r w:rsidRPr="00E222F2">
        <w:rPr>
          <w:rFonts w:eastAsia="SimSun" w:hint="eastAsia"/>
          <w:lang w:eastAsia="zh-CN"/>
        </w:rPr>
        <w:t xml:space="preserve"> an economy can possibly produce, given its resources and technology</w:t>
      </w:r>
    </w:p>
    <w:p w:rsidR="00DE0AC4" w:rsidRPr="00E222F2" w:rsidRDefault="00DE0AC4" w:rsidP="0036574E">
      <w:pPr>
        <w:pStyle w:val="a3"/>
        <w:numPr>
          <w:ilvl w:val="0"/>
          <w:numId w:val="23"/>
        </w:numPr>
        <w:rPr>
          <w:rFonts w:eastAsia="SimSun"/>
          <w:lang w:eastAsia="zh-CN"/>
        </w:rPr>
      </w:pPr>
      <w:r w:rsidRPr="00E222F2">
        <w:rPr>
          <w:rFonts w:eastAsia="SimSun" w:hint="eastAsia"/>
          <w:lang w:eastAsia="zh-CN"/>
        </w:rPr>
        <w:t xml:space="preserve">The PPF illustrates the concepts of </w:t>
      </w:r>
      <w:proofErr w:type="spellStart"/>
      <w:r w:rsidRPr="00E222F2">
        <w:rPr>
          <w:rFonts w:eastAsia="SimSun" w:hint="eastAsia"/>
          <w:lang w:eastAsia="zh-CN"/>
        </w:rPr>
        <w:t>tradeoff</w:t>
      </w:r>
      <w:proofErr w:type="spellEnd"/>
      <w:r w:rsidRPr="00E222F2">
        <w:rPr>
          <w:rFonts w:eastAsia="SimSun" w:hint="eastAsia"/>
          <w:lang w:eastAsia="zh-CN"/>
        </w:rPr>
        <w:t xml:space="preserve"> and opportunity cost  efficiency and inefficiency, unemployment, and economic growth</w:t>
      </w:r>
    </w:p>
    <w:p w:rsidR="00B70DD4" w:rsidRPr="00E222F2" w:rsidRDefault="00B70DD4" w:rsidP="0036574E">
      <w:pPr>
        <w:pStyle w:val="a3"/>
        <w:numPr>
          <w:ilvl w:val="0"/>
          <w:numId w:val="23"/>
        </w:numPr>
        <w:rPr>
          <w:rFonts w:eastAsia="SimSun"/>
          <w:lang w:eastAsia="zh-CN"/>
        </w:rPr>
      </w:pPr>
      <w:r w:rsidRPr="00E222F2">
        <w:rPr>
          <w:rFonts w:eastAsia="SimSun" w:hint="eastAsia"/>
          <w:lang w:eastAsia="zh-CN"/>
        </w:rPr>
        <w:t>A bow-shaped PPF illustrates the concept of increasing opportunity cost</w:t>
      </w:r>
    </w:p>
    <w:p w:rsidR="00D57286" w:rsidRPr="00E222F2" w:rsidRDefault="00A7187B" w:rsidP="0036574E">
      <w:pPr>
        <w:pStyle w:val="a3"/>
        <w:numPr>
          <w:ilvl w:val="0"/>
          <w:numId w:val="24"/>
        </w:numPr>
        <w:rPr>
          <w:rFonts w:eastAsia="SimSun"/>
          <w:lang w:eastAsia="zh-CN"/>
        </w:rPr>
      </w:pPr>
      <w:r w:rsidRPr="00E222F2">
        <w:rPr>
          <w:rFonts w:eastAsia="SimSun" w:hint="eastAsia"/>
          <w:b/>
          <w:lang w:eastAsia="zh-CN"/>
        </w:rPr>
        <w:t>Microeconomics</w:t>
      </w:r>
      <w:r w:rsidRPr="00E222F2">
        <w:rPr>
          <w:rFonts w:eastAsia="SimSun" w:hint="eastAsia"/>
          <w:lang w:eastAsia="zh-CN"/>
        </w:rPr>
        <w:t xml:space="preserve"> is the study of how households and firms make decisions and how they interact in markets</w:t>
      </w:r>
    </w:p>
    <w:p w:rsidR="00A7187B" w:rsidRPr="00E222F2" w:rsidRDefault="00A7187B" w:rsidP="0036574E">
      <w:pPr>
        <w:pStyle w:val="a3"/>
        <w:numPr>
          <w:ilvl w:val="0"/>
          <w:numId w:val="24"/>
        </w:numPr>
        <w:rPr>
          <w:rFonts w:eastAsia="SimSun"/>
          <w:lang w:eastAsia="zh-CN"/>
        </w:rPr>
      </w:pPr>
      <w:r w:rsidRPr="00E222F2">
        <w:rPr>
          <w:rFonts w:eastAsia="SimSun" w:hint="eastAsia"/>
          <w:b/>
          <w:lang w:eastAsia="zh-CN"/>
        </w:rPr>
        <w:t xml:space="preserve">Macroeconomics </w:t>
      </w:r>
      <w:r w:rsidRPr="00E222F2">
        <w:rPr>
          <w:rFonts w:eastAsia="SimSun" w:hint="eastAsia"/>
          <w:lang w:eastAsia="zh-CN"/>
        </w:rPr>
        <w:t xml:space="preserve"> is the study of economy-wide phenomena, including inflation, unemployment, and economic growth</w:t>
      </w:r>
    </w:p>
    <w:p w:rsidR="00A7187B" w:rsidRPr="00E222F2" w:rsidRDefault="00A7187B" w:rsidP="0036574E">
      <w:pPr>
        <w:pStyle w:val="a3"/>
        <w:numPr>
          <w:ilvl w:val="0"/>
          <w:numId w:val="24"/>
        </w:numPr>
        <w:rPr>
          <w:rFonts w:eastAsia="SimSun"/>
          <w:lang w:eastAsia="zh-CN"/>
        </w:rPr>
      </w:pPr>
      <w:r w:rsidRPr="00E222F2">
        <w:rPr>
          <w:rFonts w:eastAsia="SimSun" w:hint="eastAsia"/>
          <w:lang w:eastAsia="zh-CN"/>
        </w:rPr>
        <w:t xml:space="preserve">As scientists, economists make </w:t>
      </w:r>
      <w:r w:rsidRPr="00E222F2">
        <w:rPr>
          <w:rFonts w:eastAsia="SimSun" w:hint="eastAsia"/>
          <w:b/>
          <w:lang w:eastAsia="zh-CN"/>
        </w:rPr>
        <w:t>positive statements</w:t>
      </w:r>
      <w:r w:rsidRPr="00E222F2">
        <w:rPr>
          <w:rFonts w:eastAsia="SimSun" w:hint="eastAsia"/>
          <w:lang w:eastAsia="zh-CN"/>
        </w:rPr>
        <w:t>, which attempt to describe the world as it is</w:t>
      </w:r>
    </w:p>
    <w:p w:rsidR="00A7187B" w:rsidRPr="00E222F2" w:rsidRDefault="00A7187B" w:rsidP="0036574E">
      <w:pPr>
        <w:pStyle w:val="a3"/>
        <w:numPr>
          <w:ilvl w:val="0"/>
          <w:numId w:val="24"/>
        </w:numPr>
        <w:rPr>
          <w:rFonts w:eastAsia="SimSun"/>
          <w:lang w:eastAsia="zh-CN"/>
        </w:rPr>
      </w:pPr>
      <w:r w:rsidRPr="00E222F2">
        <w:rPr>
          <w:rFonts w:eastAsia="SimSun" w:hint="eastAsia"/>
          <w:lang w:eastAsia="zh-CN"/>
        </w:rPr>
        <w:t xml:space="preserve">As policy advisors, economists make </w:t>
      </w:r>
      <w:r w:rsidRPr="00E222F2">
        <w:rPr>
          <w:rFonts w:eastAsia="SimSun" w:hint="eastAsia"/>
          <w:b/>
          <w:lang w:eastAsia="zh-CN"/>
        </w:rPr>
        <w:t>normative statements</w:t>
      </w:r>
      <w:r w:rsidRPr="00E222F2">
        <w:rPr>
          <w:rFonts w:eastAsia="SimSun" w:hint="eastAsia"/>
          <w:lang w:eastAsia="zh-CN"/>
        </w:rPr>
        <w:t>, which attempt to prescribe how the world should be</w:t>
      </w:r>
    </w:p>
    <w:p w:rsidR="006F79D7" w:rsidRPr="00E222F2" w:rsidRDefault="000A2047" w:rsidP="006F79D7">
      <w:pPr>
        <w:pStyle w:val="a3"/>
        <w:numPr>
          <w:ilvl w:val="0"/>
          <w:numId w:val="24"/>
        </w:numPr>
        <w:rPr>
          <w:rFonts w:eastAsia="SimSun"/>
          <w:lang w:eastAsia="zh-CN"/>
        </w:rPr>
      </w:pPr>
      <w:r w:rsidRPr="00E222F2">
        <w:rPr>
          <w:rFonts w:eastAsia="SimSun" w:hint="eastAsia"/>
          <w:lang w:eastAsia="zh-CN"/>
        </w:rPr>
        <w:t>Positive statements can be confirmed or refuted, normative statements cannot</w:t>
      </w:r>
    </w:p>
    <w:p w:rsidR="00D33E1B" w:rsidRPr="00E222F2" w:rsidRDefault="00D33E1B" w:rsidP="00D33E1B">
      <w:pPr>
        <w:pStyle w:val="a3"/>
        <w:ind w:left="502"/>
        <w:rPr>
          <w:rFonts w:eastAsia="SimSun"/>
          <w:lang w:eastAsia="zh-CN"/>
        </w:rPr>
      </w:pPr>
    </w:p>
    <w:p w:rsidR="006F79D7" w:rsidRPr="00E222F2" w:rsidRDefault="006F79D7" w:rsidP="006F79D7">
      <w:pPr>
        <w:rPr>
          <w:rFonts w:eastAsia="SimSun"/>
          <w:b/>
          <w:sz w:val="24"/>
          <w:lang w:eastAsia="zh-CN"/>
        </w:rPr>
      </w:pPr>
      <w:r w:rsidRPr="00E222F2">
        <w:rPr>
          <w:rFonts w:eastAsia="SimSun" w:hint="eastAsia"/>
          <w:b/>
          <w:sz w:val="24"/>
          <w:lang w:eastAsia="zh-CN"/>
        </w:rPr>
        <w:t xml:space="preserve">Chapter 3 </w:t>
      </w:r>
      <w:r w:rsidRPr="00E222F2">
        <w:rPr>
          <w:rFonts w:eastAsia="SimSun"/>
          <w:b/>
          <w:sz w:val="24"/>
          <w:lang w:eastAsia="zh-CN"/>
        </w:rPr>
        <w:t>–</w:t>
      </w:r>
      <w:r w:rsidRPr="00E222F2">
        <w:rPr>
          <w:rFonts w:eastAsia="SimSun" w:hint="eastAsia"/>
          <w:b/>
          <w:sz w:val="24"/>
          <w:lang w:eastAsia="zh-CN"/>
        </w:rPr>
        <w:t xml:space="preserve"> Interdependence &amp; Gains </w:t>
      </w:r>
      <w:r w:rsidRPr="00E222F2">
        <w:rPr>
          <w:rFonts w:eastAsia="SimSun"/>
          <w:b/>
          <w:sz w:val="24"/>
          <w:lang w:eastAsia="zh-CN"/>
        </w:rPr>
        <w:t>from</w:t>
      </w:r>
      <w:r w:rsidRPr="00E222F2">
        <w:rPr>
          <w:rFonts w:eastAsia="SimSun" w:hint="eastAsia"/>
          <w:b/>
          <w:sz w:val="24"/>
          <w:lang w:eastAsia="zh-CN"/>
        </w:rPr>
        <w:t xml:space="preserve"> Trade</w:t>
      </w:r>
    </w:p>
    <w:p w:rsidR="00F005B5" w:rsidRPr="00E222F2" w:rsidRDefault="004A112F" w:rsidP="0036574E">
      <w:pPr>
        <w:pStyle w:val="a3"/>
        <w:numPr>
          <w:ilvl w:val="0"/>
          <w:numId w:val="25"/>
        </w:numPr>
        <w:rPr>
          <w:rFonts w:eastAsia="SimSun"/>
          <w:lang w:eastAsia="zh-CN"/>
        </w:rPr>
      </w:pPr>
      <w:r w:rsidRPr="00E222F2">
        <w:rPr>
          <w:rFonts w:eastAsia="SimSun" w:hint="eastAsia"/>
          <w:lang w:eastAsia="zh-CN"/>
        </w:rPr>
        <w:t>Exports: Goods produced domestically and sold abroad</w:t>
      </w:r>
    </w:p>
    <w:p w:rsidR="004A112F" w:rsidRPr="00E222F2" w:rsidRDefault="004A112F" w:rsidP="0036574E">
      <w:pPr>
        <w:pStyle w:val="a3"/>
        <w:numPr>
          <w:ilvl w:val="0"/>
          <w:numId w:val="25"/>
        </w:numPr>
        <w:rPr>
          <w:rFonts w:eastAsia="SimSun"/>
          <w:lang w:eastAsia="zh-CN"/>
        </w:rPr>
      </w:pPr>
      <w:r w:rsidRPr="00E222F2">
        <w:rPr>
          <w:rFonts w:eastAsia="SimSun" w:hint="eastAsia"/>
          <w:lang w:eastAsia="zh-CN"/>
        </w:rPr>
        <w:t xml:space="preserve">Imports: Goods produced </w:t>
      </w:r>
      <w:r w:rsidRPr="00E222F2">
        <w:rPr>
          <w:rFonts w:eastAsia="SimSun"/>
          <w:lang w:eastAsia="zh-CN"/>
        </w:rPr>
        <w:t>abroad</w:t>
      </w:r>
      <w:r w:rsidRPr="00E222F2">
        <w:rPr>
          <w:rFonts w:eastAsia="SimSun" w:hint="eastAsia"/>
          <w:lang w:eastAsia="zh-CN"/>
        </w:rPr>
        <w:t xml:space="preserve"> and sold domestically</w:t>
      </w:r>
    </w:p>
    <w:p w:rsidR="007763E9" w:rsidRPr="00E222F2" w:rsidRDefault="007763E9" w:rsidP="0036574E">
      <w:pPr>
        <w:pStyle w:val="a3"/>
        <w:numPr>
          <w:ilvl w:val="0"/>
          <w:numId w:val="25"/>
        </w:numPr>
        <w:rPr>
          <w:rFonts w:eastAsia="SimSun"/>
          <w:lang w:eastAsia="zh-CN"/>
        </w:rPr>
      </w:pPr>
      <w:r w:rsidRPr="00E222F2">
        <w:rPr>
          <w:rFonts w:eastAsia="SimSun" w:hint="eastAsia"/>
          <w:b/>
          <w:lang w:eastAsia="zh-CN"/>
        </w:rPr>
        <w:t xml:space="preserve">Absolute </w:t>
      </w:r>
      <w:r w:rsidRPr="00E222F2">
        <w:rPr>
          <w:rFonts w:eastAsia="SimSun"/>
          <w:b/>
          <w:lang w:eastAsia="zh-CN"/>
        </w:rPr>
        <w:t>advantage</w:t>
      </w:r>
      <w:r w:rsidRPr="00E222F2">
        <w:rPr>
          <w:rFonts w:eastAsia="SimSun" w:hint="eastAsia"/>
          <w:lang w:eastAsia="zh-CN"/>
        </w:rPr>
        <w:t>: The ability to produce a good using fewer inputs than another producer</w:t>
      </w:r>
    </w:p>
    <w:p w:rsidR="00793E65" w:rsidRPr="00E222F2" w:rsidRDefault="00793E65" w:rsidP="0036574E">
      <w:pPr>
        <w:pStyle w:val="a3"/>
        <w:numPr>
          <w:ilvl w:val="0"/>
          <w:numId w:val="25"/>
        </w:numPr>
        <w:rPr>
          <w:rFonts w:eastAsia="SimSun"/>
          <w:lang w:eastAsia="zh-CN"/>
        </w:rPr>
      </w:pPr>
      <w:r w:rsidRPr="00E222F2">
        <w:rPr>
          <w:rFonts w:eastAsia="SimSun" w:hint="eastAsia"/>
          <w:lang w:eastAsia="zh-CN"/>
        </w:rPr>
        <w:t>If each country has an absolute advantage in one good and specializes in that good, then both countries can gain from trade</w:t>
      </w:r>
    </w:p>
    <w:p w:rsidR="00793E65" w:rsidRPr="00E222F2" w:rsidRDefault="00BC1625" w:rsidP="0036574E">
      <w:pPr>
        <w:pStyle w:val="a3"/>
        <w:numPr>
          <w:ilvl w:val="0"/>
          <w:numId w:val="25"/>
        </w:numPr>
        <w:rPr>
          <w:rFonts w:eastAsia="SimSun"/>
          <w:lang w:eastAsia="zh-CN"/>
        </w:rPr>
      </w:pPr>
      <w:r w:rsidRPr="00E222F2">
        <w:rPr>
          <w:rFonts w:eastAsia="SimSun" w:hint="eastAsia"/>
          <w:lang w:eastAsia="zh-CN"/>
        </w:rPr>
        <w:t>Absolute advantage measures the cost of a good in terms of the inputs required to produce it</w:t>
      </w:r>
    </w:p>
    <w:p w:rsidR="00BC1625" w:rsidRPr="00E222F2" w:rsidRDefault="00BC1625" w:rsidP="0036574E">
      <w:pPr>
        <w:pStyle w:val="a3"/>
        <w:numPr>
          <w:ilvl w:val="0"/>
          <w:numId w:val="25"/>
        </w:numPr>
        <w:rPr>
          <w:rFonts w:eastAsia="SimSun"/>
          <w:lang w:eastAsia="zh-CN"/>
        </w:rPr>
      </w:pPr>
      <w:r w:rsidRPr="00E222F2">
        <w:rPr>
          <w:rFonts w:eastAsia="SimSun" w:hint="eastAsia"/>
          <w:lang w:eastAsia="zh-CN"/>
        </w:rPr>
        <w:t>Recall: Another measure of cost is opportunity cost</w:t>
      </w:r>
    </w:p>
    <w:p w:rsidR="00BC1625" w:rsidRPr="00E222F2" w:rsidRDefault="00BC1625" w:rsidP="0036574E">
      <w:pPr>
        <w:pStyle w:val="a3"/>
        <w:numPr>
          <w:ilvl w:val="0"/>
          <w:numId w:val="25"/>
        </w:numPr>
        <w:rPr>
          <w:rFonts w:eastAsia="SimSun"/>
          <w:lang w:eastAsia="zh-CN"/>
        </w:rPr>
      </w:pPr>
      <w:r w:rsidRPr="00E222F2">
        <w:rPr>
          <w:rFonts w:eastAsia="SimSun" w:hint="eastAsia"/>
          <w:b/>
          <w:lang w:eastAsia="zh-CN"/>
        </w:rPr>
        <w:t>Comparative advantage</w:t>
      </w:r>
      <w:r w:rsidRPr="00E222F2">
        <w:rPr>
          <w:rFonts w:eastAsia="SimSun" w:hint="eastAsia"/>
          <w:lang w:eastAsia="zh-CN"/>
        </w:rPr>
        <w:t>: The ability to produce a good at a lower opportunity cost than another producer</w:t>
      </w:r>
    </w:p>
    <w:p w:rsidR="00BC1625" w:rsidRPr="00E222F2" w:rsidRDefault="00BC1625" w:rsidP="0036574E">
      <w:pPr>
        <w:pStyle w:val="a3"/>
        <w:numPr>
          <w:ilvl w:val="0"/>
          <w:numId w:val="25"/>
        </w:numPr>
        <w:rPr>
          <w:rFonts w:eastAsia="SimSun"/>
          <w:lang w:eastAsia="zh-CN"/>
        </w:rPr>
      </w:pPr>
      <w:r w:rsidRPr="00E222F2">
        <w:rPr>
          <w:rFonts w:eastAsia="SimSun" w:hint="eastAsia"/>
          <w:lang w:eastAsia="zh-CN"/>
        </w:rPr>
        <w:t>Differences in opportunity cost and comparative advantage create the gains from trade</w:t>
      </w:r>
    </w:p>
    <w:p w:rsidR="00BC1625" w:rsidRPr="00E222F2" w:rsidRDefault="00BC1625" w:rsidP="0036574E">
      <w:pPr>
        <w:pStyle w:val="a3"/>
        <w:numPr>
          <w:ilvl w:val="0"/>
          <w:numId w:val="25"/>
        </w:numPr>
        <w:rPr>
          <w:rFonts w:eastAsia="SimSun"/>
          <w:lang w:eastAsia="zh-CN"/>
        </w:rPr>
      </w:pPr>
      <w:r w:rsidRPr="00E222F2">
        <w:rPr>
          <w:rFonts w:eastAsia="SimSun" w:hint="eastAsia"/>
          <w:lang w:eastAsia="zh-CN"/>
        </w:rPr>
        <w:t xml:space="preserve">When each country specializes in the good(s) in which it has a comparative advantage, total </w:t>
      </w:r>
      <w:r w:rsidRPr="00E222F2">
        <w:rPr>
          <w:rFonts w:eastAsia="SimSun"/>
          <w:lang w:eastAsia="zh-CN"/>
        </w:rPr>
        <w:t>production</w:t>
      </w:r>
      <w:r w:rsidRPr="00E222F2">
        <w:rPr>
          <w:rFonts w:eastAsia="SimSun" w:hint="eastAsia"/>
          <w:lang w:eastAsia="zh-CN"/>
        </w:rPr>
        <w:t xml:space="preserve"> in all countries is higher, the world</w:t>
      </w:r>
      <w:r w:rsidRPr="00E222F2">
        <w:rPr>
          <w:rFonts w:eastAsia="SimSun"/>
          <w:lang w:eastAsia="zh-CN"/>
        </w:rPr>
        <w:t>’</w:t>
      </w:r>
      <w:r w:rsidRPr="00E222F2">
        <w:rPr>
          <w:rFonts w:eastAsia="SimSun" w:hint="eastAsia"/>
          <w:lang w:eastAsia="zh-CN"/>
        </w:rPr>
        <w:t xml:space="preserve">s </w:t>
      </w:r>
      <w:r w:rsidRPr="00E222F2">
        <w:rPr>
          <w:rFonts w:eastAsia="SimSun"/>
          <w:lang w:eastAsia="zh-CN"/>
        </w:rPr>
        <w:t>“</w:t>
      </w:r>
      <w:r w:rsidRPr="00E222F2">
        <w:rPr>
          <w:rFonts w:eastAsia="SimSun" w:hint="eastAsia"/>
          <w:lang w:eastAsia="zh-CN"/>
        </w:rPr>
        <w:t>economic pie</w:t>
      </w:r>
      <w:r w:rsidRPr="00E222F2">
        <w:rPr>
          <w:rFonts w:eastAsia="SimSun"/>
          <w:lang w:eastAsia="zh-CN"/>
        </w:rPr>
        <w:t>”</w:t>
      </w:r>
      <w:r w:rsidRPr="00E222F2">
        <w:rPr>
          <w:rFonts w:eastAsia="SimSun" w:hint="eastAsia"/>
          <w:lang w:eastAsia="zh-CN"/>
        </w:rPr>
        <w:t xml:space="preserve"> is bigger, and all countries can gain from trade</w:t>
      </w:r>
    </w:p>
    <w:p w:rsidR="00FC320F" w:rsidRPr="00E222F2" w:rsidRDefault="002443FA" w:rsidP="00FC320F">
      <w:pPr>
        <w:pStyle w:val="a3"/>
        <w:numPr>
          <w:ilvl w:val="0"/>
          <w:numId w:val="25"/>
        </w:numPr>
        <w:rPr>
          <w:rFonts w:eastAsia="SimSun"/>
          <w:lang w:eastAsia="zh-CN"/>
        </w:rPr>
      </w:pPr>
      <w:r w:rsidRPr="00E222F2">
        <w:rPr>
          <w:rFonts w:eastAsia="SimSun" w:hint="eastAsia"/>
          <w:lang w:eastAsia="zh-CN"/>
        </w:rPr>
        <w:t>The same applies to individual producers specializing in different goods and trading with each other</w:t>
      </w:r>
    </w:p>
    <w:p w:rsidR="00D33E1B" w:rsidRPr="00E222F2" w:rsidRDefault="00D33E1B" w:rsidP="00D33E1B">
      <w:pPr>
        <w:pStyle w:val="a3"/>
        <w:ind w:left="502"/>
        <w:rPr>
          <w:rFonts w:eastAsia="SimSun"/>
          <w:lang w:eastAsia="zh-CN"/>
        </w:rPr>
      </w:pPr>
    </w:p>
    <w:p w:rsidR="00FC320F" w:rsidRPr="00E222F2" w:rsidRDefault="00FC320F" w:rsidP="00FC320F">
      <w:pPr>
        <w:rPr>
          <w:rFonts w:eastAsia="SimSun"/>
          <w:b/>
          <w:sz w:val="24"/>
          <w:lang w:eastAsia="zh-CN"/>
        </w:rPr>
      </w:pPr>
      <w:r w:rsidRPr="00E222F2">
        <w:rPr>
          <w:rFonts w:eastAsia="SimSun" w:hint="eastAsia"/>
          <w:b/>
          <w:sz w:val="24"/>
          <w:lang w:eastAsia="zh-CN"/>
        </w:rPr>
        <w:t xml:space="preserve">Chapter 4 </w:t>
      </w:r>
      <w:r w:rsidRPr="00E222F2">
        <w:rPr>
          <w:rFonts w:eastAsia="SimSun"/>
          <w:b/>
          <w:sz w:val="24"/>
          <w:lang w:eastAsia="zh-CN"/>
        </w:rPr>
        <w:t>–</w:t>
      </w:r>
      <w:r w:rsidRPr="00E222F2">
        <w:rPr>
          <w:rFonts w:eastAsia="SimSun" w:hint="eastAsia"/>
          <w:b/>
          <w:sz w:val="24"/>
          <w:lang w:eastAsia="zh-CN"/>
        </w:rPr>
        <w:t xml:space="preserve"> The Market Forces of Supply and Demand</w:t>
      </w:r>
    </w:p>
    <w:p w:rsidR="00B166B2" w:rsidRPr="00E222F2" w:rsidRDefault="00B166B2" w:rsidP="0036574E">
      <w:pPr>
        <w:pStyle w:val="a3"/>
        <w:numPr>
          <w:ilvl w:val="0"/>
          <w:numId w:val="26"/>
        </w:numPr>
        <w:rPr>
          <w:rFonts w:eastAsia="SimSun"/>
          <w:lang w:eastAsia="zh-CN"/>
        </w:rPr>
      </w:pPr>
      <w:r w:rsidRPr="00E222F2">
        <w:rPr>
          <w:rFonts w:eastAsia="SimSun" w:hint="eastAsia"/>
          <w:lang w:eastAsia="zh-CN"/>
        </w:rPr>
        <w:t xml:space="preserve">A </w:t>
      </w:r>
      <w:r w:rsidRPr="00E222F2">
        <w:rPr>
          <w:rFonts w:eastAsia="SimSun" w:hint="eastAsia"/>
          <w:b/>
          <w:lang w:eastAsia="zh-CN"/>
        </w:rPr>
        <w:t>market</w:t>
      </w:r>
      <w:r w:rsidRPr="00E222F2">
        <w:rPr>
          <w:rFonts w:eastAsia="SimSun" w:hint="eastAsia"/>
          <w:lang w:eastAsia="zh-CN"/>
        </w:rPr>
        <w:t xml:space="preserve"> is a group of buyers and sellers of a particular good or service</w:t>
      </w:r>
    </w:p>
    <w:p w:rsidR="00B166B2" w:rsidRPr="00E222F2" w:rsidRDefault="00B166B2" w:rsidP="0036574E">
      <w:pPr>
        <w:pStyle w:val="a3"/>
        <w:numPr>
          <w:ilvl w:val="0"/>
          <w:numId w:val="26"/>
        </w:numPr>
        <w:rPr>
          <w:rFonts w:eastAsia="SimSun"/>
          <w:lang w:eastAsia="zh-CN"/>
        </w:rPr>
      </w:pPr>
      <w:r w:rsidRPr="00E222F2">
        <w:rPr>
          <w:rFonts w:eastAsia="SimSun" w:hint="eastAsia"/>
          <w:lang w:eastAsia="zh-CN"/>
        </w:rPr>
        <w:t xml:space="preserve">A </w:t>
      </w:r>
      <w:r w:rsidRPr="00E222F2">
        <w:rPr>
          <w:rFonts w:eastAsia="SimSun" w:hint="eastAsia"/>
          <w:b/>
          <w:lang w:eastAsia="zh-CN"/>
        </w:rPr>
        <w:t>competitive market</w:t>
      </w:r>
      <w:r w:rsidRPr="00E222F2">
        <w:rPr>
          <w:rFonts w:eastAsia="SimSun" w:hint="eastAsia"/>
          <w:lang w:eastAsia="zh-CN"/>
        </w:rPr>
        <w:t xml:space="preserve"> is one in which there are so many buyers and so many sellers that each has a negligible impact on the market price</w:t>
      </w:r>
    </w:p>
    <w:p w:rsidR="00D33E1B" w:rsidRPr="00E222F2" w:rsidRDefault="00B166B2" w:rsidP="007156D0">
      <w:pPr>
        <w:pStyle w:val="a3"/>
        <w:numPr>
          <w:ilvl w:val="0"/>
          <w:numId w:val="26"/>
        </w:numPr>
        <w:rPr>
          <w:rFonts w:eastAsia="SimSun"/>
          <w:lang w:eastAsia="zh-CN"/>
        </w:rPr>
      </w:pPr>
      <w:r w:rsidRPr="00E222F2">
        <w:rPr>
          <w:rFonts w:eastAsia="SimSun" w:hint="eastAsia"/>
          <w:lang w:eastAsia="zh-CN"/>
        </w:rPr>
        <w:t xml:space="preserve">A </w:t>
      </w:r>
      <w:r w:rsidRPr="00E222F2">
        <w:rPr>
          <w:rFonts w:eastAsia="SimSun" w:hint="eastAsia"/>
          <w:b/>
          <w:lang w:eastAsia="zh-CN"/>
        </w:rPr>
        <w:t xml:space="preserve">perfectly competitive </w:t>
      </w:r>
      <w:r w:rsidRPr="00E222F2">
        <w:rPr>
          <w:rFonts w:eastAsia="SimSun"/>
          <w:b/>
          <w:lang w:eastAsia="zh-CN"/>
        </w:rPr>
        <w:t>market</w:t>
      </w:r>
      <w:r w:rsidRPr="00E222F2">
        <w:rPr>
          <w:rFonts w:eastAsia="SimSun" w:hint="eastAsia"/>
          <w:lang w:eastAsia="zh-CN"/>
        </w:rPr>
        <w:t xml:space="preserve">: All goods are exactly the same; Buyers &amp; sellers so numerous that no one can affect the market price </w:t>
      </w:r>
      <w:r w:rsidRPr="00E222F2">
        <w:rPr>
          <w:rFonts w:eastAsia="SimSun"/>
          <w:lang w:eastAsia="zh-CN"/>
        </w:rPr>
        <w:t>–</w:t>
      </w:r>
      <w:r w:rsidRPr="00E222F2">
        <w:rPr>
          <w:rFonts w:eastAsia="SimSun" w:hint="eastAsia"/>
          <w:lang w:eastAsia="zh-CN"/>
        </w:rPr>
        <w:t xml:space="preserve"> each is a </w:t>
      </w:r>
      <w:r w:rsidRPr="00E222F2">
        <w:rPr>
          <w:rFonts w:eastAsia="SimSun"/>
          <w:lang w:eastAsia="zh-CN"/>
        </w:rPr>
        <w:t>“</w:t>
      </w:r>
      <w:r w:rsidRPr="00E222F2">
        <w:rPr>
          <w:rFonts w:eastAsia="SimSun" w:hint="eastAsia"/>
          <w:lang w:eastAsia="zh-CN"/>
        </w:rPr>
        <w:t>price taker</w:t>
      </w:r>
      <w:r w:rsidRPr="00E222F2">
        <w:rPr>
          <w:rFonts w:eastAsia="SimSun"/>
          <w:lang w:eastAsia="zh-CN"/>
        </w:rPr>
        <w:t>”</w:t>
      </w:r>
      <w:r w:rsidR="00180638" w:rsidRPr="00E222F2">
        <w:rPr>
          <w:rFonts w:eastAsia="SimSun" w:hint="eastAsia"/>
          <w:lang w:eastAsia="zh-CN"/>
        </w:rPr>
        <w:t xml:space="preserve">   (we assume markets are perfectly </w:t>
      </w:r>
      <w:r w:rsidR="00180638" w:rsidRPr="00E222F2">
        <w:rPr>
          <w:rFonts w:eastAsia="SimSun"/>
          <w:lang w:eastAsia="zh-CN"/>
        </w:rPr>
        <w:t>competitive</w:t>
      </w:r>
      <w:r w:rsidR="00180638" w:rsidRPr="00E222F2">
        <w:rPr>
          <w:rFonts w:eastAsia="SimSun" w:hint="eastAsia"/>
          <w:lang w:eastAsia="zh-CN"/>
        </w:rPr>
        <w:t>)</w:t>
      </w:r>
    </w:p>
    <w:p w:rsidR="000E7F66" w:rsidRPr="00E222F2" w:rsidRDefault="000E7F66" w:rsidP="00D33E1B">
      <w:pPr>
        <w:ind w:left="142"/>
        <w:rPr>
          <w:rFonts w:eastAsia="SimSun"/>
          <w:lang w:eastAsia="zh-CN"/>
        </w:rPr>
      </w:pPr>
      <w:r w:rsidRPr="00E222F2">
        <w:rPr>
          <w:rFonts w:eastAsia="SimSun" w:hint="eastAsia"/>
          <w:lang w:eastAsia="zh-CN"/>
        </w:rPr>
        <w:t>Demand</w:t>
      </w:r>
    </w:p>
    <w:p w:rsidR="00180638" w:rsidRPr="00E222F2" w:rsidRDefault="00180638" w:rsidP="0036574E">
      <w:pPr>
        <w:pStyle w:val="a3"/>
        <w:numPr>
          <w:ilvl w:val="0"/>
          <w:numId w:val="26"/>
        </w:numPr>
        <w:rPr>
          <w:rFonts w:eastAsia="SimSun"/>
          <w:lang w:eastAsia="zh-CN"/>
        </w:rPr>
      </w:pPr>
      <w:r w:rsidRPr="00E222F2">
        <w:rPr>
          <w:rFonts w:eastAsia="SimSun" w:hint="eastAsia"/>
          <w:lang w:eastAsia="zh-CN"/>
        </w:rPr>
        <w:t xml:space="preserve">The </w:t>
      </w:r>
      <w:r w:rsidRPr="00E222F2">
        <w:rPr>
          <w:rFonts w:eastAsia="SimSun" w:hint="eastAsia"/>
          <w:b/>
          <w:lang w:eastAsia="zh-CN"/>
        </w:rPr>
        <w:t>quantity demanded</w:t>
      </w:r>
      <w:r w:rsidRPr="00E222F2">
        <w:rPr>
          <w:rFonts w:eastAsia="SimSun" w:hint="eastAsia"/>
          <w:lang w:eastAsia="zh-CN"/>
        </w:rPr>
        <w:t xml:space="preserve"> of any good is the amount of a good that buyers are willing and able to purchase</w:t>
      </w:r>
    </w:p>
    <w:p w:rsidR="00180638" w:rsidRPr="00E222F2" w:rsidRDefault="00180638" w:rsidP="0036574E">
      <w:pPr>
        <w:pStyle w:val="a3"/>
        <w:numPr>
          <w:ilvl w:val="0"/>
          <w:numId w:val="26"/>
        </w:numPr>
        <w:rPr>
          <w:rFonts w:eastAsia="SimSun"/>
          <w:lang w:eastAsia="zh-CN"/>
        </w:rPr>
      </w:pPr>
      <w:r w:rsidRPr="00E222F2">
        <w:rPr>
          <w:rFonts w:eastAsia="SimSun" w:hint="eastAsia"/>
          <w:b/>
          <w:lang w:eastAsia="zh-CN"/>
        </w:rPr>
        <w:t>Law of demand</w:t>
      </w:r>
      <w:r w:rsidRPr="00E222F2">
        <w:rPr>
          <w:rFonts w:eastAsia="SimSun" w:hint="eastAsia"/>
          <w:lang w:eastAsia="zh-CN"/>
        </w:rPr>
        <w:t xml:space="preserve">: Other things equal, the </w:t>
      </w:r>
      <w:r w:rsidRPr="00E222F2">
        <w:rPr>
          <w:rFonts w:eastAsia="SimSun"/>
          <w:lang w:eastAsia="zh-CN"/>
        </w:rPr>
        <w:t>quantity</w:t>
      </w:r>
      <w:r w:rsidRPr="00E222F2">
        <w:rPr>
          <w:rFonts w:eastAsia="SimSun" w:hint="eastAsia"/>
          <w:lang w:eastAsia="zh-CN"/>
        </w:rPr>
        <w:t xml:space="preserve"> demanded of  a god falls when the price of the good rises</w:t>
      </w:r>
    </w:p>
    <w:p w:rsidR="00180638" w:rsidRPr="00E222F2" w:rsidRDefault="00180638" w:rsidP="0036574E">
      <w:pPr>
        <w:pStyle w:val="a3"/>
        <w:numPr>
          <w:ilvl w:val="0"/>
          <w:numId w:val="26"/>
        </w:numPr>
        <w:rPr>
          <w:rFonts w:eastAsia="SimSun"/>
          <w:lang w:eastAsia="zh-CN"/>
        </w:rPr>
      </w:pPr>
      <w:r w:rsidRPr="00E222F2">
        <w:rPr>
          <w:rFonts w:eastAsia="SimSun" w:hint="eastAsia"/>
          <w:b/>
          <w:lang w:eastAsia="zh-CN"/>
        </w:rPr>
        <w:t>Demand schedule</w:t>
      </w:r>
      <w:r w:rsidRPr="00E222F2">
        <w:rPr>
          <w:rFonts w:eastAsia="SimSun" w:hint="eastAsia"/>
          <w:lang w:eastAsia="zh-CN"/>
        </w:rPr>
        <w:t>: A table that shows the relationship between the price of a good and the quantity demanded</w:t>
      </w:r>
    </w:p>
    <w:p w:rsidR="00D33E1B" w:rsidRPr="00E222F2" w:rsidRDefault="00E05F90" w:rsidP="00D33E1B">
      <w:pPr>
        <w:pStyle w:val="a3"/>
        <w:numPr>
          <w:ilvl w:val="0"/>
          <w:numId w:val="26"/>
        </w:numPr>
        <w:rPr>
          <w:rFonts w:eastAsia="SimSun"/>
          <w:lang w:eastAsia="zh-CN"/>
        </w:rPr>
      </w:pPr>
      <w:r w:rsidRPr="00E222F2">
        <w:rPr>
          <w:rFonts w:eastAsia="SimSun" w:hint="eastAsia"/>
          <w:b/>
          <w:lang w:eastAsia="zh-CN"/>
        </w:rPr>
        <w:t>Market demand</w:t>
      </w:r>
      <w:r w:rsidR="00002290" w:rsidRPr="00E222F2">
        <w:rPr>
          <w:rFonts w:eastAsia="SimSun" w:hint="eastAsia"/>
          <w:lang w:eastAsia="zh-CN"/>
        </w:rPr>
        <w:t xml:space="preserve"> is the sum of the quantities demanded by all buyers at each price</w:t>
      </w:r>
    </w:p>
    <w:p w:rsidR="00D33E1B" w:rsidRPr="00E222F2" w:rsidRDefault="00D33E1B" w:rsidP="00D33E1B">
      <w:pPr>
        <w:ind w:left="142"/>
        <w:rPr>
          <w:rFonts w:eastAsia="SimSun"/>
          <w:lang w:eastAsia="zh-CN"/>
        </w:rPr>
      </w:pPr>
    </w:p>
    <w:p w:rsidR="00D33E1B" w:rsidRPr="00E222F2" w:rsidRDefault="00D33E1B" w:rsidP="00D33E1B">
      <w:pPr>
        <w:ind w:left="142"/>
        <w:rPr>
          <w:rFonts w:eastAsia="SimSun"/>
          <w:lang w:eastAsia="zh-CN"/>
        </w:rPr>
      </w:pPr>
    </w:p>
    <w:p w:rsidR="005B3FEA" w:rsidRPr="00E222F2" w:rsidRDefault="005B3FEA" w:rsidP="00D33E1B">
      <w:pPr>
        <w:ind w:left="142"/>
        <w:rPr>
          <w:rFonts w:eastAsia="SimSun"/>
          <w:lang w:eastAsia="zh-CN"/>
        </w:rPr>
      </w:pPr>
      <w:r w:rsidRPr="00E222F2">
        <w:rPr>
          <w:rFonts w:eastAsia="SimSun" w:hint="eastAsia"/>
          <w:lang w:eastAsia="zh-CN"/>
        </w:rPr>
        <w:lastRenderedPageBreak/>
        <w:t>Demand Curve Shifters</w:t>
      </w:r>
    </w:p>
    <w:p w:rsidR="00002290" w:rsidRPr="00E222F2" w:rsidRDefault="005B3FEA" w:rsidP="0036574E">
      <w:pPr>
        <w:pStyle w:val="a3"/>
        <w:numPr>
          <w:ilvl w:val="0"/>
          <w:numId w:val="26"/>
        </w:numPr>
        <w:rPr>
          <w:rFonts w:eastAsia="SimSun"/>
          <w:lang w:eastAsia="zh-CN"/>
        </w:rPr>
      </w:pPr>
      <w:r w:rsidRPr="00E222F2">
        <w:rPr>
          <w:rFonts w:eastAsia="SimSun" w:hint="eastAsia"/>
          <w:lang w:eastAsia="zh-CN"/>
        </w:rPr>
        <w:t xml:space="preserve">The demand curve shows how price affects quantity demanded, </w:t>
      </w:r>
      <w:r w:rsidRPr="00E222F2">
        <w:rPr>
          <w:rFonts w:eastAsia="SimSun" w:hint="eastAsia"/>
          <w:b/>
          <w:lang w:eastAsia="zh-CN"/>
        </w:rPr>
        <w:t xml:space="preserve">other things being equal </w:t>
      </w:r>
      <w:r w:rsidRPr="00E222F2">
        <w:rPr>
          <w:rFonts w:eastAsia="SimSun"/>
          <w:lang w:eastAsia="zh-CN"/>
        </w:rPr>
        <w:t>–</w:t>
      </w:r>
      <w:r w:rsidRPr="00E222F2">
        <w:rPr>
          <w:rFonts w:eastAsia="SimSun" w:hint="eastAsia"/>
          <w:lang w:eastAsia="zh-CN"/>
        </w:rPr>
        <w:t xml:space="preserve"> Non-price determinants of demand (i.e. things that determine buyers</w:t>
      </w:r>
      <w:r w:rsidRPr="00E222F2">
        <w:rPr>
          <w:rFonts w:eastAsia="SimSun"/>
          <w:lang w:eastAsia="zh-CN"/>
        </w:rPr>
        <w:t>’</w:t>
      </w:r>
      <w:r w:rsidRPr="00E222F2">
        <w:rPr>
          <w:rFonts w:eastAsia="SimSun" w:hint="eastAsia"/>
          <w:lang w:eastAsia="zh-CN"/>
        </w:rPr>
        <w:t xml:space="preserve"> demand for a good, other than the goods</w:t>
      </w:r>
      <w:r w:rsidRPr="00E222F2">
        <w:rPr>
          <w:rFonts w:eastAsia="SimSun"/>
          <w:lang w:eastAsia="zh-CN"/>
        </w:rPr>
        <w:t>’</w:t>
      </w:r>
      <w:r w:rsidRPr="00E222F2">
        <w:rPr>
          <w:rFonts w:eastAsia="SimSun" w:hint="eastAsia"/>
          <w:lang w:eastAsia="zh-CN"/>
        </w:rPr>
        <w:t xml:space="preserve"> price)</w:t>
      </w:r>
    </w:p>
    <w:p w:rsidR="005B3FEA" w:rsidRPr="00E222F2" w:rsidRDefault="008607D9" w:rsidP="0036574E">
      <w:pPr>
        <w:pStyle w:val="a3"/>
        <w:numPr>
          <w:ilvl w:val="0"/>
          <w:numId w:val="26"/>
        </w:numPr>
        <w:rPr>
          <w:rFonts w:eastAsia="SimSun"/>
          <w:lang w:eastAsia="zh-CN"/>
        </w:rPr>
      </w:pPr>
      <w:r w:rsidRPr="00E222F2">
        <w:rPr>
          <w:rFonts w:eastAsia="SimSun" w:hint="eastAsia"/>
          <w:lang w:eastAsia="zh-CN"/>
        </w:rPr>
        <w:t xml:space="preserve">Demand shifters </w:t>
      </w:r>
      <w:r w:rsidRPr="00E222F2">
        <w:rPr>
          <w:rFonts w:eastAsia="SimSun"/>
          <w:lang w:eastAsia="zh-CN"/>
        </w:rPr>
        <w:t>include</w:t>
      </w:r>
      <w:r w:rsidRPr="00E222F2">
        <w:rPr>
          <w:rFonts w:eastAsia="SimSun" w:hint="eastAsia"/>
          <w:lang w:eastAsia="zh-CN"/>
        </w:rPr>
        <w:t>:</w:t>
      </w:r>
    </w:p>
    <w:p w:rsidR="006C6999" w:rsidRPr="00E222F2" w:rsidRDefault="008607D9" w:rsidP="0036574E">
      <w:pPr>
        <w:pStyle w:val="a3"/>
        <w:numPr>
          <w:ilvl w:val="0"/>
          <w:numId w:val="27"/>
        </w:numPr>
        <w:rPr>
          <w:rFonts w:eastAsia="SimSun"/>
          <w:lang w:eastAsia="zh-CN"/>
        </w:rPr>
      </w:pPr>
      <w:r w:rsidRPr="00E222F2">
        <w:rPr>
          <w:rFonts w:eastAsia="SimSun" w:hint="eastAsia"/>
          <w:lang w:eastAsia="zh-CN"/>
        </w:rPr>
        <w:t>Number of buyers</w:t>
      </w:r>
    </w:p>
    <w:p w:rsidR="008607D9" w:rsidRPr="00E222F2" w:rsidRDefault="008607D9" w:rsidP="0036574E">
      <w:pPr>
        <w:pStyle w:val="a3"/>
        <w:numPr>
          <w:ilvl w:val="0"/>
          <w:numId w:val="31"/>
        </w:numPr>
        <w:rPr>
          <w:rFonts w:eastAsia="SimSun"/>
          <w:lang w:eastAsia="zh-CN"/>
        </w:rPr>
      </w:pPr>
      <w:r w:rsidRPr="00E222F2">
        <w:rPr>
          <w:rFonts w:eastAsia="SimSun" w:hint="eastAsia"/>
          <w:lang w:eastAsia="zh-CN"/>
        </w:rPr>
        <w:t>An increase in the number of buyers causes an increase in quantity demanded at each price, which shifts the demand curve the right</w:t>
      </w:r>
    </w:p>
    <w:p w:rsidR="008607D9" w:rsidRPr="00E222F2" w:rsidRDefault="008607D9" w:rsidP="0036574E">
      <w:pPr>
        <w:pStyle w:val="a3"/>
        <w:numPr>
          <w:ilvl w:val="0"/>
          <w:numId w:val="27"/>
        </w:numPr>
        <w:rPr>
          <w:rFonts w:eastAsia="SimSun"/>
          <w:lang w:eastAsia="zh-CN"/>
        </w:rPr>
      </w:pPr>
      <w:r w:rsidRPr="00E222F2">
        <w:rPr>
          <w:rFonts w:eastAsia="SimSun" w:hint="eastAsia"/>
          <w:lang w:eastAsia="zh-CN"/>
        </w:rPr>
        <w:t>Income:</w:t>
      </w:r>
    </w:p>
    <w:p w:rsidR="008607D9" w:rsidRPr="00E222F2" w:rsidRDefault="008607D9" w:rsidP="0036574E">
      <w:pPr>
        <w:pStyle w:val="a3"/>
        <w:numPr>
          <w:ilvl w:val="0"/>
          <w:numId w:val="28"/>
        </w:numPr>
        <w:rPr>
          <w:rFonts w:eastAsia="SimSun"/>
          <w:lang w:eastAsia="zh-CN"/>
        </w:rPr>
      </w:pPr>
      <w:r w:rsidRPr="00E222F2">
        <w:rPr>
          <w:rFonts w:eastAsia="SimSun" w:hint="eastAsia"/>
          <w:lang w:eastAsia="zh-CN"/>
        </w:rPr>
        <w:t xml:space="preserve">Demand for a </w:t>
      </w:r>
      <w:r w:rsidRPr="00E222F2">
        <w:rPr>
          <w:rFonts w:eastAsia="SimSun" w:hint="eastAsia"/>
          <w:b/>
          <w:lang w:eastAsia="zh-CN"/>
        </w:rPr>
        <w:t>normal good</w:t>
      </w:r>
      <w:r w:rsidRPr="00E222F2">
        <w:rPr>
          <w:rFonts w:eastAsia="SimSun" w:hint="eastAsia"/>
          <w:lang w:eastAsia="zh-CN"/>
        </w:rPr>
        <w:t xml:space="preserve"> is positively related to income </w:t>
      </w:r>
      <w:r w:rsidRPr="00E222F2">
        <w:rPr>
          <w:rFonts w:eastAsia="SimSun"/>
          <w:lang w:eastAsia="zh-CN"/>
        </w:rPr>
        <w:t>–</w:t>
      </w:r>
      <w:r w:rsidRPr="00E222F2">
        <w:rPr>
          <w:rFonts w:eastAsia="SimSun" w:hint="eastAsia"/>
          <w:lang w:eastAsia="zh-CN"/>
        </w:rPr>
        <w:t xml:space="preserve"> An increase in income causes increase in quantity demanded at each price, shifting the D curve the right</w:t>
      </w:r>
    </w:p>
    <w:p w:rsidR="008607D9" w:rsidRPr="00E222F2" w:rsidRDefault="008607D9" w:rsidP="0036574E">
      <w:pPr>
        <w:pStyle w:val="a3"/>
        <w:numPr>
          <w:ilvl w:val="0"/>
          <w:numId w:val="28"/>
        </w:numPr>
        <w:rPr>
          <w:rFonts w:eastAsia="SimSun"/>
          <w:lang w:eastAsia="zh-CN"/>
        </w:rPr>
      </w:pPr>
      <w:r w:rsidRPr="00E222F2">
        <w:rPr>
          <w:rFonts w:eastAsia="SimSun" w:hint="eastAsia"/>
          <w:lang w:eastAsia="zh-CN"/>
        </w:rPr>
        <w:t xml:space="preserve">Demand for an </w:t>
      </w:r>
      <w:r w:rsidRPr="00E222F2">
        <w:rPr>
          <w:rFonts w:eastAsia="SimSun" w:hint="eastAsia"/>
          <w:b/>
          <w:lang w:eastAsia="zh-CN"/>
        </w:rPr>
        <w:t>inferior good</w:t>
      </w:r>
      <w:r w:rsidRPr="00E222F2">
        <w:rPr>
          <w:rFonts w:eastAsia="SimSun" w:hint="eastAsia"/>
          <w:lang w:eastAsia="zh-CN"/>
        </w:rPr>
        <w:t xml:space="preserve"> is negatively related to income </w:t>
      </w:r>
      <w:r w:rsidRPr="00E222F2">
        <w:rPr>
          <w:rFonts w:eastAsia="SimSun"/>
          <w:lang w:eastAsia="zh-CN"/>
        </w:rPr>
        <w:t>–</w:t>
      </w:r>
      <w:r w:rsidRPr="00E222F2">
        <w:rPr>
          <w:rFonts w:eastAsia="SimSun" w:hint="eastAsia"/>
          <w:lang w:eastAsia="zh-CN"/>
        </w:rPr>
        <w:t xml:space="preserve"> An increase in income shifts the D curve</w:t>
      </w:r>
      <w:r w:rsidR="007755D1" w:rsidRPr="00E222F2">
        <w:rPr>
          <w:rFonts w:eastAsia="SimSun" w:hint="eastAsia"/>
          <w:lang w:eastAsia="zh-CN"/>
        </w:rPr>
        <w:t>s</w:t>
      </w:r>
      <w:r w:rsidRPr="00E222F2">
        <w:rPr>
          <w:rFonts w:eastAsia="SimSun" w:hint="eastAsia"/>
          <w:lang w:eastAsia="zh-CN"/>
        </w:rPr>
        <w:t xml:space="preserve"> </w:t>
      </w:r>
      <w:r w:rsidR="007755D1" w:rsidRPr="00E222F2">
        <w:rPr>
          <w:rFonts w:eastAsia="SimSun" w:hint="eastAsia"/>
          <w:lang w:eastAsia="zh-CN"/>
        </w:rPr>
        <w:t xml:space="preserve">for inferior goods to the left </w:t>
      </w:r>
    </w:p>
    <w:p w:rsidR="007755D1" w:rsidRPr="00E222F2" w:rsidRDefault="008607D9" w:rsidP="0036574E">
      <w:pPr>
        <w:pStyle w:val="a3"/>
        <w:numPr>
          <w:ilvl w:val="0"/>
          <w:numId w:val="27"/>
        </w:numPr>
        <w:rPr>
          <w:rFonts w:eastAsia="SimSun"/>
          <w:lang w:eastAsia="zh-CN"/>
        </w:rPr>
      </w:pPr>
      <w:r w:rsidRPr="00E222F2">
        <w:rPr>
          <w:rFonts w:eastAsia="SimSun" w:hint="eastAsia"/>
          <w:lang w:eastAsia="zh-CN"/>
        </w:rPr>
        <w:t>Price of related goods</w:t>
      </w:r>
    </w:p>
    <w:p w:rsidR="007755D1" w:rsidRPr="00E222F2" w:rsidRDefault="007755D1" w:rsidP="0036574E">
      <w:pPr>
        <w:pStyle w:val="a3"/>
        <w:numPr>
          <w:ilvl w:val="0"/>
          <w:numId w:val="29"/>
        </w:numPr>
        <w:rPr>
          <w:rFonts w:eastAsia="SimSun"/>
          <w:lang w:eastAsia="zh-CN"/>
        </w:rPr>
      </w:pPr>
      <w:r w:rsidRPr="00E222F2">
        <w:rPr>
          <w:rFonts w:eastAsia="SimSun" w:hint="eastAsia"/>
          <w:lang w:eastAsia="zh-CN"/>
        </w:rPr>
        <w:t xml:space="preserve">Two goods are </w:t>
      </w:r>
      <w:r w:rsidRPr="00E222F2">
        <w:rPr>
          <w:rFonts w:eastAsia="SimSun" w:hint="eastAsia"/>
          <w:b/>
          <w:lang w:eastAsia="zh-CN"/>
        </w:rPr>
        <w:t>substitutes</w:t>
      </w:r>
      <w:r w:rsidRPr="00E222F2">
        <w:rPr>
          <w:rFonts w:eastAsia="SimSun" w:hint="eastAsia"/>
          <w:lang w:eastAsia="zh-CN"/>
        </w:rPr>
        <w:t xml:space="preserve"> if an increase in the price of one causes </w:t>
      </w:r>
      <w:r w:rsidR="005E336F" w:rsidRPr="00E222F2">
        <w:rPr>
          <w:rFonts w:eastAsia="SimSun"/>
          <w:lang w:eastAsia="zh-CN"/>
        </w:rPr>
        <w:t>an increase</w:t>
      </w:r>
      <w:r w:rsidRPr="00E222F2">
        <w:rPr>
          <w:rFonts w:eastAsia="SimSun" w:hint="eastAsia"/>
          <w:lang w:eastAsia="zh-CN"/>
        </w:rPr>
        <w:t xml:space="preserve"> in demand for the other</w:t>
      </w:r>
      <w:r w:rsidR="00D83C7D" w:rsidRPr="00E222F2">
        <w:rPr>
          <w:rFonts w:eastAsia="SimSun" w:hint="eastAsia"/>
          <w:lang w:eastAsia="zh-CN"/>
        </w:rPr>
        <w:t xml:space="preserve"> </w:t>
      </w:r>
      <w:r w:rsidRPr="00E222F2">
        <w:rPr>
          <w:rFonts w:eastAsia="SimSun" w:hint="eastAsia"/>
          <w:lang w:eastAsia="zh-CN"/>
        </w:rPr>
        <w:t xml:space="preserve">(e.g. </w:t>
      </w:r>
      <w:r w:rsidR="00D83C7D" w:rsidRPr="00E222F2">
        <w:rPr>
          <w:rFonts w:eastAsia="SimSun" w:hint="eastAsia"/>
          <w:lang w:eastAsia="zh-CN"/>
        </w:rPr>
        <w:t xml:space="preserve"> increase in the </w:t>
      </w:r>
      <w:r w:rsidRPr="00E222F2">
        <w:rPr>
          <w:rFonts w:eastAsia="SimSun" w:hint="eastAsia"/>
          <w:lang w:eastAsia="zh-CN"/>
        </w:rPr>
        <w:t>price of pizza</w:t>
      </w:r>
      <w:r w:rsidR="00D83C7D" w:rsidRPr="00E222F2">
        <w:rPr>
          <w:rFonts w:eastAsia="SimSun" w:hint="eastAsia"/>
          <w:lang w:eastAsia="zh-CN"/>
        </w:rPr>
        <w:t xml:space="preserve"> increases demand for hamburgers, shifting the hamburger demand curve to the right</w:t>
      </w:r>
      <w:r w:rsidRPr="00E222F2">
        <w:rPr>
          <w:rFonts w:eastAsia="SimSun" w:hint="eastAsia"/>
          <w:lang w:eastAsia="zh-CN"/>
        </w:rPr>
        <w:t>)</w:t>
      </w:r>
    </w:p>
    <w:p w:rsidR="007755D1" w:rsidRPr="00E222F2" w:rsidRDefault="007755D1" w:rsidP="0036574E">
      <w:pPr>
        <w:pStyle w:val="a3"/>
        <w:numPr>
          <w:ilvl w:val="0"/>
          <w:numId w:val="29"/>
        </w:numPr>
        <w:rPr>
          <w:rFonts w:eastAsia="SimSun"/>
          <w:lang w:eastAsia="zh-CN"/>
        </w:rPr>
      </w:pPr>
      <w:r w:rsidRPr="00E222F2">
        <w:rPr>
          <w:rFonts w:eastAsia="SimSun" w:hint="eastAsia"/>
          <w:lang w:eastAsia="zh-CN"/>
        </w:rPr>
        <w:t xml:space="preserve">Two goods are </w:t>
      </w:r>
      <w:r w:rsidRPr="00E222F2">
        <w:rPr>
          <w:rFonts w:eastAsia="SimSun" w:hint="eastAsia"/>
          <w:b/>
          <w:lang w:eastAsia="zh-CN"/>
        </w:rPr>
        <w:t>complements</w:t>
      </w:r>
      <w:r w:rsidRPr="00E222F2">
        <w:rPr>
          <w:rFonts w:eastAsia="SimSun" w:hint="eastAsia"/>
          <w:lang w:eastAsia="zh-CN"/>
        </w:rPr>
        <w:t xml:space="preserve"> if an </w:t>
      </w:r>
      <w:r w:rsidRPr="00E222F2">
        <w:rPr>
          <w:rFonts w:eastAsia="SimSun"/>
          <w:lang w:eastAsia="zh-CN"/>
        </w:rPr>
        <w:t>increase</w:t>
      </w:r>
      <w:r w:rsidRPr="00E222F2">
        <w:rPr>
          <w:rFonts w:eastAsia="SimSun" w:hint="eastAsia"/>
          <w:lang w:eastAsia="zh-CN"/>
        </w:rPr>
        <w:t xml:space="preserve"> in the price of one leads to a fall in demand for the other</w:t>
      </w:r>
      <w:r w:rsidR="00D83C7D" w:rsidRPr="00E222F2">
        <w:rPr>
          <w:rFonts w:eastAsia="SimSun" w:hint="eastAsia"/>
          <w:lang w:eastAsia="zh-CN"/>
        </w:rPr>
        <w:t xml:space="preserve"> (e.g. if price of computers rises, people buy fewer computers, and therefore less software, software demand curve shifts left)</w:t>
      </w:r>
    </w:p>
    <w:p w:rsidR="008607D9" w:rsidRPr="00E222F2" w:rsidRDefault="00503192" w:rsidP="0036574E">
      <w:pPr>
        <w:pStyle w:val="a3"/>
        <w:numPr>
          <w:ilvl w:val="0"/>
          <w:numId w:val="27"/>
        </w:numPr>
        <w:rPr>
          <w:rFonts w:eastAsia="SimSun"/>
          <w:lang w:eastAsia="zh-CN"/>
        </w:rPr>
      </w:pPr>
      <w:r w:rsidRPr="00E222F2">
        <w:rPr>
          <w:rFonts w:eastAsia="SimSun" w:hint="eastAsia"/>
          <w:lang w:eastAsia="zh-CN"/>
        </w:rPr>
        <w:t>Tastes</w:t>
      </w:r>
    </w:p>
    <w:p w:rsidR="00473120" w:rsidRPr="00E222F2" w:rsidRDefault="00503192" w:rsidP="0036574E">
      <w:pPr>
        <w:pStyle w:val="a3"/>
        <w:numPr>
          <w:ilvl w:val="0"/>
          <w:numId w:val="30"/>
        </w:numPr>
        <w:rPr>
          <w:rFonts w:eastAsia="SimSun"/>
          <w:lang w:eastAsia="zh-CN"/>
        </w:rPr>
      </w:pPr>
      <w:r w:rsidRPr="00E222F2">
        <w:rPr>
          <w:rFonts w:eastAsia="SimSun" w:hint="eastAsia"/>
          <w:lang w:eastAsia="zh-CN"/>
        </w:rPr>
        <w:t xml:space="preserve">Anything that causes a shift </w:t>
      </w:r>
      <w:r w:rsidRPr="00E222F2">
        <w:rPr>
          <w:rFonts w:eastAsia="SimSun"/>
          <w:lang w:eastAsia="zh-CN"/>
        </w:rPr>
        <w:t xml:space="preserve">in tastes toward a good will increase </w:t>
      </w:r>
      <w:r w:rsidRPr="00E222F2">
        <w:rPr>
          <w:rFonts w:eastAsia="SimSun" w:hint="eastAsia"/>
          <w:lang w:eastAsia="zh-CN"/>
        </w:rPr>
        <w:t xml:space="preserve">demand for the goods and shift its D curve to the right (e.g. reports about mad cow disease </w:t>
      </w:r>
      <w:r w:rsidRPr="00E222F2">
        <w:rPr>
          <w:rFonts w:eastAsia="SimSun"/>
          <w:lang w:eastAsia="zh-CN"/>
        </w:rPr>
        <w:t>–</w:t>
      </w:r>
      <w:r w:rsidRPr="00E222F2">
        <w:rPr>
          <w:rFonts w:eastAsia="SimSun" w:hint="eastAsia"/>
          <w:lang w:eastAsia="zh-CN"/>
        </w:rPr>
        <w:t xml:space="preserve"> caused a decrease </w:t>
      </w:r>
      <w:r w:rsidRPr="00E222F2">
        <w:rPr>
          <w:rFonts w:eastAsia="SimSun"/>
          <w:lang w:eastAsia="zh-CN"/>
        </w:rPr>
        <w:t xml:space="preserve">in the demand for beef – shifted </w:t>
      </w:r>
      <w:r w:rsidRPr="00E222F2">
        <w:rPr>
          <w:rFonts w:eastAsia="SimSun" w:hint="eastAsia"/>
          <w:lang w:eastAsia="zh-CN"/>
        </w:rPr>
        <w:t xml:space="preserve">the beef demand curve to the left) </w:t>
      </w:r>
    </w:p>
    <w:p w:rsidR="005B3FEA" w:rsidRPr="00E222F2" w:rsidRDefault="008607D9" w:rsidP="0036574E">
      <w:pPr>
        <w:pStyle w:val="a3"/>
        <w:numPr>
          <w:ilvl w:val="0"/>
          <w:numId w:val="27"/>
        </w:numPr>
        <w:rPr>
          <w:rFonts w:eastAsia="SimSun"/>
          <w:lang w:eastAsia="zh-CN"/>
        </w:rPr>
      </w:pPr>
      <w:r w:rsidRPr="00E222F2">
        <w:rPr>
          <w:rFonts w:eastAsia="SimSun" w:hint="eastAsia"/>
          <w:lang w:eastAsia="zh-CN"/>
        </w:rPr>
        <w:t>Expectati</w:t>
      </w:r>
      <w:r w:rsidR="00503192" w:rsidRPr="00E222F2">
        <w:rPr>
          <w:rFonts w:eastAsia="SimSun" w:hint="eastAsia"/>
          <w:lang w:eastAsia="zh-CN"/>
        </w:rPr>
        <w:t>on</w:t>
      </w:r>
    </w:p>
    <w:p w:rsidR="00473120" w:rsidRPr="00E222F2" w:rsidRDefault="00473120" w:rsidP="0036574E">
      <w:pPr>
        <w:pStyle w:val="a3"/>
        <w:numPr>
          <w:ilvl w:val="0"/>
          <w:numId w:val="30"/>
        </w:numPr>
        <w:rPr>
          <w:rFonts w:eastAsia="SimSun"/>
          <w:lang w:eastAsia="zh-CN"/>
        </w:rPr>
      </w:pPr>
      <w:r w:rsidRPr="00E222F2">
        <w:rPr>
          <w:rFonts w:eastAsia="SimSun" w:hint="eastAsia"/>
          <w:lang w:eastAsia="zh-CN"/>
        </w:rPr>
        <w:t>Expectations affect consumers</w:t>
      </w:r>
      <w:r w:rsidRPr="00E222F2">
        <w:rPr>
          <w:rFonts w:eastAsia="SimSun"/>
          <w:lang w:eastAsia="zh-CN"/>
        </w:rPr>
        <w:t>’</w:t>
      </w:r>
      <w:r w:rsidRPr="00E222F2">
        <w:rPr>
          <w:rFonts w:eastAsia="SimSun" w:hint="eastAsia"/>
          <w:lang w:eastAsia="zh-CN"/>
        </w:rPr>
        <w:t xml:space="preserve"> buying decisions (e.g. If people expect their income to rise, their demand f</w:t>
      </w:r>
      <w:r w:rsidR="006C6999" w:rsidRPr="00E222F2">
        <w:rPr>
          <w:rFonts w:eastAsia="SimSun" w:hint="eastAsia"/>
          <w:lang w:eastAsia="zh-CN"/>
        </w:rPr>
        <w:t>o</w:t>
      </w:r>
      <w:r w:rsidRPr="00E222F2">
        <w:rPr>
          <w:rFonts w:eastAsia="SimSun" w:hint="eastAsia"/>
          <w:lang w:eastAsia="zh-CN"/>
        </w:rPr>
        <w:t xml:space="preserve">r meals at expensive </w:t>
      </w:r>
      <w:r w:rsidRPr="00E222F2">
        <w:rPr>
          <w:rFonts w:eastAsia="SimSun"/>
          <w:lang w:eastAsia="zh-CN"/>
        </w:rPr>
        <w:t>restaurants</w:t>
      </w:r>
      <w:r w:rsidRPr="00E222F2">
        <w:rPr>
          <w:rFonts w:eastAsia="SimSun" w:hint="eastAsia"/>
          <w:lang w:eastAsia="zh-CN"/>
        </w:rPr>
        <w:t xml:space="preserve"> may increase now )</w:t>
      </w:r>
    </w:p>
    <w:p w:rsidR="008B0F39" w:rsidRPr="00E222F2" w:rsidRDefault="007156D0" w:rsidP="006C6999">
      <w:pPr>
        <w:rPr>
          <w:rFonts w:eastAsia="SimSun"/>
          <w:lang w:eastAsia="zh-CN"/>
        </w:rPr>
      </w:pPr>
      <w:r w:rsidRPr="00E222F2">
        <w:rPr>
          <w:rFonts w:eastAsia="SimSun" w:hint="eastAsia"/>
          <w:lang w:eastAsia="zh-CN"/>
        </w:rPr>
        <w:t xml:space="preserve">  </w:t>
      </w:r>
      <w:r w:rsidR="006C6999" w:rsidRPr="00E222F2">
        <w:rPr>
          <w:rFonts w:eastAsia="SimSun" w:hint="eastAsia"/>
          <w:lang w:eastAsia="zh-CN"/>
        </w:rPr>
        <w:t>Supply</w:t>
      </w:r>
    </w:p>
    <w:p w:rsidR="006C6999" w:rsidRPr="00E222F2" w:rsidRDefault="006C6999" w:rsidP="0036574E">
      <w:pPr>
        <w:pStyle w:val="a3"/>
        <w:numPr>
          <w:ilvl w:val="0"/>
          <w:numId w:val="32"/>
        </w:numPr>
        <w:rPr>
          <w:rFonts w:eastAsia="SimSun"/>
          <w:lang w:eastAsia="zh-CN"/>
        </w:rPr>
      </w:pPr>
      <w:r w:rsidRPr="00E222F2">
        <w:rPr>
          <w:rFonts w:eastAsia="SimSun" w:hint="eastAsia"/>
          <w:lang w:eastAsia="zh-CN"/>
        </w:rPr>
        <w:t>T</w:t>
      </w:r>
      <w:r w:rsidRPr="00E222F2">
        <w:rPr>
          <w:rFonts w:eastAsia="SimSun"/>
          <w:lang w:eastAsia="zh-CN"/>
        </w:rPr>
        <w:t>h</w:t>
      </w:r>
      <w:r w:rsidRPr="00E222F2">
        <w:rPr>
          <w:rFonts w:eastAsia="SimSun" w:hint="eastAsia"/>
          <w:lang w:eastAsia="zh-CN"/>
        </w:rPr>
        <w:t xml:space="preserve">e </w:t>
      </w:r>
      <w:r w:rsidRPr="00E222F2">
        <w:rPr>
          <w:rFonts w:eastAsia="SimSun" w:hint="eastAsia"/>
          <w:b/>
          <w:lang w:eastAsia="zh-CN"/>
        </w:rPr>
        <w:t>quantity supplied</w:t>
      </w:r>
      <w:r w:rsidRPr="00E222F2">
        <w:rPr>
          <w:rFonts w:eastAsia="SimSun" w:hint="eastAsia"/>
          <w:lang w:eastAsia="zh-CN"/>
        </w:rPr>
        <w:t xml:space="preserve"> of any good is the amount that sellers are willing to sell</w:t>
      </w:r>
    </w:p>
    <w:p w:rsidR="00D13A30" w:rsidRPr="00E222F2" w:rsidRDefault="00D13A30" w:rsidP="0036574E">
      <w:pPr>
        <w:pStyle w:val="a3"/>
        <w:numPr>
          <w:ilvl w:val="0"/>
          <w:numId w:val="32"/>
        </w:numPr>
        <w:rPr>
          <w:rFonts w:eastAsia="SimSun"/>
          <w:lang w:eastAsia="zh-CN"/>
        </w:rPr>
      </w:pPr>
      <w:r w:rsidRPr="00E222F2">
        <w:rPr>
          <w:rFonts w:eastAsia="SimSun" w:hint="eastAsia"/>
          <w:lang w:eastAsia="zh-CN"/>
        </w:rPr>
        <w:t xml:space="preserve">Law of supply: </w:t>
      </w:r>
      <w:r w:rsidRPr="00E222F2">
        <w:rPr>
          <w:rFonts w:eastAsia="SimSun" w:hint="eastAsia"/>
          <w:b/>
          <w:lang w:eastAsia="zh-CN"/>
        </w:rPr>
        <w:t>Other things equal</w:t>
      </w:r>
      <w:r w:rsidRPr="00E222F2">
        <w:rPr>
          <w:rFonts w:eastAsia="SimSun" w:hint="eastAsia"/>
          <w:lang w:eastAsia="zh-CN"/>
        </w:rPr>
        <w:t>, the quantity supplied of a good rises when the price of the good rises</w:t>
      </w:r>
    </w:p>
    <w:p w:rsidR="008B0F39" w:rsidRPr="00E222F2" w:rsidRDefault="008B0F39" w:rsidP="0036574E">
      <w:pPr>
        <w:pStyle w:val="a3"/>
        <w:numPr>
          <w:ilvl w:val="0"/>
          <w:numId w:val="32"/>
        </w:numPr>
        <w:rPr>
          <w:rFonts w:eastAsia="SimSun"/>
          <w:lang w:eastAsia="zh-CN"/>
        </w:rPr>
      </w:pPr>
      <w:r w:rsidRPr="00E222F2">
        <w:rPr>
          <w:rFonts w:eastAsia="SimSun" w:hint="eastAsia"/>
          <w:b/>
          <w:lang w:eastAsia="zh-CN"/>
        </w:rPr>
        <w:t>Supply schedule</w:t>
      </w:r>
      <w:r w:rsidRPr="00E222F2">
        <w:rPr>
          <w:rFonts w:eastAsia="SimSun" w:hint="eastAsia"/>
          <w:lang w:eastAsia="zh-CN"/>
        </w:rPr>
        <w:t xml:space="preserve">: A table that shows the relationship </w:t>
      </w:r>
      <w:r w:rsidRPr="00E222F2">
        <w:rPr>
          <w:rFonts w:eastAsia="SimSun"/>
          <w:lang w:eastAsia="zh-CN"/>
        </w:rPr>
        <w:t>between</w:t>
      </w:r>
      <w:r w:rsidRPr="00E222F2">
        <w:rPr>
          <w:rFonts w:eastAsia="SimSun" w:hint="eastAsia"/>
          <w:lang w:eastAsia="zh-CN"/>
        </w:rPr>
        <w:t xml:space="preserve"> the price of a good and the quantity supplied</w:t>
      </w:r>
    </w:p>
    <w:p w:rsidR="007156D0" w:rsidRPr="00E222F2" w:rsidRDefault="008B0F39" w:rsidP="007156D0">
      <w:pPr>
        <w:pStyle w:val="a3"/>
        <w:numPr>
          <w:ilvl w:val="0"/>
          <w:numId w:val="32"/>
        </w:numPr>
        <w:rPr>
          <w:rFonts w:eastAsia="SimSun"/>
          <w:lang w:eastAsia="zh-CN"/>
        </w:rPr>
      </w:pPr>
      <w:r w:rsidRPr="00E222F2">
        <w:rPr>
          <w:rFonts w:eastAsia="SimSun" w:hint="eastAsia"/>
          <w:b/>
          <w:lang w:eastAsia="zh-CN"/>
        </w:rPr>
        <w:t>T</w:t>
      </w:r>
      <w:r w:rsidRPr="00E222F2">
        <w:rPr>
          <w:rFonts w:eastAsia="SimSun"/>
          <w:b/>
          <w:lang w:eastAsia="zh-CN"/>
        </w:rPr>
        <w:t>h</w:t>
      </w:r>
      <w:r w:rsidRPr="00E222F2">
        <w:rPr>
          <w:rFonts w:eastAsia="SimSun" w:hint="eastAsia"/>
          <w:b/>
          <w:lang w:eastAsia="zh-CN"/>
        </w:rPr>
        <w:t>e quantity supplied in the market</w:t>
      </w:r>
      <w:r w:rsidRPr="00E222F2">
        <w:rPr>
          <w:rFonts w:eastAsia="SimSun" w:hint="eastAsia"/>
          <w:lang w:eastAsia="zh-CN"/>
        </w:rPr>
        <w:t xml:space="preserve"> is the sum of the quantities supplied by all sellers at each price</w:t>
      </w:r>
    </w:p>
    <w:p w:rsidR="008B0F39" w:rsidRPr="00E222F2" w:rsidRDefault="008B0F39" w:rsidP="007156D0">
      <w:pPr>
        <w:ind w:left="142"/>
        <w:rPr>
          <w:rFonts w:eastAsia="SimSun"/>
          <w:lang w:eastAsia="zh-CN"/>
        </w:rPr>
      </w:pPr>
      <w:r w:rsidRPr="00E222F2">
        <w:rPr>
          <w:rFonts w:eastAsia="SimSun" w:hint="eastAsia"/>
          <w:lang w:eastAsia="zh-CN"/>
        </w:rPr>
        <w:t>Supply Curve Shifters</w:t>
      </w:r>
    </w:p>
    <w:p w:rsidR="008B0F39" w:rsidRPr="00E222F2" w:rsidRDefault="008B0F39" w:rsidP="0036574E">
      <w:pPr>
        <w:pStyle w:val="a3"/>
        <w:numPr>
          <w:ilvl w:val="0"/>
          <w:numId w:val="32"/>
        </w:numPr>
        <w:rPr>
          <w:rFonts w:eastAsia="SimSun"/>
          <w:lang w:eastAsia="zh-CN"/>
        </w:rPr>
      </w:pPr>
      <w:r w:rsidRPr="00E222F2">
        <w:rPr>
          <w:rFonts w:eastAsia="SimSun" w:hint="eastAsia"/>
          <w:lang w:eastAsia="zh-CN"/>
        </w:rPr>
        <w:t xml:space="preserve">The supply curve shows how price affects quantity supplied, other things being equal </w:t>
      </w:r>
      <w:r w:rsidRPr="00E222F2">
        <w:rPr>
          <w:rFonts w:eastAsia="SimSun"/>
          <w:lang w:eastAsia="zh-CN"/>
        </w:rPr>
        <w:t>–</w:t>
      </w:r>
      <w:r w:rsidRPr="00E222F2">
        <w:rPr>
          <w:rFonts w:eastAsia="SimSun" w:hint="eastAsia"/>
          <w:lang w:eastAsia="zh-CN"/>
        </w:rPr>
        <w:t xml:space="preserve"> Non-price determinants of supply</w:t>
      </w:r>
    </w:p>
    <w:p w:rsidR="008B0F39" w:rsidRPr="00E222F2" w:rsidRDefault="008B0F39" w:rsidP="0036574E">
      <w:pPr>
        <w:pStyle w:val="a3"/>
        <w:numPr>
          <w:ilvl w:val="0"/>
          <w:numId w:val="32"/>
        </w:numPr>
        <w:rPr>
          <w:rFonts w:eastAsia="SimSun"/>
          <w:lang w:eastAsia="zh-CN"/>
        </w:rPr>
      </w:pPr>
      <w:r w:rsidRPr="00E222F2">
        <w:rPr>
          <w:rFonts w:eastAsia="SimSun" w:hint="eastAsia"/>
          <w:lang w:eastAsia="zh-CN"/>
        </w:rPr>
        <w:t>Supply curve shifters include:</w:t>
      </w:r>
    </w:p>
    <w:p w:rsidR="008B0F39" w:rsidRPr="00E222F2" w:rsidRDefault="008B0F39" w:rsidP="0036574E">
      <w:pPr>
        <w:pStyle w:val="a3"/>
        <w:numPr>
          <w:ilvl w:val="0"/>
          <w:numId w:val="33"/>
        </w:numPr>
        <w:rPr>
          <w:rFonts w:eastAsia="SimSun"/>
          <w:lang w:eastAsia="zh-CN"/>
        </w:rPr>
      </w:pPr>
      <w:r w:rsidRPr="00E222F2">
        <w:rPr>
          <w:rFonts w:eastAsia="SimSun" w:hint="eastAsia"/>
          <w:lang w:eastAsia="zh-CN"/>
        </w:rPr>
        <w:t>Input Prices</w:t>
      </w:r>
    </w:p>
    <w:p w:rsidR="008B0F39" w:rsidRPr="00E222F2" w:rsidRDefault="008B0F39" w:rsidP="0036574E">
      <w:pPr>
        <w:pStyle w:val="a3"/>
        <w:numPr>
          <w:ilvl w:val="0"/>
          <w:numId w:val="30"/>
        </w:numPr>
        <w:rPr>
          <w:rFonts w:eastAsia="SimSun"/>
          <w:lang w:eastAsia="zh-CN"/>
        </w:rPr>
      </w:pPr>
      <w:r w:rsidRPr="00E222F2">
        <w:rPr>
          <w:rFonts w:eastAsia="SimSun" w:hint="eastAsia"/>
          <w:lang w:eastAsia="zh-CN"/>
        </w:rPr>
        <w:t>A fall in input prices makes production more profitable at each output price, so firms supply a larger quantity at each price and the S curve shifts to the right (e.g. wages, prices of raw materials)</w:t>
      </w:r>
    </w:p>
    <w:p w:rsidR="008B0F39" w:rsidRPr="00E222F2" w:rsidRDefault="008B0F39" w:rsidP="0036574E">
      <w:pPr>
        <w:pStyle w:val="a3"/>
        <w:numPr>
          <w:ilvl w:val="0"/>
          <w:numId w:val="33"/>
        </w:numPr>
        <w:rPr>
          <w:rFonts w:eastAsia="SimSun"/>
          <w:lang w:eastAsia="zh-CN"/>
        </w:rPr>
      </w:pPr>
      <w:r w:rsidRPr="00E222F2">
        <w:rPr>
          <w:rFonts w:eastAsia="SimSun" w:hint="eastAsia"/>
          <w:lang w:eastAsia="zh-CN"/>
        </w:rPr>
        <w:t>Technology</w:t>
      </w:r>
    </w:p>
    <w:p w:rsidR="00055FCB" w:rsidRPr="00E222F2" w:rsidRDefault="00055FCB" w:rsidP="0036574E">
      <w:pPr>
        <w:pStyle w:val="a3"/>
        <w:numPr>
          <w:ilvl w:val="0"/>
          <w:numId w:val="30"/>
        </w:numPr>
        <w:rPr>
          <w:rFonts w:eastAsia="SimSun"/>
          <w:lang w:eastAsia="zh-CN"/>
        </w:rPr>
      </w:pPr>
      <w:r w:rsidRPr="00E222F2">
        <w:rPr>
          <w:rFonts w:eastAsia="SimSun" w:hint="eastAsia"/>
          <w:lang w:eastAsia="zh-CN"/>
        </w:rPr>
        <w:t>Technology determines how much inputs are required to produce a unit of output</w:t>
      </w:r>
    </w:p>
    <w:p w:rsidR="00871103" w:rsidRPr="00E222F2" w:rsidRDefault="00055FCB" w:rsidP="0036574E">
      <w:pPr>
        <w:pStyle w:val="a3"/>
        <w:numPr>
          <w:ilvl w:val="0"/>
          <w:numId w:val="30"/>
        </w:numPr>
        <w:rPr>
          <w:rFonts w:eastAsia="SimSun"/>
          <w:lang w:eastAsia="zh-CN"/>
        </w:rPr>
      </w:pPr>
      <w:r w:rsidRPr="00E222F2">
        <w:rPr>
          <w:rFonts w:eastAsia="SimSun" w:hint="eastAsia"/>
          <w:lang w:eastAsia="zh-CN"/>
        </w:rPr>
        <w:t>A cost-saving technological improvement has same effect as a fall in input prices, sifts the S curve to the right</w:t>
      </w:r>
    </w:p>
    <w:p w:rsidR="008B0F39" w:rsidRPr="00E222F2" w:rsidRDefault="008B0F39" w:rsidP="0036574E">
      <w:pPr>
        <w:pStyle w:val="a3"/>
        <w:numPr>
          <w:ilvl w:val="0"/>
          <w:numId w:val="33"/>
        </w:numPr>
        <w:rPr>
          <w:rFonts w:eastAsia="SimSun"/>
          <w:lang w:eastAsia="zh-CN"/>
        </w:rPr>
      </w:pPr>
      <w:r w:rsidRPr="00E222F2">
        <w:rPr>
          <w:rFonts w:eastAsia="SimSun" w:hint="eastAsia"/>
          <w:lang w:eastAsia="zh-CN"/>
        </w:rPr>
        <w:t>Number of sellers</w:t>
      </w:r>
    </w:p>
    <w:p w:rsidR="00871103" w:rsidRPr="00E222F2" w:rsidRDefault="00871103" w:rsidP="0036574E">
      <w:pPr>
        <w:pStyle w:val="a3"/>
        <w:numPr>
          <w:ilvl w:val="0"/>
          <w:numId w:val="34"/>
        </w:numPr>
        <w:rPr>
          <w:rFonts w:eastAsia="SimSun"/>
          <w:lang w:eastAsia="zh-CN"/>
        </w:rPr>
      </w:pPr>
      <w:r w:rsidRPr="00E222F2">
        <w:rPr>
          <w:rFonts w:eastAsia="SimSun" w:hint="eastAsia"/>
          <w:lang w:eastAsia="zh-CN"/>
        </w:rPr>
        <w:t>An increase in the number of sellers increases the quantity supplied at each price, shifts the S curve to the right</w:t>
      </w:r>
    </w:p>
    <w:p w:rsidR="008B0F39" w:rsidRPr="00E222F2" w:rsidRDefault="008B0F39" w:rsidP="0036574E">
      <w:pPr>
        <w:pStyle w:val="a3"/>
        <w:numPr>
          <w:ilvl w:val="0"/>
          <w:numId w:val="33"/>
        </w:numPr>
        <w:rPr>
          <w:rFonts w:eastAsia="SimSun"/>
          <w:lang w:eastAsia="zh-CN"/>
        </w:rPr>
      </w:pPr>
      <w:r w:rsidRPr="00E222F2">
        <w:rPr>
          <w:rFonts w:eastAsia="SimSun" w:hint="eastAsia"/>
          <w:lang w:eastAsia="zh-CN"/>
        </w:rPr>
        <w:t>Expectations</w:t>
      </w:r>
    </w:p>
    <w:p w:rsidR="009B2183" w:rsidRPr="00E222F2" w:rsidRDefault="009B2183" w:rsidP="0036574E">
      <w:pPr>
        <w:pStyle w:val="a3"/>
        <w:numPr>
          <w:ilvl w:val="0"/>
          <w:numId w:val="34"/>
        </w:numPr>
        <w:rPr>
          <w:rFonts w:eastAsia="SimSun"/>
          <w:lang w:eastAsia="zh-CN"/>
        </w:rPr>
      </w:pPr>
      <w:r w:rsidRPr="00E222F2">
        <w:rPr>
          <w:rFonts w:eastAsia="SimSun" w:hint="eastAsia"/>
          <w:lang w:eastAsia="zh-CN"/>
        </w:rPr>
        <w:t>If a firm expects the price of the good it sells to rise in the future, it may reduce supply now to save some of its inventory to sell later at the higher price. T</w:t>
      </w:r>
      <w:r w:rsidRPr="00E222F2">
        <w:rPr>
          <w:rFonts w:eastAsia="SimSun"/>
          <w:lang w:eastAsia="zh-CN"/>
        </w:rPr>
        <w:t>h</w:t>
      </w:r>
      <w:r w:rsidRPr="00E222F2">
        <w:rPr>
          <w:rFonts w:eastAsia="SimSun" w:hint="eastAsia"/>
          <w:lang w:eastAsia="zh-CN"/>
        </w:rPr>
        <w:t>is would shift the S curve leftward</w:t>
      </w:r>
    </w:p>
    <w:p w:rsidR="00D33E1B" w:rsidRPr="00E222F2" w:rsidRDefault="00D33E1B" w:rsidP="00A14463">
      <w:pPr>
        <w:rPr>
          <w:rFonts w:eastAsia="SimSun"/>
          <w:lang w:eastAsia="zh-CN"/>
        </w:rPr>
      </w:pPr>
    </w:p>
    <w:p w:rsidR="00A14463" w:rsidRPr="00E222F2" w:rsidRDefault="006474C3" w:rsidP="00A14463">
      <w:pPr>
        <w:rPr>
          <w:rFonts w:eastAsia="SimSun"/>
          <w:lang w:eastAsia="zh-CN"/>
        </w:rPr>
      </w:pPr>
      <w:r w:rsidRPr="00E222F2">
        <w:rPr>
          <w:rFonts w:eastAsia="SimSun" w:hint="eastAsia"/>
          <w:lang w:eastAsia="zh-CN"/>
        </w:rPr>
        <w:lastRenderedPageBreak/>
        <w:t>Supply and Demand Together</w:t>
      </w:r>
    </w:p>
    <w:p w:rsidR="006474C3" w:rsidRPr="00E222F2" w:rsidRDefault="006474C3" w:rsidP="0036574E">
      <w:pPr>
        <w:pStyle w:val="a3"/>
        <w:numPr>
          <w:ilvl w:val="0"/>
          <w:numId w:val="35"/>
        </w:numPr>
        <w:rPr>
          <w:rFonts w:eastAsia="SimSun"/>
          <w:lang w:eastAsia="zh-CN"/>
        </w:rPr>
      </w:pPr>
      <w:r w:rsidRPr="00E222F2">
        <w:rPr>
          <w:rFonts w:eastAsia="SimSun" w:hint="eastAsia"/>
          <w:b/>
          <w:lang w:eastAsia="zh-CN"/>
        </w:rPr>
        <w:t>Equilibrium price</w:t>
      </w:r>
      <w:r w:rsidRPr="00E222F2">
        <w:rPr>
          <w:rFonts w:eastAsia="SimSun" w:hint="eastAsia"/>
          <w:lang w:eastAsia="zh-CN"/>
        </w:rPr>
        <w:t>: Price where quantity supplied equals quantity demanded</w:t>
      </w:r>
    </w:p>
    <w:p w:rsidR="006474C3" w:rsidRPr="00E222F2" w:rsidRDefault="006474C3" w:rsidP="0036574E">
      <w:pPr>
        <w:pStyle w:val="a3"/>
        <w:numPr>
          <w:ilvl w:val="0"/>
          <w:numId w:val="35"/>
        </w:numPr>
        <w:rPr>
          <w:rFonts w:eastAsia="SimSun"/>
          <w:lang w:eastAsia="zh-CN"/>
        </w:rPr>
      </w:pPr>
      <w:r w:rsidRPr="00E222F2">
        <w:rPr>
          <w:rFonts w:eastAsia="SimSun" w:hint="eastAsia"/>
          <w:b/>
          <w:lang w:eastAsia="zh-CN"/>
        </w:rPr>
        <w:t>Equilibrium quantity</w:t>
      </w:r>
      <w:r w:rsidRPr="00E222F2">
        <w:rPr>
          <w:rFonts w:eastAsia="SimSun" w:hint="eastAsia"/>
          <w:lang w:eastAsia="zh-CN"/>
        </w:rPr>
        <w:t>: Quantity demanded and quantity supplied at the equilibrium price</w:t>
      </w:r>
    </w:p>
    <w:p w:rsidR="00A14463" w:rsidRPr="00E222F2" w:rsidRDefault="00A14463" w:rsidP="0036574E">
      <w:pPr>
        <w:pStyle w:val="a3"/>
        <w:numPr>
          <w:ilvl w:val="0"/>
          <w:numId w:val="35"/>
        </w:numPr>
        <w:rPr>
          <w:rFonts w:eastAsia="SimSun"/>
          <w:lang w:eastAsia="zh-CN"/>
        </w:rPr>
      </w:pPr>
      <w:r w:rsidRPr="00E222F2">
        <w:rPr>
          <w:rFonts w:eastAsia="SimSun" w:hint="eastAsia"/>
          <w:b/>
          <w:lang w:eastAsia="zh-CN"/>
        </w:rPr>
        <w:t>Surplus</w:t>
      </w:r>
      <w:r w:rsidRPr="00E222F2">
        <w:rPr>
          <w:rFonts w:eastAsia="SimSun" w:hint="eastAsia"/>
          <w:lang w:eastAsia="zh-CN"/>
        </w:rPr>
        <w:t xml:space="preserve">: A situation in which </w:t>
      </w:r>
      <w:r w:rsidRPr="00E222F2">
        <w:rPr>
          <w:rFonts w:eastAsia="SimSun"/>
          <w:lang w:eastAsia="zh-CN"/>
        </w:rPr>
        <w:t>quantity</w:t>
      </w:r>
      <w:r w:rsidRPr="00E222F2">
        <w:rPr>
          <w:rFonts w:eastAsia="SimSun" w:hint="eastAsia"/>
          <w:lang w:eastAsia="zh-CN"/>
        </w:rPr>
        <w:t xml:space="preserve"> supplied is greater than quantity demanded</w:t>
      </w:r>
    </w:p>
    <w:p w:rsidR="00057C9D" w:rsidRPr="00E222F2" w:rsidRDefault="00A14463" w:rsidP="0036574E">
      <w:pPr>
        <w:pStyle w:val="a3"/>
        <w:numPr>
          <w:ilvl w:val="0"/>
          <w:numId w:val="8"/>
        </w:numPr>
        <w:rPr>
          <w:rFonts w:eastAsia="SimSun"/>
          <w:lang w:eastAsia="zh-CN"/>
        </w:rPr>
      </w:pPr>
      <w:r w:rsidRPr="00E222F2">
        <w:rPr>
          <w:rFonts w:eastAsia="SimSun" w:hint="eastAsia"/>
          <w:lang w:eastAsia="zh-CN"/>
        </w:rPr>
        <w:t>When there is surplus, sellers try to increase sales by cutting prices</w:t>
      </w:r>
    </w:p>
    <w:p w:rsidR="00057C9D" w:rsidRPr="00E222F2" w:rsidRDefault="00A14463" w:rsidP="0036574E">
      <w:pPr>
        <w:pStyle w:val="a3"/>
        <w:numPr>
          <w:ilvl w:val="0"/>
          <w:numId w:val="8"/>
        </w:numPr>
        <w:rPr>
          <w:rFonts w:eastAsia="SimSun"/>
          <w:lang w:eastAsia="zh-CN"/>
        </w:rPr>
      </w:pPr>
      <w:r w:rsidRPr="00E222F2">
        <w:rPr>
          <w:rFonts w:eastAsia="SimSun" w:hint="eastAsia"/>
          <w:lang w:eastAsia="zh-CN"/>
        </w:rPr>
        <w:t xml:space="preserve">Falling prices causes quantity demanded to rise and </w:t>
      </w:r>
      <w:r w:rsidRPr="00E222F2">
        <w:rPr>
          <w:rFonts w:eastAsia="SimSun"/>
          <w:lang w:eastAsia="zh-CN"/>
        </w:rPr>
        <w:t>quantity</w:t>
      </w:r>
      <w:r w:rsidRPr="00E222F2">
        <w:rPr>
          <w:rFonts w:eastAsia="SimSun" w:hint="eastAsia"/>
          <w:lang w:eastAsia="zh-CN"/>
        </w:rPr>
        <w:t xml:space="preserve"> supplied to fall</w:t>
      </w:r>
    </w:p>
    <w:p w:rsidR="00A14463" w:rsidRPr="00E222F2" w:rsidRDefault="00A14463" w:rsidP="0036574E">
      <w:pPr>
        <w:pStyle w:val="a3"/>
        <w:numPr>
          <w:ilvl w:val="0"/>
          <w:numId w:val="8"/>
        </w:numPr>
        <w:rPr>
          <w:rFonts w:eastAsia="SimSun"/>
          <w:lang w:eastAsia="zh-CN"/>
        </w:rPr>
      </w:pPr>
      <w:bookmarkStart w:id="0" w:name="OLE_LINK1"/>
      <w:bookmarkStart w:id="1" w:name="OLE_LINK2"/>
      <w:r w:rsidRPr="00E222F2">
        <w:rPr>
          <w:rFonts w:eastAsia="SimSun" w:hint="eastAsia"/>
          <w:lang w:eastAsia="zh-CN"/>
        </w:rPr>
        <w:t>Prices continue to fall until the market reaches the equilibrium</w:t>
      </w:r>
    </w:p>
    <w:bookmarkEnd w:id="0"/>
    <w:bookmarkEnd w:id="1"/>
    <w:p w:rsidR="00057C9D" w:rsidRPr="00E222F2" w:rsidRDefault="00057C9D" w:rsidP="0036574E">
      <w:pPr>
        <w:pStyle w:val="a3"/>
        <w:numPr>
          <w:ilvl w:val="0"/>
          <w:numId w:val="35"/>
        </w:numPr>
        <w:rPr>
          <w:rFonts w:eastAsia="SimSun"/>
          <w:lang w:eastAsia="zh-CN"/>
        </w:rPr>
      </w:pPr>
      <w:r w:rsidRPr="00E222F2">
        <w:rPr>
          <w:rFonts w:eastAsia="SimSun" w:hint="eastAsia"/>
          <w:b/>
          <w:lang w:eastAsia="zh-CN"/>
        </w:rPr>
        <w:t>Shortage</w:t>
      </w:r>
      <w:r w:rsidRPr="00E222F2">
        <w:rPr>
          <w:rFonts w:eastAsia="SimSun" w:hint="eastAsia"/>
          <w:lang w:eastAsia="zh-CN"/>
        </w:rPr>
        <w:t>: A situation in which quantity demanded is greater than quantity supplied</w:t>
      </w:r>
    </w:p>
    <w:p w:rsidR="00057C9D" w:rsidRPr="00E222F2" w:rsidRDefault="00057C9D" w:rsidP="0036574E">
      <w:pPr>
        <w:pStyle w:val="a3"/>
        <w:numPr>
          <w:ilvl w:val="0"/>
          <w:numId w:val="8"/>
        </w:numPr>
        <w:rPr>
          <w:rFonts w:eastAsia="SimSun"/>
          <w:lang w:eastAsia="zh-CN"/>
        </w:rPr>
      </w:pPr>
      <w:r w:rsidRPr="00E222F2">
        <w:rPr>
          <w:rFonts w:eastAsia="SimSun" w:hint="eastAsia"/>
          <w:lang w:eastAsia="zh-CN"/>
        </w:rPr>
        <w:t>When there is shortage, sellers raise the price</w:t>
      </w:r>
    </w:p>
    <w:p w:rsidR="00057C9D" w:rsidRPr="00E222F2" w:rsidRDefault="00057C9D" w:rsidP="0036574E">
      <w:pPr>
        <w:pStyle w:val="a3"/>
        <w:numPr>
          <w:ilvl w:val="0"/>
          <w:numId w:val="8"/>
        </w:numPr>
        <w:rPr>
          <w:rFonts w:eastAsia="SimSun"/>
          <w:lang w:eastAsia="zh-CN"/>
        </w:rPr>
      </w:pPr>
      <w:r w:rsidRPr="00E222F2">
        <w:rPr>
          <w:rFonts w:eastAsia="SimSun" w:hint="eastAsia"/>
          <w:lang w:eastAsia="zh-CN"/>
        </w:rPr>
        <w:t xml:space="preserve">Rising prices causes </w:t>
      </w:r>
      <w:r w:rsidRPr="00E222F2">
        <w:rPr>
          <w:rFonts w:eastAsia="SimSun"/>
          <w:lang w:eastAsia="zh-CN"/>
        </w:rPr>
        <w:t>quantity</w:t>
      </w:r>
      <w:r w:rsidRPr="00E222F2">
        <w:rPr>
          <w:rFonts w:eastAsia="SimSun" w:hint="eastAsia"/>
          <w:lang w:eastAsia="zh-CN"/>
        </w:rPr>
        <w:t xml:space="preserve"> demanded to fall and quantity supplied to rise</w:t>
      </w:r>
    </w:p>
    <w:p w:rsidR="00057C9D" w:rsidRPr="00E222F2" w:rsidRDefault="00057C9D" w:rsidP="0036574E">
      <w:pPr>
        <w:pStyle w:val="a3"/>
        <w:numPr>
          <w:ilvl w:val="0"/>
          <w:numId w:val="8"/>
        </w:numPr>
        <w:rPr>
          <w:rFonts w:eastAsia="SimSun"/>
          <w:lang w:eastAsia="zh-CN"/>
        </w:rPr>
      </w:pPr>
      <w:r w:rsidRPr="00E222F2">
        <w:rPr>
          <w:rFonts w:eastAsia="SimSun" w:hint="eastAsia"/>
          <w:lang w:eastAsia="zh-CN"/>
        </w:rPr>
        <w:t>Prices continue to fall until the market reaches the equilibrium</w:t>
      </w:r>
    </w:p>
    <w:p w:rsidR="00057C9D" w:rsidRPr="00E222F2" w:rsidRDefault="00057C9D" w:rsidP="00D44504">
      <w:pPr>
        <w:pStyle w:val="a3"/>
        <w:rPr>
          <w:rFonts w:eastAsia="SimSun"/>
          <w:lang w:eastAsia="zh-CN"/>
        </w:rPr>
      </w:pPr>
    </w:p>
    <w:p w:rsidR="00FC320F" w:rsidRPr="00E222F2" w:rsidRDefault="00CD6EAB" w:rsidP="00FC320F">
      <w:pPr>
        <w:rPr>
          <w:rFonts w:eastAsia="SimSun"/>
          <w:b/>
          <w:sz w:val="24"/>
          <w:lang w:eastAsia="zh-CN"/>
        </w:rPr>
      </w:pPr>
      <w:r w:rsidRPr="00E222F2">
        <w:rPr>
          <w:rFonts w:eastAsia="SimSun" w:hint="eastAsia"/>
          <w:b/>
          <w:sz w:val="24"/>
          <w:lang w:eastAsia="zh-CN"/>
        </w:rPr>
        <w:t xml:space="preserve">Chapter 5 </w:t>
      </w:r>
      <w:r w:rsidRPr="00E222F2">
        <w:rPr>
          <w:rFonts w:eastAsia="SimSun"/>
          <w:b/>
          <w:sz w:val="24"/>
          <w:lang w:eastAsia="zh-CN"/>
        </w:rPr>
        <w:t>–</w:t>
      </w:r>
      <w:r w:rsidRPr="00E222F2">
        <w:rPr>
          <w:rFonts w:eastAsia="SimSun" w:hint="eastAsia"/>
          <w:b/>
          <w:sz w:val="24"/>
          <w:lang w:eastAsia="zh-CN"/>
        </w:rPr>
        <w:t xml:space="preserve"> Elasticity and Its Applications</w:t>
      </w:r>
    </w:p>
    <w:p w:rsidR="008E4011" w:rsidRPr="00E222F2" w:rsidRDefault="008E4011" w:rsidP="00FC320F">
      <w:pPr>
        <w:rPr>
          <w:rFonts w:eastAsia="SimSun"/>
          <w:lang w:eastAsia="zh-CN"/>
        </w:rPr>
      </w:pPr>
      <w:r w:rsidRPr="00E222F2">
        <w:rPr>
          <w:rFonts w:eastAsia="SimSun" w:hint="eastAsia"/>
          <w:lang w:eastAsia="zh-CN"/>
        </w:rPr>
        <w:t>Elasticity</w:t>
      </w:r>
    </w:p>
    <w:p w:rsidR="00CD6EAB" w:rsidRPr="00E222F2" w:rsidRDefault="00CD6EAB" w:rsidP="00CD6EAB">
      <w:pPr>
        <w:pStyle w:val="a3"/>
        <w:numPr>
          <w:ilvl w:val="0"/>
          <w:numId w:val="35"/>
        </w:numPr>
        <w:rPr>
          <w:rFonts w:eastAsia="SimSun"/>
          <w:lang w:eastAsia="zh-CN"/>
        </w:rPr>
      </w:pPr>
      <w:r w:rsidRPr="00E222F2">
        <w:rPr>
          <w:rFonts w:eastAsia="SimSun" w:hint="eastAsia"/>
          <w:b/>
          <w:lang w:eastAsia="zh-CN"/>
        </w:rPr>
        <w:t>Elasticity</w:t>
      </w:r>
      <w:r w:rsidRPr="00E222F2">
        <w:rPr>
          <w:rFonts w:eastAsia="SimSun" w:hint="eastAsia"/>
          <w:lang w:eastAsia="zh-CN"/>
        </w:rPr>
        <w:t xml:space="preserve">: A measures how much one variable responds to changes in another variable (e.g.  </w:t>
      </w:r>
      <w:r w:rsidRPr="00E222F2">
        <w:rPr>
          <w:rFonts w:eastAsia="SimSun"/>
          <w:lang w:eastAsia="zh-CN"/>
        </w:rPr>
        <w:t>How</w:t>
      </w:r>
      <w:r w:rsidRPr="00E222F2">
        <w:rPr>
          <w:rFonts w:eastAsia="SimSun" w:hint="eastAsia"/>
          <w:lang w:eastAsia="zh-CN"/>
        </w:rPr>
        <w:t xml:space="preserve"> does the demand for gasoline respond to a change in the price of gasoline?)</w:t>
      </w:r>
    </w:p>
    <w:p w:rsidR="00CD6EAB" w:rsidRPr="00E222F2" w:rsidRDefault="00CD6EAB" w:rsidP="00CD6EAB">
      <w:pPr>
        <w:pStyle w:val="a3"/>
        <w:numPr>
          <w:ilvl w:val="0"/>
          <w:numId w:val="35"/>
        </w:numPr>
        <w:rPr>
          <w:rFonts w:eastAsia="SimSun"/>
          <w:lang w:eastAsia="zh-CN"/>
        </w:rPr>
      </w:pPr>
      <w:r w:rsidRPr="00E222F2">
        <w:rPr>
          <w:rFonts w:eastAsia="SimSun" w:hint="eastAsia"/>
          <w:lang w:eastAsia="zh-CN"/>
        </w:rPr>
        <w:t xml:space="preserve">Elasticity is a numerical measure of the responsiveness of </w:t>
      </w:r>
      <w:proofErr w:type="spellStart"/>
      <w:r w:rsidRPr="00E222F2">
        <w:rPr>
          <w:rFonts w:eastAsia="SimSun"/>
          <w:b/>
          <w:bCs/>
          <w:iCs/>
          <w:lang w:val="en-US" w:eastAsia="zh-CN"/>
        </w:rPr>
        <w:t>Q</w:t>
      </w:r>
      <w:r w:rsidRPr="00E222F2">
        <w:rPr>
          <w:rFonts w:eastAsia="SimSun"/>
          <w:b/>
          <w:bCs/>
          <w:iCs/>
          <w:vertAlign w:val="superscript"/>
          <w:lang w:val="en-US" w:eastAsia="zh-CN"/>
        </w:rPr>
        <w:t>d</w:t>
      </w:r>
      <w:proofErr w:type="spellEnd"/>
      <w:r w:rsidRPr="00E222F2">
        <w:rPr>
          <w:rFonts w:eastAsia="SimSun"/>
          <w:lang w:val="en-US" w:eastAsia="zh-CN"/>
        </w:rPr>
        <w:t xml:space="preserve">  or  </w:t>
      </w:r>
      <w:r w:rsidRPr="00E222F2">
        <w:rPr>
          <w:rFonts w:eastAsia="SimSun"/>
          <w:b/>
          <w:bCs/>
          <w:iCs/>
          <w:lang w:val="en-US" w:eastAsia="zh-CN"/>
        </w:rPr>
        <w:t>Q</w:t>
      </w:r>
      <w:r w:rsidRPr="00E222F2">
        <w:rPr>
          <w:rFonts w:eastAsia="SimSun"/>
          <w:b/>
          <w:bCs/>
          <w:iCs/>
          <w:vertAlign w:val="superscript"/>
          <w:lang w:val="en-US" w:eastAsia="zh-CN"/>
        </w:rPr>
        <w:t>s</w:t>
      </w:r>
      <w:r w:rsidRPr="00E222F2">
        <w:rPr>
          <w:rFonts w:eastAsia="SimSun" w:hint="eastAsia"/>
          <w:lang w:val="en-US" w:eastAsia="zh-CN"/>
        </w:rPr>
        <w:t xml:space="preserve"> </w:t>
      </w:r>
      <w:r w:rsidRPr="00E222F2">
        <w:rPr>
          <w:rFonts w:eastAsia="SimSun" w:hint="eastAsia"/>
          <w:lang w:eastAsia="zh-CN"/>
        </w:rPr>
        <w:t>to one of its determinants</w:t>
      </w:r>
    </w:p>
    <w:p w:rsidR="008E4011" w:rsidRPr="00E222F2" w:rsidRDefault="008E4011" w:rsidP="008E4011">
      <w:pPr>
        <w:rPr>
          <w:rFonts w:eastAsia="SimSun"/>
          <w:lang w:eastAsia="zh-CN"/>
        </w:rPr>
      </w:pPr>
      <w:r w:rsidRPr="00E222F2">
        <w:rPr>
          <w:rFonts w:eastAsia="SimSun" w:hint="eastAsia"/>
          <w:lang w:eastAsia="zh-CN"/>
        </w:rPr>
        <w:t>Price Elasticity of Demand</w:t>
      </w:r>
    </w:p>
    <w:p w:rsidR="00CD6EAB" w:rsidRPr="00E222F2" w:rsidRDefault="00CD6EAB" w:rsidP="00CD6EAB">
      <w:pPr>
        <w:pStyle w:val="a3"/>
        <w:numPr>
          <w:ilvl w:val="0"/>
          <w:numId w:val="35"/>
        </w:numPr>
        <w:rPr>
          <w:rFonts w:eastAsia="SimSun"/>
          <w:b/>
          <w:lang w:eastAsia="zh-CN"/>
        </w:rPr>
      </w:pPr>
      <w:r w:rsidRPr="00E222F2">
        <w:rPr>
          <w:rFonts w:eastAsia="SimSun" w:hint="eastAsia"/>
          <w:b/>
          <w:lang w:eastAsia="zh-CN"/>
        </w:rPr>
        <w:t>Price elasticity of demand</w:t>
      </w:r>
      <w:r w:rsidR="000B1388" w:rsidRPr="00E222F2">
        <w:rPr>
          <w:rFonts w:eastAsia="SimSun" w:hint="eastAsia"/>
          <w:b/>
          <w:lang w:eastAsia="zh-CN"/>
        </w:rPr>
        <w:t xml:space="preserve"> </w:t>
      </w:r>
      <w:r w:rsidR="000B1388" w:rsidRPr="00E222F2">
        <w:rPr>
          <w:rFonts w:eastAsia="SimSun" w:hint="eastAsia"/>
          <w:lang w:eastAsia="zh-CN"/>
        </w:rPr>
        <w:t xml:space="preserve">measures how much </w:t>
      </w:r>
      <m:oMath>
        <m:sSup>
          <m:sSupPr>
            <m:ctrlPr>
              <w:rPr>
                <w:rFonts w:ascii="Cambria Math" w:eastAsia="SimSun" w:hAnsi="Cambria Math" w:cs="Cambria Math"/>
                <w:bCs/>
                <w:iCs/>
                <w:sz w:val="24"/>
                <w:vertAlign w:val="superscript"/>
                <w:lang w:val="en-US" w:eastAsia="zh-CN"/>
              </w:rPr>
            </m:ctrlPr>
          </m:sSupPr>
          <m:e>
            <m:r>
              <m:rPr>
                <m:sty m:val="p"/>
              </m:rPr>
              <w:rPr>
                <w:rFonts w:ascii="Cambria Math" w:eastAsia="SimSun" w:hAnsi="Cambria Math" w:cs="Cambria Math"/>
                <w:sz w:val="24"/>
                <w:vertAlign w:val="superscript"/>
                <w:lang w:val="en-US" w:eastAsia="zh-CN"/>
              </w:rPr>
              <m:t>Q</m:t>
            </m:r>
          </m:e>
          <m:sup>
            <m:r>
              <m:rPr>
                <m:sty m:val="p"/>
              </m:rPr>
              <w:rPr>
                <w:rFonts w:ascii="Cambria Math" w:eastAsia="SimSun" w:hAnsi="Cambria Math" w:cs="Cambria Math"/>
                <w:sz w:val="24"/>
                <w:vertAlign w:val="superscript"/>
                <w:lang w:val="en-US" w:eastAsia="zh-CN"/>
              </w:rPr>
              <m:t>d</m:t>
            </m:r>
          </m:sup>
        </m:sSup>
        <m:r>
          <m:rPr>
            <m:sty m:val="p"/>
          </m:rPr>
          <w:rPr>
            <w:rFonts w:ascii="Cambria Math" w:eastAsia="SimSun" w:hAnsi="Cambria Math" w:cs="Cambria Math"/>
            <w:sz w:val="24"/>
            <w:vertAlign w:val="superscript"/>
            <w:lang w:val="en-US" w:eastAsia="zh-CN"/>
          </w:rPr>
          <m:t xml:space="preserve"> </m:t>
        </m:r>
      </m:oMath>
      <w:r w:rsidR="000B1388" w:rsidRPr="00E222F2">
        <w:rPr>
          <w:rFonts w:eastAsia="SimSun" w:hint="eastAsia"/>
          <w:lang w:eastAsia="zh-CN"/>
        </w:rPr>
        <w:t>responds to a change in P, it measures the price-sensitivity of buyers</w:t>
      </w:r>
      <w:r w:rsidR="000B1388" w:rsidRPr="00E222F2">
        <w:rPr>
          <w:rFonts w:eastAsia="SimSun"/>
          <w:lang w:eastAsia="zh-CN"/>
        </w:rPr>
        <w:t>’</w:t>
      </w:r>
      <w:r w:rsidR="000B1388" w:rsidRPr="00E222F2">
        <w:rPr>
          <w:rFonts w:eastAsia="SimSun" w:hint="eastAsia"/>
          <w:lang w:eastAsia="zh-CN"/>
        </w:rPr>
        <w:t xml:space="preserve"> demand</w:t>
      </w:r>
    </w:p>
    <w:p w:rsidR="000B1388" w:rsidRPr="00E222F2" w:rsidRDefault="000B1388" w:rsidP="000B1388">
      <w:pPr>
        <w:pStyle w:val="a3"/>
        <w:rPr>
          <w:rFonts w:eastAsia="SimSun"/>
          <w:bCs/>
          <w:iCs/>
          <w:sz w:val="24"/>
          <w:vertAlign w:val="superscript"/>
          <w:lang w:val="en-US" w:eastAsia="zh-CN"/>
        </w:rPr>
      </w:pPr>
      <w:r w:rsidRPr="00E222F2">
        <w:rPr>
          <w:rFonts w:eastAsia="SimSun" w:hint="eastAsia"/>
          <w:sz w:val="20"/>
          <w:lang w:eastAsia="zh-CN"/>
        </w:rPr>
        <w:t xml:space="preserve">             </w:t>
      </w:r>
      <w:r w:rsidRPr="00E222F2">
        <w:rPr>
          <w:rFonts w:eastAsia="SimSun"/>
          <w:b/>
          <w:bCs/>
          <w:iCs/>
          <w:sz w:val="20"/>
          <w:vertAlign w:val="superscript"/>
          <w:lang w:val="en-US" w:eastAsia="zh-CN"/>
        </w:rPr>
        <w:t xml:space="preserve"> </w:t>
      </w:r>
      <m:oMath>
        <m:r>
          <m:rPr>
            <m:sty m:val="p"/>
          </m:rPr>
          <w:rPr>
            <w:rFonts w:ascii="Cambria Math" w:eastAsia="SimSun" w:hAnsi="Cambria Math" w:cs="Cambria Math"/>
            <w:sz w:val="24"/>
            <w:vertAlign w:val="superscript"/>
            <w:lang w:val="en-US" w:eastAsia="zh-CN"/>
          </w:rPr>
          <m:t>Price elasticity of demand=</m:t>
        </m:r>
        <m:f>
          <m:fPr>
            <m:ctrlPr>
              <w:rPr>
                <w:rFonts w:ascii="Cambria Math" w:eastAsia="SimSun" w:hAnsi="Cambria Math"/>
                <w:bCs/>
                <w:iCs/>
                <w:sz w:val="24"/>
                <w:vertAlign w:val="superscript"/>
                <w:lang w:val="en-US" w:eastAsia="zh-CN"/>
              </w:rPr>
            </m:ctrlPr>
          </m:fPr>
          <m:num>
            <m:r>
              <m:rPr>
                <m:sty m:val="p"/>
              </m:rPr>
              <w:rPr>
                <w:rFonts w:ascii="Cambria Math" w:eastAsia="SimSun" w:hAnsi="Cambria Math" w:cs="Cambria Math"/>
                <w:sz w:val="24"/>
                <w:vertAlign w:val="superscript"/>
                <w:lang w:val="en-US" w:eastAsia="zh-CN"/>
              </w:rPr>
              <m:t xml:space="preserve">Percentage change in </m:t>
            </m:r>
            <m:sSup>
              <m:sSupPr>
                <m:ctrlPr>
                  <w:rPr>
                    <w:rFonts w:ascii="Cambria Math" w:eastAsia="SimSun" w:hAnsi="Cambria Math" w:cs="Cambria Math"/>
                    <w:bCs/>
                    <w:iCs/>
                    <w:sz w:val="24"/>
                    <w:vertAlign w:val="superscript"/>
                    <w:lang w:val="en-US" w:eastAsia="zh-CN"/>
                  </w:rPr>
                </m:ctrlPr>
              </m:sSupPr>
              <m:e>
                <m:r>
                  <m:rPr>
                    <m:sty m:val="p"/>
                  </m:rPr>
                  <w:rPr>
                    <w:rFonts w:ascii="Cambria Math" w:eastAsia="SimSun" w:hAnsi="Cambria Math" w:cs="Cambria Math"/>
                    <w:sz w:val="24"/>
                    <w:vertAlign w:val="superscript"/>
                    <w:lang w:val="en-US" w:eastAsia="zh-CN"/>
                  </w:rPr>
                  <m:t>Q</m:t>
                </m:r>
              </m:e>
              <m:sup>
                <m:r>
                  <m:rPr>
                    <m:sty m:val="p"/>
                  </m:rPr>
                  <w:rPr>
                    <w:rFonts w:ascii="Cambria Math" w:eastAsia="SimSun" w:hAnsi="Cambria Math" w:cs="Cambria Math"/>
                    <w:sz w:val="24"/>
                    <w:vertAlign w:val="superscript"/>
                    <w:lang w:val="en-US" w:eastAsia="zh-CN"/>
                  </w:rPr>
                  <m:t>d</m:t>
                </m:r>
              </m:sup>
            </m:sSup>
          </m:num>
          <m:den>
            <m:r>
              <m:rPr>
                <m:sty m:val="p"/>
              </m:rPr>
              <w:rPr>
                <w:rFonts w:ascii="Cambria Math" w:eastAsia="SimSun" w:hAnsi="Cambria Math" w:cs="Cambria Math"/>
                <w:sz w:val="24"/>
                <w:vertAlign w:val="superscript"/>
                <w:lang w:val="en-US" w:eastAsia="zh-CN"/>
              </w:rPr>
              <m:t xml:space="preserve">Percentage </m:t>
            </m:r>
            <m:r>
              <m:rPr>
                <m:sty m:val="p"/>
              </m:rPr>
              <w:rPr>
                <w:rFonts w:ascii="Cambria Math" w:eastAsia="SimSun" w:hAnsi="Cambria Math"/>
                <w:sz w:val="24"/>
                <w:vertAlign w:val="superscript"/>
                <w:lang w:val="en-US" w:eastAsia="zh-CN"/>
              </w:rPr>
              <m:t>change in P</m:t>
            </m:r>
          </m:den>
        </m:f>
      </m:oMath>
    </w:p>
    <w:p w:rsidR="00A30F41" w:rsidRPr="00E222F2" w:rsidRDefault="00A30F41" w:rsidP="00A30F41">
      <w:pPr>
        <w:rPr>
          <w:rFonts w:eastAsia="SimSun"/>
          <w:sz w:val="24"/>
          <w:lang w:eastAsia="zh-CN"/>
        </w:rPr>
      </w:pPr>
      <w:r w:rsidRPr="00E222F2">
        <w:rPr>
          <w:rFonts w:eastAsia="SimSun" w:hint="eastAsia"/>
          <w:sz w:val="24"/>
          <w:lang w:eastAsia="zh-CN"/>
        </w:rPr>
        <w:t>Calculating Percentage Changes</w:t>
      </w:r>
    </w:p>
    <w:p w:rsidR="000668BA" w:rsidRPr="00E222F2" w:rsidRDefault="000668BA" w:rsidP="000668BA">
      <w:pPr>
        <w:pStyle w:val="a3"/>
        <w:numPr>
          <w:ilvl w:val="0"/>
          <w:numId w:val="36"/>
        </w:numPr>
        <w:rPr>
          <w:rFonts w:eastAsia="SimSun"/>
          <w:sz w:val="24"/>
          <w:lang w:eastAsia="zh-CN"/>
        </w:rPr>
      </w:pPr>
      <w:r w:rsidRPr="00E222F2">
        <w:rPr>
          <w:rFonts w:eastAsia="SimSun" w:hint="eastAsia"/>
          <w:sz w:val="24"/>
          <w:lang w:eastAsia="zh-CN"/>
        </w:rPr>
        <w:t xml:space="preserve">Standard method of computing the </w:t>
      </w:r>
      <w:r w:rsidRPr="00E222F2">
        <w:rPr>
          <w:rFonts w:eastAsia="SimSun" w:hint="eastAsia"/>
          <w:b/>
          <w:sz w:val="24"/>
          <w:lang w:eastAsia="zh-CN"/>
        </w:rPr>
        <w:t>percentage (%) change</w:t>
      </w:r>
    </w:p>
    <w:p w:rsidR="000668BA" w:rsidRPr="00E222F2" w:rsidRDefault="000668BA" w:rsidP="000668BA">
      <w:pPr>
        <w:pStyle w:val="a3"/>
        <w:rPr>
          <w:rFonts w:eastAsia="SimSun"/>
          <w:sz w:val="24"/>
          <w:lang w:eastAsia="zh-CN"/>
        </w:rPr>
      </w:pPr>
      <w:r w:rsidRPr="00E222F2">
        <w:rPr>
          <w:rFonts w:eastAsia="SimSun" w:hint="eastAsia"/>
          <w:sz w:val="24"/>
          <w:lang w:eastAsia="zh-CN"/>
        </w:rPr>
        <w:t xml:space="preserve">             </w:t>
      </w:r>
      <m:oMath>
        <m:f>
          <m:fPr>
            <m:ctrlPr>
              <w:rPr>
                <w:rFonts w:ascii="Cambria Math" w:eastAsia="SimSun" w:hAnsi="Cambria Math"/>
                <w:sz w:val="24"/>
                <w:lang w:eastAsia="zh-CN"/>
              </w:rPr>
            </m:ctrlPr>
          </m:fPr>
          <m:num>
            <m:r>
              <m:rPr>
                <m:sty m:val="p"/>
              </m:rPr>
              <w:rPr>
                <w:rFonts w:ascii="Cambria Math" w:eastAsia="SimSun" w:hAnsi="Cambria Math" w:cs="Cambria Math"/>
                <w:sz w:val="24"/>
                <w:lang w:eastAsia="zh-CN"/>
              </w:rPr>
              <m:t>end value-start value</m:t>
            </m:r>
          </m:num>
          <m:den>
            <m:r>
              <m:rPr>
                <m:sty m:val="p"/>
              </m:rPr>
              <w:rPr>
                <w:rFonts w:ascii="Cambria Math" w:eastAsia="SimSun" w:hAnsi="Cambria Math" w:cs="Cambria Math"/>
                <w:sz w:val="24"/>
                <w:lang w:eastAsia="zh-CN"/>
              </w:rPr>
              <m:t>start value</m:t>
            </m:r>
          </m:den>
        </m:f>
      </m:oMath>
    </w:p>
    <w:p w:rsidR="00A4038A" w:rsidRPr="00E222F2" w:rsidRDefault="00A4038A" w:rsidP="00027EC2">
      <w:pPr>
        <w:pStyle w:val="a3"/>
        <w:numPr>
          <w:ilvl w:val="0"/>
          <w:numId w:val="37"/>
        </w:numPr>
        <w:rPr>
          <w:rFonts w:eastAsia="SimSun"/>
          <w:b/>
          <w:sz w:val="24"/>
          <w:lang w:eastAsia="zh-CN"/>
        </w:rPr>
      </w:pPr>
      <w:r w:rsidRPr="00E222F2">
        <w:rPr>
          <w:rFonts w:eastAsia="SimSun"/>
          <w:b/>
          <w:sz w:val="24"/>
          <w:lang w:eastAsia="zh-CN"/>
        </w:rPr>
        <w:t>Midpoint method</w:t>
      </w:r>
    </w:p>
    <w:p w:rsidR="00A4038A" w:rsidRPr="00E222F2" w:rsidRDefault="00A4038A" w:rsidP="00A4038A">
      <w:pPr>
        <w:pStyle w:val="a3"/>
        <w:rPr>
          <w:rFonts w:eastAsia="SimSun"/>
          <w:sz w:val="24"/>
          <w:lang w:eastAsia="zh-CN"/>
        </w:rPr>
      </w:pPr>
      <w:r w:rsidRPr="00E222F2">
        <w:rPr>
          <w:rFonts w:eastAsia="SimSun"/>
          <w:b/>
          <w:sz w:val="24"/>
          <w:lang w:eastAsia="zh-CN"/>
        </w:rPr>
        <w:t xml:space="preserve">             </w:t>
      </w:r>
      <m:oMath>
        <m:r>
          <m:rPr>
            <m:sty m:val="p"/>
          </m:rPr>
          <w:rPr>
            <w:rFonts w:ascii="Cambria Math" w:eastAsia="SimSun" w:hAnsi="Cambria Math" w:cs="Cambria Math"/>
            <w:sz w:val="24"/>
            <w:vertAlign w:val="superscript"/>
            <w:lang w:val="en-US" w:eastAsia="zh-CN"/>
          </w:rPr>
          <m:t>Price elasticity of demand=</m:t>
        </m:r>
        <m:f>
          <m:fPr>
            <m:ctrlPr>
              <w:rPr>
                <w:rFonts w:ascii="Cambria Math" w:eastAsia="SimSun" w:hAnsi="Cambria Math"/>
                <w:bCs/>
                <w:iCs/>
                <w:sz w:val="24"/>
                <w:szCs w:val="24"/>
                <w:vertAlign w:val="superscript"/>
                <w:lang w:val="en-US" w:eastAsia="zh-CN"/>
              </w:rPr>
            </m:ctrlPr>
          </m:fPr>
          <m:num>
            <m:r>
              <m:rPr>
                <m:sty m:val="p"/>
              </m:rPr>
              <w:rPr>
                <w:rFonts w:ascii="Cambria Math" w:eastAsia="SimSun" w:hAnsi="Cambria Math" w:cs="Cambria Math"/>
                <w:sz w:val="24"/>
                <w:vertAlign w:val="superscript"/>
                <w:lang w:val="en-US" w:eastAsia="zh-CN"/>
              </w:rPr>
              <m:t>(Q2-Q1)/[(Q2+Q1)/2]</m:t>
            </m:r>
          </m:num>
          <m:den>
            <m:r>
              <m:rPr>
                <m:sty m:val="p"/>
              </m:rPr>
              <w:rPr>
                <w:rFonts w:ascii="Cambria Math" w:eastAsia="SimSun" w:hAnsi="Cambria Math" w:cs="Cambria Math"/>
                <w:sz w:val="24"/>
                <w:vertAlign w:val="superscript"/>
                <w:lang w:val="en-US" w:eastAsia="zh-CN"/>
              </w:rPr>
              <m:t>(P2-P1)/[(P2+P1)/2]</m:t>
            </m:r>
          </m:den>
        </m:f>
      </m:oMath>
    </w:p>
    <w:p w:rsidR="00610A01" w:rsidRPr="00E222F2" w:rsidRDefault="00610A01" w:rsidP="00610A01">
      <w:pPr>
        <w:rPr>
          <w:rFonts w:eastAsia="SimSun"/>
          <w:sz w:val="24"/>
          <w:lang w:eastAsia="zh-CN"/>
        </w:rPr>
      </w:pPr>
      <w:r w:rsidRPr="00E222F2">
        <w:rPr>
          <w:rFonts w:eastAsia="SimSun" w:hint="eastAsia"/>
          <w:sz w:val="24"/>
          <w:lang w:eastAsia="zh-CN"/>
        </w:rPr>
        <w:t>The Determinants of Price Elasticity</w:t>
      </w:r>
    </w:p>
    <w:p w:rsidR="00A4038A" w:rsidRPr="00E222F2" w:rsidRDefault="00A4038A" w:rsidP="00027EC2">
      <w:pPr>
        <w:pStyle w:val="a3"/>
        <w:numPr>
          <w:ilvl w:val="0"/>
          <w:numId w:val="37"/>
        </w:numPr>
        <w:rPr>
          <w:rFonts w:eastAsia="SimSun"/>
          <w:sz w:val="24"/>
          <w:lang w:eastAsia="zh-CN"/>
        </w:rPr>
      </w:pPr>
      <w:r w:rsidRPr="00E222F2">
        <w:rPr>
          <w:rFonts w:eastAsia="SimSun"/>
          <w:sz w:val="24"/>
          <w:lang w:eastAsia="zh-CN"/>
        </w:rPr>
        <w:t xml:space="preserve">The </w:t>
      </w:r>
      <w:r w:rsidR="00610A01" w:rsidRPr="00E222F2">
        <w:rPr>
          <w:rFonts w:eastAsia="SimSun" w:hint="eastAsia"/>
          <w:sz w:val="24"/>
          <w:lang w:eastAsia="zh-CN"/>
        </w:rPr>
        <w:t>price elasticity of demand depends on:</w:t>
      </w:r>
    </w:p>
    <w:p w:rsidR="00A4038A" w:rsidRPr="00E222F2" w:rsidRDefault="00A4038A" w:rsidP="00027EC2">
      <w:pPr>
        <w:pStyle w:val="a3"/>
        <w:numPr>
          <w:ilvl w:val="0"/>
          <w:numId w:val="38"/>
        </w:numPr>
        <w:rPr>
          <w:rFonts w:eastAsia="SimSun"/>
          <w:sz w:val="24"/>
          <w:lang w:eastAsia="zh-CN"/>
        </w:rPr>
      </w:pPr>
      <w:r w:rsidRPr="00E222F2">
        <w:rPr>
          <w:rFonts w:eastAsia="SimSun"/>
          <w:sz w:val="24"/>
          <w:lang w:eastAsia="zh-CN"/>
        </w:rPr>
        <w:t>The extent to which close substitutes are available</w:t>
      </w:r>
    </w:p>
    <w:p w:rsidR="00A4038A" w:rsidRPr="00E222F2" w:rsidRDefault="00A4038A" w:rsidP="00027EC2">
      <w:pPr>
        <w:pStyle w:val="a3"/>
        <w:numPr>
          <w:ilvl w:val="0"/>
          <w:numId w:val="38"/>
        </w:numPr>
        <w:rPr>
          <w:rFonts w:eastAsia="SimSun"/>
          <w:sz w:val="24"/>
          <w:lang w:eastAsia="zh-CN"/>
        </w:rPr>
      </w:pPr>
      <w:r w:rsidRPr="00E222F2">
        <w:rPr>
          <w:rFonts w:eastAsia="SimSun"/>
          <w:sz w:val="24"/>
          <w:lang w:eastAsia="zh-CN"/>
        </w:rPr>
        <w:t>Whether the good is a necessity or a luxury</w:t>
      </w:r>
    </w:p>
    <w:p w:rsidR="00A4038A" w:rsidRPr="00E222F2" w:rsidRDefault="00A4038A" w:rsidP="00027EC2">
      <w:pPr>
        <w:pStyle w:val="a3"/>
        <w:numPr>
          <w:ilvl w:val="0"/>
          <w:numId w:val="38"/>
        </w:numPr>
        <w:rPr>
          <w:rFonts w:eastAsia="SimSun"/>
          <w:sz w:val="24"/>
          <w:lang w:eastAsia="zh-CN"/>
        </w:rPr>
      </w:pPr>
      <w:r w:rsidRPr="00E222F2">
        <w:rPr>
          <w:rFonts w:eastAsia="SimSun"/>
          <w:sz w:val="24"/>
          <w:lang w:eastAsia="zh-CN"/>
        </w:rPr>
        <w:t>How broadly or narrowly the good is defined</w:t>
      </w:r>
    </w:p>
    <w:p w:rsidR="007156D0" w:rsidRPr="00E222F2" w:rsidRDefault="00A4038A" w:rsidP="003B4A9F">
      <w:pPr>
        <w:pStyle w:val="a3"/>
        <w:numPr>
          <w:ilvl w:val="0"/>
          <w:numId w:val="38"/>
        </w:numPr>
        <w:rPr>
          <w:rFonts w:eastAsia="SimSun"/>
          <w:sz w:val="24"/>
          <w:lang w:eastAsia="zh-CN"/>
        </w:rPr>
      </w:pPr>
      <w:r w:rsidRPr="00E222F2">
        <w:rPr>
          <w:rFonts w:eastAsia="SimSun"/>
          <w:sz w:val="24"/>
          <w:lang w:eastAsia="zh-CN"/>
        </w:rPr>
        <w:t>The time horizon: elasticity is higher in the long run than the short run</w:t>
      </w:r>
    </w:p>
    <w:p w:rsidR="003B4A9F" w:rsidRPr="00E222F2" w:rsidRDefault="003B4A9F" w:rsidP="003B4A9F">
      <w:pPr>
        <w:rPr>
          <w:rFonts w:eastAsia="SimSun"/>
          <w:sz w:val="24"/>
          <w:lang w:eastAsia="zh-CN"/>
        </w:rPr>
      </w:pPr>
      <w:r w:rsidRPr="00E222F2">
        <w:rPr>
          <w:rFonts w:eastAsia="SimSun" w:hint="eastAsia"/>
          <w:sz w:val="24"/>
          <w:lang w:eastAsia="zh-CN"/>
        </w:rPr>
        <w:t>Variety of Demand Curves</w:t>
      </w:r>
    </w:p>
    <w:p w:rsidR="00D33E1B" w:rsidRPr="00E222F2" w:rsidRDefault="00242EE0" w:rsidP="00242EE0">
      <w:pPr>
        <w:pStyle w:val="a3"/>
        <w:numPr>
          <w:ilvl w:val="0"/>
          <w:numId w:val="36"/>
        </w:numPr>
        <w:rPr>
          <w:rFonts w:eastAsia="SimSun"/>
          <w:sz w:val="24"/>
          <w:lang w:eastAsia="zh-CN"/>
        </w:rPr>
      </w:pPr>
      <w:r w:rsidRPr="00E222F2">
        <w:rPr>
          <w:rFonts w:eastAsia="SimSun" w:hint="eastAsia"/>
          <w:b/>
          <w:sz w:val="24"/>
          <w:lang w:eastAsia="zh-CN"/>
        </w:rPr>
        <w:t>Rule of thumb</w:t>
      </w:r>
      <w:r w:rsidRPr="00E222F2">
        <w:rPr>
          <w:rFonts w:eastAsia="SimSun" w:hint="eastAsia"/>
          <w:sz w:val="24"/>
          <w:lang w:eastAsia="zh-CN"/>
        </w:rPr>
        <w:t>: The flatter the curve, the bigger the elasticity. The steeper the curve, the smaller the elasticity</w:t>
      </w:r>
      <w:r w:rsidR="006F5AA6" w:rsidRPr="00E222F2">
        <w:rPr>
          <w:rFonts w:eastAsia="SimSun" w:hint="eastAsia"/>
          <w:sz w:val="24"/>
          <w:lang w:eastAsia="zh-CN"/>
        </w:rPr>
        <w:t xml:space="preserve">          </w:t>
      </w:r>
    </w:p>
    <w:p w:rsidR="00D33E1B" w:rsidRPr="00E222F2" w:rsidRDefault="00D33E1B" w:rsidP="00D33E1B">
      <w:pPr>
        <w:rPr>
          <w:rFonts w:eastAsia="SimSun"/>
          <w:sz w:val="24"/>
          <w:lang w:eastAsia="zh-CN"/>
        </w:rPr>
      </w:pPr>
    </w:p>
    <w:p w:rsidR="00242EE0" w:rsidRPr="00E222F2" w:rsidRDefault="006F5AA6" w:rsidP="00D33E1B">
      <w:pPr>
        <w:rPr>
          <w:rFonts w:eastAsia="SimSun"/>
          <w:sz w:val="24"/>
          <w:lang w:eastAsia="zh-CN"/>
        </w:rPr>
      </w:pPr>
      <w:r w:rsidRPr="00E222F2">
        <w:rPr>
          <w:rFonts w:eastAsia="SimSun" w:hint="eastAsia"/>
          <w:sz w:val="24"/>
          <w:lang w:eastAsia="zh-CN"/>
        </w:rPr>
        <w:t xml:space="preserve">                                    </w:t>
      </w:r>
    </w:p>
    <w:p w:rsidR="006F79D7" w:rsidRPr="00E222F2" w:rsidRDefault="006F79D7" w:rsidP="00242EE0">
      <w:pPr>
        <w:pStyle w:val="a3"/>
        <w:rPr>
          <w:rFonts w:eastAsia="SimSun"/>
          <w:noProof/>
          <w:lang w:eastAsia="zh-CN"/>
        </w:rPr>
      </w:pPr>
    </w:p>
    <w:p w:rsidR="00D33E1B" w:rsidRPr="00E222F2" w:rsidRDefault="00D33E1B" w:rsidP="00242EE0">
      <w:pPr>
        <w:pStyle w:val="a3"/>
        <w:rPr>
          <w:rFonts w:eastAsia="SimSun"/>
          <w:lang w:eastAsia="zh-CN"/>
        </w:rPr>
      </w:pPr>
      <w:r w:rsidRPr="00E222F2">
        <w:rPr>
          <w:rFonts w:eastAsia="SimSun"/>
          <w:noProof/>
          <w:lang w:eastAsia="en-CA"/>
        </w:rPr>
        <w:lastRenderedPageBreak/>
        <w:drawing>
          <wp:anchor distT="0" distB="0" distL="114300" distR="114300" simplePos="0" relativeHeight="251665408" behindDoc="0" locked="0" layoutInCell="1" allowOverlap="1">
            <wp:simplePos x="0" y="0"/>
            <wp:positionH relativeFrom="column">
              <wp:posOffset>4879975</wp:posOffset>
            </wp:positionH>
            <wp:positionV relativeFrom="paragraph">
              <wp:posOffset>159385</wp:posOffset>
            </wp:positionV>
            <wp:extent cx="1509395" cy="1211580"/>
            <wp:effectExtent l="0" t="0" r="0" b="0"/>
            <wp:wrapSquare wrapText="bothSides"/>
            <wp:docPr id="17" name="对象 9"/>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159375" cy="3886200"/>
                      <a:chOff x="179388" y="1009650"/>
                      <a:chExt cx="5159375" cy="3886200"/>
                    </a:xfrm>
                  </a:grpSpPr>
                  <a:grpSp>
                    <a:nvGrpSpPr>
                      <a:cNvPr id="32" name="组合 31"/>
                      <a:cNvGrpSpPr/>
                    </a:nvGrpSpPr>
                    <a:grpSpPr>
                      <a:xfrm>
                        <a:off x="179388" y="1009650"/>
                        <a:ext cx="5159375" cy="3886200"/>
                        <a:chOff x="179388" y="1009650"/>
                        <a:chExt cx="5159375" cy="3886200"/>
                      </a:xfrm>
                    </a:grpSpPr>
                    <a:grpSp>
                      <a:nvGrpSpPr>
                        <a:cNvPr id="3" name="Group 2"/>
                        <a:cNvGrpSpPr>
                          <a:grpSpLocks/>
                        </a:cNvGrpSpPr>
                      </a:nvGrpSpPr>
                      <a:grpSpPr bwMode="auto">
                        <a:xfrm>
                          <a:off x="2543175" y="1009650"/>
                          <a:ext cx="2128838" cy="2389188"/>
                          <a:chOff x="4020" y="949"/>
                          <a:chExt cx="1477" cy="1505"/>
                        </a:xfrm>
                      </a:grpSpPr>
                      <a:sp>
                        <a:nvSpPr>
                          <a:cNvPr id="18478" name="Arc 3"/>
                          <a:cNvSpPr>
                            <a:spLocks/>
                          </a:cNvSpPr>
                        </a:nvSpPr>
                        <a:spPr bwMode="auto">
                          <a:xfrm flipH="1" flipV="1">
                            <a:off x="4020" y="949"/>
                            <a:ext cx="1477" cy="1344"/>
                          </a:xfrm>
                          <a:custGeom>
                            <a:avLst/>
                            <a:gdLst>
                              <a:gd name="T0" fmla="*/ 335 w 21121"/>
                              <a:gd name="T1" fmla="*/ 0 h 21063"/>
                              <a:gd name="T2" fmla="*/ 1477 w 21121"/>
                              <a:gd name="T3" fmla="*/ 1055 h 21063"/>
                              <a:gd name="T4" fmla="*/ 0 w 21121"/>
                              <a:gd name="T5" fmla="*/ 1344 h 21063"/>
                              <a:gd name="T6" fmla="*/ 0 60000 65536"/>
                              <a:gd name="T7" fmla="*/ 0 60000 65536"/>
                              <a:gd name="T8" fmla="*/ 0 60000 65536"/>
                              <a:gd name="T9" fmla="*/ 0 w 21121"/>
                              <a:gd name="T10" fmla="*/ 0 h 21063"/>
                              <a:gd name="T11" fmla="*/ 21121 w 21121"/>
                              <a:gd name="T12" fmla="*/ 21063 h 21063"/>
                            </a:gdLst>
                            <a:ahLst/>
                            <a:cxnLst>
                              <a:cxn ang="T6">
                                <a:pos x="T0" y="T1"/>
                              </a:cxn>
                              <a:cxn ang="T7">
                                <a:pos x="T2" y="T3"/>
                              </a:cxn>
                              <a:cxn ang="T8">
                                <a:pos x="T4" y="T5"/>
                              </a:cxn>
                            </a:cxnLst>
                            <a:rect l="T9" t="T10" r="T11" b="T12"/>
                            <a:pathLst>
                              <a:path w="21121" h="21063" fill="none" extrusionOk="0">
                                <a:moveTo>
                                  <a:pt x="4785" y="-1"/>
                                </a:moveTo>
                                <a:cubicBezTo>
                                  <a:pt x="12985" y="1862"/>
                                  <a:pt x="19359" y="8315"/>
                                  <a:pt x="21120" y="16539"/>
                                </a:cubicBezTo>
                              </a:path>
                              <a:path w="21121" h="21063" stroke="0" extrusionOk="0">
                                <a:moveTo>
                                  <a:pt x="4785" y="-1"/>
                                </a:moveTo>
                                <a:cubicBezTo>
                                  <a:pt x="12985" y="1862"/>
                                  <a:pt x="19359" y="8315"/>
                                  <a:pt x="21120" y="16539"/>
                                </a:cubicBezTo>
                                <a:lnTo>
                                  <a:pt x="0" y="21063"/>
                                </a:lnTo>
                                <a:close/>
                              </a:path>
                            </a:pathLst>
                          </a:custGeom>
                          <a:noFill/>
                          <a:ln w="38100">
                            <a:solidFill>
                              <a:srgbClr val="003399"/>
                            </a:solidFill>
                            <a:round/>
                            <a:headEnd/>
                            <a:tailEnd/>
                          </a:ln>
                        </a:spPr>
                        <a:txSp>
                          <a:txBody>
                            <a:bodyPr rot="10800000" wrap="none" anchor="ct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nSpc>
                                  <a:spcPct val="100000"/>
                                </a:lnSpc>
                                <a:spcBef>
                                  <a:spcPct val="0"/>
                                </a:spcBef>
                                <a:buClrTx/>
                                <a:buSzTx/>
                                <a:buFontTx/>
                                <a:buNone/>
                              </a:pPr>
                              <a:endParaRPr lang="en-US" sz="1800"/>
                            </a:p>
                          </a:txBody>
                          <a:useSpRect/>
                        </a:txSp>
                      </a:sp>
                      <a:sp>
                        <a:nvSpPr>
                          <a:cNvPr id="18479" name="Text Box 4"/>
                          <a:cNvSpPr txBox="1">
                            <a:spLocks noChangeArrowheads="1"/>
                          </a:cNvSpPr>
                        </a:nvSpPr>
                        <a:spPr bwMode="auto">
                          <a:xfrm>
                            <a:off x="5060" y="2166"/>
                            <a:ext cx="387"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D</a:t>
                              </a:r>
                            </a:p>
                          </a:txBody>
                          <a:useSpRect/>
                        </a:txSp>
                      </a:sp>
                    </a:grpSp>
                    <a:grpSp>
                      <a:nvGrpSpPr>
                        <a:cNvPr id="4" name="Group 6"/>
                        <a:cNvGrpSpPr>
                          <a:grpSpLocks/>
                        </a:cNvGrpSpPr>
                      </a:nvGrpSpPr>
                      <a:grpSpPr bwMode="auto">
                        <a:xfrm>
                          <a:off x="1468438" y="1085850"/>
                          <a:ext cx="3870325" cy="3060700"/>
                          <a:chOff x="3226" y="1041"/>
                          <a:chExt cx="2146" cy="1792"/>
                        </a:xfrm>
                      </a:grpSpPr>
                      <a:grpSp>
                        <a:nvGrpSpPr>
                          <a:cNvPr id="19" name="Group 7"/>
                          <a:cNvGrpSpPr>
                            <a:grpSpLocks/>
                          </a:cNvGrpSpPr>
                        </a:nvGrpSpPr>
                        <a:grpSpPr bwMode="auto">
                          <a:xfrm>
                            <a:off x="3421" y="1302"/>
                            <a:ext cx="1661" cy="1413"/>
                            <a:chOff x="1098" y="1361"/>
                            <a:chExt cx="2116" cy="2027"/>
                          </a:xfrm>
                        </a:grpSpPr>
                        <a:sp>
                          <a:nvSpPr>
                            <a:cNvPr id="18476" name="Line 8"/>
                            <a:cNvSpPr>
                              <a:spLocks noChangeShapeType="1"/>
                            </a:cNvSpPr>
                          </a:nvSpPr>
                          <a:spPr bwMode="auto">
                            <a:xfrm>
                              <a:off x="1102" y="1361"/>
                              <a:ext cx="0" cy="2025"/>
                            </a:xfrm>
                            <a:prstGeom prst="line">
                              <a:avLst/>
                            </a:prstGeom>
                            <a:noFill/>
                            <a:ln w="12700">
                              <a:solidFill>
                                <a:schemeClr val="tx1"/>
                              </a:solidFill>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18477" name="Line 9"/>
                            <a:cNvSpPr>
                              <a:spLocks noChangeShapeType="1"/>
                            </a:cNvSpPr>
                          </a:nvSpPr>
                          <a:spPr bwMode="auto">
                            <a:xfrm>
                              <a:off x="1098" y="3388"/>
                              <a:ext cx="2116" cy="0"/>
                            </a:xfrm>
                            <a:prstGeom prst="line">
                              <a:avLst/>
                            </a:prstGeom>
                            <a:noFill/>
                            <a:ln w="12700">
                              <a:solidFill>
                                <a:schemeClr val="tx1"/>
                              </a:solidFill>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grpSp>
                      <a:sp>
                        <a:nvSpPr>
                          <a:cNvPr id="18474" name="Text Box 10"/>
                          <a:cNvSpPr txBox="1">
                            <a:spLocks noChangeArrowheads="1"/>
                          </a:cNvSpPr>
                        </a:nvSpPr>
                        <a:spPr bwMode="auto">
                          <a:xfrm>
                            <a:off x="3226" y="1041"/>
                            <a:ext cx="387" cy="26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dirty="0"/>
                                <a:t>P</a:t>
                              </a:r>
                            </a:p>
                          </a:txBody>
                          <a:useSpRect/>
                        </a:txSp>
                      </a:sp>
                      <a:sp>
                        <a:nvSpPr>
                          <a:cNvPr id="18475" name="Text Box 11"/>
                          <a:cNvSpPr txBox="1">
                            <a:spLocks noChangeArrowheads="1"/>
                          </a:cNvSpPr>
                        </a:nvSpPr>
                        <a:spPr bwMode="auto">
                          <a:xfrm>
                            <a:off x="4985" y="2565"/>
                            <a:ext cx="387" cy="26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p>
                          </a:txBody>
                          <a:useSpRect/>
                        </a:txSp>
                      </a:sp>
                    </a:grpSp>
                    <a:grpSp>
                      <a:nvGrpSpPr>
                        <a:cNvPr id="5" name="Group 12"/>
                        <a:cNvGrpSpPr>
                          <a:grpSpLocks/>
                        </a:cNvGrpSpPr>
                      </a:nvGrpSpPr>
                      <a:grpSpPr bwMode="auto">
                        <a:xfrm>
                          <a:off x="1209675" y="1990725"/>
                          <a:ext cx="1943100" cy="2386013"/>
                          <a:chOff x="2877" y="1902"/>
                          <a:chExt cx="1224" cy="1503"/>
                        </a:xfrm>
                      </a:grpSpPr>
                      <a:sp>
                        <a:nvSpPr>
                          <a:cNvPr id="18467" name="Text Box 13"/>
                          <a:cNvSpPr txBox="1">
                            <a:spLocks noChangeArrowheads="1"/>
                          </a:cNvSpPr>
                        </a:nvSpPr>
                        <a:spPr bwMode="auto">
                          <a:xfrm>
                            <a:off x="3731" y="3117"/>
                            <a:ext cx="370"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r>
                                <a:rPr lang="en-US" sz="2400" b="1" baseline="-25000"/>
                                <a:t>1</a:t>
                              </a:r>
                            </a:p>
                          </a:txBody>
                          <a:useSpRect/>
                        </a:txSp>
                      </a:sp>
                      <a:sp>
                        <a:nvSpPr>
                          <a:cNvPr id="18468" name="Text Box 14"/>
                          <a:cNvSpPr txBox="1">
                            <a:spLocks noChangeArrowheads="1"/>
                          </a:cNvSpPr>
                        </a:nvSpPr>
                        <a:spPr bwMode="auto">
                          <a:xfrm>
                            <a:off x="2877" y="1902"/>
                            <a:ext cx="376"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r">
                                <a:lnSpc>
                                  <a:spcPct val="100000"/>
                                </a:lnSpc>
                                <a:spcBef>
                                  <a:spcPct val="50000"/>
                                </a:spcBef>
                                <a:buClrTx/>
                                <a:buSzTx/>
                                <a:buFontTx/>
                                <a:buNone/>
                              </a:pPr>
                              <a:r>
                                <a:rPr lang="en-US" sz="2400" b="1" i="1"/>
                                <a:t>P</a:t>
                              </a:r>
                              <a:r>
                                <a:rPr lang="en-US" sz="2400" b="1" baseline="-25000"/>
                                <a:t>1</a:t>
                              </a:r>
                            </a:p>
                          </a:txBody>
                          <a:useSpRect/>
                        </a:txSp>
                      </a:sp>
                      <a:grpSp>
                        <a:nvGrpSpPr>
                          <a:cNvPr id="15" name="Group 15"/>
                          <a:cNvGrpSpPr>
                            <a:grpSpLocks/>
                          </a:cNvGrpSpPr>
                        </a:nvGrpSpPr>
                        <a:grpSpPr bwMode="auto">
                          <a:xfrm>
                            <a:off x="3265" y="2047"/>
                            <a:ext cx="662" cy="1079"/>
                            <a:chOff x="3265" y="2047"/>
                            <a:chExt cx="662" cy="1178"/>
                          </a:xfrm>
                        </a:grpSpPr>
                        <a:sp>
                          <a:nvSpPr>
                            <a:cNvPr id="18471" name="Line 16"/>
                            <a:cNvSpPr>
                              <a:spLocks noChangeShapeType="1"/>
                            </a:cNvSpPr>
                          </a:nvSpPr>
                          <a:spPr bwMode="auto">
                            <a:xfrm>
                              <a:off x="3920" y="2049"/>
                              <a:ext cx="0" cy="1176"/>
                            </a:xfrm>
                            <a:prstGeom prst="line">
                              <a:avLst/>
                            </a:prstGeom>
                            <a:noFill/>
                            <a:ln w="9525">
                              <a:solidFill>
                                <a:srgbClr val="777777"/>
                              </a:solidFill>
                              <a:prstDash val="lgDash"/>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18472" name="Line 17"/>
                            <a:cNvSpPr>
                              <a:spLocks noChangeShapeType="1"/>
                            </a:cNvSpPr>
                          </a:nvSpPr>
                          <a:spPr bwMode="auto">
                            <a:xfrm>
                              <a:off x="3265" y="2047"/>
                              <a:ext cx="662" cy="0"/>
                            </a:xfrm>
                            <a:prstGeom prst="line">
                              <a:avLst/>
                            </a:prstGeom>
                            <a:noFill/>
                            <a:ln w="9525">
                              <a:solidFill>
                                <a:srgbClr val="777777"/>
                              </a:solidFill>
                              <a:prstDash val="lgDash"/>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grpSp>
                      <a:sp>
                        <a:nvSpPr>
                          <a:cNvPr id="18470" name="Oval 18"/>
                          <a:cNvSpPr>
                            <a:spLocks noChangeArrowheads="1"/>
                          </a:cNvSpPr>
                        </a:nvSpPr>
                        <a:spPr bwMode="auto">
                          <a:xfrm>
                            <a:off x="3873" y="2003"/>
                            <a:ext cx="88" cy="87"/>
                          </a:xfrm>
                          <a:prstGeom prst="ellipse">
                            <a:avLst/>
                          </a:prstGeom>
                          <a:solidFill>
                            <a:srgbClr val="000000"/>
                          </a:solidFill>
                          <a:ln w="9525">
                            <a:noFill/>
                            <a:prstDash val="dash"/>
                            <a:round/>
                            <a:headEnd/>
                            <a:tailEnd/>
                          </a:ln>
                        </a:spPr>
                        <a:txSp>
                          <a:txBody>
                            <a:bodyPr wrap="none" anchor="ct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nSpc>
                                  <a:spcPct val="100000"/>
                                </a:lnSpc>
                                <a:spcBef>
                                  <a:spcPct val="0"/>
                                </a:spcBef>
                                <a:buClrTx/>
                                <a:buSzTx/>
                                <a:buFontTx/>
                                <a:buNone/>
                              </a:pPr>
                              <a:endParaRPr lang="en-US" sz="1800"/>
                            </a:p>
                          </a:txBody>
                          <a:useSpRect/>
                        </a:txSp>
                      </a:sp>
                    </a:grpSp>
                    <a:grpSp>
                      <a:nvGrpSpPr>
                        <a:cNvPr id="6" name="Group 19"/>
                        <a:cNvGrpSpPr>
                          <a:grpSpLocks/>
                        </a:cNvGrpSpPr>
                      </a:nvGrpSpPr>
                      <a:grpSpPr bwMode="auto">
                        <a:xfrm>
                          <a:off x="3278188" y="2887663"/>
                          <a:ext cx="547687" cy="1492250"/>
                          <a:chOff x="4452" y="2467"/>
                          <a:chExt cx="345" cy="940"/>
                        </a:xfrm>
                      </a:grpSpPr>
                      <a:sp>
                        <a:nvSpPr>
                          <a:cNvPr id="18465" name="Text Box 20"/>
                          <a:cNvSpPr txBox="1">
                            <a:spLocks noChangeArrowheads="1"/>
                          </a:cNvSpPr>
                        </a:nvSpPr>
                        <a:spPr bwMode="auto">
                          <a:xfrm>
                            <a:off x="4452" y="3119"/>
                            <a:ext cx="345"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r>
                                <a:rPr lang="en-US" sz="2400" b="1" baseline="-25000"/>
                                <a:t>2</a:t>
                              </a:r>
                            </a:p>
                          </a:txBody>
                          <a:useSpRect/>
                        </a:txSp>
                      </a:sp>
                      <a:sp>
                        <a:nvSpPr>
                          <a:cNvPr id="18466" name="Line 21"/>
                          <a:cNvSpPr>
                            <a:spLocks noChangeShapeType="1"/>
                          </a:cNvSpPr>
                        </a:nvSpPr>
                        <a:spPr bwMode="auto">
                          <a:xfrm>
                            <a:off x="4623" y="2467"/>
                            <a:ext cx="0" cy="654"/>
                          </a:xfrm>
                          <a:prstGeom prst="line">
                            <a:avLst/>
                          </a:prstGeom>
                          <a:noFill/>
                          <a:ln w="9525">
                            <a:solidFill>
                              <a:srgbClr val="777777"/>
                            </a:solidFill>
                            <a:prstDash val="lgDash"/>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grpSp>
                    <a:sp>
                      <a:nvSpPr>
                        <a:cNvPr id="396314" name="Line 26"/>
                        <a:cNvSpPr>
                          <a:spLocks noChangeShapeType="1"/>
                        </a:cNvSpPr>
                      </a:nvSpPr>
                      <a:spPr bwMode="auto">
                        <a:xfrm rot="10800000" flipH="1" flipV="1">
                          <a:off x="1955800" y="2235200"/>
                          <a:ext cx="0" cy="657225"/>
                        </a:xfrm>
                        <a:prstGeom prst="line">
                          <a:avLst/>
                        </a:prstGeom>
                        <a:noFill/>
                        <a:ln w="50800">
                          <a:solidFill>
                            <a:srgbClr val="FF6600"/>
                          </a:solidFill>
                          <a:round/>
                          <a:headEnd/>
                          <a:tailEnd type="triangle" w="lg" len="me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396315" name="Text Box 27"/>
                        <a:cNvSpPr txBox="1">
                          <a:spLocks noChangeArrowheads="1"/>
                        </a:cNvSpPr>
                      </a:nvSpPr>
                      <a:spPr bwMode="auto">
                        <a:xfrm>
                          <a:off x="2981325" y="4438650"/>
                          <a:ext cx="2251075" cy="457200"/>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dirty="0"/>
                              <a:t>Q</a:t>
                            </a:r>
                            <a:r>
                              <a:rPr lang="en-US" sz="2400" dirty="0"/>
                              <a:t> rises by 10%</a:t>
                            </a:r>
                          </a:p>
                        </a:txBody>
                        <a:useSpRect/>
                      </a:txSp>
                    </a:sp>
                    <a:sp>
                      <a:nvSpPr>
                        <a:cNvPr id="396328" name="Line 40"/>
                        <a:cNvSpPr>
                          <a:spLocks noChangeShapeType="1"/>
                        </a:cNvSpPr>
                      </a:nvSpPr>
                      <a:spPr bwMode="auto">
                        <a:xfrm rot="5400000" flipH="1" flipV="1">
                          <a:off x="3211513" y="3475037"/>
                          <a:ext cx="0" cy="657225"/>
                        </a:xfrm>
                        <a:prstGeom prst="line">
                          <a:avLst/>
                        </a:prstGeom>
                        <a:noFill/>
                        <a:ln w="50800">
                          <a:solidFill>
                            <a:srgbClr val="009900"/>
                          </a:solidFill>
                          <a:round/>
                          <a:headEnd/>
                          <a:tailEnd type="triangle" w="lg" len="me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396329" name="Text Box 41"/>
                        <a:cNvSpPr txBox="1">
                          <a:spLocks noChangeArrowheads="1"/>
                        </a:cNvSpPr>
                      </a:nvSpPr>
                      <a:spPr bwMode="auto">
                        <a:xfrm>
                          <a:off x="179388" y="2176463"/>
                          <a:ext cx="1203325" cy="822325"/>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dirty="0"/>
                              <a:t>P</a:t>
                            </a:r>
                            <a:r>
                              <a:rPr lang="en-US" sz="2400" dirty="0"/>
                              <a:t>  falls by 10%</a:t>
                            </a:r>
                          </a:p>
                        </a:txBody>
                        <a:useSpRect/>
                      </a:txSp>
                    </a:sp>
                  </a:grpSp>
                </lc:lockedCanvas>
              </a:graphicData>
            </a:graphic>
          </wp:anchor>
        </w:drawing>
      </w:r>
      <w:r w:rsidRPr="00E222F2">
        <w:rPr>
          <w:rFonts w:eastAsia="SimSun"/>
          <w:noProof/>
          <w:lang w:eastAsia="en-CA"/>
        </w:rPr>
        <w:drawing>
          <wp:anchor distT="0" distB="0" distL="114300" distR="114300" simplePos="0" relativeHeight="251663360" behindDoc="0" locked="0" layoutInCell="1" allowOverlap="1">
            <wp:simplePos x="0" y="0"/>
            <wp:positionH relativeFrom="column">
              <wp:posOffset>361315</wp:posOffset>
            </wp:positionH>
            <wp:positionV relativeFrom="paragraph">
              <wp:posOffset>127000</wp:posOffset>
            </wp:positionV>
            <wp:extent cx="1605280" cy="1329055"/>
            <wp:effectExtent l="0" t="0" r="0" b="0"/>
            <wp:wrapSquare wrapText="bothSides"/>
            <wp:docPr id="14" name="对象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287962" cy="4194175"/>
                      <a:chOff x="1693863" y="842963"/>
                      <a:chExt cx="5287962" cy="4194175"/>
                    </a:xfrm>
                  </a:grpSpPr>
                  <a:grpSp>
                    <a:nvGrpSpPr>
                      <a:cNvPr id="30" name="组合 29"/>
                      <a:cNvGrpSpPr/>
                    </a:nvGrpSpPr>
                    <a:grpSpPr>
                      <a:xfrm>
                        <a:off x="1693863" y="842963"/>
                        <a:ext cx="5287962" cy="4194175"/>
                        <a:chOff x="1693863" y="842963"/>
                        <a:chExt cx="5287962" cy="4194175"/>
                      </a:xfrm>
                    </a:grpSpPr>
                    <a:grpSp>
                      <a:nvGrpSpPr>
                        <a:cNvPr id="3" name="组合 28"/>
                        <a:cNvGrpSpPr/>
                      </a:nvGrpSpPr>
                      <a:grpSpPr>
                        <a:xfrm>
                          <a:off x="1693863" y="842963"/>
                          <a:ext cx="5287962" cy="4194175"/>
                          <a:chOff x="1693863" y="842963"/>
                          <a:chExt cx="5287962" cy="4194175"/>
                        </a:xfrm>
                      </a:grpSpPr>
                      <a:sp>
                        <a:nvSpPr>
                          <a:cNvPr id="392215" name="Text Box 23"/>
                          <a:cNvSpPr txBox="1">
                            <a:spLocks noChangeArrowheads="1"/>
                          </a:cNvSpPr>
                        </a:nvSpPr>
                        <a:spPr bwMode="auto">
                          <a:xfrm>
                            <a:off x="1693863" y="1862138"/>
                            <a:ext cx="1203325" cy="822325"/>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dirty="0"/>
                                <a:t>P</a:t>
                              </a:r>
                              <a:r>
                                <a:rPr lang="en-US" sz="2400" dirty="0"/>
                                <a:t>  falls by 10%</a:t>
                              </a:r>
                            </a:p>
                          </a:txBody>
                          <a:useSpRect/>
                        </a:txSp>
                      </a:sp>
                      <a:grpSp>
                        <a:nvGrpSpPr>
                          <a:cNvPr id="6" name="组合 27"/>
                          <a:cNvGrpSpPr/>
                        </a:nvGrpSpPr>
                        <a:grpSpPr>
                          <a:xfrm>
                            <a:off x="2852738" y="842963"/>
                            <a:ext cx="4129087" cy="3290887"/>
                            <a:chOff x="2852738" y="842963"/>
                            <a:chExt cx="4129087" cy="3290887"/>
                          </a:xfrm>
                        </a:grpSpPr>
                        <a:grpSp>
                          <a:nvGrpSpPr>
                            <a:cNvPr id="13" name="Group 2"/>
                            <a:cNvGrpSpPr>
                              <a:grpSpLocks/>
                            </a:cNvGrpSpPr>
                          </a:nvGrpSpPr>
                          <a:grpSpPr bwMode="auto">
                            <a:xfrm>
                              <a:off x="2852738" y="1747838"/>
                              <a:ext cx="1943100" cy="2386012"/>
                              <a:chOff x="2877" y="1902"/>
                              <a:chExt cx="1224" cy="1503"/>
                            </a:xfrm>
                          </a:grpSpPr>
                          <a:sp>
                            <a:nvSpPr>
                              <a:cNvPr id="16423" name="Text Box 3"/>
                              <a:cNvSpPr txBox="1">
                                <a:spLocks noChangeArrowheads="1"/>
                              </a:cNvSpPr>
                            </a:nvSpPr>
                            <a:spPr bwMode="auto">
                              <a:xfrm>
                                <a:off x="3731" y="3117"/>
                                <a:ext cx="370"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r>
                                    <a:rPr lang="en-US" sz="2400" b="1" baseline="-25000"/>
                                    <a:t>1</a:t>
                                  </a:r>
                                </a:p>
                              </a:txBody>
                              <a:useSpRect/>
                            </a:txSp>
                          </a:sp>
                          <a:sp>
                            <a:nvSpPr>
                              <a:cNvPr id="16424" name="Text Box 4"/>
                              <a:cNvSpPr txBox="1">
                                <a:spLocks noChangeArrowheads="1"/>
                              </a:cNvSpPr>
                            </a:nvSpPr>
                            <a:spPr bwMode="auto">
                              <a:xfrm>
                                <a:off x="2877" y="1902"/>
                                <a:ext cx="376"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r">
                                    <a:lnSpc>
                                      <a:spcPct val="100000"/>
                                    </a:lnSpc>
                                    <a:spcBef>
                                      <a:spcPct val="50000"/>
                                    </a:spcBef>
                                    <a:buClrTx/>
                                    <a:buSzTx/>
                                    <a:buFontTx/>
                                    <a:buNone/>
                                  </a:pPr>
                                  <a:r>
                                    <a:rPr lang="en-US" sz="2400" b="1" i="1"/>
                                    <a:t>P</a:t>
                                  </a:r>
                                  <a:r>
                                    <a:rPr lang="en-US" sz="2400" b="1" baseline="-25000"/>
                                    <a:t>1</a:t>
                                  </a:r>
                                </a:p>
                              </a:txBody>
                              <a:useSpRect/>
                            </a:txSp>
                          </a:sp>
                          <a:grpSp>
                            <a:nvGrpSpPr>
                              <a:cNvPr id="25" name="Group 5"/>
                              <a:cNvGrpSpPr>
                                <a:grpSpLocks/>
                              </a:cNvGrpSpPr>
                            </a:nvGrpSpPr>
                            <a:grpSpPr bwMode="auto">
                              <a:xfrm>
                                <a:off x="3265" y="2047"/>
                                <a:ext cx="662" cy="1079"/>
                                <a:chOff x="3265" y="2047"/>
                                <a:chExt cx="662" cy="1178"/>
                              </a:xfrm>
                            </a:grpSpPr>
                            <a:sp>
                              <a:nvSpPr>
                                <a:cNvPr id="16426" name="Line 6"/>
                                <a:cNvSpPr>
                                  <a:spLocks noChangeShapeType="1"/>
                                </a:cNvSpPr>
                              </a:nvSpPr>
                              <a:spPr bwMode="auto">
                                <a:xfrm>
                                  <a:off x="3920" y="2049"/>
                                  <a:ext cx="0" cy="1176"/>
                                </a:xfrm>
                                <a:prstGeom prst="line">
                                  <a:avLst/>
                                </a:prstGeom>
                                <a:noFill/>
                                <a:ln w="9525">
                                  <a:solidFill>
                                    <a:srgbClr val="777777"/>
                                  </a:solidFill>
                                  <a:prstDash val="lgDash"/>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16427" name="Line 7"/>
                                <a:cNvSpPr>
                                  <a:spLocks noChangeShapeType="1"/>
                                </a:cNvSpPr>
                              </a:nvSpPr>
                              <a:spPr bwMode="auto">
                                <a:xfrm>
                                  <a:off x="3265" y="2047"/>
                                  <a:ext cx="662" cy="0"/>
                                </a:xfrm>
                                <a:prstGeom prst="line">
                                  <a:avLst/>
                                </a:prstGeom>
                                <a:noFill/>
                                <a:ln w="9525">
                                  <a:solidFill>
                                    <a:srgbClr val="777777"/>
                                  </a:solidFill>
                                  <a:prstDash val="lgDash"/>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grpSp>
                        </a:grpSp>
                        <a:grpSp>
                          <a:nvGrpSpPr>
                            <a:cNvPr id="14" name="Group 8"/>
                            <a:cNvGrpSpPr>
                              <a:grpSpLocks/>
                            </a:cNvGrpSpPr>
                          </a:nvGrpSpPr>
                          <a:grpSpPr bwMode="auto">
                            <a:xfrm>
                              <a:off x="4221163" y="1016000"/>
                              <a:ext cx="614362" cy="2676525"/>
                              <a:chOff x="3739" y="1441"/>
                              <a:chExt cx="387" cy="1686"/>
                            </a:xfrm>
                          </a:grpSpPr>
                          <a:sp>
                            <a:nvSpPr>
                              <a:cNvPr id="16421" name="Text Box 9"/>
                              <a:cNvSpPr txBox="1">
                                <a:spLocks noChangeArrowheads="1"/>
                              </a:cNvSpPr>
                            </a:nvSpPr>
                            <a:spPr bwMode="auto">
                              <a:xfrm>
                                <a:off x="3739" y="1441"/>
                                <a:ext cx="387"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dirty="0"/>
                                    <a:t>D</a:t>
                                  </a:r>
                                </a:p>
                              </a:txBody>
                              <a:useSpRect/>
                            </a:txSp>
                          </a:sp>
                          <a:sp>
                            <a:nvSpPr>
                              <a:cNvPr id="16422" name="Line 10"/>
                              <a:cNvSpPr>
                                <a:spLocks noChangeShapeType="1"/>
                              </a:cNvSpPr>
                            </a:nvSpPr>
                            <a:spPr bwMode="auto">
                              <a:xfrm flipH="1">
                                <a:off x="3917" y="1692"/>
                                <a:ext cx="0" cy="1435"/>
                              </a:xfrm>
                              <a:prstGeom prst="line">
                                <a:avLst/>
                              </a:prstGeom>
                              <a:noFill/>
                              <a:ln w="38100">
                                <a:solidFill>
                                  <a:srgbClr val="003399"/>
                                </a:solidFill>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grpSp>
                        <a:grpSp>
                          <a:nvGrpSpPr>
                            <a:cNvPr id="15" name="Group 12"/>
                            <a:cNvGrpSpPr>
                              <a:grpSpLocks/>
                            </a:cNvGrpSpPr>
                          </a:nvGrpSpPr>
                          <a:grpSpPr bwMode="auto">
                            <a:xfrm>
                              <a:off x="3111500" y="842963"/>
                              <a:ext cx="3870325" cy="3060700"/>
                              <a:chOff x="3226" y="1041"/>
                              <a:chExt cx="2146" cy="1792"/>
                            </a:xfrm>
                          </a:grpSpPr>
                          <a:grpSp>
                            <a:nvGrpSpPr>
                              <a:cNvPr id="16" name="Group 13"/>
                              <a:cNvGrpSpPr>
                                <a:grpSpLocks/>
                              </a:cNvGrpSpPr>
                            </a:nvGrpSpPr>
                            <a:grpSpPr bwMode="auto">
                              <a:xfrm>
                                <a:off x="3421" y="1302"/>
                                <a:ext cx="1661" cy="1413"/>
                                <a:chOff x="1098" y="1361"/>
                                <a:chExt cx="2116" cy="2027"/>
                              </a:xfrm>
                            </a:grpSpPr>
                            <a:sp>
                              <a:nvSpPr>
                                <a:cNvPr id="16419" name="Line 14"/>
                                <a:cNvSpPr>
                                  <a:spLocks noChangeShapeType="1"/>
                                </a:cNvSpPr>
                              </a:nvSpPr>
                              <a:spPr bwMode="auto">
                                <a:xfrm>
                                  <a:off x="1102" y="1361"/>
                                  <a:ext cx="0" cy="2025"/>
                                </a:xfrm>
                                <a:prstGeom prst="line">
                                  <a:avLst/>
                                </a:prstGeom>
                                <a:noFill/>
                                <a:ln w="12700">
                                  <a:solidFill>
                                    <a:schemeClr val="tx1"/>
                                  </a:solidFill>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16420" name="Line 15"/>
                                <a:cNvSpPr>
                                  <a:spLocks noChangeShapeType="1"/>
                                </a:cNvSpPr>
                              </a:nvSpPr>
                              <a:spPr bwMode="auto">
                                <a:xfrm>
                                  <a:off x="1098" y="3388"/>
                                  <a:ext cx="2116" cy="0"/>
                                </a:xfrm>
                                <a:prstGeom prst="line">
                                  <a:avLst/>
                                </a:prstGeom>
                                <a:noFill/>
                                <a:ln w="12700">
                                  <a:solidFill>
                                    <a:schemeClr val="tx1"/>
                                  </a:solidFill>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grpSp>
                          <a:sp>
                            <a:nvSpPr>
                              <a:cNvPr id="16417" name="Text Box 16"/>
                              <a:cNvSpPr txBox="1">
                                <a:spLocks noChangeArrowheads="1"/>
                              </a:cNvSpPr>
                            </a:nvSpPr>
                            <a:spPr bwMode="auto">
                              <a:xfrm>
                                <a:off x="3226" y="1041"/>
                                <a:ext cx="387" cy="26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dirty="0"/>
                                    <a:t>P</a:t>
                                  </a:r>
                                </a:p>
                              </a:txBody>
                              <a:useSpRect/>
                            </a:txSp>
                          </a:sp>
                          <a:sp>
                            <a:nvSpPr>
                              <a:cNvPr id="16418" name="Text Box 17"/>
                              <a:cNvSpPr txBox="1">
                                <a:spLocks noChangeArrowheads="1"/>
                              </a:cNvSpPr>
                            </a:nvSpPr>
                            <a:spPr bwMode="auto">
                              <a:xfrm>
                                <a:off x="4985" y="2565"/>
                                <a:ext cx="387" cy="26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p>
                              </a:txBody>
                              <a:useSpRect/>
                            </a:txSp>
                          </a:sp>
                        </a:grpSp>
                      </a:grpSp>
                      <a:grpSp>
                        <a:nvGrpSpPr>
                          <a:cNvPr id="7" name="Group 18"/>
                          <a:cNvGrpSpPr>
                            <a:grpSpLocks/>
                          </a:cNvGrpSpPr>
                        </a:nvGrpSpPr>
                        <a:grpSpPr bwMode="auto">
                          <a:xfrm>
                            <a:off x="2846388" y="2435225"/>
                            <a:ext cx="1727200" cy="457200"/>
                            <a:chOff x="2873" y="2335"/>
                            <a:chExt cx="1088" cy="288"/>
                          </a:xfrm>
                        </a:grpSpPr>
                        <a:sp>
                          <a:nvSpPr>
                            <a:cNvPr id="16413" name="Text Box 19"/>
                            <a:cNvSpPr txBox="1">
                              <a:spLocks noChangeArrowheads="1"/>
                            </a:cNvSpPr>
                          </a:nvSpPr>
                          <a:spPr bwMode="auto">
                            <a:xfrm>
                              <a:off x="2873" y="2335"/>
                              <a:ext cx="387"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r">
                                  <a:lnSpc>
                                    <a:spcPct val="100000"/>
                                  </a:lnSpc>
                                  <a:spcBef>
                                    <a:spcPct val="50000"/>
                                  </a:spcBef>
                                  <a:buClrTx/>
                                  <a:buSzTx/>
                                  <a:buFontTx/>
                                  <a:buNone/>
                                </a:pPr>
                                <a:r>
                                  <a:rPr lang="en-US" sz="2400" b="1" i="1"/>
                                  <a:t>P</a:t>
                                </a:r>
                                <a:r>
                                  <a:rPr lang="en-US" sz="2400" b="1" baseline="-25000"/>
                                  <a:t>2</a:t>
                                </a:r>
                              </a:p>
                            </a:txBody>
                            <a:useSpRect/>
                          </a:txSp>
                        </a:sp>
                        <a:sp>
                          <a:nvSpPr>
                            <a:cNvPr id="16414" name="Line 20"/>
                            <a:cNvSpPr>
                              <a:spLocks noChangeShapeType="1"/>
                            </a:cNvSpPr>
                          </a:nvSpPr>
                          <a:spPr bwMode="auto">
                            <a:xfrm>
                              <a:off x="3264" y="2463"/>
                              <a:ext cx="647" cy="0"/>
                            </a:xfrm>
                            <a:prstGeom prst="line">
                              <a:avLst/>
                            </a:prstGeom>
                            <a:noFill/>
                            <a:ln w="9525">
                              <a:solidFill>
                                <a:srgbClr val="777777"/>
                              </a:solidFill>
                              <a:prstDash val="lgDash"/>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16415" name="Oval 21"/>
                            <a:cNvSpPr>
                              <a:spLocks noChangeArrowheads="1"/>
                            </a:cNvSpPr>
                          </a:nvSpPr>
                          <a:spPr bwMode="auto">
                            <a:xfrm>
                              <a:off x="3873" y="2419"/>
                              <a:ext cx="88" cy="87"/>
                            </a:xfrm>
                            <a:prstGeom prst="ellipse">
                              <a:avLst/>
                            </a:prstGeom>
                            <a:solidFill>
                              <a:srgbClr val="000000"/>
                            </a:solidFill>
                            <a:ln w="9525">
                              <a:noFill/>
                              <a:prstDash val="dash"/>
                              <a:round/>
                              <a:headEnd/>
                              <a:tailEnd/>
                            </a:ln>
                          </a:spPr>
                          <a:txSp>
                            <a:txBody>
                              <a:bodyPr wrap="none" anchor="ct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nSpc>
                                    <a:spcPct val="100000"/>
                                  </a:lnSpc>
                                  <a:spcBef>
                                    <a:spcPct val="0"/>
                                  </a:spcBef>
                                  <a:buClrTx/>
                                  <a:buSzTx/>
                                  <a:buFontTx/>
                                  <a:buNone/>
                                </a:pPr>
                                <a:endParaRPr lang="en-US" sz="1800"/>
                              </a:p>
                            </a:txBody>
                            <a:useSpRect/>
                          </a:txSp>
                        </a:sp>
                      </a:grpSp>
                      <a:sp>
                        <a:nvSpPr>
                          <a:cNvPr id="392214" name="Line 22"/>
                          <a:cNvSpPr>
                            <a:spLocks noChangeShapeType="1"/>
                          </a:cNvSpPr>
                        </a:nvSpPr>
                        <a:spPr bwMode="auto">
                          <a:xfrm rot="10800000" flipH="1" flipV="1">
                            <a:off x="3598863" y="1981200"/>
                            <a:ext cx="0" cy="657225"/>
                          </a:xfrm>
                          <a:prstGeom prst="line">
                            <a:avLst/>
                          </a:prstGeom>
                          <a:noFill/>
                          <a:ln w="50800">
                            <a:solidFill>
                              <a:srgbClr val="FF6600"/>
                            </a:solidFill>
                            <a:round/>
                            <a:headEnd/>
                            <a:tailEnd type="triangle" w="lg" len="me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392216" name="Text Box 24"/>
                          <a:cNvSpPr txBox="1">
                            <a:spLocks noChangeArrowheads="1"/>
                          </a:cNvSpPr>
                        </a:nvSpPr>
                        <a:spPr bwMode="auto">
                          <a:xfrm>
                            <a:off x="3971925" y="4214813"/>
                            <a:ext cx="1836738" cy="822325"/>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dirty="0"/>
                                <a:t>Q</a:t>
                              </a:r>
                              <a:r>
                                <a:rPr lang="en-US" sz="2400" dirty="0"/>
                                <a:t>  changes </a:t>
                              </a:r>
                              <a:br>
                                <a:rPr lang="en-US" sz="2400" dirty="0"/>
                              </a:br>
                              <a:r>
                                <a:rPr lang="en-US" sz="2400" dirty="0"/>
                                <a:t>by  0%</a:t>
                              </a:r>
                            </a:p>
                          </a:txBody>
                          <a:useSpRect/>
                        </a:txSp>
                      </a:sp>
                    </a:grpSp>
                    <a:sp>
                      <a:nvSpPr>
                        <a:cNvPr id="16399" name="Oval 37"/>
                        <a:cNvSpPr>
                          <a:spLocks noChangeArrowheads="1"/>
                        </a:cNvSpPr>
                      </a:nvSpPr>
                      <a:spPr bwMode="auto">
                        <a:xfrm>
                          <a:off x="4433888" y="1908175"/>
                          <a:ext cx="139700" cy="138113"/>
                        </a:xfrm>
                        <a:prstGeom prst="ellipse">
                          <a:avLst/>
                        </a:prstGeom>
                        <a:solidFill>
                          <a:srgbClr val="000000"/>
                        </a:solidFill>
                        <a:ln w="9525">
                          <a:noFill/>
                          <a:prstDash val="dash"/>
                          <a:round/>
                          <a:headEnd/>
                          <a:tailEnd/>
                        </a:ln>
                      </a:spPr>
                      <a:txSp>
                        <a:txBody>
                          <a:bodyPr wrap="none" anchor="ct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nSpc>
                                <a:spcPct val="100000"/>
                              </a:lnSpc>
                              <a:spcBef>
                                <a:spcPct val="0"/>
                              </a:spcBef>
                              <a:buClrTx/>
                              <a:buSzTx/>
                              <a:buFontTx/>
                              <a:buNone/>
                            </a:pPr>
                            <a:endParaRPr lang="en-US" sz="1800"/>
                          </a:p>
                        </a:txBody>
                        <a:useSpRect/>
                      </a:txSp>
                    </a:sp>
                  </a:grpSp>
                </lc:lockedCanvas>
              </a:graphicData>
            </a:graphic>
          </wp:anchor>
        </w:drawing>
      </w:r>
      <w:r w:rsidRPr="00E222F2">
        <w:rPr>
          <w:rFonts w:eastAsia="SimSun"/>
          <w:noProof/>
          <w:lang w:eastAsia="en-CA"/>
        </w:rPr>
        <w:drawing>
          <wp:anchor distT="0" distB="0" distL="114300" distR="114300" simplePos="0" relativeHeight="251664384" behindDoc="0" locked="0" layoutInCell="1" allowOverlap="1">
            <wp:simplePos x="0" y="0"/>
            <wp:positionH relativeFrom="column">
              <wp:posOffset>2604770</wp:posOffset>
            </wp:positionH>
            <wp:positionV relativeFrom="paragraph">
              <wp:posOffset>148590</wp:posOffset>
            </wp:positionV>
            <wp:extent cx="1583690" cy="1329055"/>
            <wp:effectExtent l="0" t="0" r="0" b="0"/>
            <wp:wrapSquare wrapText="bothSides"/>
            <wp:docPr id="15" name="对象 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202237" cy="4525962"/>
                      <a:chOff x="350838" y="785813"/>
                      <a:chExt cx="5202237" cy="4525962"/>
                    </a:xfrm>
                  </a:grpSpPr>
                  <a:grpSp>
                    <a:nvGrpSpPr>
                      <a:cNvPr id="33" name="组合 32"/>
                      <a:cNvGrpSpPr/>
                    </a:nvGrpSpPr>
                    <a:grpSpPr>
                      <a:xfrm>
                        <a:off x="350838" y="785813"/>
                        <a:ext cx="5202237" cy="4525962"/>
                        <a:chOff x="350838" y="785813"/>
                        <a:chExt cx="5202237" cy="4525962"/>
                      </a:xfrm>
                    </a:grpSpPr>
                    <a:grpSp>
                      <a:nvGrpSpPr>
                        <a:cNvPr id="3" name="Group 2"/>
                        <a:cNvGrpSpPr>
                          <a:grpSpLocks/>
                        </a:cNvGrpSpPr>
                      </a:nvGrpSpPr>
                      <a:grpSpPr bwMode="auto">
                        <a:xfrm>
                          <a:off x="2841625" y="785813"/>
                          <a:ext cx="2193925" cy="2708275"/>
                          <a:chOff x="3770" y="1197"/>
                          <a:chExt cx="1388" cy="1706"/>
                        </a:xfrm>
                      </a:grpSpPr>
                      <a:sp>
                        <a:nvSpPr>
                          <a:cNvPr id="17454" name="Arc 3"/>
                          <a:cNvSpPr>
                            <a:spLocks/>
                          </a:cNvSpPr>
                        </a:nvSpPr>
                        <a:spPr bwMode="auto">
                          <a:xfrm flipH="1" flipV="1">
                            <a:off x="3770" y="1197"/>
                            <a:ext cx="1388" cy="1565"/>
                          </a:xfrm>
                          <a:custGeom>
                            <a:avLst/>
                            <a:gdLst>
                              <a:gd name="T0" fmla="*/ 707 w 21334"/>
                              <a:gd name="T1" fmla="*/ 0 h 18670"/>
                              <a:gd name="T2" fmla="*/ 1388 w 21334"/>
                              <a:gd name="T3" fmla="*/ 1282 h 18670"/>
                              <a:gd name="T4" fmla="*/ 0 w 21334"/>
                              <a:gd name="T5" fmla="*/ 1565 h 18670"/>
                              <a:gd name="T6" fmla="*/ 0 60000 65536"/>
                              <a:gd name="T7" fmla="*/ 0 60000 65536"/>
                              <a:gd name="T8" fmla="*/ 0 60000 65536"/>
                              <a:gd name="T9" fmla="*/ 0 w 21334"/>
                              <a:gd name="T10" fmla="*/ 0 h 18670"/>
                              <a:gd name="T11" fmla="*/ 21334 w 21334"/>
                              <a:gd name="T12" fmla="*/ 18670 h 18670"/>
                            </a:gdLst>
                            <a:ahLst/>
                            <a:cxnLst>
                              <a:cxn ang="T6">
                                <a:pos x="T0" y="T1"/>
                              </a:cxn>
                              <a:cxn ang="T7">
                                <a:pos x="T2" y="T3"/>
                              </a:cxn>
                              <a:cxn ang="T8">
                                <a:pos x="T4" y="T5"/>
                              </a:cxn>
                            </a:cxnLst>
                            <a:rect l="T9" t="T10" r="T11" b="T12"/>
                            <a:pathLst>
                              <a:path w="21334" h="18670" fill="none" extrusionOk="0">
                                <a:moveTo>
                                  <a:pt x="10862" y="0"/>
                                </a:moveTo>
                                <a:cubicBezTo>
                                  <a:pt x="16474" y="3265"/>
                                  <a:pt x="20319" y="8880"/>
                                  <a:pt x="21334" y="15292"/>
                                </a:cubicBezTo>
                              </a:path>
                              <a:path w="21334" h="18670" stroke="0" extrusionOk="0">
                                <a:moveTo>
                                  <a:pt x="10862" y="0"/>
                                </a:moveTo>
                                <a:cubicBezTo>
                                  <a:pt x="16474" y="3265"/>
                                  <a:pt x="20319" y="8880"/>
                                  <a:pt x="21334" y="15292"/>
                                </a:cubicBezTo>
                                <a:lnTo>
                                  <a:pt x="0" y="18670"/>
                                </a:lnTo>
                                <a:close/>
                              </a:path>
                            </a:pathLst>
                          </a:custGeom>
                          <a:noFill/>
                          <a:ln w="38100">
                            <a:solidFill>
                              <a:srgbClr val="003399"/>
                            </a:solidFill>
                            <a:round/>
                            <a:headEnd/>
                            <a:tailEnd/>
                          </a:ln>
                        </a:spPr>
                        <a:txSp>
                          <a:txBody>
                            <a:bodyPr rot="10800000" wrap="none" anchor="ct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nSpc>
                                  <a:spcPct val="100000"/>
                                </a:lnSpc>
                                <a:spcBef>
                                  <a:spcPct val="0"/>
                                </a:spcBef>
                                <a:buClrTx/>
                                <a:buSzTx/>
                                <a:buFontTx/>
                                <a:buNone/>
                              </a:pPr>
                              <a:endParaRPr lang="en-US" sz="1800"/>
                            </a:p>
                          </a:txBody>
                          <a:useSpRect/>
                        </a:txSp>
                      </a:sp>
                      <a:sp>
                        <a:nvSpPr>
                          <a:cNvPr id="17455" name="Text Box 4"/>
                          <a:cNvSpPr txBox="1">
                            <a:spLocks noChangeArrowheads="1"/>
                          </a:cNvSpPr>
                        </a:nvSpPr>
                        <a:spPr bwMode="auto">
                          <a:xfrm>
                            <a:off x="4372" y="2615"/>
                            <a:ext cx="352"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D</a:t>
                              </a:r>
                            </a:p>
                          </a:txBody>
                          <a:useSpRect/>
                        </a:txSp>
                      </a:sp>
                    </a:grpSp>
                    <a:grpSp>
                      <a:nvGrpSpPr>
                        <a:cNvPr id="4" name="Group 6"/>
                        <a:cNvGrpSpPr>
                          <a:grpSpLocks/>
                        </a:cNvGrpSpPr>
                      </a:nvGrpSpPr>
                      <a:grpSpPr bwMode="auto">
                        <a:xfrm>
                          <a:off x="1682750" y="1000125"/>
                          <a:ext cx="3870325" cy="3060700"/>
                          <a:chOff x="3226" y="1041"/>
                          <a:chExt cx="2146" cy="1792"/>
                        </a:xfrm>
                      </a:grpSpPr>
                      <a:grpSp>
                        <a:nvGrpSpPr>
                          <a:cNvPr id="23" name="Group 7"/>
                          <a:cNvGrpSpPr>
                            <a:grpSpLocks/>
                          </a:cNvGrpSpPr>
                        </a:nvGrpSpPr>
                        <a:grpSpPr bwMode="auto">
                          <a:xfrm>
                            <a:off x="3421" y="1302"/>
                            <a:ext cx="1661" cy="1413"/>
                            <a:chOff x="1098" y="1361"/>
                            <a:chExt cx="2116" cy="2027"/>
                          </a:xfrm>
                        </a:grpSpPr>
                        <a:sp>
                          <a:nvSpPr>
                            <a:cNvPr id="17452" name="Line 8"/>
                            <a:cNvSpPr>
                              <a:spLocks noChangeShapeType="1"/>
                            </a:cNvSpPr>
                          </a:nvSpPr>
                          <a:spPr bwMode="auto">
                            <a:xfrm>
                              <a:off x="1102" y="1361"/>
                              <a:ext cx="0" cy="2025"/>
                            </a:xfrm>
                            <a:prstGeom prst="line">
                              <a:avLst/>
                            </a:prstGeom>
                            <a:noFill/>
                            <a:ln w="12700">
                              <a:solidFill>
                                <a:schemeClr val="tx1"/>
                              </a:solidFill>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17453" name="Line 9"/>
                            <a:cNvSpPr>
                              <a:spLocks noChangeShapeType="1"/>
                            </a:cNvSpPr>
                          </a:nvSpPr>
                          <a:spPr bwMode="auto">
                            <a:xfrm>
                              <a:off x="1098" y="3388"/>
                              <a:ext cx="2116" cy="0"/>
                            </a:xfrm>
                            <a:prstGeom prst="line">
                              <a:avLst/>
                            </a:prstGeom>
                            <a:noFill/>
                            <a:ln w="12700">
                              <a:solidFill>
                                <a:schemeClr val="tx1"/>
                              </a:solidFill>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grpSp>
                      <a:sp>
                        <a:nvSpPr>
                          <a:cNvPr id="17450" name="Text Box 10"/>
                          <a:cNvSpPr txBox="1">
                            <a:spLocks noChangeArrowheads="1"/>
                          </a:cNvSpPr>
                        </a:nvSpPr>
                        <a:spPr bwMode="auto">
                          <a:xfrm>
                            <a:off x="3226" y="1041"/>
                            <a:ext cx="387" cy="26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dirty="0"/>
                                <a:t>P</a:t>
                              </a:r>
                            </a:p>
                          </a:txBody>
                          <a:useSpRect/>
                        </a:txSp>
                      </a:sp>
                      <a:sp>
                        <a:nvSpPr>
                          <a:cNvPr id="17451" name="Text Box 11"/>
                          <a:cNvSpPr txBox="1">
                            <a:spLocks noChangeArrowheads="1"/>
                          </a:cNvSpPr>
                        </a:nvSpPr>
                        <a:spPr bwMode="auto">
                          <a:xfrm>
                            <a:off x="4985" y="2565"/>
                            <a:ext cx="387" cy="26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p>
                          </a:txBody>
                          <a:useSpRect/>
                        </a:txSp>
                      </a:sp>
                    </a:grpSp>
                    <a:grpSp>
                      <a:nvGrpSpPr>
                        <a:cNvPr id="5" name="Group 12"/>
                        <a:cNvGrpSpPr>
                          <a:grpSpLocks/>
                        </a:cNvGrpSpPr>
                      </a:nvGrpSpPr>
                      <a:grpSpPr bwMode="auto">
                        <a:xfrm>
                          <a:off x="1423988" y="1905000"/>
                          <a:ext cx="1943100" cy="2386012"/>
                          <a:chOff x="2877" y="1902"/>
                          <a:chExt cx="1224" cy="1503"/>
                        </a:xfrm>
                      </a:grpSpPr>
                      <a:sp>
                        <a:nvSpPr>
                          <a:cNvPr id="17443" name="Text Box 13"/>
                          <a:cNvSpPr txBox="1">
                            <a:spLocks noChangeArrowheads="1"/>
                          </a:cNvSpPr>
                        </a:nvSpPr>
                        <a:spPr bwMode="auto">
                          <a:xfrm>
                            <a:off x="3731" y="3117"/>
                            <a:ext cx="370"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r>
                                <a:rPr lang="en-US" sz="2400" b="1" baseline="-25000"/>
                                <a:t>1</a:t>
                              </a:r>
                            </a:p>
                          </a:txBody>
                          <a:useSpRect/>
                        </a:txSp>
                      </a:sp>
                      <a:sp>
                        <a:nvSpPr>
                          <a:cNvPr id="17444" name="Text Box 14"/>
                          <a:cNvSpPr txBox="1">
                            <a:spLocks noChangeArrowheads="1"/>
                          </a:cNvSpPr>
                        </a:nvSpPr>
                        <a:spPr bwMode="auto">
                          <a:xfrm>
                            <a:off x="2877" y="1902"/>
                            <a:ext cx="376"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r">
                                <a:lnSpc>
                                  <a:spcPct val="100000"/>
                                </a:lnSpc>
                                <a:spcBef>
                                  <a:spcPct val="50000"/>
                                </a:spcBef>
                                <a:buClrTx/>
                                <a:buSzTx/>
                                <a:buFontTx/>
                                <a:buNone/>
                              </a:pPr>
                              <a:r>
                                <a:rPr lang="en-US" sz="2400" b="1" i="1"/>
                                <a:t>P</a:t>
                              </a:r>
                              <a:r>
                                <a:rPr lang="en-US" sz="2400" b="1" baseline="-25000"/>
                                <a:t>1</a:t>
                              </a:r>
                            </a:p>
                          </a:txBody>
                          <a:useSpRect/>
                        </a:txSp>
                      </a:sp>
                      <a:grpSp>
                        <a:nvGrpSpPr>
                          <a:cNvPr id="19" name="Group 15"/>
                          <a:cNvGrpSpPr>
                            <a:grpSpLocks/>
                          </a:cNvGrpSpPr>
                        </a:nvGrpSpPr>
                        <a:grpSpPr bwMode="auto">
                          <a:xfrm>
                            <a:off x="3265" y="2047"/>
                            <a:ext cx="662" cy="1079"/>
                            <a:chOff x="3265" y="2047"/>
                            <a:chExt cx="662" cy="1178"/>
                          </a:xfrm>
                        </a:grpSpPr>
                        <a:sp>
                          <a:nvSpPr>
                            <a:cNvPr id="17447" name="Line 16"/>
                            <a:cNvSpPr>
                              <a:spLocks noChangeShapeType="1"/>
                            </a:cNvSpPr>
                          </a:nvSpPr>
                          <a:spPr bwMode="auto">
                            <a:xfrm>
                              <a:off x="3920" y="2049"/>
                              <a:ext cx="0" cy="1176"/>
                            </a:xfrm>
                            <a:prstGeom prst="line">
                              <a:avLst/>
                            </a:prstGeom>
                            <a:noFill/>
                            <a:ln w="9525">
                              <a:solidFill>
                                <a:srgbClr val="777777"/>
                              </a:solidFill>
                              <a:prstDash val="lgDash"/>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17448" name="Line 17"/>
                            <a:cNvSpPr>
                              <a:spLocks noChangeShapeType="1"/>
                            </a:cNvSpPr>
                          </a:nvSpPr>
                          <a:spPr bwMode="auto">
                            <a:xfrm>
                              <a:off x="3265" y="2047"/>
                              <a:ext cx="662" cy="0"/>
                            </a:xfrm>
                            <a:prstGeom prst="line">
                              <a:avLst/>
                            </a:prstGeom>
                            <a:noFill/>
                            <a:ln w="9525">
                              <a:solidFill>
                                <a:srgbClr val="777777"/>
                              </a:solidFill>
                              <a:prstDash val="lgDash"/>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grpSp>
                      <a:sp>
                        <a:nvSpPr>
                          <a:cNvPr id="17446" name="Oval 18"/>
                          <a:cNvSpPr>
                            <a:spLocks noChangeArrowheads="1"/>
                          </a:cNvSpPr>
                        </a:nvSpPr>
                        <a:spPr bwMode="auto">
                          <a:xfrm>
                            <a:off x="3873" y="2003"/>
                            <a:ext cx="88" cy="87"/>
                          </a:xfrm>
                          <a:prstGeom prst="ellipse">
                            <a:avLst/>
                          </a:prstGeom>
                          <a:solidFill>
                            <a:srgbClr val="000000"/>
                          </a:solidFill>
                          <a:ln w="9525">
                            <a:noFill/>
                            <a:prstDash val="dash"/>
                            <a:round/>
                            <a:headEnd/>
                            <a:tailEnd/>
                          </a:ln>
                        </a:spPr>
                        <a:txSp>
                          <a:txBody>
                            <a:bodyPr wrap="none" anchor="ct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nSpc>
                                  <a:spcPct val="100000"/>
                                </a:lnSpc>
                                <a:spcBef>
                                  <a:spcPct val="0"/>
                                </a:spcBef>
                                <a:buClrTx/>
                                <a:buSzTx/>
                                <a:buFontTx/>
                                <a:buNone/>
                              </a:pPr>
                              <a:endParaRPr lang="en-US" sz="1800"/>
                            </a:p>
                          </a:txBody>
                          <a:useSpRect/>
                        </a:txSp>
                      </a:sp>
                    </a:grpSp>
                    <a:grpSp>
                      <a:nvGrpSpPr>
                        <a:cNvPr id="6" name="Group 19"/>
                        <a:cNvGrpSpPr>
                          <a:grpSpLocks/>
                        </a:cNvGrpSpPr>
                      </a:nvGrpSpPr>
                      <a:grpSpPr bwMode="auto">
                        <a:xfrm>
                          <a:off x="3214688" y="2801938"/>
                          <a:ext cx="547687" cy="1492250"/>
                          <a:chOff x="4005" y="2467"/>
                          <a:chExt cx="345" cy="940"/>
                        </a:xfrm>
                      </a:grpSpPr>
                      <a:sp>
                        <a:nvSpPr>
                          <a:cNvPr id="17441" name="Text Box 20"/>
                          <a:cNvSpPr txBox="1">
                            <a:spLocks noChangeArrowheads="1"/>
                          </a:cNvSpPr>
                        </a:nvSpPr>
                        <a:spPr bwMode="auto">
                          <a:xfrm>
                            <a:off x="4005" y="3119"/>
                            <a:ext cx="345"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r>
                                <a:rPr lang="en-US" sz="2400" b="1" baseline="-25000"/>
                                <a:t>2</a:t>
                              </a:r>
                            </a:p>
                          </a:txBody>
                          <a:useSpRect/>
                        </a:txSp>
                      </a:sp>
                      <a:sp>
                        <a:nvSpPr>
                          <a:cNvPr id="17442" name="Line 21"/>
                          <a:cNvSpPr>
                            <a:spLocks noChangeShapeType="1"/>
                          </a:cNvSpPr>
                        </a:nvSpPr>
                        <a:spPr bwMode="auto">
                          <a:xfrm>
                            <a:off x="4148" y="2467"/>
                            <a:ext cx="0" cy="654"/>
                          </a:xfrm>
                          <a:prstGeom prst="line">
                            <a:avLst/>
                          </a:prstGeom>
                          <a:noFill/>
                          <a:ln w="9525">
                            <a:solidFill>
                              <a:srgbClr val="777777"/>
                            </a:solidFill>
                            <a:prstDash val="lgDash"/>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grpSp>
                    <a:grpSp>
                      <a:nvGrpSpPr>
                        <a:cNvPr id="7" name="Group 22"/>
                        <a:cNvGrpSpPr>
                          <a:grpSpLocks/>
                        </a:cNvGrpSpPr>
                      </a:nvGrpSpPr>
                      <a:grpSpPr bwMode="auto">
                        <a:xfrm>
                          <a:off x="1417638" y="2592388"/>
                          <a:ext cx="2093912" cy="457200"/>
                          <a:chOff x="2873" y="2335"/>
                          <a:chExt cx="1319" cy="288"/>
                        </a:xfrm>
                      </a:grpSpPr>
                      <a:sp>
                        <a:nvSpPr>
                          <a:cNvPr id="17438" name="Text Box 23"/>
                          <a:cNvSpPr txBox="1">
                            <a:spLocks noChangeArrowheads="1"/>
                          </a:cNvSpPr>
                        </a:nvSpPr>
                        <a:spPr bwMode="auto">
                          <a:xfrm>
                            <a:off x="2873" y="2335"/>
                            <a:ext cx="387"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r">
                                <a:lnSpc>
                                  <a:spcPct val="100000"/>
                                </a:lnSpc>
                                <a:spcBef>
                                  <a:spcPct val="50000"/>
                                </a:spcBef>
                                <a:buClrTx/>
                                <a:buSzTx/>
                                <a:buFontTx/>
                                <a:buNone/>
                              </a:pPr>
                              <a:r>
                                <a:rPr lang="en-US" sz="2400" b="1" i="1"/>
                                <a:t>P</a:t>
                              </a:r>
                              <a:r>
                                <a:rPr lang="en-US" sz="2400" b="1" baseline="-25000"/>
                                <a:t>2</a:t>
                              </a:r>
                            </a:p>
                          </a:txBody>
                          <a:useSpRect/>
                        </a:txSp>
                      </a:sp>
                      <a:sp>
                        <a:nvSpPr>
                          <a:cNvPr id="17439" name="Line 24"/>
                          <a:cNvSpPr>
                            <a:spLocks noChangeShapeType="1"/>
                          </a:cNvSpPr>
                        </a:nvSpPr>
                        <a:spPr bwMode="auto">
                          <a:xfrm flipV="1">
                            <a:off x="3264" y="2463"/>
                            <a:ext cx="878" cy="0"/>
                          </a:xfrm>
                          <a:prstGeom prst="line">
                            <a:avLst/>
                          </a:prstGeom>
                          <a:noFill/>
                          <a:ln w="9525">
                            <a:solidFill>
                              <a:srgbClr val="777777"/>
                            </a:solidFill>
                            <a:prstDash val="lgDash"/>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17440" name="Oval 25"/>
                          <a:cNvSpPr>
                            <a:spLocks noChangeArrowheads="1"/>
                          </a:cNvSpPr>
                        </a:nvSpPr>
                        <a:spPr bwMode="auto">
                          <a:xfrm>
                            <a:off x="4104" y="2419"/>
                            <a:ext cx="88" cy="87"/>
                          </a:xfrm>
                          <a:prstGeom prst="ellipse">
                            <a:avLst/>
                          </a:prstGeom>
                          <a:solidFill>
                            <a:srgbClr val="000000"/>
                          </a:solidFill>
                          <a:ln w="9525">
                            <a:noFill/>
                            <a:prstDash val="dash"/>
                            <a:round/>
                            <a:headEnd/>
                            <a:tailEnd/>
                          </a:ln>
                        </a:spPr>
                        <a:txSp>
                          <a:txBody>
                            <a:bodyPr wrap="none" anchor="ct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nSpc>
                                  <a:spcPct val="100000"/>
                                </a:lnSpc>
                                <a:spcBef>
                                  <a:spcPct val="0"/>
                                </a:spcBef>
                                <a:buClrTx/>
                                <a:buSzTx/>
                                <a:buFontTx/>
                                <a:buNone/>
                              </a:pPr>
                              <a:endParaRPr lang="en-US" sz="1800"/>
                            </a:p>
                          </a:txBody>
                          <a:useSpRect/>
                        </a:txSp>
                      </a:sp>
                    </a:grpSp>
                    <a:sp>
                      <a:nvSpPr>
                        <a:cNvPr id="394266" name="Line 26"/>
                        <a:cNvSpPr>
                          <a:spLocks noChangeShapeType="1"/>
                        </a:cNvSpPr>
                      </a:nvSpPr>
                      <a:spPr bwMode="auto">
                        <a:xfrm rot="10800000" flipH="1" flipV="1">
                          <a:off x="2170113" y="2138363"/>
                          <a:ext cx="0" cy="657225"/>
                        </a:xfrm>
                        <a:prstGeom prst="line">
                          <a:avLst/>
                        </a:prstGeom>
                        <a:noFill/>
                        <a:ln w="50800">
                          <a:solidFill>
                            <a:srgbClr val="FF6600"/>
                          </a:solidFill>
                          <a:round/>
                          <a:headEnd/>
                          <a:tailEnd type="triangle" w="lg" len="me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394267" name="Line 27"/>
                        <a:cNvSpPr>
                          <a:spLocks noChangeShapeType="1"/>
                        </a:cNvSpPr>
                      </a:nvSpPr>
                      <a:spPr bwMode="auto">
                        <a:xfrm rot="5400000" flipV="1">
                          <a:off x="3263900" y="3541713"/>
                          <a:ext cx="0" cy="347662"/>
                        </a:xfrm>
                        <a:prstGeom prst="line">
                          <a:avLst/>
                        </a:prstGeom>
                        <a:noFill/>
                        <a:ln w="50800">
                          <a:solidFill>
                            <a:srgbClr val="009900"/>
                          </a:solidFill>
                          <a:round/>
                          <a:headEnd/>
                          <a:tailEnd type="triangle" w="lg" len="me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394268" name="Text Box 28"/>
                        <a:cNvSpPr txBox="1">
                          <a:spLocks noChangeArrowheads="1"/>
                        </a:cNvSpPr>
                      </a:nvSpPr>
                      <a:spPr bwMode="auto">
                        <a:xfrm>
                          <a:off x="2828925" y="4489450"/>
                          <a:ext cx="1954212" cy="822325"/>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r>
                              <a:rPr lang="en-US" sz="2400"/>
                              <a:t>  rises less than 10%</a:t>
                            </a:r>
                          </a:p>
                        </a:txBody>
                        <a:useSpRect/>
                      </a:txSp>
                    </a:sp>
                    <a:sp>
                      <a:nvSpPr>
                        <a:cNvPr id="394281" name="Text Box 41"/>
                        <a:cNvSpPr txBox="1">
                          <a:spLocks noChangeArrowheads="1"/>
                        </a:cNvSpPr>
                      </a:nvSpPr>
                      <a:spPr bwMode="auto">
                        <a:xfrm>
                          <a:off x="350838" y="2005013"/>
                          <a:ext cx="1203325" cy="822325"/>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P</a:t>
                            </a:r>
                            <a:r>
                              <a:rPr lang="en-US" sz="2400"/>
                              <a:t>  falls by 10%</a:t>
                            </a:r>
                          </a:p>
                        </a:txBody>
                        <a:useSpRect/>
                      </a:txSp>
                    </a:sp>
                  </a:grpSp>
                </lc:lockedCanvas>
              </a:graphicData>
            </a:graphic>
          </wp:anchor>
        </w:drawing>
      </w:r>
    </w:p>
    <w:p w:rsidR="00300A14" w:rsidRPr="00E222F2" w:rsidRDefault="006F5AA6">
      <w:pPr>
        <w:rPr>
          <w:rFonts w:eastAsia="SimSun"/>
          <w:lang w:eastAsia="zh-CN"/>
        </w:rPr>
      </w:pPr>
      <w:r w:rsidRPr="00E222F2">
        <w:rPr>
          <w:rFonts w:eastAsia="SimSun" w:hint="eastAsia"/>
          <w:lang w:eastAsia="zh-CN"/>
        </w:rPr>
        <w:t xml:space="preserve">                  </w:t>
      </w:r>
    </w:p>
    <w:p w:rsidR="00300A14" w:rsidRPr="00E222F2" w:rsidRDefault="00300A14">
      <w:pPr>
        <w:rPr>
          <w:rFonts w:eastAsia="SimSun"/>
          <w:lang w:eastAsia="zh-CN"/>
        </w:rPr>
      </w:pPr>
    </w:p>
    <w:p w:rsidR="006F5AA6" w:rsidRPr="00E222F2" w:rsidRDefault="006F5AA6">
      <w:pPr>
        <w:rPr>
          <w:rFonts w:eastAsia="SimSun"/>
          <w:lang w:eastAsia="zh-CN"/>
        </w:rPr>
      </w:pPr>
    </w:p>
    <w:p w:rsidR="006F5AA6" w:rsidRPr="00E222F2" w:rsidRDefault="006F5AA6">
      <w:pPr>
        <w:rPr>
          <w:rFonts w:eastAsia="SimSun"/>
          <w:lang w:eastAsia="zh-CN"/>
        </w:rPr>
      </w:pPr>
    </w:p>
    <w:p w:rsidR="00314E90" w:rsidRPr="00E222F2" w:rsidRDefault="00D33E1B">
      <w:pPr>
        <w:rPr>
          <w:rFonts w:eastAsia="SimSun"/>
          <w:lang w:eastAsia="zh-CN"/>
        </w:rPr>
      </w:pPr>
      <w:r w:rsidRPr="00E222F2">
        <w:rPr>
          <w:rFonts w:eastAsia="SimSun" w:hint="eastAsia"/>
          <w:lang w:eastAsia="zh-CN"/>
        </w:rPr>
        <w:t xml:space="preserve">            </w:t>
      </w:r>
      <w:r w:rsidR="006F5AA6" w:rsidRPr="00E222F2">
        <w:rPr>
          <w:rFonts w:eastAsia="SimSun" w:hint="eastAsia"/>
          <w:lang w:eastAsia="zh-CN"/>
        </w:rPr>
        <w:t xml:space="preserve">   Perfectly Ine</w:t>
      </w:r>
      <w:r w:rsidRPr="00E222F2">
        <w:rPr>
          <w:rFonts w:eastAsia="SimSun" w:hint="eastAsia"/>
          <w:lang w:eastAsia="zh-CN"/>
        </w:rPr>
        <w:t xml:space="preserve">lastic Demand                                </w:t>
      </w:r>
      <w:r w:rsidR="006F5AA6" w:rsidRPr="00E222F2">
        <w:rPr>
          <w:rFonts w:eastAsia="SimSun" w:hint="eastAsia"/>
          <w:lang w:eastAsia="zh-CN"/>
        </w:rPr>
        <w:t xml:space="preserve">Inelastic Demand                              </w:t>
      </w:r>
      <w:r w:rsidRPr="00E222F2">
        <w:rPr>
          <w:rFonts w:eastAsia="SimSun" w:hint="eastAsia"/>
          <w:lang w:eastAsia="zh-CN"/>
        </w:rPr>
        <w:t xml:space="preserve">   </w:t>
      </w:r>
      <w:r w:rsidR="006F5AA6" w:rsidRPr="00E222F2">
        <w:rPr>
          <w:rFonts w:eastAsia="SimSun" w:hint="eastAsia"/>
          <w:lang w:eastAsia="zh-CN"/>
        </w:rPr>
        <w:t xml:space="preserve">    Unit Elastic Demand</w:t>
      </w:r>
    </w:p>
    <w:p w:rsidR="00C714EA" w:rsidRPr="00E222F2" w:rsidRDefault="00375D57">
      <w:pPr>
        <w:rPr>
          <w:rFonts w:eastAsia="SimSun"/>
          <w:lang w:eastAsia="zh-CN"/>
        </w:rPr>
      </w:pPr>
      <w:r w:rsidRPr="00E222F2">
        <w:rPr>
          <w:rFonts w:eastAsia="SimSun" w:hint="eastAsia"/>
          <w:noProof/>
          <w:lang w:eastAsia="en-CA"/>
        </w:rPr>
        <w:drawing>
          <wp:anchor distT="0" distB="0" distL="114300" distR="114300" simplePos="0" relativeHeight="251667456" behindDoc="0" locked="0" layoutInCell="1" allowOverlap="1">
            <wp:simplePos x="0" y="0"/>
            <wp:positionH relativeFrom="column">
              <wp:posOffset>4171950</wp:posOffset>
            </wp:positionH>
            <wp:positionV relativeFrom="paragraph">
              <wp:posOffset>142875</wp:posOffset>
            </wp:positionV>
            <wp:extent cx="1828800" cy="1524000"/>
            <wp:effectExtent l="0" t="0" r="0" b="0"/>
            <wp:wrapSquare wrapText="bothSides"/>
            <wp:docPr id="19" name="对象 1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621337" cy="4267200"/>
                      <a:chOff x="760413" y="800100"/>
                      <a:chExt cx="5621337" cy="4267200"/>
                    </a:xfrm>
                  </a:grpSpPr>
                  <a:grpSp>
                    <a:nvGrpSpPr>
                      <a:cNvPr id="20524" name="Group 44"/>
                      <a:cNvGrpSpPr>
                        <a:grpSpLocks/>
                      </a:cNvGrpSpPr>
                    </a:nvGrpSpPr>
                    <a:grpSpPr bwMode="auto">
                      <a:xfrm>
                        <a:off x="760413" y="800100"/>
                        <a:ext cx="5621337" cy="4267200"/>
                        <a:chOff x="1937" y="1332"/>
                        <a:chExt cx="3541" cy="2688"/>
                      </a:xfrm>
                    </a:grpSpPr>
                    <a:grpSp>
                      <a:nvGrpSpPr>
                        <a:cNvPr id="3" name="Group 2"/>
                        <a:cNvGrpSpPr>
                          <a:grpSpLocks/>
                        </a:cNvGrpSpPr>
                      </a:nvGrpSpPr>
                      <a:grpSpPr bwMode="auto">
                        <a:xfrm>
                          <a:off x="3262" y="1900"/>
                          <a:ext cx="2060" cy="288"/>
                          <a:chOff x="3262" y="1900"/>
                          <a:chExt cx="2060" cy="288"/>
                        </a:xfrm>
                      </a:grpSpPr>
                      <a:sp>
                        <a:nvSpPr>
                          <a:cNvPr id="20521" name="Line 3"/>
                          <a:cNvSpPr>
                            <a:spLocks noChangeShapeType="1"/>
                          </a:cNvSpPr>
                        </a:nvSpPr>
                        <a:spPr bwMode="auto">
                          <a:xfrm>
                            <a:off x="3262" y="2045"/>
                            <a:ext cx="1765" cy="0"/>
                          </a:xfrm>
                          <a:prstGeom prst="line">
                            <a:avLst/>
                          </a:prstGeom>
                          <a:noFill/>
                          <a:ln w="38100">
                            <a:solidFill>
                              <a:srgbClr val="003399"/>
                            </a:solidFill>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20522" name="Text Box 4"/>
                          <a:cNvSpPr txBox="1">
                            <a:spLocks noChangeArrowheads="1"/>
                          </a:cNvSpPr>
                        </a:nvSpPr>
                        <a:spPr bwMode="auto">
                          <a:xfrm>
                            <a:off x="4948" y="1900"/>
                            <a:ext cx="374"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D</a:t>
                              </a:r>
                            </a:p>
                          </a:txBody>
                          <a:useSpRect/>
                        </a:txSp>
                      </a:sp>
                    </a:grpSp>
                    <a:grpSp>
                      <a:nvGrpSpPr>
                        <a:cNvPr id="4" name="Group 6"/>
                        <a:cNvGrpSpPr>
                          <a:grpSpLocks/>
                        </a:cNvGrpSpPr>
                      </a:nvGrpSpPr>
                      <a:grpSpPr bwMode="auto">
                        <a:xfrm>
                          <a:off x="3040" y="1332"/>
                          <a:ext cx="2438" cy="1928"/>
                          <a:chOff x="3226" y="1041"/>
                          <a:chExt cx="2146" cy="1792"/>
                        </a:xfrm>
                      </a:grpSpPr>
                      <a:grpSp>
                        <a:nvGrpSpPr>
                          <a:cNvPr id="18" name="Group 7"/>
                          <a:cNvGrpSpPr>
                            <a:grpSpLocks/>
                          </a:cNvGrpSpPr>
                        </a:nvGrpSpPr>
                        <a:grpSpPr bwMode="auto">
                          <a:xfrm>
                            <a:off x="3421" y="1302"/>
                            <a:ext cx="1661" cy="1413"/>
                            <a:chOff x="1098" y="1361"/>
                            <a:chExt cx="2116" cy="2027"/>
                          </a:xfrm>
                        </a:grpSpPr>
                        <a:sp>
                          <a:nvSpPr>
                            <a:cNvPr id="20519" name="Line 8"/>
                            <a:cNvSpPr>
                              <a:spLocks noChangeShapeType="1"/>
                            </a:cNvSpPr>
                          </a:nvSpPr>
                          <a:spPr bwMode="auto">
                            <a:xfrm>
                              <a:off x="1102" y="1361"/>
                              <a:ext cx="0" cy="2025"/>
                            </a:xfrm>
                            <a:prstGeom prst="line">
                              <a:avLst/>
                            </a:prstGeom>
                            <a:noFill/>
                            <a:ln w="12700">
                              <a:solidFill>
                                <a:schemeClr val="tx1"/>
                              </a:solidFill>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20520" name="Line 9"/>
                            <a:cNvSpPr>
                              <a:spLocks noChangeShapeType="1"/>
                            </a:cNvSpPr>
                          </a:nvSpPr>
                          <a:spPr bwMode="auto">
                            <a:xfrm>
                              <a:off x="1098" y="3388"/>
                              <a:ext cx="2116" cy="0"/>
                            </a:xfrm>
                            <a:prstGeom prst="line">
                              <a:avLst/>
                            </a:prstGeom>
                            <a:noFill/>
                            <a:ln w="12700">
                              <a:solidFill>
                                <a:schemeClr val="tx1"/>
                              </a:solidFill>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grpSp>
                      <a:sp>
                        <a:nvSpPr>
                          <a:cNvPr id="20517" name="Text Box 10"/>
                          <a:cNvSpPr txBox="1">
                            <a:spLocks noChangeArrowheads="1"/>
                          </a:cNvSpPr>
                        </a:nvSpPr>
                        <a:spPr bwMode="auto">
                          <a:xfrm>
                            <a:off x="3226" y="1041"/>
                            <a:ext cx="387" cy="26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P</a:t>
                              </a:r>
                            </a:p>
                          </a:txBody>
                          <a:useSpRect/>
                        </a:txSp>
                      </a:sp>
                      <a:sp>
                        <a:nvSpPr>
                          <a:cNvPr id="20518" name="Text Box 11"/>
                          <a:cNvSpPr txBox="1">
                            <a:spLocks noChangeArrowheads="1"/>
                          </a:cNvSpPr>
                        </a:nvSpPr>
                        <a:spPr bwMode="auto">
                          <a:xfrm>
                            <a:off x="4985" y="2565"/>
                            <a:ext cx="387" cy="26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p>
                          </a:txBody>
                          <a:useSpRect/>
                        </a:txSp>
                      </a:sp>
                    </a:grpSp>
                    <a:sp>
                      <a:nvSpPr>
                        <a:cNvPr id="20485" name="Text Box 12"/>
                        <a:cNvSpPr txBox="1">
                          <a:spLocks noChangeArrowheads="1"/>
                        </a:cNvSpPr>
                      </a:nvSpPr>
                      <a:spPr bwMode="auto">
                        <a:xfrm>
                          <a:off x="2843" y="1902"/>
                          <a:ext cx="410"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r">
                              <a:lnSpc>
                                <a:spcPct val="100000"/>
                              </a:lnSpc>
                              <a:spcBef>
                                <a:spcPct val="50000"/>
                              </a:spcBef>
                              <a:buClrTx/>
                              <a:buSzTx/>
                              <a:buFontTx/>
                              <a:buNone/>
                            </a:pPr>
                            <a:r>
                              <a:rPr lang="en-US" sz="2400" b="1" i="1"/>
                              <a:t>P</a:t>
                            </a:r>
                            <a:r>
                              <a:rPr lang="en-US" sz="2400" b="1" baseline="-25000"/>
                              <a:t>1</a:t>
                            </a:r>
                          </a:p>
                        </a:txBody>
                        <a:useSpRect/>
                      </a:txSp>
                    </a:sp>
                    <a:grpSp>
                      <a:nvGrpSpPr>
                        <a:cNvPr id="6" name="Group 13"/>
                        <a:cNvGrpSpPr>
                          <a:grpSpLocks/>
                        </a:cNvGrpSpPr>
                      </a:nvGrpSpPr>
                      <a:grpSpPr bwMode="auto">
                        <a:xfrm>
                          <a:off x="3731" y="2003"/>
                          <a:ext cx="370" cy="1402"/>
                          <a:chOff x="3731" y="2003"/>
                          <a:chExt cx="370" cy="1402"/>
                        </a:xfrm>
                      </a:grpSpPr>
                      <a:sp>
                        <a:nvSpPr>
                          <a:cNvPr id="20513" name="Text Box 14"/>
                          <a:cNvSpPr txBox="1">
                            <a:spLocks noChangeArrowheads="1"/>
                          </a:cNvSpPr>
                        </a:nvSpPr>
                        <a:spPr bwMode="auto">
                          <a:xfrm>
                            <a:off x="3731" y="3117"/>
                            <a:ext cx="370"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r>
                                <a:rPr lang="en-US" sz="2400" b="1" baseline="-25000"/>
                                <a:t>1</a:t>
                              </a:r>
                            </a:p>
                          </a:txBody>
                          <a:useSpRect/>
                        </a:txSp>
                      </a:sp>
                      <a:sp>
                        <a:nvSpPr>
                          <a:cNvPr id="20514" name="Line 15"/>
                          <a:cNvSpPr>
                            <a:spLocks noChangeShapeType="1"/>
                          </a:cNvSpPr>
                        </a:nvSpPr>
                        <a:spPr bwMode="auto">
                          <a:xfrm>
                            <a:off x="3920" y="2049"/>
                            <a:ext cx="0" cy="1077"/>
                          </a:xfrm>
                          <a:prstGeom prst="line">
                            <a:avLst/>
                          </a:prstGeom>
                          <a:noFill/>
                          <a:ln w="9525">
                            <a:solidFill>
                              <a:srgbClr val="777777"/>
                            </a:solidFill>
                            <a:prstDash val="lgDash"/>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20515" name="Oval 16"/>
                          <a:cNvSpPr>
                            <a:spLocks noChangeArrowheads="1"/>
                          </a:cNvSpPr>
                        </a:nvSpPr>
                        <a:spPr bwMode="auto">
                          <a:xfrm>
                            <a:off x="3873" y="2003"/>
                            <a:ext cx="88" cy="87"/>
                          </a:xfrm>
                          <a:prstGeom prst="ellipse">
                            <a:avLst/>
                          </a:prstGeom>
                          <a:solidFill>
                            <a:srgbClr val="000000"/>
                          </a:solidFill>
                          <a:ln w="9525">
                            <a:noFill/>
                            <a:prstDash val="dash"/>
                            <a:round/>
                            <a:headEnd/>
                            <a:tailEnd/>
                          </a:ln>
                        </a:spPr>
                        <a:txSp>
                          <a:txBody>
                            <a:bodyPr wrap="none" anchor="ct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nSpc>
                                  <a:spcPct val="100000"/>
                                </a:lnSpc>
                                <a:spcBef>
                                  <a:spcPct val="0"/>
                                </a:spcBef>
                                <a:buClrTx/>
                                <a:buSzTx/>
                                <a:buFontTx/>
                                <a:buNone/>
                              </a:pPr>
                              <a:endParaRPr lang="en-US" sz="1800"/>
                            </a:p>
                          </a:txBody>
                          <a:useSpRect/>
                        </a:txSp>
                      </a:sp>
                    </a:grpSp>
                    <a:sp>
                      <a:nvSpPr>
                        <a:cNvPr id="400401" name="Line 17"/>
                        <a:cNvSpPr>
                          <a:spLocks noChangeShapeType="1"/>
                        </a:cNvSpPr>
                      </a:nvSpPr>
                      <a:spPr bwMode="auto">
                        <a:xfrm rot="5400000" flipV="1">
                          <a:off x="4276" y="2699"/>
                          <a:ext cx="0" cy="687"/>
                        </a:xfrm>
                        <a:prstGeom prst="line">
                          <a:avLst/>
                        </a:prstGeom>
                        <a:noFill/>
                        <a:ln w="50800">
                          <a:solidFill>
                            <a:srgbClr val="009900"/>
                          </a:solidFill>
                          <a:round/>
                          <a:headEnd/>
                          <a:tailEnd type="triangle" w="lg" len="me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400402" name="Text Box 18"/>
                        <a:cNvSpPr txBox="1">
                          <a:spLocks noChangeArrowheads="1"/>
                        </a:cNvSpPr>
                      </a:nvSpPr>
                      <a:spPr bwMode="auto">
                        <a:xfrm>
                          <a:off x="1937" y="2921"/>
                          <a:ext cx="1087" cy="51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P</a:t>
                            </a:r>
                            <a:r>
                              <a:rPr lang="en-US" sz="2400"/>
                              <a:t> changes by 0%</a:t>
                            </a:r>
                          </a:p>
                        </a:txBody>
                        <a:useSpRect/>
                      </a:txSp>
                    </a:sp>
                    <a:sp>
                      <a:nvSpPr>
                        <a:cNvPr id="400403" name="Text Box 19"/>
                        <a:cNvSpPr txBox="1">
                          <a:spLocks noChangeArrowheads="1"/>
                        </a:cNvSpPr>
                      </a:nvSpPr>
                      <a:spPr bwMode="auto">
                        <a:xfrm>
                          <a:off x="3869" y="3502"/>
                          <a:ext cx="1164" cy="51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r>
                              <a:rPr lang="en-US" sz="2400"/>
                              <a:t>  changes </a:t>
                            </a:r>
                            <a:br>
                              <a:rPr lang="en-US" sz="2400"/>
                            </a:br>
                            <a:r>
                              <a:rPr lang="en-US" sz="2400"/>
                              <a:t>by any %</a:t>
                            </a:r>
                          </a:p>
                        </a:txBody>
                        <a:useSpRect/>
                      </a:txSp>
                    </a:sp>
                    <a:grpSp>
                      <a:nvGrpSpPr>
                        <a:cNvPr id="10" name="Group 24"/>
                        <a:cNvGrpSpPr>
                          <a:grpSpLocks/>
                        </a:cNvGrpSpPr>
                      </a:nvGrpSpPr>
                      <a:grpSpPr bwMode="auto">
                        <a:xfrm>
                          <a:off x="4429" y="2001"/>
                          <a:ext cx="370" cy="1402"/>
                          <a:chOff x="3731" y="2003"/>
                          <a:chExt cx="370" cy="1402"/>
                        </a:xfrm>
                      </a:grpSpPr>
                      <a:sp>
                        <a:nvSpPr>
                          <a:cNvPr id="20510" name="Text Box 25"/>
                          <a:cNvSpPr txBox="1">
                            <a:spLocks noChangeArrowheads="1"/>
                          </a:cNvSpPr>
                        </a:nvSpPr>
                        <a:spPr bwMode="auto">
                          <a:xfrm>
                            <a:off x="3731" y="3117"/>
                            <a:ext cx="370"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r>
                                <a:rPr lang="en-US" sz="2400" b="1" baseline="-25000"/>
                                <a:t>2</a:t>
                              </a:r>
                            </a:p>
                          </a:txBody>
                          <a:useSpRect/>
                        </a:txSp>
                      </a:sp>
                      <a:sp>
                        <a:nvSpPr>
                          <a:cNvPr id="20511" name="Line 26"/>
                          <a:cNvSpPr>
                            <a:spLocks noChangeShapeType="1"/>
                          </a:cNvSpPr>
                        </a:nvSpPr>
                        <a:spPr bwMode="auto">
                          <a:xfrm>
                            <a:off x="3920" y="2049"/>
                            <a:ext cx="0" cy="1077"/>
                          </a:xfrm>
                          <a:prstGeom prst="line">
                            <a:avLst/>
                          </a:prstGeom>
                          <a:noFill/>
                          <a:ln w="9525">
                            <a:solidFill>
                              <a:srgbClr val="777777"/>
                            </a:solidFill>
                            <a:prstDash val="lgDash"/>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20512" name="Oval 27"/>
                          <a:cNvSpPr>
                            <a:spLocks noChangeArrowheads="1"/>
                          </a:cNvSpPr>
                        </a:nvSpPr>
                        <a:spPr bwMode="auto">
                          <a:xfrm>
                            <a:off x="3873" y="2003"/>
                            <a:ext cx="88" cy="87"/>
                          </a:xfrm>
                          <a:prstGeom prst="ellipse">
                            <a:avLst/>
                          </a:prstGeom>
                          <a:solidFill>
                            <a:srgbClr val="000000"/>
                          </a:solidFill>
                          <a:ln w="9525">
                            <a:noFill/>
                            <a:prstDash val="dash"/>
                            <a:round/>
                            <a:headEnd/>
                            <a:tailEnd/>
                          </a:ln>
                        </a:spPr>
                        <a:txSp>
                          <a:txBody>
                            <a:bodyPr wrap="none" anchor="ct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nSpc>
                                  <a:spcPct val="100000"/>
                                </a:lnSpc>
                                <a:spcBef>
                                  <a:spcPct val="0"/>
                                </a:spcBef>
                                <a:buClrTx/>
                                <a:buSzTx/>
                                <a:buFontTx/>
                                <a:buNone/>
                              </a:pPr>
                              <a:endParaRPr lang="en-US" sz="1800"/>
                            </a:p>
                          </a:txBody>
                          <a:useSpRect/>
                        </a:txSp>
                      </a:sp>
                    </a:grpSp>
                    <a:sp>
                      <a:nvSpPr>
                        <a:cNvPr id="400412" name="Text Box 28"/>
                        <a:cNvSpPr txBox="1">
                          <a:spLocks noChangeArrowheads="1"/>
                        </a:cNvSpPr>
                      </a:nvSpPr>
                      <a:spPr bwMode="auto">
                        <a:xfrm>
                          <a:off x="2487" y="1904"/>
                          <a:ext cx="510"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r">
                              <a:lnSpc>
                                <a:spcPct val="100000"/>
                              </a:lnSpc>
                              <a:spcBef>
                                <a:spcPct val="50000"/>
                              </a:spcBef>
                              <a:buClrTx/>
                              <a:buSzTx/>
                              <a:buFontTx/>
                              <a:buNone/>
                            </a:pPr>
                            <a:r>
                              <a:rPr lang="en-US" sz="2400" b="1" i="1"/>
                              <a:t>P</a:t>
                            </a:r>
                            <a:r>
                              <a:rPr lang="en-US" sz="2400" b="1" baseline="-25000"/>
                              <a:t>2</a:t>
                            </a:r>
                            <a:r>
                              <a:rPr lang="en-US" sz="2400"/>
                              <a:t> =</a:t>
                            </a:r>
                            <a:endParaRPr lang="en-US" sz="2400" b="1" baseline="-25000"/>
                          </a:p>
                        </a:txBody>
                        <a:useSpRect/>
                      </a:txSp>
                    </a:sp>
                  </a:grpSp>
                </lc:lockedCanvas>
              </a:graphicData>
            </a:graphic>
          </wp:anchor>
        </w:drawing>
      </w:r>
      <w:r w:rsidRPr="00E222F2">
        <w:rPr>
          <w:rFonts w:eastAsia="SimSun" w:hint="eastAsia"/>
          <w:noProof/>
          <w:lang w:eastAsia="en-CA"/>
        </w:rPr>
        <w:drawing>
          <wp:anchor distT="0" distB="0" distL="114300" distR="114300" simplePos="0" relativeHeight="251666432" behindDoc="0" locked="0" layoutInCell="1" allowOverlap="1">
            <wp:simplePos x="0" y="0"/>
            <wp:positionH relativeFrom="column">
              <wp:posOffset>1247775</wp:posOffset>
            </wp:positionH>
            <wp:positionV relativeFrom="paragraph">
              <wp:posOffset>142875</wp:posOffset>
            </wp:positionV>
            <wp:extent cx="1628775" cy="1524000"/>
            <wp:effectExtent l="0" t="0" r="0" b="0"/>
            <wp:wrapSquare wrapText="bothSides"/>
            <wp:docPr id="18" name="对象 10"/>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373688" cy="4475163"/>
                      <a:chOff x="365125" y="600075"/>
                      <a:chExt cx="5373688" cy="4475163"/>
                    </a:xfrm>
                  </a:grpSpPr>
                  <a:grpSp>
                    <a:nvGrpSpPr>
                      <a:cNvPr id="19536" name="Group 80"/>
                      <a:cNvGrpSpPr>
                        <a:grpSpLocks/>
                      </a:cNvGrpSpPr>
                    </a:nvGrpSpPr>
                    <a:grpSpPr bwMode="auto">
                      <a:xfrm>
                        <a:off x="365125" y="600075"/>
                        <a:ext cx="5373688" cy="4475163"/>
                        <a:chOff x="230" y="495"/>
                        <a:chExt cx="3385" cy="2819"/>
                      </a:xfrm>
                    </a:grpSpPr>
                    <a:grpSp>
                      <a:nvGrpSpPr>
                        <a:cNvPr id="3" name="Group 2"/>
                        <a:cNvGrpSpPr>
                          <a:grpSpLocks/>
                        </a:cNvGrpSpPr>
                      </a:nvGrpSpPr>
                      <a:grpSpPr bwMode="auto">
                        <a:xfrm>
                          <a:off x="1744" y="495"/>
                          <a:ext cx="1692" cy="1506"/>
                          <a:chOff x="3710" y="836"/>
                          <a:chExt cx="1713" cy="1506"/>
                        </a:xfrm>
                      </a:grpSpPr>
                      <a:sp>
                        <a:nvSpPr>
                          <a:cNvPr id="19502" name="Arc 3"/>
                          <a:cNvSpPr>
                            <a:spLocks/>
                          </a:cNvSpPr>
                        </a:nvSpPr>
                        <a:spPr bwMode="auto">
                          <a:xfrm flipH="1" flipV="1">
                            <a:off x="3710" y="836"/>
                            <a:ext cx="1713" cy="1355"/>
                          </a:xfrm>
                          <a:custGeom>
                            <a:avLst/>
                            <a:gdLst>
                              <a:gd name="T0" fmla="*/ 341 w 19777"/>
                              <a:gd name="T1" fmla="*/ 0 h 21238"/>
                              <a:gd name="T2" fmla="*/ 1713 w 19777"/>
                              <a:gd name="T3" fmla="*/ 801 h 21238"/>
                              <a:gd name="T4" fmla="*/ 0 w 19777"/>
                              <a:gd name="T5" fmla="*/ 1355 h 21238"/>
                              <a:gd name="T6" fmla="*/ 0 60000 65536"/>
                              <a:gd name="T7" fmla="*/ 0 60000 65536"/>
                              <a:gd name="T8" fmla="*/ 0 60000 65536"/>
                              <a:gd name="T9" fmla="*/ 0 w 19777"/>
                              <a:gd name="T10" fmla="*/ 0 h 21238"/>
                              <a:gd name="T11" fmla="*/ 19777 w 19777"/>
                              <a:gd name="T12" fmla="*/ 21238 h 21238"/>
                            </a:gdLst>
                            <a:ahLst/>
                            <a:cxnLst>
                              <a:cxn ang="T6">
                                <a:pos x="T0" y="T1"/>
                              </a:cxn>
                              <a:cxn ang="T7">
                                <a:pos x="T2" y="T3"/>
                              </a:cxn>
                              <a:cxn ang="T8">
                                <a:pos x="T4" y="T5"/>
                              </a:cxn>
                            </a:cxnLst>
                            <a:rect l="T9" t="T10" r="T11" b="T12"/>
                            <a:pathLst>
                              <a:path w="19777" h="21238" fill="none" extrusionOk="0">
                                <a:moveTo>
                                  <a:pt x="3937" y="0"/>
                                </a:moveTo>
                                <a:cubicBezTo>
                                  <a:pt x="10970" y="1303"/>
                                  <a:pt x="16901" y="6004"/>
                                  <a:pt x="19777" y="12552"/>
                                </a:cubicBezTo>
                              </a:path>
                              <a:path w="19777" h="21238" stroke="0" extrusionOk="0">
                                <a:moveTo>
                                  <a:pt x="3937" y="0"/>
                                </a:moveTo>
                                <a:cubicBezTo>
                                  <a:pt x="10970" y="1303"/>
                                  <a:pt x="16901" y="6004"/>
                                  <a:pt x="19777" y="12552"/>
                                </a:cubicBezTo>
                                <a:lnTo>
                                  <a:pt x="0" y="21238"/>
                                </a:lnTo>
                                <a:close/>
                              </a:path>
                            </a:pathLst>
                          </a:custGeom>
                          <a:noFill/>
                          <a:ln w="38100">
                            <a:solidFill>
                              <a:srgbClr val="003399"/>
                            </a:solidFill>
                            <a:round/>
                            <a:headEnd/>
                            <a:tailEnd/>
                          </a:ln>
                        </a:spPr>
                        <a:txSp>
                          <a:txBody>
                            <a:bodyPr rot="10800000" wrap="none" anchor="ct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nSpc>
                                  <a:spcPct val="100000"/>
                                </a:lnSpc>
                                <a:spcBef>
                                  <a:spcPct val="0"/>
                                </a:spcBef>
                                <a:buClrTx/>
                                <a:buSzTx/>
                                <a:buFontTx/>
                                <a:buNone/>
                              </a:pPr>
                              <a:endParaRPr lang="en-US" sz="1800"/>
                            </a:p>
                          </a:txBody>
                          <a:useSpRect/>
                        </a:txSp>
                      </a:sp>
                      <a:sp>
                        <a:nvSpPr>
                          <a:cNvPr id="19503" name="Text Box 4"/>
                          <a:cNvSpPr txBox="1">
                            <a:spLocks noChangeArrowheads="1"/>
                          </a:cNvSpPr>
                        </a:nvSpPr>
                        <a:spPr bwMode="auto">
                          <a:xfrm>
                            <a:off x="4976" y="2054"/>
                            <a:ext cx="387"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D</a:t>
                              </a:r>
                            </a:p>
                          </a:txBody>
                          <a:useSpRect/>
                        </a:txSp>
                      </a:sp>
                    </a:grpSp>
                    <a:grpSp>
                      <a:nvGrpSpPr>
                        <a:cNvPr id="4" name="Group 6"/>
                        <a:cNvGrpSpPr>
                          <a:grpSpLocks/>
                        </a:cNvGrpSpPr>
                      </a:nvGrpSpPr>
                      <a:grpSpPr bwMode="auto">
                        <a:xfrm>
                          <a:off x="1177" y="684"/>
                          <a:ext cx="2438" cy="1928"/>
                          <a:chOff x="3226" y="1041"/>
                          <a:chExt cx="2146" cy="1792"/>
                        </a:xfrm>
                      </a:grpSpPr>
                      <a:grpSp>
                        <a:nvGrpSpPr>
                          <a:cNvPr id="23" name="Group 7"/>
                          <a:cNvGrpSpPr>
                            <a:grpSpLocks/>
                          </a:cNvGrpSpPr>
                        </a:nvGrpSpPr>
                        <a:grpSpPr bwMode="auto">
                          <a:xfrm>
                            <a:off x="3421" y="1302"/>
                            <a:ext cx="1661" cy="1413"/>
                            <a:chOff x="1098" y="1361"/>
                            <a:chExt cx="2116" cy="2027"/>
                          </a:xfrm>
                        </a:grpSpPr>
                        <a:sp>
                          <a:nvSpPr>
                            <a:cNvPr id="19500" name="Line 8"/>
                            <a:cNvSpPr>
                              <a:spLocks noChangeShapeType="1"/>
                            </a:cNvSpPr>
                          </a:nvSpPr>
                          <a:spPr bwMode="auto">
                            <a:xfrm>
                              <a:off x="1102" y="1361"/>
                              <a:ext cx="0" cy="2025"/>
                            </a:xfrm>
                            <a:prstGeom prst="line">
                              <a:avLst/>
                            </a:prstGeom>
                            <a:noFill/>
                            <a:ln w="12700">
                              <a:solidFill>
                                <a:schemeClr val="tx1"/>
                              </a:solidFill>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19501" name="Line 9"/>
                            <a:cNvSpPr>
                              <a:spLocks noChangeShapeType="1"/>
                            </a:cNvSpPr>
                          </a:nvSpPr>
                          <a:spPr bwMode="auto">
                            <a:xfrm>
                              <a:off x="1098" y="3388"/>
                              <a:ext cx="2116" cy="0"/>
                            </a:xfrm>
                            <a:prstGeom prst="line">
                              <a:avLst/>
                            </a:prstGeom>
                            <a:noFill/>
                            <a:ln w="12700">
                              <a:solidFill>
                                <a:schemeClr val="tx1"/>
                              </a:solidFill>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grpSp>
                      <a:sp>
                        <a:nvSpPr>
                          <a:cNvPr id="19498" name="Text Box 10"/>
                          <a:cNvSpPr txBox="1">
                            <a:spLocks noChangeArrowheads="1"/>
                          </a:cNvSpPr>
                        </a:nvSpPr>
                        <a:spPr bwMode="auto">
                          <a:xfrm>
                            <a:off x="3226" y="1041"/>
                            <a:ext cx="387" cy="26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P</a:t>
                              </a:r>
                            </a:p>
                          </a:txBody>
                          <a:useSpRect/>
                        </a:txSp>
                      </a:sp>
                      <a:sp>
                        <a:nvSpPr>
                          <a:cNvPr id="19499" name="Text Box 11"/>
                          <a:cNvSpPr txBox="1">
                            <a:spLocks noChangeArrowheads="1"/>
                          </a:cNvSpPr>
                        </a:nvSpPr>
                        <a:spPr bwMode="auto">
                          <a:xfrm>
                            <a:off x="4985" y="2565"/>
                            <a:ext cx="387" cy="26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p>
                          </a:txBody>
                          <a:useSpRect/>
                        </a:txSp>
                      </a:sp>
                    </a:grpSp>
                    <a:grpSp>
                      <a:nvGrpSpPr>
                        <a:cNvPr id="5" name="Group 12"/>
                        <a:cNvGrpSpPr>
                          <a:grpSpLocks/>
                        </a:cNvGrpSpPr>
                      </a:nvGrpSpPr>
                      <a:grpSpPr bwMode="auto">
                        <a:xfrm>
                          <a:off x="1014" y="1254"/>
                          <a:ext cx="1224" cy="1503"/>
                          <a:chOff x="2877" y="1902"/>
                          <a:chExt cx="1224" cy="1503"/>
                        </a:xfrm>
                      </a:grpSpPr>
                      <a:sp>
                        <a:nvSpPr>
                          <a:cNvPr id="19491" name="Text Box 13"/>
                          <a:cNvSpPr txBox="1">
                            <a:spLocks noChangeArrowheads="1"/>
                          </a:cNvSpPr>
                        </a:nvSpPr>
                        <a:spPr bwMode="auto">
                          <a:xfrm>
                            <a:off x="3731" y="3117"/>
                            <a:ext cx="370"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r>
                                <a:rPr lang="en-US" sz="2400" b="1" baseline="-25000"/>
                                <a:t>1</a:t>
                              </a:r>
                            </a:p>
                          </a:txBody>
                          <a:useSpRect/>
                        </a:txSp>
                      </a:sp>
                      <a:sp>
                        <a:nvSpPr>
                          <a:cNvPr id="19492" name="Text Box 14"/>
                          <a:cNvSpPr txBox="1">
                            <a:spLocks noChangeArrowheads="1"/>
                          </a:cNvSpPr>
                        </a:nvSpPr>
                        <a:spPr bwMode="auto">
                          <a:xfrm>
                            <a:off x="2877" y="1902"/>
                            <a:ext cx="376"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r">
                                <a:lnSpc>
                                  <a:spcPct val="100000"/>
                                </a:lnSpc>
                                <a:spcBef>
                                  <a:spcPct val="50000"/>
                                </a:spcBef>
                                <a:buClrTx/>
                                <a:buSzTx/>
                                <a:buFontTx/>
                                <a:buNone/>
                              </a:pPr>
                              <a:r>
                                <a:rPr lang="en-US" sz="2400" b="1" i="1"/>
                                <a:t>P</a:t>
                              </a:r>
                              <a:r>
                                <a:rPr lang="en-US" sz="2400" b="1" baseline="-25000"/>
                                <a:t>1</a:t>
                              </a:r>
                            </a:p>
                          </a:txBody>
                          <a:useSpRect/>
                        </a:txSp>
                      </a:sp>
                      <a:grpSp>
                        <a:nvGrpSpPr>
                          <a:cNvPr id="19" name="Group 15"/>
                          <a:cNvGrpSpPr>
                            <a:grpSpLocks/>
                          </a:cNvGrpSpPr>
                        </a:nvGrpSpPr>
                        <a:grpSpPr bwMode="auto">
                          <a:xfrm>
                            <a:off x="3265" y="2047"/>
                            <a:ext cx="662" cy="1079"/>
                            <a:chOff x="3265" y="2047"/>
                            <a:chExt cx="662" cy="1178"/>
                          </a:xfrm>
                        </a:grpSpPr>
                        <a:sp>
                          <a:nvSpPr>
                            <a:cNvPr id="19495" name="Line 16"/>
                            <a:cNvSpPr>
                              <a:spLocks noChangeShapeType="1"/>
                            </a:cNvSpPr>
                          </a:nvSpPr>
                          <a:spPr bwMode="auto">
                            <a:xfrm>
                              <a:off x="3920" y="2049"/>
                              <a:ext cx="0" cy="1176"/>
                            </a:xfrm>
                            <a:prstGeom prst="line">
                              <a:avLst/>
                            </a:prstGeom>
                            <a:noFill/>
                            <a:ln w="9525">
                              <a:solidFill>
                                <a:srgbClr val="777777"/>
                              </a:solidFill>
                              <a:prstDash val="lgDash"/>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19496" name="Line 17"/>
                            <a:cNvSpPr>
                              <a:spLocks noChangeShapeType="1"/>
                            </a:cNvSpPr>
                          </a:nvSpPr>
                          <a:spPr bwMode="auto">
                            <a:xfrm>
                              <a:off x="3265" y="2047"/>
                              <a:ext cx="662" cy="0"/>
                            </a:xfrm>
                            <a:prstGeom prst="line">
                              <a:avLst/>
                            </a:prstGeom>
                            <a:noFill/>
                            <a:ln w="9525">
                              <a:solidFill>
                                <a:srgbClr val="777777"/>
                              </a:solidFill>
                              <a:prstDash val="lgDash"/>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grpSp>
                      <a:sp>
                        <a:nvSpPr>
                          <a:cNvPr id="19494" name="Oval 18"/>
                          <a:cNvSpPr>
                            <a:spLocks noChangeArrowheads="1"/>
                          </a:cNvSpPr>
                        </a:nvSpPr>
                        <a:spPr bwMode="auto">
                          <a:xfrm>
                            <a:off x="3873" y="2003"/>
                            <a:ext cx="88" cy="87"/>
                          </a:xfrm>
                          <a:prstGeom prst="ellipse">
                            <a:avLst/>
                          </a:prstGeom>
                          <a:solidFill>
                            <a:srgbClr val="000000"/>
                          </a:solidFill>
                          <a:ln w="9525">
                            <a:noFill/>
                            <a:prstDash val="dash"/>
                            <a:round/>
                            <a:headEnd/>
                            <a:tailEnd/>
                          </a:ln>
                        </a:spPr>
                        <a:txSp>
                          <a:txBody>
                            <a:bodyPr wrap="none" anchor="ct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nSpc>
                                  <a:spcPct val="100000"/>
                                </a:lnSpc>
                                <a:spcBef>
                                  <a:spcPct val="0"/>
                                </a:spcBef>
                                <a:buClrTx/>
                                <a:buSzTx/>
                                <a:buFontTx/>
                                <a:buNone/>
                              </a:pPr>
                              <a:endParaRPr lang="en-US" sz="1800"/>
                            </a:p>
                          </a:txBody>
                          <a:useSpRect/>
                        </a:txSp>
                      </a:sp>
                    </a:grpSp>
                    <a:grpSp>
                      <a:nvGrpSpPr>
                        <a:cNvPr id="6" name="Group 19"/>
                        <a:cNvGrpSpPr>
                          <a:grpSpLocks/>
                        </a:cNvGrpSpPr>
                      </a:nvGrpSpPr>
                      <a:grpSpPr bwMode="auto">
                        <a:xfrm>
                          <a:off x="2723" y="1819"/>
                          <a:ext cx="345" cy="940"/>
                          <a:chOff x="4452" y="2467"/>
                          <a:chExt cx="345" cy="940"/>
                        </a:xfrm>
                      </a:grpSpPr>
                      <a:sp>
                        <a:nvSpPr>
                          <a:cNvPr id="19489" name="Text Box 20"/>
                          <a:cNvSpPr txBox="1">
                            <a:spLocks noChangeArrowheads="1"/>
                          </a:cNvSpPr>
                        </a:nvSpPr>
                        <a:spPr bwMode="auto">
                          <a:xfrm>
                            <a:off x="4452" y="3119"/>
                            <a:ext cx="345"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r>
                                <a:rPr lang="en-US" sz="2400" b="1" baseline="-25000"/>
                                <a:t>2</a:t>
                              </a:r>
                            </a:p>
                          </a:txBody>
                          <a:useSpRect/>
                        </a:txSp>
                      </a:sp>
                      <a:sp>
                        <a:nvSpPr>
                          <a:cNvPr id="19490" name="Line 21"/>
                          <a:cNvSpPr>
                            <a:spLocks noChangeShapeType="1"/>
                          </a:cNvSpPr>
                        </a:nvSpPr>
                        <a:spPr bwMode="auto">
                          <a:xfrm>
                            <a:off x="4623" y="2467"/>
                            <a:ext cx="0" cy="654"/>
                          </a:xfrm>
                          <a:prstGeom prst="line">
                            <a:avLst/>
                          </a:prstGeom>
                          <a:noFill/>
                          <a:ln w="9525">
                            <a:solidFill>
                              <a:srgbClr val="777777"/>
                            </a:solidFill>
                            <a:prstDash val="lgDash"/>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grpSp>
                    <a:grpSp>
                      <a:nvGrpSpPr>
                        <a:cNvPr id="7" name="Group 22"/>
                        <a:cNvGrpSpPr>
                          <a:grpSpLocks/>
                        </a:cNvGrpSpPr>
                      </a:nvGrpSpPr>
                      <a:grpSpPr bwMode="auto">
                        <a:xfrm>
                          <a:off x="1010" y="1687"/>
                          <a:ext cx="1928" cy="288"/>
                          <a:chOff x="2873" y="2335"/>
                          <a:chExt cx="1928" cy="288"/>
                        </a:xfrm>
                      </a:grpSpPr>
                      <a:sp>
                        <a:nvSpPr>
                          <a:cNvPr id="19486" name="Text Box 23"/>
                          <a:cNvSpPr txBox="1">
                            <a:spLocks noChangeArrowheads="1"/>
                          </a:cNvSpPr>
                        </a:nvSpPr>
                        <a:spPr bwMode="auto">
                          <a:xfrm>
                            <a:off x="2873" y="2335"/>
                            <a:ext cx="387"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r">
                                <a:lnSpc>
                                  <a:spcPct val="100000"/>
                                </a:lnSpc>
                                <a:spcBef>
                                  <a:spcPct val="50000"/>
                                </a:spcBef>
                                <a:buClrTx/>
                                <a:buSzTx/>
                                <a:buFontTx/>
                                <a:buNone/>
                              </a:pPr>
                              <a:r>
                                <a:rPr lang="en-US" sz="2400" b="1" i="1"/>
                                <a:t>P</a:t>
                              </a:r>
                              <a:r>
                                <a:rPr lang="en-US" sz="2400" b="1" baseline="-25000"/>
                                <a:t>2</a:t>
                              </a:r>
                            </a:p>
                          </a:txBody>
                          <a:useSpRect/>
                        </a:txSp>
                      </a:sp>
                      <a:sp>
                        <a:nvSpPr>
                          <a:cNvPr id="19487" name="Line 24"/>
                          <a:cNvSpPr>
                            <a:spLocks noChangeShapeType="1"/>
                          </a:cNvSpPr>
                        </a:nvSpPr>
                        <a:spPr bwMode="auto">
                          <a:xfrm>
                            <a:off x="3264" y="2463"/>
                            <a:ext cx="1490" cy="0"/>
                          </a:xfrm>
                          <a:prstGeom prst="line">
                            <a:avLst/>
                          </a:prstGeom>
                          <a:noFill/>
                          <a:ln w="9525">
                            <a:solidFill>
                              <a:srgbClr val="777777"/>
                            </a:solidFill>
                            <a:prstDash val="lgDash"/>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19488" name="Oval 25"/>
                          <a:cNvSpPr>
                            <a:spLocks noChangeArrowheads="1"/>
                          </a:cNvSpPr>
                        </a:nvSpPr>
                        <a:spPr bwMode="auto">
                          <a:xfrm>
                            <a:off x="4713" y="2419"/>
                            <a:ext cx="88" cy="87"/>
                          </a:xfrm>
                          <a:prstGeom prst="ellipse">
                            <a:avLst/>
                          </a:prstGeom>
                          <a:solidFill>
                            <a:srgbClr val="000000"/>
                          </a:solidFill>
                          <a:ln w="9525">
                            <a:noFill/>
                            <a:prstDash val="dash"/>
                            <a:round/>
                            <a:headEnd/>
                            <a:tailEnd/>
                          </a:ln>
                        </a:spPr>
                        <a:txSp>
                          <a:txBody>
                            <a:bodyPr wrap="none" anchor="ct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nSpc>
                                  <a:spcPct val="100000"/>
                                </a:lnSpc>
                                <a:spcBef>
                                  <a:spcPct val="0"/>
                                </a:spcBef>
                                <a:buClrTx/>
                                <a:buSzTx/>
                                <a:buFontTx/>
                                <a:buNone/>
                              </a:pPr>
                              <a:endParaRPr lang="en-US" sz="1800"/>
                            </a:p>
                          </a:txBody>
                          <a:useSpRect/>
                        </a:txSp>
                      </a:sp>
                    </a:grpSp>
                    <a:sp>
                      <a:nvSpPr>
                        <a:cNvPr id="398362" name="Line 26"/>
                        <a:cNvSpPr>
                          <a:spLocks noChangeShapeType="1"/>
                        </a:cNvSpPr>
                      </a:nvSpPr>
                      <a:spPr bwMode="auto">
                        <a:xfrm rot="10800000" flipH="1" flipV="1">
                          <a:off x="1484" y="1401"/>
                          <a:ext cx="0" cy="414"/>
                        </a:xfrm>
                        <a:prstGeom prst="line">
                          <a:avLst/>
                        </a:prstGeom>
                        <a:noFill/>
                        <a:ln w="50800">
                          <a:solidFill>
                            <a:srgbClr val="FF6600"/>
                          </a:solidFill>
                          <a:round/>
                          <a:headEnd/>
                          <a:tailEnd type="triangle" w="lg" len="me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398363" name="Line 27"/>
                        <a:cNvSpPr>
                          <a:spLocks noChangeShapeType="1"/>
                        </a:cNvSpPr>
                      </a:nvSpPr>
                      <a:spPr bwMode="auto">
                        <a:xfrm rot="-5400000">
                          <a:off x="2479" y="1985"/>
                          <a:ext cx="0" cy="819"/>
                        </a:xfrm>
                        <a:prstGeom prst="line">
                          <a:avLst/>
                        </a:prstGeom>
                        <a:noFill/>
                        <a:ln w="50800">
                          <a:solidFill>
                            <a:srgbClr val="009900"/>
                          </a:solidFill>
                          <a:round/>
                          <a:headEnd/>
                          <a:tailEnd type="triangle" w="lg" len="me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398377" name="Text Box 41"/>
                        <a:cNvSpPr txBox="1">
                          <a:spLocks noChangeArrowheads="1"/>
                        </a:cNvSpPr>
                      </a:nvSpPr>
                      <a:spPr bwMode="auto">
                        <a:xfrm>
                          <a:off x="230" y="1335"/>
                          <a:ext cx="758" cy="51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P</a:t>
                            </a:r>
                            <a:r>
                              <a:rPr lang="en-US" sz="2400"/>
                              <a:t>  falls by 10%</a:t>
                            </a:r>
                          </a:p>
                        </a:txBody>
                        <a:useSpRect/>
                      </a:txSp>
                    </a:sp>
                    <a:sp>
                      <a:nvSpPr>
                        <a:cNvPr id="396315" name="Text Box 27"/>
                        <a:cNvSpPr txBox="1">
                          <a:spLocks noChangeArrowheads="1"/>
                        </a:cNvSpPr>
                      </a:nvSpPr>
                      <a:spPr bwMode="auto">
                        <a:xfrm>
                          <a:off x="1878" y="2796"/>
                          <a:ext cx="1569" cy="51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r>
                              <a:rPr lang="en-US" sz="2400"/>
                              <a:t> rises by more than 10%</a:t>
                            </a:r>
                          </a:p>
                        </a:txBody>
                        <a:useSpRect/>
                      </a:txSp>
                    </a:sp>
                  </a:grpSp>
                </lc:lockedCanvas>
              </a:graphicData>
            </a:graphic>
          </wp:anchor>
        </w:drawing>
      </w:r>
    </w:p>
    <w:p w:rsidR="00C714EA" w:rsidRPr="00E222F2" w:rsidRDefault="00C714EA">
      <w:pPr>
        <w:rPr>
          <w:rFonts w:eastAsia="SimSun"/>
          <w:lang w:eastAsia="zh-CN"/>
        </w:rPr>
      </w:pPr>
    </w:p>
    <w:p w:rsidR="00C714EA" w:rsidRPr="00E222F2" w:rsidRDefault="00C714EA">
      <w:pPr>
        <w:rPr>
          <w:rFonts w:eastAsia="SimSun"/>
          <w:lang w:eastAsia="zh-CN"/>
        </w:rPr>
      </w:pPr>
    </w:p>
    <w:p w:rsidR="00C714EA" w:rsidRPr="00E222F2" w:rsidRDefault="00C714EA">
      <w:pPr>
        <w:rPr>
          <w:rFonts w:eastAsia="SimSun"/>
          <w:lang w:eastAsia="zh-CN"/>
        </w:rPr>
      </w:pPr>
    </w:p>
    <w:p w:rsidR="00C714EA" w:rsidRPr="00E222F2" w:rsidRDefault="00C714EA">
      <w:pPr>
        <w:rPr>
          <w:rFonts w:eastAsia="SimSun"/>
          <w:lang w:eastAsia="zh-CN"/>
        </w:rPr>
      </w:pPr>
    </w:p>
    <w:p w:rsidR="00C714EA" w:rsidRPr="00E222F2" w:rsidRDefault="00375D57">
      <w:pPr>
        <w:rPr>
          <w:rFonts w:eastAsia="SimSun"/>
          <w:lang w:eastAsia="zh-CN"/>
        </w:rPr>
      </w:pPr>
      <w:r w:rsidRPr="00E222F2">
        <w:rPr>
          <w:rFonts w:eastAsia="SimSun" w:hint="eastAsia"/>
          <w:lang w:eastAsia="zh-CN"/>
        </w:rPr>
        <w:t xml:space="preserve">                        </w:t>
      </w:r>
    </w:p>
    <w:p w:rsidR="00C714EA" w:rsidRPr="00E222F2" w:rsidRDefault="00C714EA">
      <w:pPr>
        <w:rPr>
          <w:rFonts w:eastAsia="SimSun"/>
          <w:lang w:eastAsia="zh-CN"/>
        </w:rPr>
      </w:pPr>
      <w:r w:rsidRPr="00E222F2">
        <w:rPr>
          <w:rFonts w:eastAsia="SimSun" w:hint="eastAsia"/>
          <w:lang w:eastAsia="zh-CN"/>
        </w:rPr>
        <w:t xml:space="preserve">                        </w:t>
      </w:r>
      <w:r w:rsidR="00375D57" w:rsidRPr="00E222F2">
        <w:rPr>
          <w:rFonts w:eastAsia="SimSun" w:hint="eastAsia"/>
          <w:lang w:eastAsia="zh-CN"/>
        </w:rPr>
        <w:t xml:space="preserve">                            </w:t>
      </w:r>
      <w:r w:rsidRPr="00E222F2">
        <w:rPr>
          <w:rFonts w:eastAsia="SimSun" w:hint="eastAsia"/>
          <w:lang w:eastAsia="zh-CN"/>
        </w:rPr>
        <w:t xml:space="preserve">     Elastic Demand</w:t>
      </w:r>
      <w:r w:rsidR="00E336F6" w:rsidRPr="00E222F2">
        <w:rPr>
          <w:rFonts w:eastAsia="SimSun" w:hint="eastAsia"/>
          <w:lang w:eastAsia="zh-CN"/>
        </w:rPr>
        <w:t xml:space="preserve">        </w:t>
      </w:r>
      <w:r w:rsidR="00CE11F2" w:rsidRPr="00E222F2">
        <w:rPr>
          <w:rFonts w:eastAsia="SimSun" w:hint="eastAsia"/>
          <w:lang w:eastAsia="zh-CN"/>
        </w:rPr>
        <w:t xml:space="preserve">                 </w:t>
      </w:r>
      <w:r w:rsidR="00375D57" w:rsidRPr="00E222F2">
        <w:rPr>
          <w:rFonts w:eastAsia="SimSun" w:hint="eastAsia"/>
          <w:lang w:eastAsia="zh-CN"/>
        </w:rPr>
        <w:t xml:space="preserve">                   </w:t>
      </w:r>
      <w:r w:rsidR="00CE11F2" w:rsidRPr="00E222F2">
        <w:rPr>
          <w:rFonts w:eastAsia="SimSun" w:hint="eastAsia"/>
          <w:lang w:eastAsia="zh-CN"/>
        </w:rPr>
        <w:t xml:space="preserve">              </w:t>
      </w:r>
      <w:r w:rsidR="00E336F6" w:rsidRPr="00E222F2">
        <w:rPr>
          <w:rFonts w:eastAsia="SimSun" w:hint="eastAsia"/>
          <w:lang w:eastAsia="zh-CN"/>
        </w:rPr>
        <w:t>Perfectly Elastic Demand</w:t>
      </w:r>
    </w:p>
    <w:p w:rsidR="00BA41FD" w:rsidRPr="00E222F2" w:rsidRDefault="00BA41FD" w:rsidP="00BA41FD">
      <w:pPr>
        <w:rPr>
          <w:rFonts w:eastAsia="SimSun"/>
          <w:lang w:eastAsia="zh-CN"/>
        </w:rPr>
      </w:pPr>
      <w:r w:rsidRPr="00E222F2">
        <w:rPr>
          <w:rFonts w:eastAsia="SimSun" w:hint="eastAsia"/>
          <w:lang w:eastAsia="zh-CN"/>
        </w:rPr>
        <w:t>Price Elasticity and Total Revenue</w:t>
      </w:r>
    </w:p>
    <w:p w:rsidR="002A7A77" w:rsidRPr="00E222F2" w:rsidRDefault="006613A9" w:rsidP="00027EC2">
      <w:pPr>
        <w:pStyle w:val="a3"/>
        <w:numPr>
          <w:ilvl w:val="0"/>
          <w:numId w:val="39"/>
        </w:numPr>
        <w:rPr>
          <w:rFonts w:eastAsia="SimSun"/>
          <w:b/>
          <w:lang w:eastAsia="zh-CN"/>
        </w:rPr>
      </w:pPr>
      <w:r w:rsidRPr="00E222F2">
        <w:rPr>
          <w:rFonts w:eastAsia="SimSun" w:hint="eastAsia"/>
          <w:b/>
          <w:lang w:eastAsia="zh-CN"/>
        </w:rPr>
        <w:t>Revenue = P x Q</w:t>
      </w:r>
    </w:p>
    <w:p w:rsidR="006613A9" w:rsidRPr="00E222F2" w:rsidRDefault="006613A9" w:rsidP="00027EC2">
      <w:pPr>
        <w:pStyle w:val="a3"/>
        <w:numPr>
          <w:ilvl w:val="0"/>
          <w:numId w:val="39"/>
        </w:numPr>
        <w:rPr>
          <w:rFonts w:eastAsia="SimSun"/>
          <w:b/>
          <w:lang w:eastAsia="zh-CN"/>
        </w:rPr>
      </w:pPr>
      <w:r w:rsidRPr="00E222F2">
        <w:rPr>
          <w:rFonts w:eastAsia="SimSun" w:hint="eastAsia"/>
          <w:lang w:eastAsia="zh-CN"/>
        </w:rPr>
        <w:t>Price increase has two effects on revenue:</w:t>
      </w:r>
    </w:p>
    <w:p w:rsidR="006613A9" w:rsidRPr="00E222F2" w:rsidRDefault="006613A9" w:rsidP="00027EC2">
      <w:pPr>
        <w:pStyle w:val="a3"/>
        <w:numPr>
          <w:ilvl w:val="0"/>
          <w:numId w:val="40"/>
        </w:numPr>
        <w:rPr>
          <w:rFonts w:eastAsia="SimSun"/>
          <w:b/>
          <w:lang w:eastAsia="zh-CN"/>
        </w:rPr>
      </w:pPr>
      <w:r w:rsidRPr="00E222F2">
        <w:rPr>
          <w:rFonts w:eastAsia="SimSun" w:hint="eastAsia"/>
          <w:lang w:eastAsia="zh-CN"/>
        </w:rPr>
        <w:t>Higher P means more revenue on each unit sold</w:t>
      </w:r>
    </w:p>
    <w:p w:rsidR="006613A9" w:rsidRPr="00E222F2" w:rsidRDefault="006613A9" w:rsidP="00027EC2">
      <w:pPr>
        <w:pStyle w:val="a3"/>
        <w:numPr>
          <w:ilvl w:val="0"/>
          <w:numId w:val="40"/>
        </w:numPr>
        <w:rPr>
          <w:rFonts w:eastAsia="SimSun"/>
          <w:b/>
          <w:lang w:eastAsia="zh-CN"/>
        </w:rPr>
      </w:pPr>
      <w:r w:rsidRPr="00E222F2">
        <w:rPr>
          <w:rFonts w:eastAsia="SimSun" w:hint="eastAsia"/>
          <w:lang w:eastAsia="zh-CN"/>
        </w:rPr>
        <w:t>But fewer units are sold due to Law of Demand</w:t>
      </w:r>
    </w:p>
    <w:p w:rsidR="006613A9" w:rsidRPr="00E222F2" w:rsidRDefault="006613A9" w:rsidP="00027EC2">
      <w:pPr>
        <w:pStyle w:val="a3"/>
        <w:numPr>
          <w:ilvl w:val="0"/>
          <w:numId w:val="41"/>
        </w:numPr>
        <w:rPr>
          <w:rFonts w:eastAsia="SimSun"/>
          <w:lang w:eastAsia="zh-CN"/>
        </w:rPr>
      </w:pPr>
      <w:r w:rsidRPr="00E222F2">
        <w:rPr>
          <w:rFonts w:eastAsia="SimSun" w:hint="eastAsia"/>
          <w:lang w:eastAsia="zh-CN"/>
        </w:rPr>
        <w:t>If demand is elastic, then price elasticity of demand &gt; 1% change in Q &gt; % change in P</w:t>
      </w:r>
    </w:p>
    <w:p w:rsidR="006613A9" w:rsidRPr="00E222F2" w:rsidRDefault="002F2D60" w:rsidP="00027EC2">
      <w:pPr>
        <w:pStyle w:val="a3"/>
        <w:numPr>
          <w:ilvl w:val="0"/>
          <w:numId w:val="41"/>
        </w:numPr>
        <w:rPr>
          <w:rFonts w:eastAsia="SimSun"/>
          <w:lang w:eastAsia="zh-CN"/>
        </w:rPr>
      </w:pPr>
      <w:r w:rsidRPr="00E222F2">
        <w:rPr>
          <w:rFonts w:eastAsia="SimSun" w:hint="eastAsia"/>
          <w:lang w:eastAsia="zh-CN"/>
        </w:rPr>
        <w:t xml:space="preserve">The fall </w:t>
      </w:r>
      <w:r w:rsidRPr="00E222F2">
        <w:rPr>
          <w:rFonts w:eastAsia="SimSun"/>
          <w:lang w:eastAsia="zh-CN"/>
        </w:rPr>
        <w:t xml:space="preserve">in revenue from lower </w:t>
      </w:r>
      <w:r w:rsidRPr="00E222F2">
        <w:rPr>
          <w:rFonts w:eastAsia="SimSun" w:hint="eastAsia"/>
          <w:lang w:eastAsia="zh-CN"/>
        </w:rPr>
        <w:t>Q is greater than the increase in revenue from higher P, so revenue falls</w:t>
      </w:r>
    </w:p>
    <w:p w:rsidR="002F2D60" w:rsidRPr="00E222F2" w:rsidRDefault="005D5AB8" w:rsidP="00027EC2">
      <w:pPr>
        <w:pStyle w:val="a3"/>
        <w:numPr>
          <w:ilvl w:val="0"/>
          <w:numId w:val="41"/>
        </w:numPr>
        <w:rPr>
          <w:rFonts w:eastAsia="SimSun"/>
          <w:lang w:eastAsia="zh-CN"/>
        </w:rPr>
      </w:pPr>
      <w:r w:rsidRPr="00E222F2">
        <w:rPr>
          <w:rFonts w:eastAsia="SimSun" w:hint="eastAsia"/>
          <w:lang w:eastAsia="zh-CN"/>
        </w:rPr>
        <w:t>When demand is elastic, price increase causes revenue to fall</w:t>
      </w:r>
    </w:p>
    <w:p w:rsidR="005D5AB8" w:rsidRPr="00E222F2" w:rsidRDefault="005D5AB8" w:rsidP="00027EC2">
      <w:pPr>
        <w:pStyle w:val="a3"/>
        <w:numPr>
          <w:ilvl w:val="0"/>
          <w:numId w:val="41"/>
        </w:numPr>
        <w:rPr>
          <w:rFonts w:eastAsia="SimSun"/>
          <w:lang w:eastAsia="zh-CN"/>
        </w:rPr>
      </w:pPr>
      <w:r w:rsidRPr="00E222F2">
        <w:rPr>
          <w:rFonts w:eastAsia="SimSun"/>
          <w:lang w:eastAsia="zh-CN"/>
        </w:rPr>
        <w:t>W</w:t>
      </w:r>
      <w:r w:rsidRPr="00E222F2">
        <w:rPr>
          <w:rFonts w:eastAsia="SimSun" w:hint="eastAsia"/>
          <w:lang w:eastAsia="zh-CN"/>
        </w:rPr>
        <w:t>hen demand is inelastic, price increase cause revenue to rise</w:t>
      </w:r>
    </w:p>
    <w:p w:rsidR="005D5AB8" w:rsidRPr="00E222F2" w:rsidRDefault="00A845E5" w:rsidP="00A845E5">
      <w:pPr>
        <w:rPr>
          <w:rFonts w:eastAsia="SimSun"/>
          <w:lang w:eastAsia="zh-CN"/>
        </w:rPr>
      </w:pPr>
      <w:r w:rsidRPr="00E222F2">
        <w:rPr>
          <w:rFonts w:eastAsia="SimSun" w:hint="eastAsia"/>
          <w:lang w:eastAsia="zh-CN"/>
        </w:rPr>
        <w:t>Price Elasticity of Supply</w:t>
      </w:r>
    </w:p>
    <w:p w:rsidR="00A845E5" w:rsidRPr="00E222F2" w:rsidRDefault="00A845E5" w:rsidP="00027EC2">
      <w:pPr>
        <w:pStyle w:val="a3"/>
        <w:numPr>
          <w:ilvl w:val="0"/>
          <w:numId w:val="42"/>
        </w:numPr>
        <w:rPr>
          <w:rFonts w:eastAsia="SimSun"/>
          <w:sz w:val="24"/>
          <w:szCs w:val="24"/>
          <w:lang w:eastAsia="zh-CN"/>
        </w:rPr>
      </w:pPr>
      <w:r w:rsidRPr="00E222F2">
        <w:rPr>
          <w:rFonts w:eastAsia="SimSun" w:hint="eastAsia"/>
          <w:sz w:val="24"/>
          <w:szCs w:val="24"/>
          <w:lang w:eastAsia="zh-CN"/>
        </w:rPr>
        <w:t xml:space="preserve">Price elasticity of supply measures how much </w:t>
      </w:r>
      <m:oMath>
        <m:sSup>
          <m:sSupPr>
            <m:ctrlPr>
              <w:rPr>
                <w:rFonts w:ascii="Cambria Math" w:eastAsia="SimSun" w:hAnsi="Cambria Math" w:cs="Cambria Math"/>
                <w:sz w:val="24"/>
                <w:szCs w:val="24"/>
                <w:lang w:eastAsia="zh-CN"/>
              </w:rPr>
            </m:ctrlPr>
          </m:sSupPr>
          <m:e>
            <m:r>
              <m:rPr>
                <m:sty m:val="p"/>
              </m:rPr>
              <w:rPr>
                <w:rFonts w:ascii="Cambria Math" w:eastAsia="SimSun" w:hAnsi="Cambria Math" w:cs="Cambria Math"/>
                <w:sz w:val="24"/>
                <w:szCs w:val="24"/>
                <w:lang w:eastAsia="zh-CN"/>
              </w:rPr>
              <m:t>Q</m:t>
            </m:r>
          </m:e>
          <m:sup>
            <m:r>
              <m:rPr>
                <m:sty m:val="p"/>
              </m:rPr>
              <w:rPr>
                <w:rFonts w:ascii="Cambria Math" w:eastAsia="SimSun" w:hAnsi="Cambria Math" w:cs="Cambria Math"/>
                <w:sz w:val="24"/>
                <w:szCs w:val="24"/>
                <w:lang w:eastAsia="zh-CN"/>
              </w:rPr>
              <m:t>s</m:t>
            </m:r>
          </m:sup>
        </m:sSup>
        <m:r>
          <m:rPr>
            <m:sty m:val="p"/>
          </m:rPr>
          <w:rPr>
            <w:rFonts w:ascii="Cambria Math" w:eastAsia="SimSun" w:hAnsi="Cambria Math" w:cs="Cambria Math"/>
            <w:sz w:val="24"/>
            <w:szCs w:val="24"/>
            <w:lang w:eastAsia="zh-CN"/>
          </w:rPr>
          <m:t xml:space="preserve"> responds to a change in P</m:t>
        </m:r>
      </m:oMath>
      <w:r w:rsidR="00554F64" w:rsidRPr="00E222F2">
        <w:rPr>
          <w:rFonts w:eastAsia="SimSun" w:hint="eastAsia"/>
          <w:sz w:val="24"/>
          <w:szCs w:val="24"/>
          <w:lang w:eastAsia="zh-CN"/>
        </w:rPr>
        <w:t>, it measures the price-sensitivity of sellers</w:t>
      </w:r>
      <w:r w:rsidR="00554F64" w:rsidRPr="00E222F2">
        <w:rPr>
          <w:rFonts w:eastAsia="SimSun"/>
          <w:sz w:val="24"/>
          <w:szCs w:val="24"/>
          <w:lang w:eastAsia="zh-CN"/>
        </w:rPr>
        <w:t>’</w:t>
      </w:r>
      <w:r w:rsidR="00554F64" w:rsidRPr="00E222F2">
        <w:rPr>
          <w:rFonts w:eastAsia="SimSun" w:hint="eastAsia"/>
          <w:sz w:val="24"/>
          <w:szCs w:val="24"/>
          <w:lang w:eastAsia="zh-CN"/>
        </w:rPr>
        <w:t xml:space="preserve"> supply</w:t>
      </w:r>
    </w:p>
    <w:p w:rsidR="00A845E5" w:rsidRPr="00E222F2" w:rsidRDefault="00A845E5" w:rsidP="00027EC2">
      <w:pPr>
        <w:pStyle w:val="a3"/>
        <w:numPr>
          <w:ilvl w:val="0"/>
          <w:numId w:val="42"/>
        </w:numPr>
        <w:rPr>
          <w:rFonts w:eastAsia="SimSun"/>
          <w:sz w:val="24"/>
          <w:szCs w:val="24"/>
          <w:lang w:eastAsia="zh-CN"/>
        </w:rPr>
      </w:pPr>
      <w:r w:rsidRPr="00E222F2">
        <w:rPr>
          <w:rFonts w:eastAsia="SimSun" w:hint="eastAsia"/>
          <w:sz w:val="24"/>
          <w:szCs w:val="24"/>
          <w:lang w:eastAsia="zh-CN"/>
        </w:rPr>
        <w:t xml:space="preserve">Price </w:t>
      </w:r>
      <w:r w:rsidRPr="00E222F2">
        <w:rPr>
          <w:rFonts w:eastAsia="SimSun"/>
          <w:sz w:val="24"/>
          <w:szCs w:val="24"/>
          <w:lang w:eastAsia="zh-CN"/>
        </w:rPr>
        <w:t>elasticity</w:t>
      </w:r>
      <w:r w:rsidRPr="00E222F2">
        <w:rPr>
          <w:rFonts w:eastAsia="SimSun" w:hint="eastAsia"/>
          <w:sz w:val="24"/>
          <w:szCs w:val="24"/>
          <w:lang w:eastAsia="zh-CN"/>
        </w:rPr>
        <w:t xml:space="preserve"> of supply  </w:t>
      </w:r>
      <m:oMath>
        <m:r>
          <m:rPr>
            <m:sty m:val="p"/>
          </m:rPr>
          <w:rPr>
            <w:rFonts w:ascii="Cambria Math" w:eastAsia="SimSun" w:hAnsi="Cambria Math" w:cs="Cambria Math"/>
            <w:sz w:val="24"/>
            <w:szCs w:val="24"/>
            <w:lang w:eastAsia="zh-CN"/>
          </w:rPr>
          <m:t>=</m:t>
        </m:r>
        <m:f>
          <m:fPr>
            <m:ctrlPr>
              <w:rPr>
                <w:rFonts w:ascii="Cambria Math" w:eastAsia="SimSun" w:hAnsi="Cambria Math"/>
                <w:sz w:val="24"/>
                <w:szCs w:val="24"/>
                <w:lang w:eastAsia="zh-CN"/>
              </w:rPr>
            </m:ctrlPr>
          </m:fPr>
          <m:num>
            <m:r>
              <m:rPr>
                <m:sty m:val="p"/>
              </m:rPr>
              <w:rPr>
                <w:rFonts w:ascii="Cambria Math" w:eastAsia="SimSun" w:hAnsi="Cambria Math" w:cs="Cambria Math"/>
                <w:sz w:val="24"/>
                <w:szCs w:val="24"/>
                <w:lang w:eastAsia="zh-CN"/>
              </w:rPr>
              <m:t xml:space="preserve">Percentage change in </m:t>
            </m:r>
            <m:sSup>
              <m:sSupPr>
                <m:ctrlPr>
                  <w:rPr>
                    <w:rFonts w:ascii="Cambria Math" w:eastAsia="SimSun" w:hAnsi="Cambria Math" w:cs="Cambria Math"/>
                    <w:sz w:val="24"/>
                    <w:szCs w:val="24"/>
                    <w:lang w:eastAsia="zh-CN"/>
                  </w:rPr>
                </m:ctrlPr>
              </m:sSupPr>
              <m:e>
                <m:r>
                  <m:rPr>
                    <m:sty m:val="p"/>
                  </m:rPr>
                  <w:rPr>
                    <w:rFonts w:ascii="Cambria Math" w:eastAsia="SimSun" w:hAnsi="Cambria Math" w:cs="Cambria Math"/>
                    <w:sz w:val="24"/>
                    <w:szCs w:val="24"/>
                    <w:lang w:eastAsia="zh-CN"/>
                  </w:rPr>
                  <m:t>Q</m:t>
                </m:r>
              </m:e>
              <m:sup>
                <m:r>
                  <m:rPr>
                    <m:sty m:val="p"/>
                  </m:rPr>
                  <w:rPr>
                    <w:rFonts w:ascii="Cambria Math" w:eastAsia="SimSun" w:hAnsi="Cambria Math" w:cs="Cambria Math"/>
                    <w:sz w:val="24"/>
                    <w:szCs w:val="24"/>
                    <w:lang w:eastAsia="zh-CN"/>
                  </w:rPr>
                  <m:t>s</m:t>
                </m:r>
              </m:sup>
            </m:sSup>
          </m:num>
          <m:den>
            <m:r>
              <m:rPr>
                <m:sty m:val="p"/>
              </m:rPr>
              <w:rPr>
                <w:rFonts w:ascii="Cambria Math" w:eastAsia="SimSun" w:hAnsi="Cambria Math" w:cs="Cambria Math"/>
                <w:sz w:val="24"/>
                <w:szCs w:val="24"/>
                <w:lang w:eastAsia="zh-CN"/>
              </w:rPr>
              <m:t>Percentage change in P</m:t>
            </m:r>
          </m:den>
        </m:f>
      </m:oMath>
    </w:p>
    <w:p w:rsidR="00A845E5" w:rsidRPr="00E222F2" w:rsidRDefault="0013222D" w:rsidP="0013222D">
      <w:pPr>
        <w:rPr>
          <w:rFonts w:eastAsia="SimSun"/>
          <w:sz w:val="24"/>
          <w:szCs w:val="24"/>
          <w:lang w:eastAsia="zh-CN"/>
        </w:rPr>
      </w:pPr>
      <w:r w:rsidRPr="00E222F2">
        <w:rPr>
          <w:rFonts w:eastAsia="SimSun" w:hint="eastAsia"/>
          <w:sz w:val="24"/>
          <w:szCs w:val="24"/>
          <w:lang w:eastAsia="zh-CN"/>
        </w:rPr>
        <w:t>The Variety of Supply Curves</w:t>
      </w:r>
    </w:p>
    <w:p w:rsidR="0013222D" w:rsidRPr="00E222F2" w:rsidRDefault="00D33E1B" w:rsidP="0013222D">
      <w:pPr>
        <w:pStyle w:val="a3"/>
        <w:numPr>
          <w:ilvl w:val="0"/>
          <w:numId w:val="36"/>
        </w:numPr>
        <w:rPr>
          <w:rFonts w:eastAsia="SimSun"/>
          <w:sz w:val="24"/>
          <w:szCs w:val="24"/>
          <w:lang w:eastAsia="zh-CN"/>
        </w:rPr>
      </w:pPr>
      <w:r w:rsidRPr="00E222F2">
        <w:rPr>
          <w:rFonts w:eastAsia="SimSun" w:hint="eastAsia"/>
          <w:noProof/>
          <w:sz w:val="24"/>
          <w:szCs w:val="24"/>
          <w:lang w:eastAsia="en-CA"/>
        </w:rPr>
        <w:drawing>
          <wp:anchor distT="0" distB="0" distL="114300" distR="114300" simplePos="0" relativeHeight="251668480" behindDoc="0" locked="0" layoutInCell="1" allowOverlap="1">
            <wp:simplePos x="0" y="0"/>
            <wp:positionH relativeFrom="column">
              <wp:posOffset>2604770</wp:posOffset>
            </wp:positionH>
            <wp:positionV relativeFrom="paragraph">
              <wp:posOffset>347980</wp:posOffset>
            </wp:positionV>
            <wp:extent cx="1722120" cy="1392555"/>
            <wp:effectExtent l="0" t="0" r="0" b="0"/>
            <wp:wrapSquare wrapText="bothSides"/>
            <wp:docPr id="21" name="对象 1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192712" cy="5118101"/>
                      <a:chOff x="446088" y="-90488"/>
                      <a:chExt cx="5192712" cy="5118101"/>
                    </a:xfrm>
                  </a:grpSpPr>
                  <a:grpSp>
                    <a:nvGrpSpPr>
                      <a:cNvPr id="31794" name="Group 50"/>
                      <a:cNvGrpSpPr>
                        <a:grpSpLocks/>
                      </a:cNvGrpSpPr>
                    </a:nvGrpSpPr>
                    <a:grpSpPr bwMode="auto">
                      <a:xfrm>
                        <a:off x="446088" y="-90488"/>
                        <a:ext cx="5192712" cy="5118101"/>
                        <a:chOff x="524" y="546"/>
                        <a:chExt cx="3271" cy="3224"/>
                      </a:xfrm>
                    </a:grpSpPr>
                    <a:grpSp>
                      <a:nvGrpSpPr>
                        <a:cNvPr id="3" name="Group 2"/>
                        <a:cNvGrpSpPr>
                          <a:grpSpLocks/>
                        </a:cNvGrpSpPr>
                      </a:nvGrpSpPr>
                      <a:grpSpPr bwMode="auto">
                        <a:xfrm>
                          <a:off x="1499" y="546"/>
                          <a:ext cx="1355" cy="2028"/>
                          <a:chOff x="3182" y="687"/>
                          <a:chExt cx="1364" cy="2028"/>
                        </a:xfrm>
                      </a:grpSpPr>
                      <a:sp>
                        <a:nvSpPr>
                          <a:cNvPr id="31788" name="Arc 3"/>
                          <a:cNvSpPr>
                            <a:spLocks/>
                          </a:cNvSpPr>
                        </a:nvSpPr>
                        <a:spPr bwMode="auto">
                          <a:xfrm rot="5400000">
                            <a:off x="2739" y="1130"/>
                            <a:ext cx="2028" cy="1142"/>
                          </a:xfrm>
                          <a:custGeom>
                            <a:avLst/>
                            <a:gdLst>
                              <a:gd name="T0" fmla="*/ 1078 w 20429"/>
                              <a:gd name="T1" fmla="*/ 0 h 18670"/>
                              <a:gd name="T2" fmla="*/ 2028 w 20429"/>
                              <a:gd name="T3" fmla="*/ 713 h 18670"/>
                              <a:gd name="T4" fmla="*/ 0 w 20429"/>
                              <a:gd name="T5" fmla="*/ 1142 h 18670"/>
                              <a:gd name="T6" fmla="*/ 0 60000 65536"/>
                              <a:gd name="T7" fmla="*/ 0 60000 65536"/>
                              <a:gd name="T8" fmla="*/ 0 60000 65536"/>
                              <a:gd name="T9" fmla="*/ 0 w 20429"/>
                              <a:gd name="T10" fmla="*/ 0 h 18670"/>
                              <a:gd name="T11" fmla="*/ 20429 w 20429"/>
                              <a:gd name="T12" fmla="*/ 18670 h 18670"/>
                            </a:gdLst>
                            <a:ahLst/>
                            <a:cxnLst>
                              <a:cxn ang="T6">
                                <a:pos x="T0" y="T1"/>
                              </a:cxn>
                              <a:cxn ang="T7">
                                <a:pos x="T2" y="T3"/>
                              </a:cxn>
                              <a:cxn ang="T8">
                                <a:pos x="T4" y="T5"/>
                              </a:cxn>
                            </a:cxnLst>
                            <a:rect l="T9" t="T10" r="T11" b="T12"/>
                            <a:pathLst>
                              <a:path w="20429" h="18670" fill="none" extrusionOk="0">
                                <a:moveTo>
                                  <a:pt x="10862" y="0"/>
                                </a:moveTo>
                                <a:cubicBezTo>
                                  <a:pt x="15347" y="2609"/>
                                  <a:pt x="18743" y="6746"/>
                                  <a:pt x="20428" y="11653"/>
                                </a:cubicBezTo>
                              </a:path>
                              <a:path w="20429" h="18670" stroke="0" extrusionOk="0">
                                <a:moveTo>
                                  <a:pt x="10862" y="0"/>
                                </a:moveTo>
                                <a:cubicBezTo>
                                  <a:pt x="15347" y="2609"/>
                                  <a:pt x="18743" y="6746"/>
                                  <a:pt x="20428" y="11653"/>
                                </a:cubicBezTo>
                                <a:lnTo>
                                  <a:pt x="0" y="18670"/>
                                </a:lnTo>
                                <a:close/>
                              </a:path>
                            </a:pathLst>
                          </a:custGeom>
                          <a:noFill/>
                          <a:ln w="38100">
                            <a:solidFill>
                              <a:srgbClr val="003399"/>
                            </a:solidFill>
                            <a:round/>
                            <a:headEnd/>
                            <a:tailEnd/>
                          </a:ln>
                        </a:spPr>
                        <a:txSp>
                          <a:txBody>
                            <a:bodyPr rot="10800000" vert="eaVert" wrap="none" anchor="ct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nSpc>
                                  <a:spcPct val="100000"/>
                                </a:lnSpc>
                                <a:spcBef>
                                  <a:spcPct val="0"/>
                                </a:spcBef>
                                <a:buClrTx/>
                                <a:buSzTx/>
                                <a:buFontTx/>
                                <a:buNone/>
                              </a:pPr>
                              <a:endParaRPr lang="en-US" sz="1800"/>
                            </a:p>
                          </a:txBody>
                          <a:useSpRect/>
                        </a:txSp>
                      </a:sp>
                      <a:sp>
                        <a:nvSpPr>
                          <a:cNvPr id="31789" name="Text Box 4"/>
                          <a:cNvSpPr txBox="1">
                            <a:spLocks noChangeArrowheads="1"/>
                          </a:cNvSpPr>
                        </a:nvSpPr>
                        <a:spPr bwMode="auto">
                          <a:xfrm>
                            <a:off x="4159" y="1518"/>
                            <a:ext cx="387"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S</a:t>
                              </a:r>
                            </a:p>
                          </a:txBody>
                          <a:useSpRect/>
                        </a:txSp>
                      </a:sp>
                    </a:grpSp>
                    <a:grpSp>
                      <a:nvGrpSpPr>
                        <a:cNvPr id="4" name="Group 6"/>
                        <a:cNvGrpSpPr>
                          <a:grpSpLocks/>
                        </a:cNvGrpSpPr>
                      </a:nvGrpSpPr>
                      <a:grpSpPr bwMode="auto">
                        <a:xfrm>
                          <a:off x="1357" y="1188"/>
                          <a:ext cx="2438" cy="1928"/>
                          <a:chOff x="3226" y="1041"/>
                          <a:chExt cx="2146" cy="1792"/>
                        </a:xfrm>
                      </a:grpSpPr>
                      <a:grpSp>
                        <a:nvGrpSpPr>
                          <a:cNvPr id="21" name="Group 7"/>
                          <a:cNvGrpSpPr>
                            <a:grpSpLocks/>
                          </a:cNvGrpSpPr>
                        </a:nvGrpSpPr>
                        <a:grpSpPr bwMode="auto">
                          <a:xfrm>
                            <a:off x="3421" y="1302"/>
                            <a:ext cx="1661" cy="1413"/>
                            <a:chOff x="1098" y="1361"/>
                            <a:chExt cx="2116" cy="2027"/>
                          </a:xfrm>
                        </a:grpSpPr>
                        <a:sp>
                          <a:nvSpPr>
                            <a:cNvPr id="31786" name="Line 8"/>
                            <a:cNvSpPr>
                              <a:spLocks noChangeShapeType="1"/>
                            </a:cNvSpPr>
                          </a:nvSpPr>
                          <a:spPr bwMode="auto">
                            <a:xfrm>
                              <a:off x="1102" y="1361"/>
                              <a:ext cx="0" cy="2025"/>
                            </a:xfrm>
                            <a:prstGeom prst="line">
                              <a:avLst/>
                            </a:prstGeom>
                            <a:noFill/>
                            <a:ln w="12700">
                              <a:solidFill>
                                <a:schemeClr val="tx1"/>
                              </a:solidFill>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31787" name="Line 9"/>
                            <a:cNvSpPr>
                              <a:spLocks noChangeShapeType="1"/>
                            </a:cNvSpPr>
                          </a:nvSpPr>
                          <a:spPr bwMode="auto">
                            <a:xfrm>
                              <a:off x="1098" y="3388"/>
                              <a:ext cx="2116" cy="0"/>
                            </a:xfrm>
                            <a:prstGeom prst="line">
                              <a:avLst/>
                            </a:prstGeom>
                            <a:noFill/>
                            <a:ln w="12700">
                              <a:solidFill>
                                <a:schemeClr val="tx1"/>
                              </a:solidFill>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grpSp>
                      <a:sp>
                        <a:nvSpPr>
                          <a:cNvPr id="31784" name="Text Box 10"/>
                          <a:cNvSpPr txBox="1">
                            <a:spLocks noChangeArrowheads="1"/>
                          </a:cNvSpPr>
                        </a:nvSpPr>
                        <a:spPr bwMode="auto">
                          <a:xfrm>
                            <a:off x="3226" y="1041"/>
                            <a:ext cx="387" cy="26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P</a:t>
                              </a:r>
                            </a:p>
                          </a:txBody>
                          <a:useSpRect/>
                        </a:txSp>
                      </a:sp>
                      <a:sp>
                        <a:nvSpPr>
                          <a:cNvPr id="31785" name="Text Box 11"/>
                          <a:cNvSpPr txBox="1">
                            <a:spLocks noChangeArrowheads="1"/>
                          </a:cNvSpPr>
                        </a:nvSpPr>
                        <a:spPr bwMode="auto">
                          <a:xfrm>
                            <a:off x="4985" y="2565"/>
                            <a:ext cx="387" cy="26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p>
                          </a:txBody>
                          <a:useSpRect/>
                        </a:txSp>
                      </a:sp>
                    </a:grpSp>
                    <a:sp>
                      <a:nvSpPr>
                        <a:cNvPr id="31749" name="Text Box 12"/>
                        <a:cNvSpPr txBox="1">
                          <a:spLocks noChangeArrowheads="1"/>
                        </a:cNvSpPr>
                      </a:nvSpPr>
                      <a:spPr bwMode="auto">
                        <a:xfrm>
                          <a:off x="2048" y="2973"/>
                          <a:ext cx="370"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r>
                              <a:rPr lang="en-US" sz="2400" b="1" baseline="-25000"/>
                              <a:t>1</a:t>
                            </a:r>
                          </a:p>
                        </a:txBody>
                        <a:useSpRect/>
                      </a:txSp>
                    </a:sp>
                    <a:sp>
                      <a:nvSpPr>
                        <a:cNvPr id="31750" name="Text Box 13"/>
                        <a:cNvSpPr txBox="1">
                          <a:spLocks noChangeArrowheads="1"/>
                        </a:cNvSpPr>
                      </a:nvSpPr>
                      <a:spPr bwMode="auto">
                        <a:xfrm>
                          <a:off x="1194" y="2178"/>
                          <a:ext cx="376"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r">
                              <a:lnSpc>
                                <a:spcPct val="100000"/>
                              </a:lnSpc>
                              <a:spcBef>
                                <a:spcPct val="50000"/>
                              </a:spcBef>
                              <a:buClrTx/>
                              <a:buSzTx/>
                              <a:buFontTx/>
                              <a:buNone/>
                            </a:pPr>
                            <a:r>
                              <a:rPr lang="en-US" sz="2400" b="1" i="1"/>
                              <a:t>P</a:t>
                            </a:r>
                            <a:r>
                              <a:rPr lang="en-US" sz="2400" b="1" baseline="-25000"/>
                              <a:t>1</a:t>
                            </a:r>
                          </a:p>
                        </a:txBody>
                        <a:useSpRect/>
                      </a:txSp>
                    </a:sp>
                    <a:sp>
                      <a:nvSpPr>
                        <a:cNvPr id="31751" name="Line 14"/>
                        <a:cNvSpPr>
                          <a:spLocks noChangeShapeType="1"/>
                        </a:cNvSpPr>
                      </a:nvSpPr>
                      <a:spPr bwMode="auto">
                        <a:xfrm>
                          <a:off x="2237" y="2327"/>
                          <a:ext cx="0" cy="658"/>
                        </a:xfrm>
                        <a:prstGeom prst="line">
                          <a:avLst/>
                        </a:prstGeom>
                        <a:noFill/>
                        <a:ln w="9525">
                          <a:solidFill>
                            <a:srgbClr val="777777"/>
                          </a:solidFill>
                          <a:prstDash val="lgDash"/>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31752" name="Line 15"/>
                        <a:cNvSpPr>
                          <a:spLocks noChangeShapeType="1"/>
                        </a:cNvSpPr>
                      </a:nvSpPr>
                      <a:spPr bwMode="auto">
                        <a:xfrm>
                          <a:off x="1582" y="2323"/>
                          <a:ext cx="662" cy="0"/>
                        </a:xfrm>
                        <a:prstGeom prst="line">
                          <a:avLst/>
                        </a:prstGeom>
                        <a:noFill/>
                        <a:ln w="9525">
                          <a:solidFill>
                            <a:srgbClr val="777777"/>
                          </a:solidFill>
                          <a:prstDash val="lgDash"/>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31753" name="Oval 16"/>
                        <a:cNvSpPr>
                          <a:spLocks noChangeArrowheads="1"/>
                        </a:cNvSpPr>
                      </a:nvSpPr>
                      <a:spPr bwMode="auto">
                        <a:xfrm>
                          <a:off x="2190" y="2279"/>
                          <a:ext cx="88" cy="87"/>
                        </a:xfrm>
                        <a:prstGeom prst="ellipse">
                          <a:avLst/>
                        </a:prstGeom>
                        <a:solidFill>
                          <a:srgbClr val="000000"/>
                        </a:solidFill>
                        <a:ln w="9525">
                          <a:noFill/>
                          <a:prstDash val="dash"/>
                          <a:round/>
                          <a:headEnd/>
                          <a:tailEnd/>
                        </a:ln>
                      </a:spPr>
                      <a:txSp>
                        <a:txBody>
                          <a:bodyPr wrap="none" anchor="ct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nSpc>
                                <a:spcPct val="100000"/>
                              </a:lnSpc>
                              <a:spcBef>
                                <a:spcPct val="0"/>
                              </a:spcBef>
                              <a:buClrTx/>
                              <a:buSzTx/>
                              <a:buFontTx/>
                              <a:buNone/>
                            </a:pPr>
                            <a:endParaRPr lang="en-US" sz="1800"/>
                          </a:p>
                        </a:txBody>
                        <a:useSpRect/>
                      </a:txSp>
                    </a:sp>
                    <a:grpSp>
                      <a:nvGrpSpPr>
                        <a:cNvPr id="10" name="Group 17"/>
                        <a:cNvGrpSpPr>
                          <a:grpSpLocks/>
                        </a:cNvGrpSpPr>
                      </a:nvGrpSpPr>
                      <a:grpSpPr bwMode="auto">
                        <a:xfrm>
                          <a:off x="2385" y="1899"/>
                          <a:ext cx="345" cy="1364"/>
                          <a:chOff x="4068" y="2043"/>
                          <a:chExt cx="345" cy="1364"/>
                        </a:xfrm>
                      </a:grpSpPr>
                      <a:sp>
                        <a:nvSpPr>
                          <a:cNvPr id="31781" name="Text Box 18"/>
                          <a:cNvSpPr txBox="1">
                            <a:spLocks noChangeArrowheads="1"/>
                          </a:cNvSpPr>
                        </a:nvSpPr>
                        <a:spPr bwMode="auto">
                          <a:xfrm>
                            <a:off x="4068" y="3119"/>
                            <a:ext cx="345"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r>
                                <a:rPr lang="en-US" sz="2400" b="1" baseline="-25000"/>
                                <a:t>2</a:t>
                              </a:r>
                            </a:p>
                          </a:txBody>
                          <a:useSpRect/>
                        </a:txSp>
                      </a:sp>
                      <a:sp>
                        <a:nvSpPr>
                          <a:cNvPr id="31782" name="Line 19"/>
                          <a:cNvSpPr>
                            <a:spLocks noChangeShapeType="1"/>
                          </a:cNvSpPr>
                        </a:nvSpPr>
                        <a:spPr bwMode="auto">
                          <a:xfrm>
                            <a:off x="4202" y="2043"/>
                            <a:ext cx="2" cy="1084"/>
                          </a:xfrm>
                          <a:prstGeom prst="line">
                            <a:avLst/>
                          </a:prstGeom>
                          <a:noFill/>
                          <a:ln w="9525">
                            <a:solidFill>
                              <a:srgbClr val="777777"/>
                            </a:solidFill>
                            <a:prstDash val="lgDash"/>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grpSp>
                    <a:grpSp>
                      <a:nvGrpSpPr>
                        <a:cNvPr id="11" name="Group 20"/>
                        <a:cNvGrpSpPr>
                          <a:grpSpLocks/>
                        </a:cNvGrpSpPr>
                      </a:nvGrpSpPr>
                      <a:grpSpPr bwMode="auto">
                        <a:xfrm>
                          <a:off x="1190" y="1771"/>
                          <a:ext cx="1370" cy="288"/>
                          <a:chOff x="2873" y="1915"/>
                          <a:chExt cx="1370" cy="288"/>
                        </a:xfrm>
                      </a:grpSpPr>
                      <a:sp>
                        <a:nvSpPr>
                          <a:cNvPr id="31778" name="Text Box 21"/>
                          <a:cNvSpPr txBox="1">
                            <a:spLocks noChangeArrowheads="1"/>
                          </a:cNvSpPr>
                        </a:nvSpPr>
                        <a:spPr bwMode="auto">
                          <a:xfrm>
                            <a:off x="2873" y="1915"/>
                            <a:ext cx="387"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r">
                                <a:lnSpc>
                                  <a:spcPct val="100000"/>
                                </a:lnSpc>
                                <a:spcBef>
                                  <a:spcPct val="50000"/>
                                </a:spcBef>
                                <a:buClrTx/>
                                <a:buSzTx/>
                                <a:buFontTx/>
                                <a:buNone/>
                              </a:pPr>
                              <a:r>
                                <a:rPr lang="en-US" sz="2400" b="1" i="1"/>
                                <a:t>P</a:t>
                              </a:r>
                              <a:r>
                                <a:rPr lang="en-US" sz="2400" b="1" baseline="-25000"/>
                                <a:t>2</a:t>
                              </a:r>
                            </a:p>
                          </a:txBody>
                          <a:useSpRect/>
                        </a:txSp>
                      </a:sp>
                      <a:sp>
                        <a:nvSpPr>
                          <a:cNvPr id="31779" name="Line 22"/>
                          <a:cNvSpPr>
                            <a:spLocks noChangeShapeType="1"/>
                          </a:cNvSpPr>
                        </a:nvSpPr>
                        <a:spPr bwMode="auto">
                          <a:xfrm>
                            <a:off x="3264" y="2043"/>
                            <a:ext cx="935" cy="0"/>
                          </a:xfrm>
                          <a:prstGeom prst="line">
                            <a:avLst/>
                          </a:prstGeom>
                          <a:noFill/>
                          <a:ln w="9525">
                            <a:solidFill>
                              <a:srgbClr val="777777"/>
                            </a:solidFill>
                            <a:prstDash val="lgDash"/>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31780" name="Oval 23"/>
                          <a:cNvSpPr>
                            <a:spLocks noChangeArrowheads="1"/>
                          </a:cNvSpPr>
                        </a:nvSpPr>
                        <a:spPr bwMode="auto">
                          <a:xfrm>
                            <a:off x="4155" y="1999"/>
                            <a:ext cx="88" cy="87"/>
                          </a:xfrm>
                          <a:prstGeom prst="ellipse">
                            <a:avLst/>
                          </a:prstGeom>
                          <a:solidFill>
                            <a:srgbClr val="000000"/>
                          </a:solidFill>
                          <a:ln w="9525">
                            <a:noFill/>
                            <a:prstDash val="dash"/>
                            <a:round/>
                            <a:headEnd/>
                            <a:tailEnd/>
                          </a:ln>
                        </a:spPr>
                        <a:txSp>
                          <a:txBody>
                            <a:bodyPr wrap="none" anchor="ct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nSpc>
                                  <a:spcPct val="100000"/>
                                </a:lnSpc>
                                <a:spcBef>
                                  <a:spcPct val="0"/>
                                </a:spcBef>
                                <a:buClrTx/>
                                <a:buSzTx/>
                                <a:buFontTx/>
                                <a:buNone/>
                              </a:pPr>
                              <a:endParaRPr lang="en-US" sz="1800"/>
                            </a:p>
                          </a:txBody>
                          <a:useSpRect/>
                        </a:txSp>
                      </a:sp>
                    </a:grpSp>
                    <a:sp>
                      <a:nvSpPr>
                        <a:cNvPr id="414744" name="Line 24"/>
                        <a:cNvSpPr>
                          <a:spLocks noChangeShapeType="1"/>
                        </a:cNvSpPr>
                      </a:nvSpPr>
                      <a:spPr bwMode="auto">
                        <a:xfrm flipH="1" flipV="1">
                          <a:off x="1664" y="1905"/>
                          <a:ext cx="0" cy="414"/>
                        </a:xfrm>
                        <a:prstGeom prst="line">
                          <a:avLst/>
                        </a:prstGeom>
                        <a:noFill/>
                        <a:ln w="50800">
                          <a:solidFill>
                            <a:srgbClr val="FF6600"/>
                          </a:solidFill>
                          <a:round/>
                          <a:headEnd/>
                          <a:tailEnd type="triangle" w="lg" len="me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414745" name="Line 25"/>
                        <a:cNvSpPr>
                          <a:spLocks noChangeShapeType="1"/>
                        </a:cNvSpPr>
                      </a:nvSpPr>
                      <a:spPr bwMode="auto">
                        <a:xfrm rot="-5400000">
                          <a:off x="2383" y="2765"/>
                          <a:ext cx="0" cy="267"/>
                        </a:xfrm>
                        <a:prstGeom prst="line">
                          <a:avLst/>
                        </a:prstGeom>
                        <a:noFill/>
                        <a:ln w="50800">
                          <a:solidFill>
                            <a:srgbClr val="009900"/>
                          </a:solidFill>
                          <a:round/>
                          <a:headEnd/>
                          <a:tailEnd type="triangle" w="lg" len="me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414746" name="Text Box 26"/>
                        <a:cNvSpPr txBox="1">
                          <a:spLocks noChangeArrowheads="1"/>
                        </a:cNvSpPr>
                      </a:nvSpPr>
                      <a:spPr bwMode="auto">
                        <a:xfrm>
                          <a:off x="1912" y="3252"/>
                          <a:ext cx="1365" cy="51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r>
                              <a:rPr lang="en-US" sz="2400"/>
                              <a:t>  rises less than 10%</a:t>
                            </a:r>
                          </a:p>
                        </a:txBody>
                        <a:useSpRect/>
                      </a:txSp>
                    </a:sp>
                    <a:sp>
                      <a:nvSpPr>
                        <a:cNvPr id="414759" name="Text Box 39"/>
                        <a:cNvSpPr txBox="1">
                          <a:spLocks noChangeArrowheads="1"/>
                        </a:cNvSpPr>
                      </a:nvSpPr>
                      <a:spPr bwMode="auto">
                        <a:xfrm>
                          <a:off x="524" y="1875"/>
                          <a:ext cx="797" cy="51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P</a:t>
                            </a:r>
                            <a:r>
                              <a:rPr lang="en-US" sz="2400"/>
                              <a:t>  rises by 10%</a:t>
                            </a:r>
                          </a:p>
                        </a:txBody>
                        <a:useSpRect/>
                      </a:txSp>
                    </a:sp>
                  </a:grpSp>
                </lc:lockedCanvas>
              </a:graphicData>
            </a:graphic>
          </wp:anchor>
        </w:drawing>
      </w:r>
      <w:r w:rsidR="0013222D" w:rsidRPr="00E222F2">
        <w:rPr>
          <w:rFonts w:eastAsia="SimSun" w:hint="eastAsia"/>
          <w:sz w:val="24"/>
          <w:szCs w:val="24"/>
          <w:lang w:eastAsia="zh-CN"/>
        </w:rPr>
        <w:t>Rule of thumb: The flatter the curve, the bigger the elasticity. The steeper the curve, the smaller the elasticity</w:t>
      </w:r>
    </w:p>
    <w:p w:rsidR="0013222D" w:rsidRPr="00E222F2" w:rsidRDefault="00F30A76" w:rsidP="0013222D">
      <w:pPr>
        <w:pStyle w:val="a3"/>
        <w:rPr>
          <w:rFonts w:eastAsia="SimSun"/>
          <w:sz w:val="24"/>
          <w:szCs w:val="24"/>
          <w:lang w:eastAsia="zh-CN"/>
        </w:rPr>
      </w:pPr>
      <w:r w:rsidRPr="00E222F2">
        <w:rPr>
          <w:rFonts w:eastAsia="SimSun"/>
          <w:noProof/>
          <w:sz w:val="24"/>
          <w:szCs w:val="24"/>
          <w:lang w:eastAsia="en-CA"/>
        </w:rPr>
        <w:drawing>
          <wp:anchor distT="0" distB="0" distL="114300" distR="114300" simplePos="0" relativeHeight="251669504" behindDoc="0" locked="0" layoutInCell="1" allowOverlap="1">
            <wp:simplePos x="0" y="0"/>
            <wp:positionH relativeFrom="column">
              <wp:posOffset>4709795</wp:posOffset>
            </wp:positionH>
            <wp:positionV relativeFrom="paragraph">
              <wp:posOffset>-3175</wp:posOffset>
            </wp:positionV>
            <wp:extent cx="1679575" cy="1381760"/>
            <wp:effectExtent l="0" t="0" r="0" b="0"/>
            <wp:wrapSquare wrapText="bothSides"/>
            <wp:docPr id="22" name="对象 1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249863" cy="4256088"/>
                      <a:chOff x="1260475" y="1114425"/>
                      <a:chExt cx="5249863" cy="4256088"/>
                    </a:xfrm>
                  </a:grpSpPr>
                  <a:grpSp>
                    <a:nvGrpSpPr>
                      <a:cNvPr id="32817" name="Group 49"/>
                      <a:cNvGrpSpPr>
                        <a:grpSpLocks/>
                      </a:cNvGrpSpPr>
                    </a:nvGrpSpPr>
                    <a:grpSpPr bwMode="auto">
                      <a:xfrm>
                        <a:off x="1260475" y="1114425"/>
                        <a:ext cx="5249863" cy="4256088"/>
                        <a:chOff x="794" y="702"/>
                        <a:chExt cx="3307" cy="2681"/>
                      </a:xfrm>
                    </a:grpSpPr>
                    <a:grpSp>
                      <a:nvGrpSpPr>
                        <a:cNvPr id="3" name="Group 2"/>
                        <a:cNvGrpSpPr>
                          <a:grpSpLocks/>
                        </a:cNvGrpSpPr>
                      </a:nvGrpSpPr>
                      <a:grpSpPr bwMode="auto">
                        <a:xfrm>
                          <a:off x="1892" y="939"/>
                          <a:ext cx="1578" cy="1558"/>
                          <a:chOff x="3269" y="1569"/>
                          <a:chExt cx="1578" cy="1558"/>
                        </a:xfrm>
                      </a:grpSpPr>
                      <a:sp>
                        <a:nvSpPr>
                          <a:cNvPr id="32812" name="Line 3"/>
                          <a:cNvSpPr>
                            <a:spLocks noChangeShapeType="1"/>
                          </a:cNvSpPr>
                        </a:nvSpPr>
                        <a:spPr bwMode="auto">
                          <a:xfrm flipV="1">
                            <a:off x="3269" y="1802"/>
                            <a:ext cx="1305" cy="1325"/>
                          </a:xfrm>
                          <a:prstGeom prst="line">
                            <a:avLst/>
                          </a:prstGeom>
                          <a:noFill/>
                          <a:ln w="38100">
                            <a:solidFill>
                              <a:srgbClr val="003399"/>
                            </a:solidFill>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32813" name="Text Box 4"/>
                          <a:cNvSpPr txBox="1">
                            <a:spLocks noChangeArrowheads="1"/>
                          </a:cNvSpPr>
                        </a:nvSpPr>
                        <a:spPr bwMode="auto">
                          <a:xfrm>
                            <a:off x="4447" y="1569"/>
                            <a:ext cx="400"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S</a:t>
                              </a:r>
                            </a:p>
                          </a:txBody>
                          <a:useSpRect/>
                        </a:txSp>
                      </a:sp>
                    </a:grpSp>
                    <a:grpSp>
                      <a:nvGrpSpPr>
                        <a:cNvPr id="4" name="Group 6"/>
                        <a:cNvGrpSpPr>
                          <a:grpSpLocks/>
                        </a:cNvGrpSpPr>
                      </a:nvGrpSpPr>
                      <a:grpSpPr bwMode="auto">
                        <a:xfrm>
                          <a:off x="1663" y="702"/>
                          <a:ext cx="2438" cy="1928"/>
                          <a:chOff x="3226" y="1041"/>
                          <a:chExt cx="2146" cy="1792"/>
                        </a:xfrm>
                      </a:grpSpPr>
                      <a:grpSp>
                        <a:nvGrpSpPr>
                          <a:cNvPr id="21" name="Group 7"/>
                          <a:cNvGrpSpPr>
                            <a:grpSpLocks/>
                          </a:cNvGrpSpPr>
                        </a:nvGrpSpPr>
                        <a:grpSpPr bwMode="auto">
                          <a:xfrm>
                            <a:off x="3421" y="1302"/>
                            <a:ext cx="1661" cy="1413"/>
                            <a:chOff x="1098" y="1361"/>
                            <a:chExt cx="2116" cy="2027"/>
                          </a:xfrm>
                        </a:grpSpPr>
                        <a:sp>
                          <a:nvSpPr>
                            <a:cNvPr id="32810" name="Line 8"/>
                            <a:cNvSpPr>
                              <a:spLocks noChangeShapeType="1"/>
                            </a:cNvSpPr>
                          </a:nvSpPr>
                          <a:spPr bwMode="auto">
                            <a:xfrm>
                              <a:off x="1102" y="1361"/>
                              <a:ext cx="0" cy="2025"/>
                            </a:xfrm>
                            <a:prstGeom prst="line">
                              <a:avLst/>
                            </a:prstGeom>
                            <a:noFill/>
                            <a:ln w="12700">
                              <a:solidFill>
                                <a:schemeClr val="tx1"/>
                              </a:solidFill>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32811" name="Line 9"/>
                            <a:cNvSpPr>
                              <a:spLocks noChangeShapeType="1"/>
                            </a:cNvSpPr>
                          </a:nvSpPr>
                          <a:spPr bwMode="auto">
                            <a:xfrm>
                              <a:off x="1098" y="3388"/>
                              <a:ext cx="2116" cy="0"/>
                            </a:xfrm>
                            <a:prstGeom prst="line">
                              <a:avLst/>
                            </a:prstGeom>
                            <a:noFill/>
                            <a:ln w="12700">
                              <a:solidFill>
                                <a:schemeClr val="tx1"/>
                              </a:solidFill>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grpSp>
                      <a:sp>
                        <a:nvSpPr>
                          <a:cNvPr id="32808" name="Text Box 10"/>
                          <a:cNvSpPr txBox="1">
                            <a:spLocks noChangeArrowheads="1"/>
                          </a:cNvSpPr>
                        </a:nvSpPr>
                        <a:spPr bwMode="auto">
                          <a:xfrm>
                            <a:off x="3226" y="1041"/>
                            <a:ext cx="387" cy="26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P</a:t>
                              </a:r>
                            </a:p>
                          </a:txBody>
                          <a:useSpRect/>
                        </a:txSp>
                      </a:sp>
                      <a:sp>
                        <a:nvSpPr>
                          <a:cNvPr id="32809" name="Text Box 11"/>
                          <a:cNvSpPr txBox="1">
                            <a:spLocks noChangeArrowheads="1"/>
                          </a:cNvSpPr>
                        </a:nvSpPr>
                        <a:spPr bwMode="auto">
                          <a:xfrm>
                            <a:off x="4985" y="2565"/>
                            <a:ext cx="387" cy="26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p>
                          </a:txBody>
                          <a:useSpRect/>
                        </a:txSp>
                      </a:sp>
                    </a:grpSp>
                    <a:sp>
                      <a:nvSpPr>
                        <a:cNvPr id="32773" name="Text Box 12"/>
                        <a:cNvSpPr txBox="1">
                          <a:spLocks noChangeArrowheads="1"/>
                        </a:cNvSpPr>
                      </a:nvSpPr>
                      <a:spPr bwMode="auto">
                        <a:xfrm>
                          <a:off x="2354" y="2487"/>
                          <a:ext cx="370"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r>
                              <a:rPr lang="en-US" sz="2400" b="1" baseline="-25000"/>
                              <a:t>1</a:t>
                            </a:r>
                          </a:p>
                        </a:txBody>
                        <a:useSpRect/>
                      </a:txSp>
                    </a:sp>
                    <a:sp>
                      <a:nvSpPr>
                        <a:cNvPr id="32774" name="Text Box 13"/>
                        <a:cNvSpPr txBox="1">
                          <a:spLocks noChangeArrowheads="1"/>
                        </a:cNvSpPr>
                      </a:nvSpPr>
                      <a:spPr bwMode="auto">
                        <a:xfrm>
                          <a:off x="1500" y="1692"/>
                          <a:ext cx="376"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r">
                              <a:lnSpc>
                                <a:spcPct val="100000"/>
                              </a:lnSpc>
                              <a:spcBef>
                                <a:spcPct val="50000"/>
                              </a:spcBef>
                              <a:buClrTx/>
                              <a:buSzTx/>
                              <a:buFontTx/>
                              <a:buNone/>
                            </a:pPr>
                            <a:r>
                              <a:rPr lang="en-US" sz="2400" b="1" i="1"/>
                              <a:t>P</a:t>
                            </a:r>
                            <a:r>
                              <a:rPr lang="en-US" sz="2400" b="1" baseline="-25000"/>
                              <a:t>1</a:t>
                            </a:r>
                          </a:p>
                        </a:txBody>
                        <a:useSpRect/>
                      </a:txSp>
                    </a:sp>
                    <a:sp>
                      <a:nvSpPr>
                        <a:cNvPr id="32775" name="Line 14"/>
                        <a:cNvSpPr>
                          <a:spLocks noChangeShapeType="1"/>
                        </a:cNvSpPr>
                      </a:nvSpPr>
                      <a:spPr bwMode="auto">
                        <a:xfrm>
                          <a:off x="2543" y="1841"/>
                          <a:ext cx="0" cy="658"/>
                        </a:xfrm>
                        <a:prstGeom prst="line">
                          <a:avLst/>
                        </a:prstGeom>
                        <a:noFill/>
                        <a:ln w="9525">
                          <a:solidFill>
                            <a:srgbClr val="777777"/>
                          </a:solidFill>
                          <a:prstDash val="lgDash"/>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32776" name="Line 15"/>
                        <a:cNvSpPr>
                          <a:spLocks noChangeShapeType="1"/>
                        </a:cNvSpPr>
                      </a:nvSpPr>
                      <a:spPr bwMode="auto">
                        <a:xfrm>
                          <a:off x="1888" y="1837"/>
                          <a:ext cx="662" cy="0"/>
                        </a:xfrm>
                        <a:prstGeom prst="line">
                          <a:avLst/>
                        </a:prstGeom>
                        <a:noFill/>
                        <a:ln w="9525">
                          <a:solidFill>
                            <a:srgbClr val="777777"/>
                          </a:solidFill>
                          <a:prstDash val="lgDash"/>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32777" name="Oval 16"/>
                        <a:cNvSpPr>
                          <a:spLocks noChangeArrowheads="1"/>
                        </a:cNvSpPr>
                      </a:nvSpPr>
                      <a:spPr bwMode="auto">
                        <a:xfrm>
                          <a:off x="2496" y="1793"/>
                          <a:ext cx="88" cy="87"/>
                        </a:xfrm>
                        <a:prstGeom prst="ellipse">
                          <a:avLst/>
                        </a:prstGeom>
                        <a:solidFill>
                          <a:srgbClr val="000000"/>
                        </a:solidFill>
                        <a:ln w="9525">
                          <a:noFill/>
                          <a:prstDash val="dash"/>
                          <a:round/>
                          <a:headEnd/>
                          <a:tailEnd/>
                        </a:ln>
                      </a:spPr>
                      <a:txSp>
                        <a:txBody>
                          <a:bodyPr wrap="none" anchor="ct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nSpc>
                                <a:spcPct val="100000"/>
                              </a:lnSpc>
                              <a:spcBef>
                                <a:spcPct val="0"/>
                              </a:spcBef>
                              <a:buClrTx/>
                              <a:buSzTx/>
                              <a:buFontTx/>
                              <a:buNone/>
                            </a:pPr>
                            <a:endParaRPr lang="en-US" sz="1800"/>
                          </a:p>
                        </a:txBody>
                        <a:useSpRect/>
                      </a:txSp>
                    </a:sp>
                    <a:grpSp>
                      <a:nvGrpSpPr>
                        <a:cNvPr id="10" name="Group 17"/>
                        <a:cNvGrpSpPr>
                          <a:grpSpLocks/>
                        </a:cNvGrpSpPr>
                      </a:nvGrpSpPr>
                      <a:grpSpPr bwMode="auto">
                        <a:xfrm>
                          <a:off x="2792" y="1413"/>
                          <a:ext cx="345" cy="1364"/>
                          <a:chOff x="4586" y="2043"/>
                          <a:chExt cx="345" cy="1364"/>
                        </a:xfrm>
                      </a:grpSpPr>
                      <a:sp>
                        <a:nvSpPr>
                          <a:cNvPr id="32805" name="Text Box 18"/>
                          <a:cNvSpPr txBox="1">
                            <a:spLocks noChangeArrowheads="1"/>
                          </a:cNvSpPr>
                        </a:nvSpPr>
                        <a:spPr bwMode="auto">
                          <a:xfrm>
                            <a:off x="4586" y="3119"/>
                            <a:ext cx="345"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r>
                                <a:rPr lang="en-US" sz="2400" b="1" baseline="-25000"/>
                                <a:t>2</a:t>
                              </a:r>
                            </a:p>
                          </a:txBody>
                          <a:useSpRect/>
                        </a:txSp>
                      </a:sp>
                      <a:sp>
                        <a:nvSpPr>
                          <a:cNvPr id="32806" name="Line 19"/>
                          <a:cNvSpPr>
                            <a:spLocks noChangeShapeType="1"/>
                          </a:cNvSpPr>
                        </a:nvSpPr>
                        <a:spPr bwMode="auto">
                          <a:xfrm>
                            <a:off x="4755" y="2043"/>
                            <a:ext cx="2" cy="1084"/>
                          </a:xfrm>
                          <a:prstGeom prst="line">
                            <a:avLst/>
                          </a:prstGeom>
                          <a:noFill/>
                          <a:ln w="9525">
                            <a:solidFill>
                              <a:srgbClr val="777777"/>
                            </a:solidFill>
                            <a:prstDash val="lgDash"/>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grpSp>
                    <a:grpSp>
                      <a:nvGrpSpPr>
                        <a:cNvPr id="11" name="Group 20"/>
                        <a:cNvGrpSpPr>
                          <a:grpSpLocks/>
                        </a:cNvGrpSpPr>
                      </a:nvGrpSpPr>
                      <a:grpSpPr bwMode="auto">
                        <a:xfrm>
                          <a:off x="1496" y="1285"/>
                          <a:ext cx="1509" cy="288"/>
                          <a:chOff x="2873" y="1915"/>
                          <a:chExt cx="1509" cy="288"/>
                        </a:xfrm>
                      </a:grpSpPr>
                      <a:sp>
                        <a:nvSpPr>
                          <a:cNvPr id="32802" name="Text Box 21"/>
                          <a:cNvSpPr txBox="1">
                            <a:spLocks noChangeArrowheads="1"/>
                          </a:cNvSpPr>
                        </a:nvSpPr>
                        <a:spPr bwMode="auto">
                          <a:xfrm>
                            <a:off x="2873" y="1915"/>
                            <a:ext cx="387"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r">
                                <a:lnSpc>
                                  <a:spcPct val="100000"/>
                                </a:lnSpc>
                                <a:spcBef>
                                  <a:spcPct val="50000"/>
                                </a:spcBef>
                                <a:buClrTx/>
                                <a:buSzTx/>
                                <a:buFontTx/>
                                <a:buNone/>
                              </a:pPr>
                              <a:r>
                                <a:rPr lang="en-US" sz="2400" b="1" i="1"/>
                                <a:t>P</a:t>
                              </a:r>
                              <a:r>
                                <a:rPr lang="en-US" sz="2400" b="1" baseline="-25000"/>
                                <a:t>2</a:t>
                              </a:r>
                            </a:p>
                          </a:txBody>
                          <a:useSpRect/>
                        </a:txSp>
                      </a:sp>
                      <a:sp>
                        <a:nvSpPr>
                          <a:cNvPr id="32803" name="Line 22"/>
                          <a:cNvSpPr>
                            <a:spLocks noChangeShapeType="1"/>
                          </a:cNvSpPr>
                        </a:nvSpPr>
                        <a:spPr bwMode="auto">
                          <a:xfrm>
                            <a:off x="3264" y="2043"/>
                            <a:ext cx="1069" cy="0"/>
                          </a:xfrm>
                          <a:prstGeom prst="line">
                            <a:avLst/>
                          </a:prstGeom>
                          <a:noFill/>
                          <a:ln w="9525">
                            <a:solidFill>
                              <a:srgbClr val="777777"/>
                            </a:solidFill>
                            <a:prstDash val="lgDash"/>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32804" name="Oval 23"/>
                          <a:cNvSpPr>
                            <a:spLocks noChangeArrowheads="1"/>
                          </a:cNvSpPr>
                        </a:nvSpPr>
                        <a:spPr bwMode="auto">
                          <a:xfrm>
                            <a:off x="4294" y="2000"/>
                            <a:ext cx="88" cy="87"/>
                          </a:xfrm>
                          <a:prstGeom prst="ellipse">
                            <a:avLst/>
                          </a:prstGeom>
                          <a:solidFill>
                            <a:srgbClr val="000000"/>
                          </a:solidFill>
                          <a:ln w="9525">
                            <a:noFill/>
                            <a:prstDash val="dash"/>
                            <a:round/>
                            <a:headEnd/>
                            <a:tailEnd/>
                          </a:ln>
                        </a:spPr>
                        <a:txSp>
                          <a:txBody>
                            <a:bodyPr wrap="none" anchor="ct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nSpc>
                                  <a:spcPct val="100000"/>
                                </a:lnSpc>
                                <a:spcBef>
                                  <a:spcPct val="0"/>
                                </a:spcBef>
                                <a:buClrTx/>
                                <a:buSzTx/>
                                <a:buFontTx/>
                                <a:buNone/>
                              </a:pPr>
                              <a:endParaRPr lang="en-US" sz="1800"/>
                            </a:p>
                          </a:txBody>
                          <a:useSpRect/>
                        </a:txSp>
                      </a:sp>
                    </a:grpSp>
                    <a:sp>
                      <a:nvSpPr>
                        <a:cNvPr id="416792" name="Line 24"/>
                        <a:cNvSpPr>
                          <a:spLocks noChangeShapeType="1"/>
                        </a:cNvSpPr>
                      </a:nvSpPr>
                      <a:spPr bwMode="auto">
                        <a:xfrm flipH="1" flipV="1">
                          <a:off x="1970" y="1419"/>
                          <a:ext cx="0" cy="414"/>
                        </a:xfrm>
                        <a:prstGeom prst="line">
                          <a:avLst/>
                        </a:prstGeom>
                        <a:noFill/>
                        <a:ln w="50800">
                          <a:solidFill>
                            <a:srgbClr val="FF6600"/>
                          </a:solidFill>
                          <a:round/>
                          <a:headEnd/>
                          <a:tailEnd type="triangle" w="lg" len="me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416793" name="Line 25"/>
                        <a:cNvSpPr>
                          <a:spLocks noChangeShapeType="1"/>
                        </a:cNvSpPr>
                      </a:nvSpPr>
                      <a:spPr bwMode="auto">
                        <a:xfrm rot="-5400000">
                          <a:off x="2755" y="2210"/>
                          <a:ext cx="0" cy="405"/>
                        </a:xfrm>
                        <a:prstGeom prst="line">
                          <a:avLst/>
                        </a:prstGeom>
                        <a:noFill/>
                        <a:ln w="50800">
                          <a:solidFill>
                            <a:srgbClr val="009900"/>
                          </a:solidFill>
                          <a:round/>
                          <a:headEnd/>
                          <a:tailEnd type="triangle" w="lg" len="me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416794" name="Text Box 26"/>
                        <a:cNvSpPr txBox="1">
                          <a:spLocks noChangeArrowheads="1"/>
                        </a:cNvSpPr>
                      </a:nvSpPr>
                      <a:spPr bwMode="auto">
                        <a:xfrm>
                          <a:off x="2308" y="2865"/>
                          <a:ext cx="900" cy="51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r>
                              <a:rPr lang="en-US" sz="2400"/>
                              <a:t>  rises </a:t>
                            </a:r>
                            <a:br>
                              <a:rPr lang="en-US" sz="2400"/>
                            </a:br>
                            <a:r>
                              <a:rPr lang="en-US" sz="2400"/>
                              <a:t>by 10%</a:t>
                            </a:r>
                          </a:p>
                        </a:txBody>
                        <a:useSpRect/>
                      </a:txSp>
                    </a:sp>
                    <a:sp>
                      <a:nvSpPr>
                        <a:cNvPr id="416807" name="Text Box 39"/>
                        <a:cNvSpPr txBox="1">
                          <a:spLocks noChangeArrowheads="1"/>
                        </a:cNvSpPr>
                      </a:nvSpPr>
                      <a:spPr bwMode="auto">
                        <a:xfrm>
                          <a:off x="794" y="1335"/>
                          <a:ext cx="797" cy="51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P</a:t>
                            </a:r>
                            <a:r>
                              <a:rPr lang="en-US" sz="2400"/>
                              <a:t>  rises by 10%</a:t>
                            </a:r>
                          </a:p>
                        </a:txBody>
                        <a:useSpRect/>
                      </a:txSp>
                    </a:sp>
                  </a:grpSp>
                </lc:lockedCanvas>
              </a:graphicData>
            </a:graphic>
          </wp:anchor>
        </w:drawing>
      </w:r>
      <w:r w:rsidR="0013222D" w:rsidRPr="00E222F2">
        <w:rPr>
          <w:rFonts w:eastAsia="SimSun"/>
          <w:noProof/>
          <w:sz w:val="24"/>
          <w:szCs w:val="24"/>
          <w:lang w:eastAsia="en-CA"/>
        </w:rPr>
        <w:drawing>
          <wp:inline distT="0" distB="0" distL="0" distR="0">
            <wp:extent cx="1722474" cy="1382232"/>
            <wp:effectExtent l="0" t="0" r="0" b="0"/>
            <wp:docPr id="20" name="对象 1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249863" cy="4256088"/>
                      <a:chOff x="574675" y="914400"/>
                      <a:chExt cx="5249863" cy="4256088"/>
                    </a:xfrm>
                  </a:grpSpPr>
                  <a:grpSp>
                    <a:nvGrpSpPr>
                      <a:cNvPr id="30763" name="Group 43"/>
                      <a:cNvGrpSpPr>
                        <a:grpSpLocks/>
                      </a:cNvGrpSpPr>
                    </a:nvGrpSpPr>
                    <a:grpSpPr bwMode="auto">
                      <a:xfrm>
                        <a:off x="574675" y="914400"/>
                        <a:ext cx="5249863" cy="4256088"/>
                        <a:chOff x="2171" y="1332"/>
                        <a:chExt cx="3307" cy="2681"/>
                      </a:xfrm>
                    </a:grpSpPr>
                    <a:grpSp>
                      <a:nvGrpSpPr>
                        <a:cNvPr id="3" name="Group 2"/>
                        <a:cNvGrpSpPr>
                          <a:grpSpLocks/>
                        </a:cNvGrpSpPr>
                      </a:nvGrpSpPr>
                      <a:grpSpPr bwMode="auto">
                        <a:xfrm>
                          <a:off x="3725" y="1450"/>
                          <a:ext cx="387" cy="1683"/>
                          <a:chOff x="3725" y="1450"/>
                          <a:chExt cx="387" cy="1683"/>
                        </a:xfrm>
                      </a:grpSpPr>
                      <a:sp>
                        <a:nvSpPr>
                          <a:cNvPr id="30759" name="Text Box 3"/>
                          <a:cNvSpPr txBox="1">
                            <a:spLocks noChangeArrowheads="1"/>
                          </a:cNvSpPr>
                        </a:nvSpPr>
                        <a:spPr bwMode="auto">
                          <a:xfrm>
                            <a:off x="3725" y="1450"/>
                            <a:ext cx="387"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S</a:t>
                              </a:r>
                            </a:p>
                          </a:txBody>
                          <a:useSpRect/>
                        </a:txSp>
                      </a:sp>
                      <a:sp>
                        <a:nvSpPr>
                          <a:cNvPr id="30760" name="Line 4"/>
                          <a:cNvSpPr>
                            <a:spLocks noChangeShapeType="1"/>
                          </a:cNvSpPr>
                        </a:nvSpPr>
                        <a:spPr bwMode="auto">
                          <a:xfrm flipH="1">
                            <a:off x="3918" y="1698"/>
                            <a:ext cx="0" cy="1435"/>
                          </a:xfrm>
                          <a:prstGeom prst="line">
                            <a:avLst/>
                          </a:prstGeom>
                          <a:noFill/>
                          <a:ln w="38100">
                            <a:solidFill>
                              <a:srgbClr val="003399"/>
                            </a:solidFill>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grpSp>
                    <a:grpSp>
                      <a:nvGrpSpPr>
                        <a:cNvPr id="4" name="Group 6"/>
                        <a:cNvGrpSpPr>
                          <a:grpSpLocks/>
                        </a:cNvGrpSpPr>
                      </a:nvGrpSpPr>
                      <a:grpSpPr bwMode="auto">
                        <a:xfrm>
                          <a:off x="3040" y="1332"/>
                          <a:ext cx="2438" cy="1928"/>
                          <a:chOff x="3226" y="1041"/>
                          <a:chExt cx="2146" cy="1792"/>
                        </a:xfrm>
                      </a:grpSpPr>
                      <a:grpSp>
                        <a:nvGrpSpPr>
                          <a:cNvPr id="16" name="Group 7"/>
                          <a:cNvGrpSpPr>
                            <a:grpSpLocks/>
                          </a:cNvGrpSpPr>
                        </a:nvGrpSpPr>
                        <a:grpSpPr bwMode="auto">
                          <a:xfrm>
                            <a:off x="3421" y="1302"/>
                            <a:ext cx="1661" cy="1413"/>
                            <a:chOff x="1098" y="1361"/>
                            <a:chExt cx="2116" cy="2027"/>
                          </a:xfrm>
                        </a:grpSpPr>
                        <a:sp>
                          <a:nvSpPr>
                            <a:cNvPr id="30757" name="Line 8"/>
                            <a:cNvSpPr>
                              <a:spLocks noChangeShapeType="1"/>
                            </a:cNvSpPr>
                          </a:nvSpPr>
                          <a:spPr bwMode="auto">
                            <a:xfrm>
                              <a:off x="1102" y="1361"/>
                              <a:ext cx="0" cy="2025"/>
                            </a:xfrm>
                            <a:prstGeom prst="line">
                              <a:avLst/>
                            </a:prstGeom>
                            <a:noFill/>
                            <a:ln w="12700">
                              <a:solidFill>
                                <a:schemeClr val="tx1"/>
                              </a:solidFill>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30758" name="Line 9"/>
                            <a:cNvSpPr>
                              <a:spLocks noChangeShapeType="1"/>
                            </a:cNvSpPr>
                          </a:nvSpPr>
                          <a:spPr bwMode="auto">
                            <a:xfrm>
                              <a:off x="1098" y="3388"/>
                              <a:ext cx="2116" cy="0"/>
                            </a:xfrm>
                            <a:prstGeom prst="line">
                              <a:avLst/>
                            </a:prstGeom>
                            <a:noFill/>
                            <a:ln w="12700">
                              <a:solidFill>
                                <a:schemeClr val="tx1"/>
                              </a:solidFill>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grpSp>
                      <a:sp>
                        <a:nvSpPr>
                          <a:cNvPr id="30755" name="Text Box 10"/>
                          <a:cNvSpPr txBox="1">
                            <a:spLocks noChangeArrowheads="1"/>
                          </a:cNvSpPr>
                        </a:nvSpPr>
                        <a:spPr bwMode="auto">
                          <a:xfrm>
                            <a:off x="3226" y="1041"/>
                            <a:ext cx="387" cy="26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P</a:t>
                              </a:r>
                            </a:p>
                          </a:txBody>
                          <a:useSpRect/>
                        </a:txSp>
                      </a:sp>
                      <a:sp>
                        <a:nvSpPr>
                          <a:cNvPr id="30756" name="Text Box 11"/>
                          <a:cNvSpPr txBox="1">
                            <a:spLocks noChangeArrowheads="1"/>
                          </a:cNvSpPr>
                        </a:nvSpPr>
                        <a:spPr bwMode="auto">
                          <a:xfrm>
                            <a:off x="4985" y="2565"/>
                            <a:ext cx="387" cy="26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p>
                          </a:txBody>
                          <a:useSpRect/>
                        </a:txSp>
                      </a:sp>
                    </a:grpSp>
                    <a:sp>
                      <a:nvSpPr>
                        <a:cNvPr id="30725" name="Text Box 12"/>
                        <a:cNvSpPr txBox="1">
                          <a:spLocks noChangeArrowheads="1"/>
                        </a:cNvSpPr>
                      </a:nvSpPr>
                      <a:spPr bwMode="auto">
                        <a:xfrm>
                          <a:off x="3731" y="3117"/>
                          <a:ext cx="370"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r>
                              <a:rPr lang="en-US" sz="2400" b="1" baseline="-25000"/>
                              <a:t>1</a:t>
                            </a:r>
                          </a:p>
                        </a:txBody>
                        <a:useSpRect/>
                      </a:txSp>
                    </a:sp>
                    <a:sp>
                      <a:nvSpPr>
                        <a:cNvPr id="30726" name="Text Box 13"/>
                        <a:cNvSpPr txBox="1">
                          <a:spLocks noChangeArrowheads="1"/>
                        </a:cNvSpPr>
                      </a:nvSpPr>
                      <a:spPr bwMode="auto">
                        <a:xfrm>
                          <a:off x="2877" y="2322"/>
                          <a:ext cx="376"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r">
                              <a:lnSpc>
                                <a:spcPct val="100000"/>
                              </a:lnSpc>
                              <a:spcBef>
                                <a:spcPct val="50000"/>
                              </a:spcBef>
                              <a:buClrTx/>
                              <a:buSzTx/>
                              <a:buFontTx/>
                              <a:buNone/>
                            </a:pPr>
                            <a:r>
                              <a:rPr lang="en-US" sz="2400" b="1" i="1"/>
                              <a:t>P</a:t>
                            </a:r>
                            <a:r>
                              <a:rPr lang="en-US" sz="2400" b="1" baseline="-25000"/>
                              <a:t>1</a:t>
                            </a:r>
                          </a:p>
                        </a:txBody>
                        <a:useSpRect/>
                      </a:txSp>
                    </a:sp>
                    <a:sp>
                      <a:nvSpPr>
                        <a:cNvPr id="30727" name="Line 14"/>
                        <a:cNvSpPr>
                          <a:spLocks noChangeShapeType="1"/>
                        </a:cNvSpPr>
                      </a:nvSpPr>
                      <a:spPr bwMode="auto">
                        <a:xfrm>
                          <a:off x="3265" y="2467"/>
                          <a:ext cx="662" cy="0"/>
                        </a:xfrm>
                        <a:prstGeom prst="line">
                          <a:avLst/>
                        </a:prstGeom>
                        <a:noFill/>
                        <a:ln w="9525">
                          <a:solidFill>
                            <a:srgbClr val="777777"/>
                          </a:solidFill>
                          <a:prstDash val="lgDash"/>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30728" name="Oval 15"/>
                        <a:cNvSpPr>
                          <a:spLocks noChangeArrowheads="1"/>
                        </a:cNvSpPr>
                      </a:nvSpPr>
                      <a:spPr bwMode="auto">
                        <a:xfrm>
                          <a:off x="3873" y="2423"/>
                          <a:ext cx="88" cy="87"/>
                        </a:xfrm>
                        <a:prstGeom prst="ellipse">
                          <a:avLst/>
                        </a:prstGeom>
                        <a:solidFill>
                          <a:srgbClr val="000000"/>
                        </a:solidFill>
                        <a:ln w="9525">
                          <a:noFill/>
                          <a:prstDash val="dash"/>
                          <a:round/>
                          <a:headEnd/>
                          <a:tailEnd/>
                        </a:ln>
                      </a:spPr>
                      <a:txSp>
                        <a:txBody>
                          <a:bodyPr wrap="none" anchor="ct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nSpc>
                                <a:spcPct val="100000"/>
                              </a:lnSpc>
                              <a:spcBef>
                                <a:spcPct val="0"/>
                              </a:spcBef>
                              <a:buClrTx/>
                              <a:buSzTx/>
                              <a:buFontTx/>
                              <a:buNone/>
                            </a:pPr>
                            <a:endParaRPr lang="en-US" sz="1800"/>
                          </a:p>
                        </a:txBody>
                        <a:useSpRect/>
                      </a:txSp>
                    </a:sp>
                    <a:grpSp>
                      <a:nvGrpSpPr>
                        <a:cNvPr id="9" name="Group 16"/>
                        <a:cNvGrpSpPr>
                          <a:grpSpLocks/>
                        </a:cNvGrpSpPr>
                      </a:nvGrpSpPr>
                      <a:grpSpPr bwMode="auto">
                        <a:xfrm>
                          <a:off x="2873" y="1915"/>
                          <a:ext cx="1091" cy="288"/>
                          <a:chOff x="2873" y="1915"/>
                          <a:chExt cx="1091" cy="288"/>
                        </a:xfrm>
                      </a:grpSpPr>
                      <a:sp>
                        <a:nvSpPr>
                          <a:cNvPr id="30751" name="Text Box 17"/>
                          <a:cNvSpPr txBox="1">
                            <a:spLocks noChangeArrowheads="1"/>
                          </a:cNvSpPr>
                        </a:nvSpPr>
                        <a:spPr bwMode="auto">
                          <a:xfrm>
                            <a:off x="2873" y="1915"/>
                            <a:ext cx="387"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r">
                                <a:lnSpc>
                                  <a:spcPct val="100000"/>
                                </a:lnSpc>
                                <a:spcBef>
                                  <a:spcPct val="50000"/>
                                </a:spcBef>
                                <a:buClrTx/>
                                <a:buSzTx/>
                                <a:buFontTx/>
                                <a:buNone/>
                              </a:pPr>
                              <a:r>
                                <a:rPr lang="en-US" sz="2400" b="1" i="1"/>
                                <a:t>P</a:t>
                              </a:r>
                              <a:r>
                                <a:rPr lang="en-US" sz="2400" b="1" baseline="-25000"/>
                                <a:t>2</a:t>
                              </a:r>
                            </a:p>
                          </a:txBody>
                          <a:useSpRect/>
                        </a:txSp>
                      </a:sp>
                      <a:sp>
                        <a:nvSpPr>
                          <a:cNvPr id="30752" name="Line 18"/>
                          <a:cNvSpPr>
                            <a:spLocks noChangeShapeType="1"/>
                          </a:cNvSpPr>
                        </a:nvSpPr>
                        <a:spPr bwMode="auto">
                          <a:xfrm flipV="1">
                            <a:off x="3264" y="2043"/>
                            <a:ext cx="656" cy="0"/>
                          </a:xfrm>
                          <a:prstGeom prst="line">
                            <a:avLst/>
                          </a:prstGeom>
                          <a:noFill/>
                          <a:ln w="9525">
                            <a:solidFill>
                              <a:srgbClr val="777777"/>
                            </a:solidFill>
                            <a:prstDash val="lgDash"/>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30753" name="Oval 19"/>
                          <a:cNvSpPr>
                            <a:spLocks noChangeArrowheads="1"/>
                          </a:cNvSpPr>
                        </a:nvSpPr>
                        <a:spPr bwMode="auto">
                          <a:xfrm>
                            <a:off x="3876" y="1999"/>
                            <a:ext cx="88" cy="87"/>
                          </a:xfrm>
                          <a:prstGeom prst="ellipse">
                            <a:avLst/>
                          </a:prstGeom>
                          <a:solidFill>
                            <a:srgbClr val="000000"/>
                          </a:solidFill>
                          <a:ln w="9525">
                            <a:noFill/>
                            <a:prstDash val="dash"/>
                            <a:round/>
                            <a:headEnd/>
                            <a:tailEnd/>
                          </a:ln>
                        </a:spPr>
                        <a:txSp>
                          <a:txBody>
                            <a:bodyPr wrap="none" anchor="ct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nSpc>
                                  <a:spcPct val="100000"/>
                                </a:lnSpc>
                                <a:spcBef>
                                  <a:spcPct val="0"/>
                                </a:spcBef>
                                <a:buClrTx/>
                                <a:buSzTx/>
                                <a:buFontTx/>
                                <a:buNone/>
                              </a:pPr>
                              <a:endParaRPr lang="en-US" sz="1800"/>
                            </a:p>
                          </a:txBody>
                          <a:useSpRect/>
                        </a:txSp>
                      </a:sp>
                    </a:grpSp>
                    <a:sp>
                      <a:nvSpPr>
                        <a:cNvPr id="412692" name="Line 20"/>
                        <a:cNvSpPr>
                          <a:spLocks noChangeShapeType="1"/>
                        </a:cNvSpPr>
                      </a:nvSpPr>
                      <a:spPr bwMode="auto">
                        <a:xfrm flipH="1" flipV="1">
                          <a:off x="3347" y="2049"/>
                          <a:ext cx="0" cy="414"/>
                        </a:xfrm>
                        <a:prstGeom prst="line">
                          <a:avLst/>
                        </a:prstGeom>
                        <a:noFill/>
                        <a:ln w="50800">
                          <a:solidFill>
                            <a:srgbClr val="FF6600"/>
                          </a:solidFill>
                          <a:round/>
                          <a:headEnd/>
                          <a:tailEnd type="triangle" w="lg" len="me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412693" name="Text Box 21"/>
                        <a:cNvSpPr txBox="1">
                          <a:spLocks noChangeArrowheads="1"/>
                        </a:cNvSpPr>
                      </a:nvSpPr>
                      <a:spPr bwMode="auto">
                        <a:xfrm>
                          <a:off x="3685" y="3495"/>
                          <a:ext cx="1156" cy="51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dirty="0"/>
                              <a:t>Q</a:t>
                            </a:r>
                            <a:r>
                              <a:rPr lang="en-US" sz="2400" dirty="0"/>
                              <a:t>  changes </a:t>
                            </a:r>
                            <a:br>
                              <a:rPr lang="en-US" sz="2400" dirty="0"/>
                            </a:br>
                            <a:r>
                              <a:rPr lang="en-US" sz="2400" dirty="0"/>
                              <a:t>by 0%</a:t>
                            </a:r>
                          </a:p>
                        </a:txBody>
                        <a:useSpRect/>
                      </a:txSp>
                    </a:sp>
                    <a:sp>
                      <a:nvSpPr>
                        <a:cNvPr id="412706" name="Text Box 34"/>
                        <a:cNvSpPr txBox="1">
                          <a:spLocks noChangeArrowheads="1"/>
                        </a:cNvSpPr>
                      </a:nvSpPr>
                      <a:spPr bwMode="auto">
                        <a:xfrm>
                          <a:off x="2171" y="1947"/>
                          <a:ext cx="797" cy="51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P</a:t>
                            </a:r>
                            <a:r>
                              <a:rPr lang="en-US" sz="2400"/>
                              <a:t>  rises by 10%</a:t>
                            </a:r>
                          </a:p>
                        </a:txBody>
                        <a:useSpRect/>
                      </a:txSp>
                    </a:sp>
                  </a:grpSp>
                </lc:lockedCanvas>
              </a:graphicData>
            </a:graphic>
          </wp:inline>
        </w:drawing>
      </w:r>
      <w:r w:rsidR="0013222D" w:rsidRPr="00E222F2">
        <w:rPr>
          <w:rFonts w:eastAsia="SimSun" w:hint="eastAsia"/>
          <w:sz w:val="24"/>
          <w:szCs w:val="24"/>
          <w:lang w:eastAsia="zh-CN"/>
        </w:rPr>
        <w:t xml:space="preserve">    </w:t>
      </w:r>
    </w:p>
    <w:p w:rsidR="0013222D" w:rsidRPr="00E222F2" w:rsidRDefault="0013222D" w:rsidP="0013222D">
      <w:pPr>
        <w:pStyle w:val="a3"/>
        <w:rPr>
          <w:rFonts w:eastAsia="SimSun"/>
          <w:sz w:val="24"/>
          <w:szCs w:val="24"/>
          <w:lang w:eastAsia="zh-CN"/>
        </w:rPr>
      </w:pPr>
      <w:r w:rsidRPr="00E222F2">
        <w:rPr>
          <w:rFonts w:eastAsia="SimSun" w:hint="eastAsia"/>
          <w:sz w:val="24"/>
          <w:szCs w:val="24"/>
          <w:lang w:eastAsia="zh-CN"/>
        </w:rPr>
        <w:t xml:space="preserve">             Perfectly Inelastic</w:t>
      </w:r>
      <w:r w:rsidR="00F30A76" w:rsidRPr="00E222F2">
        <w:rPr>
          <w:rFonts w:eastAsia="SimSun" w:hint="eastAsia"/>
          <w:sz w:val="24"/>
          <w:szCs w:val="24"/>
          <w:lang w:eastAsia="zh-CN"/>
        </w:rPr>
        <w:t xml:space="preserve">                              </w:t>
      </w:r>
      <w:r w:rsidR="00A95FA0" w:rsidRPr="00E222F2">
        <w:rPr>
          <w:rFonts w:eastAsia="SimSun" w:hint="eastAsia"/>
          <w:sz w:val="24"/>
          <w:szCs w:val="24"/>
          <w:lang w:eastAsia="zh-CN"/>
        </w:rPr>
        <w:t xml:space="preserve">   </w:t>
      </w:r>
      <w:r w:rsidR="00D33E1B" w:rsidRPr="00E222F2">
        <w:rPr>
          <w:rFonts w:eastAsia="SimSun" w:hint="eastAsia"/>
          <w:sz w:val="24"/>
          <w:szCs w:val="24"/>
          <w:lang w:eastAsia="zh-CN"/>
        </w:rPr>
        <w:t xml:space="preserve">     </w:t>
      </w:r>
      <w:r w:rsidR="00F30A76" w:rsidRPr="00E222F2">
        <w:rPr>
          <w:rFonts w:eastAsia="SimSun" w:hint="eastAsia"/>
          <w:sz w:val="24"/>
          <w:szCs w:val="24"/>
          <w:lang w:eastAsia="zh-CN"/>
        </w:rPr>
        <w:t xml:space="preserve">   </w:t>
      </w:r>
      <w:proofErr w:type="spellStart"/>
      <w:r w:rsidR="00F30A76" w:rsidRPr="00E222F2">
        <w:rPr>
          <w:rFonts w:eastAsia="SimSun" w:hint="eastAsia"/>
          <w:sz w:val="24"/>
          <w:szCs w:val="24"/>
          <w:lang w:eastAsia="zh-CN"/>
        </w:rPr>
        <w:t>Inelastic</w:t>
      </w:r>
      <w:proofErr w:type="spellEnd"/>
      <w:r w:rsidR="00F30A76" w:rsidRPr="00E222F2">
        <w:rPr>
          <w:rFonts w:eastAsia="SimSun" w:hint="eastAsia"/>
          <w:sz w:val="24"/>
          <w:szCs w:val="24"/>
          <w:lang w:eastAsia="zh-CN"/>
        </w:rPr>
        <w:t xml:space="preserve">                                            Unit Elastic       </w:t>
      </w:r>
    </w:p>
    <w:p w:rsidR="00314E90" w:rsidRPr="00E222F2" w:rsidRDefault="000C7C6C">
      <w:pPr>
        <w:rPr>
          <w:rFonts w:eastAsia="SimSun"/>
          <w:lang w:eastAsia="zh-CN"/>
        </w:rPr>
      </w:pPr>
      <w:r w:rsidRPr="00E222F2">
        <w:rPr>
          <w:rFonts w:eastAsia="SimSun" w:hint="eastAsia"/>
          <w:noProof/>
          <w:lang w:eastAsia="en-CA"/>
        </w:rPr>
        <w:lastRenderedPageBreak/>
        <w:drawing>
          <wp:anchor distT="0" distB="0" distL="114300" distR="114300" simplePos="0" relativeHeight="251670528" behindDoc="0" locked="0" layoutInCell="1" allowOverlap="1">
            <wp:simplePos x="0" y="0"/>
            <wp:positionH relativeFrom="column">
              <wp:posOffset>3515360</wp:posOffset>
            </wp:positionH>
            <wp:positionV relativeFrom="paragraph">
              <wp:posOffset>111760</wp:posOffset>
            </wp:positionV>
            <wp:extent cx="2175510" cy="1481455"/>
            <wp:effectExtent l="0" t="0" r="0" b="0"/>
            <wp:wrapSquare wrapText="bothSides"/>
            <wp:docPr id="25" name="对象 1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692775" cy="4289425"/>
                      <a:chOff x="217488" y="1143000"/>
                      <a:chExt cx="5692775" cy="4289425"/>
                    </a:xfrm>
                  </a:grpSpPr>
                  <a:grpSp>
                    <a:nvGrpSpPr>
                      <a:cNvPr id="28" name="组合 27"/>
                      <a:cNvGrpSpPr/>
                    </a:nvGrpSpPr>
                    <a:grpSpPr>
                      <a:xfrm>
                        <a:off x="217488" y="1143000"/>
                        <a:ext cx="5692775" cy="4289425"/>
                        <a:chOff x="217488" y="1143000"/>
                        <a:chExt cx="5692775" cy="4289425"/>
                      </a:xfrm>
                    </a:grpSpPr>
                    <a:sp>
                      <a:nvSpPr>
                        <a:cNvPr id="420883" name="Text Box 19"/>
                        <a:cNvSpPr txBox="1">
                          <a:spLocks noChangeArrowheads="1"/>
                        </a:cNvSpPr>
                      </a:nvSpPr>
                      <a:spPr bwMode="auto">
                        <a:xfrm>
                          <a:off x="3589338" y="4610100"/>
                          <a:ext cx="1847850" cy="822325"/>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dirty="0"/>
                              <a:t>Q</a:t>
                            </a:r>
                            <a:r>
                              <a:rPr lang="en-US" sz="2400" dirty="0"/>
                              <a:t>  changes </a:t>
                            </a:r>
                            <a:br>
                              <a:rPr lang="en-US" sz="2400" dirty="0"/>
                            </a:br>
                            <a:r>
                              <a:rPr lang="en-US" sz="2400" dirty="0"/>
                              <a:t>by any %</a:t>
                            </a:r>
                          </a:p>
                        </a:txBody>
                        <a:useSpRect/>
                      </a:txSp>
                    </a:sp>
                    <a:grpSp>
                      <a:nvGrpSpPr>
                        <a:cNvPr id="4" name="组合 26"/>
                        <a:cNvGrpSpPr/>
                      </a:nvGrpSpPr>
                      <a:grpSpPr>
                        <a:xfrm>
                          <a:off x="217488" y="1143000"/>
                          <a:ext cx="5692775" cy="3290888"/>
                          <a:chOff x="217488" y="1143000"/>
                          <a:chExt cx="5692775" cy="3290888"/>
                        </a:xfrm>
                      </a:grpSpPr>
                      <a:grpSp>
                        <a:nvGrpSpPr>
                          <a:cNvPr id="5" name="Group 2"/>
                          <a:cNvGrpSpPr>
                            <a:grpSpLocks/>
                          </a:cNvGrpSpPr>
                        </a:nvGrpSpPr>
                        <a:grpSpPr bwMode="auto">
                          <a:xfrm>
                            <a:off x="2392363" y="2044700"/>
                            <a:ext cx="3270250" cy="457200"/>
                            <a:chOff x="3262" y="1900"/>
                            <a:chExt cx="2060" cy="288"/>
                          </a:xfrm>
                        </a:grpSpPr>
                        <a:sp>
                          <a:nvSpPr>
                            <a:cNvPr id="94241" name="Line 3"/>
                            <a:cNvSpPr>
                              <a:spLocks noChangeShapeType="1"/>
                            </a:cNvSpPr>
                          </a:nvSpPr>
                          <a:spPr bwMode="auto">
                            <a:xfrm>
                              <a:off x="3262" y="2045"/>
                              <a:ext cx="1765" cy="0"/>
                            </a:xfrm>
                            <a:prstGeom prst="line">
                              <a:avLst/>
                            </a:prstGeom>
                            <a:noFill/>
                            <a:ln w="38100">
                              <a:solidFill>
                                <a:srgbClr val="003399"/>
                              </a:solidFill>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94242" name="Text Box 4"/>
                            <a:cNvSpPr txBox="1">
                              <a:spLocks noChangeArrowheads="1"/>
                            </a:cNvSpPr>
                          </a:nvSpPr>
                          <a:spPr bwMode="auto">
                            <a:xfrm>
                              <a:off x="4948" y="1900"/>
                              <a:ext cx="374"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S</a:t>
                                </a:r>
                              </a:p>
                            </a:txBody>
                            <a:useSpRect/>
                          </a:txSp>
                        </a:sp>
                      </a:grpSp>
                      <a:grpSp>
                        <a:nvGrpSpPr>
                          <a:cNvPr id="6" name="Group 6"/>
                          <a:cNvGrpSpPr>
                            <a:grpSpLocks/>
                          </a:cNvGrpSpPr>
                        </a:nvGrpSpPr>
                        <a:grpSpPr bwMode="auto">
                          <a:xfrm>
                            <a:off x="2039938" y="1143000"/>
                            <a:ext cx="3870325" cy="3060700"/>
                            <a:chOff x="3226" y="1041"/>
                            <a:chExt cx="2146" cy="1792"/>
                          </a:xfrm>
                        </a:grpSpPr>
                        <a:grpSp>
                          <a:nvGrpSpPr>
                            <a:cNvPr id="19" name="Group 7"/>
                            <a:cNvGrpSpPr>
                              <a:grpSpLocks/>
                            </a:cNvGrpSpPr>
                          </a:nvGrpSpPr>
                          <a:grpSpPr bwMode="auto">
                            <a:xfrm>
                              <a:off x="3421" y="1302"/>
                              <a:ext cx="1661" cy="1413"/>
                              <a:chOff x="1098" y="1361"/>
                              <a:chExt cx="2116" cy="2027"/>
                            </a:xfrm>
                          </a:grpSpPr>
                          <a:sp>
                            <a:nvSpPr>
                              <a:cNvPr id="94245" name="Line 8"/>
                              <a:cNvSpPr>
                                <a:spLocks noChangeShapeType="1"/>
                              </a:cNvSpPr>
                            </a:nvSpPr>
                            <a:spPr bwMode="auto">
                              <a:xfrm>
                                <a:off x="1102" y="1361"/>
                                <a:ext cx="0" cy="2025"/>
                              </a:xfrm>
                              <a:prstGeom prst="line">
                                <a:avLst/>
                              </a:prstGeom>
                              <a:noFill/>
                              <a:ln w="12700">
                                <a:solidFill>
                                  <a:schemeClr val="tx1"/>
                                </a:solidFill>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94246" name="Line 9"/>
                              <a:cNvSpPr>
                                <a:spLocks noChangeShapeType="1"/>
                              </a:cNvSpPr>
                            </a:nvSpPr>
                            <a:spPr bwMode="auto">
                              <a:xfrm>
                                <a:off x="1098" y="3388"/>
                                <a:ext cx="2116" cy="0"/>
                              </a:xfrm>
                              <a:prstGeom prst="line">
                                <a:avLst/>
                              </a:prstGeom>
                              <a:noFill/>
                              <a:ln w="12700">
                                <a:solidFill>
                                  <a:schemeClr val="tx1"/>
                                </a:solidFill>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grpSp>
                        <a:sp>
                          <a:nvSpPr>
                            <a:cNvPr id="94247" name="Text Box 10"/>
                            <a:cNvSpPr txBox="1">
                              <a:spLocks noChangeArrowheads="1"/>
                            </a:cNvSpPr>
                          </a:nvSpPr>
                          <a:spPr bwMode="auto">
                            <a:xfrm>
                              <a:off x="3226" y="1041"/>
                              <a:ext cx="387" cy="26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P</a:t>
                                </a:r>
                              </a:p>
                            </a:txBody>
                            <a:useSpRect/>
                          </a:txSp>
                        </a:sp>
                        <a:sp>
                          <a:nvSpPr>
                            <a:cNvPr id="94248" name="Text Box 11"/>
                            <a:cNvSpPr txBox="1">
                              <a:spLocks noChangeArrowheads="1"/>
                            </a:cNvSpPr>
                          </a:nvSpPr>
                          <a:spPr bwMode="auto">
                            <a:xfrm>
                              <a:off x="4985" y="2565"/>
                              <a:ext cx="387" cy="26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p>
                            </a:txBody>
                            <a:useSpRect/>
                          </a:txSp>
                        </a:sp>
                      </a:grpSp>
                      <a:sp>
                        <a:nvSpPr>
                          <a:cNvPr id="94249" name="Text Box 12"/>
                          <a:cNvSpPr txBox="1">
                            <a:spLocks noChangeArrowheads="1"/>
                          </a:cNvSpPr>
                        </a:nvSpPr>
                        <a:spPr bwMode="auto">
                          <a:xfrm>
                            <a:off x="1727200" y="2047875"/>
                            <a:ext cx="650875" cy="457200"/>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r">
                                <a:lnSpc>
                                  <a:spcPct val="100000"/>
                                </a:lnSpc>
                                <a:spcBef>
                                  <a:spcPct val="50000"/>
                                </a:spcBef>
                                <a:buClrTx/>
                                <a:buSzTx/>
                                <a:buFontTx/>
                                <a:buNone/>
                              </a:pPr>
                              <a:r>
                                <a:rPr lang="en-US" sz="2400" b="1" i="1" dirty="0"/>
                                <a:t>P</a:t>
                              </a:r>
                              <a:r>
                                <a:rPr lang="en-US" sz="2400" b="1" baseline="-25000" dirty="0"/>
                                <a:t>1</a:t>
                              </a:r>
                            </a:p>
                          </a:txBody>
                          <a:useSpRect/>
                        </a:txSp>
                      </a:sp>
                      <a:grpSp>
                        <a:nvGrpSpPr>
                          <a:cNvPr id="8" name="Group 13"/>
                          <a:cNvGrpSpPr>
                            <a:grpSpLocks/>
                          </a:cNvGrpSpPr>
                        </a:nvGrpSpPr>
                        <a:grpSpPr bwMode="auto">
                          <a:xfrm>
                            <a:off x="3136900" y="2208213"/>
                            <a:ext cx="587375" cy="2225675"/>
                            <a:chOff x="3731" y="2003"/>
                            <a:chExt cx="370" cy="1402"/>
                          </a:xfrm>
                        </a:grpSpPr>
                        <a:sp>
                          <a:nvSpPr>
                            <a:cNvPr id="94251" name="Text Box 14"/>
                            <a:cNvSpPr txBox="1">
                              <a:spLocks noChangeArrowheads="1"/>
                            </a:cNvSpPr>
                          </a:nvSpPr>
                          <a:spPr bwMode="auto">
                            <a:xfrm>
                              <a:off x="3731" y="3117"/>
                              <a:ext cx="370"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r>
                                  <a:rPr lang="en-US" sz="2400" b="1" baseline="-25000"/>
                                  <a:t>1</a:t>
                                </a:r>
                              </a:p>
                            </a:txBody>
                            <a:useSpRect/>
                          </a:txSp>
                        </a:sp>
                        <a:sp>
                          <a:nvSpPr>
                            <a:cNvPr id="94252" name="Line 15"/>
                            <a:cNvSpPr>
                              <a:spLocks noChangeShapeType="1"/>
                            </a:cNvSpPr>
                          </a:nvSpPr>
                          <a:spPr bwMode="auto">
                            <a:xfrm>
                              <a:off x="3920" y="2049"/>
                              <a:ext cx="0" cy="1077"/>
                            </a:xfrm>
                            <a:prstGeom prst="line">
                              <a:avLst/>
                            </a:prstGeom>
                            <a:noFill/>
                            <a:ln w="9525">
                              <a:solidFill>
                                <a:srgbClr val="777777"/>
                              </a:solidFill>
                              <a:prstDash val="lgDash"/>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94253" name="Oval 16"/>
                            <a:cNvSpPr>
                              <a:spLocks noChangeArrowheads="1"/>
                            </a:cNvSpPr>
                          </a:nvSpPr>
                          <a:spPr bwMode="auto">
                            <a:xfrm>
                              <a:off x="3873" y="2003"/>
                              <a:ext cx="88" cy="87"/>
                            </a:xfrm>
                            <a:prstGeom prst="ellipse">
                              <a:avLst/>
                            </a:prstGeom>
                            <a:solidFill>
                              <a:srgbClr val="000000"/>
                            </a:solidFill>
                            <a:ln w="9525">
                              <a:noFill/>
                              <a:prstDash val="dash"/>
                              <a:round/>
                              <a:headEnd/>
                              <a:tailEnd/>
                            </a:ln>
                          </a:spPr>
                          <a:txSp>
                            <a:txBody>
                              <a:bodyPr wrap="none" anchor="ct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nSpc>
                                    <a:spcPct val="100000"/>
                                  </a:lnSpc>
                                  <a:spcBef>
                                    <a:spcPct val="0"/>
                                  </a:spcBef>
                                  <a:buClrTx/>
                                  <a:buSzTx/>
                                  <a:buFontTx/>
                                  <a:buNone/>
                                </a:pPr>
                                <a:endParaRPr lang="en-US" sz="1800"/>
                              </a:p>
                            </a:txBody>
                            <a:useSpRect/>
                          </a:txSp>
                        </a:sp>
                      </a:grpSp>
                      <a:sp>
                        <a:nvSpPr>
                          <a:cNvPr id="420881" name="Line 17"/>
                          <a:cNvSpPr>
                            <a:spLocks noChangeShapeType="1"/>
                          </a:cNvSpPr>
                        </a:nvSpPr>
                        <a:spPr bwMode="auto">
                          <a:xfrm rot="5400000" flipV="1">
                            <a:off x="4001294" y="3313907"/>
                            <a:ext cx="0" cy="1090612"/>
                          </a:xfrm>
                          <a:prstGeom prst="line">
                            <a:avLst/>
                          </a:prstGeom>
                          <a:noFill/>
                          <a:ln w="50800">
                            <a:solidFill>
                              <a:srgbClr val="009900"/>
                            </a:solidFill>
                            <a:round/>
                            <a:headEnd/>
                            <a:tailEnd type="triangle" w="lg" len="me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420882" name="Text Box 18"/>
                          <a:cNvSpPr txBox="1">
                            <a:spLocks noChangeArrowheads="1"/>
                          </a:cNvSpPr>
                        </a:nvSpPr>
                        <a:spPr bwMode="auto">
                          <a:xfrm>
                            <a:off x="217488" y="2536825"/>
                            <a:ext cx="1725612" cy="822325"/>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dirty="0"/>
                                <a:t>P</a:t>
                              </a:r>
                              <a:r>
                                <a:rPr lang="en-US" sz="2400" dirty="0"/>
                                <a:t> changes by 0%</a:t>
                              </a:r>
                            </a:p>
                          </a:txBody>
                          <a:useSpRect/>
                        </a:txSp>
                      </a:sp>
                      <a:grpSp>
                        <a:nvGrpSpPr>
                          <a:cNvPr id="11" name="Group 32"/>
                          <a:cNvGrpSpPr>
                            <a:grpSpLocks/>
                          </a:cNvGrpSpPr>
                        </a:nvGrpSpPr>
                        <a:grpSpPr bwMode="auto">
                          <a:xfrm>
                            <a:off x="4244975" y="2205038"/>
                            <a:ext cx="587375" cy="2225675"/>
                            <a:chOff x="3731" y="2003"/>
                            <a:chExt cx="370" cy="1402"/>
                          </a:xfrm>
                        </a:grpSpPr>
                        <a:sp>
                          <a:nvSpPr>
                            <a:cNvPr id="94258" name="Text Box 33"/>
                            <a:cNvSpPr txBox="1">
                              <a:spLocks noChangeArrowheads="1"/>
                            </a:cNvSpPr>
                          </a:nvSpPr>
                          <a:spPr bwMode="auto">
                            <a:xfrm>
                              <a:off x="3731" y="3117"/>
                              <a:ext cx="370"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r>
                                  <a:rPr lang="en-US" sz="2400" b="1" baseline="-25000"/>
                                  <a:t>2</a:t>
                                </a:r>
                              </a:p>
                            </a:txBody>
                            <a:useSpRect/>
                          </a:txSp>
                        </a:sp>
                        <a:sp>
                          <a:nvSpPr>
                            <a:cNvPr id="94259" name="Line 34"/>
                            <a:cNvSpPr>
                              <a:spLocks noChangeShapeType="1"/>
                            </a:cNvSpPr>
                          </a:nvSpPr>
                          <a:spPr bwMode="auto">
                            <a:xfrm>
                              <a:off x="3920" y="2049"/>
                              <a:ext cx="0" cy="1077"/>
                            </a:xfrm>
                            <a:prstGeom prst="line">
                              <a:avLst/>
                            </a:prstGeom>
                            <a:noFill/>
                            <a:ln w="9525">
                              <a:solidFill>
                                <a:srgbClr val="777777"/>
                              </a:solidFill>
                              <a:prstDash val="lgDash"/>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94260" name="Oval 35"/>
                            <a:cNvSpPr>
                              <a:spLocks noChangeArrowheads="1"/>
                            </a:cNvSpPr>
                          </a:nvSpPr>
                          <a:spPr bwMode="auto">
                            <a:xfrm>
                              <a:off x="3873" y="2003"/>
                              <a:ext cx="88" cy="87"/>
                            </a:xfrm>
                            <a:prstGeom prst="ellipse">
                              <a:avLst/>
                            </a:prstGeom>
                            <a:solidFill>
                              <a:srgbClr val="000000"/>
                            </a:solidFill>
                            <a:ln w="9525">
                              <a:noFill/>
                              <a:prstDash val="dash"/>
                              <a:round/>
                              <a:headEnd/>
                              <a:tailEnd/>
                            </a:ln>
                          </a:spPr>
                          <a:txSp>
                            <a:txBody>
                              <a:bodyPr wrap="none" anchor="ct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nSpc>
                                    <a:spcPct val="100000"/>
                                  </a:lnSpc>
                                  <a:spcBef>
                                    <a:spcPct val="0"/>
                                  </a:spcBef>
                                  <a:buClrTx/>
                                  <a:buSzTx/>
                                  <a:buFontTx/>
                                  <a:buNone/>
                                </a:pPr>
                                <a:endParaRPr lang="en-US" sz="1800"/>
                              </a:p>
                            </a:txBody>
                            <a:useSpRect/>
                          </a:txSp>
                        </a:sp>
                      </a:grpSp>
                      <a:sp>
                        <a:nvSpPr>
                          <a:cNvPr id="420900" name="Text Box 36"/>
                          <a:cNvSpPr txBox="1">
                            <a:spLocks noChangeArrowheads="1"/>
                          </a:cNvSpPr>
                        </a:nvSpPr>
                        <a:spPr bwMode="auto">
                          <a:xfrm>
                            <a:off x="1162050" y="2051050"/>
                            <a:ext cx="809625" cy="457200"/>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r">
                                <a:lnSpc>
                                  <a:spcPct val="100000"/>
                                </a:lnSpc>
                                <a:spcBef>
                                  <a:spcPct val="50000"/>
                                </a:spcBef>
                                <a:buClrTx/>
                                <a:buSzTx/>
                                <a:buFontTx/>
                                <a:buNone/>
                              </a:pPr>
                              <a:r>
                                <a:rPr lang="en-US" sz="2400" b="1" i="1" dirty="0"/>
                                <a:t>P</a:t>
                              </a:r>
                              <a:r>
                                <a:rPr lang="en-US" sz="2400" b="1" baseline="-25000" dirty="0"/>
                                <a:t>2</a:t>
                              </a:r>
                              <a:r>
                                <a:rPr lang="en-US" sz="2400" dirty="0"/>
                                <a:t> =</a:t>
                              </a:r>
                              <a:endParaRPr lang="en-US" sz="2400" b="1" baseline="-25000" dirty="0"/>
                            </a:p>
                          </a:txBody>
                          <a:useSpRect/>
                        </a:txSp>
                      </a:sp>
                    </a:grpSp>
                  </a:grpSp>
                </lc:lockedCanvas>
              </a:graphicData>
            </a:graphic>
          </wp:anchor>
        </w:drawing>
      </w:r>
      <w:r w:rsidRPr="00E222F2">
        <w:rPr>
          <w:rFonts w:eastAsia="SimSun" w:hint="eastAsia"/>
          <w:lang w:eastAsia="zh-CN"/>
        </w:rPr>
        <w:t xml:space="preserve">                                              </w:t>
      </w:r>
      <w:r w:rsidRPr="00E222F2">
        <w:rPr>
          <w:rFonts w:eastAsia="SimSun"/>
          <w:noProof/>
          <w:lang w:eastAsia="en-CA"/>
        </w:rPr>
        <w:drawing>
          <wp:inline distT="0" distB="0" distL="0" distR="0">
            <wp:extent cx="1813034" cy="1655380"/>
            <wp:effectExtent l="0" t="0" r="0" b="0"/>
            <wp:docPr id="23" name="对象 1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178425" cy="4516437"/>
                      <a:chOff x="617538" y="754063"/>
                      <a:chExt cx="5178425" cy="4516437"/>
                    </a:xfrm>
                  </a:grpSpPr>
                  <a:grpSp>
                    <a:nvGrpSpPr>
                      <a:cNvPr id="33841" name="Group 49"/>
                      <a:cNvGrpSpPr>
                        <a:grpSpLocks/>
                      </a:cNvGrpSpPr>
                    </a:nvGrpSpPr>
                    <a:grpSpPr bwMode="auto">
                      <a:xfrm>
                        <a:off x="617538" y="754063"/>
                        <a:ext cx="5178425" cy="4516437"/>
                        <a:chOff x="2216" y="205"/>
                        <a:chExt cx="3262" cy="2845"/>
                      </a:xfrm>
                    </a:grpSpPr>
                    <a:grpSp>
                      <a:nvGrpSpPr>
                        <a:cNvPr id="3" name="Group 2"/>
                        <a:cNvGrpSpPr>
                          <a:grpSpLocks/>
                        </a:cNvGrpSpPr>
                      </a:nvGrpSpPr>
                      <a:grpSpPr bwMode="auto">
                        <a:xfrm>
                          <a:off x="3345" y="205"/>
                          <a:ext cx="1848" cy="1362"/>
                          <a:chOff x="3361" y="945"/>
                          <a:chExt cx="1788" cy="1362"/>
                        </a:xfrm>
                      </a:grpSpPr>
                      <a:sp>
                        <a:nvSpPr>
                          <a:cNvPr id="33836" name="Arc 3"/>
                          <a:cNvSpPr>
                            <a:spLocks/>
                          </a:cNvSpPr>
                        </a:nvSpPr>
                        <a:spPr bwMode="auto">
                          <a:xfrm flipH="1" flipV="1">
                            <a:off x="3361" y="945"/>
                            <a:ext cx="1532" cy="1362"/>
                          </a:xfrm>
                          <a:custGeom>
                            <a:avLst/>
                            <a:gdLst>
                              <a:gd name="T0" fmla="*/ 0 w 18663"/>
                              <a:gd name="T1" fmla="*/ 672 h 21465"/>
                              <a:gd name="T2" fmla="*/ 1334 w 18663"/>
                              <a:gd name="T3" fmla="*/ 0 h 21465"/>
                              <a:gd name="T4" fmla="*/ 1532 w 18663"/>
                              <a:gd name="T5" fmla="*/ 1362 h 21465"/>
                              <a:gd name="T6" fmla="*/ 0 60000 65536"/>
                              <a:gd name="T7" fmla="*/ 0 60000 65536"/>
                              <a:gd name="T8" fmla="*/ 0 60000 65536"/>
                              <a:gd name="T9" fmla="*/ 0 w 18663"/>
                              <a:gd name="T10" fmla="*/ 0 h 21465"/>
                              <a:gd name="T11" fmla="*/ 18663 w 18663"/>
                              <a:gd name="T12" fmla="*/ 21465 h 21465"/>
                            </a:gdLst>
                            <a:ahLst/>
                            <a:cxnLst>
                              <a:cxn ang="T6">
                                <a:pos x="T0" y="T1"/>
                              </a:cxn>
                              <a:cxn ang="T7">
                                <a:pos x="T2" y="T3"/>
                              </a:cxn>
                              <a:cxn ang="T8">
                                <a:pos x="T4" y="T5"/>
                              </a:cxn>
                            </a:cxnLst>
                            <a:rect l="T9" t="T10" r="T11" b="T12"/>
                            <a:pathLst>
                              <a:path w="18663" h="21465" fill="none" extrusionOk="0">
                                <a:moveTo>
                                  <a:pt x="0" y="10590"/>
                                </a:moveTo>
                                <a:cubicBezTo>
                                  <a:pt x="3437" y="4690"/>
                                  <a:pt x="9462" y="763"/>
                                  <a:pt x="16248" y="0"/>
                                </a:cubicBezTo>
                              </a:path>
                              <a:path w="18663" h="21465" stroke="0" extrusionOk="0">
                                <a:moveTo>
                                  <a:pt x="0" y="10590"/>
                                </a:moveTo>
                                <a:cubicBezTo>
                                  <a:pt x="3437" y="4690"/>
                                  <a:pt x="9462" y="763"/>
                                  <a:pt x="16248" y="0"/>
                                </a:cubicBezTo>
                                <a:lnTo>
                                  <a:pt x="18663" y="21465"/>
                                </a:lnTo>
                                <a:close/>
                              </a:path>
                            </a:pathLst>
                          </a:custGeom>
                          <a:noFill/>
                          <a:ln w="38100">
                            <a:solidFill>
                              <a:srgbClr val="003399"/>
                            </a:solidFill>
                            <a:round/>
                            <a:headEnd/>
                            <a:tailEnd/>
                          </a:ln>
                        </a:spPr>
                        <a:txSp>
                          <a:txBody>
                            <a:bodyPr rot="10800000" wrap="none" anchor="ct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nSpc>
                                  <a:spcPct val="100000"/>
                                </a:lnSpc>
                                <a:spcBef>
                                  <a:spcPct val="0"/>
                                </a:spcBef>
                                <a:buClrTx/>
                                <a:buSzTx/>
                                <a:buFontTx/>
                                <a:buNone/>
                              </a:pPr>
                              <a:endParaRPr lang="en-US" sz="1800"/>
                            </a:p>
                          </a:txBody>
                          <a:useSpRect/>
                        </a:txSp>
                      </a:sp>
                      <a:sp>
                        <a:nvSpPr>
                          <a:cNvPr id="33837" name="Text Box 4"/>
                          <a:cNvSpPr txBox="1">
                            <a:spLocks noChangeArrowheads="1"/>
                          </a:cNvSpPr>
                        </a:nvSpPr>
                        <a:spPr bwMode="auto">
                          <a:xfrm>
                            <a:off x="4762" y="1368"/>
                            <a:ext cx="387"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S</a:t>
                              </a:r>
                            </a:p>
                          </a:txBody>
                          <a:useSpRect/>
                        </a:txSp>
                      </a:sp>
                    </a:grpSp>
                    <a:grpSp>
                      <a:nvGrpSpPr>
                        <a:cNvPr id="4" name="Group 6"/>
                        <a:cNvGrpSpPr>
                          <a:grpSpLocks/>
                        </a:cNvGrpSpPr>
                      </a:nvGrpSpPr>
                      <a:grpSpPr bwMode="auto">
                        <a:xfrm>
                          <a:off x="3040" y="369"/>
                          <a:ext cx="2438" cy="1928"/>
                          <a:chOff x="3226" y="1041"/>
                          <a:chExt cx="2146" cy="1792"/>
                        </a:xfrm>
                      </a:grpSpPr>
                      <a:grpSp>
                        <a:nvGrpSpPr>
                          <a:cNvPr id="21" name="Group 7"/>
                          <a:cNvGrpSpPr>
                            <a:grpSpLocks/>
                          </a:cNvGrpSpPr>
                        </a:nvGrpSpPr>
                        <a:grpSpPr bwMode="auto">
                          <a:xfrm>
                            <a:off x="3421" y="1302"/>
                            <a:ext cx="1661" cy="1413"/>
                            <a:chOff x="1098" y="1361"/>
                            <a:chExt cx="2116" cy="2027"/>
                          </a:xfrm>
                        </a:grpSpPr>
                        <a:sp>
                          <a:nvSpPr>
                            <a:cNvPr id="33834" name="Line 8"/>
                            <a:cNvSpPr>
                              <a:spLocks noChangeShapeType="1"/>
                            </a:cNvSpPr>
                          </a:nvSpPr>
                          <a:spPr bwMode="auto">
                            <a:xfrm>
                              <a:off x="1102" y="1361"/>
                              <a:ext cx="0" cy="2025"/>
                            </a:xfrm>
                            <a:prstGeom prst="line">
                              <a:avLst/>
                            </a:prstGeom>
                            <a:noFill/>
                            <a:ln w="12700">
                              <a:solidFill>
                                <a:schemeClr val="tx1"/>
                              </a:solidFill>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33835" name="Line 9"/>
                            <a:cNvSpPr>
                              <a:spLocks noChangeShapeType="1"/>
                            </a:cNvSpPr>
                          </a:nvSpPr>
                          <a:spPr bwMode="auto">
                            <a:xfrm>
                              <a:off x="1098" y="3388"/>
                              <a:ext cx="2116" cy="0"/>
                            </a:xfrm>
                            <a:prstGeom prst="line">
                              <a:avLst/>
                            </a:prstGeom>
                            <a:noFill/>
                            <a:ln w="12700">
                              <a:solidFill>
                                <a:schemeClr val="tx1"/>
                              </a:solidFill>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grpSp>
                      <a:sp>
                        <a:nvSpPr>
                          <a:cNvPr id="33832" name="Text Box 10"/>
                          <a:cNvSpPr txBox="1">
                            <a:spLocks noChangeArrowheads="1"/>
                          </a:cNvSpPr>
                        </a:nvSpPr>
                        <a:spPr bwMode="auto">
                          <a:xfrm>
                            <a:off x="3226" y="1041"/>
                            <a:ext cx="387" cy="26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P</a:t>
                              </a:r>
                            </a:p>
                          </a:txBody>
                          <a:useSpRect/>
                        </a:txSp>
                      </a:sp>
                      <a:sp>
                        <a:nvSpPr>
                          <a:cNvPr id="33833" name="Text Box 11"/>
                          <a:cNvSpPr txBox="1">
                            <a:spLocks noChangeArrowheads="1"/>
                          </a:cNvSpPr>
                        </a:nvSpPr>
                        <a:spPr bwMode="auto">
                          <a:xfrm>
                            <a:off x="4985" y="2565"/>
                            <a:ext cx="387" cy="26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p>
                          </a:txBody>
                          <a:useSpRect/>
                        </a:txSp>
                      </a:sp>
                    </a:grpSp>
                    <a:sp>
                      <a:nvSpPr>
                        <a:cNvPr id="33797" name="Text Box 12"/>
                        <a:cNvSpPr txBox="1">
                          <a:spLocks noChangeArrowheads="1"/>
                        </a:cNvSpPr>
                      </a:nvSpPr>
                      <a:spPr bwMode="auto">
                        <a:xfrm>
                          <a:off x="3731" y="2154"/>
                          <a:ext cx="370"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r>
                              <a:rPr lang="en-US" sz="2400" b="1" baseline="-25000"/>
                              <a:t>1</a:t>
                            </a:r>
                          </a:p>
                        </a:txBody>
                        <a:useSpRect/>
                      </a:txSp>
                    </a:sp>
                    <a:sp>
                      <a:nvSpPr>
                        <a:cNvPr id="33798" name="Text Box 13"/>
                        <a:cNvSpPr txBox="1">
                          <a:spLocks noChangeArrowheads="1"/>
                        </a:cNvSpPr>
                      </a:nvSpPr>
                      <a:spPr bwMode="auto">
                        <a:xfrm>
                          <a:off x="2877" y="1359"/>
                          <a:ext cx="376"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r">
                              <a:lnSpc>
                                <a:spcPct val="100000"/>
                              </a:lnSpc>
                              <a:spcBef>
                                <a:spcPct val="50000"/>
                              </a:spcBef>
                              <a:buClrTx/>
                              <a:buSzTx/>
                              <a:buFontTx/>
                              <a:buNone/>
                            </a:pPr>
                            <a:r>
                              <a:rPr lang="en-US" sz="2400" b="1" i="1"/>
                              <a:t>P</a:t>
                            </a:r>
                            <a:r>
                              <a:rPr lang="en-US" sz="2400" b="1" baseline="-25000"/>
                              <a:t>1</a:t>
                            </a:r>
                          </a:p>
                        </a:txBody>
                        <a:useSpRect/>
                      </a:txSp>
                    </a:sp>
                    <a:sp>
                      <a:nvSpPr>
                        <a:cNvPr id="33799" name="Line 14"/>
                        <a:cNvSpPr>
                          <a:spLocks noChangeShapeType="1"/>
                        </a:cNvSpPr>
                      </a:nvSpPr>
                      <a:spPr bwMode="auto">
                        <a:xfrm>
                          <a:off x="3920" y="1508"/>
                          <a:ext cx="0" cy="658"/>
                        </a:xfrm>
                        <a:prstGeom prst="line">
                          <a:avLst/>
                        </a:prstGeom>
                        <a:noFill/>
                        <a:ln w="9525">
                          <a:solidFill>
                            <a:srgbClr val="777777"/>
                          </a:solidFill>
                          <a:prstDash val="lgDash"/>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33800" name="Line 15"/>
                        <a:cNvSpPr>
                          <a:spLocks noChangeShapeType="1"/>
                        </a:cNvSpPr>
                      </a:nvSpPr>
                      <a:spPr bwMode="auto">
                        <a:xfrm>
                          <a:off x="3265" y="1504"/>
                          <a:ext cx="662" cy="0"/>
                        </a:xfrm>
                        <a:prstGeom prst="line">
                          <a:avLst/>
                        </a:prstGeom>
                        <a:noFill/>
                        <a:ln w="9525">
                          <a:solidFill>
                            <a:srgbClr val="777777"/>
                          </a:solidFill>
                          <a:prstDash val="lgDash"/>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33801" name="Oval 16"/>
                        <a:cNvSpPr>
                          <a:spLocks noChangeArrowheads="1"/>
                        </a:cNvSpPr>
                      </a:nvSpPr>
                      <a:spPr bwMode="auto">
                        <a:xfrm>
                          <a:off x="3873" y="1460"/>
                          <a:ext cx="88" cy="87"/>
                        </a:xfrm>
                        <a:prstGeom prst="ellipse">
                          <a:avLst/>
                        </a:prstGeom>
                        <a:solidFill>
                          <a:srgbClr val="000000"/>
                        </a:solidFill>
                        <a:ln w="9525">
                          <a:noFill/>
                          <a:prstDash val="dash"/>
                          <a:round/>
                          <a:headEnd/>
                          <a:tailEnd/>
                        </a:ln>
                      </a:spPr>
                      <a:txSp>
                        <a:txBody>
                          <a:bodyPr wrap="none" anchor="ct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nSpc>
                                <a:spcPct val="100000"/>
                              </a:lnSpc>
                              <a:spcBef>
                                <a:spcPct val="0"/>
                              </a:spcBef>
                              <a:buClrTx/>
                              <a:buSzTx/>
                              <a:buFontTx/>
                              <a:buNone/>
                            </a:pPr>
                            <a:endParaRPr lang="en-US" sz="1800"/>
                          </a:p>
                        </a:txBody>
                        <a:useSpRect/>
                      </a:txSp>
                    </a:sp>
                    <a:grpSp>
                      <a:nvGrpSpPr>
                        <a:cNvPr id="10" name="Group 17"/>
                        <a:cNvGrpSpPr>
                          <a:grpSpLocks/>
                        </a:cNvGrpSpPr>
                      </a:nvGrpSpPr>
                      <a:grpSpPr bwMode="auto">
                        <a:xfrm>
                          <a:off x="4586" y="1080"/>
                          <a:ext cx="345" cy="1364"/>
                          <a:chOff x="4586" y="2043"/>
                          <a:chExt cx="345" cy="1364"/>
                        </a:xfrm>
                      </a:grpSpPr>
                      <a:sp>
                        <a:nvSpPr>
                          <a:cNvPr id="33829" name="Text Box 18"/>
                          <a:cNvSpPr txBox="1">
                            <a:spLocks noChangeArrowheads="1"/>
                          </a:cNvSpPr>
                        </a:nvSpPr>
                        <a:spPr bwMode="auto">
                          <a:xfrm>
                            <a:off x="4586" y="3119"/>
                            <a:ext cx="345"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r>
                                <a:rPr lang="en-US" sz="2400" b="1" baseline="-25000"/>
                                <a:t>2</a:t>
                              </a:r>
                            </a:p>
                          </a:txBody>
                          <a:useSpRect/>
                        </a:txSp>
                      </a:sp>
                      <a:sp>
                        <a:nvSpPr>
                          <a:cNvPr id="33830" name="Line 19"/>
                          <a:cNvSpPr>
                            <a:spLocks noChangeShapeType="1"/>
                          </a:cNvSpPr>
                        </a:nvSpPr>
                        <a:spPr bwMode="auto">
                          <a:xfrm>
                            <a:off x="4755" y="2043"/>
                            <a:ext cx="2" cy="1084"/>
                          </a:xfrm>
                          <a:prstGeom prst="line">
                            <a:avLst/>
                          </a:prstGeom>
                          <a:noFill/>
                          <a:ln w="9525">
                            <a:solidFill>
                              <a:srgbClr val="777777"/>
                            </a:solidFill>
                            <a:prstDash val="lgDash"/>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grpSp>
                    <a:grpSp>
                      <a:nvGrpSpPr>
                        <a:cNvPr id="11" name="Group 20"/>
                        <a:cNvGrpSpPr>
                          <a:grpSpLocks/>
                        </a:cNvGrpSpPr>
                      </a:nvGrpSpPr>
                      <a:grpSpPr bwMode="auto">
                        <a:xfrm>
                          <a:off x="2873" y="952"/>
                          <a:ext cx="1928" cy="288"/>
                          <a:chOff x="2873" y="2335"/>
                          <a:chExt cx="1928" cy="288"/>
                        </a:xfrm>
                      </a:grpSpPr>
                      <a:sp>
                        <a:nvSpPr>
                          <a:cNvPr id="33826" name="Text Box 21"/>
                          <a:cNvSpPr txBox="1">
                            <a:spLocks noChangeArrowheads="1"/>
                          </a:cNvSpPr>
                        </a:nvSpPr>
                        <a:spPr bwMode="auto">
                          <a:xfrm>
                            <a:off x="2873" y="2335"/>
                            <a:ext cx="387"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r">
                                <a:lnSpc>
                                  <a:spcPct val="100000"/>
                                </a:lnSpc>
                                <a:spcBef>
                                  <a:spcPct val="50000"/>
                                </a:spcBef>
                                <a:buClrTx/>
                                <a:buSzTx/>
                                <a:buFontTx/>
                                <a:buNone/>
                              </a:pPr>
                              <a:r>
                                <a:rPr lang="en-US" sz="2400" b="1" i="1"/>
                                <a:t>P</a:t>
                              </a:r>
                              <a:r>
                                <a:rPr lang="en-US" sz="2400" b="1" baseline="-25000"/>
                                <a:t>2</a:t>
                              </a:r>
                            </a:p>
                          </a:txBody>
                          <a:useSpRect/>
                        </a:txSp>
                      </a:sp>
                      <a:sp>
                        <a:nvSpPr>
                          <a:cNvPr id="33827" name="Line 22"/>
                          <a:cNvSpPr>
                            <a:spLocks noChangeShapeType="1"/>
                          </a:cNvSpPr>
                        </a:nvSpPr>
                        <a:spPr bwMode="auto">
                          <a:xfrm>
                            <a:off x="3264" y="2463"/>
                            <a:ext cx="1490" cy="0"/>
                          </a:xfrm>
                          <a:prstGeom prst="line">
                            <a:avLst/>
                          </a:prstGeom>
                          <a:noFill/>
                          <a:ln w="9525">
                            <a:solidFill>
                              <a:srgbClr val="777777"/>
                            </a:solidFill>
                            <a:prstDash val="lgDash"/>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33828" name="Oval 23"/>
                          <a:cNvSpPr>
                            <a:spLocks noChangeArrowheads="1"/>
                          </a:cNvSpPr>
                        </a:nvSpPr>
                        <a:spPr bwMode="auto">
                          <a:xfrm>
                            <a:off x="4713" y="2419"/>
                            <a:ext cx="88" cy="87"/>
                          </a:xfrm>
                          <a:prstGeom prst="ellipse">
                            <a:avLst/>
                          </a:prstGeom>
                          <a:solidFill>
                            <a:srgbClr val="000000"/>
                          </a:solidFill>
                          <a:ln w="9525">
                            <a:noFill/>
                            <a:prstDash val="dash"/>
                            <a:round/>
                            <a:headEnd/>
                            <a:tailEnd/>
                          </a:ln>
                        </a:spPr>
                        <a:txSp>
                          <a:txBody>
                            <a:bodyPr wrap="none" anchor="ct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nSpc>
                                  <a:spcPct val="100000"/>
                                </a:lnSpc>
                                <a:spcBef>
                                  <a:spcPct val="0"/>
                                </a:spcBef>
                                <a:buClrTx/>
                                <a:buSzTx/>
                                <a:buFontTx/>
                                <a:buNone/>
                              </a:pPr>
                              <a:endParaRPr lang="en-US" sz="1800"/>
                            </a:p>
                          </a:txBody>
                          <a:useSpRect/>
                        </a:txSp>
                      </a:sp>
                    </a:grpSp>
                    <a:sp>
                      <a:nvSpPr>
                        <a:cNvPr id="418840" name="Line 24"/>
                        <a:cNvSpPr>
                          <a:spLocks noChangeShapeType="1"/>
                        </a:cNvSpPr>
                      </a:nvSpPr>
                      <a:spPr bwMode="auto">
                        <a:xfrm flipH="1" flipV="1">
                          <a:off x="3347" y="1086"/>
                          <a:ext cx="0" cy="414"/>
                        </a:xfrm>
                        <a:prstGeom prst="line">
                          <a:avLst/>
                        </a:prstGeom>
                        <a:noFill/>
                        <a:ln w="50800">
                          <a:solidFill>
                            <a:srgbClr val="FF6600"/>
                          </a:solidFill>
                          <a:round/>
                          <a:headEnd/>
                          <a:tailEnd type="triangle" w="lg" len="me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418841" name="Line 25"/>
                        <a:cNvSpPr>
                          <a:spLocks noChangeShapeType="1"/>
                        </a:cNvSpPr>
                      </a:nvSpPr>
                      <a:spPr bwMode="auto">
                        <a:xfrm rot="-5400000">
                          <a:off x="4342" y="1670"/>
                          <a:ext cx="0" cy="819"/>
                        </a:xfrm>
                        <a:prstGeom prst="line">
                          <a:avLst/>
                        </a:prstGeom>
                        <a:noFill/>
                        <a:ln w="50800">
                          <a:solidFill>
                            <a:srgbClr val="009900"/>
                          </a:solidFill>
                          <a:round/>
                          <a:headEnd/>
                          <a:tailEnd type="triangle" w="lg" len="me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sp>
                      <a:nvSpPr>
                        <a:cNvPr id="418842" name="Text Box 26"/>
                        <a:cNvSpPr txBox="1">
                          <a:spLocks noChangeArrowheads="1"/>
                        </a:cNvSpPr>
                      </a:nvSpPr>
                      <a:spPr bwMode="auto">
                        <a:xfrm>
                          <a:off x="3685" y="2532"/>
                          <a:ext cx="1365" cy="51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Q</a:t>
                            </a:r>
                            <a:r>
                              <a:rPr lang="en-US" sz="2400"/>
                              <a:t>  rises more than 10%</a:t>
                            </a:r>
                          </a:p>
                        </a:txBody>
                        <a:useSpRect/>
                      </a:txSp>
                    </a:sp>
                    <a:sp>
                      <a:nvSpPr>
                        <a:cNvPr id="418855" name="Text Box 39"/>
                        <a:cNvSpPr txBox="1">
                          <a:spLocks noChangeArrowheads="1"/>
                        </a:cNvSpPr>
                      </a:nvSpPr>
                      <a:spPr bwMode="auto">
                        <a:xfrm>
                          <a:off x="2216" y="1056"/>
                          <a:ext cx="797" cy="51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b="1" i="1"/>
                              <a:t>P</a:t>
                            </a:r>
                            <a:r>
                              <a:rPr lang="en-US" sz="2400"/>
                              <a:t>  rises by 10%</a:t>
                            </a:r>
                          </a:p>
                        </a:txBody>
                        <a:useSpRect/>
                      </a:txSp>
                    </a:sp>
                  </a:grpSp>
                </lc:lockedCanvas>
              </a:graphicData>
            </a:graphic>
          </wp:inline>
        </w:drawing>
      </w:r>
    </w:p>
    <w:p w:rsidR="000C7C6C" w:rsidRPr="00E222F2" w:rsidRDefault="000C7C6C">
      <w:pPr>
        <w:rPr>
          <w:rFonts w:eastAsia="SimSun"/>
          <w:lang w:eastAsia="zh-CN"/>
        </w:rPr>
      </w:pPr>
      <w:r w:rsidRPr="00E222F2">
        <w:rPr>
          <w:rFonts w:eastAsia="SimSun" w:hint="eastAsia"/>
          <w:lang w:eastAsia="zh-CN"/>
        </w:rPr>
        <w:t xml:space="preserve">                                                                  </w:t>
      </w:r>
      <w:r w:rsidR="00D33E1B" w:rsidRPr="00E222F2">
        <w:rPr>
          <w:rFonts w:eastAsia="SimSun" w:hint="eastAsia"/>
          <w:lang w:eastAsia="zh-CN"/>
        </w:rPr>
        <w:t xml:space="preserve"> </w:t>
      </w:r>
      <w:r w:rsidRPr="00E222F2">
        <w:rPr>
          <w:rFonts w:eastAsia="SimSun" w:hint="eastAsia"/>
          <w:lang w:eastAsia="zh-CN"/>
        </w:rPr>
        <w:t xml:space="preserve">        Elastic                                                       </w:t>
      </w:r>
      <w:r w:rsidR="00D33E1B" w:rsidRPr="00E222F2">
        <w:rPr>
          <w:rFonts w:eastAsia="SimSun" w:hint="eastAsia"/>
          <w:lang w:eastAsia="zh-CN"/>
        </w:rPr>
        <w:t xml:space="preserve">   </w:t>
      </w:r>
      <w:r w:rsidRPr="00E222F2">
        <w:rPr>
          <w:rFonts w:eastAsia="SimSun" w:hint="eastAsia"/>
          <w:lang w:eastAsia="zh-CN"/>
        </w:rPr>
        <w:t xml:space="preserve"> Perfectly Elastic</w:t>
      </w:r>
    </w:p>
    <w:p w:rsidR="00E96F77" w:rsidRPr="00E222F2" w:rsidRDefault="00E96F77" w:rsidP="00E96F77">
      <w:pPr>
        <w:pStyle w:val="a3"/>
        <w:numPr>
          <w:ilvl w:val="0"/>
          <w:numId w:val="36"/>
        </w:numPr>
        <w:rPr>
          <w:rFonts w:eastAsia="SimSun"/>
          <w:lang w:eastAsia="zh-CN"/>
        </w:rPr>
      </w:pPr>
      <w:r w:rsidRPr="00E222F2">
        <w:rPr>
          <w:rFonts w:eastAsia="SimSun" w:hint="eastAsia"/>
          <w:lang w:eastAsia="zh-CN"/>
        </w:rPr>
        <w:t>The more easily sellers can change the quantity they produce, the greater the price elasticity of supply</w:t>
      </w:r>
    </w:p>
    <w:p w:rsidR="00E96F77" w:rsidRPr="00E222F2" w:rsidRDefault="00E96F77" w:rsidP="00E96F77">
      <w:pPr>
        <w:pStyle w:val="a3"/>
        <w:numPr>
          <w:ilvl w:val="0"/>
          <w:numId w:val="36"/>
        </w:numPr>
        <w:rPr>
          <w:rFonts w:eastAsia="SimSun"/>
          <w:lang w:eastAsia="zh-CN"/>
        </w:rPr>
      </w:pPr>
      <w:r w:rsidRPr="00E222F2">
        <w:rPr>
          <w:rFonts w:eastAsia="SimSun" w:hint="eastAsia"/>
          <w:lang w:eastAsia="zh-CN"/>
        </w:rPr>
        <w:t>For many goods, price elasticity of supply is greater in the long run than in the short run, because firms can build new factories, or new firms may be able to enter the market</w:t>
      </w:r>
    </w:p>
    <w:p w:rsidR="00E96F77" w:rsidRPr="00E222F2" w:rsidRDefault="00B71BA1" w:rsidP="00E96F77">
      <w:pPr>
        <w:pStyle w:val="a3"/>
        <w:numPr>
          <w:ilvl w:val="0"/>
          <w:numId w:val="36"/>
        </w:numPr>
        <w:rPr>
          <w:rFonts w:eastAsia="SimSun"/>
          <w:lang w:eastAsia="zh-CN"/>
        </w:rPr>
      </w:pPr>
      <w:r w:rsidRPr="00E222F2">
        <w:rPr>
          <w:rFonts w:eastAsia="SimSun" w:hint="eastAsia"/>
          <w:lang w:eastAsia="zh-CN"/>
        </w:rPr>
        <w:t>Supply often becomes less elastic as Q rises due to capacity limits</w:t>
      </w:r>
    </w:p>
    <w:p w:rsidR="00B71BA1" w:rsidRPr="00E222F2" w:rsidRDefault="00B71BA1" w:rsidP="00B71BA1">
      <w:pPr>
        <w:rPr>
          <w:rFonts w:eastAsia="SimSun"/>
          <w:lang w:eastAsia="zh-CN"/>
        </w:rPr>
      </w:pPr>
      <w:r w:rsidRPr="00E222F2">
        <w:rPr>
          <w:rFonts w:eastAsia="SimSun" w:hint="eastAsia"/>
          <w:lang w:eastAsia="zh-CN"/>
        </w:rPr>
        <w:t xml:space="preserve">Other </w:t>
      </w:r>
      <w:r w:rsidRPr="00E222F2">
        <w:rPr>
          <w:rFonts w:eastAsia="SimSun"/>
          <w:lang w:eastAsia="zh-CN"/>
        </w:rPr>
        <w:t>Elasticity</w:t>
      </w:r>
    </w:p>
    <w:p w:rsidR="00B71BA1" w:rsidRPr="00E222F2" w:rsidRDefault="00B71BA1" w:rsidP="00027EC2">
      <w:pPr>
        <w:pStyle w:val="a3"/>
        <w:numPr>
          <w:ilvl w:val="0"/>
          <w:numId w:val="43"/>
        </w:numPr>
        <w:rPr>
          <w:rFonts w:eastAsia="SimSun"/>
          <w:lang w:eastAsia="zh-CN"/>
        </w:rPr>
      </w:pPr>
      <w:r w:rsidRPr="00E222F2">
        <w:rPr>
          <w:rFonts w:eastAsia="SimSun" w:hint="eastAsia"/>
          <w:lang w:eastAsia="zh-CN"/>
        </w:rPr>
        <w:t xml:space="preserve">The </w:t>
      </w:r>
      <w:r w:rsidRPr="00E222F2">
        <w:rPr>
          <w:rFonts w:eastAsia="SimSun" w:hint="eastAsia"/>
          <w:b/>
          <w:lang w:eastAsia="zh-CN"/>
        </w:rPr>
        <w:t>income elasticity of demand</w:t>
      </w:r>
      <w:r w:rsidRPr="00E222F2">
        <w:rPr>
          <w:rFonts w:eastAsia="SimSun" w:hint="eastAsia"/>
          <w:lang w:eastAsia="zh-CN"/>
        </w:rPr>
        <w:t xml:space="preserve"> measures the response of </w:t>
      </w:r>
      <w:proofErr w:type="spellStart"/>
      <w:r w:rsidRPr="00E222F2">
        <w:rPr>
          <w:rFonts w:eastAsia="SimSun"/>
          <w:b/>
          <w:bCs/>
          <w:iCs/>
          <w:lang w:val="en-US" w:eastAsia="zh-CN"/>
        </w:rPr>
        <w:t>Q</w:t>
      </w:r>
      <w:r w:rsidRPr="00E222F2">
        <w:rPr>
          <w:rFonts w:eastAsia="SimSun"/>
          <w:b/>
          <w:bCs/>
          <w:vertAlign w:val="superscript"/>
          <w:lang w:val="en-US" w:eastAsia="zh-CN"/>
        </w:rPr>
        <w:t>d</w:t>
      </w:r>
      <w:proofErr w:type="spellEnd"/>
      <w:r w:rsidRPr="00E222F2">
        <w:rPr>
          <w:rFonts w:eastAsia="SimSun" w:hint="eastAsia"/>
          <w:b/>
          <w:bCs/>
          <w:vertAlign w:val="superscript"/>
          <w:lang w:val="en-US" w:eastAsia="zh-CN"/>
        </w:rPr>
        <w:t xml:space="preserve"> </w:t>
      </w:r>
      <w:r w:rsidRPr="00E222F2">
        <w:rPr>
          <w:rFonts w:eastAsia="SimSun" w:hint="eastAsia"/>
          <w:lang w:eastAsia="zh-CN"/>
        </w:rPr>
        <w:t>to a change in consumer income</w:t>
      </w:r>
    </w:p>
    <w:p w:rsidR="00B71BA1" w:rsidRPr="00E222F2" w:rsidRDefault="00B71BA1" w:rsidP="00B71BA1">
      <w:pPr>
        <w:pStyle w:val="a3"/>
        <w:rPr>
          <w:rFonts w:eastAsia="SimSun"/>
          <w:lang w:eastAsia="zh-CN"/>
        </w:rPr>
      </w:pPr>
      <w:r w:rsidRPr="00E222F2">
        <w:rPr>
          <w:rFonts w:eastAsia="SimSun" w:hint="eastAsia"/>
          <w:lang w:eastAsia="zh-CN"/>
        </w:rPr>
        <w:t xml:space="preserve">           </w:t>
      </w:r>
      <w:r w:rsidRPr="00E222F2">
        <w:rPr>
          <w:rFonts w:eastAsia="SimSun"/>
          <w:noProof/>
          <w:lang w:eastAsia="en-CA"/>
        </w:rPr>
        <w:drawing>
          <wp:inline distT="0" distB="0" distL="0" distR="0">
            <wp:extent cx="2914650" cy="447675"/>
            <wp:effectExtent l="0" t="0" r="0" b="0"/>
            <wp:docPr id="26" name="对象 18"/>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667625" cy="1212850"/>
                      <a:chOff x="719138" y="2212975"/>
                      <a:chExt cx="7667625" cy="1212850"/>
                    </a:xfrm>
                  </a:grpSpPr>
                  <a:grpSp>
                    <a:nvGrpSpPr>
                      <a:cNvPr id="2" name="Group 14"/>
                      <a:cNvGrpSpPr>
                        <a:grpSpLocks/>
                      </a:cNvGrpSpPr>
                    </a:nvGrpSpPr>
                    <a:grpSpPr bwMode="auto">
                      <a:xfrm>
                        <a:off x="719138" y="2212975"/>
                        <a:ext cx="7667625" cy="1212850"/>
                        <a:chOff x="372" y="1605"/>
                        <a:chExt cx="4830" cy="764"/>
                      </a:xfrm>
                    </a:grpSpPr>
                    <a:sp>
                      <a:nvSpPr>
                        <a:cNvPr id="37894" name="Rectangle 6"/>
                        <a:cNvSpPr>
                          <a:spLocks noChangeArrowheads="1"/>
                        </a:cNvSpPr>
                      </a:nvSpPr>
                      <a:spPr bwMode="auto">
                        <a:xfrm>
                          <a:off x="372" y="1605"/>
                          <a:ext cx="4830" cy="764"/>
                        </a:xfrm>
                        <a:prstGeom prst="rect">
                          <a:avLst/>
                        </a:prstGeom>
                        <a:noFill/>
                        <a:ln w="9525">
                          <a:noFill/>
                          <a:miter lim="800000"/>
                          <a:headEnd/>
                          <a:tailEnd/>
                        </a:ln>
                      </a:spPr>
                      <a:txSp>
                        <a:txBody>
                          <a:bodyPr wrap="none" anchor="ct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nSpc>
                                <a:spcPct val="100000"/>
                              </a:lnSpc>
                              <a:spcBef>
                                <a:spcPct val="0"/>
                              </a:spcBef>
                              <a:buClrTx/>
                              <a:buSzTx/>
                              <a:buFontTx/>
                              <a:buNone/>
                            </a:pPr>
                            <a:endParaRPr lang="en-US" sz="1800"/>
                          </a:p>
                        </a:txBody>
                        <a:useSpRect/>
                      </a:txSp>
                    </a:sp>
                    <a:sp>
                      <a:nvSpPr>
                        <a:cNvPr id="37895" name="Text Box 8"/>
                        <a:cNvSpPr txBox="1">
                          <a:spLocks noChangeArrowheads="1"/>
                        </a:cNvSpPr>
                      </a:nvSpPr>
                      <a:spPr bwMode="auto">
                        <a:xfrm>
                          <a:off x="382" y="1696"/>
                          <a:ext cx="1768" cy="51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a:t>Income elasticity of demand</a:t>
                            </a:r>
                          </a:p>
                        </a:txBody>
                        <a:useSpRect/>
                      </a:txSp>
                    </a:sp>
                    <a:sp>
                      <a:nvSpPr>
                        <a:cNvPr id="37896" name="Text Box 9"/>
                        <a:cNvSpPr txBox="1">
                          <a:spLocks noChangeArrowheads="1"/>
                        </a:cNvSpPr>
                      </a:nvSpPr>
                      <a:spPr bwMode="auto">
                        <a:xfrm>
                          <a:off x="2135" y="1834"/>
                          <a:ext cx="321"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a:t>=</a:t>
                            </a:r>
                          </a:p>
                        </a:txBody>
                        <a:useSpRect/>
                      </a:txSp>
                    </a:sp>
                    <a:grpSp>
                      <a:nvGrpSpPr>
                        <a:cNvPr id="6" name="Group 13"/>
                        <a:cNvGrpSpPr>
                          <a:grpSpLocks/>
                        </a:cNvGrpSpPr>
                      </a:nvGrpSpPr>
                      <a:grpSpPr bwMode="auto">
                        <a:xfrm>
                          <a:off x="2495" y="1628"/>
                          <a:ext cx="2643" cy="664"/>
                          <a:chOff x="2495" y="1628"/>
                          <a:chExt cx="2951" cy="664"/>
                        </a:xfrm>
                      </a:grpSpPr>
                      <a:sp>
                        <a:nvSpPr>
                          <a:cNvPr id="37898" name="Text Box 10"/>
                          <a:cNvSpPr txBox="1">
                            <a:spLocks noChangeArrowheads="1"/>
                          </a:cNvSpPr>
                        </a:nvSpPr>
                        <a:spPr bwMode="auto">
                          <a:xfrm>
                            <a:off x="2495" y="1628"/>
                            <a:ext cx="2947"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a:t>Percent change in </a:t>
                              </a:r>
                              <a:r>
                                <a:rPr lang="en-US" sz="2400" b="1" i="1"/>
                                <a:t>Q</a:t>
                              </a:r>
                              <a:r>
                                <a:rPr lang="en-US" sz="2400" b="1" i="1" baseline="30000"/>
                                <a:t>d</a:t>
                              </a:r>
                            </a:p>
                          </a:txBody>
                          <a:useSpRect/>
                        </a:txSp>
                      </a:sp>
                      <a:sp>
                        <a:nvSpPr>
                          <a:cNvPr id="37899" name="Text Box 11"/>
                          <a:cNvSpPr txBox="1">
                            <a:spLocks noChangeArrowheads="1"/>
                          </a:cNvSpPr>
                        </a:nvSpPr>
                        <a:spPr bwMode="auto">
                          <a:xfrm>
                            <a:off x="2499" y="2004"/>
                            <a:ext cx="2947"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a:t>Percent change in income</a:t>
                              </a:r>
                              <a:endParaRPr lang="en-US" sz="2400" b="1" i="1" baseline="30000"/>
                            </a:p>
                          </a:txBody>
                          <a:useSpRect/>
                        </a:txSp>
                      </a:sp>
                      <a:sp>
                        <a:nvSpPr>
                          <a:cNvPr id="37900" name="Line 12"/>
                          <a:cNvSpPr>
                            <a:spLocks noChangeShapeType="1"/>
                          </a:cNvSpPr>
                        </a:nvSpPr>
                        <a:spPr bwMode="auto">
                          <a:xfrm>
                            <a:off x="2562" y="1986"/>
                            <a:ext cx="2833" cy="0"/>
                          </a:xfrm>
                          <a:prstGeom prst="line">
                            <a:avLst/>
                          </a:prstGeom>
                          <a:noFill/>
                          <a:ln w="12700">
                            <a:solidFill>
                              <a:schemeClr val="tx1"/>
                            </a:solidFill>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grpSp>
                  </a:grpSp>
                </lc:lockedCanvas>
              </a:graphicData>
            </a:graphic>
          </wp:inline>
        </w:drawing>
      </w:r>
    </w:p>
    <w:p w:rsidR="00A41489" w:rsidRPr="00E222F2" w:rsidRDefault="00EC7160" w:rsidP="00027EC2">
      <w:pPr>
        <w:pStyle w:val="a3"/>
        <w:numPr>
          <w:ilvl w:val="0"/>
          <w:numId w:val="43"/>
        </w:numPr>
        <w:rPr>
          <w:rFonts w:eastAsia="SimSun"/>
          <w:lang w:eastAsia="zh-CN"/>
        </w:rPr>
      </w:pPr>
      <w:r w:rsidRPr="00E222F2">
        <w:rPr>
          <w:rFonts w:eastAsia="SimSun"/>
          <w:lang w:val="en-US" w:eastAsia="zh-CN"/>
        </w:rPr>
        <w:t xml:space="preserve">Recall: An increase in income causes an increase in demand for a </w:t>
      </w:r>
      <w:r w:rsidRPr="00E222F2">
        <w:rPr>
          <w:rFonts w:eastAsia="SimSun"/>
          <w:iCs/>
          <w:lang w:val="en-US" w:eastAsia="zh-CN"/>
        </w:rPr>
        <w:t>normal</w:t>
      </w:r>
      <w:r w:rsidRPr="00E222F2">
        <w:rPr>
          <w:rFonts w:eastAsia="SimSun"/>
          <w:lang w:val="en-US" w:eastAsia="zh-CN"/>
        </w:rPr>
        <w:t xml:space="preserve"> good.  </w:t>
      </w:r>
    </w:p>
    <w:p w:rsidR="00A41489" w:rsidRPr="00E222F2" w:rsidRDefault="00EC7160" w:rsidP="00027EC2">
      <w:pPr>
        <w:pStyle w:val="a3"/>
        <w:numPr>
          <w:ilvl w:val="0"/>
          <w:numId w:val="43"/>
        </w:numPr>
        <w:rPr>
          <w:rFonts w:eastAsia="SimSun"/>
          <w:lang w:eastAsia="zh-CN"/>
        </w:rPr>
      </w:pPr>
      <w:r w:rsidRPr="00E222F2">
        <w:rPr>
          <w:rFonts w:eastAsia="SimSun"/>
          <w:lang w:val="en-US" w:eastAsia="zh-CN"/>
        </w:rPr>
        <w:t>Hence, for normal goods, income elasticity &gt; 0.</w:t>
      </w:r>
    </w:p>
    <w:p w:rsidR="00A41489" w:rsidRPr="00E222F2" w:rsidRDefault="00EC7160" w:rsidP="00027EC2">
      <w:pPr>
        <w:pStyle w:val="a3"/>
        <w:numPr>
          <w:ilvl w:val="0"/>
          <w:numId w:val="43"/>
        </w:numPr>
        <w:rPr>
          <w:rFonts w:eastAsia="SimSun"/>
          <w:lang w:eastAsia="zh-CN"/>
        </w:rPr>
      </w:pPr>
      <w:r w:rsidRPr="00E222F2">
        <w:rPr>
          <w:rFonts w:eastAsia="SimSun"/>
          <w:lang w:val="en-US" w:eastAsia="zh-CN"/>
        </w:rPr>
        <w:t xml:space="preserve">For </w:t>
      </w:r>
      <w:r w:rsidRPr="00E222F2">
        <w:rPr>
          <w:rFonts w:eastAsia="SimSun"/>
          <w:iCs/>
          <w:lang w:val="en-US" w:eastAsia="zh-CN"/>
        </w:rPr>
        <w:t>inferior</w:t>
      </w:r>
      <w:r w:rsidRPr="00E222F2">
        <w:rPr>
          <w:rFonts w:eastAsia="SimSun"/>
          <w:lang w:val="en-US" w:eastAsia="zh-CN"/>
        </w:rPr>
        <w:t xml:space="preserve"> goods, income elasticity &lt; 0. </w:t>
      </w:r>
    </w:p>
    <w:p w:rsidR="00B71BA1" w:rsidRPr="00E222F2" w:rsidRDefault="00DC0C00" w:rsidP="00027EC2">
      <w:pPr>
        <w:pStyle w:val="a3"/>
        <w:numPr>
          <w:ilvl w:val="0"/>
          <w:numId w:val="43"/>
        </w:numPr>
        <w:rPr>
          <w:rFonts w:eastAsia="SimSun"/>
          <w:lang w:eastAsia="zh-CN"/>
        </w:rPr>
      </w:pPr>
      <w:r w:rsidRPr="00E222F2">
        <w:rPr>
          <w:rFonts w:eastAsia="SimSun" w:hint="eastAsia"/>
          <w:noProof/>
          <w:lang w:eastAsia="en-CA"/>
        </w:rPr>
        <w:drawing>
          <wp:anchor distT="0" distB="0" distL="114300" distR="114300" simplePos="0" relativeHeight="251671552" behindDoc="0" locked="0" layoutInCell="1" allowOverlap="1">
            <wp:simplePos x="0" y="0"/>
            <wp:positionH relativeFrom="column">
              <wp:posOffset>3019425</wp:posOffset>
            </wp:positionH>
            <wp:positionV relativeFrom="paragraph">
              <wp:posOffset>330835</wp:posOffset>
            </wp:positionV>
            <wp:extent cx="1695450" cy="466725"/>
            <wp:effectExtent l="0" t="0" r="0" b="0"/>
            <wp:wrapSquare wrapText="bothSides"/>
            <wp:docPr id="27" name="对象 19"/>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486275" cy="1054100"/>
                      <a:chOff x="4224338" y="2370138"/>
                      <a:chExt cx="4486275" cy="1054100"/>
                    </a:xfrm>
                  </a:grpSpPr>
                  <a:grpSp>
                    <a:nvGrpSpPr>
                      <a:cNvPr id="38921" name="Group 14"/>
                      <a:cNvGrpSpPr>
                        <a:grpSpLocks/>
                      </a:cNvGrpSpPr>
                    </a:nvGrpSpPr>
                    <a:grpSpPr bwMode="auto">
                      <a:xfrm>
                        <a:off x="4224338" y="2370138"/>
                        <a:ext cx="4486275" cy="1054100"/>
                        <a:chOff x="2346" y="3329"/>
                        <a:chExt cx="2826" cy="664"/>
                      </a:xfrm>
                    </a:grpSpPr>
                    <a:sp>
                      <a:nvSpPr>
                        <a:cNvPr id="38922" name="Text Box 9"/>
                        <a:cNvSpPr txBox="1">
                          <a:spLocks noChangeArrowheads="1"/>
                        </a:cNvSpPr>
                      </a:nvSpPr>
                      <a:spPr bwMode="auto">
                        <a:xfrm>
                          <a:off x="2382" y="3329"/>
                          <a:ext cx="2760" cy="317"/>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dirty="0"/>
                              <a:t>% change in </a:t>
                            </a:r>
                            <a:r>
                              <a:rPr lang="en-US" sz="2400" b="1" i="1" dirty="0" err="1"/>
                              <a:t>Q</a:t>
                            </a:r>
                            <a:r>
                              <a:rPr lang="en-US" sz="2400" b="1" i="1" baseline="30000" dirty="0" err="1"/>
                              <a:t>d</a:t>
                            </a:r>
                            <a:r>
                              <a:rPr lang="en-US" sz="2400" b="1" i="1" baseline="30000" dirty="0"/>
                              <a:t>  </a:t>
                            </a:r>
                            <a:r>
                              <a:rPr lang="en-US" sz="2400" dirty="0"/>
                              <a:t>for good 1</a:t>
                            </a:r>
                            <a:r>
                              <a:rPr lang="en-US" sz="2700" dirty="0"/>
                              <a:t> </a:t>
                            </a:r>
                          </a:p>
                        </a:txBody>
                        <a:useSpRect/>
                      </a:txSp>
                    </a:sp>
                    <a:sp>
                      <a:nvSpPr>
                        <a:cNvPr id="38923" name="Text Box 10"/>
                        <a:cNvSpPr txBox="1">
                          <a:spLocks noChangeArrowheads="1"/>
                        </a:cNvSpPr>
                      </a:nvSpPr>
                      <a:spPr bwMode="auto">
                        <a:xfrm>
                          <a:off x="2346" y="3705"/>
                          <a:ext cx="2826" cy="288"/>
                        </a:xfrm>
                        <a:prstGeom prst="rect">
                          <a:avLst/>
                        </a:prstGeom>
                        <a:noFill/>
                        <a:ln w="9525">
                          <a:noFill/>
                          <a:miter lim="800000"/>
                          <a:headEnd/>
                          <a:tailEnd/>
                        </a:ln>
                      </a:spPr>
                      <a:txSp>
                        <a:txBody>
                          <a:bodyPr>
                            <a:spAutoFit/>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pPr algn="ctr">
                              <a:lnSpc>
                                <a:spcPct val="100000"/>
                              </a:lnSpc>
                              <a:spcBef>
                                <a:spcPct val="50000"/>
                              </a:spcBef>
                              <a:buClrTx/>
                              <a:buSzTx/>
                              <a:buFontTx/>
                              <a:buNone/>
                            </a:pPr>
                            <a:r>
                              <a:rPr lang="en-US" sz="2400"/>
                              <a:t>% change in price of good 2</a:t>
                            </a:r>
                            <a:endParaRPr lang="en-US" sz="2400" b="1" i="1" baseline="30000"/>
                          </a:p>
                        </a:txBody>
                        <a:useSpRect/>
                      </a:txSp>
                    </a:sp>
                    <a:sp>
                      <a:nvSpPr>
                        <a:cNvPr id="38924" name="Line 11"/>
                        <a:cNvSpPr>
                          <a:spLocks noChangeShapeType="1"/>
                        </a:cNvSpPr>
                      </a:nvSpPr>
                      <a:spPr bwMode="auto">
                        <a:xfrm>
                          <a:off x="2428" y="3687"/>
                          <a:ext cx="2670" cy="0"/>
                        </a:xfrm>
                        <a:prstGeom prst="line">
                          <a:avLst/>
                        </a:prstGeom>
                        <a:noFill/>
                        <a:ln w="12700">
                          <a:solidFill>
                            <a:schemeClr val="tx1"/>
                          </a:solidFill>
                          <a:round/>
                          <a:headEnd/>
                          <a:tailEnd/>
                        </a:ln>
                      </a:spPr>
                      <a:txSp>
                        <a:txBody>
                          <a:bodyPr/>
                          <a:lstStyle>
                            <a:defPPr>
                              <a:defRPr lang="en-US"/>
                            </a:defPPr>
                            <a:lvl1pPr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1pPr>
                            <a:lvl2pPr marL="4572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2pPr>
                            <a:lvl3pPr marL="9144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3pPr>
                            <a:lvl4pPr marL="13716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4pPr>
                            <a:lvl5pPr marL="1828800" algn="l" rtl="0" fontAlgn="base">
                              <a:lnSpc>
                                <a:spcPct val="105000"/>
                              </a:lnSpc>
                              <a:spcBef>
                                <a:spcPct val="40000"/>
                              </a:spcBef>
                              <a:spcAft>
                                <a:spcPct val="0"/>
                              </a:spcAft>
                              <a:buClr>
                                <a:srgbClr val="00B85C"/>
                              </a:buClr>
                              <a:buSzPct val="120000"/>
                              <a:buFont typeface="Wingdings" pitchFamily="2" charset="2"/>
                              <a:defRPr sz="3200" kern="1200">
                                <a:solidFill>
                                  <a:schemeClr val="tx1"/>
                                </a:solidFill>
                                <a:latin typeface="Arial" charset="0"/>
                                <a:ea typeface="+mn-ea"/>
                                <a:cs typeface="Arial" charset="0"/>
                              </a:defRPr>
                            </a:lvl5pPr>
                            <a:lvl6pPr marL="2286000" algn="l" defTabSz="914400" rtl="0" eaLnBrk="1" latinLnBrk="0" hangingPunct="1">
                              <a:defRPr sz="3200" kern="1200">
                                <a:solidFill>
                                  <a:schemeClr val="tx1"/>
                                </a:solidFill>
                                <a:latin typeface="Arial" charset="0"/>
                                <a:ea typeface="+mn-ea"/>
                                <a:cs typeface="Arial" charset="0"/>
                              </a:defRPr>
                            </a:lvl6pPr>
                            <a:lvl7pPr marL="2743200" algn="l" defTabSz="914400" rtl="0" eaLnBrk="1" latinLnBrk="0" hangingPunct="1">
                              <a:defRPr sz="3200" kern="1200">
                                <a:solidFill>
                                  <a:schemeClr val="tx1"/>
                                </a:solidFill>
                                <a:latin typeface="Arial" charset="0"/>
                                <a:ea typeface="+mn-ea"/>
                                <a:cs typeface="Arial" charset="0"/>
                              </a:defRPr>
                            </a:lvl7pPr>
                            <a:lvl8pPr marL="3200400" algn="l" defTabSz="914400" rtl="0" eaLnBrk="1" latinLnBrk="0" hangingPunct="1">
                              <a:defRPr sz="3200" kern="1200">
                                <a:solidFill>
                                  <a:schemeClr val="tx1"/>
                                </a:solidFill>
                                <a:latin typeface="Arial" charset="0"/>
                                <a:ea typeface="+mn-ea"/>
                                <a:cs typeface="Arial" charset="0"/>
                              </a:defRPr>
                            </a:lvl8pPr>
                            <a:lvl9pPr marL="3657600" algn="l" defTabSz="914400" rtl="0" eaLnBrk="1" latinLnBrk="0" hangingPunct="1">
                              <a:defRPr sz="3200" kern="1200">
                                <a:solidFill>
                                  <a:schemeClr val="tx1"/>
                                </a:solidFill>
                                <a:latin typeface="Arial" charset="0"/>
                                <a:ea typeface="+mn-ea"/>
                                <a:cs typeface="Arial" charset="0"/>
                              </a:defRPr>
                            </a:lvl9pPr>
                          </a:lstStyle>
                          <a:p>
                            <a:endParaRPr lang="en-CA"/>
                          </a:p>
                        </a:txBody>
                        <a:useSpRect/>
                      </a:txSp>
                    </a:sp>
                  </a:grpSp>
                </lc:lockedCanvas>
              </a:graphicData>
            </a:graphic>
          </wp:anchor>
        </w:drawing>
      </w:r>
      <w:r w:rsidR="00B71BA1" w:rsidRPr="00E222F2">
        <w:rPr>
          <w:rFonts w:eastAsia="SimSun" w:hint="eastAsia"/>
          <w:lang w:eastAsia="zh-CN"/>
        </w:rPr>
        <w:t xml:space="preserve">The </w:t>
      </w:r>
      <w:r w:rsidR="00B71BA1" w:rsidRPr="00E222F2">
        <w:rPr>
          <w:rFonts w:eastAsia="SimSun" w:hint="eastAsia"/>
          <w:b/>
          <w:lang w:eastAsia="zh-CN"/>
        </w:rPr>
        <w:t>cross-price elasticity of demand</w:t>
      </w:r>
      <w:r w:rsidR="00B71BA1" w:rsidRPr="00E222F2">
        <w:rPr>
          <w:rFonts w:eastAsia="SimSun" w:hint="eastAsia"/>
          <w:lang w:eastAsia="zh-CN"/>
        </w:rPr>
        <w:t xml:space="preserve"> measures the response of demand for one good to changes in the price of another good</w:t>
      </w:r>
    </w:p>
    <w:p w:rsidR="00DC0C00" w:rsidRPr="00E222F2" w:rsidRDefault="00DC0C00" w:rsidP="00DC0C00">
      <w:pPr>
        <w:pStyle w:val="a3"/>
        <w:rPr>
          <w:rFonts w:eastAsia="SimSun"/>
          <w:lang w:eastAsia="zh-CN"/>
        </w:rPr>
      </w:pPr>
    </w:p>
    <w:p w:rsidR="00B71BA1" w:rsidRPr="00E222F2" w:rsidRDefault="00ED77C5" w:rsidP="00DC0C00">
      <w:pPr>
        <w:pStyle w:val="a3"/>
        <w:rPr>
          <w:rFonts w:eastAsia="SimSun"/>
          <w:lang w:eastAsia="zh-CN"/>
        </w:rPr>
      </w:pPr>
      <w:r w:rsidRPr="00E222F2">
        <w:rPr>
          <w:rFonts w:eastAsia="SimSun" w:hint="eastAsia"/>
          <w:lang w:eastAsia="zh-CN"/>
        </w:rPr>
        <w:t xml:space="preserve">               </w:t>
      </w:r>
      <w:r w:rsidR="00DC0C00" w:rsidRPr="00E222F2">
        <w:rPr>
          <w:rFonts w:eastAsia="SimSun" w:hint="eastAsia"/>
          <w:lang w:eastAsia="zh-CN"/>
        </w:rPr>
        <w:t xml:space="preserve">Cross-price elasticity of </w:t>
      </w:r>
      <w:r w:rsidR="00DC0C00" w:rsidRPr="00E222F2">
        <w:rPr>
          <w:rFonts w:eastAsia="SimSun"/>
          <w:lang w:eastAsia="zh-CN"/>
        </w:rPr>
        <w:t>demand =</w:t>
      </w:r>
    </w:p>
    <w:p w:rsidR="00ED77C5" w:rsidRPr="00E222F2" w:rsidRDefault="00ED77C5" w:rsidP="00ED77C5">
      <w:pPr>
        <w:pStyle w:val="a3"/>
        <w:rPr>
          <w:rFonts w:eastAsia="SimSun"/>
          <w:lang w:eastAsia="zh-CN"/>
        </w:rPr>
      </w:pPr>
    </w:p>
    <w:p w:rsidR="00A41489" w:rsidRPr="00E222F2" w:rsidRDefault="00EC7160" w:rsidP="00027EC2">
      <w:pPr>
        <w:pStyle w:val="a3"/>
        <w:numPr>
          <w:ilvl w:val="0"/>
          <w:numId w:val="44"/>
        </w:numPr>
        <w:rPr>
          <w:rFonts w:eastAsia="SimSun"/>
          <w:lang w:eastAsia="zh-CN"/>
        </w:rPr>
      </w:pPr>
      <w:r w:rsidRPr="00E222F2">
        <w:rPr>
          <w:rFonts w:eastAsia="SimSun"/>
          <w:lang w:val="en-US" w:eastAsia="zh-CN"/>
        </w:rPr>
        <w:t xml:space="preserve">For substitutes, cross-price elasticity &gt; 0 </w:t>
      </w:r>
      <w:r w:rsidRPr="00E222F2">
        <w:rPr>
          <w:rFonts w:eastAsia="SimSun"/>
          <w:lang w:val="en-US" w:eastAsia="zh-CN"/>
        </w:rPr>
        <w:br/>
      </w:r>
      <w:r w:rsidR="00ED77C5" w:rsidRPr="00E222F2">
        <w:rPr>
          <w:rFonts w:eastAsia="SimSun"/>
          <w:iCs/>
          <w:lang w:val="en-US" w:eastAsia="zh-CN"/>
        </w:rPr>
        <w:t>e.g</w:t>
      </w:r>
      <w:r w:rsidRPr="00E222F2">
        <w:rPr>
          <w:rFonts w:eastAsia="SimSun"/>
          <w:lang w:val="en-US" w:eastAsia="zh-CN"/>
        </w:rPr>
        <w:t xml:space="preserve">., an increase in price of beef causes an increase in demand for chicken. </w:t>
      </w:r>
    </w:p>
    <w:p w:rsidR="00A41489" w:rsidRPr="00E222F2" w:rsidRDefault="00EC7160" w:rsidP="00027EC2">
      <w:pPr>
        <w:pStyle w:val="a3"/>
        <w:numPr>
          <w:ilvl w:val="0"/>
          <w:numId w:val="44"/>
        </w:numPr>
        <w:rPr>
          <w:rFonts w:eastAsia="SimSun"/>
          <w:lang w:eastAsia="zh-CN"/>
        </w:rPr>
      </w:pPr>
      <w:r w:rsidRPr="00E222F2">
        <w:rPr>
          <w:rFonts w:eastAsia="SimSun"/>
          <w:lang w:val="en-US" w:eastAsia="zh-CN"/>
        </w:rPr>
        <w:t xml:space="preserve">For complements, cross-price elasticity &lt; 0 </w:t>
      </w:r>
      <w:r w:rsidRPr="00E222F2">
        <w:rPr>
          <w:rFonts w:eastAsia="SimSun"/>
          <w:lang w:val="en-US" w:eastAsia="zh-CN"/>
        </w:rPr>
        <w:br/>
      </w:r>
      <w:r w:rsidRPr="00E222F2">
        <w:rPr>
          <w:rFonts w:eastAsia="SimSun" w:hint="eastAsia"/>
          <w:iCs/>
          <w:lang w:val="en-US" w:eastAsia="zh-CN"/>
        </w:rPr>
        <w:t>e</w:t>
      </w:r>
      <w:r w:rsidRPr="00E222F2">
        <w:rPr>
          <w:rFonts w:eastAsia="SimSun"/>
          <w:iCs/>
          <w:lang w:val="en-US" w:eastAsia="zh-CN"/>
        </w:rPr>
        <w:t>.g</w:t>
      </w:r>
      <w:r w:rsidRPr="00E222F2">
        <w:rPr>
          <w:rFonts w:eastAsia="SimSun"/>
          <w:lang w:val="en-US" w:eastAsia="zh-CN"/>
        </w:rPr>
        <w:t>., an increase in price of computers causes decrease in demand for software.</w:t>
      </w:r>
    </w:p>
    <w:p w:rsidR="00B71BA1" w:rsidRPr="00E222F2" w:rsidRDefault="00B71BA1" w:rsidP="00ED77C5">
      <w:pPr>
        <w:pStyle w:val="a3"/>
        <w:rPr>
          <w:rFonts w:eastAsia="SimSun"/>
          <w:b/>
          <w:sz w:val="24"/>
          <w:lang w:eastAsia="zh-CN"/>
        </w:rPr>
      </w:pPr>
    </w:p>
    <w:p w:rsidR="00FA61C3" w:rsidRPr="00E222F2" w:rsidRDefault="00FA61C3" w:rsidP="00B71BA1">
      <w:pPr>
        <w:rPr>
          <w:rFonts w:eastAsia="SimSun"/>
          <w:b/>
          <w:sz w:val="24"/>
          <w:lang w:eastAsia="zh-CN"/>
        </w:rPr>
      </w:pPr>
      <w:r w:rsidRPr="00E222F2">
        <w:rPr>
          <w:rFonts w:eastAsia="SimSun" w:hint="eastAsia"/>
          <w:b/>
          <w:sz w:val="24"/>
          <w:lang w:eastAsia="zh-CN"/>
        </w:rPr>
        <w:t xml:space="preserve">Chapter 6 </w:t>
      </w:r>
      <w:r w:rsidRPr="00E222F2">
        <w:rPr>
          <w:rFonts w:eastAsia="SimSun"/>
          <w:b/>
          <w:sz w:val="24"/>
          <w:lang w:eastAsia="zh-CN"/>
        </w:rPr>
        <w:t>–</w:t>
      </w:r>
      <w:r w:rsidRPr="00E222F2">
        <w:rPr>
          <w:rFonts w:eastAsia="SimSun" w:hint="eastAsia"/>
          <w:b/>
          <w:sz w:val="24"/>
          <w:lang w:eastAsia="zh-CN"/>
        </w:rPr>
        <w:t xml:space="preserve"> Supply, Demand and Government Policies</w:t>
      </w:r>
    </w:p>
    <w:p w:rsidR="00FA61C3" w:rsidRPr="00E222F2" w:rsidRDefault="00FA61C3" w:rsidP="00FA61C3">
      <w:pPr>
        <w:rPr>
          <w:rFonts w:eastAsia="SimSun"/>
          <w:lang w:eastAsia="zh-CN"/>
        </w:rPr>
      </w:pPr>
      <w:r w:rsidRPr="00E222F2">
        <w:rPr>
          <w:rFonts w:eastAsia="SimSun" w:hint="eastAsia"/>
          <w:lang w:eastAsia="zh-CN"/>
        </w:rPr>
        <w:t>Price Controls</w:t>
      </w:r>
    </w:p>
    <w:p w:rsidR="00FA61C3" w:rsidRPr="00E222F2" w:rsidRDefault="00FA61C3" w:rsidP="00027EC2">
      <w:pPr>
        <w:pStyle w:val="a3"/>
        <w:numPr>
          <w:ilvl w:val="0"/>
          <w:numId w:val="45"/>
        </w:numPr>
        <w:rPr>
          <w:rFonts w:eastAsia="SimSun"/>
          <w:lang w:eastAsia="zh-CN"/>
        </w:rPr>
      </w:pPr>
      <w:r w:rsidRPr="00E222F2">
        <w:rPr>
          <w:rFonts w:eastAsia="SimSun" w:hint="eastAsia"/>
          <w:b/>
          <w:lang w:eastAsia="zh-CN"/>
        </w:rPr>
        <w:t>Price ceiling</w:t>
      </w:r>
      <w:r w:rsidRPr="00E222F2">
        <w:rPr>
          <w:rFonts w:eastAsia="SimSun" w:hint="eastAsia"/>
          <w:lang w:eastAsia="zh-CN"/>
        </w:rPr>
        <w:t>: A legal maximum on the price of a good or service (e.g. rent control)</w:t>
      </w:r>
    </w:p>
    <w:p w:rsidR="00FA61C3" w:rsidRPr="00E222F2" w:rsidRDefault="00FA61C3" w:rsidP="00027EC2">
      <w:pPr>
        <w:pStyle w:val="a3"/>
        <w:numPr>
          <w:ilvl w:val="0"/>
          <w:numId w:val="45"/>
        </w:numPr>
        <w:rPr>
          <w:rFonts w:eastAsia="SimSun"/>
          <w:lang w:eastAsia="zh-CN"/>
        </w:rPr>
      </w:pPr>
      <w:r w:rsidRPr="00E222F2">
        <w:rPr>
          <w:rFonts w:eastAsia="SimSun" w:hint="eastAsia"/>
          <w:b/>
          <w:lang w:eastAsia="zh-CN"/>
        </w:rPr>
        <w:t>Price floor</w:t>
      </w:r>
      <w:r w:rsidRPr="00E222F2">
        <w:rPr>
          <w:rFonts w:eastAsia="SimSun" w:hint="eastAsia"/>
          <w:lang w:eastAsia="zh-CN"/>
        </w:rPr>
        <w:t>: A legal minimum on the price of a good or service (e.g. minimum wage)</w:t>
      </w:r>
    </w:p>
    <w:p w:rsidR="006E5E3B" w:rsidRPr="00E222F2" w:rsidRDefault="006E5E3B" w:rsidP="00027EC2">
      <w:pPr>
        <w:pStyle w:val="a3"/>
        <w:numPr>
          <w:ilvl w:val="0"/>
          <w:numId w:val="45"/>
        </w:numPr>
        <w:rPr>
          <w:rFonts w:eastAsia="SimSun"/>
          <w:lang w:eastAsia="zh-CN"/>
        </w:rPr>
      </w:pPr>
      <w:r w:rsidRPr="00E222F2">
        <w:rPr>
          <w:rFonts w:eastAsia="SimSun" w:hint="eastAsia"/>
          <w:b/>
          <w:lang w:eastAsia="zh-CN"/>
        </w:rPr>
        <w:t>Taxes</w:t>
      </w:r>
      <w:r w:rsidRPr="00E222F2">
        <w:rPr>
          <w:rFonts w:eastAsia="SimSun" w:hint="eastAsia"/>
          <w:lang w:eastAsia="zh-CN"/>
        </w:rPr>
        <w:t>: The government can make buyers or sellers pay a specific amount on each unit bought/sold</w:t>
      </w:r>
    </w:p>
    <w:p w:rsidR="006E5E3B" w:rsidRPr="00E222F2" w:rsidRDefault="006E5E3B" w:rsidP="006E5E3B">
      <w:pPr>
        <w:rPr>
          <w:rFonts w:eastAsia="SimSun"/>
          <w:lang w:eastAsia="zh-CN"/>
        </w:rPr>
      </w:pPr>
      <w:r w:rsidRPr="00E222F2">
        <w:rPr>
          <w:rFonts w:eastAsia="SimSun" w:hint="eastAsia"/>
          <w:lang w:eastAsia="zh-CN"/>
        </w:rPr>
        <w:t>Effect of Price Ceilings</w:t>
      </w:r>
    </w:p>
    <w:p w:rsidR="006E5E3B" w:rsidRPr="00E222F2" w:rsidRDefault="006E5E3B" w:rsidP="00027EC2">
      <w:pPr>
        <w:pStyle w:val="a3"/>
        <w:numPr>
          <w:ilvl w:val="0"/>
          <w:numId w:val="45"/>
        </w:numPr>
        <w:rPr>
          <w:rFonts w:eastAsia="SimSun"/>
          <w:lang w:eastAsia="zh-CN"/>
        </w:rPr>
      </w:pPr>
      <w:r w:rsidRPr="00E222F2">
        <w:rPr>
          <w:rFonts w:eastAsia="SimSun" w:hint="eastAsia"/>
          <w:lang w:eastAsia="zh-CN"/>
        </w:rPr>
        <w:t xml:space="preserve">A price ceiling above the equilibrium price is </w:t>
      </w:r>
      <w:r w:rsidRPr="00E222F2">
        <w:rPr>
          <w:rFonts w:eastAsia="SimSun" w:hint="eastAsia"/>
          <w:b/>
          <w:lang w:eastAsia="zh-CN"/>
        </w:rPr>
        <w:t>not binding</w:t>
      </w:r>
      <w:r w:rsidRPr="00E222F2">
        <w:rPr>
          <w:rFonts w:eastAsia="SimSun" w:hint="eastAsia"/>
          <w:lang w:eastAsia="zh-CN"/>
        </w:rPr>
        <w:t xml:space="preserve"> </w:t>
      </w:r>
      <w:r w:rsidRPr="00E222F2">
        <w:rPr>
          <w:rFonts w:eastAsia="SimSun"/>
          <w:lang w:eastAsia="zh-CN"/>
        </w:rPr>
        <w:t>–</w:t>
      </w:r>
      <w:r w:rsidRPr="00E222F2">
        <w:rPr>
          <w:rFonts w:eastAsia="SimSun" w:hint="eastAsia"/>
          <w:lang w:eastAsia="zh-CN"/>
        </w:rPr>
        <w:t xml:space="preserve"> it has no effect on the market outcome</w:t>
      </w:r>
    </w:p>
    <w:p w:rsidR="006E5E3B" w:rsidRPr="00E222F2" w:rsidRDefault="006E5E3B" w:rsidP="00027EC2">
      <w:pPr>
        <w:pStyle w:val="a3"/>
        <w:numPr>
          <w:ilvl w:val="0"/>
          <w:numId w:val="45"/>
        </w:numPr>
        <w:rPr>
          <w:rFonts w:eastAsia="SimSun"/>
          <w:lang w:eastAsia="zh-CN"/>
        </w:rPr>
      </w:pPr>
      <w:r w:rsidRPr="00E222F2">
        <w:rPr>
          <w:rFonts w:eastAsia="SimSun" w:hint="eastAsia"/>
          <w:lang w:eastAsia="zh-CN"/>
        </w:rPr>
        <w:t>In the long run, supply and demand are more elastic so, the shortage is larger</w:t>
      </w:r>
    </w:p>
    <w:p w:rsidR="006E5E3B" w:rsidRPr="00E222F2" w:rsidRDefault="00790F5B" w:rsidP="00027EC2">
      <w:pPr>
        <w:pStyle w:val="a3"/>
        <w:numPr>
          <w:ilvl w:val="0"/>
          <w:numId w:val="45"/>
        </w:numPr>
        <w:rPr>
          <w:rFonts w:eastAsia="SimSun"/>
          <w:lang w:eastAsia="zh-CN"/>
        </w:rPr>
      </w:pPr>
      <w:r w:rsidRPr="00E222F2">
        <w:rPr>
          <w:rFonts w:eastAsia="SimSun" w:hint="eastAsia"/>
          <w:lang w:eastAsia="zh-CN"/>
        </w:rPr>
        <w:t>With a shortage, sellers must ration the goods among buyers</w:t>
      </w:r>
    </w:p>
    <w:p w:rsidR="00790F5B" w:rsidRPr="00E222F2" w:rsidRDefault="00790F5B" w:rsidP="00790F5B">
      <w:pPr>
        <w:rPr>
          <w:rFonts w:eastAsia="SimSun"/>
          <w:lang w:eastAsia="zh-CN"/>
        </w:rPr>
      </w:pPr>
      <w:r w:rsidRPr="00E222F2">
        <w:rPr>
          <w:rFonts w:eastAsia="SimSun" w:hint="eastAsia"/>
          <w:lang w:eastAsia="zh-CN"/>
        </w:rPr>
        <w:t>Effect of Price Floors</w:t>
      </w:r>
    </w:p>
    <w:p w:rsidR="00790F5B" w:rsidRPr="00E222F2" w:rsidRDefault="00790F5B" w:rsidP="00027EC2">
      <w:pPr>
        <w:pStyle w:val="a3"/>
        <w:numPr>
          <w:ilvl w:val="0"/>
          <w:numId w:val="45"/>
        </w:numPr>
        <w:rPr>
          <w:rFonts w:eastAsia="SimSun"/>
          <w:lang w:eastAsia="zh-CN"/>
        </w:rPr>
      </w:pPr>
      <w:r w:rsidRPr="00E222F2">
        <w:rPr>
          <w:rFonts w:eastAsia="SimSun" w:hint="eastAsia"/>
          <w:lang w:eastAsia="zh-CN"/>
        </w:rPr>
        <w:t xml:space="preserve">A price floor below the </w:t>
      </w:r>
      <w:r w:rsidRPr="00E222F2">
        <w:rPr>
          <w:rFonts w:eastAsia="SimSun"/>
          <w:lang w:eastAsia="zh-CN"/>
        </w:rPr>
        <w:t>equilibrium</w:t>
      </w:r>
      <w:r w:rsidRPr="00E222F2">
        <w:rPr>
          <w:rFonts w:eastAsia="SimSun" w:hint="eastAsia"/>
          <w:lang w:eastAsia="zh-CN"/>
        </w:rPr>
        <w:t xml:space="preserve"> price is </w:t>
      </w:r>
      <w:r w:rsidRPr="00E222F2">
        <w:rPr>
          <w:rFonts w:eastAsia="SimSun" w:hint="eastAsia"/>
          <w:b/>
          <w:lang w:eastAsia="zh-CN"/>
        </w:rPr>
        <w:t>not binding</w:t>
      </w:r>
      <w:r w:rsidRPr="00E222F2">
        <w:rPr>
          <w:rFonts w:eastAsia="SimSun" w:hint="eastAsia"/>
          <w:lang w:eastAsia="zh-CN"/>
        </w:rPr>
        <w:t xml:space="preserve"> </w:t>
      </w:r>
      <w:r w:rsidRPr="00E222F2">
        <w:rPr>
          <w:rFonts w:eastAsia="SimSun"/>
          <w:lang w:eastAsia="zh-CN"/>
        </w:rPr>
        <w:t>–</w:t>
      </w:r>
      <w:r w:rsidRPr="00E222F2">
        <w:rPr>
          <w:rFonts w:eastAsia="SimSun" w:hint="eastAsia"/>
          <w:lang w:eastAsia="zh-CN"/>
        </w:rPr>
        <w:t xml:space="preserve"> it has no effect on the market outcome</w:t>
      </w:r>
    </w:p>
    <w:p w:rsidR="00790F5B" w:rsidRPr="00E222F2" w:rsidRDefault="00790F5B" w:rsidP="00027EC2">
      <w:pPr>
        <w:pStyle w:val="a3"/>
        <w:numPr>
          <w:ilvl w:val="0"/>
          <w:numId w:val="45"/>
        </w:numPr>
        <w:rPr>
          <w:rFonts w:eastAsia="SimSun"/>
          <w:lang w:eastAsia="zh-CN"/>
        </w:rPr>
      </w:pPr>
      <w:r w:rsidRPr="00E222F2">
        <w:rPr>
          <w:rFonts w:eastAsia="SimSun" w:hint="eastAsia"/>
          <w:lang w:eastAsia="zh-CN"/>
        </w:rPr>
        <w:t xml:space="preserve">The equilibrium price is below the floor (illegal) is a </w:t>
      </w:r>
      <w:r w:rsidRPr="00E222F2">
        <w:rPr>
          <w:rFonts w:eastAsia="SimSun" w:hint="eastAsia"/>
          <w:b/>
          <w:lang w:eastAsia="zh-CN"/>
        </w:rPr>
        <w:t>binding constraint</w:t>
      </w:r>
      <w:r w:rsidRPr="00E222F2">
        <w:rPr>
          <w:rFonts w:eastAsia="SimSun" w:hint="eastAsia"/>
          <w:lang w:eastAsia="zh-CN"/>
        </w:rPr>
        <w:t xml:space="preserve"> </w:t>
      </w:r>
      <w:r w:rsidRPr="00E222F2">
        <w:rPr>
          <w:rFonts w:eastAsia="SimSun"/>
          <w:lang w:eastAsia="zh-CN"/>
        </w:rPr>
        <w:t>–</w:t>
      </w:r>
      <w:r w:rsidRPr="00E222F2">
        <w:rPr>
          <w:rFonts w:eastAsia="SimSun" w:hint="eastAsia"/>
          <w:lang w:eastAsia="zh-CN"/>
        </w:rPr>
        <w:t xml:space="preserve"> causes a surplus (e.g. unemployment)</w:t>
      </w:r>
    </w:p>
    <w:p w:rsidR="000C7C6C" w:rsidRPr="00E222F2" w:rsidRDefault="008F223C">
      <w:pPr>
        <w:rPr>
          <w:rFonts w:eastAsia="SimSun"/>
          <w:lang w:eastAsia="zh-CN"/>
        </w:rPr>
      </w:pPr>
      <w:r w:rsidRPr="00E222F2">
        <w:rPr>
          <w:rFonts w:eastAsia="SimSun" w:hint="eastAsia"/>
          <w:lang w:eastAsia="zh-CN"/>
        </w:rPr>
        <w:lastRenderedPageBreak/>
        <w:t>The Minimum W</w:t>
      </w:r>
      <w:r w:rsidR="008635BE" w:rsidRPr="00E222F2">
        <w:rPr>
          <w:rFonts w:eastAsia="SimSun" w:hint="eastAsia"/>
          <w:lang w:eastAsia="zh-CN"/>
        </w:rPr>
        <w:t>age</w:t>
      </w:r>
    </w:p>
    <w:p w:rsidR="008635BE" w:rsidRPr="00E222F2" w:rsidRDefault="008635BE" w:rsidP="00027EC2">
      <w:pPr>
        <w:pStyle w:val="a3"/>
        <w:numPr>
          <w:ilvl w:val="0"/>
          <w:numId w:val="46"/>
        </w:numPr>
        <w:rPr>
          <w:rFonts w:eastAsia="SimSun"/>
          <w:lang w:eastAsia="zh-CN"/>
        </w:rPr>
      </w:pPr>
      <w:r w:rsidRPr="00E222F2">
        <w:rPr>
          <w:rFonts w:eastAsia="SimSun" w:hint="eastAsia"/>
          <w:lang w:eastAsia="zh-CN"/>
        </w:rPr>
        <w:t>Minimum wage laws do not affect highly skilled workers</w:t>
      </w:r>
    </w:p>
    <w:p w:rsidR="008635BE" w:rsidRPr="00E222F2" w:rsidRDefault="008635BE" w:rsidP="00027EC2">
      <w:pPr>
        <w:pStyle w:val="a3"/>
        <w:numPr>
          <w:ilvl w:val="0"/>
          <w:numId w:val="46"/>
        </w:numPr>
        <w:rPr>
          <w:rFonts w:eastAsia="SimSun"/>
          <w:lang w:eastAsia="zh-CN"/>
        </w:rPr>
      </w:pPr>
      <w:r w:rsidRPr="00E222F2">
        <w:rPr>
          <w:rFonts w:eastAsia="SimSun" w:hint="eastAsia"/>
          <w:lang w:eastAsia="zh-CN"/>
        </w:rPr>
        <w:t>They do affect teen workers</w:t>
      </w:r>
    </w:p>
    <w:p w:rsidR="008635BE" w:rsidRPr="00E222F2" w:rsidRDefault="008635BE" w:rsidP="00027EC2">
      <w:pPr>
        <w:pStyle w:val="a3"/>
        <w:numPr>
          <w:ilvl w:val="0"/>
          <w:numId w:val="46"/>
        </w:numPr>
        <w:rPr>
          <w:rFonts w:eastAsia="SimSun"/>
          <w:lang w:eastAsia="zh-CN"/>
        </w:rPr>
      </w:pPr>
      <w:r w:rsidRPr="00E222F2">
        <w:rPr>
          <w:rFonts w:eastAsia="SimSun" w:hint="eastAsia"/>
          <w:lang w:eastAsia="zh-CN"/>
        </w:rPr>
        <w:t xml:space="preserve">Studies: A 10% increase in the minimum wage raises teen unemployment by 1 </w:t>
      </w:r>
      <w:r w:rsidRPr="00E222F2">
        <w:rPr>
          <w:rFonts w:eastAsia="SimSun"/>
          <w:lang w:eastAsia="zh-CN"/>
        </w:rPr>
        <w:t>–</w:t>
      </w:r>
      <w:r w:rsidRPr="00E222F2">
        <w:rPr>
          <w:rFonts w:eastAsia="SimSun" w:hint="eastAsia"/>
          <w:lang w:eastAsia="zh-CN"/>
        </w:rPr>
        <w:t xml:space="preserve"> 3%</w:t>
      </w:r>
    </w:p>
    <w:p w:rsidR="008635BE" w:rsidRPr="00E222F2" w:rsidRDefault="008F223C" w:rsidP="008635BE">
      <w:pPr>
        <w:rPr>
          <w:rFonts w:eastAsia="SimSun"/>
          <w:lang w:eastAsia="zh-CN"/>
        </w:rPr>
      </w:pPr>
      <w:r w:rsidRPr="00E222F2">
        <w:rPr>
          <w:rFonts w:eastAsia="SimSun" w:hint="eastAsia"/>
          <w:lang w:eastAsia="zh-CN"/>
        </w:rPr>
        <w:t>Evaluating Price C</w:t>
      </w:r>
      <w:r w:rsidR="008635BE" w:rsidRPr="00E222F2">
        <w:rPr>
          <w:rFonts w:eastAsia="SimSun" w:hint="eastAsia"/>
          <w:lang w:eastAsia="zh-CN"/>
        </w:rPr>
        <w:t>ontrols</w:t>
      </w:r>
    </w:p>
    <w:p w:rsidR="008635BE" w:rsidRPr="00E222F2" w:rsidRDefault="002C1050" w:rsidP="00027EC2">
      <w:pPr>
        <w:pStyle w:val="a3"/>
        <w:numPr>
          <w:ilvl w:val="0"/>
          <w:numId w:val="47"/>
        </w:numPr>
        <w:rPr>
          <w:rFonts w:eastAsia="SimSun"/>
          <w:lang w:eastAsia="zh-CN"/>
        </w:rPr>
      </w:pPr>
      <w:r w:rsidRPr="00E222F2">
        <w:rPr>
          <w:rFonts w:eastAsia="SimSun" w:hint="eastAsia"/>
          <w:lang w:eastAsia="zh-CN"/>
        </w:rPr>
        <w:t>Recall: Markets are usually a good way to organize economic activity</w:t>
      </w:r>
    </w:p>
    <w:p w:rsidR="002C1050" w:rsidRPr="00E222F2" w:rsidRDefault="002C1050" w:rsidP="00027EC2">
      <w:pPr>
        <w:pStyle w:val="a3"/>
        <w:numPr>
          <w:ilvl w:val="0"/>
          <w:numId w:val="47"/>
        </w:numPr>
        <w:rPr>
          <w:rFonts w:eastAsia="SimSun"/>
          <w:lang w:eastAsia="zh-CN"/>
        </w:rPr>
      </w:pPr>
      <w:r w:rsidRPr="00E222F2">
        <w:rPr>
          <w:rFonts w:eastAsia="SimSun" w:hint="eastAsia"/>
          <w:lang w:eastAsia="zh-CN"/>
        </w:rPr>
        <w:t>Prices are the signals that guide the allocation of society</w:t>
      </w:r>
      <w:r w:rsidRPr="00E222F2">
        <w:rPr>
          <w:rFonts w:eastAsia="SimSun"/>
          <w:lang w:eastAsia="zh-CN"/>
        </w:rPr>
        <w:t>’</w:t>
      </w:r>
      <w:r w:rsidRPr="00E222F2">
        <w:rPr>
          <w:rFonts w:eastAsia="SimSun" w:hint="eastAsia"/>
          <w:lang w:eastAsia="zh-CN"/>
        </w:rPr>
        <w:t>s resources. This allocation is altered when policy markers restrict prices</w:t>
      </w:r>
    </w:p>
    <w:p w:rsidR="002C1050" w:rsidRPr="00E222F2" w:rsidRDefault="002C1050" w:rsidP="00027EC2">
      <w:pPr>
        <w:pStyle w:val="a3"/>
        <w:numPr>
          <w:ilvl w:val="0"/>
          <w:numId w:val="47"/>
        </w:numPr>
        <w:rPr>
          <w:rFonts w:eastAsia="SimSun"/>
          <w:lang w:eastAsia="zh-CN"/>
        </w:rPr>
      </w:pPr>
      <w:r w:rsidRPr="00E222F2">
        <w:rPr>
          <w:rFonts w:eastAsia="SimSun" w:hint="eastAsia"/>
          <w:lang w:eastAsia="zh-CN"/>
        </w:rPr>
        <w:t>Price controls are often intended to help the poor, but they often hurt more than help them</w:t>
      </w:r>
    </w:p>
    <w:p w:rsidR="002C1050" w:rsidRPr="00E222F2" w:rsidRDefault="002C1050" w:rsidP="00027EC2">
      <w:pPr>
        <w:pStyle w:val="a3"/>
        <w:numPr>
          <w:ilvl w:val="0"/>
          <w:numId w:val="48"/>
        </w:numPr>
        <w:rPr>
          <w:rFonts w:eastAsia="SimSun"/>
          <w:lang w:eastAsia="zh-CN"/>
        </w:rPr>
      </w:pPr>
      <w:r w:rsidRPr="00E222F2">
        <w:rPr>
          <w:rFonts w:eastAsia="SimSun" w:hint="eastAsia"/>
          <w:lang w:eastAsia="zh-CN"/>
        </w:rPr>
        <w:t>The minimum wage can cause job losses</w:t>
      </w:r>
    </w:p>
    <w:p w:rsidR="002C1050" w:rsidRPr="00E222F2" w:rsidRDefault="002C1050" w:rsidP="00027EC2">
      <w:pPr>
        <w:pStyle w:val="a3"/>
        <w:numPr>
          <w:ilvl w:val="0"/>
          <w:numId w:val="48"/>
        </w:numPr>
        <w:rPr>
          <w:rFonts w:eastAsia="SimSun"/>
          <w:lang w:eastAsia="zh-CN"/>
        </w:rPr>
      </w:pPr>
      <w:r w:rsidRPr="00E222F2">
        <w:rPr>
          <w:rFonts w:eastAsia="SimSun" w:hint="eastAsia"/>
          <w:lang w:eastAsia="zh-CN"/>
        </w:rPr>
        <w:t xml:space="preserve"> Rent control can reduce the </w:t>
      </w:r>
      <w:r w:rsidRPr="00E222F2">
        <w:rPr>
          <w:rFonts w:eastAsia="SimSun"/>
          <w:lang w:eastAsia="zh-CN"/>
        </w:rPr>
        <w:t>quantity</w:t>
      </w:r>
      <w:r w:rsidRPr="00E222F2">
        <w:rPr>
          <w:rFonts w:eastAsia="SimSun" w:hint="eastAsia"/>
          <w:lang w:eastAsia="zh-CN"/>
        </w:rPr>
        <w:t xml:space="preserve"> and quality of </w:t>
      </w:r>
      <w:r w:rsidRPr="00E222F2">
        <w:rPr>
          <w:rFonts w:eastAsia="SimSun"/>
          <w:lang w:eastAsia="zh-CN"/>
        </w:rPr>
        <w:t>affordable</w:t>
      </w:r>
      <w:r w:rsidRPr="00E222F2">
        <w:rPr>
          <w:rFonts w:eastAsia="SimSun" w:hint="eastAsia"/>
          <w:lang w:eastAsia="zh-CN"/>
        </w:rPr>
        <w:t xml:space="preserve"> housing</w:t>
      </w:r>
    </w:p>
    <w:p w:rsidR="002C1050" w:rsidRPr="00E222F2" w:rsidRDefault="002C1050" w:rsidP="002C1050">
      <w:pPr>
        <w:rPr>
          <w:rFonts w:eastAsia="SimSun"/>
          <w:lang w:eastAsia="zh-CN"/>
        </w:rPr>
      </w:pPr>
      <w:r w:rsidRPr="00E222F2">
        <w:rPr>
          <w:rFonts w:eastAsia="SimSun" w:hint="eastAsia"/>
          <w:lang w:eastAsia="zh-CN"/>
        </w:rPr>
        <w:t>Taxes</w:t>
      </w:r>
    </w:p>
    <w:p w:rsidR="002C1050" w:rsidRPr="00E222F2" w:rsidRDefault="002C1050" w:rsidP="00027EC2">
      <w:pPr>
        <w:pStyle w:val="a3"/>
        <w:numPr>
          <w:ilvl w:val="0"/>
          <w:numId w:val="49"/>
        </w:numPr>
        <w:rPr>
          <w:rFonts w:eastAsia="SimSun"/>
          <w:lang w:eastAsia="zh-CN"/>
        </w:rPr>
      </w:pPr>
      <w:r w:rsidRPr="00E222F2">
        <w:rPr>
          <w:rFonts w:eastAsia="SimSun" w:hint="eastAsia"/>
          <w:lang w:eastAsia="zh-CN"/>
        </w:rPr>
        <w:t>Governments levy taxes on many goods and services to raise revenue to pay for national defense, public  schools, etc</w:t>
      </w:r>
    </w:p>
    <w:p w:rsidR="002C1050" w:rsidRPr="00E222F2" w:rsidRDefault="002C1050" w:rsidP="00027EC2">
      <w:pPr>
        <w:pStyle w:val="a3"/>
        <w:numPr>
          <w:ilvl w:val="0"/>
          <w:numId w:val="49"/>
        </w:numPr>
        <w:rPr>
          <w:rFonts w:eastAsia="SimSun"/>
          <w:lang w:eastAsia="zh-CN"/>
        </w:rPr>
      </w:pPr>
      <w:r w:rsidRPr="00E222F2">
        <w:rPr>
          <w:rFonts w:eastAsia="SimSun" w:hint="eastAsia"/>
          <w:lang w:eastAsia="zh-CN"/>
        </w:rPr>
        <w:t>Governments can make buyers or sellers pay the tax</w:t>
      </w:r>
    </w:p>
    <w:p w:rsidR="002C1050" w:rsidRPr="00E222F2" w:rsidRDefault="002C1050" w:rsidP="00027EC2">
      <w:pPr>
        <w:pStyle w:val="a3"/>
        <w:numPr>
          <w:ilvl w:val="0"/>
          <w:numId w:val="49"/>
        </w:numPr>
        <w:rPr>
          <w:rFonts w:eastAsia="SimSun"/>
          <w:lang w:eastAsia="zh-CN"/>
        </w:rPr>
      </w:pPr>
      <w:r w:rsidRPr="00E222F2">
        <w:rPr>
          <w:rFonts w:eastAsia="SimSun" w:hint="eastAsia"/>
          <w:lang w:eastAsia="zh-CN"/>
        </w:rPr>
        <w:t>The tax can be a percentage of the good</w:t>
      </w:r>
      <w:r w:rsidRPr="00E222F2">
        <w:rPr>
          <w:rFonts w:eastAsia="SimSun"/>
          <w:lang w:eastAsia="zh-CN"/>
        </w:rPr>
        <w:t>’</w:t>
      </w:r>
      <w:r w:rsidRPr="00E222F2">
        <w:rPr>
          <w:rFonts w:eastAsia="SimSun" w:hint="eastAsia"/>
          <w:lang w:eastAsia="zh-CN"/>
        </w:rPr>
        <w:t>s price, or a specific amount of each unit sold</w:t>
      </w:r>
    </w:p>
    <w:p w:rsidR="002C1050" w:rsidRPr="00E222F2" w:rsidRDefault="008F223C" w:rsidP="002C1050">
      <w:pPr>
        <w:rPr>
          <w:rFonts w:eastAsia="SimSun"/>
          <w:lang w:eastAsia="zh-CN"/>
        </w:rPr>
      </w:pPr>
      <w:r w:rsidRPr="00E222F2">
        <w:rPr>
          <w:rFonts w:eastAsia="SimSun" w:hint="eastAsia"/>
          <w:lang w:eastAsia="zh-CN"/>
        </w:rPr>
        <w:t>The tax on Sellers &amp; B</w:t>
      </w:r>
      <w:r w:rsidR="009C1E35" w:rsidRPr="00E222F2">
        <w:rPr>
          <w:rFonts w:eastAsia="SimSun" w:hint="eastAsia"/>
          <w:lang w:eastAsia="zh-CN"/>
        </w:rPr>
        <w:t>uyers</w:t>
      </w:r>
    </w:p>
    <w:p w:rsidR="009C1E35" w:rsidRPr="00E222F2" w:rsidRDefault="009C1E35" w:rsidP="00027EC2">
      <w:pPr>
        <w:pStyle w:val="a3"/>
        <w:numPr>
          <w:ilvl w:val="0"/>
          <w:numId w:val="50"/>
        </w:numPr>
        <w:rPr>
          <w:rFonts w:eastAsia="SimSun"/>
          <w:lang w:eastAsia="zh-CN"/>
        </w:rPr>
      </w:pPr>
      <w:r w:rsidRPr="00E222F2">
        <w:rPr>
          <w:rFonts w:eastAsia="SimSun" w:hint="eastAsia"/>
          <w:lang w:eastAsia="zh-CN"/>
        </w:rPr>
        <w:t xml:space="preserve">The effect on P and Q, and the tax incidence are the </w:t>
      </w:r>
      <w:r w:rsidRPr="00E222F2">
        <w:rPr>
          <w:rFonts w:eastAsia="SimSun"/>
          <w:lang w:eastAsia="zh-CN"/>
        </w:rPr>
        <w:t>same</w:t>
      </w:r>
      <w:r w:rsidRPr="00E222F2">
        <w:rPr>
          <w:rFonts w:eastAsia="SimSun" w:hint="eastAsia"/>
          <w:lang w:eastAsia="zh-CN"/>
        </w:rPr>
        <w:t xml:space="preserve"> whether the tax is imposed on buyers or sellers</w:t>
      </w:r>
    </w:p>
    <w:p w:rsidR="009C1E35" w:rsidRPr="00E222F2" w:rsidRDefault="009C1E35" w:rsidP="00027EC2">
      <w:pPr>
        <w:pStyle w:val="a3"/>
        <w:numPr>
          <w:ilvl w:val="0"/>
          <w:numId w:val="50"/>
        </w:numPr>
        <w:rPr>
          <w:rFonts w:eastAsia="SimSun"/>
          <w:lang w:eastAsia="zh-CN"/>
        </w:rPr>
      </w:pPr>
      <w:r w:rsidRPr="00E222F2">
        <w:rPr>
          <w:rFonts w:eastAsia="SimSun"/>
          <w:lang w:val="en-US" w:eastAsia="zh-CN"/>
        </w:rPr>
        <w:t>Whether the government makes buyers or sellers pay the tax, the effects are the same:</w:t>
      </w:r>
    </w:p>
    <w:p w:rsidR="009C1E35" w:rsidRPr="00E222F2" w:rsidRDefault="009C1E35" w:rsidP="009C1E35">
      <w:pPr>
        <w:pStyle w:val="a3"/>
        <w:numPr>
          <w:ilvl w:val="0"/>
          <w:numId w:val="8"/>
        </w:numPr>
        <w:rPr>
          <w:rFonts w:eastAsia="SimSun"/>
          <w:lang w:eastAsia="zh-CN"/>
        </w:rPr>
      </w:pPr>
      <w:r w:rsidRPr="00E222F2">
        <w:rPr>
          <w:rFonts w:eastAsia="SimSun"/>
          <w:lang w:val="en-US" w:eastAsia="zh-CN"/>
        </w:rPr>
        <w:t xml:space="preserve">the price buyers pay rises </w:t>
      </w:r>
    </w:p>
    <w:p w:rsidR="009C1E35" w:rsidRPr="00E222F2" w:rsidRDefault="009C1E35" w:rsidP="009C1E35">
      <w:pPr>
        <w:pStyle w:val="a3"/>
        <w:numPr>
          <w:ilvl w:val="0"/>
          <w:numId w:val="8"/>
        </w:numPr>
        <w:rPr>
          <w:rFonts w:eastAsia="SimSun"/>
          <w:lang w:eastAsia="zh-CN"/>
        </w:rPr>
      </w:pPr>
      <w:r w:rsidRPr="00E222F2">
        <w:rPr>
          <w:rFonts w:eastAsia="SimSun"/>
          <w:lang w:val="en-US" w:eastAsia="zh-CN"/>
        </w:rPr>
        <w:t xml:space="preserve"> the price sellers receive falls </w:t>
      </w:r>
    </w:p>
    <w:p w:rsidR="009C1E35" w:rsidRPr="00E222F2" w:rsidRDefault="009C1E35" w:rsidP="009C1E35">
      <w:pPr>
        <w:pStyle w:val="a3"/>
        <w:numPr>
          <w:ilvl w:val="0"/>
          <w:numId w:val="8"/>
        </w:numPr>
        <w:rPr>
          <w:rFonts w:eastAsia="SimSun"/>
          <w:lang w:eastAsia="zh-CN"/>
        </w:rPr>
      </w:pPr>
      <w:r w:rsidRPr="00E222F2">
        <w:rPr>
          <w:rFonts w:eastAsia="SimSun"/>
          <w:lang w:val="en-US" w:eastAsia="zh-CN"/>
        </w:rPr>
        <w:t xml:space="preserve"> the equilibrium quantity falls </w:t>
      </w:r>
    </w:p>
    <w:p w:rsidR="009C1E35" w:rsidRPr="00E222F2" w:rsidRDefault="009C1E35" w:rsidP="009C1E35">
      <w:pPr>
        <w:pStyle w:val="a3"/>
        <w:numPr>
          <w:ilvl w:val="0"/>
          <w:numId w:val="8"/>
        </w:numPr>
        <w:rPr>
          <w:rFonts w:eastAsia="SimSun"/>
          <w:lang w:eastAsia="zh-CN"/>
        </w:rPr>
      </w:pPr>
      <w:r w:rsidRPr="00E222F2">
        <w:rPr>
          <w:rFonts w:eastAsia="SimSun"/>
          <w:lang w:val="en-US" w:eastAsia="zh-CN"/>
        </w:rPr>
        <w:t xml:space="preserve">the incidence of the tax is the same </w:t>
      </w:r>
    </w:p>
    <w:p w:rsidR="009C1E35" w:rsidRPr="00E222F2" w:rsidRDefault="008F223C" w:rsidP="009C1E35">
      <w:pPr>
        <w:rPr>
          <w:rFonts w:eastAsia="SimSun"/>
          <w:lang w:eastAsia="zh-CN"/>
        </w:rPr>
      </w:pPr>
      <w:r w:rsidRPr="00E222F2">
        <w:rPr>
          <w:rFonts w:eastAsia="SimSun" w:hint="eastAsia"/>
          <w:lang w:eastAsia="zh-CN"/>
        </w:rPr>
        <w:t>Elasticity &amp; Tax I</w:t>
      </w:r>
      <w:r w:rsidR="009C1E35" w:rsidRPr="00E222F2">
        <w:rPr>
          <w:rFonts w:eastAsia="SimSun" w:hint="eastAsia"/>
          <w:lang w:eastAsia="zh-CN"/>
        </w:rPr>
        <w:t>ncidence</w:t>
      </w:r>
    </w:p>
    <w:p w:rsidR="009C1E35" w:rsidRPr="00E222F2" w:rsidRDefault="009C1E35" w:rsidP="00027EC2">
      <w:pPr>
        <w:pStyle w:val="a3"/>
        <w:numPr>
          <w:ilvl w:val="0"/>
          <w:numId w:val="51"/>
        </w:numPr>
        <w:rPr>
          <w:rFonts w:eastAsia="SimSun"/>
          <w:lang w:eastAsia="zh-CN"/>
        </w:rPr>
      </w:pPr>
      <w:r w:rsidRPr="00E222F2">
        <w:rPr>
          <w:rFonts w:eastAsia="SimSun" w:hint="eastAsia"/>
          <w:lang w:eastAsia="zh-CN"/>
        </w:rPr>
        <w:t>Supply is more elastic than demand</w:t>
      </w:r>
    </w:p>
    <w:p w:rsidR="009C1E35" w:rsidRPr="00E222F2" w:rsidRDefault="009C1E35" w:rsidP="00027EC2">
      <w:pPr>
        <w:pStyle w:val="a3"/>
        <w:numPr>
          <w:ilvl w:val="0"/>
          <w:numId w:val="52"/>
        </w:numPr>
        <w:rPr>
          <w:rFonts w:eastAsia="SimSun"/>
          <w:lang w:eastAsia="zh-CN"/>
        </w:rPr>
      </w:pPr>
      <w:r w:rsidRPr="00E222F2">
        <w:rPr>
          <w:rFonts w:eastAsia="SimSun" w:hint="eastAsia"/>
          <w:lang w:eastAsia="zh-CN"/>
        </w:rPr>
        <w:t>Buyers bear most of the burden of the tax</w:t>
      </w:r>
    </w:p>
    <w:p w:rsidR="009C1E35" w:rsidRPr="00E222F2" w:rsidRDefault="009C1E35" w:rsidP="00027EC2">
      <w:pPr>
        <w:pStyle w:val="a3"/>
        <w:numPr>
          <w:ilvl w:val="0"/>
          <w:numId w:val="52"/>
        </w:numPr>
        <w:rPr>
          <w:rFonts w:eastAsia="SimSun"/>
          <w:lang w:eastAsia="zh-CN"/>
        </w:rPr>
      </w:pPr>
      <w:r w:rsidRPr="00E222F2">
        <w:rPr>
          <w:rFonts w:eastAsia="SimSun"/>
          <w:lang w:val="en-US" w:eastAsia="zh-CN"/>
        </w:rPr>
        <w:t>When supply is more price-elastic than demand, sellers are relatively more responsive to changes in price, and the supply curve is less steep than the demand curve.  Buyers have relatively fewer alternatives, so they have to “eat” most of the price increase caused by the imposition of the tax.</w:t>
      </w:r>
    </w:p>
    <w:p w:rsidR="009C1E35" w:rsidRPr="00E222F2" w:rsidRDefault="009C1E35" w:rsidP="00027EC2">
      <w:pPr>
        <w:pStyle w:val="a3"/>
        <w:numPr>
          <w:ilvl w:val="0"/>
          <w:numId w:val="51"/>
        </w:numPr>
        <w:rPr>
          <w:rFonts w:eastAsia="SimSun"/>
          <w:lang w:eastAsia="zh-CN"/>
        </w:rPr>
      </w:pPr>
      <w:r w:rsidRPr="00E222F2">
        <w:rPr>
          <w:rFonts w:eastAsia="SimSun" w:hint="eastAsia"/>
          <w:lang w:eastAsia="zh-CN"/>
        </w:rPr>
        <w:t>Demand is more elastic than supply</w:t>
      </w:r>
    </w:p>
    <w:p w:rsidR="009C1E35" w:rsidRPr="00E222F2" w:rsidRDefault="009C1E35" w:rsidP="00027EC2">
      <w:pPr>
        <w:pStyle w:val="a3"/>
        <w:numPr>
          <w:ilvl w:val="0"/>
          <w:numId w:val="53"/>
        </w:numPr>
        <w:rPr>
          <w:rFonts w:eastAsia="SimSun"/>
          <w:lang w:eastAsia="zh-CN"/>
        </w:rPr>
      </w:pPr>
      <w:r w:rsidRPr="00E222F2">
        <w:rPr>
          <w:rFonts w:eastAsia="SimSun" w:hint="eastAsia"/>
          <w:lang w:eastAsia="zh-CN"/>
        </w:rPr>
        <w:t>Sellers bear most of the burden of the tax</w:t>
      </w:r>
    </w:p>
    <w:p w:rsidR="009C1E35" w:rsidRPr="00E222F2" w:rsidRDefault="009C1E35" w:rsidP="009C1E35">
      <w:pPr>
        <w:pStyle w:val="a3"/>
        <w:numPr>
          <w:ilvl w:val="0"/>
          <w:numId w:val="53"/>
        </w:numPr>
        <w:rPr>
          <w:rFonts w:eastAsia="SimSun"/>
          <w:lang w:eastAsia="zh-CN"/>
        </w:rPr>
      </w:pPr>
      <w:r w:rsidRPr="00E222F2">
        <w:rPr>
          <w:rFonts w:eastAsia="SimSun"/>
          <w:lang w:val="en-US" w:eastAsia="zh-CN"/>
        </w:rPr>
        <w:t xml:space="preserve">When demand is more price-elastic than supply, buyers are relatively more price-sensitive, and the demand curve is less steep than the supply curve.  Buyers have relatively more alternatives, so they can avoid most of the tax.  Sellers are less flexible, so they have to “eat” a greater share of the price increase caused by the tax.  </w:t>
      </w:r>
    </w:p>
    <w:p w:rsidR="009C1E35" w:rsidRPr="00E222F2" w:rsidRDefault="009C1E35" w:rsidP="009C1E35">
      <w:pPr>
        <w:rPr>
          <w:rFonts w:eastAsia="SimSun"/>
          <w:lang w:eastAsia="zh-CN"/>
        </w:rPr>
      </w:pPr>
      <w:r w:rsidRPr="00E222F2">
        <w:rPr>
          <w:rFonts w:eastAsia="SimSun" w:hint="eastAsia"/>
          <w:lang w:eastAsia="zh-CN"/>
        </w:rPr>
        <w:t>Summary</w:t>
      </w:r>
    </w:p>
    <w:p w:rsidR="00335D15" w:rsidRPr="00E222F2" w:rsidRDefault="00027EC2" w:rsidP="00027EC2">
      <w:pPr>
        <w:pStyle w:val="a3"/>
        <w:numPr>
          <w:ilvl w:val="0"/>
          <w:numId w:val="51"/>
        </w:numPr>
        <w:rPr>
          <w:rFonts w:eastAsia="SimSun"/>
          <w:lang w:eastAsia="zh-CN"/>
        </w:rPr>
      </w:pPr>
      <w:r w:rsidRPr="00E222F2">
        <w:rPr>
          <w:rFonts w:eastAsia="SimSun"/>
          <w:lang w:val="en-US" w:eastAsia="zh-CN"/>
        </w:rPr>
        <w:t xml:space="preserve">A price ceiling is a legal maximum on the price of a good e.g. rent control.  If the price ceiling is below the equilibrium price, it is binding and causes a shortage. </w:t>
      </w:r>
    </w:p>
    <w:p w:rsidR="009C1E35" w:rsidRPr="00E222F2" w:rsidRDefault="00027EC2" w:rsidP="00027EC2">
      <w:pPr>
        <w:pStyle w:val="a3"/>
        <w:numPr>
          <w:ilvl w:val="0"/>
          <w:numId w:val="51"/>
        </w:numPr>
        <w:rPr>
          <w:rFonts w:eastAsia="SimSun"/>
          <w:lang w:eastAsia="zh-CN"/>
        </w:rPr>
      </w:pPr>
      <w:r w:rsidRPr="00E222F2">
        <w:rPr>
          <w:rFonts w:eastAsia="SimSun"/>
          <w:lang w:val="en-US" w:eastAsia="zh-CN"/>
        </w:rPr>
        <w:t xml:space="preserve">A price floor is a legal minimum on the price of a good e.g. minimum wage.  If the price floor is above the equilibrium price, it </w:t>
      </w:r>
      <w:r w:rsidR="009C1E35" w:rsidRPr="00E222F2">
        <w:rPr>
          <w:rFonts w:eastAsia="SimSun"/>
          <w:lang w:val="en-US" w:eastAsia="zh-CN"/>
        </w:rPr>
        <w:t xml:space="preserve">is binding </w:t>
      </w:r>
      <w:r w:rsidRPr="00E222F2">
        <w:rPr>
          <w:rFonts w:eastAsia="SimSun"/>
          <w:lang w:val="en-US" w:eastAsia="zh-CN"/>
        </w:rPr>
        <w:t>and causes unemployment.</w:t>
      </w:r>
    </w:p>
    <w:p w:rsidR="00335D15" w:rsidRPr="00E222F2" w:rsidRDefault="00027EC2" w:rsidP="00027EC2">
      <w:pPr>
        <w:pStyle w:val="a3"/>
        <w:numPr>
          <w:ilvl w:val="0"/>
          <w:numId w:val="51"/>
        </w:numPr>
        <w:rPr>
          <w:rFonts w:eastAsia="SimSun"/>
          <w:lang w:eastAsia="zh-CN"/>
        </w:rPr>
      </w:pPr>
      <w:r w:rsidRPr="00E222F2">
        <w:rPr>
          <w:rFonts w:eastAsia="SimSun"/>
          <w:lang w:val="en-US" w:eastAsia="zh-CN"/>
        </w:rPr>
        <w:t xml:space="preserve">A tax </w:t>
      </w:r>
      <w:r w:rsidR="009C1E35" w:rsidRPr="00E222F2">
        <w:rPr>
          <w:rFonts w:eastAsia="SimSun"/>
          <w:lang w:val="en-US" w:eastAsia="zh-CN"/>
        </w:rPr>
        <w:t>on good places</w:t>
      </w:r>
      <w:r w:rsidRPr="00E222F2">
        <w:rPr>
          <w:rFonts w:eastAsia="SimSun"/>
          <w:lang w:val="en-US" w:eastAsia="zh-CN"/>
        </w:rPr>
        <w:t xml:space="preserve"> a wedge between the price buyers pay and the price sellers receive, and causes the equilibrium quantity to fall, whether the tax is imposed on buyers or sellers. </w:t>
      </w:r>
    </w:p>
    <w:p w:rsidR="00335D15" w:rsidRPr="00E222F2" w:rsidRDefault="00027EC2" w:rsidP="00027EC2">
      <w:pPr>
        <w:pStyle w:val="a3"/>
        <w:numPr>
          <w:ilvl w:val="0"/>
          <w:numId w:val="51"/>
        </w:numPr>
        <w:rPr>
          <w:rFonts w:eastAsia="SimSun"/>
          <w:lang w:eastAsia="zh-CN"/>
        </w:rPr>
      </w:pPr>
      <w:r w:rsidRPr="00E222F2">
        <w:rPr>
          <w:rFonts w:eastAsia="SimSun"/>
          <w:lang w:val="en-US" w:eastAsia="zh-CN"/>
        </w:rPr>
        <w:t xml:space="preserve">The incidence of a tax is the division of the burden of the tax between buyers and sellers, and does not depend on whether the tax is imposed on buyers or sellers. </w:t>
      </w:r>
    </w:p>
    <w:p w:rsidR="009C1E35" w:rsidRPr="00E222F2" w:rsidRDefault="00027EC2" w:rsidP="00EB1D97">
      <w:pPr>
        <w:pStyle w:val="a3"/>
        <w:numPr>
          <w:ilvl w:val="0"/>
          <w:numId w:val="51"/>
        </w:numPr>
        <w:rPr>
          <w:rFonts w:eastAsia="SimSun"/>
          <w:lang w:eastAsia="zh-CN"/>
        </w:rPr>
      </w:pPr>
      <w:r w:rsidRPr="00E222F2">
        <w:rPr>
          <w:rFonts w:eastAsia="SimSun"/>
          <w:lang w:val="en-US" w:eastAsia="zh-CN"/>
        </w:rPr>
        <w:t xml:space="preserve">The incidence of the tax depends on the price </w:t>
      </w:r>
      <w:proofErr w:type="spellStart"/>
      <w:r w:rsidR="009C1E35" w:rsidRPr="00E222F2">
        <w:rPr>
          <w:rFonts w:eastAsia="SimSun"/>
          <w:lang w:val="en-US" w:eastAsia="zh-CN"/>
        </w:rPr>
        <w:t>elasticit</w:t>
      </w:r>
      <w:r w:rsidR="009C1E35" w:rsidRPr="00E222F2">
        <w:rPr>
          <w:rFonts w:eastAsia="SimSun" w:hint="eastAsia"/>
          <w:lang w:val="en-US" w:eastAsia="zh-CN"/>
        </w:rPr>
        <w:t>ies</w:t>
      </w:r>
      <w:proofErr w:type="spellEnd"/>
      <w:r w:rsidRPr="00E222F2">
        <w:rPr>
          <w:rFonts w:eastAsia="SimSun"/>
          <w:lang w:val="en-US" w:eastAsia="zh-CN"/>
        </w:rPr>
        <w:t xml:space="preserve"> of supply and demand. </w:t>
      </w:r>
    </w:p>
    <w:p w:rsidR="00EB1D97" w:rsidRPr="00E222F2" w:rsidRDefault="00EB1D97" w:rsidP="00EB1D97">
      <w:pPr>
        <w:rPr>
          <w:rFonts w:eastAsia="SimSun"/>
          <w:b/>
          <w:sz w:val="24"/>
          <w:lang w:eastAsia="zh-CN"/>
        </w:rPr>
      </w:pPr>
      <w:r w:rsidRPr="00E222F2">
        <w:rPr>
          <w:rFonts w:eastAsia="SimSun" w:hint="eastAsia"/>
          <w:b/>
          <w:sz w:val="24"/>
          <w:lang w:eastAsia="zh-CN"/>
        </w:rPr>
        <w:lastRenderedPageBreak/>
        <w:t xml:space="preserve">Chapter 7 </w:t>
      </w:r>
      <w:r w:rsidRPr="00E222F2">
        <w:rPr>
          <w:rFonts w:eastAsia="SimSun"/>
          <w:b/>
          <w:sz w:val="24"/>
          <w:lang w:eastAsia="zh-CN"/>
        </w:rPr>
        <w:t>–</w:t>
      </w:r>
      <w:r w:rsidRPr="00E222F2">
        <w:rPr>
          <w:rFonts w:eastAsia="SimSun" w:hint="eastAsia"/>
          <w:b/>
          <w:sz w:val="24"/>
          <w:lang w:eastAsia="zh-CN"/>
        </w:rPr>
        <w:t xml:space="preserve"> Consumers,</w:t>
      </w:r>
      <w:r w:rsidR="00C11D53" w:rsidRPr="00E222F2">
        <w:rPr>
          <w:rFonts w:eastAsia="SimSun" w:hint="eastAsia"/>
          <w:b/>
          <w:sz w:val="24"/>
          <w:lang w:eastAsia="zh-CN"/>
        </w:rPr>
        <w:t xml:space="preserve"> Producers, and </w:t>
      </w:r>
      <w:r w:rsidR="00C11D53" w:rsidRPr="00E222F2">
        <w:rPr>
          <w:rFonts w:eastAsia="SimSun"/>
          <w:b/>
          <w:sz w:val="24"/>
          <w:lang w:eastAsia="zh-CN"/>
        </w:rPr>
        <w:t>the</w:t>
      </w:r>
      <w:r w:rsidRPr="00E222F2">
        <w:rPr>
          <w:rFonts w:eastAsia="SimSun" w:hint="eastAsia"/>
          <w:b/>
          <w:sz w:val="24"/>
          <w:lang w:eastAsia="zh-CN"/>
        </w:rPr>
        <w:t xml:space="preserve"> Efficiency of Markets</w:t>
      </w:r>
    </w:p>
    <w:p w:rsidR="00707413" w:rsidRPr="00E222F2" w:rsidRDefault="00707413" w:rsidP="00027EC2">
      <w:pPr>
        <w:pStyle w:val="a3"/>
        <w:numPr>
          <w:ilvl w:val="0"/>
          <w:numId w:val="54"/>
        </w:numPr>
        <w:rPr>
          <w:rFonts w:eastAsia="SimSun"/>
          <w:lang w:eastAsia="zh-CN"/>
        </w:rPr>
      </w:pPr>
      <w:r w:rsidRPr="00E222F2">
        <w:rPr>
          <w:rFonts w:eastAsia="SimSun" w:hint="eastAsia"/>
          <w:lang w:eastAsia="zh-CN"/>
        </w:rPr>
        <w:t xml:space="preserve">Welfare economics: the study of how the allocation of resources affects </w:t>
      </w:r>
      <w:r w:rsidRPr="00E222F2">
        <w:rPr>
          <w:rFonts w:eastAsia="SimSun"/>
          <w:lang w:eastAsia="zh-CN"/>
        </w:rPr>
        <w:t>economic</w:t>
      </w:r>
      <w:r w:rsidRPr="00E222F2">
        <w:rPr>
          <w:rFonts w:eastAsia="SimSun" w:hint="eastAsia"/>
          <w:lang w:eastAsia="zh-CN"/>
        </w:rPr>
        <w:t xml:space="preserve"> well-being</w:t>
      </w:r>
    </w:p>
    <w:p w:rsidR="00EB1D97" w:rsidRPr="00E222F2" w:rsidRDefault="00707413" w:rsidP="00027EC2">
      <w:pPr>
        <w:pStyle w:val="a3"/>
        <w:numPr>
          <w:ilvl w:val="0"/>
          <w:numId w:val="54"/>
        </w:numPr>
        <w:rPr>
          <w:rFonts w:eastAsia="SimSun"/>
          <w:lang w:eastAsia="zh-CN"/>
        </w:rPr>
      </w:pPr>
      <w:r w:rsidRPr="00E222F2">
        <w:rPr>
          <w:rFonts w:eastAsia="SimSun" w:hint="eastAsia"/>
          <w:b/>
          <w:lang w:eastAsia="zh-CN"/>
        </w:rPr>
        <w:t>Willingness to pay (WTP</w:t>
      </w:r>
      <w:r w:rsidR="00E05725" w:rsidRPr="00E222F2">
        <w:rPr>
          <w:rFonts w:eastAsia="SimSun" w:hint="eastAsia"/>
          <w:b/>
          <w:lang w:eastAsia="zh-CN"/>
        </w:rPr>
        <w:t>)</w:t>
      </w:r>
      <w:r w:rsidRPr="00E222F2">
        <w:rPr>
          <w:rFonts w:eastAsia="SimSun" w:hint="eastAsia"/>
          <w:lang w:eastAsia="zh-CN"/>
        </w:rPr>
        <w:t>: the maximum amount that a buyer will pay for a good</w:t>
      </w:r>
      <w:r w:rsidR="00E05725" w:rsidRPr="00E222F2">
        <w:rPr>
          <w:rFonts w:eastAsia="SimSun" w:hint="eastAsia"/>
          <w:lang w:eastAsia="zh-CN"/>
        </w:rPr>
        <w:t>, measures how much the buyer values the good</w:t>
      </w:r>
    </w:p>
    <w:p w:rsidR="00E05725" w:rsidRPr="00E222F2" w:rsidRDefault="00E05725" w:rsidP="004A5919">
      <w:pPr>
        <w:pStyle w:val="a3"/>
        <w:numPr>
          <w:ilvl w:val="0"/>
          <w:numId w:val="54"/>
        </w:numPr>
        <w:rPr>
          <w:rFonts w:eastAsia="SimSun"/>
          <w:lang w:eastAsia="zh-CN"/>
        </w:rPr>
      </w:pPr>
      <w:r w:rsidRPr="00E222F2">
        <w:rPr>
          <w:rFonts w:eastAsia="SimSun" w:hint="eastAsia"/>
          <w:b/>
          <w:lang w:eastAsia="zh-CN"/>
        </w:rPr>
        <w:t>Consumer surplus (CS)</w:t>
      </w:r>
      <w:r w:rsidRPr="00E222F2">
        <w:rPr>
          <w:rFonts w:eastAsia="SimSun" w:hint="eastAsia"/>
          <w:lang w:eastAsia="zh-CN"/>
        </w:rPr>
        <w:t xml:space="preserve"> is the amount a buyer is willing to pay minus the buyer actually pays</w:t>
      </w:r>
      <w:r w:rsidR="004A5919" w:rsidRPr="00E222F2">
        <w:rPr>
          <w:rFonts w:eastAsia="SimSun" w:hint="eastAsia"/>
          <w:lang w:eastAsia="zh-CN"/>
        </w:rPr>
        <w:t xml:space="preserve">: </w:t>
      </w:r>
      <w:r w:rsidR="004A5919" w:rsidRPr="00E222F2">
        <w:rPr>
          <w:rFonts w:eastAsia="SimSun" w:hint="eastAsia"/>
          <w:b/>
          <w:lang w:eastAsia="zh-CN"/>
        </w:rPr>
        <w:t xml:space="preserve">CS = WTP </w:t>
      </w:r>
      <w:r w:rsidR="004A5919" w:rsidRPr="00E222F2">
        <w:rPr>
          <w:rFonts w:eastAsia="SimSun"/>
          <w:b/>
          <w:lang w:eastAsia="zh-CN"/>
        </w:rPr>
        <w:t>–</w:t>
      </w:r>
      <w:r w:rsidR="004A5919" w:rsidRPr="00E222F2">
        <w:rPr>
          <w:rFonts w:eastAsia="SimSun" w:hint="eastAsia"/>
          <w:b/>
          <w:lang w:eastAsia="zh-CN"/>
        </w:rPr>
        <w:t xml:space="preserve"> P</w:t>
      </w:r>
    </w:p>
    <w:p w:rsidR="004A5919" w:rsidRPr="00E222F2" w:rsidRDefault="004A5919" w:rsidP="004A5919">
      <w:pPr>
        <w:pStyle w:val="a3"/>
        <w:numPr>
          <w:ilvl w:val="0"/>
          <w:numId w:val="54"/>
        </w:numPr>
        <w:rPr>
          <w:rFonts w:eastAsia="SimSun"/>
          <w:lang w:eastAsia="zh-CN"/>
        </w:rPr>
      </w:pPr>
      <w:r w:rsidRPr="00E222F2">
        <w:rPr>
          <w:rFonts w:eastAsia="SimSun" w:hint="eastAsia"/>
          <w:b/>
          <w:lang w:eastAsia="zh-CN"/>
        </w:rPr>
        <w:t xml:space="preserve">Cost </w:t>
      </w:r>
      <w:r w:rsidRPr="00E222F2">
        <w:rPr>
          <w:rFonts w:eastAsia="SimSun" w:hint="eastAsia"/>
          <w:lang w:eastAsia="zh-CN"/>
        </w:rPr>
        <w:t>is the value of everything a seller must give up to produce a good (e.g. opportunity cost), measures of willingness to sell</w:t>
      </w:r>
    </w:p>
    <w:p w:rsidR="0023285E" w:rsidRPr="00E222F2" w:rsidRDefault="0023285E" w:rsidP="009C1E35">
      <w:pPr>
        <w:pStyle w:val="a3"/>
        <w:numPr>
          <w:ilvl w:val="0"/>
          <w:numId w:val="54"/>
        </w:numPr>
        <w:rPr>
          <w:rFonts w:eastAsia="SimSun"/>
          <w:lang w:eastAsia="zh-CN"/>
        </w:rPr>
      </w:pPr>
      <w:r w:rsidRPr="00E222F2">
        <w:rPr>
          <w:rFonts w:eastAsia="SimSun" w:hint="eastAsia"/>
          <w:b/>
          <w:lang w:eastAsia="zh-CN"/>
        </w:rPr>
        <w:t>Producer  surplus (PS)</w:t>
      </w:r>
      <w:r w:rsidRPr="00E222F2">
        <w:rPr>
          <w:rFonts w:eastAsia="SimSun" w:hint="eastAsia"/>
          <w:lang w:eastAsia="zh-CN"/>
        </w:rPr>
        <w:t xml:space="preserve"> is the amount a seller is paid for a good minus the seller</w:t>
      </w:r>
      <w:r w:rsidRPr="00E222F2">
        <w:rPr>
          <w:rFonts w:eastAsia="SimSun"/>
          <w:lang w:eastAsia="zh-CN"/>
        </w:rPr>
        <w:t>’</w:t>
      </w:r>
      <w:r w:rsidRPr="00E222F2">
        <w:rPr>
          <w:rFonts w:eastAsia="SimSun" w:hint="eastAsia"/>
          <w:lang w:eastAsia="zh-CN"/>
        </w:rPr>
        <w:t xml:space="preserve">s cost: </w:t>
      </w:r>
      <w:r w:rsidRPr="00E222F2">
        <w:rPr>
          <w:rFonts w:eastAsia="SimSun" w:hint="eastAsia"/>
          <w:b/>
          <w:lang w:eastAsia="zh-CN"/>
        </w:rPr>
        <w:t xml:space="preserve">PS = P </w:t>
      </w:r>
      <w:r w:rsidRPr="00E222F2">
        <w:rPr>
          <w:rFonts w:eastAsia="SimSun"/>
          <w:b/>
          <w:lang w:eastAsia="zh-CN"/>
        </w:rPr>
        <w:t>–</w:t>
      </w:r>
      <w:r w:rsidRPr="00E222F2">
        <w:rPr>
          <w:rFonts w:eastAsia="SimSun" w:hint="eastAsia"/>
          <w:b/>
          <w:lang w:eastAsia="zh-CN"/>
        </w:rPr>
        <w:t xml:space="preserve"> Cost</w:t>
      </w:r>
    </w:p>
    <w:p w:rsidR="0023285E" w:rsidRPr="00E222F2" w:rsidRDefault="00F95550" w:rsidP="009C1E35">
      <w:pPr>
        <w:pStyle w:val="a3"/>
        <w:numPr>
          <w:ilvl w:val="0"/>
          <w:numId w:val="54"/>
        </w:numPr>
        <w:rPr>
          <w:rFonts w:eastAsia="SimSun"/>
          <w:lang w:eastAsia="zh-CN"/>
        </w:rPr>
      </w:pPr>
      <w:r w:rsidRPr="00E222F2">
        <w:rPr>
          <w:rFonts w:eastAsia="SimSun" w:hint="eastAsia"/>
          <w:b/>
          <w:lang w:eastAsia="zh-CN"/>
        </w:rPr>
        <w:t xml:space="preserve">CS = (value to buyers) </w:t>
      </w:r>
      <w:r w:rsidRPr="00E222F2">
        <w:rPr>
          <w:rFonts w:eastAsia="SimSun"/>
          <w:b/>
          <w:lang w:eastAsia="zh-CN"/>
        </w:rPr>
        <w:t>–</w:t>
      </w:r>
      <w:r w:rsidRPr="00E222F2">
        <w:rPr>
          <w:rFonts w:eastAsia="SimSun" w:hint="eastAsia"/>
          <w:b/>
          <w:lang w:eastAsia="zh-CN"/>
        </w:rPr>
        <w:t xml:space="preserve"> (amount paid by  buyers)</w:t>
      </w:r>
      <w:r w:rsidRPr="00E222F2">
        <w:rPr>
          <w:rFonts w:eastAsia="SimSun" w:hint="eastAsia"/>
          <w:lang w:eastAsia="zh-CN"/>
        </w:rPr>
        <w:t>, measures the benefit buyers receive from participating in the market</w:t>
      </w:r>
    </w:p>
    <w:p w:rsidR="00F95550" w:rsidRPr="00E222F2" w:rsidRDefault="00F95550" w:rsidP="009C1E35">
      <w:pPr>
        <w:pStyle w:val="a3"/>
        <w:numPr>
          <w:ilvl w:val="0"/>
          <w:numId w:val="54"/>
        </w:numPr>
        <w:rPr>
          <w:rFonts w:eastAsia="SimSun"/>
          <w:lang w:eastAsia="zh-CN"/>
        </w:rPr>
      </w:pPr>
      <w:r w:rsidRPr="00E222F2">
        <w:rPr>
          <w:rFonts w:eastAsia="SimSun" w:hint="eastAsia"/>
          <w:b/>
          <w:lang w:eastAsia="zh-CN"/>
        </w:rPr>
        <w:t xml:space="preserve">PS = (amount received by sellers) </w:t>
      </w:r>
      <w:r w:rsidRPr="00E222F2">
        <w:rPr>
          <w:rFonts w:eastAsia="SimSun"/>
          <w:b/>
          <w:lang w:eastAsia="zh-CN"/>
        </w:rPr>
        <w:t>–</w:t>
      </w:r>
      <w:r w:rsidRPr="00E222F2">
        <w:rPr>
          <w:rFonts w:eastAsia="SimSun" w:hint="eastAsia"/>
          <w:b/>
          <w:lang w:eastAsia="zh-CN"/>
        </w:rPr>
        <w:t xml:space="preserve"> (cost to sellers)</w:t>
      </w:r>
      <w:r w:rsidRPr="00E222F2">
        <w:rPr>
          <w:rFonts w:eastAsia="SimSun" w:hint="eastAsia"/>
          <w:lang w:eastAsia="zh-CN"/>
        </w:rPr>
        <w:t xml:space="preserve">, measures the benefit sellers receive from </w:t>
      </w:r>
      <w:r w:rsidRPr="00E222F2">
        <w:rPr>
          <w:rFonts w:eastAsia="SimSun"/>
          <w:lang w:eastAsia="zh-CN"/>
        </w:rPr>
        <w:t>participating</w:t>
      </w:r>
      <w:r w:rsidRPr="00E222F2">
        <w:rPr>
          <w:rFonts w:eastAsia="SimSun" w:hint="eastAsia"/>
          <w:lang w:eastAsia="zh-CN"/>
        </w:rPr>
        <w:t xml:space="preserve"> in the market</w:t>
      </w:r>
    </w:p>
    <w:p w:rsidR="00F95550" w:rsidRPr="00E222F2" w:rsidRDefault="00F95550" w:rsidP="00F95550">
      <w:pPr>
        <w:pStyle w:val="a3"/>
        <w:numPr>
          <w:ilvl w:val="0"/>
          <w:numId w:val="54"/>
        </w:numPr>
        <w:rPr>
          <w:rFonts w:eastAsia="SimSun"/>
          <w:lang w:eastAsia="zh-CN"/>
        </w:rPr>
      </w:pPr>
      <w:r w:rsidRPr="00E222F2">
        <w:rPr>
          <w:rFonts w:eastAsia="SimSun" w:hint="eastAsia"/>
          <w:b/>
          <w:lang w:eastAsia="zh-CN"/>
        </w:rPr>
        <w:t>Total surplus = CS + PS</w:t>
      </w:r>
      <w:r w:rsidRPr="00E222F2">
        <w:rPr>
          <w:rFonts w:eastAsia="SimSun" w:hint="eastAsia"/>
          <w:lang w:eastAsia="zh-CN"/>
        </w:rPr>
        <w:t>, measures the total gains from trade in a market</w:t>
      </w:r>
    </w:p>
    <w:p w:rsidR="004F44FE" w:rsidRPr="00E222F2" w:rsidRDefault="004F44FE" w:rsidP="004F44FE">
      <w:pPr>
        <w:pStyle w:val="a3"/>
        <w:rPr>
          <w:rFonts w:eastAsia="SimSun"/>
          <w:lang w:eastAsia="zh-CN"/>
        </w:rPr>
      </w:pPr>
      <w:r w:rsidRPr="00E222F2">
        <w:rPr>
          <w:rFonts w:eastAsia="SimSun" w:hint="eastAsia"/>
          <w:b/>
          <w:lang w:eastAsia="zh-CN"/>
        </w:rPr>
        <w:t xml:space="preserve">                         = (value to buyers) </w:t>
      </w:r>
      <w:r w:rsidRPr="00E222F2">
        <w:rPr>
          <w:rFonts w:eastAsia="SimSun"/>
          <w:b/>
          <w:lang w:eastAsia="zh-CN"/>
        </w:rPr>
        <w:t>–</w:t>
      </w:r>
      <w:r w:rsidRPr="00E222F2">
        <w:rPr>
          <w:rFonts w:eastAsia="SimSun" w:hint="eastAsia"/>
          <w:b/>
          <w:lang w:eastAsia="zh-CN"/>
        </w:rPr>
        <w:t xml:space="preserve"> (cost to sellers)</w:t>
      </w:r>
    </w:p>
    <w:p w:rsidR="00F95550" w:rsidRPr="00E222F2" w:rsidRDefault="004F44FE" w:rsidP="00F95550">
      <w:pPr>
        <w:pStyle w:val="a3"/>
        <w:numPr>
          <w:ilvl w:val="0"/>
          <w:numId w:val="54"/>
        </w:numPr>
        <w:rPr>
          <w:rFonts w:eastAsia="SimSun"/>
          <w:lang w:eastAsia="zh-CN"/>
        </w:rPr>
      </w:pPr>
      <w:r w:rsidRPr="00E222F2">
        <w:rPr>
          <w:rFonts w:eastAsia="SimSun" w:hint="eastAsia"/>
          <w:lang w:eastAsia="zh-CN"/>
        </w:rPr>
        <w:t xml:space="preserve">An allocation of resources is </w:t>
      </w:r>
      <w:r w:rsidRPr="00E222F2">
        <w:rPr>
          <w:rFonts w:eastAsia="SimSun" w:hint="eastAsia"/>
          <w:b/>
          <w:lang w:eastAsia="zh-CN"/>
        </w:rPr>
        <w:t>efficient</w:t>
      </w:r>
      <w:r w:rsidRPr="00E222F2">
        <w:rPr>
          <w:rFonts w:eastAsia="SimSun" w:hint="eastAsia"/>
          <w:lang w:eastAsia="zh-CN"/>
        </w:rPr>
        <w:t xml:space="preserve"> if it maximizes total surplus</w:t>
      </w:r>
    </w:p>
    <w:p w:rsidR="004F44FE" w:rsidRPr="00E222F2" w:rsidRDefault="004F44FE" w:rsidP="004F44FE">
      <w:pPr>
        <w:pStyle w:val="a3"/>
        <w:numPr>
          <w:ilvl w:val="0"/>
          <w:numId w:val="8"/>
        </w:numPr>
        <w:rPr>
          <w:rFonts w:eastAsia="SimSun"/>
          <w:lang w:eastAsia="zh-CN"/>
        </w:rPr>
      </w:pPr>
      <w:r w:rsidRPr="00E222F2">
        <w:rPr>
          <w:rFonts w:eastAsia="SimSun" w:hint="eastAsia"/>
          <w:lang w:eastAsia="zh-CN"/>
        </w:rPr>
        <w:t>Raising or lowering the quantity of a good would not increase total surplus</w:t>
      </w:r>
    </w:p>
    <w:p w:rsidR="004F44FE" w:rsidRPr="00E222F2" w:rsidRDefault="004F44FE" w:rsidP="004F44FE">
      <w:pPr>
        <w:pStyle w:val="a3"/>
        <w:numPr>
          <w:ilvl w:val="0"/>
          <w:numId w:val="8"/>
        </w:numPr>
        <w:rPr>
          <w:rFonts w:eastAsia="SimSun"/>
          <w:lang w:eastAsia="zh-CN"/>
        </w:rPr>
      </w:pPr>
      <w:r w:rsidRPr="00E222F2">
        <w:rPr>
          <w:rFonts w:eastAsia="SimSun" w:hint="eastAsia"/>
          <w:lang w:eastAsia="zh-CN"/>
        </w:rPr>
        <w:t>The goods are being produced by the producers with lowest cost</w:t>
      </w:r>
    </w:p>
    <w:p w:rsidR="001C7987" w:rsidRPr="00E222F2" w:rsidRDefault="004F44FE" w:rsidP="001C7987">
      <w:pPr>
        <w:pStyle w:val="a3"/>
        <w:numPr>
          <w:ilvl w:val="0"/>
          <w:numId w:val="8"/>
        </w:numPr>
        <w:rPr>
          <w:rFonts w:eastAsia="SimSun"/>
          <w:lang w:eastAsia="zh-CN"/>
        </w:rPr>
      </w:pPr>
      <w:r w:rsidRPr="00E222F2">
        <w:rPr>
          <w:rFonts w:eastAsia="SimSun" w:hint="eastAsia"/>
          <w:lang w:eastAsia="zh-CN"/>
        </w:rPr>
        <w:t>The goods are being consumed by the buyers who value them most highly</w:t>
      </w:r>
    </w:p>
    <w:p w:rsidR="001C7987" w:rsidRPr="00E222F2" w:rsidRDefault="001C7987" w:rsidP="001C7987">
      <w:pPr>
        <w:pStyle w:val="a3"/>
        <w:numPr>
          <w:ilvl w:val="0"/>
          <w:numId w:val="54"/>
        </w:numPr>
        <w:rPr>
          <w:rFonts w:eastAsia="SimSun"/>
          <w:lang w:eastAsia="zh-CN"/>
        </w:rPr>
      </w:pPr>
      <w:r w:rsidRPr="00E222F2">
        <w:rPr>
          <w:rFonts w:eastAsia="SimSun" w:hint="eastAsia"/>
          <w:lang w:eastAsia="zh-CN"/>
        </w:rPr>
        <w:t xml:space="preserve">In the real world, sometimes there are </w:t>
      </w:r>
      <w:r w:rsidRPr="00E222F2">
        <w:rPr>
          <w:rFonts w:eastAsia="SimSun" w:hint="eastAsia"/>
          <w:b/>
          <w:lang w:eastAsia="zh-CN"/>
        </w:rPr>
        <w:t>market failures</w:t>
      </w:r>
      <w:r w:rsidRPr="00E222F2">
        <w:rPr>
          <w:rFonts w:eastAsia="SimSun" w:hint="eastAsia"/>
          <w:lang w:eastAsia="zh-CN"/>
        </w:rPr>
        <w:t>: when unregulated markets fail to allocate resources efficiently, causes:</w:t>
      </w:r>
    </w:p>
    <w:p w:rsidR="001C7987" w:rsidRPr="00E222F2" w:rsidRDefault="001C7987" w:rsidP="001C7987">
      <w:pPr>
        <w:pStyle w:val="a3"/>
        <w:numPr>
          <w:ilvl w:val="0"/>
          <w:numId w:val="8"/>
        </w:numPr>
        <w:rPr>
          <w:rFonts w:eastAsia="SimSun"/>
          <w:lang w:eastAsia="zh-CN"/>
        </w:rPr>
      </w:pPr>
      <w:r w:rsidRPr="00E222F2">
        <w:rPr>
          <w:rFonts w:eastAsia="SimSun" w:hint="eastAsia"/>
          <w:b/>
          <w:lang w:eastAsia="zh-CN"/>
        </w:rPr>
        <w:t>Market power</w:t>
      </w:r>
      <w:r w:rsidRPr="00E222F2">
        <w:rPr>
          <w:rFonts w:eastAsia="SimSun" w:hint="eastAsia"/>
          <w:lang w:eastAsia="zh-CN"/>
        </w:rPr>
        <w:t xml:space="preserve"> </w:t>
      </w:r>
      <w:r w:rsidRPr="00E222F2">
        <w:rPr>
          <w:rFonts w:eastAsia="SimSun"/>
          <w:lang w:eastAsia="zh-CN"/>
        </w:rPr>
        <w:t>–</w:t>
      </w:r>
      <w:r w:rsidRPr="00E222F2">
        <w:rPr>
          <w:rFonts w:eastAsia="SimSun" w:hint="eastAsia"/>
          <w:lang w:eastAsia="zh-CN"/>
        </w:rPr>
        <w:t xml:space="preserve"> a single buyer or seller can influence the market price (e.g. monopoly)</w:t>
      </w:r>
    </w:p>
    <w:p w:rsidR="001C7987" w:rsidRPr="00E222F2" w:rsidRDefault="001C7987" w:rsidP="001C7987">
      <w:pPr>
        <w:pStyle w:val="a3"/>
        <w:numPr>
          <w:ilvl w:val="0"/>
          <w:numId w:val="8"/>
        </w:numPr>
        <w:rPr>
          <w:rFonts w:eastAsia="SimSun"/>
          <w:lang w:eastAsia="zh-CN"/>
        </w:rPr>
      </w:pPr>
      <w:r w:rsidRPr="00E222F2">
        <w:rPr>
          <w:rFonts w:eastAsia="SimSun" w:hint="eastAsia"/>
          <w:b/>
          <w:lang w:eastAsia="zh-CN"/>
        </w:rPr>
        <w:t>Externalities</w:t>
      </w:r>
      <w:r w:rsidRPr="00E222F2">
        <w:rPr>
          <w:rFonts w:eastAsia="SimSun" w:hint="eastAsia"/>
          <w:lang w:eastAsia="zh-CN"/>
        </w:rPr>
        <w:t xml:space="preserve"> </w:t>
      </w:r>
      <w:r w:rsidRPr="00E222F2">
        <w:rPr>
          <w:rFonts w:eastAsia="SimSun"/>
          <w:lang w:eastAsia="zh-CN"/>
        </w:rPr>
        <w:t>–</w:t>
      </w:r>
      <w:r w:rsidRPr="00E222F2">
        <w:rPr>
          <w:rFonts w:eastAsia="SimSun" w:hint="eastAsia"/>
          <w:lang w:eastAsia="zh-CN"/>
        </w:rPr>
        <w:t xml:space="preserve"> side effects of transactions (e.g. pollution)</w:t>
      </w:r>
    </w:p>
    <w:p w:rsidR="001919AE" w:rsidRPr="00E222F2" w:rsidRDefault="001919AE" w:rsidP="001919AE">
      <w:pPr>
        <w:rPr>
          <w:rFonts w:eastAsia="SimSun"/>
          <w:lang w:eastAsia="zh-CN"/>
        </w:rPr>
      </w:pPr>
    </w:p>
    <w:p w:rsidR="001919AE" w:rsidRPr="00E222F2" w:rsidRDefault="00033BB2" w:rsidP="001919AE">
      <w:pPr>
        <w:rPr>
          <w:rFonts w:eastAsia="SimSun"/>
          <w:b/>
          <w:sz w:val="24"/>
          <w:lang w:eastAsia="zh-CN"/>
        </w:rPr>
      </w:pPr>
      <w:r w:rsidRPr="00E222F2">
        <w:rPr>
          <w:rFonts w:eastAsia="SimSun" w:hint="eastAsia"/>
          <w:b/>
          <w:noProof/>
          <w:sz w:val="24"/>
          <w:lang w:eastAsia="en-CA"/>
        </w:rPr>
        <w:drawing>
          <wp:anchor distT="0" distB="0" distL="114300" distR="114300" simplePos="0" relativeHeight="251672576" behindDoc="0" locked="0" layoutInCell="1" allowOverlap="1">
            <wp:simplePos x="0" y="0"/>
            <wp:positionH relativeFrom="column">
              <wp:posOffset>4972050</wp:posOffset>
            </wp:positionH>
            <wp:positionV relativeFrom="paragraph">
              <wp:posOffset>272415</wp:posOffset>
            </wp:positionV>
            <wp:extent cx="2143125" cy="1971675"/>
            <wp:effectExtent l="0" t="0" r="0" b="0"/>
            <wp:wrapSquare wrapText="bothSides"/>
            <wp:docPr id="3" name="对象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651375" cy="5067300"/>
                      <a:chOff x="3722688" y="927100"/>
                      <a:chExt cx="4651375" cy="5067300"/>
                    </a:xfrm>
                  </a:grpSpPr>
                  <a:grpSp>
                    <a:nvGrpSpPr>
                      <a:cNvPr id="50" name="组合 49"/>
                      <a:cNvGrpSpPr/>
                    </a:nvGrpSpPr>
                    <a:grpSpPr>
                      <a:xfrm>
                        <a:off x="3722688" y="927100"/>
                        <a:ext cx="4651375" cy="5067300"/>
                        <a:chOff x="3722688" y="927100"/>
                        <a:chExt cx="4651375" cy="5067300"/>
                      </a:xfrm>
                    </a:grpSpPr>
                    <a:sp>
                      <a:nvSpPr>
                        <a:cNvPr id="73755" name="Text Box 27"/>
                        <a:cNvSpPr txBox="1">
                          <a:spLocks noChangeArrowheads="1"/>
                        </a:cNvSpPr>
                      </a:nvSpPr>
                      <a:spPr bwMode="auto">
                        <a:xfrm>
                          <a:off x="4686300" y="2181225"/>
                          <a:ext cx="371475" cy="442913"/>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300"/>
                              <a:t>A</a:t>
                            </a:r>
                          </a:p>
                        </a:txBody>
                        <a:useSpRect/>
                      </a:txSp>
                    </a:sp>
                    <a:grpSp>
                      <a:nvGrpSpPr>
                        <a:cNvPr id="4" name="组合 48"/>
                        <a:cNvGrpSpPr/>
                      </a:nvGrpSpPr>
                      <a:grpSpPr>
                        <a:xfrm>
                          <a:off x="3722688" y="927100"/>
                          <a:ext cx="4651375" cy="5067300"/>
                          <a:chOff x="3722688" y="927100"/>
                          <a:chExt cx="4651375" cy="5067300"/>
                        </a:xfrm>
                      </a:grpSpPr>
                      <a:sp>
                        <a:nvSpPr>
                          <a:cNvPr id="73753" name="Text Box 25"/>
                          <a:cNvSpPr txBox="1">
                            <a:spLocks noChangeArrowheads="1"/>
                          </a:cNvSpPr>
                        </a:nvSpPr>
                        <a:spPr bwMode="auto">
                          <a:xfrm>
                            <a:off x="6737350" y="5551488"/>
                            <a:ext cx="588963" cy="442912"/>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300" b="1" i="1"/>
                                <a:t>Q</a:t>
                              </a:r>
                              <a:r>
                                <a:rPr lang="en-US" sz="2300" b="1" i="1" baseline="-25000"/>
                                <a:t>E</a:t>
                              </a:r>
                            </a:p>
                          </a:txBody>
                          <a:useSpRect/>
                        </a:txSp>
                      </a:sp>
                      <a:sp>
                        <a:nvSpPr>
                          <a:cNvPr id="73754" name="Text Box 26"/>
                          <a:cNvSpPr txBox="1">
                            <a:spLocks noChangeArrowheads="1"/>
                          </a:cNvSpPr>
                        </a:nvSpPr>
                        <a:spPr bwMode="auto">
                          <a:xfrm>
                            <a:off x="5880100" y="5551488"/>
                            <a:ext cx="588963" cy="442912"/>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300" b="1" i="1"/>
                                <a:t>Q</a:t>
                              </a:r>
                              <a:r>
                                <a:rPr lang="en-US" sz="2300" b="1" i="1" baseline="-25000"/>
                                <a:t>T</a:t>
                              </a:r>
                            </a:p>
                          </a:txBody>
                          <a:useSpRect/>
                        </a:txSp>
                      </a:sp>
                      <a:grpSp>
                        <a:nvGrpSpPr>
                          <a:cNvPr id="7" name="组合 47"/>
                          <a:cNvGrpSpPr/>
                        </a:nvGrpSpPr>
                        <a:grpSpPr>
                          <a:xfrm>
                            <a:off x="3722688" y="927100"/>
                            <a:ext cx="4651375" cy="4824413"/>
                            <a:chOff x="3722688" y="927100"/>
                            <a:chExt cx="4651375" cy="4824413"/>
                          </a:xfrm>
                        </a:grpSpPr>
                        <a:sp>
                          <a:nvSpPr>
                            <a:cNvPr id="73730" name="AutoShape 2"/>
                            <a:cNvSpPr>
                              <a:spLocks noChangeArrowheads="1"/>
                            </a:cNvSpPr>
                          </a:nvSpPr>
                          <a:spPr bwMode="auto">
                            <a:xfrm rot="5400000">
                              <a:off x="5996782" y="3018631"/>
                              <a:ext cx="1212850" cy="830263"/>
                            </a:xfrm>
                            <a:prstGeom prst="triangle">
                              <a:avLst>
                                <a:gd name="adj" fmla="val 47644"/>
                              </a:avLst>
                            </a:prstGeom>
                            <a:solidFill>
                              <a:srgbClr val="FFCC66"/>
                            </a:solidFill>
                            <a:ln w="38100">
                              <a:noFill/>
                              <a:miter lim="800000"/>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nvGrpSpPr>
                            <a:cNvPr id="9" name="组合 46"/>
                            <a:cNvGrpSpPr/>
                          </a:nvGrpSpPr>
                          <a:grpSpPr>
                            <a:xfrm>
                              <a:off x="3722688" y="927100"/>
                              <a:ext cx="4651375" cy="4824413"/>
                              <a:chOff x="3722688" y="927100"/>
                              <a:chExt cx="4651375" cy="4824413"/>
                            </a:xfrm>
                          </a:grpSpPr>
                          <a:sp>
                            <a:nvSpPr>
                              <a:cNvPr id="73731" name="Line 3"/>
                              <a:cNvSpPr>
                                <a:spLocks noChangeShapeType="1"/>
                              </a:cNvSpPr>
                            </a:nvSpPr>
                            <a:spPr bwMode="auto">
                              <a:xfrm>
                                <a:off x="6181725" y="2805113"/>
                                <a:ext cx="0" cy="2747962"/>
                              </a:xfrm>
                              <a:prstGeom prst="line">
                                <a:avLst/>
                              </a:prstGeom>
                              <a:noFill/>
                              <a:ln w="9525">
                                <a:solidFill>
                                  <a:schemeClr val="tx1"/>
                                </a:solidFill>
                                <a:prstDash val="dash"/>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73741" name="Text Box 13"/>
                              <a:cNvSpPr txBox="1">
                                <a:spLocks noChangeArrowheads="1"/>
                              </a:cNvSpPr>
                            </a:nvSpPr>
                            <a:spPr bwMode="auto">
                              <a:xfrm>
                                <a:off x="7834313" y="2441575"/>
                                <a:ext cx="369887" cy="442913"/>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300" b="1" i="1"/>
                                    <a:t>S</a:t>
                                  </a:r>
                                </a:p>
                              </a:txBody>
                              <a:useSpRect/>
                            </a:txSp>
                          </a:sp>
                          <a:grpSp>
                            <a:nvGrpSpPr>
                              <a:cNvPr id="12" name="组合 45"/>
                              <a:cNvGrpSpPr/>
                            </a:nvGrpSpPr>
                            <a:grpSpPr>
                              <a:xfrm>
                                <a:off x="3722688" y="927100"/>
                                <a:ext cx="4651375" cy="4824413"/>
                                <a:chOff x="3722688" y="927100"/>
                                <a:chExt cx="4651375" cy="4824413"/>
                              </a:xfrm>
                            </a:grpSpPr>
                            <a:grpSp>
                              <a:nvGrpSpPr>
                                <a:cNvPr id="13" name="Group 5"/>
                                <a:cNvGrpSpPr>
                                  <a:grpSpLocks/>
                                </a:cNvGrpSpPr>
                              </a:nvGrpSpPr>
                              <a:grpSpPr bwMode="auto">
                                <a:xfrm>
                                  <a:off x="4068763" y="927100"/>
                                  <a:ext cx="4305300" cy="4824413"/>
                                  <a:chOff x="2305" y="942"/>
                                  <a:chExt cx="2712" cy="2666"/>
                                </a:xfrm>
                              </a:grpSpPr>
                              <a:grpSp>
                                <a:nvGrpSpPr>
                                  <a:cNvPr id="38" name="Group 6"/>
                                  <a:cNvGrpSpPr>
                                    <a:grpSpLocks/>
                                  </a:cNvGrpSpPr>
                                </a:nvGrpSpPr>
                                <a:grpSpPr bwMode="auto">
                                  <a:xfrm>
                                    <a:off x="2424" y="1167"/>
                                    <a:ext cx="2382" cy="2331"/>
                                    <a:chOff x="2424" y="1167"/>
                                    <a:chExt cx="2400" cy="2079"/>
                                  </a:xfrm>
                                </a:grpSpPr>
                                <a:sp>
                                  <a:nvSpPr>
                                    <a:cNvPr id="73735" name="Line 7"/>
                                    <a:cNvSpPr>
                                      <a:spLocks noChangeShapeType="1"/>
                                    </a:cNvSpPr>
                                  </a:nvSpPr>
                                  <a:spPr bwMode="auto">
                                    <a:xfrm>
                                      <a:off x="2424" y="1167"/>
                                      <a:ext cx="0" cy="2079"/>
                                    </a:xfrm>
                                    <a:prstGeom prst="line">
                                      <a:avLst/>
                                    </a:prstGeom>
                                    <a:noFill/>
                                    <a:ln w="9525">
                                      <a:solidFill>
                                        <a:schemeClr val="tx1"/>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73736" name="Line 8"/>
                                    <a:cNvSpPr>
                                      <a:spLocks noChangeShapeType="1"/>
                                    </a:cNvSpPr>
                                  </a:nvSpPr>
                                  <a:spPr bwMode="auto">
                                    <a:xfrm>
                                      <a:off x="2424" y="3246"/>
                                      <a:ext cx="2400" cy="0"/>
                                    </a:xfrm>
                                    <a:prstGeom prst="line">
                                      <a:avLst/>
                                    </a:prstGeom>
                                    <a:noFill/>
                                    <a:ln w="9525">
                                      <a:solidFill>
                                        <a:schemeClr val="tx1"/>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sp>
                                <a:nvSpPr>
                                  <a:cNvPr id="73737" name="Text Box 9"/>
                                  <a:cNvSpPr txBox="1">
                                    <a:spLocks noChangeArrowheads="1"/>
                                  </a:cNvSpPr>
                                </a:nvSpPr>
                                <a:spPr bwMode="auto">
                                  <a:xfrm>
                                    <a:off x="2305" y="942"/>
                                    <a:ext cx="233" cy="245"/>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300" b="1" i="1"/>
                                        <a:t>P</a:t>
                                      </a:r>
                                    </a:p>
                                  </a:txBody>
                                  <a:useSpRect/>
                                </a:txSp>
                              </a:sp>
                              <a:sp>
                                <a:nvSpPr>
                                  <a:cNvPr id="73738" name="Text Box 10"/>
                                  <a:cNvSpPr txBox="1">
                                    <a:spLocks noChangeArrowheads="1"/>
                                  </a:cNvSpPr>
                                </a:nvSpPr>
                                <a:spPr bwMode="auto">
                                  <a:xfrm>
                                    <a:off x="4784" y="3363"/>
                                    <a:ext cx="233" cy="245"/>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300" b="1" i="1"/>
                                        <a:t>Q</a:t>
                                      </a:r>
                                    </a:p>
                                  </a:txBody>
                                  <a:useSpRect/>
                                </a:txSp>
                              </a:sp>
                            </a:grpSp>
                            <a:sp>
                              <a:nvSpPr>
                                <a:cNvPr id="73739" name="Text Box 11"/>
                                <a:cNvSpPr txBox="1">
                                  <a:spLocks noChangeArrowheads="1"/>
                                </a:cNvSpPr>
                              </a:nvSpPr>
                              <a:spPr bwMode="auto">
                                <a:xfrm>
                                  <a:off x="7851775" y="3854450"/>
                                  <a:ext cx="369888" cy="442913"/>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300" b="1" i="1"/>
                                      <a:t>D</a:t>
                                    </a:r>
                                  </a:p>
                                </a:txBody>
                                <a:useSpRect/>
                              </a:txSp>
                            </a:sp>
                            <a:sp>
                              <a:nvSpPr>
                                <a:cNvPr id="73740" name="Line 12"/>
                                <a:cNvSpPr>
                                  <a:spLocks noChangeShapeType="1"/>
                                </a:cNvSpPr>
                              </a:nvSpPr>
                              <a:spPr bwMode="auto">
                                <a:xfrm>
                                  <a:off x="4260850" y="1485900"/>
                                  <a:ext cx="3659188" cy="2522538"/>
                                </a:xfrm>
                                <a:prstGeom prst="line">
                                  <a:avLst/>
                                </a:prstGeom>
                                <a:noFill/>
                                <a:ln w="28575">
                                  <a:solidFill>
                                    <a:srgbClr val="336699"/>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73742" name="Line 14"/>
                                <a:cNvSpPr>
                                  <a:spLocks noChangeShapeType="1"/>
                                </a:cNvSpPr>
                              </a:nvSpPr>
                              <a:spPr bwMode="auto">
                                <a:xfrm flipV="1">
                                  <a:off x="4257675" y="2749550"/>
                                  <a:ext cx="3622675" cy="2805113"/>
                                </a:xfrm>
                                <a:prstGeom prst="line">
                                  <a:avLst/>
                                </a:prstGeom>
                                <a:noFill/>
                                <a:ln w="28575">
                                  <a:solidFill>
                                    <a:srgbClr val="336699"/>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nvGrpSpPr>
                                <a:cNvPr id="17" name="Group 15"/>
                                <a:cNvGrpSpPr>
                                  <a:grpSpLocks/>
                                </a:cNvGrpSpPr>
                              </a:nvGrpSpPr>
                              <a:grpSpPr bwMode="auto">
                                <a:xfrm>
                                  <a:off x="3727450" y="3836988"/>
                                  <a:ext cx="2449513" cy="442912"/>
                                  <a:chOff x="2348" y="2417"/>
                                  <a:chExt cx="1543" cy="279"/>
                                </a:xfrm>
                              </a:grpSpPr>
                              <a:sp>
                                <a:nvSpPr>
                                  <a:cNvPr id="73744" name="Text Box 16"/>
                                  <a:cNvSpPr txBox="1">
                                    <a:spLocks noChangeArrowheads="1"/>
                                  </a:cNvSpPr>
                                </a:nvSpPr>
                                <a:spPr bwMode="auto">
                                  <a:xfrm>
                                    <a:off x="2348" y="2417"/>
                                    <a:ext cx="335" cy="279"/>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300" b="1" i="1"/>
                                        <a:t>P</a:t>
                                      </a:r>
                                      <a:r>
                                        <a:rPr lang="en-US" sz="2300" b="1" i="1" baseline="-25000"/>
                                        <a:t>S</a:t>
                                      </a:r>
                                    </a:p>
                                  </a:txBody>
                                  <a:useSpRect/>
                                </a:txSp>
                              </a:sp>
                              <a:sp>
                                <a:nvSpPr>
                                  <a:cNvPr id="73745" name="Line 17"/>
                                  <a:cNvSpPr>
                                    <a:spLocks noChangeShapeType="1"/>
                                  </a:cNvSpPr>
                                </a:nvSpPr>
                                <a:spPr bwMode="auto">
                                  <a:xfrm flipH="1">
                                    <a:off x="2682" y="2556"/>
                                    <a:ext cx="1209" cy="0"/>
                                  </a:xfrm>
                                  <a:prstGeom prst="line">
                                    <a:avLst/>
                                  </a:prstGeom>
                                  <a:noFill/>
                                  <a:ln w="9525">
                                    <a:solidFill>
                                      <a:schemeClr val="tx1"/>
                                    </a:solidFill>
                                    <a:prstDash val="dash"/>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grpSp>
                              <a:nvGrpSpPr>
                                <a:cNvPr id="18" name="Group 18"/>
                                <a:cNvGrpSpPr>
                                  <a:grpSpLocks/>
                                </a:cNvGrpSpPr>
                              </a:nvGrpSpPr>
                              <a:grpSpPr bwMode="auto">
                                <a:xfrm>
                                  <a:off x="3722688" y="2584450"/>
                                  <a:ext cx="2454275" cy="442913"/>
                                  <a:chOff x="2345" y="1628"/>
                                  <a:chExt cx="1546" cy="279"/>
                                </a:xfrm>
                              </a:grpSpPr>
                              <a:sp>
                                <a:nvSpPr>
                                  <a:cNvPr id="73747" name="Text Box 19"/>
                                  <a:cNvSpPr txBox="1">
                                    <a:spLocks noChangeArrowheads="1"/>
                                  </a:cNvSpPr>
                                </a:nvSpPr>
                                <a:spPr bwMode="auto">
                                  <a:xfrm>
                                    <a:off x="2345" y="1628"/>
                                    <a:ext cx="335" cy="279"/>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300" b="1" i="1"/>
                                        <a:t>P</a:t>
                                      </a:r>
                                      <a:r>
                                        <a:rPr lang="en-US" sz="2300" b="1" i="1" baseline="-25000"/>
                                        <a:t>B</a:t>
                                      </a:r>
                                    </a:p>
                                  </a:txBody>
                                  <a:useSpRect/>
                                </a:txSp>
                              </a:sp>
                              <a:sp>
                                <a:nvSpPr>
                                  <a:cNvPr id="73748" name="Line 20"/>
                                  <a:cNvSpPr>
                                    <a:spLocks noChangeShapeType="1"/>
                                  </a:cNvSpPr>
                                </a:nvSpPr>
                                <a:spPr bwMode="auto">
                                  <a:xfrm flipH="1">
                                    <a:off x="2682" y="1770"/>
                                    <a:ext cx="1209" cy="0"/>
                                  </a:xfrm>
                                  <a:prstGeom prst="line">
                                    <a:avLst/>
                                  </a:prstGeom>
                                  <a:noFill/>
                                  <a:ln w="9525">
                                    <a:solidFill>
                                      <a:schemeClr val="tx1"/>
                                    </a:solidFill>
                                    <a:prstDash val="dash"/>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grpSp>
                              <a:nvGrpSpPr>
                                <a:cNvPr id="19" name="Group 22"/>
                                <a:cNvGrpSpPr>
                                  <a:grpSpLocks/>
                                </a:cNvGrpSpPr>
                              </a:nvGrpSpPr>
                              <a:grpSpPr bwMode="auto">
                                <a:xfrm>
                                  <a:off x="4270375" y="3400425"/>
                                  <a:ext cx="2767013" cy="2149475"/>
                                  <a:chOff x="357" y="2450"/>
                                  <a:chExt cx="795" cy="646"/>
                                </a:xfrm>
                              </a:grpSpPr>
                              <a:sp>
                                <a:nvSpPr>
                                  <a:cNvPr id="73751" name="Line 23"/>
                                  <a:cNvSpPr>
                                    <a:spLocks noChangeShapeType="1"/>
                                  </a:cNvSpPr>
                                </a:nvSpPr>
                                <a:spPr bwMode="auto">
                                  <a:xfrm>
                                    <a:off x="357" y="2450"/>
                                    <a:ext cx="795" cy="0"/>
                                  </a:xfrm>
                                  <a:prstGeom prst="line">
                                    <a:avLst/>
                                  </a:prstGeom>
                                  <a:noFill/>
                                  <a:ln w="9525">
                                    <a:solidFill>
                                      <a:schemeClr val="tx1"/>
                                    </a:solidFill>
                                    <a:prstDash val="dash"/>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73752" name="Line 24"/>
                                  <a:cNvSpPr>
                                    <a:spLocks noChangeShapeType="1"/>
                                  </a:cNvSpPr>
                                </a:nvSpPr>
                                <a:spPr bwMode="auto">
                                  <a:xfrm>
                                    <a:off x="1152" y="2451"/>
                                    <a:ext cx="0" cy="645"/>
                                  </a:xfrm>
                                  <a:prstGeom prst="line">
                                    <a:avLst/>
                                  </a:prstGeom>
                                  <a:noFill/>
                                  <a:ln w="9525">
                                    <a:solidFill>
                                      <a:schemeClr val="tx1"/>
                                    </a:solidFill>
                                    <a:prstDash val="dash"/>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sp>
                              <a:nvSpPr>
                                <a:cNvPr id="73756" name="Text Box 28"/>
                                <a:cNvSpPr txBox="1">
                                  <a:spLocks noChangeArrowheads="1"/>
                                </a:cNvSpPr>
                              </a:nvSpPr>
                              <a:spPr bwMode="auto">
                                <a:xfrm>
                                  <a:off x="5010150" y="2886075"/>
                                  <a:ext cx="371475" cy="442913"/>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300"/>
                                      <a:t>B</a:t>
                                    </a:r>
                                  </a:p>
                                </a:txBody>
                                <a:useSpRect/>
                              </a:txSp>
                            </a:sp>
                            <a:sp>
                              <a:nvSpPr>
                                <a:cNvPr id="73757" name="Text Box 29"/>
                                <a:cNvSpPr txBox="1">
                                  <a:spLocks noChangeArrowheads="1"/>
                                </a:cNvSpPr>
                              </a:nvSpPr>
                              <a:spPr bwMode="auto">
                                <a:xfrm>
                                  <a:off x="6200775" y="2962275"/>
                                  <a:ext cx="371475" cy="442913"/>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300"/>
                                      <a:t>C</a:t>
                                    </a:r>
                                  </a:p>
                                </a:txBody>
                                <a:useSpRect/>
                              </a:txSp>
                            </a:sp>
                            <a:sp>
                              <a:nvSpPr>
                                <a:cNvPr id="73758" name="Text Box 30"/>
                                <a:cNvSpPr txBox="1">
                                  <a:spLocks noChangeArrowheads="1"/>
                                </a:cNvSpPr>
                              </a:nvSpPr>
                              <a:spPr bwMode="auto">
                                <a:xfrm>
                                  <a:off x="5029200" y="3505200"/>
                                  <a:ext cx="371475" cy="442913"/>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300"/>
                                      <a:t>D</a:t>
                                    </a:r>
                                  </a:p>
                                </a:txBody>
                                <a:useSpRect/>
                              </a:txSp>
                            </a:sp>
                            <a:sp>
                              <a:nvSpPr>
                                <a:cNvPr id="73759" name="Text Box 31"/>
                                <a:cNvSpPr txBox="1">
                                  <a:spLocks noChangeArrowheads="1"/>
                                </a:cNvSpPr>
                              </a:nvSpPr>
                              <a:spPr bwMode="auto">
                                <a:xfrm>
                                  <a:off x="6200775" y="3400425"/>
                                  <a:ext cx="371475" cy="442913"/>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300"/>
                                      <a:t>E</a:t>
                                    </a:r>
                                  </a:p>
                                </a:txBody>
                                <a:useSpRect/>
                              </a:txSp>
                            </a:sp>
                            <a:sp>
                              <a:nvSpPr>
                                <a:cNvPr id="73760" name="Text Box 32"/>
                                <a:cNvSpPr txBox="1">
                                  <a:spLocks noChangeArrowheads="1"/>
                                </a:cNvSpPr>
                              </a:nvSpPr>
                              <a:spPr bwMode="auto">
                                <a:xfrm>
                                  <a:off x="4772025" y="4229100"/>
                                  <a:ext cx="371475" cy="442913"/>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300"/>
                                      <a:t>F</a:t>
                                    </a:r>
                                  </a:p>
                                </a:txBody>
                                <a:useSpRect/>
                              </a:txSp>
                            </a:sp>
                            <a:sp>
                              <a:nvSpPr>
                                <a:cNvPr id="73765" name="AutoShape 37"/>
                                <a:cNvSpPr>
                                  <a:spLocks noChangeArrowheads="1"/>
                                </a:cNvSpPr>
                              </a:nvSpPr>
                              <a:spPr bwMode="auto">
                                <a:xfrm>
                                  <a:off x="4276725" y="1504950"/>
                                  <a:ext cx="1866900" cy="1295400"/>
                                </a:xfrm>
                                <a:prstGeom prst="rtTriangle">
                                  <a:avLst/>
                                </a:prstGeom>
                                <a:noFill/>
                                <a:ln w="28575">
                                  <a:solidFill>
                                    <a:srgbClr val="FFFF00"/>
                                  </a:solidFill>
                                  <a:miter lim="800000"/>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73767" name="Rectangle 39"/>
                                <a:cNvSpPr>
                                  <a:spLocks noChangeArrowheads="1"/>
                                </a:cNvSpPr>
                              </a:nvSpPr>
                              <a:spPr bwMode="auto">
                                <a:xfrm>
                                  <a:off x="4276725" y="2814638"/>
                                  <a:ext cx="1890713" cy="1238250"/>
                                </a:xfrm>
                                <a:prstGeom prst="rect">
                                  <a:avLst/>
                                </a:prstGeom>
                                <a:noFill/>
                                <a:ln w="28575">
                                  <a:solidFill>
                                    <a:srgbClr val="FF3399"/>
                                  </a:solidFill>
                                  <a:miter lim="800000"/>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nvGrpSpPr>
                                <a:cNvPr id="27" name="Group 41"/>
                                <a:cNvGrpSpPr>
                                  <a:grpSpLocks/>
                                </a:cNvGrpSpPr>
                              </a:nvGrpSpPr>
                              <a:grpSpPr bwMode="auto">
                                <a:xfrm>
                                  <a:off x="4268788" y="1489075"/>
                                  <a:ext cx="1901825" cy="4030663"/>
                                  <a:chOff x="2689" y="938"/>
                                  <a:chExt cx="1198" cy="2539"/>
                                </a:xfrm>
                              </a:grpSpPr>
                              <a:sp>
                                <a:nvSpPr>
                                  <a:cNvPr id="73770" name="Line 42"/>
                                  <a:cNvSpPr>
                                    <a:spLocks noChangeShapeType="1"/>
                                  </a:cNvSpPr>
                                </a:nvSpPr>
                                <a:spPr bwMode="auto">
                                  <a:xfrm>
                                    <a:off x="2693" y="938"/>
                                    <a:ext cx="0" cy="2538"/>
                                  </a:xfrm>
                                  <a:prstGeom prst="line">
                                    <a:avLst/>
                                  </a:prstGeom>
                                  <a:noFill/>
                                  <a:ln w="38100">
                                    <a:solidFill>
                                      <a:srgbClr val="FF9900"/>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73771" name="Line 43"/>
                                  <a:cNvSpPr>
                                    <a:spLocks noChangeShapeType="1"/>
                                  </a:cNvSpPr>
                                </a:nvSpPr>
                                <a:spPr bwMode="auto">
                                  <a:xfrm flipV="1">
                                    <a:off x="2689" y="2551"/>
                                    <a:ext cx="1198" cy="926"/>
                                  </a:xfrm>
                                  <a:prstGeom prst="line">
                                    <a:avLst/>
                                  </a:prstGeom>
                                  <a:noFill/>
                                  <a:ln w="38100">
                                    <a:solidFill>
                                      <a:srgbClr val="FF9900"/>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73772" name="Line 44"/>
                                  <a:cNvSpPr>
                                    <a:spLocks noChangeShapeType="1"/>
                                  </a:cNvSpPr>
                                </a:nvSpPr>
                                <a:spPr bwMode="auto">
                                  <a:xfrm>
                                    <a:off x="3880" y="1763"/>
                                    <a:ext cx="0" cy="795"/>
                                  </a:xfrm>
                                  <a:prstGeom prst="line">
                                    <a:avLst/>
                                  </a:prstGeom>
                                  <a:noFill/>
                                  <a:ln w="38100">
                                    <a:solidFill>
                                      <a:srgbClr val="FF9900"/>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73773" name="Line 45"/>
                                  <a:cNvSpPr>
                                    <a:spLocks noChangeShapeType="1"/>
                                  </a:cNvSpPr>
                                </a:nvSpPr>
                                <a:spPr bwMode="auto">
                                  <a:xfrm>
                                    <a:off x="2689" y="951"/>
                                    <a:ext cx="1188" cy="819"/>
                                  </a:xfrm>
                                  <a:prstGeom prst="line">
                                    <a:avLst/>
                                  </a:prstGeom>
                                  <a:noFill/>
                                  <a:ln w="38100">
                                    <a:solidFill>
                                      <a:srgbClr val="FF9900"/>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grpSp>
                        </a:grpSp>
                      </a:grpSp>
                    </a:grpSp>
                  </a:grpSp>
                </lc:lockedCanvas>
              </a:graphicData>
            </a:graphic>
          </wp:anchor>
        </w:drawing>
      </w:r>
      <w:r w:rsidR="001919AE" w:rsidRPr="00E222F2">
        <w:rPr>
          <w:rFonts w:eastAsia="SimSun" w:hint="eastAsia"/>
          <w:b/>
          <w:sz w:val="24"/>
          <w:lang w:eastAsia="zh-CN"/>
        </w:rPr>
        <w:t xml:space="preserve">Chapter 8 </w:t>
      </w:r>
      <w:r w:rsidR="001919AE" w:rsidRPr="00E222F2">
        <w:rPr>
          <w:rFonts w:eastAsia="SimSun"/>
          <w:b/>
          <w:sz w:val="24"/>
          <w:lang w:eastAsia="zh-CN"/>
        </w:rPr>
        <w:t>–</w:t>
      </w:r>
      <w:r w:rsidR="001919AE" w:rsidRPr="00E222F2">
        <w:rPr>
          <w:rFonts w:eastAsia="SimSun" w:hint="eastAsia"/>
          <w:b/>
          <w:sz w:val="24"/>
          <w:lang w:eastAsia="zh-CN"/>
        </w:rPr>
        <w:t xml:space="preserve"> Application: The Costs of Taxation</w:t>
      </w:r>
    </w:p>
    <w:p w:rsidR="00AA131B" w:rsidRPr="00E222F2" w:rsidRDefault="00AA131B" w:rsidP="00AA131B">
      <w:pPr>
        <w:pStyle w:val="a3"/>
        <w:numPr>
          <w:ilvl w:val="0"/>
          <w:numId w:val="54"/>
        </w:numPr>
        <w:rPr>
          <w:rFonts w:eastAsia="SimSun"/>
          <w:lang w:eastAsia="zh-CN"/>
        </w:rPr>
      </w:pPr>
      <w:r w:rsidRPr="00E222F2">
        <w:rPr>
          <w:rFonts w:eastAsia="SimSun" w:hint="eastAsia"/>
          <w:lang w:eastAsia="zh-CN"/>
        </w:rPr>
        <w:t>With the tax</w:t>
      </w:r>
    </w:p>
    <w:p w:rsidR="001919AE" w:rsidRPr="00E222F2" w:rsidRDefault="00AA131B" w:rsidP="00AA131B">
      <w:pPr>
        <w:pStyle w:val="a3"/>
        <w:numPr>
          <w:ilvl w:val="0"/>
          <w:numId w:val="8"/>
        </w:numPr>
        <w:rPr>
          <w:rFonts w:eastAsia="SimSun"/>
          <w:lang w:eastAsia="zh-CN"/>
        </w:rPr>
      </w:pPr>
      <w:r w:rsidRPr="00E222F2">
        <w:rPr>
          <w:rFonts w:eastAsia="SimSun" w:hint="eastAsia"/>
          <w:lang w:eastAsia="zh-CN"/>
        </w:rPr>
        <w:t>CS = A</w:t>
      </w:r>
    </w:p>
    <w:p w:rsidR="00AA131B" w:rsidRPr="00E222F2" w:rsidRDefault="00AA131B" w:rsidP="00AA131B">
      <w:pPr>
        <w:pStyle w:val="a3"/>
        <w:numPr>
          <w:ilvl w:val="0"/>
          <w:numId w:val="8"/>
        </w:numPr>
        <w:rPr>
          <w:rFonts w:eastAsia="SimSun"/>
          <w:lang w:eastAsia="zh-CN"/>
        </w:rPr>
      </w:pPr>
      <w:r w:rsidRPr="00E222F2">
        <w:rPr>
          <w:rFonts w:eastAsia="SimSun" w:hint="eastAsia"/>
          <w:lang w:eastAsia="zh-CN"/>
        </w:rPr>
        <w:t>PS = F</w:t>
      </w:r>
    </w:p>
    <w:p w:rsidR="00AA131B" w:rsidRPr="00E222F2" w:rsidRDefault="00AA131B" w:rsidP="00AA131B">
      <w:pPr>
        <w:pStyle w:val="a3"/>
        <w:numPr>
          <w:ilvl w:val="0"/>
          <w:numId w:val="8"/>
        </w:numPr>
        <w:rPr>
          <w:rFonts w:eastAsia="SimSun"/>
          <w:lang w:eastAsia="zh-CN"/>
        </w:rPr>
      </w:pPr>
      <w:r w:rsidRPr="00E222F2">
        <w:rPr>
          <w:rFonts w:eastAsia="SimSun" w:hint="eastAsia"/>
          <w:lang w:eastAsia="zh-CN"/>
        </w:rPr>
        <w:t>Tax revenue = B + D</w:t>
      </w:r>
    </w:p>
    <w:p w:rsidR="00AA131B" w:rsidRPr="00E222F2" w:rsidRDefault="00AA131B" w:rsidP="00AA131B">
      <w:pPr>
        <w:pStyle w:val="a3"/>
        <w:numPr>
          <w:ilvl w:val="0"/>
          <w:numId w:val="8"/>
        </w:numPr>
        <w:rPr>
          <w:rFonts w:eastAsia="SimSun"/>
          <w:lang w:eastAsia="zh-CN"/>
        </w:rPr>
      </w:pPr>
      <w:r w:rsidRPr="00E222F2">
        <w:rPr>
          <w:rFonts w:eastAsia="SimSun" w:hint="eastAsia"/>
          <w:lang w:eastAsia="zh-CN"/>
        </w:rPr>
        <w:t>Total surplus = A + B + D + F</w:t>
      </w:r>
    </w:p>
    <w:p w:rsidR="00AA131B" w:rsidRPr="00E222F2" w:rsidRDefault="00AA131B" w:rsidP="00AA131B">
      <w:pPr>
        <w:pStyle w:val="a3"/>
        <w:numPr>
          <w:ilvl w:val="0"/>
          <w:numId w:val="8"/>
        </w:numPr>
        <w:rPr>
          <w:rFonts w:eastAsia="SimSun"/>
          <w:lang w:eastAsia="zh-CN"/>
        </w:rPr>
      </w:pPr>
      <w:r w:rsidRPr="00E222F2">
        <w:rPr>
          <w:rFonts w:eastAsia="SimSun" w:hint="eastAsia"/>
          <w:lang w:eastAsia="zh-CN"/>
        </w:rPr>
        <w:t>The tax causes total surplus to fall by C + E</w:t>
      </w:r>
    </w:p>
    <w:p w:rsidR="00AA131B" w:rsidRPr="00E222F2" w:rsidRDefault="00AA131B" w:rsidP="00AA131B">
      <w:pPr>
        <w:pStyle w:val="a3"/>
        <w:numPr>
          <w:ilvl w:val="0"/>
          <w:numId w:val="8"/>
        </w:numPr>
        <w:rPr>
          <w:rFonts w:eastAsia="SimSun"/>
          <w:lang w:eastAsia="zh-CN"/>
        </w:rPr>
      </w:pPr>
      <w:r w:rsidRPr="00E222F2">
        <w:rPr>
          <w:rFonts w:eastAsia="SimSun" w:hint="eastAsia"/>
          <w:lang w:eastAsia="zh-CN"/>
        </w:rPr>
        <w:t xml:space="preserve">C + E is called the </w:t>
      </w:r>
      <w:r w:rsidRPr="00E222F2">
        <w:rPr>
          <w:rFonts w:eastAsia="SimSun" w:hint="eastAsia"/>
          <w:b/>
          <w:lang w:eastAsia="zh-CN"/>
        </w:rPr>
        <w:t>deadweight loss (DWL)</w:t>
      </w:r>
      <w:r w:rsidRPr="00E222F2">
        <w:rPr>
          <w:rFonts w:eastAsia="SimSun" w:hint="eastAsia"/>
          <w:lang w:eastAsia="zh-CN"/>
        </w:rPr>
        <w:t xml:space="preserve"> of the tax, the fall in total surplus that results from a market distortion, such as a tax</w:t>
      </w:r>
    </w:p>
    <w:p w:rsidR="00D24462" w:rsidRPr="00E222F2" w:rsidRDefault="00D24462" w:rsidP="00D24462">
      <w:pPr>
        <w:pStyle w:val="a3"/>
        <w:numPr>
          <w:ilvl w:val="0"/>
          <w:numId w:val="8"/>
        </w:numPr>
        <w:rPr>
          <w:rFonts w:eastAsia="SimSun"/>
          <w:lang w:eastAsia="zh-CN"/>
        </w:rPr>
      </w:pPr>
      <w:r w:rsidRPr="00E222F2">
        <w:rPr>
          <w:rFonts w:eastAsia="SimSun" w:hint="eastAsia"/>
          <w:lang w:eastAsia="zh-CN"/>
        </w:rPr>
        <w:t>The losses t buyers and sellers exceed the revenue raised by government</w:t>
      </w:r>
    </w:p>
    <w:p w:rsidR="00931EA9" w:rsidRPr="00E222F2" w:rsidRDefault="00931EA9" w:rsidP="00AA131B">
      <w:pPr>
        <w:pStyle w:val="a3"/>
        <w:numPr>
          <w:ilvl w:val="0"/>
          <w:numId w:val="8"/>
        </w:numPr>
        <w:rPr>
          <w:rFonts w:eastAsia="SimSun"/>
          <w:lang w:eastAsia="zh-CN"/>
        </w:rPr>
      </w:pPr>
      <w:r w:rsidRPr="00E222F2">
        <w:rPr>
          <w:rFonts w:eastAsia="SimSun" w:hint="eastAsia"/>
          <w:lang w:eastAsia="zh-CN"/>
        </w:rPr>
        <w:t>Because of the tax, the units between QT and QE are not sold</w:t>
      </w:r>
    </w:p>
    <w:p w:rsidR="00931EA9" w:rsidRPr="00E222F2" w:rsidRDefault="00C86D98" w:rsidP="00AA131B">
      <w:pPr>
        <w:pStyle w:val="a3"/>
        <w:numPr>
          <w:ilvl w:val="0"/>
          <w:numId w:val="8"/>
        </w:numPr>
        <w:rPr>
          <w:rFonts w:eastAsia="SimSun"/>
          <w:lang w:eastAsia="zh-CN"/>
        </w:rPr>
      </w:pPr>
      <w:r w:rsidRPr="00E222F2">
        <w:rPr>
          <w:rFonts w:eastAsia="SimSun" w:hint="eastAsia"/>
          <w:lang w:eastAsia="zh-CN"/>
        </w:rPr>
        <w:t>T</w:t>
      </w:r>
      <w:r w:rsidRPr="00E222F2">
        <w:rPr>
          <w:rFonts w:eastAsia="SimSun"/>
          <w:lang w:eastAsia="zh-CN"/>
        </w:rPr>
        <w:t>h</w:t>
      </w:r>
      <w:r w:rsidRPr="00E222F2">
        <w:rPr>
          <w:rFonts w:eastAsia="SimSun" w:hint="eastAsia"/>
          <w:lang w:eastAsia="zh-CN"/>
        </w:rPr>
        <w:t>e value of these units to buyers is greater than the cost of producing them</w:t>
      </w:r>
    </w:p>
    <w:p w:rsidR="00C86D98" w:rsidRPr="00E222F2" w:rsidRDefault="002C1A69" w:rsidP="00C86D98">
      <w:pPr>
        <w:pStyle w:val="a3"/>
        <w:numPr>
          <w:ilvl w:val="0"/>
          <w:numId w:val="8"/>
        </w:numPr>
        <w:rPr>
          <w:rFonts w:eastAsia="SimSun"/>
          <w:lang w:eastAsia="zh-CN"/>
        </w:rPr>
      </w:pPr>
      <w:r w:rsidRPr="00E222F2">
        <w:rPr>
          <w:rFonts w:eastAsia="SimSun" w:hint="eastAsia"/>
          <w:noProof/>
          <w:lang w:eastAsia="en-CA"/>
        </w:rPr>
        <w:drawing>
          <wp:anchor distT="0" distB="0" distL="114300" distR="114300" simplePos="0" relativeHeight="251674624" behindDoc="0" locked="0" layoutInCell="1" allowOverlap="1">
            <wp:simplePos x="0" y="0"/>
            <wp:positionH relativeFrom="column">
              <wp:posOffset>5219700</wp:posOffset>
            </wp:positionH>
            <wp:positionV relativeFrom="paragraph">
              <wp:posOffset>285750</wp:posOffset>
            </wp:positionV>
            <wp:extent cx="1114425" cy="942975"/>
            <wp:effectExtent l="0" t="0" r="0" b="0"/>
            <wp:wrapSquare wrapText="bothSides"/>
            <wp:docPr id="8" name="对象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305300" cy="4286250"/>
                      <a:chOff x="4068763" y="1524000"/>
                      <a:chExt cx="4305300" cy="4286250"/>
                    </a:xfrm>
                  </a:grpSpPr>
                  <a:grpSp>
                    <a:nvGrpSpPr>
                      <a:cNvPr id="23" name="组合 22"/>
                      <a:cNvGrpSpPr/>
                    </a:nvGrpSpPr>
                    <a:grpSpPr>
                      <a:xfrm>
                        <a:off x="4068763" y="1524000"/>
                        <a:ext cx="4305300" cy="4286250"/>
                        <a:chOff x="4068763" y="1524000"/>
                        <a:chExt cx="4305300" cy="4286250"/>
                      </a:xfrm>
                    </a:grpSpPr>
                    <a:grpSp>
                      <a:nvGrpSpPr>
                        <a:cNvPr id="3" name="Group 3"/>
                        <a:cNvGrpSpPr>
                          <a:grpSpLocks/>
                        </a:cNvGrpSpPr>
                      </a:nvGrpSpPr>
                      <a:grpSpPr bwMode="auto">
                        <a:xfrm>
                          <a:off x="5538788" y="3225800"/>
                          <a:ext cx="750887" cy="1085850"/>
                          <a:chOff x="3489" y="2032"/>
                          <a:chExt cx="473" cy="684"/>
                        </a:xfrm>
                      </a:grpSpPr>
                      <a:sp>
                        <a:nvSpPr>
                          <a:cNvPr id="84996" name="AutoShape 4"/>
                          <a:cNvSpPr>
                            <a:spLocks noChangeArrowheads="1"/>
                          </a:cNvSpPr>
                        </a:nvSpPr>
                        <a:spPr bwMode="auto">
                          <a:xfrm>
                            <a:off x="3489" y="2032"/>
                            <a:ext cx="459" cy="399"/>
                          </a:xfrm>
                          <a:prstGeom prst="rtTriangle">
                            <a:avLst/>
                          </a:prstGeom>
                          <a:solidFill>
                            <a:srgbClr val="FFFF66"/>
                          </a:solidFill>
                          <a:ln w="9525">
                            <a:noFill/>
                            <a:miter lim="800000"/>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84997" name="AutoShape 5"/>
                          <a:cNvSpPr>
                            <a:spLocks noChangeArrowheads="1"/>
                          </a:cNvSpPr>
                        </a:nvSpPr>
                        <a:spPr bwMode="auto">
                          <a:xfrm flipV="1">
                            <a:off x="3489" y="2428"/>
                            <a:ext cx="473" cy="288"/>
                          </a:xfrm>
                          <a:prstGeom prst="rtTriangle">
                            <a:avLst/>
                          </a:prstGeom>
                          <a:solidFill>
                            <a:srgbClr val="FFFF66"/>
                          </a:solidFill>
                          <a:ln w="9525">
                            <a:noFill/>
                            <a:miter lim="800000"/>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grpSp>
                      <a:nvGrpSpPr>
                        <a:cNvPr id="4" name="Group 8"/>
                        <a:cNvGrpSpPr>
                          <a:grpSpLocks/>
                        </a:cNvGrpSpPr>
                      </a:nvGrpSpPr>
                      <a:grpSpPr bwMode="auto">
                        <a:xfrm>
                          <a:off x="4068763" y="1524000"/>
                          <a:ext cx="4305300" cy="4286250"/>
                          <a:chOff x="2305" y="942"/>
                          <a:chExt cx="2712" cy="2700"/>
                        </a:xfrm>
                      </a:grpSpPr>
                      <a:grpSp>
                        <a:nvGrpSpPr>
                          <a:cNvPr id="14" name="Group 9"/>
                          <a:cNvGrpSpPr>
                            <a:grpSpLocks/>
                          </a:cNvGrpSpPr>
                        </a:nvGrpSpPr>
                        <a:grpSpPr bwMode="auto">
                          <a:xfrm>
                            <a:off x="2424" y="1167"/>
                            <a:ext cx="2382" cy="2331"/>
                            <a:chOff x="2424" y="1167"/>
                            <a:chExt cx="2400" cy="2079"/>
                          </a:xfrm>
                        </a:grpSpPr>
                        <a:sp>
                          <a:nvSpPr>
                            <a:cNvPr id="85002" name="Line 10"/>
                            <a:cNvSpPr>
                              <a:spLocks noChangeShapeType="1"/>
                            </a:cNvSpPr>
                          </a:nvSpPr>
                          <a:spPr bwMode="auto">
                            <a:xfrm>
                              <a:off x="2424" y="1167"/>
                              <a:ext cx="0" cy="2079"/>
                            </a:xfrm>
                            <a:prstGeom prst="line">
                              <a:avLst/>
                            </a:prstGeom>
                            <a:noFill/>
                            <a:ln w="9525">
                              <a:solidFill>
                                <a:schemeClr val="tx1"/>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85003" name="Line 11"/>
                            <a:cNvSpPr>
                              <a:spLocks noChangeShapeType="1"/>
                            </a:cNvSpPr>
                          </a:nvSpPr>
                          <a:spPr bwMode="auto">
                            <a:xfrm>
                              <a:off x="2424" y="3246"/>
                              <a:ext cx="2400" cy="0"/>
                            </a:xfrm>
                            <a:prstGeom prst="line">
                              <a:avLst/>
                            </a:prstGeom>
                            <a:noFill/>
                            <a:ln w="9525">
                              <a:solidFill>
                                <a:schemeClr val="tx1"/>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sp>
                        <a:nvSpPr>
                          <a:cNvPr id="85004" name="Text Box 12"/>
                          <a:cNvSpPr txBox="1">
                            <a:spLocks noChangeArrowheads="1"/>
                          </a:cNvSpPr>
                        </a:nvSpPr>
                        <a:spPr bwMode="auto">
                          <a:xfrm>
                            <a:off x="2305" y="942"/>
                            <a:ext cx="233" cy="279"/>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300" b="1" i="1"/>
                                <a:t>P</a:t>
                              </a:r>
                            </a:p>
                          </a:txBody>
                          <a:useSpRect/>
                        </a:txSp>
                      </a:sp>
                      <a:sp>
                        <a:nvSpPr>
                          <a:cNvPr id="85005" name="Text Box 13"/>
                          <a:cNvSpPr txBox="1">
                            <a:spLocks noChangeArrowheads="1"/>
                          </a:cNvSpPr>
                        </a:nvSpPr>
                        <a:spPr bwMode="auto">
                          <a:xfrm>
                            <a:off x="4784" y="3363"/>
                            <a:ext cx="233" cy="279"/>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300" b="1" i="1"/>
                                <a:t>Q</a:t>
                              </a:r>
                            </a:p>
                          </a:txBody>
                          <a:useSpRect/>
                        </a:txSp>
                      </a:sp>
                    </a:grpSp>
                    <a:grpSp>
                      <a:nvGrpSpPr>
                        <a:cNvPr id="5" name="Group 14"/>
                        <a:cNvGrpSpPr>
                          <a:grpSpLocks/>
                        </a:cNvGrpSpPr>
                      </a:nvGrpSpPr>
                      <a:grpSpPr bwMode="auto">
                        <a:xfrm>
                          <a:off x="4257675" y="2085975"/>
                          <a:ext cx="3624263" cy="3217863"/>
                          <a:chOff x="2682" y="1314"/>
                          <a:chExt cx="2283" cy="2027"/>
                        </a:xfrm>
                      </a:grpSpPr>
                      <a:sp>
                        <a:nvSpPr>
                          <a:cNvPr id="85007" name="Text Box 15"/>
                          <a:cNvSpPr txBox="1">
                            <a:spLocks noChangeArrowheads="1"/>
                          </a:cNvSpPr>
                        </a:nvSpPr>
                        <a:spPr bwMode="auto">
                          <a:xfrm>
                            <a:off x="4732" y="3062"/>
                            <a:ext cx="233" cy="279"/>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300" b="1" i="1"/>
                                <a:t>D</a:t>
                              </a:r>
                            </a:p>
                          </a:txBody>
                          <a:useSpRect/>
                        </a:txSp>
                      </a:sp>
                      <a:sp>
                        <a:nvSpPr>
                          <a:cNvPr id="85008" name="Line 16"/>
                          <a:cNvSpPr>
                            <a:spLocks noChangeShapeType="1"/>
                          </a:cNvSpPr>
                        </a:nvSpPr>
                        <a:spPr bwMode="auto">
                          <a:xfrm>
                            <a:off x="2682" y="1314"/>
                            <a:ext cx="2094" cy="1836"/>
                          </a:xfrm>
                          <a:prstGeom prst="line">
                            <a:avLst/>
                          </a:prstGeom>
                          <a:noFill/>
                          <a:ln w="28575">
                            <a:solidFill>
                              <a:schemeClr val="tx1"/>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grpSp>
                      <a:nvGrpSpPr>
                        <a:cNvPr id="6" name="Group 17"/>
                        <a:cNvGrpSpPr>
                          <a:grpSpLocks/>
                        </a:cNvGrpSpPr>
                      </a:nvGrpSpPr>
                      <a:grpSpPr bwMode="auto">
                        <a:xfrm>
                          <a:off x="4429125" y="2833688"/>
                          <a:ext cx="3362325" cy="2157412"/>
                          <a:chOff x="2790" y="1785"/>
                          <a:chExt cx="2118" cy="1359"/>
                        </a:xfrm>
                      </a:grpSpPr>
                      <a:sp>
                        <a:nvSpPr>
                          <a:cNvPr id="85010" name="Text Box 18"/>
                          <a:cNvSpPr txBox="1">
                            <a:spLocks noChangeArrowheads="1"/>
                          </a:cNvSpPr>
                        </a:nvSpPr>
                        <a:spPr bwMode="auto">
                          <a:xfrm>
                            <a:off x="4675" y="1785"/>
                            <a:ext cx="233" cy="279"/>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300" b="1" i="1"/>
                                <a:t>S</a:t>
                              </a:r>
                            </a:p>
                          </a:txBody>
                          <a:useSpRect/>
                        </a:txSp>
                      </a:sp>
                      <a:sp>
                        <a:nvSpPr>
                          <a:cNvPr id="85011" name="Line 19"/>
                          <a:cNvSpPr>
                            <a:spLocks noChangeShapeType="1"/>
                          </a:cNvSpPr>
                        </a:nvSpPr>
                        <a:spPr bwMode="auto">
                          <a:xfrm flipV="1">
                            <a:off x="2790" y="1986"/>
                            <a:ext cx="1932" cy="1158"/>
                          </a:xfrm>
                          <a:prstGeom prst="line">
                            <a:avLst/>
                          </a:prstGeom>
                          <a:noFill/>
                          <a:ln w="28575">
                            <a:solidFill>
                              <a:srgbClr val="0033CC"/>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grpSp>
                      <a:nvGrpSpPr>
                        <a:cNvPr id="7" name="Group 21"/>
                        <a:cNvGrpSpPr>
                          <a:grpSpLocks/>
                        </a:cNvGrpSpPr>
                      </a:nvGrpSpPr>
                      <a:grpSpPr bwMode="auto">
                        <a:xfrm>
                          <a:off x="4164013" y="3219450"/>
                          <a:ext cx="1338262" cy="1100138"/>
                          <a:chOff x="2623" y="2028"/>
                          <a:chExt cx="843" cy="693"/>
                        </a:xfrm>
                      </a:grpSpPr>
                      <a:sp>
                        <a:nvSpPr>
                          <a:cNvPr id="85014" name="AutoShape 22"/>
                          <a:cNvSpPr>
                            <a:spLocks/>
                          </a:cNvSpPr>
                        </a:nvSpPr>
                        <a:spPr bwMode="auto">
                          <a:xfrm>
                            <a:off x="3337" y="2028"/>
                            <a:ext cx="129" cy="693"/>
                          </a:xfrm>
                          <a:prstGeom prst="leftBrace">
                            <a:avLst>
                              <a:gd name="adj1" fmla="val 44767"/>
                              <a:gd name="adj2" fmla="val 50000"/>
                            </a:avLst>
                          </a:prstGeom>
                          <a:noFill/>
                          <a:ln w="9525">
                            <a:solidFill>
                              <a:schemeClr val="tx1"/>
                            </a:solidFill>
                            <a:round/>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85015" name="Text Box 23"/>
                          <a:cNvSpPr txBox="1">
                            <a:spLocks noChangeArrowheads="1"/>
                          </a:cNvSpPr>
                        </a:nvSpPr>
                        <a:spPr bwMode="auto">
                          <a:xfrm>
                            <a:off x="2623" y="2116"/>
                            <a:ext cx="715" cy="518"/>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r">
                                <a:spcBef>
                                  <a:spcPct val="50000"/>
                                </a:spcBef>
                              </a:pPr>
                              <a:r>
                                <a:rPr lang="en-US" sz="2400"/>
                                <a:t>Size </a:t>
                              </a:r>
                              <a:br>
                                <a:rPr lang="en-US" sz="2400"/>
                              </a:br>
                              <a:r>
                                <a:rPr lang="en-US" sz="2400"/>
                                <a:t>of tax</a:t>
                              </a:r>
                            </a:p>
                          </a:txBody>
                          <a:useSpRect/>
                        </a:txSp>
                      </a:sp>
                    </a:grpSp>
                  </a:grpSp>
                </lc:lockedCanvas>
              </a:graphicData>
            </a:graphic>
          </wp:anchor>
        </w:drawing>
      </w:r>
      <w:r w:rsidR="00C86D98" w:rsidRPr="00E222F2">
        <w:rPr>
          <w:rFonts w:eastAsia="SimSun" w:hint="eastAsia"/>
          <w:lang w:eastAsia="zh-CN"/>
        </w:rPr>
        <w:t>So the tax has prevented some mutually beneficial trade</w:t>
      </w:r>
    </w:p>
    <w:p w:rsidR="0001508F" w:rsidRPr="00E222F2" w:rsidRDefault="002C1A69" w:rsidP="0001508F">
      <w:pPr>
        <w:rPr>
          <w:rFonts w:eastAsia="SimSun"/>
          <w:lang w:eastAsia="zh-CN"/>
        </w:rPr>
      </w:pPr>
      <w:r w:rsidRPr="00E222F2">
        <w:rPr>
          <w:rFonts w:eastAsia="SimSun" w:hint="eastAsia"/>
          <w:noProof/>
          <w:lang w:eastAsia="en-CA"/>
        </w:rPr>
        <w:drawing>
          <wp:anchor distT="0" distB="0" distL="114300" distR="114300" simplePos="0" relativeHeight="251673600" behindDoc="0" locked="0" layoutInCell="1" allowOverlap="1">
            <wp:simplePos x="0" y="0"/>
            <wp:positionH relativeFrom="column">
              <wp:posOffset>3629025</wp:posOffset>
            </wp:positionH>
            <wp:positionV relativeFrom="paragraph">
              <wp:posOffset>16510</wp:posOffset>
            </wp:positionV>
            <wp:extent cx="1133475" cy="914400"/>
            <wp:effectExtent l="0" t="0" r="0" b="0"/>
            <wp:wrapSquare wrapText="bothSides"/>
            <wp:docPr id="4" name="对象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305300" cy="4286250"/>
                      <a:chOff x="4068763" y="1524000"/>
                      <a:chExt cx="4305300" cy="4286250"/>
                    </a:xfrm>
                  </a:grpSpPr>
                  <a:grpSp>
                    <a:nvGrpSpPr>
                      <a:cNvPr id="24" name="组合 23"/>
                      <a:cNvGrpSpPr/>
                    </a:nvGrpSpPr>
                    <a:grpSpPr>
                      <a:xfrm>
                        <a:off x="4068763" y="1524000"/>
                        <a:ext cx="4305300" cy="4286250"/>
                        <a:chOff x="4068763" y="1524000"/>
                        <a:chExt cx="4305300" cy="4286250"/>
                      </a:xfrm>
                    </a:grpSpPr>
                    <a:grpSp>
                      <a:nvGrpSpPr>
                        <a:cNvPr id="3" name="Group 3"/>
                        <a:cNvGrpSpPr>
                          <a:grpSpLocks/>
                        </a:cNvGrpSpPr>
                      </a:nvGrpSpPr>
                      <a:grpSpPr bwMode="auto">
                        <a:xfrm>
                          <a:off x="6024563" y="3646488"/>
                          <a:ext cx="249237" cy="1076325"/>
                          <a:chOff x="3795" y="2297"/>
                          <a:chExt cx="157" cy="678"/>
                        </a:xfrm>
                      </a:grpSpPr>
                      <a:sp>
                        <a:nvSpPr>
                          <a:cNvPr id="82948" name="AutoShape 4"/>
                          <a:cNvSpPr>
                            <a:spLocks noChangeArrowheads="1"/>
                          </a:cNvSpPr>
                        </a:nvSpPr>
                        <a:spPr bwMode="auto">
                          <a:xfrm>
                            <a:off x="3795" y="2297"/>
                            <a:ext cx="154" cy="132"/>
                          </a:xfrm>
                          <a:prstGeom prst="rtTriangle">
                            <a:avLst/>
                          </a:prstGeom>
                          <a:solidFill>
                            <a:srgbClr val="FFFF66"/>
                          </a:solidFill>
                          <a:ln w="9525">
                            <a:noFill/>
                            <a:miter lim="800000"/>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82949" name="AutoShape 5"/>
                          <a:cNvSpPr>
                            <a:spLocks noChangeArrowheads="1"/>
                          </a:cNvSpPr>
                        </a:nvSpPr>
                        <a:spPr bwMode="auto">
                          <a:xfrm flipV="1">
                            <a:off x="3797" y="2428"/>
                            <a:ext cx="155" cy="547"/>
                          </a:xfrm>
                          <a:prstGeom prst="rtTriangle">
                            <a:avLst/>
                          </a:prstGeom>
                          <a:solidFill>
                            <a:srgbClr val="FFFF66"/>
                          </a:solidFill>
                          <a:ln w="9525">
                            <a:noFill/>
                            <a:miter lim="800000"/>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grpSp>
                      <a:nvGrpSpPr>
                        <a:cNvPr id="4" name="Group 8"/>
                        <a:cNvGrpSpPr>
                          <a:grpSpLocks/>
                        </a:cNvGrpSpPr>
                      </a:nvGrpSpPr>
                      <a:grpSpPr bwMode="auto">
                        <a:xfrm>
                          <a:off x="4068763" y="1524000"/>
                          <a:ext cx="4305300" cy="4286250"/>
                          <a:chOff x="2305" y="942"/>
                          <a:chExt cx="2712" cy="2700"/>
                        </a:xfrm>
                      </a:grpSpPr>
                      <a:grpSp>
                        <a:nvGrpSpPr>
                          <a:cNvPr id="15" name="Group 9"/>
                          <a:cNvGrpSpPr>
                            <a:grpSpLocks/>
                          </a:cNvGrpSpPr>
                        </a:nvGrpSpPr>
                        <a:grpSpPr bwMode="auto">
                          <a:xfrm>
                            <a:off x="2424" y="1167"/>
                            <a:ext cx="2382" cy="2331"/>
                            <a:chOff x="2424" y="1167"/>
                            <a:chExt cx="2400" cy="2079"/>
                          </a:xfrm>
                        </a:grpSpPr>
                        <a:sp>
                          <a:nvSpPr>
                            <a:cNvPr id="82954" name="Line 10"/>
                            <a:cNvSpPr>
                              <a:spLocks noChangeShapeType="1"/>
                            </a:cNvSpPr>
                          </a:nvSpPr>
                          <a:spPr bwMode="auto">
                            <a:xfrm>
                              <a:off x="2424" y="1167"/>
                              <a:ext cx="0" cy="2079"/>
                            </a:xfrm>
                            <a:prstGeom prst="line">
                              <a:avLst/>
                            </a:prstGeom>
                            <a:noFill/>
                            <a:ln w="9525">
                              <a:solidFill>
                                <a:schemeClr val="tx1"/>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82955" name="Line 11"/>
                            <a:cNvSpPr>
                              <a:spLocks noChangeShapeType="1"/>
                            </a:cNvSpPr>
                          </a:nvSpPr>
                          <a:spPr bwMode="auto">
                            <a:xfrm>
                              <a:off x="2424" y="3246"/>
                              <a:ext cx="2400" cy="0"/>
                            </a:xfrm>
                            <a:prstGeom prst="line">
                              <a:avLst/>
                            </a:prstGeom>
                            <a:noFill/>
                            <a:ln w="9525">
                              <a:solidFill>
                                <a:schemeClr val="tx1"/>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sp>
                        <a:nvSpPr>
                          <a:cNvPr id="82956" name="Text Box 12"/>
                          <a:cNvSpPr txBox="1">
                            <a:spLocks noChangeArrowheads="1"/>
                          </a:cNvSpPr>
                        </a:nvSpPr>
                        <a:spPr bwMode="auto">
                          <a:xfrm>
                            <a:off x="2305" y="942"/>
                            <a:ext cx="233" cy="279"/>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300" b="1" i="1"/>
                                <a:t>P</a:t>
                              </a:r>
                            </a:p>
                          </a:txBody>
                          <a:useSpRect/>
                        </a:txSp>
                      </a:sp>
                      <a:sp>
                        <a:nvSpPr>
                          <a:cNvPr id="82957" name="Text Box 13"/>
                          <a:cNvSpPr txBox="1">
                            <a:spLocks noChangeArrowheads="1"/>
                          </a:cNvSpPr>
                        </a:nvSpPr>
                        <a:spPr bwMode="auto">
                          <a:xfrm>
                            <a:off x="4784" y="3363"/>
                            <a:ext cx="233" cy="279"/>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300" b="1" i="1"/>
                                <a:t>Q</a:t>
                              </a:r>
                            </a:p>
                          </a:txBody>
                          <a:useSpRect/>
                        </a:txSp>
                      </a:sp>
                    </a:grpSp>
                    <a:grpSp>
                      <a:nvGrpSpPr>
                        <a:cNvPr id="5" name="Group 14"/>
                        <a:cNvGrpSpPr>
                          <a:grpSpLocks/>
                        </a:cNvGrpSpPr>
                      </a:nvGrpSpPr>
                      <a:grpSpPr bwMode="auto">
                        <a:xfrm>
                          <a:off x="4257675" y="2085975"/>
                          <a:ext cx="3624263" cy="3217863"/>
                          <a:chOff x="2682" y="1314"/>
                          <a:chExt cx="2283" cy="2027"/>
                        </a:xfrm>
                      </a:grpSpPr>
                      <a:sp>
                        <a:nvSpPr>
                          <a:cNvPr id="82959" name="Text Box 15"/>
                          <a:cNvSpPr txBox="1">
                            <a:spLocks noChangeArrowheads="1"/>
                          </a:cNvSpPr>
                        </a:nvSpPr>
                        <a:spPr bwMode="auto">
                          <a:xfrm>
                            <a:off x="4732" y="3062"/>
                            <a:ext cx="233" cy="279"/>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300" b="1" i="1"/>
                                <a:t>D</a:t>
                              </a:r>
                            </a:p>
                          </a:txBody>
                          <a:useSpRect/>
                        </a:txSp>
                      </a:sp>
                      <a:sp>
                        <a:nvSpPr>
                          <a:cNvPr id="82960" name="Line 16"/>
                          <a:cNvSpPr>
                            <a:spLocks noChangeShapeType="1"/>
                          </a:cNvSpPr>
                        </a:nvSpPr>
                        <a:spPr bwMode="auto">
                          <a:xfrm>
                            <a:off x="2682" y="1314"/>
                            <a:ext cx="2094" cy="1836"/>
                          </a:xfrm>
                          <a:prstGeom prst="line">
                            <a:avLst/>
                          </a:prstGeom>
                          <a:noFill/>
                          <a:ln w="28575">
                            <a:solidFill>
                              <a:schemeClr val="tx1"/>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grpSp>
                      <a:nvGrpSpPr>
                        <a:cNvPr id="6" name="Group 17"/>
                        <a:cNvGrpSpPr>
                          <a:grpSpLocks/>
                        </a:cNvGrpSpPr>
                      </a:nvGrpSpPr>
                      <a:grpSpPr bwMode="auto">
                        <a:xfrm>
                          <a:off x="5857875" y="2005013"/>
                          <a:ext cx="1057275" cy="3395662"/>
                          <a:chOff x="3690" y="1263"/>
                          <a:chExt cx="666" cy="2139"/>
                        </a:xfrm>
                      </a:grpSpPr>
                      <a:sp>
                        <a:nvSpPr>
                          <a:cNvPr id="82962" name="Text Box 18"/>
                          <a:cNvSpPr txBox="1">
                            <a:spLocks noChangeArrowheads="1"/>
                          </a:cNvSpPr>
                        </a:nvSpPr>
                        <a:spPr bwMode="auto">
                          <a:xfrm>
                            <a:off x="4123" y="1263"/>
                            <a:ext cx="233" cy="279"/>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300" b="1" i="1"/>
                                <a:t>S</a:t>
                              </a:r>
                            </a:p>
                          </a:txBody>
                          <a:useSpRect/>
                        </a:txSp>
                      </a:sp>
                      <a:sp>
                        <a:nvSpPr>
                          <a:cNvPr id="82963" name="Line 19"/>
                          <a:cNvSpPr>
                            <a:spLocks noChangeShapeType="1"/>
                          </a:cNvSpPr>
                        </a:nvSpPr>
                        <a:spPr bwMode="auto">
                          <a:xfrm flipV="1">
                            <a:off x="3690" y="1506"/>
                            <a:ext cx="516" cy="1896"/>
                          </a:xfrm>
                          <a:prstGeom prst="line">
                            <a:avLst/>
                          </a:prstGeom>
                          <a:noFill/>
                          <a:ln w="28575">
                            <a:solidFill>
                              <a:srgbClr val="0033CC"/>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sp>
                      <a:nvSpPr>
                        <a:cNvPr id="82964" name="Line 20"/>
                        <a:cNvSpPr>
                          <a:spLocks noChangeShapeType="1"/>
                        </a:cNvSpPr>
                      </a:nvSpPr>
                      <a:spPr bwMode="auto">
                        <a:xfrm>
                          <a:off x="6019800" y="3638550"/>
                          <a:ext cx="0" cy="1114425"/>
                        </a:xfrm>
                        <a:prstGeom prst="line">
                          <a:avLst/>
                        </a:prstGeom>
                        <a:noFill/>
                        <a:ln w="19050">
                          <a:solidFill>
                            <a:srgbClr val="FF0000"/>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nvGrpSpPr>
                        <a:cNvPr id="8" name="Group 21"/>
                        <a:cNvGrpSpPr>
                          <a:grpSpLocks/>
                        </a:cNvGrpSpPr>
                      </a:nvGrpSpPr>
                      <a:grpSpPr bwMode="auto">
                        <a:xfrm>
                          <a:off x="4621213" y="3652838"/>
                          <a:ext cx="1350962" cy="1100137"/>
                          <a:chOff x="2911" y="2301"/>
                          <a:chExt cx="851" cy="693"/>
                        </a:xfrm>
                      </a:grpSpPr>
                      <a:sp>
                        <a:nvSpPr>
                          <a:cNvPr id="82966" name="AutoShape 22"/>
                          <a:cNvSpPr>
                            <a:spLocks/>
                          </a:cNvSpPr>
                        </a:nvSpPr>
                        <a:spPr bwMode="auto">
                          <a:xfrm>
                            <a:off x="3633" y="2301"/>
                            <a:ext cx="129" cy="693"/>
                          </a:xfrm>
                          <a:prstGeom prst="leftBrace">
                            <a:avLst>
                              <a:gd name="adj1" fmla="val 44767"/>
                              <a:gd name="adj2" fmla="val 50000"/>
                            </a:avLst>
                          </a:prstGeom>
                          <a:noFill/>
                          <a:ln w="9525">
                            <a:solidFill>
                              <a:schemeClr val="tx1"/>
                            </a:solidFill>
                            <a:round/>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82967" name="Text Box 23"/>
                          <a:cNvSpPr txBox="1">
                            <a:spLocks noChangeArrowheads="1"/>
                          </a:cNvSpPr>
                        </a:nvSpPr>
                        <a:spPr bwMode="auto">
                          <a:xfrm>
                            <a:off x="2911" y="2389"/>
                            <a:ext cx="715" cy="518"/>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r">
                                <a:spcBef>
                                  <a:spcPct val="50000"/>
                                </a:spcBef>
                              </a:pPr>
                              <a:r>
                                <a:rPr lang="en-US" sz="2400"/>
                                <a:t>Size </a:t>
                              </a:r>
                              <a:br>
                                <a:rPr lang="en-US" sz="2400"/>
                              </a:br>
                              <a:r>
                                <a:rPr lang="en-US" sz="2400"/>
                                <a:t>of tax</a:t>
                              </a:r>
                            </a:p>
                          </a:txBody>
                          <a:useSpRect/>
                        </a:txSp>
                      </a:sp>
                    </a:grpSp>
                  </a:grpSp>
                </lc:lockedCanvas>
              </a:graphicData>
            </a:graphic>
          </wp:anchor>
        </w:drawing>
      </w:r>
      <w:r w:rsidR="0001508F" w:rsidRPr="00E222F2">
        <w:rPr>
          <w:rFonts w:eastAsia="SimSun" w:hint="eastAsia"/>
          <w:lang w:eastAsia="zh-CN"/>
        </w:rPr>
        <w:t>DWL &amp; the Elasticity of Supply</w:t>
      </w:r>
    </w:p>
    <w:p w:rsidR="0001508F" w:rsidRPr="00E222F2" w:rsidRDefault="0001508F" w:rsidP="0001508F">
      <w:pPr>
        <w:pStyle w:val="a3"/>
        <w:numPr>
          <w:ilvl w:val="0"/>
          <w:numId w:val="54"/>
        </w:numPr>
        <w:rPr>
          <w:rFonts w:eastAsia="SimSun"/>
          <w:lang w:eastAsia="zh-CN"/>
        </w:rPr>
      </w:pPr>
      <w:r w:rsidRPr="00E222F2">
        <w:rPr>
          <w:rFonts w:eastAsia="SimSun" w:hint="eastAsia"/>
          <w:lang w:eastAsia="zh-CN"/>
        </w:rPr>
        <w:t>When supply is inelastic, the DWL of a tax is small</w:t>
      </w:r>
    </w:p>
    <w:p w:rsidR="0001508F" w:rsidRPr="00E222F2" w:rsidRDefault="0001508F" w:rsidP="0001508F">
      <w:pPr>
        <w:pStyle w:val="a3"/>
        <w:numPr>
          <w:ilvl w:val="0"/>
          <w:numId w:val="54"/>
        </w:numPr>
        <w:rPr>
          <w:rFonts w:eastAsia="SimSun"/>
          <w:lang w:eastAsia="zh-CN"/>
        </w:rPr>
      </w:pPr>
      <w:r w:rsidRPr="00E222F2">
        <w:rPr>
          <w:rFonts w:eastAsia="SimSun" w:hint="eastAsia"/>
          <w:lang w:eastAsia="zh-CN"/>
        </w:rPr>
        <w:t>The more elastic is supply, the larger the DWL is</w:t>
      </w:r>
    </w:p>
    <w:p w:rsidR="0001508F" w:rsidRPr="00E222F2" w:rsidRDefault="0001508F" w:rsidP="0001508F">
      <w:pPr>
        <w:pStyle w:val="a3"/>
        <w:numPr>
          <w:ilvl w:val="0"/>
          <w:numId w:val="54"/>
        </w:numPr>
        <w:rPr>
          <w:rFonts w:eastAsia="SimSun"/>
          <w:lang w:eastAsia="zh-CN"/>
        </w:rPr>
      </w:pPr>
      <w:r w:rsidRPr="00E222F2">
        <w:rPr>
          <w:rFonts w:eastAsia="SimSun" w:hint="eastAsia"/>
          <w:lang w:eastAsia="zh-CN"/>
        </w:rPr>
        <w:t>When demand is inelastic, the DWL of a tax is small</w:t>
      </w:r>
    </w:p>
    <w:p w:rsidR="0001508F" w:rsidRPr="00E222F2" w:rsidRDefault="004978F6" w:rsidP="002C1A69">
      <w:pPr>
        <w:pStyle w:val="a3"/>
        <w:numPr>
          <w:ilvl w:val="0"/>
          <w:numId w:val="54"/>
        </w:numPr>
        <w:rPr>
          <w:rFonts w:eastAsia="SimSun"/>
          <w:lang w:eastAsia="zh-CN"/>
        </w:rPr>
      </w:pPr>
      <w:r w:rsidRPr="00E222F2">
        <w:rPr>
          <w:rFonts w:eastAsia="SimSun" w:hint="eastAsia"/>
          <w:noProof/>
          <w:lang w:eastAsia="en-CA"/>
        </w:rPr>
        <w:drawing>
          <wp:anchor distT="0" distB="0" distL="114300" distR="114300" simplePos="0" relativeHeight="251675648" behindDoc="0" locked="0" layoutInCell="1" allowOverlap="1">
            <wp:simplePos x="0" y="0"/>
            <wp:positionH relativeFrom="column">
              <wp:posOffset>3638550</wp:posOffset>
            </wp:positionH>
            <wp:positionV relativeFrom="paragraph">
              <wp:posOffset>121920</wp:posOffset>
            </wp:positionV>
            <wp:extent cx="1123950" cy="971550"/>
            <wp:effectExtent l="0" t="0" r="0" b="0"/>
            <wp:wrapSquare wrapText="bothSides"/>
            <wp:docPr id="11" name="对象 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305300" cy="4286250"/>
                      <a:chOff x="4068763" y="1524000"/>
                      <a:chExt cx="4305300" cy="4286250"/>
                    </a:xfrm>
                  </a:grpSpPr>
                  <a:grpSp>
                    <a:nvGrpSpPr>
                      <a:cNvPr id="25" name="组合 24"/>
                      <a:cNvGrpSpPr/>
                    </a:nvGrpSpPr>
                    <a:grpSpPr>
                      <a:xfrm>
                        <a:off x="4068763" y="1524000"/>
                        <a:ext cx="4305300" cy="4286250"/>
                        <a:chOff x="4068763" y="1524000"/>
                        <a:chExt cx="4305300" cy="4286250"/>
                      </a:xfrm>
                    </a:grpSpPr>
                    <a:grpSp>
                      <a:nvGrpSpPr>
                        <a:cNvPr id="3" name="Group 3"/>
                        <a:cNvGrpSpPr>
                          <a:grpSpLocks/>
                        </a:cNvGrpSpPr>
                      </a:nvGrpSpPr>
                      <a:grpSpPr bwMode="auto">
                        <a:xfrm>
                          <a:off x="6073775" y="2728913"/>
                          <a:ext cx="309563" cy="1120775"/>
                          <a:chOff x="3826" y="1719"/>
                          <a:chExt cx="195" cy="706"/>
                        </a:xfrm>
                      </a:grpSpPr>
                      <a:sp>
                        <a:nvSpPr>
                          <a:cNvPr id="87044" name="AutoShape 4"/>
                          <a:cNvSpPr>
                            <a:spLocks noChangeArrowheads="1"/>
                          </a:cNvSpPr>
                        </a:nvSpPr>
                        <a:spPr bwMode="auto">
                          <a:xfrm>
                            <a:off x="3827" y="1719"/>
                            <a:ext cx="194" cy="525"/>
                          </a:xfrm>
                          <a:prstGeom prst="rtTriangle">
                            <a:avLst/>
                          </a:prstGeom>
                          <a:solidFill>
                            <a:srgbClr val="FFFF66"/>
                          </a:solidFill>
                          <a:ln w="9525">
                            <a:noFill/>
                            <a:miter lim="800000"/>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87045" name="AutoShape 5"/>
                          <a:cNvSpPr>
                            <a:spLocks noChangeArrowheads="1"/>
                          </a:cNvSpPr>
                        </a:nvSpPr>
                        <a:spPr bwMode="auto">
                          <a:xfrm flipV="1">
                            <a:off x="3826" y="2241"/>
                            <a:ext cx="190" cy="184"/>
                          </a:xfrm>
                          <a:prstGeom prst="rtTriangle">
                            <a:avLst/>
                          </a:prstGeom>
                          <a:solidFill>
                            <a:srgbClr val="FFFF66"/>
                          </a:solidFill>
                          <a:ln w="9525">
                            <a:noFill/>
                            <a:miter lim="800000"/>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grpSp>
                      <a:nvGrpSpPr>
                        <a:cNvPr id="4" name="组合 23"/>
                        <a:cNvGrpSpPr/>
                      </a:nvGrpSpPr>
                      <a:grpSpPr>
                        <a:xfrm>
                          <a:off x="4068763" y="1524000"/>
                          <a:ext cx="4305300" cy="4286250"/>
                          <a:chOff x="4068763" y="1524000"/>
                          <a:chExt cx="4305300" cy="4286250"/>
                        </a:xfrm>
                      </a:grpSpPr>
                      <a:grpSp>
                        <a:nvGrpSpPr>
                          <a:cNvPr id="5" name="Group 8"/>
                          <a:cNvGrpSpPr>
                            <a:grpSpLocks/>
                          </a:cNvGrpSpPr>
                        </a:nvGrpSpPr>
                        <a:grpSpPr bwMode="auto">
                          <a:xfrm>
                            <a:off x="4068763" y="1524000"/>
                            <a:ext cx="4305300" cy="4286250"/>
                            <a:chOff x="2305" y="942"/>
                            <a:chExt cx="2712" cy="2700"/>
                          </a:xfrm>
                        </a:grpSpPr>
                        <a:grpSp>
                          <a:nvGrpSpPr>
                            <a:cNvPr id="15" name="Group 9"/>
                            <a:cNvGrpSpPr>
                              <a:grpSpLocks/>
                            </a:cNvGrpSpPr>
                          </a:nvGrpSpPr>
                          <a:grpSpPr bwMode="auto">
                            <a:xfrm>
                              <a:off x="2424" y="1167"/>
                              <a:ext cx="2382" cy="2331"/>
                              <a:chOff x="2424" y="1167"/>
                              <a:chExt cx="2400" cy="2079"/>
                            </a:xfrm>
                          </a:grpSpPr>
                          <a:sp>
                            <a:nvSpPr>
                              <a:cNvPr id="87050" name="Line 10"/>
                              <a:cNvSpPr>
                                <a:spLocks noChangeShapeType="1"/>
                              </a:cNvSpPr>
                            </a:nvSpPr>
                            <a:spPr bwMode="auto">
                              <a:xfrm>
                                <a:off x="2424" y="1167"/>
                                <a:ext cx="0" cy="2079"/>
                              </a:xfrm>
                              <a:prstGeom prst="line">
                                <a:avLst/>
                              </a:prstGeom>
                              <a:noFill/>
                              <a:ln w="9525">
                                <a:solidFill>
                                  <a:schemeClr val="tx1"/>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87051" name="Line 11"/>
                              <a:cNvSpPr>
                                <a:spLocks noChangeShapeType="1"/>
                              </a:cNvSpPr>
                            </a:nvSpPr>
                            <a:spPr bwMode="auto">
                              <a:xfrm>
                                <a:off x="2424" y="3246"/>
                                <a:ext cx="2400" cy="0"/>
                              </a:xfrm>
                              <a:prstGeom prst="line">
                                <a:avLst/>
                              </a:prstGeom>
                              <a:noFill/>
                              <a:ln w="9525">
                                <a:solidFill>
                                  <a:schemeClr val="tx1"/>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sp>
                          <a:nvSpPr>
                            <a:cNvPr id="87052" name="Text Box 12"/>
                            <a:cNvSpPr txBox="1">
                              <a:spLocks noChangeArrowheads="1"/>
                            </a:cNvSpPr>
                          </a:nvSpPr>
                          <a:spPr bwMode="auto">
                            <a:xfrm>
                              <a:off x="2305" y="942"/>
                              <a:ext cx="233" cy="279"/>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300" b="1" i="1"/>
                                  <a:t>P</a:t>
                                </a:r>
                              </a:p>
                            </a:txBody>
                            <a:useSpRect/>
                          </a:txSp>
                        </a:sp>
                        <a:sp>
                          <a:nvSpPr>
                            <a:cNvPr id="87053" name="Text Box 13"/>
                            <a:cNvSpPr txBox="1">
                              <a:spLocks noChangeArrowheads="1"/>
                            </a:cNvSpPr>
                          </a:nvSpPr>
                          <a:spPr bwMode="auto">
                            <a:xfrm>
                              <a:off x="4784" y="3363"/>
                              <a:ext cx="233" cy="279"/>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300" b="1" i="1"/>
                                  <a:t>Q</a:t>
                                </a:r>
                              </a:p>
                            </a:txBody>
                            <a:useSpRect/>
                          </a:txSp>
                        </a:sp>
                      </a:grpSp>
                      <a:grpSp>
                        <a:nvGrpSpPr>
                          <a:cNvPr id="6" name="Group 14"/>
                          <a:cNvGrpSpPr>
                            <a:grpSpLocks/>
                          </a:cNvGrpSpPr>
                        </a:nvGrpSpPr>
                        <a:grpSpPr bwMode="auto">
                          <a:xfrm>
                            <a:off x="5826125" y="2038350"/>
                            <a:ext cx="1268413" cy="3209925"/>
                            <a:chOff x="3670" y="1284"/>
                            <a:chExt cx="799" cy="2022"/>
                          </a:xfrm>
                        </a:grpSpPr>
                        <a:sp>
                          <a:nvSpPr>
                            <a:cNvPr id="87055" name="Text Box 15"/>
                            <a:cNvSpPr txBox="1">
                              <a:spLocks noChangeArrowheads="1"/>
                            </a:cNvSpPr>
                          </a:nvSpPr>
                          <a:spPr bwMode="auto">
                            <a:xfrm>
                              <a:off x="4236" y="3027"/>
                              <a:ext cx="233" cy="279"/>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300" b="1" i="1"/>
                                  <a:t>D</a:t>
                                </a:r>
                              </a:p>
                            </a:txBody>
                            <a:useSpRect/>
                          </a:txSp>
                        </a:sp>
                        <a:sp>
                          <a:nvSpPr>
                            <a:cNvPr id="87056" name="Line 16"/>
                            <a:cNvSpPr>
                              <a:spLocks noChangeShapeType="1"/>
                            </a:cNvSpPr>
                          </a:nvSpPr>
                          <a:spPr bwMode="auto">
                            <a:xfrm>
                              <a:off x="3670" y="1284"/>
                              <a:ext cx="655" cy="1794"/>
                            </a:xfrm>
                            <a:prstGeom prst="line">
                              <a:avLst/>
                            </a:prstGeom>
                            <a:noFill/>
                            <a:ln w="28575">
                              <a:solidFill>
                                <a:srgbClr val="0033CC"/>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grpSp>
                        <a:nvGrpSpPr>
                          <a:cNvPr id="7" name="Group 17"/>
                          <a:cNvGrpSpPr>
                            <a:grpSpLocks/>
                          </a:cNvGrpSpPr>
                        </a:nvGrpSpPr>
                        <a:grpSpPr bwMode="auto">
                          <a:xfrm>
                            <a:off x="4262438" y="2165350"/>
                            <a:ext cx="3505200" cy="3411538"/>
                            <a:chOff x="2685" y="1364"/>
                            <a:chExt cx="2208" cy="2149"/>
                          </a:xfrm>
                        </a:grpSpPr>
                        <a:sp>
                          <a:nvSpPr>
                            <a:cNvPr id="87058" name="Text Box 18"/>
                            <a:cNvSpPr txBox="1">
                              <a:spLocks noChangeArrowheads="1"/>
                            </a:cNvSpPr>
                          </a:nvSpPr>
                          <a:spPr bwMode="auto">
                            <a:xfrm>
                              <a:off x="4660" y="1364"/>
                              <a:ext cx="233" cy="279"/>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300" b="1" i="1"/>
                                  <a:t>S</a:t>
                                </a:r>
                              </a:p>
                            </a:txBody>
                            <a:useSpRect/>
                          </a:txSp>
                        </a:sp>
                        <a:sp>
                          <a:nvSpPr>
                            <a:cNvPr id="87059" name="Line 19"/>
                            <a:cNvSpPr>
                              <a:spLocks noChangeShapeType="1"/>
                            </a:cNvSpPr>
                          </a:nvSpPr>
                          <a:spPr bwMode="auto">
                            <a:xfrm flipV="1">
                              <a:off x="2685" y="1589"/>
                              <a:ext cx="2026" cy="1924"/>
                            </a:xfrm>
                            <a:prstGeom prst="line">
                              <a:avLst/>
                            </a:prstGeom>
                            <a:noFill/>
                            <a:ln w="28575">
                              <a:solidFill>
                                <a:schemeClr val="tx1"/>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grpSp>
                        <a:nvGrpSpPr>
                          <a:cNvPr id="8" name="Group 21"/>
                          <a:cNvGrpSpPr>
                            <a:grpSpLocks/>
                          </a:cNvGrpSpPr>
                        </a:nvGrpSpPr>
                        <a:grpSpPr bwMode="auto">
                          <a:xfrm>
                            <a:off x="4683125" y="2743200"/>
                            <a:ext cx="1350963" cy="1100138"/>
                            <a:chOff x="2950" y="1728"/>
                            <a:chExt cx="851" cy="693"/>
                          </a:xfrm>
                        </a:grpSpPr>
                        <a:sp>
                          <a:nvSpPr>
                            <a:cNvPr id="87062" name="AutoShape 22"/>
                            <a:cNvSpPr>
                              <a:spLocks/>
                            </a:cNvSpPr>
                          </a:nvSpPr>
                          <a:spPr bwMode="auto">
                            <a:xfrm>
                              <a:off x="3672" y="1728"/>
                              <a:ext cx="129" cy="693"/>
                            </a:xfrm>
                            <a:prstGeom prst="leftBrace">
                              <a:avLst>
                                <a:gd name="adj1" fmla="val 44767"/>
                                <a:gd name="adj2" fmla="val 50000"/>
                              </a:avLst>
                            </a:prstGeom>
                            <a:noFill/>
                            <a:ln w="9525">
                              <a:solidFill>
                                <a:schemeClr val="tx1"/>
                              </a:solidFill>
                              <a:round/>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87063" name="Text Box 23"/>
                            <a:cNvSpPr txBox="1">
                              <a:spLocks noChangeArrowheads="1"/>
                            </a:cNvSpPr>
                          </a:nvSpPr>
                          <a:spPr bwMode="auto">
                            <a:xfrm>
                              <a:off x="2950" y="1816"/>
                              <a:ext cx="715" cy="518"/>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r">
                                  <a:spcBef>
                                    <a:spcPct val="50000"/>
                                  </a:spcBef>
                                </a:pPr>
                                <a:r>
                                  <a:rPr lang="en-US" sz="2400"/>
                                  <a:t>Size </a:t>
                                </a:r>
                                <a:br>
                                  <a:rPr lang="en-US" sz="2400"/>
                                </a:br>
                                <a:r>
                                  <a:rPr lang="en-US" sz="2400"/>
                                  <a:t>of tax</a:t>
                                </a:r>
                              </a:p>
                            </a:txBody>
                            <a:useSpRect/>
                          </a:txSp>
                        </a:sp>
                      </a:grpSp>
                    </a:grpSp>
                  </a:grpSp>
                </lc:lockedCanvas>
              </a:graphicData>
            </a:graphic>
          </wp:anchor>
        </w:drawing>
      </w:r>
      <w:r w:rsidR="0001508F" w:rsidRPr="00E222F2">
        <w:rPr>
          <w:rFonts w:eastAsia="SimSun" w:hint="eastAsia"/>
          <w:lang w:eastAsia="zh-CN"/>
        </w:rPr>
        <w:t>T</w:t>
      </w:r>
      <w:r w:rsidR="0001508F" w:rsidRPr="00E222F2">
        <w:rPr>
          <w:rFonts w:eastAsia="SimSun"/>
          <w:lang w:eastAsia="zh-CN"/>
        </w:rPr>
        <w:t>h</w:t>
      </w:r>
      <w:r w:rsidR="0001508F" w:rsidRPr="00E222F2">
        <w:rPr>
          <w:rFonts w:eastAsia="SimSun" w:hint="eastAsia"/>
          <w:lang w:eastAsia="zh-CN"/>
        </w:rPr>
        <w:t>e more elastic is demand, the larger the DWL</w:t>
      </w:r>
    </w:p>
    <w:p w:rsidR="004978F6" w:rsidRPr="00E222F2" w:rsidRDefault="004978F6" w:rsidP="004978F6">
      <w:pPr>
        <w:pStyle w:val="a3"/>
        <w:ind w:left="502"/>
        <w:rPr>
          <w:rFonts w:eastAsia="SimSun"/>
          <w:lang w:eastAsia="zh-CN"/>
        </w:rPr>
      </w:pPr>
      <w:r w:rsidRPr="00E222F2">
        <w:rPr>
          <w:rFonts w:eastAsia="SimSun" w:hint="eastAsia"/>
          <w:noProof/>
          <w:lang w:eastAsia="en-CA"/>
        </w:rPr>
        <w:drawing>
          <wp:anchor distT="0" distB="0" distL="114300" distR="114300" simplePos="0" relativeHeight="251676672" behindDoc="0" locked="0" layoutInCell="1" allowOverlap="1">
            <wp:simplePos x="0" y="0"/>
            <wp:positionH relativeFrom="column">
              <wp:posOffset>5248275</wp:posOffset>
            </wp:positionH>
            <wp:positionV relativeFrom="paragraph">
              <wp:posOffset>17780</wp:posOffset>
            </wp:positionV>
            <wp:extent cx="1009650" cy="904875"/>
            <wp:effectExtent l="0" t="0" r="0" b="0"/>
            <wp:wrapSquare wrapText="bothSides"/>
            <wp:docPr id="12" name="对象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305300" cy="4286250"/>
                      <a:chOff x="4068763" y="1524000"/>
                      <a:chExt cx="4305300" cy="4286250"/>
                    </a:xfrm>
                  </a:grpSpPr>
                  <a:grpSp>
                    <a:nvGrpSpPr>
                      <a:cNvPr id="23" name="组合 22"/>
                      <a:cNvGrpSpPr/>
                    </a:nvGrpSpPr>
                    <a:grpSpPr>
                      <a:xfrm>
                        <a:off x="4068763" y="1524000"/>
                        <a:ext cx="4305300" cy="4286250"/>
                        <a:chOff x="4068763" y="1524000"/>
                        <a:chExt cx="4305300" cy="4286250"/>
                      </a:xfrm>
                    </a:grpSpPr>
                    <a:grpSp>
                      <a:nvGrpSpPr>
                        <a:cNvPr id="3" name="Group 3"/>
                        <a:cNvGrpSpPr>
                          <a:grpSpLocks/>
                        </a:cNvGrpSpPr>
                      </a:nvGrpSpPr>
                      <a:grpSpPr bwMode="auto">
                        <a:xfrm>
                          <a:off x="5627688" y="3168650"/>
                          <a:ext cx="755650" cy="1101725"/>
                          <a:chOff x="3545" y="1996"/>
                          <a:chExt cx="476" cy="694"/>
                        </a:xfrm>
                      </a:grpSpPr>
                      <a:sp>
                        <a:nvSpPr>
                          <a:cNvPr id="88068" name="AutoShape 4"/>
                          <a:cNvSpPr>
                            <a:spLocks noChangeArrowheads="1"/>
                          </a:cNvSpPr>
                        </a:nvSpPr>
                        <a:spPr bwMode="auto">
                          <a:xfrm>
                            <a:off x="3546" y="1996"/>
                            <a:ext cx="470" cy="250"/>
                          </a:xfrm>
                          <a:prstGeom prst="rtTriangle">
                            <a:avLst/>
                          </a:prstGeom>
                          <a:solidFill>
                            <a:srgbClr val="FFFF66"/>
                          </a:solidFill>
                          <a:ln w="9525">
                            <a:noFill/>
                            <a:miter lim="800000"/>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88069" name="AutoShape 5"/>
                          <a:cNvSpPr>
                            <a:spLocks noChangeArrowheads="1"/>
                          </a:cNvSpPr>
                        </a:nvSpPr>
                        <a:spPr bwMode="auto">
                          <a:xfrm flipV="1">
                            <a:off x="3545" y="2240"/>
                            <a:ext cx="476" cy="450"/>
                          </a:xfrm>
                          <a:prstGeom prst="rtTriangle">
                            <a:avLst/>
                          </a:prstGeom>
                          <a:solidFill>
                            <a:srgbClr val="FFFF66"/>
                          </a:solidFill>
                          <a:ln w="9525">
                            <a:noFill/>
                            <a:miter lim="800000"/>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grpSp>
                      <a:nvGrpSpPr>
                        <a:cNvPr id="4" name="Group 7"/>
                        <a:cNvGrpSpPr>
                          <a:grpSpLocks/>
                        </a:cNvGrpSpPr>
                      </a:nvGrpSpPr>
                      <a:grpSpPr bwMode="auto">
                        <a:xfrm>
                          <a:off x="4068763" y="1524000"/>
                          <a:ext cx="4305300" cy="4286250"/>
                          <a:chOff x="2305" y="942"/>
                          <a:chExt cx="2712" cy="2700"/>
                        </a:xfrm>
                      </a:grpSpPr>
                      <a:grpSp>
                        <a:nvGrpSpPr>
                          <a:cNvPr id="14" name="Group 8"/>
                          <a:cNvGrpSpPr>
                            <a:grpSpLocks/>
                          </a:cNvGrpSpPr>
                        </a:nvGrpSpPr>
                        <a:grpSpPr bwMode="auto">
                          <a:xfrm>
                            <a:off x="2424" y="1167"/>
                            <a:ext cx="2382" cy="2331"/>
                            <a:chOff x="2424" y="1167"/>
                            <a:chExt cx="2400" cy="2079"/>
                          </a:xfrm>
                        </a:grpSpPr>
                        <a:sp>
                          <a:nvSpPr>
                            <a:cNvPr id="88073" name="Line 9"/>
                            <a:cNvSpPr>
                              <a:spLocks noChangeShapeType="1"/>
                            </a:cNvSpPr>
                          </a:nvSpPr>
                          <a:spPr bwMode="auto">
                            <a:xfrm>
                              <a:off x="2424" y="1167"/>
                              <a:ext cx="0" cy="2079"/>
                            </a:xfrm>
                            <a:prstGeom prst="line">
                              <a:avLst/>
                            </a:prstGeom>
                            <a:noFill/>
                            <a:ln w="9525">
                              <a:solidFill>
                                <a:schemeClr val="tx1"/>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88074" name="Line 10"/>
                            <a:cNvSpPr>
                              <a:spLocks noChangeShapeType="1"/>
                            </a:cNvSpPr>
                          </a:nvSpPr>
                          <a:spPr bwMode="auto">
                            <a:xfrm>
                              <a:off x="2424" y="3246"/>
                              <a:ext cx="2400" cy="0"/>
                            </a:xfrm>
                            <a:prstGeom prst="line">
                              <a:avLst/>
                            </a:prstGeom>
                            <a:noFill/>
                            <a:ln w="9525">
                              <a:solidFill>
                                <a:schemeClr val="tx1"/>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sp>
                        <a:nvSpPr>
                          <a:cNvPr id="88075" name="Text Box 11"/>
                          <a:cNvSpPr txBox="1">
                            <a:spLocks noChangeArrowheads="1"/>
                          </a:cNvSpPr>
                        </a:nvSpPr>
                        <a:spPr bwMode="auto">
                          <a:xfrm>
                            <a:off x="2305" y="942"/>
                            <a:ext cx="233" cy="279"/>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300" b="1" i="1"/>
                                <a:t>P</a:t>
                              </a:r>
                            </a:p>
                          </a:txBody>
                          <a:useSpRect/>
                        </a:txSp>
                      </a:sp>
                      <a:sp>
                        <a:nvSpPr>
                          <a:cNvPr id="88076" name="Text Box 12"/>
                          <a:cNvSpPr txBox="1">
                            <a:spLocks noChangeArrowheads="1"/>
                          </a:cNvSpPr>
                        </a:nvSpPr>
                        <a:spPr bwMode="auto">
                          <a:xfrm>
                            <a:off x="4784" y="3363"/>
                            <a:ext cx="233" cy="279"/>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300" b="1" i="1"/>
                                <a:t>Q</a:t>
                              </a:r>
                            </a:p>
                          </a:txBody>
                          <a:useSpRect/>
                        </a:txSp>
                      </a:sp>
                    </a:grpSp>
                    <a:grpSp>
                      <a:nvGrpSpPr>
                        <a:cNvPr id="5" name="Group 13"/>
                        <a:cNvGrpSpPr>
                          <a:grpSpLocks/>
                        </a:cNvGrpSpPr>
                      </a:nvGrpSpPr>
                      <a:grpSpPr bwMode="auto">
                        <a:xfrm>
                          <a:off x="4260850" y="2430463"/>
                          <a:ext cx="3684588" cy="2073275"/>
                          <a:chOff x="2684" y="1531"/>
                          <a:chExt cx="2321" cy="1306"/>
                        </a:xfrm>
                      </a:grpSpPr>
                      <a:sp>
                        <a:nvSpPr>
                          <a:cNvPr id="88078" name="Text Box 14"/>
                          <a:cNvSpPr txBox="1">
                            <a:spLocks noChangeArrowheads="1"/>
                          </a:cNvSpPr>
                        </a:nvSpPr>
                        <a:spPr bwMode="auto">
                          <a:xfrm>
                            <a:off x="4772" y="2558"/>
                            <a:ext cx="233" cy="279"/>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300" b="1" i="1"/>
                                <a:t>D</a:t>
                              </a:r>
                            </a:p>
                          </a:txBody>
                          <a:useSpRect/>
                        </a:txSp>
                      </a:sp>
                      <a:sp>
                        <a:nvSpPr>
                          <a:cNvPr id="88079" name="Line 15"/>
                          <a:cNvSpPr>
                            <a:spLocks noChangeShapeType="1"/>
                          </a:cNvSpPr>
                        </a:nvSpPr>
                        <a:spPr bwMode="auto">
                          <a:xfrm>
                            <a:off x="2684" y="1531"/>
                            <a:ext cx="2128" cy="1141"/>
                          </a:xfrm>
                          <a:prstGeom prst="line">
                            <a:avLst/>
                          </a:prstGeom>
                          <a:noFill/>
                          <a:ln w="28575">
                            <a:solidFill>
                              <a:srgbClr val="0033CC"/>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grpSp>
                      <a:nvGrpSpPr>
                        <a:cNvPr id="6" name="Group 16"/>
                        <a:cNvGrpSpPr>
                          <a:grpSpLocks/>
                        </a:cNvGrpSpPr>
                      </a:nvGrpSpPr>
                      <a:grpSpPr bwMode="auto">
                        <a:xfrm>
                          <a:off x="4262438" y="2165350"/>
                          <a:ext cx="3505200" cy="3411538"/>
                          <a:chOff x="2685" y="1364"/>
                          <a:chExt cx="2208" cy="2149"/>
                        </a:xfrm>
                      </a:grpSpPr>
                      <a:sp>
                        <a:nvSpPr>
                          <a:cNvPr id="88081" name="Text Box 17"/>
                          <a:cNvSpPr txBox="1">
                            <a:spLocks noChangeArrowheads="1"/>
                          </a:cNvSpPr>
                        </a:nvSpPr>
                        <a:spPr bwMode="auto">
                          <a:xfrm>
                            <a:off x="4660" y="1364"/>
                            <a:ext cx="233" cy="279"/>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300" b="1" i="1"/>
                                <a:t>S</a:t>
                              </a:r>
                            </a:p>
                          </a:txBody>
                          <a:useSpRect/>
                        </a:txSp>
                      </a:sp>
                      <a:sp>
                        <a:nvSpPr>
                          <a:cNvPr id="88082" name="Line 18"/>
                          <a:cNvSpPr>
                            <a:spLocks noChangeShapeType="1"/>
                          </a:cNvSpPr>
                        </a:nvSpPr>
                        <a:spPr bwMode="auto">
                          <a:xfrm flipV="1">
                            <a:off x="2685" y="1589"/>
                            <a:ext cx="2026" cy="1924"/>
                          </a:xfrm>
                          <a:prstGeom prst="line">
                            <a:avLst/>
                          </a:prstGeom>
                          <a:noFill/>
                          <a:ln w="28575">
                            <a:solidFill>
                              <a:schemeClr val="tx1"/>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grpSp>
                      <a:nvGrpSpPr>
                        <a:cNvPr id="7" name="Group 20"/>
                        <a:cNvGrpSpPr>
                          <a:grpSpLocks/>
                        </a:cNvGrpSpPr>
                      </a:nvGrpSpPr>
                      <a:grpSpPr bwMode="auto">
                        <a:xfrm>
                          <a:off x="4230688" y="3167063"/>
                          <a:ext cx="1350962" cy="1100137"/>
                          <a:chOff x="2665" y="1995"/>
                          <a:chExt cx="851" cy="693"/>
                        </a:xfrm>
                      </a:grpSpPr>
                      <a:sp>
                        <a:nvSpPr>
                          <a:cNvPr id="88085" name="AutoShape 21"/>
                          <a:cNvSpPr>
                            <a:spLocks/>
                          </a:cNvSpPr>
                        </a:nvSpPr>
                        <a:spPr bwMode="auto">
                          <a:xfrm>
                            <a:off x="3387" y="1995"/>
                            <a:ext cx="129" cy="693"/>
                          </a:xfrm>
                          <a:prstGeom prst="leftBrace">
                            <a:avLst>
                              <a:gd name="adj1" fmla="val 44767"/>
                              <a:gd name="adj2" fmla="val 50000"/>
                            </a:avLst>
                          </a:prstGeom>
                          <a:noFill/>
                          <a:ln w="9525">
                            <a:solidFill>
                              <a:schemeClr val="tx1"/>
                            </a:solidFill>
                            <a:round/>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88086" name="Text Box 22"/>
                          <a:cNvSpPr txBox="1">
                            <a:spLocks noChangeArrowheads="1"/>
                          </a:cNvSpPr>
                        </a:nvSpPr>
                        <a:spPr bwMode="auto">
                          <a:xfrm>
                            <a:off x="2665" y="2083"/>
                            <a:ext cx="715" cy="518"/>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r">
                                <a:spcBef>
                                  <a:spcPct val="50000"/>
                                </a:spcBef>
                              </a:pPr>
                              <a:r>
                                <a:rPr lang="en-US" sz="2400"/>
                                <a:t>Size </a:t>
                              </a:r>
                              <a:br>
                                <a:rPr lang="en-US" sz="2400"/>
                              </a:br>
                              <a:r>
                                <a:rPr lang="en-US" sz="2400"/>
                                <a:t>of tax</a:t>
                              </a:r>
                            </a:p>
                          </a:txBody>
                          <a:useSpRect/>
                        </a:txSp>
                      </a:sp>
                    </a:grpSp>
                  </a:grpSp>
                </lc:lockedCanvas>
              </a:graphicData>
            </a:graphic>
          </wp:anchor>
        </w:drawing>
      </w:r>
    </w:p>
    <w:p w:rsidR="004978F6" w:rsidRPr="00E222F2" w:rsidRDefault="004978F6" w:rsidP="004978F6">
      <w:pPr>
        <w:pStyle w:val="a3"/>
        <w:ind w:left="502"/>
        <w:rPr>
          <w:rFonts w:eastAsia="SimSun"/>
          <w:lang w:eastAsia="zh-CN"/>
        </w:rPr>
      </w:pPr>
    </w:p>
    <w:p w:rsidR="004978F6" w:rsidRPr="00E222F2" w:rsidRDefault="004978F6" w:rsidP="004978F6">
      <w:pPr>
        <w:pStyle w:val="a3"/>
        <w:ind w:left="502"/>
        <w:rPr>
          <w:rFonts w:eastAsia="SimSun"/>
          <w:lang w:eastAsia="zh-CN"/>
        </w:rPr>
      </w:pPr>
    </w:p>
    <w:p w:rsidR="004978F6" w:rsidRPr="00E222F2" w:rsidRDefault="004978F6" w:rsidP="004978F6">
      <w:pPr>
        <w:pStyle w:val="a3"/>
        <w:ind w:left="502"/>
        <w:rPr>
          <w:rFonts w:eastAsia="SimSun"/>
          <w:lang w:eastAsia="zh-CN"/>
        </w:rPr>
      </w:pPr>
    </w:p>
    <w:p w:rsidR="004978F6" w:rsidRPr="00E222F2" w:rsidRDefault="004978F6" w:rsidP="004978F6">
      <w:pPr>
        <w:pStyle w:val="a3"/>
        <w:ind w:left="502"/>
        <w:rPr>
          <w:rFonts w:eastAsia="SimSun"/>
          <w:lang w:eastAsia="zh-CN"/>
        </w:rPr>
      </w:pPr>
    </w:p>
    <w:p w:rsidR="004978F6" w:rsidRPr="00E222F2" w:rsidRDefault="008F223C" w:rsidP="004978F6">
      <w:pPr>
        <w:rPr>
          <w:rFonts w:eastAsia="SimSun"/>
          <w:lang w:eastAsia="zh-CN"/>
        </w:rPr>
      </w:pPr>
      <w:r w:rsidRPr="00E222F2">
        <w:rPr>
          <w:rFonts w:eastAsia="SimSun" w:hint="eastAsia"/>
          <w:lang w:eastAsia="zh-CN"/>
        </w:rPr>
        <w:lastRenderedPageBreak/>
        <w:t>Why Elasticity Affects the Size of DWL</w:t>
      </w:r>
    </w:p>
    <w:p w:rsidR="008F223C" w:rsidRPr="00E222F2" w:rsidRDefault="008F223C" w:rsidP="00296DFC">
      <w:pPr>
        <w:pStyle w:val="a3"/>
        <w:numPr>
          <w:ilvl w:val="0"/>
          <w:numId w:val="55"/>
        </w:numPr>
        <w:rPr>
          <w:rFonts w:eastAsia="SimSun"/>
          <w:lang w:eastAsia="zh-CN"/>
        </w:rPr>
      </w:pPr>
      <w:r w:rsidRPr="00E222F2">
        <w:rPr>
          <w:rFonts w:eastAsia="SimSun" w:hint="eastAsia"/>
          <w:lang w:eastAsia="zh-CN"/>
        </w:rPr>
        <w:t xml:space="preserve">A tax distorts the market outcome: consumers buy less and producers sell less, so </w:t>
      </w:r>
      <w:r w:rsidRPr="00E222F2">
        <w:rPr>
          <w:rFonts w:eastAsia="SimSun"/>
          <w:lang w:eastAsia="zh-CN"/>
        </w:rPr>
        <w:t>equilibrium</w:t>
      </w:r>
      <w:r w:rsidRPr="00E222F2">
        <w:rPr>
          <w:rFonts w:eastAsia="SimSun" w:hint="eastAsia"/>
          <w:lang w:eastAsia="zh-CN"/>
        </w:rPr>
        <w:t xml:space="preserve"> Q is below the surplus-maximizing quantity</w:t>
      </w:r>
    </w:p>
    <w:p w:rsidR="008F223C" w:rsidRPr="00E222F2" w:rsidRDefault="004609BC" w:rsidP="00296DFC">
      <w:pPr>
        <w:pStyle w:val="a3"/>
        <w:numPr>
          <w:ilvl w:val="0"/>
          <w:numId w:val="55"/>
        </w:numPr>
        <w:rPr>
          <w:rFonts w:eastAsia="SimSun"/>
          <w:lang w:eastAsia="zh-CN"/>
        </w:rPr>
      </w:pPr>
      <w:r w:rsidRPr="00E222F2">
        <w:rPr>
          <w:rFonts w:eastAsia="SimSun" w:hint="eastAsia"/>
          <w:lang w:eastAsia="zh-CN"/>
        </w:rPr>
        <w:t xml:space="preserve">Elasticity </w:t>
      </w:r>
      <w:r w:rsidRPr="00E222F2">
        <w:rPr>
          <w:rFonts w:eastAsia="SimSun"/>
          <w:lang w:eastAsia="zh-CN"/>
        </w:rPr>
        <w:t>measures</w:t>
      </w:r>
      <w:r w:rsidRPr="00E222F2">
        <w:rPr>
          <w:rFonts w:eastAsia="SimSun" w:hint="eastAsia"/>
          <w:lang w:eastAsia="zh-CN"/>
        </w:rPr>
        <w:t xml:space="preserve"> how much buyers and sellers respond to changes in price, and therefore determines how much the tax distorts the market outcome</w:t>
      </w:r>
    </w:p>
    <w:p w:rsidR="004609BC" w:rsidRPr="00E222F2" w:rsidRDefault="009A2A3D" w:rsidP="009A2A3D">
      <w:pPr>
        <w:rPr>
          <w:rFonts w:eastAsia="SimSun"/>
          <w:lang w:eastAsia="zh-CN"/>
        </w:rPr>
      </w:pPr>
      <w:r w:rsidRPr="00E222F2">
        <w:rPr>
          <w:rFonts w:eastAsia="SimSun" w:hint="eastAsia"/>
          <w:lang w:eastAsia="zh-CN"/>
        </w:rPr>
        <w:t>Summary</w:t>
      </w:r>
    </w:p>
    <w:p w:rsidR="0014689D" w:rsidRPr="00E222F2" w:rsidRDefault="00611739" w:rsidP="00296DFC">
      <w:pPr>
        <w:pStyle w:val="a3"/>
        <w:numPr>
          <w:ilvl w:val="0"/>
          <w:numId w:val="56"/>
        </w:numPr>
        <w:rPr>
          <w:rFonts w:eastAsia="SimSun"/>
          <w:lang w:eastAsia="zh-CN"/>
        </w:rPr>
      </w:pPr>
      <w:r w:rsidRPr="00E222F2">
        <w:rPr>
          <w:rFonts w:eastAsia="SimSun"/>
          <w:lang w:val="en-US" w:eastAsia="zh-CN"/>
        </w:rPr>
        <w:t xml:space="preserve">The price </w:t>
      </w:r>
      <w:proofErr w:type="spellStart"/>
      <w:r w:rsidRPr="00E222F2">
        <w:rPr>
          <w:rFonts w:eastAsia="SimSun"/>
          <w:lang w:val="en-US" w:eastAsia="zh-CN"/>
        </w:rPr>
        <w:t>elasticities</w:t>
      </w:r>
      <w:proofErr w:type="spellEnd"/>
      <w:r w:rsidRPr="00E222F2">
        <w:rPr>
          <w:rFonts w:eastAsia="SimSun"/>
          <w:lang w:val="en-US" w:eastAsia="zh-CN"/>
        </w:rPr>
        <w:t xml:space="preserve"> of demand and supply measure how much buyers and sellers respond to price changes.  Therefore, higher </w:t>
      </w:r>
      <w:proofErr w:type="spellStart"/>
      <w:r w:rsidRPr="00E222F2">
        <w:rPr>
          <w:rFonts w:eastAsia="SimSun"/>
          <w:lang w:val="en-US" w:eastAsia="zh-CN"/>
        </w:rPr>
        <w:t>elasticities</w:t>
      </w:r>
      <w:proofErr w:type="spellEnd"/>
      <w:r w:rsidRPr="00E222F2">
        <w:rPr>
          <w:rFonts w:eastAsia="SimSun"/>
          <w:lang w:val="en-US" w:eastAsia="zh-CN"/>
        </w:rPr>
        <w:t xml:space="preserve"> imply higher DWLs. </w:t>
      </w:r>
    </w:p>
    <w:p w:rsidR="0014689D" w:rsidRPr="00E222F2" w:rsidRDefault="00611739" w:rsidP="00296DFC">
      <w:pPr>
        <w:pStyle w:val="a3"/>
        <w:numPr>
          <w:ilvl w:val="0"/>
          <w:numId w:val="56"/>
        </w:numPr>
        <w:rPr>
          <w:rFonts w:eastAsia="SimSun"/>
          <w:lang w:eastAsia="zh-CN"/>
        </w:rPr>
      </w:pPr>
      <w:r w:rsidRPr="00E222F2">
        <w:rPr>
          <w:rFonts w:eastAsia="SimSun"/>
          <w:lang w:val="en-US" w:eastAsia="zh-CN"/>
        </w:rPr>
        <w:t xml:space="preserve">An increase in the size of a tax causes the DWL to rise even more. </w:t>
      </w:r>
    </w:p>
    <w:p w:rsidR="00FD7E5B" w:rsidRPr="00E222F2" w:rsidRDefault="00611739" w:rsidP="00296DFC">
      <w:pPr>
        <w:pStyle w:val="a3"/>
        <w:numPr>
          <w:ilvl w:val="0"/>
          <w:numId w:val="56"/>
        </w:numPr>
        <w:rPr>
          <w:rFonts w:eastAsia="SimSun"/>
          <w:lang w:eastAsia="zh-CN"/>
        </w:rPr>
      </w:pPr>
      <w:r w:rsidRPr="00E222F2">
        <w:rPr>
          <w:rFonts w:eastAsia="SimSun"/>
          <w:lang w:val="en-US" w:eastAsia="zh-CN"/>
        </w:rPr>
        <w:t xml:space="preserve">An increase in the size of a tax causes revenue to rise at first, but eventually revenue falls because the tax reduces the size of the market. </w:t>
      </w:r>
    </w:p>
    <w:p w:rsidR="00033BB2" w:rsidRPr="00E222F2" w:rsidRDefault="00033BB2" w:rsidP="00033BB2">
      <w:pPr>
        <w:pStyle w:val="a3"/>
        <w:ind w:left="502"/>
        <w:rPr>
          <w:rFonts w:eastAsia="SimSun"/>
          <w:lang w:eastAsia="zh-CN"/>
        </w:rPr>
      </w:pPr>
    </w:p>
    <w:p w:rsidR="00FD7E5B" w:rsidRPr="00E222F2" w:rsidRDefault="00FD7E5B" w:rsidP="00FD7E5B">
      <w:pPr>
        <w:rPr>
          <w:rFonts w:eastAsia="SimSun"/>
          <w:b/>
          <w:sz w:val="24"/>
          <w:lang w:eastAsia="zh-CN"/>
        </w:rPr>
      </w:pPr>
      <w:r w:rsidRPr="00E222F2">
        <w:rPr>
          <w:rFonts w:eastAsia="SimSun" w:hint="eastAsia"/>
          <w:b/>
          <w:sz w:val="24"/>
          <w:lang w:eastAsia="zh-CN"/>
        </w:rPr>
        <w:t xml:space="preserve">Chapter 9 </w:t>
      </w:r>
      <w:r w:rsidRPr="00E222F2">
        <w:rPr>
          <w:rFonts w:eastAsia="SimSun"/>
          <w:b/>
          <w:sz w:val="24"/>
          <w:lang w:eastAsia="zh-CN"/>
        </w:rPr>
        <w:t>–</w:t>
      </w:r>
      <w:r w:rsidRPr="00E222F2">
        <w:rPr>
          <w:rFonts w:eastAsia="SimSun" w:hint="eastAsia"/>
          <w:b/>
          <w:sz w:val="24"/>
          <w:lang w:eastAsia="zh-CN"/>
        </w:rPr>
        <w:t xml:space="preserve"> Application: International Trade</w:t>
      </w:r>
    </w:p>
    <w:p w:rsidR="00690864" w:rsidRPr="00E222F2" w:rsidRDefault="00611739" w:rsidP="00296DFC">
      <w:pPr>
        <w:pStyle w:val="a3"/>
        <w:numPr>
          <w:ilvl w:val="0"/>
          <w:numId w:val="57"/>
        </w:numPr>
        <w:rPr>
          <w:rFonts w:eastAsia="SimSun"/>
          <w:lang w:eastAsia="zh-CN"/>
        </w:rPr>
      </w:pPr>
      <w:r w:rsidRPr="00E222F2">
        <w:rPr>
          <w:rFonts w:eastAsia="SimSun"/>
          <w:b/>
          <w:bCs/>
          <w:iCs/>
          <w:lang w:val="en-US" w:eastAsia="zh-CN"/>
        </w:rPr>
        <w:t>P</w:t>
      </w:r>
      <w:r w:rsidRPr="00E222F2">
        <w:rPr>
          <w:rFonts w:eastAsia="SimSun"/>
          <w:b/>
          <w:bCs/>
          <w:vertAlign w:val="subscript"/>
          <w:lang w:val="en-US" w:eastAsia="zh-CN"/>
        </w:rPr>
        <w:t>W</w:t>
      </w:r>
      <w:r w:rsidR="00690864" w:rsidRPr="00E222F2">
        <w:rPr>
          <w:rFonts w:eastAsia="SimSun" w:hint="eastAsia"/>
          <w:lang w:eastAsia="zh-CN"/>
        </w:rPr>
        <w:t xml:space="preserve"> = the world price of good, the price that prevails in world markets</w:t>
      </w:r>
    </w:p>
    <w:p w:rsidR="00690864" w:rsidRPr="00E222F2" w:rsidRDefault="00611739" w:rsidP="00296DFC">
      <w:pPr>
        <w:pStyle w:val="a3"/>
        <w:numPr>
          <w:ilvl w:val="0"/>
          <w:numId w:val="57"/>
        </w:numPr>
        <w:rPr>
          <w:rFonts w:eastAsia="SimSun"/>
          <w:lang w:eastAsia="zh-CN"/>
        </w:rPr>
      </w:pPr>
      <w:r w:rsidRPr="00E222F2">
        <w:rPr>
          <w:rFonts w:eastAsia="SimSun"/>
          <w:b/>
          <w:bCs/>
          <w:iCs/>
          <w:lang w:val="en-US" w:eastAsia="zh-CN"/>
        </w:rPr>
        <w:t>P</w:t>
      </w:r>
      <w:r w:rsidRPr="00E222F2">
        <w:rPr>
          <w:rFonts w:eastAsia="SimSun"/>
          <w:b/>
          <w:bCs/>
          <w:vertAlign w:val="subscript"/>
          <w:lang w:val="en-US" w:eastAsia="zh-CN"/>
        </w:rPr>
        <w:t>D</w:t>
      </w:r>
      <w:r w:rsidRPr="00E222F2">
        <w:rPr>
          <w:rFonts w:eastAsia="SimSun" w:hint="eastAsia"/>
          <w:b/>
          <w:bCs/>
          <w:vertAlign w:val="subscript"/>
          <w:lang w:val="en-US" w:eastAsia="zh-CN"/>
        </w:rPr>
        <w:t xml:space="preserve"> </w:t>
      </w:r>
      <w:r w:rsidR="00690864" w:rsidRPr="00E222F2">
        <w:rPr>
          <w:rFonts w:eastAsia="SimSun" w:hint="eastAsia"/>
          <w:lang w:eastAsia="zh-CN"/>
        </w:rPr>
        <w:t xml:space="preserve"> = </w:t>
      </w:r>
      <w:r w:rsidRPr="00E222F2">
        <w:rPr>
          <w:rFonts w:eastAsia="SimSun" w:hint="eastAsia"/>
          <w:lang w:eastAsia="zh-CN"/>
        </w:rPr>
        <w:t>domestic price without trade</w:t>
      </w:r>
    </w:p>
    <w:p w:rsidR="001D3A04" w:rsidRPr="00E222F2" w:rsidRDefault="003B6A17" w:rsidP="00296DFC">
      <w:pPr>
        <w:pStyle w:val="a3"/>
        <w:numPr>
          <w:ilvl w:val="0"/>
          <w:numId w:val="57"/>
        </w:numPr>
        <w:rPr>
          <w:rFonts w:eastAsia="SimSun"/>
          <w:lang w:eastAsia="zh-CN"/>
        </w:rPr>
      </w:pPr>
      <w:r w:rsidRPr="00E222F2">
        <w:rPr>
          <w:rFonts w:eastAsia="SimSun"/>
          <w:lang w:val="en-US" w:eastAsia="zh-CN"/>
        </w:rPr>
        <w:t xml:space="preserve">If  </w:t>
      </w:r>
      <w:r w:rsidRPr="00E222F2">
        <w:rPr>
          <w:rFonts w:eastAsia="SimSun"/>
          <w:b/>
          <w:bCs/>
          <w:iCs/>
          <w:lang w:val="en-US" w:eastAsia="zh-CN"/>
        </w:rPr>
        <w:t>P</w:t>
      </w:r>
      <w:r w:rsidRPr="00E222F2">
        <w:rPr>
          <w:rFonts w:eastAsia="SimSun"/>
          <w:b/>
          <w:bCs/>
          <w:vertAlign w:val="subscript"/>
          <w:lang w:val="en-US" w:eastAsia="zh-CN"/>
        </w:rPr>
        <w:t>D</w:t>
      </w:r>
      <w:r w:rsidRPr="00E222F2">
        <w:rPr>
          <w:rFonts w:eastAsia="SimSun"/>
          <w:lang w:val="en-US" w:eastAsia="zh-CN"/>
        </w:rPr>
        <w:t xml:space="preserve"> &lt; </w:t>
      </w:r>
      <w:r w:rsidRPr="00E222F2">
        <w:rPr>
          <w:rFonts w:eastAsia="SimSun"/>
          <w:b/>
          <w:bCs/>
          <w:iCs/>
          <w:lang w:val="en-US" w:eastAsia="zh-CN"/>
        </w:rPr>
        <w:t>P</w:t>
      </w:r>
      <w:r w:rsidRPr="00E222F2">
        <w:rPr>
          <w:rFonts w:eastAsia="SimSun"/>
          <w:b/>
          <w:bCs/>
          <w:vertAlign w:val="subscript"/>
          <w:lang w:val="en-US" w:eastAsia="zh-CN"/>
        </w:rPr>
        <w:t>W</w:t>
      </w:r>
      <w:r w:rsidRPr="00E222F2">
        <w:rPr>
          <w:rFonts w:eastAsia="SimSun"/>
          <w:lang w:val="en-US" w:eastAsia="zh-CN"/>
        </w:rPr>
        <w:t xml:space="preserve">, </w:t>
      </w:r>
    </w:p>
    <w:p w:rsidR="001D3A04" w:rsidRPr="00E222F2" w:rsidRDefault="003B6A17" w:rsidP="002A7C02">
      <w:pPr>
        <w:pStyle w:val="a3"/>
        <w:numPr>
          <w:ilvl w:val="0"/>
          <w:numId w:val="8"/>
        </w:numPr>
        <w:rPr>
          <w:rFonts w:eastAsia="SimSun"/>
          <w:lang w:eastAsia="zh-CN"/>
        </w:rPr>
      </w:pPr>
      <w:r w:rsidRPr="00E222F2">
        <w:rPr>
          <w:rFonts w:eastAsia="SimSun"/>
          <w:lang w:val="en-US" w:eastAsia="zh-CN"/>
        </w:rPr>
        <w:t>country has comparative advantage in the good</w:t>
      </w:r>
    </w:p>
    <w:p w:rsidR="001D3A04" w:rsidRPr="00E222F2" w:rsidRDefault="003B6A17" w:rsidP="002A7C02">
      <w:pPr>
        <w:pStyle w:val="a3"/>
        <w:numPr>
          <w:ilvl w:val="0"/>
          <w:numId w:val="8"/>
        </w:numPr>
        <w:rPr>
          <w:rFonts w:eastAsia="SimSun"/>
          <w:lang w:eastAsia="zh-CN"/>
        </w:rPr>
      </w:pPr>
      <w:r w:rsidRPr="00E222F2">
        <w:rPr>
          <w:rFonts w:eastAsia="SimSun"/>
          <w:lang w:val="en-US" w:eastAsia="zh-CN"/>
        </w:rPr>
        <w:t>under free trade, country exports the good</w:t>
      </w:r>
    </w:p>
    <w:p w:rsidR="001D3A04" w:rsidRPr="00E222F2" w:rsidRDefault="003B6A17" w:rsidP="00296DFC">
      <w:pPr>
        <w:pStyle w:val="a3"/>
        <w:numPr>
          <w:ilvl w:val="0"/>
          <w:numId w:val="57"/>
        </w:numPr>
        <w:rPr>
          <w:rFonts w:eastAsia="SimSun"/>
          <w:lang w:eastAsia="zh-CN"/>
        </w:rPr>
      </w:pPr>
      <w:r w:rsidRPr="00E222F2">
        <w:rPr>
          <w:rFonts w:eastAsia="SimSun"/>
          <w:lang w:val="en-US" w:eastAsia="zh-CN"/>
        </w:rPr>
        <w:t xml:space="preserve">If  </w:t>
      </w:r>
      <w:r w:rsidRPr="00E222F2">
        <w:rPr>
          <w:rFonts w:eastAsia="SimSun"/>
          <w:b/>
          <w:bCs/>
          <w:iCs/>
          <w:lang w:val="en-US" w:eastAsia="zh-CN"/>
        </w:rPr>
        <w:t>P</w:t>
      </w:r>
      <w:r w:rsidRPr="00E222F2">
        <w:rPr>
          <w:rFonts w:eastAsia="SimSun"/>
          <w:b/>
          <w:bCs/>
          <w:vertAlign w:val="subscript"/>
          <w:lang w:val="en-US" w:eastAsia="zh-CN"/>
        </w:rPr>
        <w:t>D</w:t>
      </w:r>
      <w:r w:rsidRPr="00E222F2">
        <w:rPr>
          <w:rFonts w:eastAsia="SimSun"/>
          <w:lang w:val="en-US" w:eastAsia="zh-CN"/>
        </w:rPr>
        <w:t xml:space="preserve"> &gt; </w:t>
      </w:r>
      <w:r w:rsidRPr="00E222F2">
        <w:rPr>
          <w:rFonts w:eastAsia="SimSun"/>
          <w:b/>
          <w:bCs/>
          <w:iCs/>
          <w:lang w:val="en-US" w:eastAsia="zh-CN"/>
        </w:rPr>
        <w:t>P</w:t>
      </w:r>
      <w:r w:rsidRPr="00E222F2">
        <w:rPr>
          <w:rFonts w:eastAsia="SimSun"/>
          <w:b/>
          <w:bCs/>
          <w:vertAlign w:val="subscript"/>
          <w:lang w:val="en-US" w:eastAsia="zh-CN"/>
        </w:rPr>
        <w:t>W</w:t>
      </w:r>
      <w:r w:rsidRPr="00E222F2">
        <w:rPr>
          <w:rFonts w:eastAsia="SimSun"/>
          <w:lang w:val="en-US" w:eastAsia="zh-CN"/>
        </w:rPr>
        <w:t xml:space="preserve">, </w:t>
      </w:r>
    </w:p>
    <w:p w:rsidR="001D3A04" w:rsidRPr="00E222F2" w:rsidRDefault="003B6A17" w:rsidP="002A7C02">
      <w:pPr>
        <w:pStyle w:val="a3"/>
        <w:numPr>
          <w:ilvl w:val="0"/>
          <w:numId w:val="8"/>
        </w:numPr>
        <w:rPr>
          <w:rFonts w:eastAsia="SimSun"/>
          <w:lang w:eastAsia="zh-CN"/>
        </w:rPr>
      </w:pPr>
      <w:r w:rsidRPr="00E222F2">
        <w:rPr>
          <w:rFonts w:eastAsia="SimSun"/>
          <w:lang w:val="en-US" w:eastAsia="zh-CN"/>
        </w:rPr>
        <w:t xml:space="preserve">country does not have comparative advantage </w:t>
      </w:r>
    </w:p>
    <w:p w:rsidR="001D3A04" w:rsidRPr="00E222F2" w:rsidRDefault="003B6A17" w:rsidP="002A7C02">
      <w:pPr>
        <w:pStyle w:val="a3"/>
        <w:numPr>
          <w:ilvl w:val="0"/>
          <w:numId w:val="8"/>
        </w:numPr>
        <w:rPr>
          <w:rFonts w:eastAsia="SimSun"/>
          <w:lang w:eastAsia="zh-CN"/>
        </w:rPr>
      </w:pPr>
      <w:r w:rsidRPr="00E222F2">
        <w:rPr>
          <w:rFonts w:eastAsia="SimSun"/>
          <w:lang w:val="en-US" w:eastAsia="zh-CN"/>
        </w:rPr>
        <w:t>under free trade, country imports the good</w:t>
      </w:r>
    </w:p>
    <w:p w:rsidR="001D3A04" w:rsidRPr="00E222F2" w:rsidRDefault="0045308D" w:rsidP="00296DFC">
      <w:pPr>
        <w:pStyle w:val="a3"/>
        <w:numPr>
          <w:ilvl w:val="0"/>
          <w:numId w:val="57"/>
        </w:numPr>
        <w:rPr>
          <w:rFonts w:eastAsia="SimSun"/>
          <w:lang w:eastAsia="zh-CN"/>
        </w:rPr>
      </w:pPr>
      <w:r w:rsidRPr="00E222F2">
        <w:rPr>
          <w:rFonts w:eastAsia="SimSun"/>
          <w:noProof/>
          <w:lang w:eastAsia="en-CA"/>
        </w:rPr>
        <w:drawing>
          <wp:anchor distT="0" distB="0" distL="114300" distR="114300" simplePos="0" relativeHeight="251677696" behindDoc="0" locked="0" layoutInCell="1" allowOverlap="1">
            <wp:simplePos x="0" y="0"/>
            <wp:positionH relativeFrom="column">
              <wp:posOffset>2628900</wp:posOffset>
            </wp:positionH>
            <wp:positionV relativeFrom="paragraph">
              <wp:posOffset>179070</wp:posOffset>
            </wp:positionV>
            <wp:extent cx="1790700" cy="1619250"/>
            <wp:effectExtent l="0" t="0" r="0" b="0"/>
            <wp:wrapSquare wrapText="bothSides"/>
            <wp:docPr id="1" name="对象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373563" cy="4078288"/>
                      <a:chOff x="4108450" y="1454150"/>
                      <a:chExt cx="4373563" cy="4078288"/>
                    </a:xfrm>
                  </a:grpSpPr>
                  <a:grpSp>
                    <a:nvGrpSpPr>
                      <a:cNvPr id="64" name="组合 63"/>
                      <a:cNvGrpSpPr/>
                    </a:nvGrpSpPr>
                    <a:grpSpPr>
                      <a:xfrm>
                        <a:off x="4108450" y="1454150"/>
                        <a:ext cx="4373563" cy="4078288"/>
                        <a:chOff x="4108450" y="1454150"/>
                        <a:chExt cx="4373563" cy="4078288"/>
                      </a:xfrm>
                    </a:grpSpPr>
                    <a:sp>
                      <a:nvSpPr>
                        <a:cNvPr id="108591" name="AutoShape 47"/>
                        <a:cNvSpPr>
                          <a:spLocks noChangeArrowheads="1"/>
                        </a:cNvSpPr>
                      </a:nvSpPr>
                      <a:spPr bwMode="auto">
                        <a:xfrm flipV="1">
                          <a:off x="4664075" y="3074988"/>
                          <a:ext cx="2541588" cy="2212975"/>
                        </a:xfrm>
                        <a:prstGeom prst="rtTriangle">
                          <a:avLst/>
                        </a:prstGeom>
                        <a:solidFill>
                          <a:srgbClr val="CCFFCC"/>
                        </a:solidFill>
                        <a:ln w="28575">
                          <a:noFill/>
                          <a:miter lim="800000"/>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108592" name="AutoShape 48"/>
                        <a:cNvSpPr>
                          <a:spLocks noChangeArrowheads="1"/>
                        </a:cNvSpPr>
                      </a:nvSpPr>
                      <a:spPr bwMode="auto">
                        <a:xfrm>
                          <a:off x="4659313" y="2090738"/>
                          <a:ext cx="985837" cy="969962"/>
                        </a:xfrm>
                        <a:prstGeom prst="rtTriangle">
                          <a:avLst/>
                        </a:prstGeom>
                        <a:solidFill>
                          <a:srgbClr val="CCFFCC"/>
                        </a:solidFill>
                        <a:ln w="28575">
                          <a:noFill/>
                          <a:miter lim="800000"/>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108586" name="AutoShape 42"/>
                        <a:cNvSpPr>
                          <a:spLocks noChangeArrowheads="1"/>
                        </a:cNvSpPr>
                      </a:nvSpPr>
                      <a:spPr bwMode="auto">
                        <a:xfrm flipV="1">
                          <a:off x="5678488" y="3070225"/>
                          <a:ext cx="1536700" cy="698500"/>
                        </a:xfrm>
                        <a:prstGeom prst="triangle">
                          <a:avLst>
                            <a:gd name="adj" fmla="val 47620"/>
                          </a:avLst>
                        </a:prstGeom>
                        <a:solidFill>
                          <a:srgbClr val="FF99CC"/>
                        </a:solidFill>
                        <a:ln w="9525">
                          <a:noFill/>
                          <a:miter lim="800000"/>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nvGrpSpPr>
                        <a:cNvPr id="6" name="Group 4"/>
                        <a:cNvGrpSpPr>
                          <a:grpSpLocks/>
                        </a:cNvGrpSpPr>
                      </a:nvGrpSpPr>
                      <a:grpSpPr bwMode="auto">
                        <a:xfrm>
                          <a:off x="4468813" y="1454150"/>
                          <a:ext cx="3998912" cy="4078288"/>
                          <a:chOff x="2766" y="902"/>
                          <a:chExt cx="2519" cy="2569"/>
                        </a:xfrm>
                      </a:grpSpPr>
                      <a:grpSp>
                        <a:nvGrpSpPr>
                          <a:cNvPr id="27" name="Group 5"/>
                          <a:cNvGrpSpPr>
                            <a:grpSpLocks/>
                          </a:cNvGrpSpPr>
                        </a:nvGrpSpPr>
                        <a:grpSpPr bwMode="auto">
                          <a:xfrm>
                            <a:off x="2885" y="1158"/>
                            <a:ext cx="2208" cy="2165"/>
                            <a:chOff x="2424" y="1167"/>
                            <a:chExt cx="2400" cy="2079"/>
                          </a:xfrm>
                        </a:grpSpPr>
                        <a:sp>
                          <a:nvSpPr>
                            <a:cNvPr id="108550" name="Line 6"/>
                            <a:cNvSpPr>
                              <a:spLocks noChangeShapeType="1"/>
                            </a:cNvSpPr>
                          </a:nvSpPr>
                          <a:spPr bwMode="auto">
                            <a:xfrm>
                              <a:off x="2424" y="1167"/>
                              <a:ext cx="0" cy="2079"/>
                            </a:xfrm>
                            <a:prstGeom prst="line">
                              <a:avLst/>
                            </a:prstGeom>
                            <a:noFill/>
                            <a:ln w="9525">
                              <a:solidFill>
                                <a:schemeClr val="tx1"/>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108551" name="Line 7"/>
                            <a:cNvSpPr>
                              <a:spLocks noChangeShapeType="1"/>
                            </a:cNvSpPr>
                          </a:nvSpPr>
                          <a:spPr bwMode="auto">
                            <a:xfrm>
                              <a:off x="2424" y="3246"/>
                              <a:ext cx="2400" cy="0"/>
                            </a:xfrm>
                            <a:prstGeom prst="line">
                              <a:avLst/>
                            </a:prstGeom>
                            <a:noFill/>
                            <a:ln w="9525">
                              <a:solidFill>
                                <a:schemeClr val="tx1"/>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sp>
                        <a:nvSpPr>
                          <a:cNvPr id="108552" name="Text Box 8"/>
                          <a:cNvSpPr txBox="1">
                            <a:spLocks noChangeArrowheads="1"/>
                          </a:cNvSpPr>
                        </a:nvSpPr>
                        <a:spPr bwMode="auto">
                          <a:xfrm>
                            <a:off x="2766" y="902"/>
                            <a:ext cx="233" cy="288"/>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b="1" i="1"/>
                                <a:t>P</a:t>
                              </a:r>
                            </a:p>
                          </a:txBody>
                          <a:useSpRect/>
                        </a:txSp>
                      </a:sp>
                      <a:sp>
                        <a:nvSpPr>
                          <a:cNvPr id="108553" name="Text Box 9"/>
                          <a:cNvSpPr txBox="1">
                            <a:spLocks noChangeArrowheads="1"/>
                          </a:cNvSpPr>
                        </a:nvSpPr>
                        <a:spPr bwMode="auto">
                          <a:xfrm>
                            <a:off x="5052" y="3183"/>
                            <a:ext cx="233" cy="288"/>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b="1" i="1"/>
                                <a:t>Q</a:t>
                              </a:r>
                            </a:p>
                          </a:txBody>
                          <a:useSpRect/>
                        </a:txSp>
                      </a:sp>
                    </a:grpSp>
                    <a:grpSp>
                      <a:nvGrpSpPr>
                        <a:cNvPr id="7" name="Group 10"/>
                        <a:cNvGrpSpPr>
                          <a:grpSpLocks/>
                        </a:cNvGrpSpPr>
                      </a:nvGrpSpPr>
                      <a:grpSpPr bwMode="auto">
                        <a:xfrm>
                          <a:off x="4660900" y="2082800"/>
                          <a:ext cx="3176588" cy="3060700"/>
                          <a:chOff x="2887" y="1298"/>
                          <a:chExt cx="2001" cy="1928"/>
                        </a:xfrm>
                      </a:grpSpPr>
                      <a:sp>
                        <a:nvSpPr>
                          <a:cNvPr id="108555" name="Text Box 11"/>
                          <a:cNvSpPr txBox="1">
                            <a:spLocks noChangeArrowheads="1"/>
                          </a:cNvSpPr>
                        </a:nvSpPr>
                        <a:spPr bwMode="auto">
                          <a:xfrm>
                            <a:off x="4655" y="2938"/>
                            <a:ext cx="233" cy="288"/>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b="1" i="1"/>
                                <a:t>D</a:t>
                              </a:r>
                            </a:p>
                          </a:txBody>
                          <a:useSpRect/>
                        </a:txSp>
                      </a:sp>
                      <a:sp>
                        <a:nvSpPr>
                          <a:cNvPr id="108556" name="Line 12"/>
                          <a:cNvSpPr>
                            <a:spLocks noChangeShapeType="1"/>
                          </a:cNvSpPr>
                        </a:nvSpPr>
                        <a:spPr bwMode="auto">
                          <a:xfrm>
                            <a:off x="2887" y="1298"/>
                            <a:ext cx="1805" cy="1766"/>
                          </a:xfrm>
                          <a:prstGeom prst="line">
                            <a:avLst/>
                          </a:prstGeom>
                          <a:noFill/>
                          <a:ln w="38100">
                            <a:solidFill>
                              <a:schemeClr val="accent2"/>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grpSp>
                      <a:nvGrpSpPr>
                        <a:cNvPr id="8" name="Group 13"/>
                        <a:cNvGrpSpPr>
                          <a:grpSpLocks/>
                        </a:cNvGrpSpPr>
                      </a:nvGrpSpPr>
                      <a:grpSpPr bwMode="auto">
                        <a:xfrm>
                          <a:off x="4662488" y="2220913"/>
                          <a:ext cx="3486150" cy="3070225"/>
                          <a:chOff x="2888" y="1385"/>
                          <a:chExt cx="2196" cy="1934"/>
                        </a:xfrm>
                      </a:grpSpPr>
                      <a:sp>
                        <a:nvSpPr>
                          <a:cNvPr id="108558" name="Text Box 14"/>
                          <a:cNvSpPr txBox="1">
                            <a:spLocks noChangeArrowheads="1"/>
                          </a:cNvSpPr>
                        </a:nvSpPr>
                        <a:spPr bwMode="auto">
                          <a:xfrm>
                            <a:off x="4851" y="1385"/>
                            <a:ext cx="233" cy="288"/>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b="1" i="1" dirty="0"/>
                                <a:t>S</a:t>
                              </a:r>
                            </a:p>
                          </a:txBody>
                          <a:useSpRect/>
                        </a:txSp>
                      </a:sp>
                      <a:sp>
                        <a:nvSpPr>
                          <a:cNvPr id="108559" name="Line 15"/>
                          <a:cNvSpPr>
                            <a:spLocks noChangeShapeType="1"/>
                          </a:cNvSpPr>
                        </a:nvSpPr>
                        <a:spPr bwMode="auto">
                          <a:xfrm flipV="1">
                            <a:off x="2888" y="1594"/>
                            <a:ext cx="2002" cy="1725"/>
                          </a:xfrm>
                          <a:prstGeom prst="line">
                            <a:avLst/>
                          </a:prstGeom>
                          <a:noFill/>
                          <a:ln w="38100">
                            <a:solidFill>
                              <a:schemeClr val="accent2"/>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grpSp>
                      <a:nvGrpSpPr>
                        <a:cNvPr id="9" name="Group 16"/>
                        <a:cNvGrpSpPr>
                          <a:grpSpLocks/>
                        </a:cNvGrpSpPr>
                      </a:nvGrpSpPr>
                      <a:grpSpPr bwMode="auto">
                        <a:xfrm>
                          <a:off x="4108450" y="2878138"/>
                          <a:ext cx="4189413" cy="365125"/>
                          <a:chOff x="2539" y="1847"/>
                          <a:chExt cx="2639" cy="230"/>
                        </a:xfrm>
                      </a:grpSpPr>
                      <a:sp>
                        <a:nvSpPr>
                          <a:cNvPr id="108561" name="Line 17"/>
                          <a:cNvSpPr>
                            <a:spLocks noChangeShapeType="1"/>
                          </a:cNvSpPr>
                        </a:nvSpPr>
                        <a:spPr bwMode="auto">
                          <a:xfrm>
                            <a:off x="2884" y="1965"/>
                            <a:ext cx="2294" cy="0"/>
                          </a:xfrm>
                          <a:prstGeom prst="line">
                            <a:avLst/>
                          </a:prstGeom>
                          <a:noFill/>
                          <a:ln w="28575">
                            <a:solidFill>
                              <a:srgbClr val="CC0000"/>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108562" name="Text Box 18"/>
                          <a:cNvSpPr txBox="1">
                            <a:spLocks noChangeArrowheads="1"/>
                          </a:cNvSpPr>
                        </a:nvSpPr>
                        <a:spPr bwMode="auto">
                          <a:xfrm>
                            <a:off x="2539" y="1847"/>
                            <a:ext cx="334" cy="230"/>
                          </a:xfrm>
                          <a:prstGeom prst="rect">
                            <a:avLst/>
                          </a:prstGeom>
                          <a:noFill/>
                          <a:ln w="9525">
                            <a:noFill/>
                            <a:miter lim="800000"/>
                            <a:headEnd/>
                            <a:tailEnd/>
                          </a:ln>
                          <a:effectLst/>
                        </a:spPr>
                        <a:txSp>
                          <a:txBody>
                            <a:bodyPr lIns="0" tIns="0" bIns="0"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r">
                                <a:spcBef>
                                  <a:spcPct val="50000"/>
                                </a:spcBef>
                              </a:pPr>
                              <a:r>
                                <a:rPr lang="en-US" sz="2400"/>
                                <a:t>$6</a:t>
                              </a:r>
                            </a:p>
                          </a:txBody>
                          <a:useSpRect/>
                        </a:txSp>
                      </a:sp>
                    </a:grpSp>
                    <a:sp>
                      <a:nvSpPr>
                        <a:cNvPr id="108565" name="Line 21"/>
                        <a:cNvSpPr>
                          <a:spLocks noChangeShapeType="1"/>
                        </a:cNvSpPr>
                      </a:nvSpPr>
                      <a:spPr bwMode="auto">
                        <a:xfrm>
                          <a:off x="4652963" y="3789363"/>
                          <a:ext cx="1751012" cy="0"/>
                        </a:xfrm>
                        <a:prstGeom prst="line">
                          <a:avLst/>
                        </a:prstGeom>
                        <a:noFill/>
                        <a:ln w="9525">
                          <a:solidFill>
                            <a:schemeClr val="tx1"/>
                          </a:solidFill>
                          <a:prstDash val="lgDash"/>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nvGrpSpPr>
                        <a:cNvPr id="11" name="Group 31"/>
                        <a:cNvGrpSpPr>
                          <a:grpSpLocks/>
                        </a:cNvGrpSpPr>
                      </a:nvGrpSpPr>
                      <a:grpSpPr bwMode="auto">
                        <a:xfrm>
                          <a:off x="5670550" y="2335213"/>
                          <a:ext cx="1563688" cy="665162"/>
                          <a:chOff x="3523" y="1457"/>
                          <a:chExt cx="985" cy="419"/>
                        </a:xfrm>
                      </a:grpSpPr>
                      <a:sp>
                        <a:nvSpPr>
                          <a:cNvPr id="108576" name="AutoShape 32"/>
                          <a:cNvSpPr>
                            <a:spLocks/>
                          </a:cNvSpPr>
                        </a:nvSpPr>
                        <a:spPr bwMode="auto">
                          <a:xfrm rot="5400000" flipV="1">
                            <a:off x="3938" y="1306"/>
                            <a:ext cx="155" cy="985"/>
                          </a:xfrm>
                          <a:prstGeom prst="leftBrace">
                            <a:avLst>
                              <a:gd name="adj1" fmla="val 67756"/>
                              <a:gd name="adj2" fmla="val 50000"/>
                            </a:avLst>
                          </a:prstGeom>
                          <a:noFill/>
                          <a:ln w="19050">
                            <a:solidFill>
                              <a:srgbClr val="996633"/>
                            </a:solidFill>
                            <a:round/>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108577" name="Text Box 33"/>
                          <a:cNvSpPr txBox="1">
                            <a:spLocks noChangeArrowheads="1"/>
                          </a:cNvSpPr>
                        </a:nvSpPr>
                        <a:spPr bwMode="auto">
                          <a:xfrm>
                            <a:off x="3619" y="1457"/>
                            <a:ext cx="795" cy="288"/>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a:t>exports</a:t>
                              </a:r>
                            </a:p>
                          </a:txBody>
                          <a:useSpRect/>
                        </a:txSp>
                      </a:sp>
                    </a:grpSp>
                    <a:sp>
                      <a:nvSpPr>
                        <a:cNvPr id="108582" name="Text Box 38"/>
                        <a:cNvSpPr txBox="1">
                          <a:spLocks noChangeArrowheads="1"/>
                        </a:cNvSpPr>
                      </a:nvSpPr>
                      <a:spPr bwMode="auto">
                        <a:xfrm>
                          <a:off x="4738688" y="2576513"/>
                          <a:ext cx="428625" cy="365125"/>
                        </a:xfrm>
                        <a:prstGeom prst="rect">
                          <a:avLst/>
                        </a:prstGeom>
                        <a:noFill/>
                        <a:ln w="9525">
                          <a:noFill/>
                          <a:miter lim="800000"/>
                          <a:headEnd/>
                          <a:tailEnd/>
                        </a:ln>
                        <a:effectLst/>
                      </a:spPr>
                      <a:txSp>
                        <a:txBody>
                          <a:bodyPr lIns="0" tIns="0" rIns="0" bIns="0"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a:t>A</a:t>
                            </a:r>
                          </a:p>
                        </a:txBody>
                        <a:useSpRect/>
                      </a:txSp>
                    </a:sp>
                    <a:sp>
                      <a:nvSpPr>
                        <a:cNvPr id="108583" name="Text Box 39"/>
                        <a:cNvSpPr txBox="1">
                          <a:spLocks noChangeArrowheads="1"/>
                        </a:cNvSpPr>
                      </a:nvSpPr>
                      <a:spPr bwMode="auto">
                        <a:xfrm>
                          <a:off x="5126038" y="3257550"/>
                          <a:ext cx="428625" cy="365125"/>
                        </a:xfrm>
                        <a:prstGeom prst="rect">
                          <a:avLst/>
                        </a:prstGeom>
                        <a:noFill/>
                        <a:ln w="9525">
                          <a:noFill/>
                          <a:miter lim="800000"/>
                          <a:headEnd/>
                          <a:tailEnd/>
                        </a:ln>
                        <a:effectLst/>
                      </a:spPr>
                      <a:txSp>
                        <a:txBody>
                          <a:bodyPr lIns="0" tIns="0" rIns="0" bIns="0"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a:t>B</a:t>
                            </a:r>
                          </a:p>
                        </a:txBody>
                        <a:useSpRect/>
                      </a:txSp>
                    </a:sp>
                    <a:sp>
                      <a:nvSpPr>
                        <a:cNvPr id="108584" name="Text Box 40"/>
                        <a:cNvSpPr txBox="1">
                          <a:spLocks noChangeArrowheads="1"/>
                        </a:cNvSpPr>
                      </a:nvSpPr>
                      <a:spPr bwMode="auto">
                        <a:xfrm>
                          <a:off x="6245225" y="3184525"/>
                          <a:ext cx="344488" cy="365125"/>
                        </a:xfrm>
                        <a:prstGeom prst="rect">
                          <a:avLst/>
                        </a:prstGeom>
                        <a:noFill/>
                        <a:ln w="9525">
                          <a:noFill/>
                          <a:miter lim="800000"/>
                          <a:headEnd/>
                          <a:tailEnd/>
                        </a:ln>
                        <a:effectLst/>
                      </a:spPr>
                      <a:txSp>
                        <a:txBody>
                          <a:bodyPr lIns="0" tIns="0" rIns="0" bIns="0"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a:t>D</a:t>
                            </a:r>
                          </a:p>
                        </a:txBody>
                        <a:useSpRect/>
                      </a:txSp>
                    </a:sp>
                    <a:sp>
                      <a:nvSpPr>
                        <a:cNvPr id="108585" name="Text Box 41"/>
                        <a:cNvSpPr txBox="1">
                          <a:spLocks noChangeArrowheads="1"/>
                        </a:cNvSpPr>
                      </a:nvSpPr>
                      <a:spPr bwMode="auto">
                        <a:xfrm>
                          <a:off x="5013325" y="4037013"/>
                          <a:ext cx="428625" cy="365125"/>
                        </a:xfrm>
                        <a:prstGeom prst="rect">
                          <a:avLst/>
                        </a:prstGeom>
                        <a:noFill/>
                        <a:ln w="9525">
                          <a:noFill/>
                          <a:miter lim="800000"/>
                          <a:headEnd/>
                          <a:tailEnd/>
                        </a:ln>
                        <a:effectLst/>
                      </a:spPr>
                      <a:txSp>
                        <a:txBody>
                          <a:bodyPr lIns="0" tIns="0" rIns="0" bIns="0"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a:t>C</a:t>
                            </a:r>
                          </a:p>
                        </a:txBody>
                        <a:useSpRect/>
                      </a:txSp>
                    </a:sp>
                    <a:grpSp>
                      <a:nvGrpSpPr>
                        <a:cNvPr id="16" name="Group 46"/>
                        <a:cNvGrpSpPr>
                          <a:grpSpLocks/>
                        </a:cNvGrpSpPr>
                      </a:nvGrpSpPr>
                      <a:grpSpPr bwMode="auto">
                        <a:xfrm>
                          <a:off x="6426200" y="3370263"/>
                          <a:ext cx="2055813" cy="1116012"/>
                          <a:chOff x="4048" y="2123"/>
                          <a:chExt cx="1295" cy="703"/>
                        </a:xfrm>
                      </a:grpSpPr>
                      <a:sp>
                        <a:nvSpPr>
                          <a:cNvPr id="108588" name="Arc 44"/>
                          <a:cNvSpPr>
                            <a:spLocks/>
                          </a:cNvSpPr>
                        </a:nvSpPr>
                        <a:spPr bwMode="auto">
                          <a:xfrm>
                            <a:off x="4048" y="2123"/>
                            <a:ext cx="563" cy="278"/>
                          </a:xfrm>
                          <a:custGeom>
                            <a:avLst/>
                            <a:gdLst>
                              <a:gd name="G0" fmla="+- 0 0 0"/>
                              <a:gd name="G1" fmla="+- 21174 0 0"/>
                              <a:gd name="G2" fmla="+- 21600 0 0"/>
                              <a:gd name="T0" fmla="*/ 4266 w 21600"/>
                              <a:gd name="T1" fmla="*/ 0 h 21174"/>
                              <a:gd name="T2" fmla="*/ 21600 w 21600"/>
                              <a:gd name="T3" fmla="*/ 21174 h 21174"/>
                              <a:gd name="T4" fmla="*/ 0 w 21600"/>
                              <a:gd name="T5" fmla="*/ 21174 h 21174"/>
                            </a:gdLst>
                            <a:ahLst/>
                            <a:cxnLst>
                              <a:cxn ang="0">
                                <a:pos x="T0" y="T1"/>
                              </a:cxn>
                              <a:cxn ang="0">
                                <a:pos x="T2" y="T3"/>
                              </a:cxn>
                              <a:cxn ang="0">
                                <a:pos x="T4" y="T5"/>
                              </a:cxn>
                            </a:cxnLst>
                            <a:rect l="0" t="0" r="r" b="b"/>
                            <a:pathLst>
                              <a:path w="21600" h="21174" fill="none" extrusionOk="0">
                                <a:moveTo>
                                  <a:pt x="4266" y="-1"/>
                                </a:moveTo>
                                <a:cubicBezTo>
                                  <a:pt x="14348" y="2030"/>
                                  <a:pt x="21600" y="10889"/>
                                  <a:pt x="21600" y="21174"/>
                                </a:cubicBezTo>
                              </a:path>
                              <a:path w="21600" h="21174" stroke="0" extrusionOk="0">
                                <a:moveTo>
                                  <a:pt x="4266" y="-1"/>
                                </a:moveTo>
                                <a:cubicBezTo>
                                  <a:pt x="14348" y="2030"/>
                                  <a:pt x="21600" y="10889"/>
                                  <a:pt x="21600" y="21174"/>
                                </a:cubicBezTo>
                                <a:lnTo>
                                  <a:pt x="0" y="21174"/>
                                </a:lnTo>
                                <a:close/>
                              </a:path>
                            </a:pathLst>
                          </a:custGeom>
                          <a:noFill/>
                          <a:ln w="38100">
                            <a:solidFill>
                              <a:srgbClr val="FF0066"/>
                            </a:solidFill>
                            <a:round/>
                            <a:headEnd type="triangle" w="lg" len="me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108589" name="Text Box 45"/>
                          <a:cNvSpPr txBox="1">
                            <a:spLocks noChangeArrowheads="1"/>
                          </a:cNvSpPr>
                        </a:nvSpPr>
                        <a:spPr bwMode="auto">
                          <a:xfrm>
                            <a:off x="4304" y="2302"/>
                            <a:ext cx="1039" cy="524"/>
                          </a:xfrm>
                          <a:prstGeom prst="rect">
                            <a:avLst/>
                          </a:prstGeom>
                          <a:solidFill>
                            <a:schemeClr val="bg1"/>
                          </a:solidFill>
                          <a:ln w="9525">
                            <a:solidFill>
                              <a:srgbClr val="FF0066"/>
                            </a:solidFill>
                            <a:miter lim="800000"/>
                            <a:headEnd/>
                            <a:tailEnd/>
                          </a:ln>
                          <a:effectLst/>
                        </a:spPr>
                        <a:txSp>
                          <a:txBody>
                            <a:bodyPr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a:t>Net gain from trade</a:t>
                              </a:r>
                            </a:p>
                          </a:txBody>
                          <a:useSpRect/>
                        </a:txSp>
                      </a:sp>
                    </a:grpSp>
                  </a:grpSp>
                </lc:lockedCanvas>
              </a:graphicData>
            </a:graphic>
          </wp:anchor>
        </w:drawing>
      </w:r>
      <w:r w:rsidR="003B6A17" w:rsidRPr="00E222F2">
        <w:rPr>
          <w:rFonts w:eastAsia="SimSun"/>
          <w:lang w:val="en-US" w:eastAsia="zh-CN"/>
        </w:rPr>
        <w:t xml:space="preserve">A small economy is a </w:t>
      </w:r>
      <w:r w:rsidR="003B6A17" w:rsidRPr="00E222F2">
        <w:rPr>
          <w:rFonts w:eastAsia="SimSun"/>
          <w:b/>
          <w:bCs/>
          <w:lang w:val="en-US" w:eastAsia="zh-CN"/>
        </w:rPr>
        <w:t>price taker</w:t>
      </w:r>
      <w:r w:rsidR="003B6A17" w:rsidRPr="00E222F2">
        <w:rPr>
          <w:rFonts w:eastAsia="SimSun"/>
          <w:lang w:val="en-US" w:eastAsia="zh-CN"/>
        </w:rPr>
        <w:t xml:space="preserve"> in world markets: </w:t>
      </w:r>
      <w:r w:rsidR="002A7C02" w:rsidRPr="00E222F2">
        <w:rPr>
          <w:rFonts w:eastAsia="SimSun"/>
          <w:lang w:val="en-US" w:eastAsia="zh-CN"/>
        </w:rPr>
        <w:t xml:space="preserve"> Its actions have no affect on </w:t>
      </w:r>
      <w:r w:rsidR="003B6A17" w:rsidRPr="00E222F2">
        <w:rPr>
          <w:rFonts w:eastAsia="SimSun"/>
          <w:b/>
          <w:bCs/>
          <w:iCs/>
          <w:lang w:val="en-US" w:eastAsia="zh-CN"/>
        </w:rPr>
        <w:t>P</w:t>
      </w:r>
      <w:r w:rsidR="003B6A17" w:rsidRPr="00E222F2">
        <w:rPr>
          <w:rFonts w:eastAsia="SimSun"/>
          <w:b/>
          <w:bCs/>
          <w:vertAlign w:val="subscript"/>
          <w:lang w:val="en-US" w:eastAsia="zh-CN"/>
        </w:rPr>
        <w:t>W</w:t>
      </w:r>
      <w:r w:rsidR="003B6A17" w:rsidRPr="00E222F2">
        <w:rPr>
          <w:rFonts w:eastAsia="SimSun"/>
          <w:lang w:val="en-US" w:eastAsia="zh-CN"/>
        </w:rPr>
        <w:t xml:space="preserve">.  </w:t>
      </w:r>
    </w:p>
    <w:p w:rsidR="002A7C02" w:rsidRPr="00E222F2" w:rsidRDefault="0045308D" w:rsidP="00296DFC">
      <w:pPr>
        <w:pStyle w:val="a3"/>
        <w:numPr>
          <w:ilvl w:val="0"/>
          <w:numId w:val="57"/>
        </w:numPr>
        <w:rPr>
          <w:rFonts w:eastAsia="SimSun"/>
          <w:lang w:eastAsia="zh-CN"/>
        </w:rPr>
      </w:pPr>
      <w:r w:rsidRPr="00E222F2">
        <w:rPr>
          <w:rFonts w:eastAsia="SimSun"/>
          <w:noProof/>
          <w:lang w:eastAsia="en-CA"/>
        </w:rPr>
        <w:drawing>
          <wp:anchor distT="0" distB="0" distL="114300" distR="114300" simplePos="0" relativeHeight="251678720" behindDoc="0" locked="0" layoutInCell="1" allowOverlap="1">
            <wp:simplePos x="0" y="0"/>
            <wp:positionH relativeFrom="column">
              <wp:posOffset>4695825</wp:posOffset>
            </wp:positionH>
            <wp:positionV relativeFrom="paragraph">
              <wp:posOffset>55880</wp:posOffset>
            </wp:positionV>
            <wp:extent cx="1990725" cy="1571625"/>
            <wp:effectExtent l="0" t="0" r="0" b="0"/>
            <wp:wrapSquare wrapText="bothSides"/>
            <wp:docPr id="13" name="对象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186362" cy="4100513"/>
                      <a:chOff x="3503613" y="1409700"/>
                      <a:chExt cx="5186362" cy="4100513"/>
                    </a:xfrm>
                  </a:grpSpPr>
                  <a:grpSp>
                    <a:nvGrpSpPr>
                      <a:cNvPr id="43" name="组合 42"/>
                      <a:cNvGrpSpPr/>
                    </a:nvGrpSpPr>
                    <a:grpSpPr>
                      <a:xfrm>
                        <a:off x="3503613" y="1409700"/>
                        <a:ext cx="5186362" cy="4100513"/>
                        <a:chOff x="3503613" y="1409700"/>
                        <a:chExt cx="5186362" cy="4100513"/>
                      </a:xfrm>
                    </a:grpSpPr>
                    <a:sp>
                      <a:nvSpPr>
                        <a:cNvPr id="183346" name="AutoShape 50"/>
                        <a:cNvSpPr>
                          <a:spLocks noChangeArrowheads="1"/>
                        </a:cNvSpPr>
                      </a:nvSpPr>
                      <a:spPr bwMode="auto">
                        <a:xfrm flipV="1">
                          <a:off x="4583113" y="4479925"/>
                          <a:ext cx="1000125" cy="781050"/>
                        </a:xfrm>
                        <a:prstGeom prst="rtTriangle">
                          <a:avLst/>
                        </a:prstGeom>
                        <a:solidFill>
                          <a:srgbClr val="CCFFCC"/>
                        </a:solidFill>
                        <a:ln w="28575">
                          <a:noFill/>
                          <a:miter lim="800000"/>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nvGrpSpPr>
                        <a:cNvPr id="4" name="组合 41"/>
                        <a:cNvGrpSpPr/>
                      </a:nvGrpSpPr>
                      <a:grpSpPr>
                        <a:xfrm>
                          <a:off x="3503613" y="1409700"/>
                          <a:ext cx="5186362" cy="4100513"/>
                          <a:chOff x="3503613" y="1409700"/>
                          <a:chExt cx="5186362" cy="4100513"/>
                        </a:xfrm>
                      </a:grpSpPr>
                      <a:sp>
                        <a:nvSpPr>
                          <a:cNvPr id="183344" name="AutoShape 48"/>
                          <a:cNvSpPr>
                            <a:spLocks noChangeArrowheads="1"/>
                          </a:cNvSpPr>
                        </a:nvSpPr>
                        <a:spPr bwMode="auto">
                          <a:xfrm>
                            <a:off x="4587875" y="2057400"/>
                            <a:ext cx="3086100" cy="2403475"/>
                          </a:xfrm>
                          <a:prstGeom prst="rtTriangle">
                            <a:avLst/>
                          </a:prstGeom>
                          <a:solidFill>
                            <a:srgbClr val="CCFFCC"/>
                          </a:solidFill>
                          <a:ln w="28575">
                            <a:noFill/>
                            <a:miter lim="800000"/>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nvGrpSpPr>
                          <a:cNvPr id="6" name="组合 40"/>
                          <a:cNvGrpSpPr/>
                        </a:nvGrpSpPr>
                        <a:grpSpPr>
                          <a:xfrm>
                            <a:off x="3503613" y="1409700"/>
                            <a:ext cx="5186362" cy="4100513"/>
                            <a:chOff x="3503613" y="1409700"/>
                            <a:chExt cx="5186362" cy="4100513"/>
                          </a:xfrm>
                        </a:grpSpPr>
                        <a:sp>
                          <a:nvSpPr>
                            <a:cNvPr id="183345" name="AutoShape 49"/>
                            <a:cNvSpPr>
                              <a:spLocks noChangeArrowheads="1"/>
                            </a:cNvSpPr>
                          </a:nvSpPr>
                          <a:spPr bwMode="auto">
                            <a:xfrm>
                              <a:off x="5622925" y="3659188"/>
                              <a:ext cx="2085975" cy="811212"/>
                            </a:xfrm>
                            <a:prstGeom prst="triangle">
                              <a:avLst>
                                <a:gd name="adj" fmla="val 50000"/>
                              </a:avLst>
                            </a:prstGeom>
                            <a:solidFill>
                              <a:srgbClr val="FFCC99"/>
                            </a:solidFill>
                            <a:ln w="9525">
                              <a:noFill/>
                              <a:miter lim="800000"/>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endParaRPr lang="en-GB"/>
                              </a:p>
                            </a:txBody>
                            <a:useSpRect/>
                          </a:txSp>
                        </a:sp>
                        <a:grpSp>
                          <a:nvGrpSpPr>
                            <a:cNvPr id="8" name="组合 39"/>
                            <a:cNvGrpSpPr/>
                          </a:nvGrpSpPr>
                          <a:grpSpPr>
                            <a:xfrm>
                              <a:off x="3503613" y="1409700"/>
                              <a:ext cx="5186362" cy="4100513"/>
                              <a:chOff x="3503613" y="1409700"/>
                              <a:chExt cx="5186362" cy="4100513"/>
                            </a:xfrm>
                          </a:grpSpPr>
                          <a:grpSp>
                            <a:nvGrpSpPr>
                              <a:cNvPr id="9" name="Group 52"/>
                              <a:cNvGrpSpPr>
                                <a:grpSpLocks/>
                              </a:cNvGrpSpPr>
                            </a:nvGrpSpPr>
                            <a:grpSpPr bwMode="auto">
                              <a:xfrm>
                                <a:off x="4391025" y="1409700"/>
                                <a:ext cx="4298950" cy="4100513"/>
                                <a:chOff x="2563" y="1070"/>
                                <a:chExt cx="2708" cy="2583"/>
                              </a:xfrm>
                            </a:grpSpPr>
                            <a:grpSp>
                              <a:nvGrpSpPr>
                                <a:cNvPr id="30" name="Group 53"/>
                                <a:cNvGrpSpPr>
                                  <a:grpSpLocks/>
                                </a:cNvGrpSpPr>
                              </a:nvGrpSpPr>
                              <a:grpSpPr bwMode="auto">
                                <a:xfrm>
                                  <a:off x="2682" y="1303"/>
                                  <a:ext cx="2382" cy="2202"/>
                                  <a:chOff x="2424" y="1167"/>
                                  <a:chExt cx="2400" cy="2079"/>
                                </a:xfrm>
                              </a:grpSpPr>
                              <a:sp>
                                <a:nvSpPr>
                                  <a:cNvPr id="183350" name="Line 54"/>
                                  <a:cNvSpPr>
                                    <a:spLocks noChangeShapeType="1"/>
                                  </a:cNvSpPr>
                                </a:nvSpPr>
                                <a:spPr bwMode="auto">
                                  <a:xfrm>
                                    <a:off x="2424" y="1167"/>
                                    <a:ext cx="0" cy="2079"/>
                                  </a:xfrm>
                                  <a:prstGeom prst="line">
                                    <a:avLst/>
                                  </a:prstGeom>
                                  <a:noFill/>
                                  <a:ln w="9525">
                                    <a:solidFill>
                                      <a:schemeClr val="tx1"/>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183351" name="Line 55"/>
                                  <a:cNvSpPr>
                                    <a:spLocks noChangeShapeType="1"/>
                                  </a:cNvSpPr>
                                </a:nvSpPr>
                                <a:spPr bwMode="auto">
                                  <a:xfrm>
                                    <a:off x="2424" y="3246"/>
                                    <a:ext cx="2400" cy="0"/>
                                  </a:xfrm>
                                  <a:prstGeom prst="line">
                                    <a:avLst/>
                                  </a:prstGeom>
                                  <a:noFill/>
                                  <a:ln w="9525">
                                    <a:solidFill>
                                      <a:schemeClr val="tx1"/>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sp>
                              <a:nvSpPr>
                                <a:cNvPr id="183352" name="Text Box 56"/>
                                <a:cNvSpPr txBox="1">
                                  <a:spLocks noChangeArrowheads="1"/>
                                </a:cNvSpPr>
                              </a:nvSpPr>
                              <a:spPr bwMode="auto">
                                <a:xfrm>
                                  <a:off x="2563" y="1070"/>
                                  <a:ext cx="233" cy="288"/>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b="1" i="1"/>
                                      <a:t>P</a:t>
                                    </a:r>
                                  </a:p>
                                </a:txBody>
                                <a:useSpRect/>
                              </a:txSp>
                            </a:sp>
                            <a:sp>
                              <a:nvSpPr>
                                <a:cNvPr id="183353" name="Text Box 57"/>
                                <a:cNvSpPr txBox="1">
                                  <a:spLocks noChangeArrowheads="1"/>
                                </a:cNvSpPr>
                              </a:nvSpPr>
                              <a:spPr bwMode="auto">
                                <a:xfrm>
                                  <a:off x="5038" y="3365"/>
                                  <a:ext cx="233" cy="288"/>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b="1" i="1"/>
                                      <a:t>Q</a:t>
                                    </a:r>
                                  </a:p>
                                </a:txBody>
                                <a:useSpRect/>
                              </a:txSp>
                            </a:sp>
                          </a:grpSp>
                          <a:grpSp>
                            <a:nvGrpSpPr>
                              <a:cNvPr id="10" name="Group 58"/>
                              <a:cNvGrpSpPr>
                                <a:grpSpLocks/>
                              </a:cNvGrpSpPr>
                            </a:nvGrpSpPr>
                            <a:grpSpPr bwMode="auto">
                              <a:xfrm>
                                <a:off x="4583113" y="2038350"/>
                                <a:ext cx="3821112" cy="2976563"/>
                                <a:chOff x="2680" y="1462"/>
                                <a:chExt cx="2407" cy="1875"/>
                              </a:xfrm>
                            </a:grpSpPr>
                            <a:sp>
                              <a:nvSpPr>
                                <a:cNvPr id="183355" name="Text Box 59"/>
                                <a:cNvSpPr txBox="1">
                                  <a:spLocks noChangeArrowheads="1"/>
                                </a:cNvSpPr>
                              </a:nvSpPr>
                              <a:spPr bwMode="auto">
                                <a:xfrm>
                                  <a:off x="4854" y="3049"/>
                                  <a:ext cx="233" cy="288"/>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b="1" i="1"/>
                                      <a:t>D</a:t>
                                    </a:r>
                                  </a:p>
                                </a:txBody>
                                <a:useSpRect/>
                              </a:txSp>
                            </a:sp>
                            <a:sp>
                              <a:nvSpPr>
                                <a:cNvPr id="183356" name="Line 60"/>
                                <a:cNvSpPr>
                                  <a:spLocks noChangeShapeType="1"/>
                                </a:cNvSpPr>
                              </a:nvSpPr>
                              <a:spPr bwMode="auto">
                                <a:xfrm>
                                  <a:off x="2680" y="1462"/>
                                  <a:ext cx="2213" cy="1715"/>
                                </a:xfrm>
                                <a:prstGeom prst="line">
                                  <a:avLst/>
                                </a:prstGeom>
                                <a:noFill/>
                                <a:ln w="38100">
                                  <a:solidFill>
                                    <a:schemeClr val="accent2"/>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grpSp>
                            <a:nvGrpSpPr>
                              <a:cNvPr id="11" name="Group 61"/>
                              <a:cNvGrpSpPr>
                                <a:grpSpLocks/>
                              </a:cNvGrpSpPr>
                            </a:nvGrpSpPr>
                            <a:grpSpPr bwMode="auto">
                              <a:xfrm>
                                <a:off x="4584700" y="2120900"/>
                                <a:ext cx="3879850" cy="3148013"/>
                                <a:chOff x="2685" y="1518"/>
                                <a:chExt cx="2444" cy="1983"/>
                              </a:xfrm>
                            </a:grpSpPr>
                            <a:sp>
                              <a:nvSpPr>
                                <a:cNvPr id="183358" name="Text Box 62"/>
                                <a:cNvSpPr txBox="1">
                                  <a:spLocks noChangeArrowheads="1"/>
                                </a:cNvSpPr>
                              </a:nvSpPr>
                              <a:spPr bwMode="auto">
                                <a:xfrm>
                                  <a:off x="4896" y="1518"/>
                                  <a:ext cx="233" cy="288"/>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b="1" i="1" dirty="0"/>
                                      <a:t>S</a:t>
                                    </a:r>
                                  </a:p>
                                </a:txBody>
                                <a:useSpRect/>
                              </a:txSp>
                            </a:sp>
                            <a:sp>
                              <a:nvSpPr>
                                <a:cNvPr id="183359" name="Line 63"/>
                                <a:cNvSpPr>
                                  <a:spLocks noChangeShapeType="1"/>
                                </a:cNvSpPr>
                              </a:nvSpPr>
                              <a:spPr bwMode="auto">
                                <a:xfrm flipV="1">
                                  <a:off x="2685" y="1740"/>
                                  <a:ext cx="2280" cy="1761"/>
                                </a:xfrm>
                                <a:prstGeom prst="line">
                                  <a:avLst/>
                                </a:prstGeom>
                                <a:noFill/>
                                <a:ln w="38100">
                                  <a:solidFill>
                                    <a:schemeClr val="accent2"/>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grpSp>
                            <a:nvGrpSpPr>
                              <a:cNvPr id="12" name="Group 64"/>
                              <a:cNvGrpSpPr>
                                <a:grpSpLocks/>
                              </a:cNvGrpSpPr>
                            </a:nvGrpSpPr>
                            <a:grpSpPr bwMode="auto">
                              <a:xfrm>
                                <a:off x="3503613" y="4287838"/>
                                <a:ext cx="4716462" cy="365125"/>
                                <a:chOff x="2207" y="2736"/>
                                <a:chExt cx="2971" cy="230"/>
                              </a:xfrm>
                            </a:grpSpPr>
                            <a:sp>
                              <a:nvSpPr>
                                <a:cNvPr id="183361" name="Line 65"/>
                                <a:cNvSpPr>
                                  <a:spLocks noChangeShapeType="1"/>
                                </a:cNvSpPr>
                              </a:nvSpPr>
                              <a:spPr bwMode="auto">
                                <a:xfrm>
                                  <a:off x="2884" y="2854"/>
                                  <a:ext cx="2294" cy="0"/>
                                </a:xfrm>
                                <a:prstGeom prst="line">
                                  <a:avLst/>
                                </a:prstGeom>
                                <a:noFill/>
                                <a:ln w="28575">
                                  <a:solidFill>
                                    <a:srgbClr val="CC0000"/>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183362" name="Text Box 66"/>
                                <a:cNvSpPr txBox="1">
                                  <a:spLocks noChangeArrowheads="1"/>
                                </a:cNvSpPr>
                              </a:nvSpPr>
                              <a:spPr bwMode="auto">
                                <a:xfrm>
                                  <a:off x="2207" y="2736"/>
                                  <a:ext cx="669" cy="230"/>
                                </a:xfrm>
                                <a:prstGeom prst="rect">
                                  <a:avLst/>
                                </a:prstGeom>
                                <a:noFill/>
                                <a:ln w="9525">
                                  <a:noFill/>
                                  <a:miter lim="800000"/>
                                  <a:headEnd/>
                                  <a:tailEnd/>
                                </a:ln>
                                <a:effectLst/>
                              </a:spPr>
                              <a:txSp>
                                <a:txBody>
                                  <a:bodyPr lIns="0" tIns="0" bIns="0"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r">
                                      <a:spcBef>
                                        <a:spcPct val="50000"/>
                                      </a:spcBef>
                                    </a:pPr>
                                    <a:r>
                                      <a:rPr lang="en-US" sz="2400"/>
                                      <a:t>$1500</a:t>
                                    </a:r>
                                  </a:p>
                                </a:txBody>
                                <a:useSpRect/>
                              </a:txSp>
                            </a:sp>
                          </a:grpSp>
                          <a:sp>
                            <a:nvSpPr>
                              <a:cNvPr id="183364" name="Line 68"/>
                              <a:cNvSpPr>
                                <a:spLocks noChangeShapeType="1"/>
                              </a:cNvSpPr>
                            </a:nvSpPr>
                            <a:spPr bwMode="auto">
                              <a:xfrm>
                                <a:off x="4576763" y="3663950"/>
                                <a:ext cx="2097087" cy="0"/>
                              </a:xfrm>
                              <a:prstGeom prst="line">
                                <a:avLst/>
                              </a:prstGeom>
                              <a:noFill/>
                              <a:ln w="9525">
                                <a:solidFill>
                                  <a:schemeClr val="tx1"/>
                                </a:solidFill>
                                <a:prstDash val="lgDash"/>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183369" name="Text Box 73"/>
                              <a:cNvSpPr txBox="1">
                                <a:spLocks noChangeArrowheads="1"/>
                              </a:cNvSpPr>
                            </a:nvSpPr>
                            <a:spPr bwMode="auto">
                              <a:xfrm>
                                <a:off x="5010150" y="2989263"/>
                                <a:ext cx="428625" cy="365125"/>
                              </a:xfrm>
                              <a:prstGeom prst="rect">
                                <a:avLst/>
                              </a:prstGeom>
                              <a:noFill/>
                              <a:ln w="9525">
                                <a:noFill/>
                                <a:miter lim="800000"/>
                                <a:headEnd/>
                                <a:tailEnd/>
                              </a:ln>
                              <a:effectLst/>
                            </a:spPr>
                            <a:txSp>
                              <a:txBody>
                                <a:bodyPr lIns="0" tIns="0" rIns="0" bIns="0"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a:t>A</a:t>
                                  </a:r>
                                </a:p>
                              </a:txBody>
                              <a:useSpRect/>
                            </a:txSp>
                          </a:sp>
                          <a:sp>
                            <a:nvSpPr>
                              <a:cNvPr id="183370" name="Text Box 74"/>
                              <a:cNvSpPr txBox="1">
                                <a:spLocks noChangeArrowheads="1"/>
                              </a:cNvSpPr>
                            </a:nvSpPr>
                            <a:spPr bwMode="auto">
                              <a:xfrm>
                                <a:off x="5149850" y="3863975"/>
                                <a:ext cx="428625" cy="365125"/>
                              </a:xfrm>
                              <a:prstGeom prst="rect">
                                <a:avLst/>
                              </a:prstGeom>
                              <a:noFill/>
                              <a:ln w="9525">
                                <a:noFill/>
                                <a:miter lim="800000"/>
                                <a:headEnd/>
                                <a:tailEnd/>
                              </a:ln>
                              <a:effectLst/>
                            </a:spPr>
                            <a:txSp>
                              <a:txBody>
                                <a:bodyPr lIns="0" tIns="0" rIns="0" bIns="0"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a:t>B</a:t>
                                  </a:r>
                                </a:p>
                              </a:txBody>
                              <a:useSpRect/>
                            </a:txSp>
                          </a:sp>
                          <a:sp>
                            <a:nvSpPr>
                              <a:cNvPr id="183371" name="Text Box 75"/>
                              <a:cNvSpPr txBox="1">
                                <a:spLocks noChangeArrowheads="1"/>
                              </a:cNvSpPr>
                            </a:nvSpPr>
                            <a:spPr bwMode="auto">
                              <a:xfrm>
                                <a:off x="6494463" y="3948113"/>
                                <a:ext cx="344487" cy="365125"/>
                              </a:xfrm>
                              <a:prstGeom prst="rect">
                                <a:avLst/>
                              </a:prstGeom>
                              <a:noFill/>
                              <a:ln w="9525">
                                <a:noFill/>
                                <a:miter lim="800000"/>
                                <a:headEnd/>
                                <a:tailEnd/>
                              </a:ln>
                              <a:effectLst/>
                            </a:spPr>
                            <a:txSp>
                              <a:txBody>
                                <a:bodyPr lIns="0" tIns="0" rIns="0" bIns="0"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a:t>D</a:t>
                                  </a:r>
                                </a:p>
                              </a:txBody>
                              <a:useSpRect/>
                            </a:txSp>
                          </a:sp>
                          <a:sp>
                            <a:nvSpPr>
                              <a:cNvPr id="183372" name="Text Box 76"/>
                              <a:cNvSpPr txBox="1">
                                <a:spLocks noChangeArrowheads="1"/>
                              </a:cNvSpPr>
                            </a:nvSpPr>
                            <a:spPr bwMode="auto">
                              <a:xfrm>
                                <a:off x="4657725" y="4556125"/>
                                <a:ext cx="428625" cy="365125"/>
                              </a:xfrm>
                              <a:prstGeom prst="rect">
                                <a:avLst/>
                              </a:prstGeom>
                              <a:noFill/>
                              <a:ln w="9525">
                                <a:noFill/>
                                <a:miter lim="800000"/>
                                <a:headEnd/>
                                <a:tailEnd/>
                              </a:ln>
                              <a:effectLst/>
                            </a:spPr>
                            <a:txSp>
                              <a:txBody>
                                <a:bodyPr lIns="0" tIns="0" rIns="0" bIns="0"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a:t>C</a:t>
                                  </a:r>
                                </a:p>
                              </a:txBody>
                              <a:useSpRect/>
                            </a:txSp>
                          </a:sp>
                          <a:grpSp>
                            <a:nvGrpSpPr>
                              <a:cNvPr id="18" name="Group 78"/>
                              <a:cNvGrpSpPr>
                                <a:grpSpLocks/>
                              </a:cNvGrpSpPr>
                            </a:nvGrpSpPr>
                            <a:grpSpPr bwMode="auto">
                              <a:xfrm>
                                <a:off x="6910388" y="2759075"/>
                                <a:ext cx="1717675" cy="1284288"/>
                                <a:chOff x="4353" y="1738"/>
                                <a:chExt cx="1082" cy="809"/>
                              </a:xfrm>
                            </a:grpSpPr>
                            <a:sp>
                              <a:nvSpPr>
                                <a:cNvPr id="183375" name="Arc 79"/>
                                <a:cNvSpPr>
                                  <a:spLocks/>
                                </a:cNvSpPr>
                              </a:nvSpPr>
                              <a:spPr bwMode="auto">
                                <a:xfrm flipV="1">
                                  <a:off x="4353" y="2150"/>
                                  <a:ext cx="563" cy="397"/>
                                </a:xfrm>
                                <a:custGeom>
                                  <a:avLst/>
                                  <a:gdLst>
                                    <a:gd name="G0" fmla="+- 0 0 0"/>
                                    <a:gd name="G1" fmla="+- 19406 0 0"/>
                                    <a:gd name="G2" fmla="+- 21600 0 0"/>
                                    <a:gd name="T0" fmla="*/ 9484 w 21600"/>
                                    <a:gd name="T1" fmla="*/ 0 h 19406"/>
                                    <a:gd name="T2" fmla="*/ 21600 w 21600"/>
                                    <a:gd name="T3" fmla="*/ 19406 h 19406"/>
                                    <a:gd name="T4" fmla="*/ 0 w 21600"/>
                                    <a:gd name="T5" fmla="*/ 19406 h 19406"/>
                                  </a:gdLst>
                                  <a:ahLst/>
                                  <a:cxnLst>
                                    <a:cxn ang="0">
                                      <a:pos x="T0" y="T1"/>
                                    </a:cxn>
                                    <a:cxn ang="0">
                                      <a:pos x="T2" y="T3"/>
                                    </a:cxn>
                                    <a:cxn ang="0">
                                      <a:pos x="T4" y="T5"/>
                                    </a:cxn>
                                  </a:cxnLst>
                                  <a:rect l="0" t="0" r="r" b="b"/>
                                  <a:pathLst>
                                    <a:path w="21600" h="19406" fill="none" extrusionOk="0">
                                      <a:moveTo>
                                        <a:pt x="9484" y="-1"/>
                                      </a:moveTo>
                                      <a:cubicBezTo>
                                        <a:pt x="16898" y="3622"/>
                                        <a:pt x="21600" y="11153"/>
                                        <a:pt x="21600" y="19406"/>
                                      </a:cubicBezTo>
                                    </a:path>
                                    <a:path w="21600" h="19406" stroke="0" extrusionOk="0">
                                      <a:moveTo>
                                        <a:pt x="9484" y="-1"/>
                                      </a:moveTo>
                                      <a:cubicBezTo>
                                        <a:pt x="16898" y="3622"/>
                                        <a:pt x="21600" y="11153"/>
                                        <a:pt x="21600" y="19406"/>
                                      </a:cubicBezTo>
                                      <a:lnTo>
                                        <a:pt x="0" y="19406"/>
                                      </a:lnTo>
                                      <a:close/>
                                    </a:path>
                                  </a:pathLst>
                                </a:custGeom>
                                <a:noFill/>
                                <a:ln w="38100">
                                  <a:solidFill>
                                    <a:srgbClr val="FF6600"/>
                                  </a:solidFill>
                                  <a:round/>
                                  <a:headEnd type="triangle" w="lg" len="me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183376" name="Text Box 80"/>
                                <a:cNvSpPr txBox="1">
                                  <a:spLocks noChangeArrowheads="1"/>
                                </a:cNvSpPr>
                              </a:nvSpPr>
                              <a:spPr bwMode="auto">
                                <a:xfrm>
                                  <a:off x="4396" y="1738"/>
                                  <a:ext cx="1039" cy="524"/>
                                </a:xfrm>
                                <a:prstGeom prst="rect">
                                  <a:avLst/>
                                </a:prstGeom>
                                <a:solidFill>
                                  <a:schemeClr val="bg1"/>
                                </a:solidFill>
                                <a:ln w="9525">
                                  <a:solidFill>
                                    <a:srgbClr val="FF6600"/>
                                  </a:solidFill>
                                  <a:miter lim="800000"/>
                                  <a:headEnd/>
                                  <a:tailEnd/>
                                </a:ln>
                                <a:effectLst/>
                              </a:spPr>
                              <a:txSp>
                                <a:txBody>
                                  <a:bodyPr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a:t>Net gain from trade</a:t>
                                    </a:r>
                                  </a:p>
                                </a:txBody>
                                <a:useSpRect/>
                              </a:txSp>
                            </a:sp>
                          </a:grpSp>
                          <a:grpSp>
                            <a:nvGrpSpPr>
                              <a:cNvPr id="19" name="Group 81"/>
                              <a:cNvGrpSpPr>
                                <a:grpSpLocks/>
                              </a:cNvGrpSpPr>
                            </a:nvGrpSpPr>
                            <a:grpSpPr bwMode="auto">
                              <a:xfrm>
                                <a:off x="5621338" y="4540250"/>
                                <a:ext cx="2101850" cy="565150"/>
                                <a:chOff x="3541" y="2860"/>
                                <a:chExt cx="1324" cy="356"/>
                              </a:xfrm>
                            </a:grpSpPr>
                            <a:sp>
                              <a:nvSpPr>
                                <a:cNvPr id="183378" name="AutoShape 82"/>
                                <a:cNvSpPr>
                                  <a:spLocks/>
                                </a:cNvSpPr>
                              </a:nvSpPr>
                              <a:spPr bwMode="auto">
                                <a:xfrm rot="16200000">
                                  <a:off x="4128" y="2273"/>
                                  <a:ext cx="149" cy="1324"/>
                                </a:xfrm>
                                <a:prstGeom prst="leftBrace">
                                  <a:avLst>
                                    <a:gd name="adj1" fmla="val 94742"/>
                                    <a:gd name="adj2" fmla="val 50000"/>
                                  </a:avLst>
                                </a:prstGeom>
                                <a:noFill/>
                                <a:ln w="19050">
                                  <a:solidFill>
                                    <a:srgbClr val="996633"/>
                                  </a:solidFill>
                                  <a:round/>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183379" name="Text Box 83"/>
                                <a:cNvSpPr txBox="1">
                                  <a:spLocks noChangeArrowheads="1"/>
                                </a:cNvSpPr>
                              </a:nvSpPr>
                              <a:spPr bwMode="auto">
                                <a:xfrm>
                                  <a:off x="3807" y="2928"/>
                                  <a:ext cx="795" cy="288"/>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a:t>imports</a:t>
                                    </a:r>
                                  </a:p>
                                </a:txBody>
                                <a:useSpRect/>
                              </a:txSp>
                            </a:sp>
                          </a:grpSp>
                        </a:grpSp>
                      </a:grpSp>
                    </a:grpSp>
                  </a:grpSp>
                </lc:lockedCanvas>
              </a:graphicData>
            </a:graphic>
          </wp:anchor>
        </w:drawing>
      </w:r>
      <w:r w:rsidR="002A7C02" w:rsidRPr="00E222F2">
        <w:rPr>
          <w:rFonts w:eastAsia="SimSun"/>
          <w:lang w:val="en-US" w:eastAsia="zh-CN"/>
        </w:rPr>
        <w:t>Without trade,</w:t>
      </w:r>
    </w:p>
    <w:p w:rsidR="002A7C02" w:rsidRPr="00E222F2" w:rsidRDefault="002A7C02" w:rsidP="002A7C02">
      <w:pPr>
        <w:pStyle w:val="a3"/>
        <w:numPr>
          <w:ilvl w:val="0"/>
          <w:numId w:val="8"/>
        </w:numPr>
        <w:rPr>
          <w:rFonts w:eastAsia="SimSun"/>
          <w:lang w:eastAsia="zh-CN"/>
        </w:rPr>
      </w:pPr>
      <w:r w:rsidRPr="00E222F2">
        <w:rPr>
          <w:rFonts w:eastAsia="SimSun"/>
          <w:lang w:val="en-US" w:eastAsia="zh-CN"/>
        </w:rPr>
        <w:t>CS = A + B</w:t>
      </w:r>
    </w:p>
    <w:p w:rsidR="002A7C02" w:rsidRPr="00E222F2" w:rsidRDefault="002A7C02" w:rsidP="002A7C02">
      <w:pPr>
        <w:pStyle w:val="a3"/>
        <w:numPr>
          <w:ilvl w:val="0"/>
          <w:numId w:val="8"/>
        </w:numPr>
        <w:rPr>
          <w:rFonts w:eastAsia="SimSun"/>
          <w:lang w:eastAsia="zh-CN"/>
        </w:rPr>
      </w:pPr>
      <w:r w:rsidRPr="00E222F2">
        <w:rPr>
          <w:rFonts w:eastAsia="SimSun"/>
          <w:lang w:val="en-US" w:eastAsia="zh-CN"/>
        </w:rPr>
        <w:t>PS = C</w:t>
      </w:r>
    </w:p>
    <w:p w:rsidR="002A7C02" w:rsidRPr="00E222F2" w:rsidRDefault="002A7C02" w:rsidP="002A7C02">
      <w:pPr>
        <w:pStyle w:val="a3"/>
        <w:numPr>
          <w:ilvl w:val="0"/>
          <w:numId w:val="8"/>
        </w:numPr>
        <w:rPr>
          <w:rFonts w:eastAsia="SimSun"/>
          <w:lang w:eastAsia="zh-CN"/>
        </w:rPr>
      </w:pPr>
      <w:r w:rsidRPr="00E222F2">
        <w:rPr>
          <w:rFonts w:eastAsia="SimSun"/>
          <w:lang w:val="en-US" w:eastAsia="zh-CN"/>
        </w:rPr>
        <w:t xml:space="preserve">Total surplus </w:t>
      </w:r>
      <w:r w:rsidR="00F25EEE" w:rsidRPr="00E222F2">
        <w:rPr>
          <w:rFonts w:eastAsia="SimSun"/>
          <w:lang w:val="en-US" w:eastAsia="zh-CN"/>
        </w:rPr>
        <w:t>= A + B + C</w:t>
      </w:r>
    </w:p>
    <w:p w:rsidR="002A7C02" w:rsidRPr="00E222F2" w:rsidRDefault="002A7C02" w:rsidP="00296DFC">
      <w:pPr>
        <w:pStyle w:val="a3"/>
        <w:numPr>
          <w:ilvl w:val="0"/>
          <w:numId w:val="57"/>
        </w:numPr>
        <w:rPr>
          <w:rFonts w:eastAsia="SimSun"/>
          <w:lang w:eastAsia="zh-CN"/>
        </w:rPr>
      </w:pPr>
      <w:r w:rsidRPr="00E222F2">
        <w:rPr>
          <w:rFonts w:eastAsia="SimSun"/>
          <w:lang w:val="en-US" w:eastAsia="zh-CN"/>
        </w:rPr>
        <w:t xml:space="preserve">With trade, </w:t>
      </w:r>
    </w:p>
    <w:p w:rsidR="002A7C02" w:rsidRPr="00E222F2" w:rsidRDefault="002A7C02" w:rsidP="002A7C02">
      <w:pPr>
        <w:pStyle w:val="a3"/>
        <w:numPr>
          <w:ilvl w:val="0"/>
          <w:numId w:val="8"/>
        </w:numPr>
        <w:rPr>
          <w:rFonts w:eastAsia="SimSun"/>
          <w:lang w:eastAsia="zh-CN"/>
        </w:rPr>
      </w:pPr>
      <w:r w:rsidRPr="00E222F2">
        <w:rPr>
          <w:rFonts w:eastAsia="SimSun"/>
          <w:lang w:val="en-US" w:eastAsia="zh-CN"/>
        </w:rPr>
        <w:t>CS = A</w:t>
      </w:r>
    </w:p>
    <w:p w:rsidR="002A7C02" w:rsidRPr="00E222F2" w:rsidRDefault="002A7C02" w:rsidP="002A7C02">
      <w:pPr>
        <w:pStyle w:val="a3"/>
        <w:numPr>
          <w:ilvl w:val="0"/>
          <w:numId w:val="8"/>
        </w:numPr>
        <w:rPr>
          <w:rFonts w:eastAsia="SimSun"/>
          <w:lang w:eastAsia="zh-CN"/>
        </w:rPr>
      </w:pPr>
      <w:r w:rsidRPr="00E222F2">
        <w:rPr>
          <w:rFonts w:eastAsia="SimSun"/>
          <w:lang w:val="en-US" w:eastAsia="zh-CN"/>
        </w:rPr>
        <w:t>PS = B + C + D</w:t>
      </w:r>
    </w:p>
    <w:p w:rsidR="002A7C02" w:rsidRPr="00E222F2" w:rsidRDefault="002A7C02" w:rsidP="002A7C02">
      <w:pPr>
        <w:pStyle w:val="a3"/>
        <w:numPr>
          <w:ilvl w:val="0"/>
          <w:numId w:val="8"/>
        </w:numPr>
        <w:rPr>
          <w:rFonts w:eastAsia="SimSun"/>
          <w:lang w:eastAsia="zh-CN"/>
        </w:rPr>
      </w:pPr>
      <w:r w:rsidRPr="00E222F2">
        <w:rPr>
          <w:rFonts w:eastAsia="SimSun"/>
          <w:lang w:val="en-US" w:eastAsia="zh-CN"/>
        </w:rPr>
        <w:t xml:space="preserve">Total surplus </w:t>
      </w:r>
      <w:r w:rsidR="00F25EEE" w:rsidRPr="00E222F2">
        <w:rPr>
          <w:rFonts w:eastAsia="SimSun"/>
          <w:lang w:val="en-US" w:eastAsia="zh-CN"/>
        </w:rPr>
        <w:t>= A + B + C + D</w:t>
      </w:r>
    </w:p>
    <w:p w:rsidR="0045308D" w:rsidRPr="00E222F2" w:rsidRDefault="0045308D" w:rsidP="00296DFC">
      <w:pPr>
        <w:pStyle w:val="a3"/>
        <w:numPr>
          <w:ilvl w:val="0"/>
          <w:numId w:val="57"/>
        </w:numPr>
        <w:rPr>
          <w:rFonts w:eastAsia="SimSun"/>
          <w:lang w:eastAsia="zh-CN"/>
        </w:rPr>
      </w:pPr>
      <w:r w:rsidRPr="00E222F2">
        <w:rPr>
          <w:rFonts w:eastAsia="SimSun"/>
          <w:lang w:val="en-US" w:eastAsia="zh-CN"/>
        </w:rPr>
        <w:t xml:space="preserve">Without trade, </w:t>
      </w:r>
    </w:p>
    <w:p w:rsidR="0045308D" w:rsidRPr="00E222F2" w:rsidRDefault="0045308D" w:rsidP="0045308D">
      <w:pPr>
        <w:pStyle w:val="a3"/>
        <w:numPr>
          <w:ilvl w:val="0"/>
          <w:numId w:val="8"/>
        </w:numPr>
        <w:rPr>
          <w:rFonts w:eastAsia="SimSun"/>
          <w:lang w:eastAsia="zh-CN"/>
        </w:rPr>
      </w:pPr>
      <w:r w:rsidRPr="00E222F2">
        <w:rPr>
          <w:rFonts w:eastAsia="SimSun"/>
          <w:lang w:val="en-US" w:eastAsia="zh-CN"/>
        </w:rPr>
        <w:t>CS = A</w:t>
      </w:r>
    </w:p>
    <w:p w:rsidR="0045308D" w:rsidRPr="00E222F2" w:rsidRDefault="0045308D" w:rsidP="0045308D">
      <w:pPr>
        <w:pStyle w:val="a3"/>
        <w:numPr>
          <w:ilvl w:val="0"/>
          <w:numId w:val="8"/>
        </w:numPr>
        <w:rPr>
          <w:rFonts w:eastAsia="SimSun"/>
          <w:lang w:eastAsia="zh-CN"/>
        </w:rPr>
      </w:pPr>
      <w:r w:rsidRPr="00E222F2">
        <w:rPr>
          <w:rFonts w:eastAsia="SimSun"/>
          <w:lang w:val="en-US" w:eastAsia="zh-CN"/>
        </w:rPr>
        <w:t>PS = B + C</w:t>
      </w:r>
    </w:p>
    <w:p w:rsidR="0045308D" w:rsidRPr="00E222F2" w:rsidRDefault="0045308D" w:rsidP="0045308D">
      <w:pPr>
        <w:pStyle w:val="a3"/>
        <w:numPr>
          <w:ilvl w:val="0"/>
          <w:numId w:val="8"/>
        </w:numPr>
        <w:rPr>
          <w:rFonts w:eastAsia="SimSun"/>
          <w:lang w:eastAsia="zh-CN"/>
        </w:rPr>
      </w:pPr>
      <w:r w:rsidRPr="00E222F2">
        <w:rPr>
          <w:rFonts w:eastAsia="SimSun"/>
          <w:lang w:val="en-US" w:eastAsia="zh-CN"/>
        </w:rPr>
        <w:t>Total surplus = A + B + C</w:t>
      </w:r>
    </w:p>
    <w:p w:rsidR="0045308D" w:rsidRPr="00E222F2" w:rsidRDefault="0045308D" w:rsidP="00296DFC">
      <w:pPr>
        <w:pStyle w:val="a3"/>
        <w:numPr>
          <w:ilvl w:val="0"/>
          <w:numId w:val="57"/>
        </w:numPr>
        <w:rPr>
          <w:rFonts w:eastAsia="SimSun"/>
          <w:lang w:eastAsia="zh-CN"/>
        </w:rPr>
      </w:pPr>
      <w:r w:rsidRPr="00E222F2">
        <w:rPr>
          <w:rFonts w:eastAsia="SimSun"/>
          <w:lang w:val="en-US" w:eastAsia="zh-CN"/>
        </w:rPr>
        <w:t xml:space="preserve">With trade, </w:t>
      </w:r>
    </w:p>
    <w:p w:rsidR="0045308D" w:rsidRPr="00E222F2" w:rsidRDefault="009A6DEA" w:rsidP="0045308D">
      <w:pPr>
        <w:pStyle w:val="a3"/>
        <w:numPr>
          <w:ilvl w:val="0"/>
          <w:numId w:val="8"/>
        </w:numPr>
        <w:rPr>
          <w:rFonts w:eastAsia="SimSun"/>
          <w:lang w:eastAsia="zh-CN"/>
        </w:rPr>
      </w:pPr>
      <w:r w:rsidRPr="00E222F2">
        <w:rPr>
          <w:rFonts w:eastAsia="SimSun"/>
          <w:noProof/>
          <w:lang w:eastAsia="en-CA"/>
        </w:rPr>
        <w:drawing>
          <wp:anchor distT="0" distB="0" distL="114300" distR="114300" simplePos="0" relativeHeight="251680768" behindDoc="0" locked="0" layoutInCell="1" allowOverlap="1">
            <wp:simplePos x="0" y="0"/>
            <wp:positionH relativeFrom="column">
              <wp:posOffset>5543550</wp:posOffset>
            </wp:positionH>
            <wp:positionV relativeFrom="paragraph">
              <wp:posOffset>125095</wp:posOffset>
            </wp:positionV>
            <wp:extent cx="1143000" cy="419100"/>
            <wp:effectExtent l="19050" t="0" r="0" b="0"/>
            <wp:wrapSquare wrapText="bothSides"/>
            <wp:docPr id="24" name="对象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2182813" cy="831850"/>
                      <a:chOff x="5594350" y="1290638"/>
                      <a:chExt cx="2182813" cy="831850"/>
                    </a:xfrm>
                  </a:grpSpPr>
                  <a:sp>
                    <a:nvSpPr>
                      <a:cNvPr id="139317" name="Text Box 53"/>
                      <a:cNvSpPr txBox="1">
                        <a:spLocks noChangeArrowheads="1"/>
                      </a:cNvSpPr>
                    </a:nvSpPr>
                    <a:spPr bwMode="auto">
                      <a:xfrm>
                        <a:off x="5594350" y="1290638"/>
                        <a:ext cx="2182813" cy="831850"/>
                      </a:xfrm>
                      <a:prstGeom prst="rect">
                        <a:avLst/>
                      </a:prstGeom>
                      <a:solidFill>
                        <a:schemeClr val="bg1"/>
                      </a:solidFill>
                      <a:ln w="9525">
                        <a:solidFill>
                          <a:srgbClr val="FF0066"/>
                        </a:solidFill>
                        <a:miter lim="800000"/>
                        <a:headEnd/>
                        <a:tailEnd/>
                      </a:ln>
                      <a:effectLst/>
                    </a:spPr>
                    <a:txSp>
                      <a:txBody>
                        <a:bodyPr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dirty="0"/>
                            <a:t>deadweight loss = D + F</a:t>
                          </a:r>
                        </a:p>
                      </a:txBody>
                      <a:useSpRect/>
                    </a:txSp>
                  </a:sp>
                </lc:lockedCanvas>
              </a:graphicData>
            </a:graphic>
          </wp:anchor>
        </w:drawing>
      </w:r>
      <w:r w:rsidR="000B56CD" w:rsidRPr="00E222F2">
        <w:rPr>
          <w:rFonts w:eastAsia="SimSun"/>
          <w:noProof/>
          <w:lang w:eastAsia="en-CA"/>
        </w:rPr>
        <w:drawing>
          <wp:anchor distT="0" distB="0" distL="114300" distR="114300" simplePos="0" relativeHeight="251679744" behindDoc="0" locked="0" layoutInCell="1" allowOverlap="1">
            <wp:simplePos x="0" y="0"/>
            <wp:positionH relativeFrom="column">
              <wp:posOffset>4504690</wp:posOffset>
            </wp:positionH>
            <wp:positionV relativeFrom="paragraph">
              <wp:posOffset>20320</wp:posOffset>
            </wp:positionV>
            <wp:extent cx="2181225" cy="2124075"/>
            <wp:effectExtent l="0" t="0" r="0" b="0"/>
            <wp:wrapSquare wrapText="bothSides"/>
            <wp:docPr id="16" name="对象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000625" cy="5135563"/>
                      <a:chOff x="3748088" y="952500"/>
                      <a:chExt cx="5000625" cy="5135563"/>
                    </a:xfrm>
                  </a:grpSpPr>
                  <a:grpSp>
                    <a:nvGrpSpPr>
                      <a:cNvPr id="56" name="组合 55"/>
                      <a:cNvGrpSpPr/>
                    </a:nvGrpSpPr>
                    <a:grpSpPr>
                      <a:xfrm>
                        <a:off x="3748088" y="952500"/>
                        <a:ext cx="5000625" cy="5135563"/>
                        <a:chOff x="3748088" y="952500"/>
                        <a:chExt cx="5000625" cy="5135563"/>
                      </a:xfrm>
                    </a:grpSpPr>
                    <a:sp>
                      <a:nvSpPr>
                        <a:cNvPr id="122941" name="AutoShape 61"/>
                        <a:cNvSpPr>
                          <a:spLocks noChangeArrowheads="1"/>
                        </a:cNvSpPr>
                      </a:nvSpPr>
                      <a:spPr bwMode="auto">
                        <a:xfrm flipH="1">
                          <a:off x="5302250" y="4349750"/>
                          <a:ext cx="711200" cy="539750"/>
                        </a:xfrm>
                        <a:prstGeom prst="rtTriangle">
                          <a:avLst/>
                        </a:prstGeom>
                        <a:solidFill>
                          <a:srgbClr val="FF99CC"/>
                        </a:solidFill>
                        <a:ln w="9525">
                          <a:noFill/>
                          <a:miter lim="800000"/>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nvGrpSpPr>
                        <a:cNvPr id="4" name="组合 54"/>
                        <a:cNvGrpSpPr/>
                      </a:nvGrpSpPr>
                      <a:grpSpPr>
                        <a:xfrm>
                          <a:off x="3748088" y="952500"/>
                          <a:ext cx="5000625" cy="5135563"/>
                          <a:chOff x="3748088" y="952500"/>
                          <a:chExt cx="5000625" cy="5135563"/>
                        </a:xfrm>
                      </a:grpSpPr>
                      <a:sp>
                        <a:nvSpPr>
                          <a:cNvPr id="122935" name="AutoShape 55"/>
                          <a:cNvSpPr>
                            <a:spLocks noChangeArrowheads="1"/>
                          </a:cNvSpPr>
                        </a:nvSpPr>
                        <a:spPr bwMode="auto">
                          <a:xfrm flipV="1">
                            <a:off x="4508500" y="4337050"/>
                            <a:ext cx="1481138" cy="1150938"/>
                          </a:xfrm>
                          <a:prstGeom prst="rtTriangle">
                            <a:avLst/>
                          </a:prstGeom>
                          <a:solidFill>
                            <a:srgbClr val="CCFFCC"/>
                          </a:solidFill>
                          <a:ln w="28575">
                            <a:noFill/>
                            <a:miter lim="800000"/>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nvGrpSpPr>
                          <a:cNvPr id="6" name="组合 53"/>
                          <a:cNvGrpSpPr/>
                        </a:nvGrpSpPr>
                        <a:grpSpPr>
                          <a:xfrm>
                            <a:off x="3748088" y="952500"/>
                            <a:ext cx="5000625" cy="5135563"/>
                            <a:chOff x="3748088" y="952500"/>
                            <a:chExt cx="5000625" cy="5135563"/>
                          </a:xfrm>
                        </a:grpSpPr>
                        <a:sp>
                          <a:nvSpPr>
                            <a:cNvPr id="122940" name="AutoShape 60"/>
                            <a:cNvSpPr>
                              <a:spLocks noChangeArrowheads="1"/>
                            </a:cNvSpPr>
                          </a:nvSpPr>
                          <a:spPr bwMode="auto">
                            <a:xfrm>
                              <a:off x="7370763" y="4354513"/>
                              <a:ext cx="588962" cy="539750"/>
                            </a:xfrm>
                            <a:prstGeom prst="rtTriangle">
                              <a:avLst/>
                            </a:prstGeom>
                            <a:solidFill>
                              <a:srgbClr val="FF99CC"/>
                            </a:solidFill>
                            <a:ln w="9525">
                              <a:noFill/>
                              <a:miter lim="800000"/>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122934" name="AutoShape 54"/>
                            <a:cNvSpPr>
                              <a:spLocks noChangeArrowheads="1"/>
                            </a:cNvSpPr>
                          </a:nvSpPr>
                          <a:spPr bwMode="auto">
                            <a:xfrm>
                              <a:off x="4506913" y="1763713"/>
                              <a:ext cx="2832100" cy="2565400"/>
                            </a:xfrm>
                            <a:prstGeom prst="rtTriangle">
                              <a:avLst/>
                            </a:prstGeom>
                            <a:solidFill>
                              <a:srgbClr val="CCFFCC"/>
                            </a:solidFill>
                            <a:ln w="28575">
                              <a:noFill/>
                              <a:miter lim="800000"/>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122932" name="Rectangle 52"/>
                            <a:cNvSpPr>
                              <a:spLocks noChangeArrowheads="1"/>
                            </a:cNvSpPr>
                          </a:nvSpPr>
                          <a:spPr bwMode="auto">
                            <a:xfrm>
                              <a:off x="6019800" y="4338638"/>
                              <a:ext cx="1347788" cy="557212"/>
                            </a:xfrm>
                            <a:prstGeom prst="rect">
                              <a:avLst/>
                            </a:prstGeom>
                            <a:solidFill>
                              <a:srgbClr val="CCFFCC"/>
                            </a:solidFill>
                            <a:ln w="9525">
                              <a:noFill/>
                              <a:miter lim="800000"/>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nvGrpSpPr>
                            <a:cNvPr id="10" name="Group 2"/>
                            <a:cNvGrpSpPr>
                              <a:grpSpLocks/>
                            </a:cNvGrpSpPr>
                          </a:nvGrpSpPr>
                          <a:grpSpPr bwMode="auto">
                            <a:xfrm>
                              <a:off x="3748088" y="4148138"/>
                              <a:ext cx="4735512" cy="365125"/>
                              <a:chOff x="2361" y="2967"/>
                              <a:chExt cx="2983" cy="230"/>
                            </a:xfrm>
                          </a:grpSpPr>
                          <a:sp>
                            <a:nvSpPr>
                              <a:cNvPr id="122883" name="Line 3"/>
                              <a:cNvSpPr>
                                <a:spLocks noChangeShapeType="1"/>
                              </a:cNvSpPr>
                            </a:nvSpPr>
                            <a:spPr bwMode="auto">
                              <a:xfrm>
                                <a:off x="2834" y="3085"/>
                                <a:ext cx="2510" cy="0"/>
                              </a:xfrm>
                              <a:prstGeom prst="line">
                                <a:avLst/>
                              </a:prstGeom>
                              <a:noFill/>
                              <a:ln w="28575">
                                <a:solidFill>
                                  <a:srgbClr val="00CC00"/>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122884" name="Text Box 4"/>
                              <a:cNvSpPr txBox="1">
                                <a:spLocks noChangeArrowheads="1"/>
                              </a:cNvSpPr>
                            </a:nvSpPr>
                            <a:spPr bwMode="auto">
                              <a:xfrm>
                                <a:off x="2361" y="2967"/>
                                <a:ext cx="461" cy="230"/>
                              </a:xfrm>
                              <a:prstGeom prst="rect">
                                <a:avLst/>
                              </a:prstGeom>
                              <a:noFill/>
                              <a:ln w="9525">
                                <a:noFill/>
                                <a:miter lim="800000"/>
                                <a:headEnd/>
                                <a:tailEnd/>
                              </a:ln>
                              <a:effectLst/>
                            </a:spPr>
                            <a:txSp>
                              <a:txBody>
                                <a:bodyPr lIns="0" tIns="0" bIns="0"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r">
                                    <a:spcBef>
                                      <a:spcPct val="50000"/>
                                    </a:spcBef>
                                  </a:pPr>
                                  <a:r>
                                    <a:rPr lang="en-US" sz="2400"/>
                                    <a:t>$30</a:t>
                                  </a:r>
                                </a:p>
                              </a:txBody>
                              <a:useSpRect/>
                            </a:txSp>
                          </a:sp>
                        </a:grpSp>
                        <a:grpSp>
                          <a:nvGrpSpPr>
                            <a:cNvPr id="11" name="Group 7"/>
                            <a:cNvGrpSpPr>
                              <a:grpSpLocks/>
                            </a:cNvGrpSpPr>
                          </a:nvGrpSpPr>
                          <a:grpSpPr bwMode="auto">
                            <a:xfrm>
                              <a:off x="4324350" y="952500"/>
                              <a:ext cx="4371975" cy="5019675"/>
                              <a:chOff x="2724" y="600"/>
                              <a:chExt cx="2754" cy="3162"/>
                            </a:xfrm>
                          </a:grpSpPr>
                          <a:grpSp>
                            <a:nvGrpSpPr>
                              <a:cNvPr id="44" name="Group 8"/>
                              <a:cNvGrpSpPr>
                                <a:grpSpLocks/>
                              </a:cNvGrpSpPr>
                            </a:nvGrpSpPr>
                            <a:grpSpPr bwMode="auto">
                              <a:xfrm>
                                <a:off x="2836" y="866"/>
                                <a:ext cx="2453" cy="2720"/>
                                <a:chOff x="2424" y="1167"/>
                                <a:chExt cx="2400" cy="2079"/>
                              </a:xfrm>
                            </a:grpSpPr>
                            <a:sp>
                              <a:nvSpPr>
                                <a:cNvPr id="122889" name="Line 9"/>
                                <a:cNvSpPr>
                                  <a:spLocks noChangeShapeType="1"/>
                                </a:cNvSpPr>
                              </a:nvSpPr>
                              <a:spPr bwMode="auto">
                                <a:xfrm>
                                  <a:off x="2424" y="1167"/>
                                  <a:ext cx="0" cy="2079"/>
                                </a:xfrm>
                                <a:prstGeom prst="line">
                                  <a:avLst/>
                                </a:prstGeom>
                                <a:noFill/>
                                <a:ln w="9525">
                                  <a:solidFill>
                                    <a:schemeClr val="tx1"/>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122890" name="Line 10"/>
                                <a:cNvSpPr>
                                  <a:spLocks noChangeShapeType="1"/>
                                </a:cNvSpPr>
                              </a:nvSpPr>
                              <a:spPr bwMode="auto">
                                <a:xfrm>
                                  <a:off x="2424" y="3246"/>
                                  <a:ext cx="2400" cy="0"/>
                                </a:xfrm>
                                <a:prstGeom prst="line">
                                  <a:avLst/>
                                </a:prstGeom>
                                <a:noFill/>
                                <a:ln w="9525">
                                  <a:solidFill>
                                    <a:schemeClr val="tx1"/>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sp>
                            <a:nvSpPr>
                              <a:cNvPr id="122891" name="Text Box 11"/>
                              <a:cNvSpPr txBox="1">
                                <a:spLocks noChangeArrowheads="1"/>
                              </a:cNvSpPr>
                            </a:nvSpPr>
                            <a:spPr bwMode="auto">
                              <a:xfrm>
                                <a:off x="2724" y="600"/>
                                <a:ext cx="220" cy="288"/>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b="1" i="1"/>
                                    <a:t>P</a:t>
                                  </a:r>
                                </a:p>
                              </a:txBody>
                              <a:useSpRect/>
                            </a:txSp>
                          </a:sp>
                          <a:sp>
                            <a:nvSpPr>
                              <a:cNvPr id="122892" name="Text Box 12"/>
                              <a:cNvSpPr txBox="1">
                                <a:spLocks noChangeArrowheads="1"/>
                              </a:cNvSpPr>
                            </a:nvSpPr>
                            <a:spPr bwMode="auto">
                              <a:xfrm>
                                <a:off x="5258" y="3474"/>
                                <a:ext cx="220" cy="288"/>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b="1" i="1"/>
                                    <a:t>Q</a:t>
                                  </a:r>
                                </a:p>
                              </a:txBody>
                              <a:useSpRect/>
                            </a:txSp>
                          </a:sp>
                        </a:grpSp>
                        <a:grpSp>
                          <a:nvGrpSpPr>
                            <a:cNvPr id="12" name="Group 13"/>
                            <a:cNvGrpSpPr>
                              <a:grpSpLocks/>
                            </a:cNvGrpSpPr>
                          </a:nvGrpSpPr>
                          <a:grpSpPr bwMode="auto">
                            <a:xfrm>
                              <a:off x="4503738" y="1754188"/>
                              <a:ext cx="4244975" cy="3810000"/>
                              <a:chOff x="2837" y="1105"/>
                              <a:chExt cx="2674" cy="2400"/>
                            </a:xfrm>
                          </a:grpSpPr>
                          <a:sp>
                            <a:nvSpPr>
                              <a:cNvPr id="122894" name="Text Box 14"/>
                              <a:cNvSpPr txBox="1">
                                <a:spLocks noChangeArrowheads="1"/>
                              </a:cNvSpPr>
                            </a:nvSpPr>
                            <a:spPr bwMode="auto">
                              <a:xfrm>
                                <a:off x="5235" y="3217"/>
                                <a:ext cx="276" cy="288"/>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b="1" i="1"/>
                                    <a:t>D</a:t>
                                  </a:r>
                                </a:p>
                              </a:txBody>
                              <a:useSpRect/>
                            </a:txSp>
                          </a:sp>
                          <a:sp>
                            <a:nvSpPr>
                              <a:cNvPr id="122895" name="Line 15"/>
                              <a:cNvSpPr>
                                <a:spLocks noChangeShapeType="1"/>
                              </a:cNvSpPr>
                            </a:nvSpPr>
                            <a:spPr bwMode="auto">
                              <a:xfrm>
                                <a:off x="2837" y="1105"/>
                                <a:ext cx="2458" cy="2224"/>
                              </a:xfrm>
                              <a:prstGeom prst="line">
                                <a:avLst/>
                              </a:prstGeom>
                              <a:noFill/>
                              <a:ln w="38100">
                                <a:solidFill>
                                  <a:schemeClr val="accent2"/>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grpSp>
                          <a:nvGrpSpPr>
                            <a:cNvPr id="13" name="Group 16"/>
                            <a:cNvGrpSpPr>
                              <a:grpSpLocks/>
                            </a:cNvGrpSpPr>
                          </a:nvGrpSpPr>
                          <a:grpSpPr bwMode="auto">
                            <a:xfrm>
                              <a:off x="4500563" y="2432050"/>
                              <a:ext cx="3832225" cy="3076575"/>
                              <a:chOff x="2842" y="1525"/>
                              <a:chExt cx="2414" cy="1938"/>
                            </a:xfrm>
                          </a:grpSpPr>
                          <a:sp>
                            <a:nvSpPr>
                              <a:cNvPr id="122897" name="Text Box 17"/>
                              <a:cNvSpPr txBox="1">
                                <a:spLocks noChangeArrowheads="1"/>
                              </a:cNvSpPr>
                            </a:nvSpPr>
                            <a:spPr bwMode="auto">
                              <a:xfrm>
                                <a:off x="5023" y="1525"/>
                                <a:ext cx="233" cy="288"/>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b="1" i="1" dirty="0"/>
                                    <a:t>S</a:t>
                                  </a:r>
                                </a:p>
                              </a:txBody>
                              <a:useSpRect/>
                            </a:txSp>
                          </a:sp>
                          <a:sp>
                            <a:nvSpPr>
                              <a:cNvPr id="122898" name="Line 18"/>
                              <a:cNvSpPr>
                                <a:spLocks noChangeShapeType="1"/>
                              </a:cNvSpPr>
                            </a:nvSpPr>
                            <a:spPr bwMode="auto">
                              <a:xfrm flipV="1">
                                <a:off x="2842" y="1735"/>
                                <a:ext cx="2238" cy="1728"/>
                              </a:xfrm>
                              <a:prstGeom prst="line">
                                <a:avLst/>
                              </a:prstGeom>
                              <a:noFill/>
                              <a:ln w="38100">
                                <a:solidFill>
                                  <a:schemeClr val="accent2"/>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grpSp>
                          <a:nvGrpSpPr>
                            <a:cNvPr id="14" name="Group 19"/>
                            <a:cNvGrpSpPr>
                              <a:grpSpLocks/>
                            </a:cNvGrpSpPr>
                          </a:nvGrpSpPr>
                          <a:grpSpPr bwMode="auto">
                            <a:xfrm>
                              <a:off x="3748088" y="4710113"/>
                              <a:ext cx="4735512" cy="365125"/>
                              <a:chOff x="2361" y="2967"/>
                              <a:chExt cx="2983" cy="230"/>
                            </a:xfrm>
                          </a:grpSpPr>
                          <a:sp>
                            <a:nvSpPr>
                              <a:cNvPr id="122900" name="Line 20"/>
                              <a:cNvSpPr>
                                <a:spLocks noChangeShapeType="1"/>
                              </a:cNvSpPr>
                            </a:nvSpPr>
                            <a:spPr bwMode="auto">
                              <a:xfrm>
                                <a:off x="2834" y="3085"/>
                                <a:ext cx="2510" cy="0"/>
                              </a:xfrm>
                              <a:prstGeom prst="line">
                                <a:avLst/>
                              </a:prstGeom>
                              <a:noFill/>
                              <a:ln w="28575">
                                <a:solidFill>
                                  <a:srgbClr val="CC0000"/>
                                </a:solidFill>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122901" name="Text Box 21"/>
                              <a:cNvSpPr txBox="1">
                                <a:spLocks noChangeArrowheads="1"/>
                              </a:cNvSpPr>
                            </a:nvSpPr>
                            <a:spPr bwMode="auto">
                              <a:xfrm>
                                <a:off x="2361" y="2967"/>
                                <a:ext cx="461" cy="230"/>
                              </a:xfrm>
                              <a:prstGeom prst="rect">
                                <a:avLst/>
                              </a:prstGeom>
                              <a:noFill/>
                              <a:ln w="9525">
                                <a:noFill/>
                                <a:miter lim="800000"/>
                                <a:headEnd/>
                                <a:tailEnd/>
                              </a:ln>
                              <a:effectLst/>
                            </a:spPr>
                            <a:txSp>
                              <a:txBody>
                                <a:bodyPr lIns="0" tIns="0" bIns="0"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r">
                                    <a:spcBef>
                                      <a:spcPct val="50000"/>
                                    </a:spcBef>
                                  </a:pPr>
                                  <a:r>
                                    <a:rPr lang="en-US" sz="2400"/>
                                    <a:t>$20</a:t>
                                  </a:r>
                                </a:p>
                              </a:txBody>
                              <a:useSpRect/>
                            </a:txSp>
                          </a:sp>
                        </a:grpSp>
                        <a:grpSp>
                          <a:nvGrpSpPr>
                            <a:cNvPr id="15" name="Group 22"/>
                            <a:cNvGrpSpPr>
                              <a:grpSpLocks/>
                            </a:cNvGrpSpPr>
                          </a:nvGrpSpPr>
                          <a:grpSpPr bwMode="auto">
                            <a:xfrm>
                              <a:off x="4973638" y="4830763"/>
                              <a:ext cx="603250" cy="1250950"/>
                              <a:chOff x="3133" y="3043"/>
                              <a:chExt cx="380" cy="788"/>
                            </a:xfrm>
                          </a:grpSpPr>
                          <a:sp>
                            <a:nvSpPr>
                              <a:cNvPr id="122903" name="Line 23"/>
                              <a:cNvSpPr>
                                <a:spLocks noChangeShapeType="1"/>
                              </a:cNvSpPr>
                            </a:nvSpPr>
                            <a:spPr bwMode="auto">
                              <a:xfrm>
                                <a:off x="3327" y="3080"/>
                                <a:ext cx="0" cy="505"/>
                              </a:xfrm>
                              <a:prstGeom prst="line">
                                <a:avLst/>
                              </a:prstGeom>
                              <a:noFill/>
                              <a:ln w="9525">
                                <a:solidFill>
                                  <a:schemeClr val="tx1"/>
                                </a:solidFill>
                                <a:prstDash val="lgDash"/>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122904" name="Oval 24"/>
                              <a:cNvSpPr>
                                <a:spLocks noChangeAspect="1" noChangeArrowheads="1"/>
                              </a:cNvSpPr>
                            </a:nvSpPr>
                            <a:spPr bwMode="auto">
                              <a:xfrm>
                                <a:off x="3286" y="3043"/>
                                <a:ext cx="81" cy="80"/>
                              </a:xfrm>
                              <a:prstGeom prst="ellipse">
                                <a:avLst/>
                              </a:prstGeom>
                              <a:solidFill>
                                <a:srgbClr val="000000"/>
                              </a:solidFill>
                              <a:ln w="9525">
                                <a:noFill/>
                                <a:prstDash val="dash"/>
                                <a:round/>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122905" name="Text Box 25"/>
                              <a:cNvSpPr txBox="1">
                                <a:spLocks noChangeArrowheads="1"/>
                              </a:cNvSpPr>
                            </a:nvSpPr>
                            <a:spPr bwMode="auto">
                              <a:xfrm>
                                <a:off x="3133" y="3601"/>
                                <a:ext cx="380" cy="230"/>
                              </a:xfrm>
                              <a:prstGeom prst="rect">
                                <a:avLst/>
                              </a:prstGeom>
                              <a:noFill/>
                              <a:ln w="9525">
                                <a:noFill/>
                                <a:miter lim="800000"/>
                                <a:headEnd/>
                                <a:tailEnd/>
                              </a:ln>
                              <a:effectLst/>
                            </a:spPr>
                            <a:txSp>
                              <a:txBody>
                                <a:bodyPr tIns="0" bIns="0"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a:t>25</a:t>
                                  </a:r>
                                </a:p>
                              </a:txBody>
                              <a:useSpRect/>
                            </a:txSp>
                          </a:sp>
                        </a:grpSp>
                        <a:grpSp>
                          <a:nvGrpSpPr>
                            <a:cNvPr id="16" name="Group 27"/>
                            <a:cNvGrpSpPr>
                              <a:grpSpLocks/>
                            </a:cNvGrpSpPr>
                          </a:nvGrpSpPr>
                          <a:grpSpPr bwMode="auto">
                            <a:xfrm>
                              <a:off x="5732463" y="4273550"/>
                              <a:ext cx="550862" cy="1806575"/>
                              <a:chOff x="3611" y="2692"/>
                              <a:chExt cx="347" cy="1138"/>
                            </a:xfrm>
                          </a:grpSpPr>
                          <a:sp>
                            <a:nvSpPr>
                              <a:cNvPr id="122908" name="Text Box 28"/>
                              <a:cNvSpPr txBox="1">
                                <a:spLocks noChangeArrowheads="1"/>
                              </a:cNvSpPr>
                            </a:nvSpPr>
                            <a:spPr bwMode="auto">
                              <a:xfrm>
                                <a:off x="3611" y="3600"/>
                                <a:ext cx="347" cy="230"/>
                              </a:xfrm>
                              <a:prstGeom prst="rect">
                                <a:avLst/>
                              </a:prstGeom>
                              <a:noFill/>
                              <a:ln w="9525">
                                <a:noFill/>
                                <a:miter lim="800000"/>
                                <a:headEnd/>
                                <a:tailEnd/>
                              </a:ln>
                              <a:effectLst/>
                            </a:spPr>
                            <a:txSp>
                              <a:txBody>
                                <a:bodyPr tIns="0" bIns="0"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a:t>40</a:t>
                                  </a:r>
                                </a:p>
                              </a:txBody>
                              <a:useSpRect/>
                            </a:txSp>
                          </a:sp>
                          <a:sp>
                            <a:nvSpPr>
                              <a:cNvPr id="122909" name="Oval 29"/>
                              <a:cNvSpPr>
                                <a:spLocks noChangeAspect="1" noChangeArrowheads="1"/>
                              </a:cNvSpPr>
                            </a:nvSpPr>
                            <a:spPr bwMode="auto">
                              <a:xfrm>
                                <a:off x="3746" y="2692"/>
                                <a:ext cx="81" cy="80"/>
                              </a:xfrm>
                              <a:prstGeom prst="ellipse">
                                <a:avLst/>
                              </a:prstGeom>
                              <a:solidFill>
                                <a:srgbClr val="000000"/>
                              </a:solidFill>
                              <a:ln w="9525">
                                <a:noFill/>
                                <a:prstDash val="dash"/>
                                <a:round/>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122910" name="Line 30"/>
                              <a:cNvSpPr>
                                <a:spLocks noChangeShapeType="1"/>
                              </a:cNvSpPr>
                            </a:nvSpPr>
                            <a:spPr bwMode="auto">
                              <a:xfrm>
                                <a:off x="3789" y="2730"/>
                                <a:ext cx="0" cy="855"/>
                              </a:xfrm>
                              <a:prstGeom prst="line">
                                <a:avLst/>
                              </a:prstGeom>
                              <a:noFill/>
                              <a:ln w="9525">
                                <a:solidFill>
                                  <a:schemeClr val="tx1"/>
                                </a:solidFill>
                                <a:prstDash val="lgDash"/>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sp>
                          <a:nvSpPr>
                            <a:cNvPr id="122911" name="Text Box 31"/>
                            <a:cNvSpPr txBox="1">
                              <a:spLocks noChangeArrowheads="1"/>
                            </a:cNvSpPr>
                          </a:nvSpPr>
                          <a:spPr bwMode="auto">
                            <a:xfrm>
                              <a:off x="5218113" y="3430588"/>
                              <a:ext cx="428625" cy="365125"/>
                            </a:xfrm>
                            <a:prstGeom prst="rect">
                              <a:avLst/>
                            </a:prstGeom>
                            <a:noFill/>
                            <a:ln w="9525">
                              <a:noFill/>
                              <a:miter lim="800000"/>
                              <a:headEnd/>
                              <a:tailEnd/>
                            </a:ln>
                            <a:effectLst/>
                          </a:spPr>
                          <a:txSp>
                            <a:txBody>
                              <a:bodyPr lIns="0" tIns="0" rIns="0" bIns="0"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dirty="0"/>
                                  <a:t>A</a:t>
                                </a:r>
                              </a:p>
                            </a:txBody>
                            <a:useSpRect/>
                          </a:txSp>
                        </a:sp>
                        <a:sp>
                          <a:nvSpPr>
                            <a:cNvPr id="122912" name="Text Box 32"/>
                            <a:cNvSpPr txBox="1">
                              <a:spLocks noChangeArrowheads="1"/>
                            </a:cNvSpPr>
                          </a:nvSpPr>
                          <a:spPr bwMode="auto">
                            <a:xfrm>
                              <a:off x="6526213" y="3927475"/>
                              <a:ext cx="428625" cy="365125"/>
                            </a:xfrm>
                            <a:prstGeom prst="rect">
                              <a:avLst/>
                            </a:prstGeom>
                            <a:noFill/>
                            <a:ln w="9525">
                              <a:noFill/>
                              <a:miter lim="800000"/>
                              <a:headEnd/>
                              <a:tailEnd/>
                            </a:ln>
                            <a:effectLst/>
                          </a:spPr>
                          <a:txSp>
                            <a:txBody>
                              <a:bodyPr lIns="0" tIns="0" rIns="0" bIns="0"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a:t>B</a:t>
                                </a:r>
                              </a:p>
                            </a:txBody>
                            <a:useSpRect/>
                          </a:txSp>
                        </a:sp>
                        <a:sp>
                          <a:nvSpPr>
                            <a:cNvPr id="122913" name="Text Box 33"/>
                            <a:cNvSpPr txBox="1">
                              <a:spLocks noChangeArrowheads="1"/>
                            </a:cNvSpPr>
                          </a:nvSpPr>
                          <a:spPr bwMode="auto">
                            <a:xfrm>
                              <a:off x="5675313" y="4529138"/>
                              <a:ext cx="344487" cy="365125"/>
                            </a:xfrm>
                            <a:prstGeom prst="rect">
                              <a:avLst/>
                            </a:prstGeom>
                            <a:noFill/>
                            <a:ln w="9525">
                              <a:noFill/>
                              <a:miter lim="800000"/>
                              <a:headEnd/>
                              <a:tailEnd/>
                            </a:ln>
                            <a:effectLst/>
                          </a:spPr>
                          <a:txSp>
                            <a:txBody>
                              <a:bodyPr lIns="0" tIns="0" rIns="0" bIns="0"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a:t>D</a:t>
                                </a:r>
                              </a:p>
                            </a:txBody>
                            <a:useSpRect/>
                          </a:txSp>
                        </a:sp>
                        <a:sp>
                          <a:nvSpPr>
                            <a:cNvPr id="122914" name="Text Box 34"/>
                            <a:cNvSpPr txBox="1">
                              <a:spLocks noChangeArrowheads="1"/>
                            </a:cNvSpPr>
                          </a:nvSpPr>
                          <a:spPr bwMode="auto">
                            <a:xfrm>
                              <a:off x="6484938" y="4435475"/>
                              <a:ext cx="428625" cy="365125"/>
                            </a:xfrm>
                            <a:prstGeom prst="rect">
                              <a:avLst/>
                            </a:prstGeom>
                            <a:noFill/>
                            <a:ln w="9525">
                              <a:noFill/>
                              <a:miter lim="800000"/>
                              <a:headEnd/>
                              <a:tailEnd/>
                            </a:ln>
                            <a:effectLst/>
                          </a:spPr>
                          <a:txSp>
                            <a:txBody>
                              <a:bodyPr lIns="0" tIns="0" rIns="0" bIns="0"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a:t>E</a:t>
                                </a:r>
                              </a:p>
                            </a:txBody>
                            <a:useSpRect/>
                          </a:txSp>
                        </a:sp>
                        <a:sp>
                          <a:nvSpPr>
                            <a:cNvPr id="122915" name="Text Box 35"/>
                            <a:cNvSpPr txBox="1">
                              <a:spLocks noChangeArrowheads="1"/>
                            </a:cNvSpPr>
                          </a:nvSpPr>
                          <a:spPr bwMode="auto">
                            <a:xfrm>
                              <a:off x="4511675" y="4910138"/>
                              <a:ext cx="428625" cy="365125"/>
                            </a:xfrm>
                            <a:prstGeom prst="rect">
                              <a:avLst/>
                            </a:prstGeom>
                            <a:noFill/>
                            <a:ln w="9525">
                              <a:noFill/>
                              <a:miter lim="800000"/>
                              <a:headEnd/>
                              <a:tailEnd/>
                            </a:ln>
                            <a:effectLst/>
                          </a:spPr>
                          <a:txSp>
                            <a:txBody>
                              <a:bodyPr lIns="0" tIns="0" rIns="0" bIns="0"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a:t>G</a:t>
                                </a:r>
                              </a:p>
                            </a:txBody>
                            <a:useSpRect/>
                          </a:txSp>
                        </a:sp>
                        <a:sp>
                          <a:nvSpPr>
                            <a:cNvPr id="122916" name="Text Box 36"/>
                            <a:cNvSpPr txBox="1">
                              <a:spLocks noChangeArrowheads="1"/>
                            </a:cNvSpPr>
                          </a:nvSpPr>
                          <a:spPr bwMode="auto">
                            <a:xfrm>
                              <a:off x="7346950" y="4530725"/>
                              <a:ext cx="344488" cy="365125"/>
                            </a:xfrm>
                            <a:prstGeom prst="rect">
                              <a:avLst/>
                            </a:prstGeom>
                            <a:noFill/>
                            <a:ln w="9525">
                              <a:noFill/>
                              <a:miter lim="800000"/>
                              <a:headEnd/>
                              <a:tailEnd/>
                            </a:ln>
                            <a:effectLst/>
                          </a:spPr>
                          <a:txSp>
                            <a:txBody>
                              <a:bodyPr lIns="0" tIns="0" rIns="0" bIns="0"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a:t>F</a:t>
                                </a:r>
                              </a:p>
                            </a:txBody>
                            <a:useSpRect/>
                          </a:txSp>
                        </a:sp>
                        <a:sp>
                          <a:nvSpPr>
                            <a:cNvPr id="122917" name="Text Box 37"/>
                            <a:cNvSpPr txBox="1">
                              <a:spLocks noChangeArrowheads="1"/>
                            </a:cNvSpPr>
                          </a:nvSpPr>
                          <a:spPr bwMode="auto">
                            <a:xfrm>
                              <a:off x="4862513" y="4421188"/>
                              <a:ext cx="428625" cy="365125"/>
                            </a:xfrm>
                            <a:prstGeom prst="rect">
                              <a:avLst/>
                            </a:prstGeom>
                            <a:noFill/>
                            <a:ln w="9525">
                              <a:noFill/>
                              <a:miter lim="800000"/>
                              <a:headEnd/>
                              <a:tailEnd/>
                            </a:ln>
                            <a:effectLst/>
                          </a:spPr>
                          <a:txSp>
                            <a:txBody>
                              <a:bodyPr lIns="0" tIns="0" rIns="0" bIns="0"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a:t>C</a:t>
                                </a:r>
                              </a:p>
                            </a:txBody>
                            <a:useSpRect/>
                          </a:txSp>
                        </a:sp>
                        <a:grpSp>
                          <a:nvGrpSpPr>
                            <a:cNvPr id="24" name="Group 38"/>
                            <a:cNvGrpSpPr>
                              <a:grpSpLocks/>
                            </a:cNvGrpSpPr>
                          </a:nvGrpSpPr>
                          <a:grpSpPr bwMode="auto">
                            <a:xfrm>
                              <a:off x="7096125" y="4271963"/>
                              <a:ext cx="550863" cy="1816100"/>
                              <a:chOff x="4470" y="2691"/>
                              <a:chExt cx="347" cy="1144"/>
                            </a:xfrm>
                          </a:grpSpPr>
                          <a:sp>
                            <a:nvSpPr>
                              <a:cNvPr id="122919" name="Line 39"/>
                              <a:cNvSpPr>
                                <a:spLocks noChangeShapeType="1"/>
                              </a:cNvSpPr>
                            </a:nvSpPr>
                            <a:spPr bwMode="auto">
                              <a:xfrm>
                                <a:off x="4644" y="2733"/>
                                <a:ext cx="0" cy="855"/>
                              </a:xfrm>
                              <a:prstGeom prst="line">
                                <a:avLst/>
                              </a:prstGeom>
                              <a:noFill/>
                              <a:ln w="9525">
                                <a:solidFill>
                                  <a:schemeClr val="tx1"/>
                                </a:solidFill>
                                <a:prstDash val="lgDash"/>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122920" name="Oval 40"/>
                              <a:cNvSpPr>
                                <a:spLocks noChangeAspect="1" noChangeArrowheads="1"/>
                              </a:cNvSpPr>
                            </a:nvSpPr>
                            <a:spPr bwMode="auto">
                              <a:xfrm>
                                <a:off x="4601" y="2691"/>
                                <a:ext cx="81" cy="80"/>
                              </a:xfrm>
                              <a:prstGeom prst="ellipse">
                                <a:avLst/>
                              </a:prstGeom>
                              <a:solidFill>
                                <a:srgbClr val="000000"/>
                              </a:solidFill>
                              <a:ln w="9525">
                                <a:noFill/>
                                <a:prstDash val="dash"/>
                                <a:round/>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122921" name="Text Box 41"/>
                              <a:cNvSpPr txBox="1">
                                <a:spLocks noChangeArrowheads="1"/>
                              </a:cNvSpPr>
                            </a:nvSpPr>
                            <a:spPr bwMode="auto">
                              <a:xfrm>
                                <a:off x="4470" y="3605"/>
                                <a:ext cx="347" cy="230"/>
                              </a:xfrm>
                              <a:prstGeom prst="rect">
                                <a:avLst/>
                              </a:prstGeom>
                              <a:noFill/>
                              <a:ln w="9525">
                                <a:noFill/>
                                <a:miter lim="800000"/>
                                <a:headEnd/>
                                <a:tailEnd/>
                              </a:ln>
                              <a:effectLst/>
                            </a:spPr>
                            <a:txSp>
                              <a:txBody>
                                <a:bodyPr tIns="0" bIns="0"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a:t>70</a:t>
                                  </a:r>
                                </a:p>
                              </a:txBody>
                              <a:useSpRect/>
                            </a:txSp>
                          </a:sp>
                        </a:grpSp>
                        <a:grpSp>
                          <a:nvGrpSpPr>
                            <a:cNvPr id="25" name="Group 42"/>
                            <a:cNvGrpSpPr>
                              <a:grpSpLocks/>
                            </a:cNvGrpSpPr>
                          </a:nvGrpSpPr>
                          <a:grpSpPr bwMode="auto">
                            <a:xfrm>
                              <a:off x="7693025" y="4830763"/>
                              <a:ext cx="550863" cy="1254125"/>
                              <a:chOff x="4846" y="3043"/>
                              <a:chExt cx="347" cy="790"/>
                            </a:xfrm>
                          </a:grpSpPr>
                          <a:sp>
                            <a:nvSpPr>
                              <a:cNvPr id="122923" name="Line 43"/>
                              <a:cNvSpPr>
                                <a:spLocks noChangeShapeType="1"/>
                              </a:cNvSpPr>
                            </a:nvSpPr>
                            <a:spPr bwMode="auto">
                              <a:xfrm>
                                <a:off x="5025" y="3080"/>
                                <a:ext cx="0" cy="505"/>
                              </a:xfrm>
                              <a:prstGeom prst="line">
                                <a:avLst/>
                              </a:prstGeom>
                              <a:noFill/>
                              <a:ln w="9525">
                                <a:solidFill>
                                  <a:schemeClr val="tx1"/>
                                </a:solidFill>
                                <a:prstDash val="lgDash"/>
                                <a:round/>
                                <a:headEnd/>
                                <a:tailEnd/>
                              </a:ln>
                              <a:effec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122924" name="Oval 44"/>
                              <a:cNvSpPr>
                                <a:spLocks noChangeAspect="1" noChangeArrowheads="1"/>
                              </a:cNvSpPr>
                            </a:nvSpPr>
                            <a:spPr bwMode="auto">
                              <a:xfrm>
                                <a:off x="4984" y="3043"/>
                                <a:ext cx="81" cy="80"/>
                              </a:xfrm>
                              <a:prstGeom prst="ellipse">
                                <a:avLst/>
                              </a:prstGeom>
                              <a:solidFill>
                                <a:srgbClr val="000000"/>
                              </a:solidFill>
                              <a:ln w="9525">
                                <a:noFill/>
                                <a:prstDash val="dash"/>
                                <a:round/>
                                <a:headEnd/>
                                <a:tailEnd/>
                              </a:ln>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122925" name="Text Box 45"/>
                              <a:cNvSpPr txBox="1">
                                <a:spLocks noChangeArrowheads="1"/>
                              </a:cNvSpPr>
                            </a:nvSpPr>
                            <a:spPr bwMode="auto">
                              <a:xfrm>
                                <a:off x="4846" y="3603"/>
                                <a:ext cx="347" cy="230"/>
                              </a:xfrm>
                              <a:prstGeom prst="rect">
                                <a:avLst/>
                              </a:prstGeom>
                              <a:noFill/>
                              <a:ln w="9525">
                                <a:noFill/>
                                <a:miter lim="800000"/>
                                <a:headEnd/>
                                <a:tailEnd/>
                              </a:ln>
                              <a:effectLst/>
                            </a:spPr>
                            <a:txSp>
                              <a:txBody>
                                <a:bodyPr tIns="0" bIns="0"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a:t>80</a:t>
                                  </a:r>
                                </a:p>
                              </a:txBody>
                              <a:useSpRect/>
                            </a:txSp>
                          </a:sp>
                        </a:grpSp>
                      </a:grpSp>
                    </a:grpSp>
                  </a:grpSp>
                </lc:lockedCanvas>
              </a:graphicData>
            </a:graphic>
          </wp:anchor>
        </w:drawing>
      </w:r>
      <w:r w:rsidR="0045308D" w:rsidRPr="00E222F2">
        <w:rPr>
          <w:rFonts w:eastAsia="SimSun"/>
          <w:lang w:val="en-US" w:eastAsia="zh-CN"/>
        </w:rPr>
        <w:t>CS = A + B + D</w:t>
      </w:r>
    </w:p>
    <w:p w:rsidR="0045308D" w:rsidRPr="00E222F2" w:rsidRDefault="0045308D" w:rsidP="0045308D">
      <w:pPr>
        <w:pStyle w:val="a3"/>
        <w:numPr>
          <w:ilvl w:val="0"/>
          <w:numId w:val="8"/>
        </w:numPr>
        <w:rPr>
          <w:rFonts w:eastAsia="SimSun"/>
          <w:lang w:eastAsia="zh-CN"/>
        </w:rPr>
      </w:pPr>
      <w:r w:rsidRPr="00E222F2">
        <w:rPr>
          <w:rFonts w:eastAsia="SimSun"/>
          <w:lang w:val="en-US" w:eastAsia="zh-CN"/>
        </w:rPr>
        <w:t>PS = C</w:t>
      </w:r>
    </w:p>
    <w:p w:rsidR="0045308D" w:rsidRPr="00E222F2" w:rsidRDefault="0045308D" w:rsidP="0045308D">
      <w:pPr>
        <w:pStyle w:val="a3"/>
        <w:numPr>
          <w:ilvl w:val="0"/>
          <w:numId w:val="8"/>
        </w:numPr>
        <w:rPr>
          <w:rFonts w:eastAsia="SimSun"/>
          <w:lang w:eastAsia="zh-CN"/>
        </w:rPr>
      </w:pPr>
      <w:r w:rsidRPr="00E222F2">
        <w:rPr>
          <w:rFonts w:eastAsia="SimSun"/>
          <w:lang w:val="en-US" w:eastAsia="zh-CN"/>
        </w:rPr>
        <w:t>Total surplus = A + B + C + D</w:t>
      </w:r>
    </w:p>
    <w:p w:rsidR="0045423A" w:rsidRPr="00E222F2" w:rsidRDefault="0045423A" w:rsidP="0045423A">
      <w:pPr>
        <w:pStyle w:val="a3"/>
        <w:ind w:left="1212"/>
        <w:rPr>
          <w:rFonts w:eastAsia="SimSun"/>
          <w:lang w:eastAsia="zh-CN"/>
        </w:rPr>
      </w:pPr>
    </w:p>
    <w:p w:rsidR="00611739" w:rsidRPr="00E222F2" w:rsidRDefault="0045308D" w:rsidP="00296DFC">
      <w:pPr>
        <w:pStyle w:val="a3"/>
        <w:numPr>
          <w:ilvl w:val="0"/>
          <w:numId w:val="57"/>
        </w:numPr>
        <w:rPr>
          <w:rFonts w:eastAsia="SimSun"/>
          <w:lang w:eastAsia="zh-CN"/>
        </w:rPr>
      </w:pPr>
      <w:r w:rsidRPr="00E222F2">
        <w:rPr>
          <w:rFonts w:eastAsia="SimSun" w:hint="eastAsia"/>
          <w:b/>
          <w:lang w:eastAsia="zh-CN"/>
        </w:rPr>
        <w:t>Tariff</w:t>
      </w:r>
      <w:r w:rsidRPr="00E222F2">
        <w:rPr>
          <w:rFonts w:eastAsia="SimSun" w:hint="eastAsia"/>
          <w:lang w:eastAsia="zh-CN"/>
        </w:rPr>
        <w:t>: a tax on goods produced abroad and sold domestically</w:t>
      </w:r>
    </w:p>
    <w:p w:rsidR="0045308D" w:rsidRPr="00E222F2" w:rsidRDefault="003B6A17" w:rsidP="00296DFC">
      <w:pPr>
        <w:pStyle w:val="a3"/>
        <w:numPr>
          <w:ilvl w:val="0"/>
          <w:numId w:val="57"/>
        </w:numPr>
        <w:rPr>
          <w:rFonts w:eastAsia="SimSun"/>
          <w:lang w:eastAsia="zh-CN"/>
        </w:rPr>
      </w:pPr>
      <w:r w:rsidRPr="00E222F2">
        <w:rPr>
          <w:rFonts w:eastAsia="SimSun"/>
          <w:lang w:val="en-US" w:eastAsia="zh-CN"/>
        </w:rPr>
        <w:t>In general, the price facing domestic buyers &amp; sellers equals (</w:t>
      </w:r>
      <w:r w:rsidRPr="00E222F2">
        <w:rPr>
          <w:rFonts w:eastAsia="SimSun"/>
          <w:b/>
          <w:bCs/>
          <w:iCs/>
          <w:lang w:val="en-US" w:eastAsia="zh-CN"/>
        </w:rPr>
        <w:t>P</w:t>
      </w:r>
      <w:r w:rsidRPr="00E222F2">
        <w:rPr>
          <w:rFonts w:eastAsia="SimSun"/>
          <w:b/>
          <w:bCs/>
          <w:vertAlign w:val="subscript"/>
          <w:lang w:val="en-US" w:eastAsia="zh-CN"/>
        </w:rPr>
        <w:t>W</w:t>
      </w:r>
      <w:r w:rsidRPr="00E222F2">
        <w:rPr>
          <w:rFonts w:eastAsia="SimSun"/>
          <w:lang w:val="en-US" w:eastAsia="zh-CN"/>
        </w:rPr>
        <w:t xml:space="preserve"> + </w:t>
      </w:r>
      <w:r w:rsidRPr="00E222F2">
        <w:rPr>
          <w:rFonts w:eastAsia="SimSun"/>
          <w:b/>
          <w:bCs/>
          <w:iCs/>
          <w:lang w:val="en-US" w:eastAsia="zh-CN"/>
        </w:rPr>
        <w:t>T</w:t>
      </w:r>
      <w:r w:rsidR="0045308D" w:rsidRPr="00E222F2">
        <w:rPr>
          <w:rFonts w:eastAsia="SimSun"/>
          <w:lang w:val="en-US" w:eastAsia="zh-CN"/>
        </w:rPr>
        <w:t>)</w:t>
      </w:r>
    </w:p>
    <w:p w:rsidR="0045423A" w:rsidRPr="00E222F2" w:rsidRDefault="0045423A" w:rsidP="00296DFC">
      <w:pPr>
        <w:pStyle w:val="a3"/>
        <w:numPr>
          <w:ilvl w:val="0"/>
          <w:numId w:val="57"/>
        </w:numPr>
        <w:rPr>
          <w:rFonts w:eastAsia="SimSun"/>
          <w:lang w:eastAsia="zh-CN"/>
        </w:rPr>
      </w:pPr>
      <w:r w:rsidRPr="00E222F2">
        <w:rPr>
          <w:rFonts w:eastAsia="SimSun" w:hint="eastAsia"/>
          <w:lang w:val="en-US" w:eastAsia="zh-CN"/>
        </w:rPr>
        <w:t>F</w:t>
      </w:r>
      <w:r w:rsidRPr="00E222F2">
        <w:rPr>
          <w:rFonts w:eastAsia="SimSun"/>
          <w:lang w:val="en-US" w:eastAsia="zh-CN"/>
        </w:rPr>
        <w:t>ree trade</w:t>
      </w:r>
    </w:p>
    <w:p w:rsidR="0045423A" w:rsidRPr="00E222F2" w:rsidRDefault="0045423A" w:rsidP="0045423A">
      <w:pPr>
        <w:pStyle w:val="a3"/>
        <w:numPr>
          <w:ilvl w:val="0"/>
          <w:numId w:val="8"/>
        </w:numPr>
        <w:rPr>
          <w:rFonts w:eastAsia="SimSun"/>
          <w:lang w:eastAsia="zh-CN"/>
        </w:rPr>
      </w:pPr>
      <w:r w:rsidRPr="00E222F2">
        <w:rPr>
          <w:rFonts w:eastAsia="SimSun"/>
          <w:lang w:val="en-US" w:eastAsia="zh-CN"/>
        </w:rPr>
        <w:t>CS = A + B + C + D + E + F</w:t>
      </w:r>
    </w:p>
    <w:p w:rsidR="0045423A" w:rsidRPr="00E222F2" w:rsidRDefault="0045423A" w:rsidP="0045423A">
      <w:pPr>
        <w:pStyle w:val="a3"/>
        <w:numPr>
          <w:ilvl w:val="0"/>
          <w:numId w:val="8"/>
        </w:numPr>
        <w:rPr>
          <w:rFonts w:eastAsia="SimSun"/>
          <w:lang w:eastAsia="zh-CN"/>
        </w:rPr>
      </w:pPr>
      <w:r w:rsidRPr="00E222F2">
        <w:rPr>
          <w:rFonts w:eastAsia="SimSun"/>
          <w:lang w:val="en-US" w:eastAsia="zh-CN"/>
        </w:rPr>
        <w:t>PS = G</w:t>
      </w:r>
    </w:p>
    <w:p w:rsidR="0045423A" w:rsidRPr="00E222F2" w:rsidRDefault="0045423A" w:rsidP="0045423A">
      <w:pPr>
        <w:pStyle w:val="a3"/>
        <w:numPr>
          <w:ilvl w:val="0"/>
          <w:numId w:val="8"/>
        </w:numPr>
        <w:rPr>
          <w:rFonts w:eastAsia="SimSun"/>
          <w:lang w:eastAsia="zh-CN"/>
        </w:rPr>
      </w:pPr>
      <w:r w:rsidRPr="00E222F2">
        <w:rPr>
          <w:rFonts w:eastAsia="SimSun"/>
          <w:lang w:val="en-US" w:eastAsia="zh-CN"/>
        </w:rPr>
        <w:t>Total surplus = A + B + C + D + E + F + G</w:t>
      </w:r>
    </w:p>
    <w:p w:rsidR="0045423A" w:rsidRPr="00E222F2" w:rsidRDefault="0045423A" w:rsidP="00296DFC">
      <w:pPr>
        <w:pStyle w:val="a3"/>
        <w:numPr>
          <w:ilvl w:val="0"/>
          <w:numId w:val="57"/>
        </w:numPr>
        <w:rPr>
          <w:rFonts w:eastAsia="SimSun"/>
          <w:lang w:eastAsia="zh-CN"/>
        </w:rPr>
      </w:pPr>
      <w:r w:rsidRPr="00E222F2">
        <w:rPr>
          <w:rFonts w:eastAsia="SimSun" w:hint="eastAsia"/>
          <w:lang w:val="en-US" w:eastAsia="zh-CN"/>
        </w:rPr>
        <w:t>T</w:t>
      </w:r>
      <w:r w:rsidRPr="00E222F2">
        <w:rPr>
          <w:rFonts w:eastAsia="SimSun"/>
          <w:lang w:val="en-US" w:eastAsia="zh-CN"/>
        </w:rPr>
        <w:t>ariff</w:t>
      </w:r>
    </w:p>
    <w:p w:rsidR="0045423A" w:rsidRPr="00E222F2" w:rsidRDefault="0045423A" w:rsidP="0045423A">
      <w:pPr>
        <w:pStyle w:val="a3"/>
        <w:numPr>
          <w:ilvl w:val="0"/>
          <w:numId w:val="8"/>
        </w:numPr>
        <w:rPr>
          <w:rFonts w:eastAsia="SimSun"/>
          <w:lang w:eastAsia="zh-CN"/>
        </w:rPr>
      </w:pPr>
      <w:r w:rsidRPr="00E222F2">
        <w:rPr>
          <w:rFonts w:eastAsia="SimSun"/>
          <w:lang w:val="en-US" w:eastAsia="zh-CN"/>
        </w:rPr>
        <w:t>CS = A + B</w:t>
      </w:r>
      <w:r w:rsidRPr="00E222F2">
        <w:rPr>
          <w:rFonts w:eastAsia="SimSun" w:hint="eastAsia"/>
          <w:lang w:val="en-US" w:eastAsia="zh-CN"/>
        </w:rPr>
        <w:t xml:space="preserve">                  -      </w:t>
      </w:r>
      <w:r w:rsidRPr="00E222F2">
        <w:rPr>
          <w:rFonts w:eastAsia="SimSun"/>
          <w:lang w:val="en-US" w:eastAsia="zh-CN"/>
        </w:rPr>
        <w:t>Revenue = E</w:t>
      </w:r>
    </w:p>
    <w:p w:rsidR="0045423A" w:rsidRPr="00E222F2" w:rsidRDefault="0045423A" w:rsidP="0045423A">
      <w:pPr>
        <w:pStyle w:val="a3"/>
        <w:numPr>
          <w:ilvl w:val="0"/>
          <w:numId w:val="8"/>
        </w:numPr>
        <w:rPr>
          <w:rFonts w:eastAsia="SimSun"/>
          <w:lang w:eastAsia="zh-CN"/>
        </w:rPr>
      </w:pPr>
      <w:r w:rsidRPr="00E222F2">
        <w:rPr>
          <w:rFonts w:eastAsia="SimSun"/>
          <w:lang w:val="en-US" w:eastAsia="zh-CN"/>
        </w:rPr>
        <w:t>PS = C + G</w:t>
      </w:r>
      <w:r w:rsidRPr="00E222F2">
        <w:rPr>
          <w:rFonts w:eastAsia="SimSun" w:hint="eastAsia"/>
          <w:lang w:val="en-US" w:eastAsia="zh-CN"/>
        </w:rPr>
        <w:t xml:space="preserve">                  -      </w:t>
      </w:r>
      <w:r w:rsidRPr="00E222F2">
        <w:rPr>
          <w:rFonts w:eastAsia="SimSun"/>
          <w:lang w:val="en-US" w:eastAsia="zh-CN"/>
        </w:rPr>
        <w:t>Total surplus = A + B + C + E + G</w:t>
      </w:r>
    </w:p>
    <w:p w:rsidR="0045423A" w:rsidRPr="00E222F2" w:rsidRDefault="003B6A17" w:rsidP="00296DFC">
      <w:pPr>
        <w:pStyle w:val="a3"/>
        <w:numPr>
          <w:ilvl w:val="0"/>
          <w:numId w:val="57"/>
        </w:numPr>
        <w:rPr>
          <w:rFonts w:eastAsia="SimSun"/>
          <w:lang w:eastAsia="zh-CN"/>
        </w:rPr>
      </w:pPr>
      <w:r w:rsidRPr="00E222F2">
        <w:rPr>
          <w:rFonts w:eastAsia="SimSun"/>
          <w:lang w:val="en-US" w:eastAsia="zh-CN"/>
        </w:rPr>
        <w:t xml:space="preserve">An </w:t>
      </w:r>
      <w:r w:rsidRPr="00E222F2">
        <w:rPr>
          <w:rFonts w:eastAsia="SimSun"/>
          <w:b/>
          <w:bCs/>
          <w:lang w:val="en-US" w:eastAsia="zh-CN"/>
        </w:rPr>
        <w:t>import quota</w:t>
      </w:r>
      <w:r w:rsidRPr="00E222F2">
        <w:rPr>
          <w:rFonts w:eastAsia="SimSun"/>
          <w:lang w:val="en-US" w:eastAsia="zh-CN"/>
        </w:rPr>
        <w:t xml:space="preserve"> is a quantitat</w:t>
      </w:r>
      <w:r w:rsidR="00AB4340" w:rsidRPr="00E222F2">
        <w:rPr>
          <w:rFonts w:eastAsia="SimSun"/>
          <w:lang w:val="en-US" w:eastAsia="zh-CN"/>
        </w:rPr>
        <w:t>ive limit on imports of a good</w:t>
      </w:r>
    </w:p>
    <w:p w:rsidR="0045423A" w:rsidRPr="00E222F2" w:rsidRDefault="006B16F5" w:rsidP="006B16F5">
      <w:pPr>
        <w:rPr>
          <w:rFonts w:eastAsia="SimSun"/>
          <w:b/>
          <w:sz w:val="24"/>
          <w:szCs w:val="24"/>
          <w:lang w:eastAsia="zh-CN"/>
        </w:rPr>
      </w:pPr>
      <w:r w:rsidRPr="00E222F2">
        <w:rPr>
          <w:rFonts w:eastAsia="SimSun" w:hint="eastAsia"/>
          <w:b/>
          <w:sz w:val="24"/>
          <w:szCs w:val="24"/>
          <w:lang w:eastAsia="zh-CN"/>
        </w:rPr>
        <w:lastRenderedPageBreak/>
        <w:t xml:space="preserve">Chapter 10 </w:t>
      </w:r>
      <w:r w:rsidRPr="00E222F2">
        <w:rPr>
          <w:rFonts w:eastAsia="SimSun"/>
          <w:b/>
          <w:sz w:val="24"/>
          <w:szCs w:val="24"/>
          <w:lang w:eastAsia="zh-CN"/>
        </w:rPr>
        <w:t>–</w:t>
      </w:r>
      <w:r w:rsidRPr="00E222F2">
        <w:rPr>
          <w:rFonts w:eastAsia="SimSun" w:hint="eastAsia"/>
          <w:b/>
          <w:sz w:val="24"/>
          <w:szCs w:val="24"/>
          <w:lang w:eastAsia="zh-CN"/>
        </w:rPr>
        <w:t xml:space="preserve"> Externalities</w:t>
      </w:r>
    </w:p>
    <w:p w:rsidR="006B16F5" w:rsidRPr="00E222F2" w:rsidRDefault="00755F0D" w:rsidP="00296DFC">
      <w:pPr>
        <w:pStyle w:val="a3"/>
        <w:numPr>
          <w:ilvl w:val="0"/>
          <w:numId w:val="57"/>
        </w:numPr>
        <w:rPr>
          <w:rFonts w:eastAsia="SimSun"/>
          <w:lang w:eastAsia="zh-CN"/>
        </w:rPr>
      </w:pPr>
      <w:r w:rsidRPr="00E222F2">
        <w:rPr>
          <w:rFonts w:eastAsia="SimSun" w:hint="eastAsia"/>
          <w:b/>
          <w:lang w:eastAsia="zh-CN"/>
        </w:rPr>
        <w:t>Externality</w:t>
      </w:r>
      <w:r w:rsidRPr="00E222F2">
        <w:rPr>
          <w:rFonts w:eastAsia="SimSun" w:hint="eastAsia"/>
          <w:lang w:eastAsia="zh-CN"/>
        </w:rPr>
        <w:t>: the uncompensated impact of one person</w:t>
      </w:r>
      <w:r w:rsidRPr="00E222F2">
        <w:rPr>
          <w:rFonts w:eastAsia="SimSun"/>
          <w:lang w:eastAsia="zh-CN"/>
        </w:rPr>
        <w:t>’</w:t>
      </w:r>
      <w:r w:rsidRPr="00E222F2">
        <w:rPr>
          <w:rFonts w:eastAsia="SimSun" w:hint="eastAsia"/>
          <w:lang w:eastAsia="zh-CN"/>
        </w:rPr>
        <w:t>s actions on the well-being of a bystander (one type of market failure)</w:t>
      </w:r>
    </w:p>
    <w:p w:rsidR="00D93E35" w:rsidRPr="00E222F2" w:rsidRDefault="00D93E35" w:rsidP="00296DFC">
      <w:pPr>
        <w:pStyle w:val="a3"/>
        <w:numPr>
          <w:ilvl w:val="0"/>
          <w:numId w:val="57"/>
        </w:numPr>
        <w:rPr>
          <w:rFonts w:eastAsia="SimSun"/>
          <w:lang w:eastAsia="zh-CN"/>
        </w:rPr>
      </w:pPr>
      <w:r w:rsidRPr="00E222F2">
        <w:rPr>
          <w:rFonts w:eastAsia="SimSun" w:hint="eastAsia"/>
          <w:b/>
          <w:lang w:eastAsia="zh-CN"/>
        </w:rPr>
        <w:t>Negative externality</w:t>
      </w:r>
      <w:r w:rsidRPr="00E222F2">
        <w:rPr>
          <w:rFonts w:eastAsia="SimSun" w:hint="eastAsia"/>
          <w:lang w:eastAsia="zh-CN"/>
        </w:rPr>
        <w:t>: the effect on bystanders is adverse</w:t>
      </w:r>
      <w:r w:rsidRPr="00E222F2">
        <w:rPr>
          <w:rFonts w:eastAsia="SimSun" w:hint="eastAsia"/>
          <w:b/>
          <w:lang w:eastAsia="zh-CN"/>
        </w:rPr>
        <w:t xml:space="preserve"> </w:t>
      </w:r>
    </w:p>
    <w:p w:rsidR="00755F0D" w:rsidRPr="00E222F2" w:rsidRDefault="00D93E35" w:rsidP="00296DFC">
      <w:pPr>
        <w:pStyle w:val="a3"/>
        <w:numPr>
          <w:ilvl w:val="0"/>
          <w:numId w:val="57"/>
        </w:numPr>
        <w:rPr>
          <w:rFonts w:eastAsia="SimSun"/>
          <w:lang w:eastAsia="zh-CN"/>
        </w:rPr>
      </w:pPr>
      <w:r w:rsidRPr="00E222F2">
        <w:rPr>
          <w:rFonts w:eastAsia="SimSun" w:hint="eastAsia"/>
          <w:b/>
          <w:lang w:eastAsia="zh-CN"/>
        </w:rPr>
        <w:t>Positive externality</w:t>
      </w:r>
      <w:r w:rsidRPr="00E222F2">
        <w:rPr>
          <w:rFonts w:eastAsia="SimSun" w:hint="eastAsia"/>
          <w:lang w:eastAsia="zh-CN"/>
        </w:rPr>
        <w:t>: the effect on bystanders is beneficial</w:t>
      </w:r>
    </w:p>
    <w:p w:rsidR="00D93E35" w:rsidRPr="00E222F2" w:rsidRDefault="00690BC7" w:rsidP="00296DFC">
      <w:pPr>
        <w:pStyle w:val="a3"/>
        <w:numPr>
          <w:ilvl w:val="0"/>
          <w:numId w:val="57"/>
        </w:numPr>
        <w:rPr>
          <w:rFonts w:eastAsia="SimSun"/>
          <w:lang w:eastAsia="zh-CN"/>
        </w:rPr>
      </w:pPr>
      <w:r w:rsidRPr="00E222F2">
        <w:rPr>
          <w:rFonts w:eastAsia="SimSun" w:hint="eastAsia"/>
          <w:b/>
          <w:lang w:eastAsia="zh-CN"/>
        </w:rPr>
        <w:t>Internalizing the externality</w:t>
      </w:r>
      <w:r w:rsidRPr="00E222F2">
        <w:rPr>
          <w:rFonts w:eastAsia="SimSun" w:hint="eastAsia"/>
          <w:lang w:eastAsia="zh-CN"/>
        </w:rPr>
        <w:t>: altering incentives so that people take account of the external effects of their actions</w:t>
      </w:r>
    </w:p>
    <w:p w:rsidR="00690BC7" w:rsidRPr="00E222F2" w:rsidRDefault="003C4DF1" w:rsidP="00296DFC">
      <w:pPr>
        <w:pStyle w:val="a3"/>
        <w:numPr>
          <w:ilvl w:val="0"/>
          <w:numId w:val="57"/>
        </w:numPr>
        <w:rPr>
          <w:rFonts w:eastAsia="SimSun"/>
          <w:lang w:eastAsia="zh-CN"/>
        </w:rPr>
      </w:pPr>
      <w:proofErr w:type="spellStart"/>
      <w:r w:rsidRPr="00E222F2">
        <w:rPr>
          <w:rFonts w:eastAsia="SimSun" w:hint="eastAsia"/>
          <w:b/>
          <w:lang w:eastAsia="zh-CN"/>
        </w:rPr>
        <w:t>Pigovian</w:t>
      </w:r>
      <w:proofErr w:type="spellEnd"/>
      <w:r w:rsidRPr="00E222F2">
        <w:rPr>
          <w:rFonts w:eastAsia="SimSun" w:hint="eastAsia"/>
          <w:b/>
          <w:lang w:eastAsia="zh-CN"/>
        </w:rPr>
        <w:t xml:space="preserve"> taxes</w:t>
      </w:r>
      <w:r w:rsidRPr="00E222F2">
        <w:rPr>
          <w:rFonts w:eastAsia="SimSun" w:hint="eastAsia"/>
          <w:lang w:eastAsia="zh-CN"/>
        </w:rPr>
        <w:t xml:space="preserve">: taxes that internalize </w:t>
      </w:r>
      <w:r w:rsidRPr="00E222F2">
        <w:rPr>
          <w:rFonts w:eastAsia="SimSun"/>
          <w:lang w:eastAsia="zh-CN"/>
        </w:rPr>
        <w:t>negative</w:t>
      </w:r>
      <w:r w:rsidRPr="00E222F2">
        <w:rPr>
          <w:rFonts w:eastAsia="SimSun" w:hint="eastAsia"/>
          <w:lang w:eastAsia="zh-CN"/>
        </w:rPr>
        <w:t xml:space="preserve"> externalities</w:t>
      </w:r>
    </w:p>
    <w:p w:rsidR="003C4DF1" w:rsidRPr="00E222F2" w:rsidRDefault="007F1A82" w:rsidP="00296DFC">
      <w:pPr>
        <w:pStyle w:val="a3"/>
        <w:numPr>
          <w:ilvl w:val="0"/>
          <w:numId w:val="57"/>
        </w:numPr>
        <w:rPr>
          <w:rFonts w:eastAsia="SimSun"/>
          <w:lang w:eastAsia="zh-CN"/>
        </w:rPr>
      </w:pPr>
      <w:r w:rsidRPr="00E222F2">
        <w:rPr>
          <w:rFonts w:eastAsia="SimSun" w:hint="eastAsia"/>
          <w:lang w:eastAsia="zh-CN"/>
        </w:rPr>
        <w:t xml:space="preserve">In the presence of a positive externality, the social value of a good includes </w:t>
      </w:r>
    </w:p>
    <w:p w:rsidR="00967309" w:rsidRPr="00E222F2" w:rsidRDefault="00967309" w:rsidP="00967309">
      <w:pPr>
        <w:pStyle w:val="a3"/>
        <w:numPr>
          <w:ilvl w:val="0"/>
          <w:numId w:val="8"/>
        </w:numPr>
        <w:rPr>
          <w:rFonts w:eastAsia="SimSun"/>
          <w:lang w:eastAsia="zh-CN"/>
        </w:rPr>
      </w:pPr>
      <w:r w:rsidRPr="00E222F2">
        <w:rPr>
          <w:rFonts w:eastAsia="SimSun" w:hint="eastAsia"/>
          <w:b/>
          <w:lang w:eastAsia="zh-CN"/>
        </w:rPr>
        <w:t>Private value</w:t>
      </w:r>
      <w:r w:rsidRPr="00E222F2">
        <w:rPr>
          <w:rFonts w:eastAsia="SimSun" w:hint="eastAsia"/>
          <w:lang w:eastAsia="zh-CN"/>
        </w:rPr>
        <w:t>: the direct value to buyers</w:t>
      </w:r>
    </w:p>
    <w:p w:rsidR="00967309" w:rsidRPr="00E222F2" w:rsidRDefault="00967309" w:rsidP="00967309">
      <w:pPr>
        <w:pStyle w:val="a3"/>
        <w:numPr>
          <w:ilvl w:val="0"/>
          <w:numId w:val="8"/>
        </w:numPr>
        <w:rPr>
          <w:rFonts w:eastAsia="SimSun"/>
          <w:lang w:eastAsia="zh-CN"/>
        </w:rPr>
      </w:pPr>
      <w:r w:rsidRPr="00E222F2">
        <w:rPr>
          <w:rFonts w:eastAsia="SimSun" w:hint="eastAsia"/>
          <w:b/>
          <w:lang w:eastAsia="zh-CN"/>
        </w:rPr>
        <w:t>External benefit</w:t>
      </w:r>
      <w:r w:rsidRPr="00E222F2">
        <w:rPr>
          <w:rFonts w:eastAsia="SimSun" w:hint="eastAsia"/>
          <w:lang w:eastAsia="zh-CN"/>
        </w:rPr>
        <w:t>: the value of the positive impact on bystanders</w:t>
      </w:r>
    </w:p>
    <w:p w:rsidR="00967309" w:rsidRPr="00E222F2" w:rsidRDefault="00967309" w:rsidP="00296DFC">
      <w:pPr>
        <w:pStyle w:val="a3"/>
        <w:numPr>
          <w:ilvl w:val="0"/>
          <w:numId w:val="57"/>
        </w:numPr>
        <w:rPr>
          <w:rFonts w:eastAsia="SimSun"/>
          <w:lang w:eastAsia="zh-CN"/>
        </w:rPr>
      </w:pPr>
      <w:r w:rsidRPr="00E222F2">
        <w:rPr>
          <w:rFonts w:eastAsia="SimSun" w:hint="eastAsia"/>
          <w:lang w:eastAsia="zh-CN"/>
        </w:rPr>
        <w:t xml:space="preserve">The socially </w:t>
      </w:r>
      <w:r w:rsidRPr="00E222F2">
        <w:rPr>
          <w:rFonts w:eastAsia="SimSun"/>
          <w:lang w:eastAsia="zh-CN"/>
        </w:rPr>
        <w:t>optimal</w:t>
      </w:r>
      <w:r w:rsidRPr="00E222F2">
        <w:rPr>
          <w:rFonts w:eastAsia="SimSun" w:hint="eastAsia"/>
          <w:lang w:eastAsia="zh-CN"/>
        </w:rPr>
        <w:t xml:space="preserve"> Q maximizes welfare:</w:t>
      </w:r>
    </w:p>
    <w:p w:rsidR="00967309" w:rsidRPr="00E222F2" w:rsidRDefault="00967309" w:rsidP="00967309">
      <w:pPr>
        <w:pStyle w:val="a3"/>
        <w:numPr>
          <w:ilvl w:val="0"/>
          <w:numId w:val="8"/>
        </w:numPr>
        <w:rPr>
          <w:rFonts w:eastAsia="SimSun"/>
          <w:lang w:eastAsia="zh-CN"/>
        </w:rPr>
      </w:pPr>
      <w:r w:rsidRPr="00E222F2">
        <w:rPr>
          <w:rFonts w:eastAsia="SimSun" w:hint="eastAsia"/>
          <w:lang w:eastAsia="zh-CN"/>
        </w:rPr>
        <w:t xml:space="preserve">At any lower Q, the social value of additional units exceeds </w:t>
      </w:r>
      <w:r w:rsidRPr="00E222F2">
        <w:rPr>
          <w:rFonts w:eastAsia="SimSun"/>
          <w:lang w:eastAsia="zh-CN"/>
        </w:rPr>
        <w:t>their</w:t>
      </w:r>
      <w:r w:rsidRPr="00E222F2">
        <w:rPr>
          <w:rFonts w:eastAsia="SimSun" w:hint="eastAsia"/>
          <w:lang w:eastAsia="zh-CN"/>
        </w:rPr>
        <w:t xml:space="preserve"> cost</w:t>
      </w:r>
    </w:p>
    <w:p w:rsidR="00967309" w:rsidRPr="00E222F2" w:rsidRDefault="00967309" w:rsidP="00967309">
      <w:pPr>
        <w:pStyle w:val="a3"/>
        <w:numPr>
          <w:ilvl w:val="0"/>
          <w:numId w:val="8"/>
        </w:numPr>
        <w:rPr>
          <w:rFonts w:eastAsia="SimSun"/>
          <w:lang w:eastAsia="zh-CN"/>
        </w:rPr>
      </w:pPr>
      <w:r w:rsidRPr="00E222F2">
        <w:rPr>
          <w:rFonts w:eastAsia="SimSun" w:hint="eastAsia"/>
          <w:lang w:eastAsia="zh-CN"/>
        </w:rPr>
        <w:t>At any higher Q, the cost of the last unit exceeds its social value</w:t>
      </w:r>
    </w:p>
    <w:p w:rsidR="00967309" w:rsidRPr="00E222F2" w:rsidRDefault="00130D28" w:rsidP="00296DFC">
      <w:pPr>
        <w:pStyle w:val="a3"/>
        <w:numPr>
          <w:ilvl w:val="0"/>
          <w:numId w:val="57"/>
        </w:numPr>
        <w:rPr>
          <w:rFonts w:eastAsia="SimSun"/>
          <w:lang w:eastAsia="zh-CN"/>
        </w:rPr>
      </w:pPr>
      <w:r w:rsidRPr="00E222F2">
        <w:rPr>
          <w:rFonts w:eastAsia="SimSun" w:hint="eastAsia"/>
          <w:lang w:eastAsia="zh-CN"/>
        </w:rPr>
        <w:t>If negative externality  - make produces a larger quantity than is socially desirable</w:t>
      </w:r>
    </w:p>
    <w:p w:rsidR="00130D28" w:rsidRPr="00E222F2" w:rsidRDefault="00130D28" w:rsidP="00296DFC">
      <w:pPr>
        <w:pStyle w:val="a3"/>
        <w:numPr>
          <w:ilvl w:val="0"/>
          <w:numId w:val="57"/>
        </w:numPr>
        <w:rPr>
          <w:rFonts w:eastAsia="SimSun"/>
          <w:lang w:eastAsia="zh-CN"/>
        </w:rPr>
      </w:pPr>
      <w:r w:rsidRPr="00E222F2">
        <w:rPr>
          <w:rFonts w:eastAsia="SimSun" w:hint="eastAsia"/>
          <w:lang w:eastAsia="zh-CN"/>
        </w:rPr>
        <w:t xml:space="preserve">If positive externality </w:t>
      </w:r>
      <w:r w:rsidRPr="00E222F2">
        <w:rPr>
          <w:rFonts w:eastAsia="SimSun"/>
          <w:lang w:eastAsia="zh-CN"/>
        </w:rPr>
        <w:t>–</w:t>
      </w:r>
      <w:r w:rsidRPr="00E222F2">
        <w:rPr>
          <w:rFonts w:eastAsia="SimSun" w:hint="eastAsia"/>
          <w:lang w:eastAsia="zh-CN"/>
        </w:rPr>
        <w:t xml:space="preserve"> market produces a smaller quantity than is socially desirable</w:t>
      </w:r>
    </w:p>
    <w:p w:rsidR="00130D28" w:rsidRPr="00E222F2" w:rsidRDefault="00130D28" w:rsidP="00296DFC">
      <w:pPr>
        <w:pStyle w:val="a3"/>
        <w:numPr>
          <w:ilvl w:val="0"/>
          <w:numId w:val="57"/>
        </w:numPr>
        <w:rPr>
          <w:rFonts w:eastAsia="SimSun"/>
          <w:lang w:eastAsia="zh-CN"/>
        </w:rPr>
      </w:pPr>
      <w:r w:rsidRPr="00E222F2">
        <w:rPr>
          <w:rFonts w:eastAsia="SimSun" w:hint="eastAsia"/>
          <w:lang w:eastAsia="zh-CN"/>
        </w:rPr>
        <w:t xml:space="preserve">Remedy  </w:t>
      </w:r>
      <w:r w:rsidRPr="00E222F2">
        <w:rPr>
          <w:rFonts w:eastAsia="SimSun"/>
          <w:lang w:eastAsia="zh-CN"/>
        </w:rPr>
        <w:t>“</w:t>
      </w:r>
      <w:r w:rsidRPr="00E222F2">
        <w:rPr>
          <w:rFonts w:eastAsia="SimSun" w:hint="eastAsia"/>
          <w:lang w:eastAsia="zh-CN"/>
        </w:rPr>
        <w:t>internalize the externality</w:t>
      </w:r>
      <w:r w:rsidRPr="00E222F2">
        <w:rPr>
          <w:rFonts w:eastAsia="SimSun"/>
          <w:lang w:eastAsia="zh-CN"/>
        </w:rPr>
        <w:t>”</w:t>
      </w:r>
    </w:p>
    <w:p w:rsidR="00130D28" w:rsidRPr="00E222F2" w:rsidRDefault="00130D28" w:rsidP="00130D28">
      <w:pPr>
        <w:pStyle w:val="a3"/>
        <w:numPr>
          <w:ilvl w:val="0"/>
          <w:numId w:val="8"/>
        </w:numPr>
        <w:rPr>
          <w:rFonts w:eastAsia="SimSun"/>
          <w:lang w:eastAsia="zh-CN"/>
        </w:rPr>
      </w:pPr>
      <w:r w:rsidRPr="00E222F2">
        <w:rPr>
          <w:rFonts w:eastAsia="SimSun" w:hint="eastAsia"/>
          <w:lang w:eastAsia="zh-CN"/>
        </w:rPr>
        <w:t>Tax goods with negative externalities</w:t>
      </w:r>
    </w:p>
    <w:p w:rsidR="00130D28" w:rsidRPr="00E222F2" w:rsidRDefault="00130D28" w:rsidP="00130D28">
      <w:pPr>
        <w:pStyle w:val="a3"/>
        <w:numPr>
          <w:ilvl w:val="0"/>
          <w:numId w:val="8"/>
        </w:numPr>
        <w:rPr>
          <w:rFonts w:eastAsia="SimSun"/>
          <w:lang w:eastAsia="zh-CN"/>
        </w:rPr>
      </w:pPr>
      <w:r w:rsidRPr="00E222F2">
        <w:rPr>
          <w:rFonts w:eastAsia="SimSun" w:hint="eastAsia"/>
          <w:lang w:eastAsia="zh-CN"/>
        </w:rPr>
        <w:t>Subsidize goods with positive externalities</w:t>
      </w:r>
    </w:p>
    <w:p w:rsidR="00130D28" w:rsidRPr="00E222F2" w:rsidRDefault="00130D28" w:rsidP="00296DFC">
      <w:pPr>
        <w:pStyle w:val="a3"/>
        <w:numPr>
          <w:ilvl w:val="0"/>
          <w:numId w:val="58"/>
        </w:numPr>
        <w:rPr>
          <w:rFonts w:eastAsia="SimSun"/>
          <w:lang w:eastAsia="zh-CN"/>
        </w:rPr>
      </w:pPr>
      <w:r w:rsidRPr="00E222F2">
        <w:rPr>
          <w:rFonts w:eastAsia="SimSun" w:hint="eastAsia"/>
          <w:lang w:eastAsia="zh-CN"/>
        </w:rPr>
        <w:t>Private solutions to externalities</w:t>
      </w:r>
    </w:p>
    <w:p w:rsidR="00130D28" w:rsidRPr="00E222F2" w:rsidRDefault="00130D28" w:rsidP="00130D28">
      <w:pPr>
        <w:pStyle w:val="a3"/>
        <w:numPr>
          <w:ilvl w:val="0"/>
          <w:numId w:val="8"/>
        </w:numPr>
        <w:rPr>
          <w:rFonts w:eastAsia="SimSun"/>
          <w:lang w:eastAsia="zh-CN"/>
        </w:rPr>
      </w:pPr>
      <w:r w:rsidRPr="00E222F2">
        <w:rPr>
          <w:rFonts w:eastAsia="SimSun" w:hint="eastAsia"/>
          <w:lang w:eastAsia="zh-CN"/>
        </w:rPr>
        <w:t>Moral codes and social sanctions</w:t>
      </w:r>
    </w:p>
    <w:p w:rsidR="00130D28" w:rsidRPr="00E222F2" w:rsidRDefault="00130D28" w:rsidP="00130D28">
      <w:pPr>
        <w:pStyle w:val="a3"/>
        <w:numPr>
          <w:ilvl w:val="0"/>
          <w:numId w:val="8"/>
        </w:numPr>
        <w:rPr>
          <w:rFonts w:eastAsia="SimSun"/>
          <w:lang w:eastAsia="zh-CN"/>
        </w:rPr>
      </w:pPr>
      <w:r w:rsidRPr="00E222F2">
        <w:rPr>
          <w:rFonts w:eastAsia="SimSun" w:hint="eastAsia"/>
          <w:lang w:eastAsia="zh-CN"/>
        </w:rPr>
        <w:t>Charities (e.g. Greenpeace)</w:t>
      </w:r>
    </w:p>
    <w:p w:rsidR="00130D28" w:rsidRPr="00E222F2" w:rsidRDefault="00130D28" w:rsidP="00130D28">
      <w:pPr>
        <w:pStyle w:val="a3"/>
        <w:numPr>
          <w:ilvl w:val="0"/>
          <w:numId w:val="8"/>
        </w:numPr>
        <w:rPr>
          <w:rFonts w:eastAsia="SimSun"/>
          <w:lang w:eastAsia="zh-CN"/>
        </w:rPr>
      </w:pPr>
      <w:r w:rsidRPr="00E222F2">
        <w:rPr>
          <w:rFonts w:eastAsia="SimSun" w:hint="eastAsia"/>
          <w:lang w:eastAsia="zh-CN"/>
        </w:rPr>
        <w:t>Relying on the self-interest of relevant parties</w:t>
      </w:r>
    </w:p>
    <w:p w:rsidR="00130D28" w:rsidRPr="00E222F2" w:rsidRDefault="00130D28" w:rsidP="00130D28">
      <w:pPr>
        <w:pStyle w:val="a3"/>
        <w:numPr>
          <w:ilvl w:val="0"/>
          <w:numId w:val="8"/>
        </w:numPr>
        <w:rPr>
          <w:rFonts w:eastAsia="SimSun"/>
          <w:lang w:eastAsia="zh-CN"/>
        </w:rPr>
      </w:pPr>
      <w:r w:rsidRPr="00E222F2">
        <w:rPr>
          <w:rFonts w:eastAsia="SimSun" w:hint="eastAsia"/>
          <w:lang w:eastAsia="zh-CN"/>
        </w:rPr>
        <w:t>Contracts between market participants and the affected bystanders</w:t>
      </w:r>
    </w:p>
    <w:p w:rsidR="00130D28" w:rsidRPr="00E222F2" w:rsidRDefault="00907297" w:rsidP="00296DFC">
      <w:pPr>
        <w:pStyle w:val="a3"/>
        <w:numPr>
          <w:ilvl w:val="0"/>
          <w:numId w:val="58"/>
        </w:numPr>
        <w:rPr>
          <w:rFonts w:eastAsia="SimSun"/>
          <w:lang w:eastAsia="zh-CN"/>
        </w:rPr>
      </w:pPr>
      <w:proofErr w:type="spellStart"/>
      <w:r w:rsidRPr="00E222F2">
        <w:rPr>
          <w:rFonts w:eastAsia="SimSun" w:hint="eastAsia"/>
          <w:b/>
          <w:lang w:eastAsia="zh-CN"/>
        </w:rPr>
        <w:t>Coase</w:t>
      </w:r>
      <w:proofErr w:type="spellEnd"/>
      <w:r w:rsidRPr="00E222F2">
        <w:rPr>
          <w:rFonts w:eastAsia="SimSun" w:hint="eastAsia"/>
          <w:b/>
          <w:lang w:eastAsia="zh-CN"/>
        </w:rPr>
        <w:t xml:space="preserve"> theorem:</w:t>
      </w:r>
      <w:r w:rsidRPr="00E222F2">
        <w:rPr>
          <w:rFonts w:eastAsia="SimSun" w:hint="eastAsia"/>
          <w:lang w:eastAsia="zh-CN"/>
        </w:rPr>
        <w:t xml:space="preserve"> the proposition that</w:t>
      </w:r>
      <w:r w:rsidR="00B7442D" w:rsidRPr="00E222F2">
        <w:rPr>
          <w:rFonts w:eastAsia="SimSun" w:hint="eastAsia"/>
          <w:lang w:eastAsia="zh-CN"/>
        </w:rPr>
        <w:t xml:space="preserve"> if private parties can bargain without cost over the allocation of resources, they can solve the externalities problem on their own</w:t>
      </w:r>
    </w:p>
    <w:p w:rsidR="00B7442D" w:rsidRPr="00E222F2" w:rsidRDefault="00B7442D" w:rsidP="00296DFC">
      <w:pPr>
        <w:pStyle w:val="a3"/>
        <w:numPr>
          <w:ilvl w:val="0"/>
          <w:numId w:val="58"/>
        </w:numPr>
        <w:rPr>
          <w:rFonts w:eastAsia="SimSun"/>
          <w:lang w:eastAsia="zh-CN"/>
        </w:rPr>
      </w:pPr>
      <w:r w:rsidRPr="00E222F2">
        <w:rPr>
          <w:rFonts w:eastAsia="SimSun" w:hint="eastAsia"/>
          <w:b/>
          <w:lang w:eastAsia="zh-CN"/>
        </w:rPr>
        <w:t>Transaction costs</w:t>
      </w:r>
      <w:r w:rsidRPr="00E222F2">
        <w:rPr>
          <w:rFonts w:eastAsia="SimSun" w:hint="eastAsia"/>
          <w:lang w:eastAsia="zh-CN"/>
        </w:rPr>
        <w:t>: the costs that parties incur in the process of agreeing to and following through on a bargain</w:t>
      </w:r>
    </w:p>
    <w:p w:rsidR="00B7442D" w:rsidRPr="00E222F2" w:rsidRDefault="00B7442D" w:rsidP="00296DFC">
      <w:pPr>
        <w:pStyle w:val="a3"/>
        <w:numPr>
          <w:ilvl w:val="0"/>
          <w:numId w:val="58"/>
        </w:numPr>
        <w:rPr>
          <w:rFonts w:eastAsia="SimSun"/>
          <w:lang w:eastAsia="zh-CN"/>
        </w:rPr>
      </w:pPr>
      <w:r w:rsidRPr="00E222F2">
        <w:rPr>
          <w:rFonts w:eastAsia="SimSun" w:hint="eastAsia"/>
          <w:lang w:eastAsia="zh-CN"/>
        </w:rPr>
        <w:t xml:space="preserve">When an externality causes a market to reach an inefficient </w:t>
      </w:r>
      <w:r w:rsidRPr="00E222F2">
        <w:rPr>
          <w:rFonts w:eastAsia="SimSun"/>
          <w:lang w:eastAsia="zh-CN"/>
        </w:rPr>
        <w:t>allocation</w:t>
      </w:r>
      <w:r w:rsidRPr="00E222F2">
        <w:rPr>
          <w:rFonts w:eastAsia="SimSun" w:hint="eastAsia"/>
          <w:lang w:eastAsia="zh-CN"/>
        </w:rPr>
        <w:t xml:space="preserve"> of resources, the government can respond in one of two ways:</w:t>
      </w:r>
    </w:p>
    <w:p w:rsidR="00B7442D" w:rsidRPr="00E222F2" w:rsidRDefault="00B7442D" w:rsidP="00B7442D">
      <w:pPr>
        <w:pStyle w:val="a3"/>
        <w:numPr>
          <w:ilvl w:val="0"/>
          <w:numId w:val="8"/>
        </w:numPr>
        <w:rPr>
          <w:rFonts w:eastAsia="SimSun"/>
          <w:lang w:eastAsia="zh-CN"/>
        </w:rPr>
      </w:pPr>
      <w:r w:rsidRPr="00E222F2">
        <w:rPr>
          <w:rFonts w:eastAsia="SimSun" w:hint="eastAsia"/>
          <w:b/>
          <w:lang w:eastAsia="zh-CN"/>
        </w:rPr>
        <w:t>Command-and-control policies</w:t>
      </w:r>
      <w:r w:rsidRPr="00E222F2">
        <w:rPr>
          <w:rFonts w:eastAsia="SimSun" w:hint="eastAsia"/>
          <w:lang w:eastAsia="zh-CN"/>
        </w:rPr>
        <w:t>: regulate behaviour directly</w:t>
      </w:r>
    </w:p>
    <w:p w:rsidR="00B7442D" w:rsidRPr="00E222F2" w:rsidRDefault="00B7442D" w:rsidP="00296DFC">
      <w:pPr>
        <w:pStyle w:val="a3"/>
        <w:numPr>
          <w:ilvl w:val="0"/>
          <w:numId w:val="59"/>
        </w:numPr>
        <w:rPr>
          <w:rFonts w:eastAsia="SimSun"/>
          <w:lang w:eastAsia="zh-CN"/>
        </w:rPr>
      </w:pPr>
      <w:r w:rsidRPr="00E222F2">
        <w:rPr>
          <w:rFonts w:eastAsia="SimSun"/>
          <w:lang w:eastAsia="zh-CN"/>
        </w:rPr>
        <w:t>L</w:t>
      </w:r>
      <w:r w:rsidRPr="00E222F2">
        <w:rPr>
          <w:rFonts w:eastAsia="SimSun" w:hint="eastAsia"/>
          <w:lang w:eastAsia="zh-CN"/>
        </w:rPr>
        <w:t>imits on quantity of pollution emitted</w:t>
      </w:r>
    </w:p>
    <w:p w:rsidR="00B7442D" w:rsidRPr="00E222F2" w:rsidRDefault="00B7442D" w:rsidP="00296DFC">
      <w:pPr>
        <w:pStyle w:val="a3"/>
        <w:numPr>
          <w:ilvl w:val="0"/>
          <w:numId w:val="59"/>
        </w:numPr>
        <w:rPr>
          <w:rFonts w:eastAsia="SimSun"/>
          <w:lang w:eastAsia="zh-CN"/>
        </w:rPr>
      </w:pPr>
      <w:r w:rsidRPr="00E222F2">
        <w:rPr>
          <w:rFonts w:eastAsia="SimSun" w:hint="eastAsia"/>
          <w:lang w:eastAsia="zh-CN"/>
        </w:rPr>
        <w:t>Requirements that firms adopt a particular technology to reduce emissions</w:t>
      </w:r>
    </w:p>
    <w:p w:rsidR="00B7442D" w:rsidRPr="00E222F2" w:rsidRDefault="00B7442D" w:rsidP="00B7442D">
      <w:pPr>
        <w:pStyle w:val="a3"/>
        <w:numPr>
          <w:ilvl w:val="0"/>
          <w:numId w:val="8"/>
        </w:numPr>
        <w:rPr>
          <w:rFonts w:eastAsia="SimSun"/>
          <w:b/>
          <w:lang w:eastAsia="zh-CN"/>
        </w:rPr>
      </w:pPr>
      <w:r w:rsidRPr="00E222F2">
        <w:rPr>
          <w:rFonts w:eastAsia="SimSun" w:hint="eastAsia"/>
          <w:b/>
          <w:lang w:eastAsia="zh-CN"/>
        </w:rPr>
        <w:t>Market-based policies</w:t>
      </w:r>
    </w:p>
    <w:p w:rsidR="00B7442D" w:rsidRPr="00E222F2" w:rsidRDefault="00B7442D" w:rsidP="00296DFC">
      <w:pPr>
        <w:pStyle w:val="a3"/>
        <w:numPr>
          <w:ilvl w:val="0"/>
          <w:numId w:val="60"/>
        </w:numPr>
        <w:rPr>
          <w:rFonts w:eastAsia="SimSun"/>
          <w:lang w:eastAsia="zh-CN"/>
        </w:rPr>
      </w:pPr>
      <w:r w:rsidRPr="00E222F2">
        <w:rPr>
          <w:rFonts w:eastAsia="SimSun" w:hint="eastAsia"/>
          <w:lang w:eastAsia="zh-CN"/>
        </w:rPr>
        <w:t>Provide incentives so that private decision-makers will choose o solve the problem on their own</w:t>
      </w:r>
    </w:p>
    <w:p w:rsidR="00C9246E" w:rsidRPr="00E222F2" w:rsidRDefault="00C9246E" w:rsidP="00C9246E">
      <w:pPr>
        <w:rPr>
          <w:rFonts w:eastAsia="SimSun"/>
          <w:lang w:eastAsia="zh-CN"/>
        </w:rPr>
      </w:pPr>
    </w:p>
    <w:p w:rsidR="00C9246E" w:rsidRPr="00E222F2" w:rsidRDefault="00000E76" w:rsidP="00C9246E">
      <w:pPr>
        <w:rPr>
          <w:rFonts w:eastAsia="SimSun"/>
          <w:b/>
          <w:sz w:val="24"/>
          <w:lang w:eastAsia="zh-CN"/>
        </w:rPr>
      </w:pPr>
      <w:r w:rsidRPr="00E222F2">
        <w:rPr>
          <w:rFonts w:eastAsia="SimSun" w:hint="eastAsia"/>
          <w:b/>
          <w:sz w:val="24"/>
          <w:lang w:eastAsia="zh-CN"/>
        </w:rPr>
        <w:t xml:space="preserve">Chapter 11 </w:t>
      </w:r>
      <w:r w:rsidRPr="00E222F2">
        <w:rPr>
          <w:rFonts w:eastAsia="SimSun"/>
          <w:b/>
          <w:sz w:val="24"/>
          <w:lang w:eastAsia="zh-CN"/>
        </w:rPr>
        <w:t>–</w:t>
      </w:r>
      <w:r w:rsidRPr="00E222F2">
        <w:rPr>
          <w:rFonts w:eastAsia="SimSun" w:hint="eastAsia"/>
          <w:b/>
          <w:sz w:val="24"/>
          <w:lang w:eastAsia="zh-CN"/>
        </w:rPr>
        <w:t xml:space="preserve"> Public Goods and Common Resources</w:t>
      </w:r>
    </w:p>
    <w:p w:rsidR="00B7442D" w:rsidRPr="00E222F2" w:rsidRDefault="00000E76" w:rsidP="00296DFC">
      <w:pPr>
        <w:pStyle w:val="a3"/>
        <w:numPr>
          <w:ilvl w:val="0"/>
          <w:numId w:val="61"/>
        </w:numPr>
        <w:rPr>
          <w:rFonts w:eastAsia="SimSun"/>
          <w:lang w:eastAsia="zh-CN"/>
        </w:rPr>
      </w:pPr>
      <w:r w:rsidRPr="00E222F2">
        <w:rPr>
          <w:rFonts w:eastAsia="SimSun" w:hint="eastAsia"/>
          <w:lang w:eastAsia="zh-CN"/>
        </w:rPr>
        <w:t xml:space="preserve">A good is </w:t>
      </w:r>
      <w:r w:rsidRPr="00E222F2">
        <w:rPr>
          <w:rFonts w:eastAsia="SimSun" w:hint="eastAsia"/>
          <w:b/>
          <w:lang w:eastAsia="zh-CN"/>
        </w:rPr>
        <w:t>excludable</w:t>
      </w:r>
      <w:r w:rsidRPr="00E222F2">
        <w:rPr>
          <w:rFonts w:eastAsia="SimSun" w:hint="eastAsia"/>
          <w:lang w:eastAsia="zh-CN"/>
        </w:rPr>
        <w:t xml:space="preserve"> if a </w:t>
      </w:r>
      <w:r w:rsidRPr="00E222F2">
        <w:rPr>
          <w:rFonts w:eastAsia="SimSun"/>
          <w:lang w:eastAsia="zh-CN"/>
        </w:rPr>
        <w:t>person</w:t>
      </w:r>
      <w:r w:rsidRPr="00E222F2">
        <w:rPr>
          <w:rFonts w:eastAsia="SimSun" w:hint="eastAsia"/>
          <w:lang w:eastAsia="zh-CN"/>
        </w:rPr>
        <w:t xml:space="preserve"> can be prevented from using it</w:t>
      </w:r>
    </w:p>
    <w:p w:rsidR="00332C4A" w:rsidRPr="00E222F2" w:rsidRDefault="00332C4A" w:rsidP="00332C4A">
      <w:pPr>
        <w:pStyle w:val="a3"/>
        <w:numPr>
          <w:ilvl w:val="0"/>
          <w:numId w:val="8"/>
        </w:numPr>
        <w:rPr>
          <w:rFonts w:eastAsia="SimSun"/>
          <w:lang w:eastAsia="zh-CN"/>
        </w:rPr>
      </w:pPr>
      <w:r w:rsidRPr="00E222F2">
        <w:rPr>
          <w:rFonts w:eastAsia="SimSun"/>
          <w:lang w:eastAsia="zh-CN"/>
        </w:rPr>
        <w:t>E</w:t>
      </w:r>
      <w:r w:rsidRPr="00E222F2">
        <w:rPr>
          <w:rFonts w:eastAsia="SimSun" w:hint="eastAsia"/>
          <w:lang w:eastAsia="zh-CN"/>
        </w:rPr>
        <w:t>xcludable: cloths, dial-up internet service</w:t>
      </w:r>
    </w:p>
    <w:p w:rsidR="00332C4A" w:rsidRPr="00E222F2" w:rsidRDefault="00332C4A" w:rsidP="00332C4A">
      <w:pPr>
        <w:pStyle w:val="a3"/>
        <w:numPr>
          <w:ilvl w:val="0"/>
          <w:numId w:val="8"/>
        </w:numPr>
        <w:rPr>
          <w:rFonts w:eastAsia="SimSun"/>
          <w:lang w:eastAsia="zh-CN"/>
        </w:rPr>
      </w:pPr>
      <w:r w:rsidRPr="00E222F2">
        <w:rPr>
          <w:rFonts w:eastAsia="SimSun" w:hint="eastAsia"/>
          <w:lang w:eastAsia="zh-CN"/>
        </w:rPr>
        <w:t>Not excludable: FM radio signals, national defense</w:t>
      </w:r>
    </w:p>
    <w:p w:rsidR="00332C4A" w:rsidRPr="00E222F2" w:rsidRDefault="00332C4A" w:rsidP="00296DFC">
      <w:pPr>
        <w:pStyle w:val="a3"/>
        <w:numPr>
          <w:ilvl w:val="0"/>
          <w:numId w:val="61"/>
        </w:numPr>
        <w:rPr>
          <w:rFonts w:eastAsia="SimSun"/>
          <w:lang w:eastAsia="zh-CN"/>
        </w:rPr>
      </w:pPr>
      <w:r w:rsidRPr="00E222F2">
        <w:rPr>
          <w:rFonts w:eastAsia="SimSun" w:hint="eastAsia"/>
          <w:lang w:eastAsia="zh-CN"/>
        </w:rPr>
        <w:t xml:space="preserve">A good is </w:t>
      </w:r>
      <w:r w:rsidRPr="00E222F2">
        <w:rPr>
          <w:rFonts w:eastAsia="SimSun" w:hint="eastAsia"/>
          <w:b/>
          <w:lang w:eastAsia="zh-CN"/>
        </w:rPr>
        <w:t>rival in consumption</w:t>
      </w:r>
      <w:r w:rsidRPr="00E222F2">
        <w:rPr>
          <w:rFonts w:eastAsia="SimSun" w:hint="eastAsia"/>
          <w:lang w:eastAsia="zh-CN"/>
        </w:rPr>
        <w:t xml:space="preserve"> if a person</w:t>
      </w:r>
      <w:r w:rsidRPr="00E222F2">
        <w:rPr>
          <w:rFonts w:eastAsia="SimSun"/>
          <w:lang w:eastAsia="zh-CN"/>
        </w:rPr>
        <w:t>’</w:t>
      </w:r>
      <w:r w:rsidRPr="00E222F2">
        <w:rPr>
          <w:rFonts w:eastAsia="SimSun" w:hint="eastAsia"/>
          <w:lang w:eastAsia="zh-CN"/>
        </w:rPr>
        <w:t>s use of diminishes other</w:t>
      </w:r>
      <w:r w:rsidRPr="00E222F2">
        <w:rPr>
          <w:rFonts w:eastAsia="SimSun"/>
          <w:lang w:eastAsia="zh-CN"/>
        </w:rPr>
        <w:t>s’</w:t>
      </w:r>
      <w:r w:rsidRPr="00E222F2">
        <w:rPr>
          <w:rFonts w:eastAsia="SimSun" w:hint="eastAsia"/>
          <w:lang w:eastAsia="zh-CN"/>
        </w:rPr>
        <w:t xml:space="preserve"> use</w:t>
      </w:r>
    </w:p>
    <w:p w:rsidR="00332C4A" w:rsidRPr="00E222F2" w:rsidRDefault="00332C4A" w:rsidP="00332C4A">
      <w:pPr>
        <w:pStyle w:val="a3"/>
        <w:numPr>
          <w:ilvl w:val="0"/>
          <w:numId w:val="8"/>
        </w:numPr>
        <w:rPr>
          <w:rFonts w:eastAsia="SimSun"/>
          <w:lang w:eastAsia="zh-CN"/>
        </w:rPr>
      </w:pPr>
      <w:r w:rsidRPr="00E222F2">
        <w:rPr>
          <w:rFonts w:eastAsia="SimSun" w:hint="eastAsia"/>
          <w:lang w:eastAsia="zh-CN"/>
        </w:rPr>
        <w:t>Rival: fish tacos</w:t>
      </w:r>
    </w:p>
    <w:p w:rsidR="00332C4A" w:rsidRPr="00E222F2" w:rsidRDefault="00332C4A" w:rsidP="00332C4A">
      <w:pPr>
        <w:pStyle w:val="a3"/>
        <w:numPr>
          <w:ilvl w:val="0"/>
          <w:numId w:val="8"/>
        </w:numPr>
        <w:rPr>
          <w:rFonts w:eastAsia="SimSun"/>
          <w:lang w:eastAsia="zh-CN"/>
        </w:rPr>
      </w:pPr>
      <w:r w:rsidRPr="00E222F2">
        <w:rPr>
          <w:rFonts w:eastAsia="SimSun" w:hint="eastAsia"/>
          <w:lang w:eastAsia="zh-CN"/>
        </w:rPr>
        <w:t>Not rival: an MP3 music file</w:t>
      </w:r>
    </w:p>
    <w:p w:rsidR="00332C4A" w:rsidRPr="00E222F2" w:rsidRDefault="00332C4A" w:rsidP="00296DFC">
      <w:pPr>
        <w:pStyle w:val="a3"/>
        <w:numPr>
          <w:ilvl w:val="0"/>
          <w:numId w:val="61"/>
        </w:numPr>
        <w:rPr>
          <w:rFonts w:eastAsia="SimSun"/>
          <w:lang w:eastAsia="zh-CN"/>
        </w:rPr>
      </w:pPr>
      <w:r w:rsidRPr="00E222F2">
        <w:rPr>
          <w:rFonts w:eastAsia="SimSun" w:hint="eastAsia"/>
          <w:b/>
          <w:lang w:eastAsia="zh-CN"/>
        </w:rPr>
        <w:t>Private goods</w:t>
      </w:r>
      <w:r w:rsidRPr="00E222F2">
        <w:rPr>
          <w:rFonts w:eastAsia="SimSun" w:hint="eastAsia"/>
          <w:lang w:eastAsia="zh-CN"/>
        </w:rPr>
        <w:t>: goods that are both excludable and rival</w:t>
      </w:r>
    </w:p>
    <w:p w:rsidR="00332C4A" w:rsidRPr="00E222F2" w:rsidRDefault="00332C4A" w:rsidP="00296DFC">
      <w:pPr>
        <w:pStyle w:val="a3"/>
        <w:numPr>
          <w:ilvl w:val="0"/>
          <w:numId w:val="61"/>
        </w:numPr>
        <w:rPr>
          <w:rFonts w:eastAsia="SimSun"/>
          <w:lang w:eastAsia="zh-CN"/>
        </w:rPr>
      </w:pPr>
      <w:r w:rsidRPr="00E222F2">
        <w:rPr>
          <w:rFonts w:eastAsia="SimSun" w:hint="eastAsia"/>
          <w:b/>
          <w:lang w:eastAsia="zh-CN"/>
        </w:rPr>
        <w:t>Public  goods</w:t>
      </w:r>
      <w:r w:rsidRPr="00E222F2">
        <w:rPr>
          <w:rFonts w:eastAsia="SimSun" w:hint="eastAsia"/>
          <w:lang w:eastAsia="zh-CN"/>
        </w:rPr>
        <w:t xml:space="preserve">: goods that are neither </w:t>
      </w:r>
      <w:r w:rsidRPr="00E222F2">
        <w:rPr>
          <w:rFonts w:eastAsia="SimSun"/>
          <w:lang w:eastAsia="zh-CN"/>
        </w:rPr>
        <w:t>excludable</w:t>
      </w:r>
      <w:r w:rsidRPr="00E222F2">
        <w:rPr>
          <w:rFonts w:eastAsia="SimSun" w:hint="eastAsia"/>
          <w:lang w:eastAsia="zh-CN"/>
        </w:rPr>
        <w:t xml:space="preserve"> and rival</w:t>
      </w:r>
    </w:p>
    <w:p w:rsidR="000D5E7C" w:rsidRPr="00E222F2" w:rsidRDefault="000D5E7C" w:rsidP="00296DFC">
      <w:pPr>
        <w:pStyle w:val="a3"/>
        <w:numPr>
          <w:ilvl w:val="0"/>
          <w:numId w:val="61"/>
        </w:numPr>
        <w:rPr>
          <w:rFonts w:eastAsia="SimSun"/>
          <w:lang w:eastAsia="zh-CN"/>
        </w:rPr>
      </w:pPr>
      <w:r w:rsidRPr="00E222F2">
        <w:rPr>
          <w:rFonts w:eastAsia="SimSun" w:hint="eastAsia"/>
          <w:lang w:eastAsia="zh-CN"/>
        </w:rPr>
        <w:t xml:space="preserve">Public goods are difficult for private markets t provide because of the </w:t>
      </w:r>
      <w:r w:rsidRPr="00E222F2">
        <w:rPr>
          <w:rFonts w:eastAsia="SimSun" w:hint="eastAsia"/>
          <w:b/>
          <w:lang w:eastAsia="zh-CN"/>
        </w:rPr>
        <w:t xml:space="preserve">free-rider </w:t>
      </w:r>
      <w:r w:rsidRPr="00E222F2">
        <w:rPr>
          <w:rFonts w:eastAsia="SimSun" w:hint="eastAsia"/>
          <w:lang w:eastAsia="zh-CN"/>
        </w:rPr>
        <w:t>(a person who receives the benefit of a good but avoids paying for it) problem</w:t>
      </w:r>
    </w:p>
    <w:p w:rsidR="000D5E7C" w:rsidRPr="00E222F2" w:rsidRDefault="000D5E7C" w:rsidP="000D5E7C">
      <w:pPr>
        <w:pStyle w:val="a3"/>
        <w:numPr>
          <w:ilvl w:val="0"/>
          <w:numId w:val="8"/>
        </w:numPr>
        <w:rPr>
          <w:rFonts w:eastAsia="SimSun"/>
          <w:lang w:eastAsia="zh-CN"/>
        </w:rPr>
      </w:pPr>
      <w:r w:rsidRPr="00E222F2">
        <w:rPr>
          <w:rFonts w:eastAsia="SimSun" w:hint="eastAsia"/>
          <w:lang w:eastAsia="zh-CN"/>
        </w:rPr>
        <w:t>Result: the good is not produced, even if buyers collectively value the good higher than the cost of providing it</w:t>
      </w:r>
    </w:p>
    <w:p w:rsidR="000D5E7C" w:rsidRPr="00E222F2" w:rsidRDefault="000D5E7C" w:rsidP="00296DFC">
      <w:pPr>
        <w:pStyle w:val="a3"/>
        <w:numPr>
          <w:ilvl w:val="0"/>
          <w:numId w:val="61"/>
        </w:numPr>
        <w:rPr>
          <w:rFonts w:eastAsia="SimSun"/>
          <w:lang w:eastAsia="zh-CN"/>
        </w:rPr>
      </w:pPr>
      <w:r w:rsidRPr="00E222F2">
        <w:rPr>
          <w:rFonts w:eastAsia="SimSun" w:hint="eastAsia"/>
          <w:b/>
          <w:lang w:eastAsia="zh-CN"/>
        </w:rPr>
        <w:t>Cost-benefit analysis</w:t>
      </w:r>
      <w:r w:rsidRPr="00E222F2">
        <w:rPr>
          <w:rFonts w:eastAsia="SimSun" w:hint="eastAsia"/>
          <w:lang w:eastAsia="zh-CN"/>
        </w:rPr>
        <w:t>: a study that compares the costs and benefits to society of providing a public good</w:t>
      </w:r>
    </w:p>
    <w:p w:rsidR="000D5E7C" w:rsidRPr="00E222F2" w:rsidRDefault="000D5E7C" w:rsidP="00296DFC">
      <w:pPr>
        <w:pStyle w:val="a3"/>
        <w:numPr>
          <w:ilvl w:val="0"/>
          <w:numId w:val="61"/>
        </w:numPr>
        <w:rPr>
          <w:rFonts w:eastAsia="SimSun"/>
          <w:lang w:eastAsia="zh-CN"/>
        </w:rPr>
      </w:pPr>
      <w:r w:rsidRPr="00E222F2">
        <w:rPr>
          <w:rFonts w:eastAsia="SimSun" w:hint="eastAsia"/>
          <w:lang w:eastAsia="zh-CN"/>
        </w:rPr>
        <w:t>Cost-benefit analyses are imprecise, so the efficient provision of public goods is more difficult than that of private goods</w:t>
      </w:r>
    </w:p>
    <w:p w:rsidR="00332C4A" w:rsidRPr="00E222F2" w:rsidRDefault="00332C4A" w:rsidP="00296DFC">
      <w:pPr>
        <w:pStyle w:val="a3"/>
        <w:numPr>
          <w:ilvl w:val="0"/>
          <w:numId w:val="61"/>
        </w:numPr>
        <w:rPr>
          <w:rFonts w:eastAsia="SimSun"/>
          <w:lang w:eastAsia="zh-CN"/>
        </w:rPr>
      </w:pPr>
      <w:r w:rsidRPr="00E222F2">
        <w:rPr>
          <w:rFonts w:eastAsia="SimSun" w:hint="eastAsia"/>
          <w:b/>
          <w:lang w:eastAsia="zh-CN"/>
        </w:rPr>
        <w:lastRenderedPageBreak/>
        <w:t>Common resources</w:t>
      </w:r>
      <w:r w:rsidRPr="00E222F2">
        <w:rPr>
          <w:rFonts w:eastAsia="SimSun" w:hint="eastAsia"/>
          <w:lang w:eastAsia="zh-CN"/>
        </w:rPr>
        <w:t>: goods that are rival but not excludable</w:t>
      </w:r>
    </w:p>
    <w:p w:rsidR="000D5E7C" w:rsidRPr="00E222F2" w:rsidRDefault="000D5E7C" w:rsidP="000D5E7C">
      <w:pPr>
        <w:pStyle w:val="a3"/>
        <w:numPr>
          <w:ilvl w:val="0"/>
          <w:numId w:val="8"/>
        </w:numPr>
        <w:rPr>
          <w:rFonts w:eastAsia="SimSun"/>
          <w:lang w:eastAsia="zh-CN"/>
        </w:rPr>
      </w:pPr>
      <w:r w:rsidRPr="00E222F2">
        <w:rPr>
          <w:rFonts w:eastAsia="SimSun" w:hint="eastAsia"/>
          <w:lang w:eastAsia="zh-CN"/>
        </w:rPr>
        <w:t>Cannot prevent free riders from using them</w:t>
      </w:r>
    </w:p>
    <w:p w:rsidR="000D5E7C" w:rsidRPr="00E222F2" w:rsidRDefault="000D5E7C" w:rsidP="000D5E7C">
      <w:pPr>
        <w:pStyle w:val="a3"/>
        <w:numPr>
          <w:ilvl w:val="0"/>
          <w:numId w:val="8"/>
        </w:numPr>
        <w:rPr>
          <w:rFonts w:eastAsia="SimSun"/>
          <w:lang w:eastAsia="zh-CN"/>
        </w:rPr>
      </w:pPr>
      <w:r w:rsidRPr="00E222F2">
        <w:rPr>
          <w:rFonts w:eastAsia="SimSun" w:hint="eastAsia"/>
          <w:lang w:eastAsia="zh-CN"/>
        </w:rPr>
        <w:t>Little incentive for firms to provide</w:t>
      </w:r>
    </w:p>
    <w:p w:rsidR="000D5E7C" w:rsidRPr="00E222F2" w:rsidRDefault="000D5E7C" w:rsidP="000D5E7C">
      <w:pPr>
        <w:pStyle w:val="a3"/>
        <w:numPr>
          <w:ilvl w:val="0"/>
          <w:numId w:val="8"/>
        </w:numPr>
        <w:rPr>
          <w:rFonts w:eastAsia="SimSun"/>
          <w:lang w:eastAsia="zh-CN"/>
        </w:rPr>
      </w:pPr>
      <w:r w:rsidRPr="00E222F2">
        <w:rPr>
          <w:rFonts w:eastAsia="SimSun" w:hint="eastAsia"/>
          <w:lang w:eastAsia="zh-CN"/>
        </w:rPr>
        <w:t xml:space="preserve">Role for </w:t>
      </w:r>
      <w:r w:rsidRPr="00E222F2">
        <w:rPr>
          <w:rFonts w:eastAsia="SimSun"/>
          <w:lang w:eastAsia="zh-CN"/>
        </w:rPr>
        <w:t>government</w:t>
      </w:r>
      <w:r w:rsidRPr="00E222F2">
        <w:rPr>
          <w:rFonts w:eastAsia="SimSun" w:hint="eastAsia"/>
          <w:lang w:eastAsia="zh-CN"/>
        </w:rPr>
        <w:t>: seeing that they are provided</w:t>
      </w:r>
    </w:p>
    <w:p w:rsidR="00332C4A" w:rsidRPr="00E222F2" w:rsidRDefault="00332C4A" w:rsidP="00296DFC">
      <w:pPr>
        <w:pStyle w:val="a3"/>
        <w:numPr>
          <w:ilvl w:val="0"/>
          <w:numId w:val="61"/>
        </w:numPr>
        <w:rPr>
          <w:rFonts w:eastAsia="SimSun"/>
          <w:lang w:eastAsia="zh-CN"/>
        </w:rPr>
      </w:pPr>
      <w:r w:rsidRPr="00E222F2">
        <w:rPr>
          <w:rFonts w:eastAsia="SimSun" w:hint="eastAsia"/>
          <w:b/>
          <w:lang w:eastAsia="zh-CN"/>
        </w:rPr>
        <w:t>Club goods</w:t>
      </w:r>
      <w:r w:rsidRPr="00E222F2">
        <w:rPr>
          <w:rFonts w:eastAsia="SimSun" w:hint="eastAsia"/>
          <w:lang w:eastAsia="zh-CN"/>
        </w:rPr>
        <w:t>: goods that are excludable but not rival</w:t>
      </w:r>
    </w:p>
    <w:p w:rsidR="000D5E7C" w:rsidRPr="00E222F2" w:rsidRDefault="000D5E7C" w:rsidP="00296DFC">
      <w:pPr>
        <w:pStyle w:val="a3"/>
        <w:numPr>
          <w:ilvl w:val="0"/>
          <w:numId w:val="61"/>
        </w:numPr>
        <w:rPr>
          <w:rFonts w:eastAsia="SimSun"/>
          <w:lang w:eastAsia="zh-CN"/>
        </w:rPr>
      </w:pPr>
      <w:r w:rsidRPr="00E222F2">
        <w:rPr>
          <w:rFonts w:eastAsia="SimSun" w:hint="eastAsia"/>
          <w:b/>
          <w:lang w:eastAsia="zh-CN"/>
        </w:rPr>
        <w:t>Tragedy of the commons</w:t>
      </w:r>
      <w:r w:rsidRPr="00E222F2">
        <w:rPr>
          <w:rFonts w:eastAsia="SimSun" w:hint="eastAsia"/>
          <w:lang w:eastAsia="zh-CN"/>
        </w:rPr>
        <w:t>: a parable that illustrates why common resources get used more than is desirable from the standpoint of society as a whole</w:t>
      </w:r>
    </w:p>
    <w:p w:rsidR="000D5E7C" w:rsidRPr="00E222F2" w:rsidRDefault="00657EB9" w:rsidP="00296DFC">
      <w:pPr>
        <w:pStyle w:val="a3"/>
        <w:numPr>
          <w:ilvl w:val="0"/>
          <w:numId w:val="61"/>
        </w:numPr>
        <w:rPr>
          <w:rFonts w:eastAsia="SimSun"/>
          <w:lang w:eastAsia="zh-CN"/>
        </w:rPr>
      </w:pPr>
      <w:r w:rsidRPr="00E222F2">
        <w:rPr>
          <w:rFonts w:eastAsia="SimSun" w:hint="eastAsia"/>
          <w:lang w:eastAsia="zh-CN"/>
        </w:rPr>
        <w:t>The tragedy is due to an externality: allowing one</w:t>
      </w:r>
      <w:r w:rsidRPr="00E222F2">
        <w:rPr>
          <w:rFonts w:eastAsia="SimSun"/>
          <w:lang w:eastAsia="zh-CN"/>
        </w:rPr>
        <w:t>’</w:t>
      </w:r>
      <w:r w:rsidRPr="00E222F2">
        <w:rPr>
          <w:rFonts w:eastAsia="SimSun" w:hint="eastAsia"/>
          <w:lang w:eastAsia="zh-CN"/>
        </w:rPr>
        <w:t>s flock to graze on the common land reduces its quality for other families</w:t>
      </w:r>
    </w:p>
    <w:p w:rsidR="00657EB9" w:rsidRPr="00E222F2" w:rsidRDefault="00657EB9" w:rsidP="00296DFC">
      <w:pPr>
        <w:pStyle w:val="a3"/>
        <w:numPr>
          <w:ilvl w:val="0"/>
          <w:numId w:val="61"/>
        </w:numPr>
        <w:rPr>
          <w:rFonts w:eastAsia="SimSun"/>
          <w:lang w:eastAsia="zh-CN"/>
        </w:rPr>
      </w:pPr>
      <w:r w:rsidRPr="00E222F2">
        <w:rPr>
          <w:rFonts w:eastAsia="SimSun" w:hint="eastAsia"/>
          <w:lang w:eastAsia="zh-CN"/>
        </w:rPr>
        <w:t xml:space="preserve">People neglect </w:t>
      </w:r>
      <w:r w:rsidRPr="00E222F2">
        <w:rPr>
          <w:rFonts w:eastAsia="SimSun"/>
          <w:lang w:eastAsia="zh-CN"/>
        </w:rPr>
        <w:t>this</w:t>
      </w:r>
      <w:r w:rsidRPr="00E222F2">
        <w:rPr>
          <w:rFonts w:eastAsia="SimSun" w:hint="eastAsia"/>
          <w:lang w:eastAsia="zh-CN"/>
        </w:rPr>
        <w:t xml:space="preserve"> external cost, resulting in overuse of the land</w:t>
      </w:r>
    </w:p>
    <w:p w:rsidR="00657EB9" w:rsidRPr="00E222F2" w:rsidRDefault="00657EB9" w:rsidP="00296DFC">
      <w:pPr>
        <w:pStyle w:val="a3"/>
        <w:numPr>
          <w:ilvl w:val="0"/>
          <w:numId w:val="61"/>
        </w:numPr>
        <w:rPr>
          <w:rFonts w:eastAsia="SimSun"/>
          <w:lang w:eastAsia="zh-CN"/>
        </w:rPr>
      </w:pPr>
      <w:r w:rsidRPr="00E222F2">
        <w:rPr>
          <w:rFonts w:eastAsia="SimSun" w:hint="eastAsia"/>
          <w:lang w:eastAsia="zh-CN"/>
        </w:rPr>
        <w:t xml:space="preserve">Public goods tend to be under-provided, while </w:t>
      </w:r>
      <w:r w:rsidRPr="00E222F2">
        <w:rPr>
          <w:rFonts w:eastAsia="SimSun"/>
          <w:lang w:eastAsia="zh-CN"/>
        </w:rPr>
        <w:t>common</w:t>
      </w:r>
      <w:r w:rsidRPr="00E222F2">
        <w:rPr>
          <w:rFonts w:eastAsia="SimSun" w:hint="eastAsia"/>
          <w:lang w:eastAsia="zh-CN"/>
        </w:rPr>
        <w:t xml:space="preserve"> resources tend to be over-consumed</w:t>
      </w:r>
    </w:p>
    <w:p w:rsidR="00657EB9" w:rsidRPr="00E222F2" w:rsidRDefault="00657EB9" w:rsidP="00296DFC">
      <w:pPr>
        <w:pStyle w:val="a3"/>
        <w:numPr>
          <w:ilvl w:val="0"/>
          <w:numId w:val="61"/>
        </w:numPr>
        <w:rPr>
          <w:rFonts w:eastAsia="SimSun"/>
          <w:lang w:eastAsia="zh-CN"/>
        </w:rPr>
      </w:pPr>
      <w:r w:rsidRPr="00E222F2">
        <w:rPr>
          <w:rFonts w:eastAsia="SimSun" w:hint="eastAsia"/>
          <w:lang w:eastAsia="zh-CN"/>
        </w:rPr>
        <w:t>Common theme: the market fail to allocate resources efficiently because property rights are not well established</w:t>
      </w:r>
    </w:p>
    <w:p w:rsidR="00657EB9" w:rsidRPr="00E222F2" w:rsidRDefault="00657EB9" w:rsidP="00A32379">
      <w:pPr>
        <w:rPr>
          <w:rFonts w:eastAsia="SimSun"/>
          <w:b/>
          <w:sz w:val="24"/>
          <w:szCs w:val="24"/>
          <w:lang w:eastAsia="zh-CN"/>
        </w:rPr>
      </w:pPr>
    </w:p>
    <w:p w:rsidR="00A32379" w:rsidRPr="00E222F2" w:rsidRDefault="00A32379" w:rsidP="00A32379">
      <w:pPr>
        <w:rPr>
          <w:rFonts w:eastAsia="SimSun"/>
          <w:b/>
          <w:sz w:val="24"/>
          <w:szCs w:val="24"/>
          <w:lang w:eastAsia="zh-CN"/>
        </w:rPr>
      </w:pPr>
      <w:r w:rsidRPr="00E222F2">
        <w:rPr>
          <w:rFonts w:eastAsia="SimSun" w:hint="eastAsia"/>
          <w:b/>
          <w:sz w:val="24"/>
          <w:szCs w:val="24"/>
          <w:lang w:eastAsia="zh-CN"/>
        </w:rPr>
        <w:t xml:space="preserve">Chapter 12 </w:t>
      </w:r>
      <w:r w:rsidRPr="00E222F2">
        <w:rPr>
          <w:rFonts w:eastAsia="SimSun"/>
          <w:b/>
          <w:sz w:val="24"/>
          <w:szCs w:val="24"/>
          <w:lang w:eastAsia="zh-CN"/>
        </w:rPr>
        <w:t>–</w:t>
      </w:r>
      <w:r w:rsidRPr="00E222F2">
        <w:rPr>
          <w:rFonts w:eastAsia="SimSun" w:hint="eastAsia"/>
          <w:b/>
          <w:sz w:val="24"/>
          <w:szCs w:val="24"/>
          <w:lang w:eastAsia="zh-CN"/>
        </w:rPr>
        <w:t xml:space="preserve"> The Design of </w:t>
      </w:r>
      <w:r w:rsidRPr="00E222F2">
        <w:rPr>
          <w:rFonts w:eastAsia="SimSun"/>
          <w:b/>
          <w:sz w:val="24"/>
          <w:szCs w:val="24"/>
          <w:lang w:eastAsia="zh-CN"/>
        </w:rPr>
        <w:t>the</w:t>
      </w:r>
      <w:r w:rsidRPr="00E222F2">
        <w:rPr>
          <w:rFonts w:eastAsia="SimSun" w:hint="eastAsia"/>
          <w:b/>
          <w:sz w:val="24"/>
          <w:szCs w:val="24"/>
          <w:lang w:eastAsia="zh-CN"/>
        </w:rPr>
        <w:t xml:space="preserve"> Tax System</w:t>
      </w:r>
    </w:p>
    <w:p w:rsidR="00A32379" w:rsidRPr="00E222F2" w:rsidRDefault="006D4461" w:rsidP="00296DFC">
      <w:pPr>
        <w:pStyle w:val="a3"/>
        <w:numPr>
          <w:ilvl w:val="0"/>
          <w:numId w:val="62"/>
        </w:numPr>
        <w:rPr>
          <w:rFonts w:eastAsia="SimSun"/>
          <w:lang w:eastAsia="zh-CN"/>
        </w:rPr>
      </w:pPr>
      <w:r w:rsidRPr="00E222F2">
        <w:rPr>
          <w:rFonts w:eastAsia="SimSun" w:hint="eastAsia"/>
          <w:lang w:eastAsia="zh-CN"/>
        </w:rPr>
        <w:t xml:space="preserve">One tax system is more </w:t>
      </w:r>
      <w:r w:rsidRPr="00E222F2">
        <w:rPr>
          <w:rFonts w:eastAsia="SimSun" w:hint="eastAsia"/>
          <w:b/>
          <w:lang w:eastAsia="zh-CN"/>
        </w:rPr>
        <w:t xml:space="preserve">efficient </w:t>
      </w:r>
      <w:r w:rsidRPr="00E222F2">
        <w:rPr>
          <w:rFonts w:eastAsia="SimSun" w:hint="eastAsia"/>
          <w:lang w:eastAsia="zh-CN"/>
        </w:rPr>
        <w:t xml:space="preserve">than another </w:t>
      </w:r>
      <w:r w:rsidRPr="00E222F2">
        <w:rPr>
          <w:rFonts w:eastAsia="SimSun"/>
          <w:lang w:eastAsia="zh-CN"/>
        </w:rPr>
        <w:t>if it raises the same amount of revenue at a smaller cost to taxpayers</w:t>
      </w:r>
    </w:p>
    <w:p w:rsidR="006D4461" w:rsidRPr="00E222F2" w:rsidRDefault="006D4461" w:rsidP="00296DFC">
      <w:pPr>
        <w:pStyle w:val="a3"/>
        <w:numPr>
          <w:ilvl w:val="0"/>
          <w:numId w:val="62"/>
        </w:numPr>
        <w:rPr>
          <w:rFonts w:eastAsia="SimSun"/>
          <w:lang w:eastAsia="zh-CN"/>
        </w:rPr>
      </w:pPr>
      <w:r w:rsidRPr="00E222F2">
        <w:rPr>
          <w:rFonts w:eastAsia="SimSun" w:hint="eastAsia"/>
          <w:lang w:eastAsia="zh-CN"/>
        </w:rPr>
        <w:t xml:space="preserve">An </w:t>
      </w:r>
      <w:r w:rsidRPr="00E222F2">
        <w:rPr>
          <w:rFonts w:eastAsia="SimSun" w:hint="eastAsia"/>
          <w:b/>
          <w:lang w:eastAsia="zh-CN"/>
        </w:rPr>
        <w:t>efficient</w:t>
      </w:r>
      <w:r w:rsidRPr="00E222F2">
        <w:rPr>
          <w:rFonts w:eastAsia="SimSun" w:hint="eastAsia"/>
          <w:lang w:eastAsia="zh-CN"/>
        </w:rPr>
        <w:t xml:space="preserve"> tax system is one that imposes </w:t>
      </w:r>
      <w:r w:rsidRPr="00E222F2">
        <w:rPr>
          <w:rFonts w:eastAsia="SimSun" w:hint="eastAsia"/>
          <w:b/>
          <w:lang w:eastAsia="zh-CN"/>
        </w:rPr>
        <w:t>small deadweight looses</w:t>
      </w:r>
      <w:r w:rsidRPr="00E222F2">
        <w:rPr>
          <w:rFonts w:eastAsia="SimSun" w:hint="eastAsia"/>
          <w:lang w:eastAsia="zh-CN"/>
        </w:rPr>
        <w:t xml:space="preserve"> and </w:t>
      </w:r>
      <w:r w:rsidRPr="00E222F2">
        <w:rPr>
          <w:rFonts w:eastAsia="SimSun" w:hint="eastAsia"/>
          <w:b/>
          <w:lang w:eastAsia="zh-CN"/>
        </w:rPr>
        <w:t xml:space="preserve">small </w:t>
      </w:r>
      <w:r w:rsidRPr="00E222F2">
        <w:rPr>
          <w:rFonts w:eastAsia="SimSun"/>
          <w:b/>
          <w:lang w:eastAsia="zh-CN"/>
        </w:rPr>
        <w:t>administrative</w:t>
      </w:r>
      <w:r w:rsidRPr="00E222F2">
        <w:rPr>
          <w:rFonts w:eastAsia="SimSun" w:hint="eastAsia"/>
          <w:b/>
          <w:lang w:eastAsia="zh-CN"/>
        </w:rPr>
        <w:t xml:space="preserve"> burdens</w:t>
      </w:r>
    </w:p>
    <w:p w:rsidR="006D4461" w:rsidRPr="00E222F2" w:rsidRDefault="006D4461" w:rsidP="00296DFC">
      <w:pPr>
        <w:pStyle w:val="a3"/>
        <w:numPr>
          <w:ilvl w:val="0"/>
          <w:numId w:val="62"/>
        </w:numPr>
        <w:rPr>
          <w:rFonts w:eastAsia="SimSun"/>
          <w:lang w:eastAsia="zh-CN"/>
        </w:rPr>
      </w:pPr>
      <w:r w:rsidRPr="00E222F2">
        <w:rPr>
          <w:rFonts w:eastAsia="SimSun" w:hint="eastAsia"/>
          <w:lang w:eastAsia="zh-CN"/>
        </w:rPr>
        <w:t>The cost of taxes to taxpayers</w:t>
      </w:r>
    </w:p>
    <w:p w:rsidR="006D4461" w:rsidRPr="00E222F2" w:rsidRDefault="006D4461" w:rsidP="006D4461">
      <w:pPr>
        <w:pStyle w:val="a3"/>
        <w:numPr>
          <w:ilvl w:val="0"/>
          <w:numId w:val="8"/>
        </w:numPr>
        <w:rPr>
          <w:rFonts w:eastAsia="SimSun"/>
          <w:lang w:eastAsia="zh-CN"/>
        </w:rPr>
      </w:pPr>
      <w:r w:rsidRPr="00E222F2">
        <w:rPr>
          <w:rFonts w:eastAsia="SimSun" w:hint="eastAsia"/>
          <w:lang w:eastAsia="zh-CN"/>
        </w:rPr>
        <w:t>The tax payment itself</w:t>
      </w:r>
    </w:p>
    <w:p w:rsidR="006D4461" w:rsidRPr="00E222F2" w:rsidRDefault="006D4461" w:rsidP="006D4461">
      <w:pPr>
        <w:pStyle w:val="a3"/>
        <w:numPr>
          <w:ilvl w:val="0"/>
          <w:numId w:val="8"/>
        </w:numPr>
        <w:rPr>
          <w:rFonts w:eastAsia="SimSun"/>
          <w:lang w:eastAsia="zh-CN"/>
        </w:rPr>
      </w:pPr>
      <w:r w:rsidRPr="00E222F2">
        <w:rPr>
          <w:rFonts w:eastAsia="SimSun" w:hint="eastAsia"/>
          <w:lang w:eastAsia="zh-CN"/>
        </w:rPr>
        <w:t>Deadweight looses: resulting when tax distorts consumer decisions</w:t>
      </w:r>
    </w:p>
    <w:p w:rsidR="001A6575" w:rsidRPr="00E222F2" w:rsidRDefault="001A6575" w:rsidP="00296DFC">
      <w:pPr>
        <w:pStyle w:val="a3"/>
        <w:numPr>
          <w:ilvl w:val="0"/>
          <w:numId w:val="60"/>
        </w:numPr>
        <w:rPr>
          <w:rFonts w:eastAsia="SimSun"/>
          <w:lang w:eastAsia="zh-CN"/>
        </w:rPr>
      </w:pPr>
      <w:r w:rsidRPr="00E222F2">
        <w:rPr>
          <w:rFonts w:eastAsia="SimSun" w:hint="eastAsia"/>
          <w:lang w:eastAsia="zh-CN"/>
        </w:rPr>
        <w:t>The deadweight loss of a tax is the reduction of the economic well-being of taxpayers in excess of the amount of revenue raised by the government</w:t>
      </w:r>
    </w:p>
    <w:p w:rsidR="006D4461" w:rsidRPr="00E222F2" w:rsidRDefault="006D4461" w:rsidP="006D4461">
      <w:pPr>
        <w:pStyle w:val="a3"/>
        <w:numPr>
          <w:ilvl w:val="0"/>
          <w:numId w:val="8"/>
        </w:numPr>
        <w:rPr>
          <w:rFonts w:eastAsia="SimSun"/>
          <w:lang w:eastAsia="zh-CN"/>
        </w:rPr>
      </w:pPr>
      <w:r w:rsidRPr="00E222F2">
        <w:rPr>
          <w:rFonts w:eastAsia="SimSun" w:hint="eastAsia"/>
          <w:lang w:eastAsia="zh-CN"/>
        </w:rPr>
        <w:t xml:space="preserve">Administrative burdens: the cost of </w:t>
      </w:r>
      <w:r w:rsidRPr="00E222F2">
        <w:rPr>
          <w:rFonts w:eastAsia="SimSun"/>
          <w:lang w:eastAsia="zh-CN"/>
        </w:rPr>
        <w:t>compliance</w:t>
      </w:r>
      <w:r w:rsidRPr="00E222F2">
        <w:rPr>
          <w:rFonts w:eastAsia="SimSun" w:hint="eastAsia"/>
          <w:lang w:eastAsia="zh-CN"/>
        </w:rPr>
        <w:t xml:space="preserve"> with tax laws</w:t>
      </w:r>
    </w:p>
    <w:p w:rsidR="001A6575" w:rsidRPr="00E222F2" w:rsidRDefault="001A6575" w:rsidP="00296DFC">
      <w:pPr>
        <w:pStyle w:val="a3"/>
        <w:numPr>
          <w:ilvl w:val="0"/>
          <w:numId w:val="60"/>
        </w:numPr>
        <w:rPr>
          <w:rFonts w:eastAsia="SimSun"/>
          <w:lang w:eastAsia="zh-CN"/>
        </w:rPr>
      </w:pPr>
      <w:r w:rsidRPr="00E222F2">
        <w:rPr>
          <w:rFonts w:eastAsia="SimSun" w:hint="eastAsia"/>
          <w:lang w:eastAsia="zh-CN"/>
        </w:rPr>
        <w:t xml:space="preserve">Taxpayers lose additional time and money documenting, </w:t>
      </w:r>
      <w:r w:rsidRPr="00E222F2">
        <w:rPr>
          <w:rFonts w:eastAsia="SimSun"/>
          <w:lang w:eastAsia="zh-CN"/>
        </w:rPr>
        <w:t>computing</w:t>
      </w:r>
      <w:r w:rsidRPr="00E222F2">
        <w:rPr>
          <w:rFonts w:eastAsia="SimSun" w:hint="eastAsia"/>
          <w:lang w:eastAsia="zh-CN"/>
        </w:rPr>
        <w:t xml:space="preserve">, and avoiding taxes over and above the </w:t>
      </w:r>
      <w:r w:rsidRPr="00E222F2">
        <w:rPr>
          <w:rFonts w:eastAsia="SimSun"/>
          <w:lang w:eastAsia="zh-CN"/>
        </w:rPr>
        <w:t>actual</w:t>
      </w:r>
      <w:r w:rsidRPr="00E222F2">
        <w:rPr>
          <w:rFonts w:eastAsia="SimSun" w:hint="eastAsia"/>
          <w:lang w:eastAsia="zh-CN"/>
        </w:rPr>
        <w:t xml:space="preserve"> taxes they pay</w:t>
      </w:r>
    </w:p>
    <w:p w:rsidR="006D4461" w:rsidRPr="00E222F2" w:rsidRDefault="00FC2754" w:rsidP="00FC2754">
      <w:pPr>
        <w:rPr>
          <w:rFonts w:eastAsia="SimSun"/>
          <w:lang w:eastAsia="zh-CN"/>
        </w:rPr>
      </w:pPr>
      <w:r w:rsidRPr="00E222F2">
        <w:rPr>
          <w:rFonts w:eastAsia="SimSun" w:hint="eastAsia"/>
          <w:lang w:eastAsia="zh-CN"/>
        </w:rPr>
        <w:t>Marginal Tax Rates vs. Average Tax Rates</w:t>
      </w:r>
    </w:p>
    <w:p w:rsidR="00FC2754" w:rsidRPr="00E222F2" w:rsidRDefault="00A670C7" w:rsidP="00296DFC">
      <w:pPr>
        <w:pStyle w:val="a3"/>
        <w:numPr>
          <w:ilvl w:val="0"/>
          <w:numId w:val="63"/>
        </w:numPr>
        <w:rPr>
          <w:rFonts w:eastAsia="SimSun"/>
          <w:lang w:eastAsia="zh-CN"/>
        </w:rPr>
      </w:pPr>
      <w:r w:rsidRPr="00E222F2">
        <w:rPr>
          <w:rFonts w:eastAsia="SimSun" w:hint="eastAsia"/>
          <w:b/>
          <w:lang w:eastAsia="zh-CN"/>
        </w:rPr>
        <w:t>The average tax rate</w:t>
      </w:r>
      <w:r w:rsidRPr="00E222F2">
        <w:rPr>
          <w:rFonts w:eastAsia="SimSun" w:hint="eastAsia"/>
          <w:lang w:eastAsia="zh-CN"/>
        </w:rPr>
        <w:t xml:space="preserve"> is total taxes paid divided by total income</w:t>
      </w:r>
    </w:p>
    <w:p w:rsidR="00A670C7" w:rsidRPr="00E222F2" w:rsidRDefault="00A670C7" w:rsidP="00296DFC">
      <w:pPr>
        <w:pStyle w:val="a3"/>
        <w:numPr>
          <w:ilvl w:val="0"/>
          <w:numId w:val="63"/>
        </w:numPr>
        <w:rPr>
          <w:rFonts w:eastAsia="SimSun"/>
          <w:lang w:eastAsia="zh-CN"/>
        </w:rPr>
      </w:pPr>
      <w:r w:rsidRPr="00E222F2">
        <w:rPr>
          <w:rFonts w:eastAsia="SimSun" w:hint="eastAsia"/>
          <w:b/>
          <w:lang w:eastAsia="zh-CN"/>
        </w:rPr>
        <w:t>The marginal tax rate</w:t>
      </w:r>
      <w:r w:rsidRPr="00E222F2">
        <w:rPr>
          <w:rFonts w:eastAsia="SimSun" w:hint="eastAsia"/>
          <w:lang w:eastAsia="zh-CN"/>
        </w:rPr>
        <w:t xml:space="preserve"> is the extra taxes paid on an additional dollar of income</w:t>
      </w:r>
    </w:p>
    <w:p w:rsidR="00A670C7" w:rsidRPr="00E222F2" w:rsidRDefault="00A670C7" w:rsidP="00296DFC">
      <w:pPr>
        <w:pStyle w:val="a3"/>
        <w:numPr>
          <w:ilvl w:val="0"/>
          <w:numId w:val="63"/>
        </w:numPr>
        <w:rPr>
          <w:rFonts w:eastAsia="SimSun"/>
          <w:lang w:eastAsia="zh-CN"/>
        </w:rPr>
      </w:pPr>
      <w:r w:rsidRPr="00E222F2">
        <w:rPr>
          <w:rFonts w:eastAsia="SimSun" w:hint="eastAsia"/>
          <w:b/>
          <w:lang w:eastAsia="zh-CN"/>
        </w:rPr>
        <w:t>Lump-sum tax</w:t>
      </w:r>
      <w:r w:rsidRPr="00E222F2">
        <w:rPr>
          <w:rFonts w:eastAsia="SimSun" w:hint="eastAsia"/>
          <w:lang w:eastAsia="zh-CN"/>
        </w:rPr>
        <w:t>: a tax that is the same amount for every person, regardless of earnings or any actions that the person might take</w:t>
      </w:r>
    </w:p>
    <w:p w:rsidR="00A670C7" w:rsidRPr="00E222F2" w:rsidRDefault="00A670C7" w:rsidP="00296DFC">
      <w:pPr>
        <w:pStyle w:val="a3"/>
        <w:numPr>
          <w:ilvl w:val="0"/>
          <w:numId w:val="63"/>
        </w:numPr>
        <w:rPr>
          <w:rFonts w:eastAsia="SimSun"/>
          <w:lang w:eastAsia="zh-CN"/>
        </w:rPr>
      </w:pPr>
      <w:r w:rsidRPr="00E222F2">
        <w:rPr>
          <w:rFonts w:eastAsia="SimSun" w:hint="eastAsia"/>
          <w:b/>
          <w:lang w:eastAsia="zh-CN"/>
        </w:rPr>
        <w:t>Lump-sum tax is the most efficient tax possible</w:t>
      </w:r>
      <w:r w:rsidRPr="00E222F2">
        <w:rPr>
          <w:rFonts w:eastAsia="SimSun" w:hint="eastAsia"/>
          <w:lang w:eastAsia="zh-CN"/>
        </w:rPr>
        <w:t xml:space="preserve"> </w:t>
      </w:r>
      <w:r w:rsidRPr="00E222F2">
        <w:rPr>
          <w:rFonts w:eastAsia="SimSun"/>
          <w:lang w:eastAsia="zh-CN"/>
        </w:rPr>
        <w:t>–</w:t>
      </w:r>
      <w:r w:rsidRPr="00E222F2">
        <w:rPr>
          <w:rFonts w:eastAsia="SimSun" w:hint="eastAsia"/>
          <w:lang w:eastAsia="zh-CN"/>
        </w:rPr>
        <w:t xml:space="preserve"> because a </w:t>
      </w:r>
      <w:r w:rsidRPr="00E222F2">
        <w:rPr>
          <w:rFonts w:eastAsia="SimSun"/>
          <w:lang w:eastAsia="zh-CN"/>
        </w:rPr>
        <w:t>person’s</w:t>
      </w:r>
      <w:r w:rsidRPr="00E222F2">
        <w:rPr>
          <w:rFonts w:eastAsia="SimSun" w:hint="eastAsia"/>
          <w:lang w:eastAsia="zh-CN"/>
        </w:rPr>
        <w:t xml:space="preserve"> decisions do not alter the amount owed, the tax does not distort incentives and therefore does not cause deadweight loss</w:t>
      </w:r>
    </w:p>
    <w:p w:rsidR="00A670C7" w:rsidRPr="00E222F2" w:rsidRDefault="003B54E1" w:rsidP="003B54E1">
      <w:pPr>
        <w:rPr>
          <w:rFonts w:eastAsia="SimSun"/>
          <w:lang w:eastAsia="zh-CN"/>
        </w:rPr>
      </w:pPr>
      <w:r w:rsidRPr="00E222F2">
        <w:rPr>
          <w:rFonts w:eastAsia="SimSun" w:hint="eastAsia"/>
          <w:lang w:eastAsia="zh-CN"/>
        </w:rPr>
        <w:t>Taxes &amp; Equity</w:t>
      </w:r>
    </w:p>
    <w:p w:rsidR="003B54E1" w:rsidRPr="00E222F2" w:rsidRDefault="003B54E1" w:rsidP="00296DFC">
      <w:pPr>
        <w:pStyle w:val="a3"/>
        <w:numPr>
          <w:ilvl w:val="0"/>
          <w:numId w:val="64"/>
        </w:numPr>
        <w:rPr>
          <w:rFonts w:eastAsia="SimSun"/>
          <w:lang w:eastAsia="zh-CN"/>
        </w:rPr>
      </w:pPr>
      <w:r w:rsidRPr="00E222F2">
        <w:rPr>
          <w:rFonts w:eastAsia="SimSun" w:hint="eastAsia"/>
          <w:lang w:eastAsia="zh-CN"/>
        </w:rPr>
        <w:t>Evaluating the equity of a tax system is based on:</w:t>
      </w:r>
    </w:p>
    <w:p w:rsidR="003B54E1" w:rsidRPr="00E222F2" w:rsidRDefault="003B54E1" w:rsidP="003B54E1">
      <w:pPr>
        <w:pStyle w:val="a3"/>
        <w:numPr>
          <w:ilvl w:val="0"/>
          <w:numId w:val="8"/>
        </w:numPr>
        <w:rPr>
          <w:rFonts w:eastAsia="SimSun"/>
          <w:lang w:eastAsia="zh-CN"/>
        </w:rPr>
      </w:pPr>
      <w:r w:rsidRPr="00E222F2">
        <w:rPr>
          <w:rFonts w:eastAsia="SimSun" w:hint="eastAsia"/>
          <w:lang w:eastAsia="zh-CN"/>
        </w:rPr>
        <w:t>Benefits principle: the idea that people should pay taxes based on the benefits they receive from government services</w:t>
      </w:r>
    </w:p>
    <w:p w:rsidR="003B54E1" w:rsidRPr="00E222F2" w:rsidRDefault="003B54E1" w:rsidP="003B54E1">
      <w:pPr>
        <w:pStyle w:val="a3"/>
        <w:numPr>
          <w:ilvl w:val="0"/>
          <w:numId w:val="8"/>
        </w:numPr>
        <w:rPr>
          <w:rFonts w:eastAsia="SimSun"/>
          <w:lang w:eastAsia="zh-CN"/>
        </w:rPr>
      </w:pPr>
      <w:r w:rsidRPr="00E222F2">
        <w:rPr>
          <w:rFonts w:eastAsia="SimSun" w:hint="eastAsia"/>
          <w:lang w:eastAsia="zh-CN"/>
        </w:rPr>
        <w:t xml:space="preserve">Ability-to-pay principle: the idea that taxes should be levied on a person according to how well </w:t>
      </w:r>
      <w:r w:rsidRPr="00E222F2">
        <w:rPr>
          <w:rFonts w:eastAsia="SimSun"/>
          <w:lang w:eastAsia="zh-CN"/>
        </w:rPr>
        <w:t>that person</w:t>
      </w:r>
      <w:r w:rsidRPr="00E222F2">
        <w:rPr>
          <w:rFonts w:eastAsia="SimSun" w:hint="eastAsia"/>
          <w:lang w:eastAsia="zh-CN"/>
        </w:rPr>
        <w:t xml:space="preserve"> can shoulder the burden</w:t>
      </w:r>
    </w:p>
    <w:p w:rsidR="003B54E1" w:rsidRPr="00E222F2" w:rsidRDefault="003B54E1" w:rsidP="00296DFC">
      <w:pPr>
        <w:pStyle w:val="a3"/>
        <w:numPr>
          <w:ilvl w:val="0"/>
          <w:numId w:val="60"/>
        </w:numPr>
        <w:rPr>
          <w:rFonts w:eastAsia="SimSun"/>
          <w:lang w:eastAsia="zh-CN"/>
        </w:rPr>
      </w:pPr>
      <w:r w:rsidRPr="00E222F2">
        <w:rPr>
          <w:rFonts w:eastAsia="SimSun" w:hint="eastAsia"/>
          <w:lang w:eastAsia="zh-CN"/>
        </w:rPr>
        <w:t xml:space="preserve">Horizontal equity: the idea that taxpayers with similar </w:t>
      </w:r>
      <w:r w:rsidRPr="00E222F2">
        <w:rPr>
          <w:rFonts w:eastAsia="SimSun"/>
          <w:lang w:eastAsia="zh-CN"/>
        </w:rPr>
        <w:t>abilities</w:t>
      </w:r>
      <w:r w:rsidRPr="00E222F2">
        <w:rPr>
          <w:rFonts w:eastAsia="SimSun" w:hint="eastAsia"/>
          <w:lang w:eastAsia="zh-CN"/>
        </w:rPr>
        <w:t xml:space="preserve"> to pay taxes should pay the same amount</w:t>
      </w:r>
    </w:p>
    <w:p w:rsidR="003B54E1" w:rsidRPr="00E222F2" w:rsidRDefault="003B54E1" w:rsidP="00296DFC">
      <w:pPr>
        <w:pStyle w:val="a3"/>
        <w:numPr>
          <w:ilvl w:val="0"/>
          <w:numId w:val="60"/>
        </w:numPr>
        <w:rPr>
          <w:rFonts w:eastAsia="SimSun"/>
          <w:lang w:eastAsia="zh-CN"/>
        </w:rPr>
      </w:pPr>
      <w:r w:rsidRPr="00E222F2">
        <w:rPr>
          <w:rFonts w:eastAsia="SimSun" w:hint="eastAsia"/>
          <w:lang w:eastAsia="zh-CN"/>
        </w:rPr>
        <w:t>Vertical equity: the idea that taxpayers with a greater ability to pay taxes should pay larger amounts</w:t>
      </w:r>
    </w:p>
    <w:p w:rsidR="00296DFC" w:rsidRPr="00E222F2" w:rsidRDefault="00296DFC" w:rsidP="00296DFC">
      <w:pPr>
        <w:pStyle w:val="a3"/>
        <w:numPr>
          <w:ilvl w:val="0"/>
          <w:numId w:val="65"/>
        </w:numPr>
        <w:rPr>
          <w:rFonts w:eastAsia="SimSun"/>
          <w:lang w:eastAsia="zh-CN"/>
        </w:rPr>
      </w:pPr>
      <w:r w:rsidRPr="00E222F2">
        <w:rPr>
          <w:rFonts w:eastAsia="SimSun" w:hint="eastAsia"/>
          <w:b/>
          <w:lang w:eastAsia="zh-CN"/>
        </w:rPr>
        <w:t>Proportional tax</w:t>
      </w:r>
      <w:r w:rsidRPr="00E222F2">
        <w:rPr>
          <w:rFonts w:eastAsia="SimSun" w:hint="eastAsia"/>
          <w:lang w:eastAsia="zh-CN"/>
        </w:rPr>
        <w:t>: one for which high-income and low-income taxpayers pay the same fraction of their income in taxes</w:t>
      </w:r>
    </w:p>
    <w:p w:rsidR="00296DFC" w:rsidRPr="00E222F2" w:rsidRDefault="00296DFC" w:rsidP="00296DFC">
      <w:pPr>
        <w:pStyle w:val="a3"/>
        <w:numPr>
          <w:ilvl w:val="0"/>
          <w:numId w:val="65"/>
        </w:numPr>
        <w:rPr>
          <w:rFonts w:eastAsia="SimSun"/>
          <w:lang w:eastAsia="zh-CN"/>
        </w:rPr>
      </w:pPr>
      <w:r w:rsidRPr="00E222F2">
        <w:rPr>
          <w:rFonts w:eastAsia="SimSun" w:hint="eastAsia"/>
          <w:b/>
          <w:lang w:eastAsia="zh-CN"/>
        </w:rPr>
        <w:t>Regressive tax</w:t>
      </w:r>
      <w:r w:rsidRPr="00E222F2">
        <w:rPr>
          <w:rFonts w:eastAsia="SimSun" w:hint="eastAsia"/>
          <w:lang w:eastAsia="zh-CN"/>
        </w:rPr>
        <w:t>: one for which high-income taxpayers pay a smaller fraction of their income than do low-income taxpayers</w:t>
      </w:r>
    </w:p>
    <w:p w:rsidR="00296DFC" w:rsidRPr="00E222F2" w:rsidRDefault="00296DFC" w:rsidP="00296DFC">
      <w:pPr>
        <w:pStyle w:val="a3"/>
        <w:numPr>
          <w:ilvl w:val="0"/>
          <w:numId w:val="65"/>
        </w:numPr>
        <w:rPr>
          <w:rFonts w:eastAsia="SimSun"/>
          <w:lang w:eastAsia="zh-CN"/>
        </w:rPr>
      </w:pPr>
      <w:r w:rsidRPr="00E222F2">
        <w:rPr>
          <w:rFonts w:eastAsia="SimSun" w:hint="eastAsia"/>
          <w:b/>
          <w:lang w:eastAsia="zh-CN"/>
        </w:rPr>
        <w:t>Progressive tax</w:t>
      </w:r>
      <w:r w:rsidRPr="00E222F2">
        <w:rPr>
          <w:rFonts w:eastAsia="SimSun" w:hint="eastAsia"/>
          <w:lang w:eastAsia="zh-CN"/>
        </w:rPr>
        <w:t xml:space="preserve">: one for which high-income taxpayers pay a larger </w:t>
      </w:r>
      <w:r w:rsidRPr="00E222F2">
        <w:rPr>
          <w:rFonts w:eastAsia="SimSun"/>
          <w:lang w:eastAsia="zh-CN"/>
        </w:rPr>
        <w:t>fraction</w:t>
      </w:r>
      <w:r w:rsidRPr="00E222F2">
        <w:rPr>
          <w:rFonts w:eastAsia="SimSun" w:hint="eastAsia"/>
          <w:lang w:eastAsia="zh-CN"/>
        </w:rPr>
        <w:t xml:space="preserve"> of </w:t>
      </w:r>
      <w:r w:rsidRPr="00E222F2">
        <w:rPr>
          <w:rFonts w:eastAsia="SimSun"/>
          <w:lang w:eastAsia="zh-CN"/>
        </w:rPr>
        <w:t>their</w:t>
      </w:r>
      <w:r w:rsidRPr="00E222F2">
        <w:rPr>
          <w:rFonts w:eastAsia="SimSun" w:hint="eastAsia"/>
          <w:lang w:eastAsia="zh-CN"/>
        </w:rPr>
        <w:t xml:space="preserve"> income than do low-income taxpayers</w:t>
      </w:r>
    </w:p>
    <w:p w:rsidR="003B54E1" w:rsidRPr="00E222F2" w:rsidRDefault="002F61CF" w:rsidP="002F61CF">
      <w:pPr>
        <w:rPr>
          <w:rFonts w:eastAsia="SimSun"/>
          <w:b/>
          <w:sz w:val="24"/>
          <w:lang w:eastAsia="zh-CN"/>
        </w:rPr>
      </w:pPr>
      <w:r w:rsidRPr="00E222F2">
        <w:rPr>
          <w:rFonts w:eastAsia="SimSun" w:hint="eastAsia"/>
          <w:b/>
          <w:sz w:val="24"/>
          <w:lang w:eastAsia="zh-CN"/>
        </w:rPr>
        <w:lastRenderedPageBreak/>
        <w:t>C</w:t>
      </w:r>
      <w:r w:rsidRPr="00E222F2">
        <w:rPr>
          <w:rFonts w:eastAsia="SimSun"/>
          <w:b/>
          <w:sz w:val="24"/>
          <w:lang w:eastAsia="zh-CN"/>
        </w:rPr>
        <w:t>h</w:t>
      </w:r>
      <w:r w:rsidRPr="00E222F2">
        <w:rPr>
          <w:rFonts w:eastAsia="SimSun" w:hint="eastAsia"/>
          <w:b/>
          <w:sz w:val="24"/>
          <w:lang w:eastAsia="zh-CN"/>
        </w:rPr>
        <w:t xml:space="preserve">apter 13 </w:t>
      </w:r>
      <w:r w:rsidRPr="00E222F2">
        <w:rPr>
          <w:rFonts w:eastAsia="SimSun"/>
          <w:b/>
          <w:sz w:val="24"/>
          <w:lang w:eastAsia="zh-CN"/>
        </w:rPr>
        <w:t>–</w:t>
      </w:r>
      <w:r w:rsidRPr="00E222F2">
        <w:rPr>
          <w:rFonts w:eastAsia="SimSun" w:hint="eastAsia"/>
          <w:b/>
          <w:sz w:val="24"/>
          <w:lang w:eastAsia="zh-CN"/>
        </w:rPr>
        <w:t xml:space="preserve"> The Cost of Production</w:t>
      </w:r>
    </w:p>
    <w:p w:rsidR="002F61CF" w:rsidRPr="00E222F2" w:rsidRDefault="001B2A30" w:rsidP="001B2A30">
      <w:pPr>
        <w:pStyle w:val="a3"/>
        <w:numPr>
          <w:ilvl w:val="0"/>
          <w:numId w:val="64"/>
        </w:numPr>
        <w:rPr>
          <w:rFonts w:eastAsia="SimSun"/>
          <w:b/>
          <w:lang w:eastAsia="zh-CN"/>
        </w:rPr>
      </w:pPr>
      <w:r w:rsidRPr="00E222F2">
        <w:rPr>
          <w:rFonts w:eastAsia="SimSun" w:hint="eastAsia"/>
          <w:b/>
          <w:lang w:eastAsia="zh-CN"/>
        </w:rPr>
        <w:t xml:space="preserve">Profit = Total revenue </w:t>
      </w:r>
      <w:r w:rsidRPr="00E222F2">
        <w:rPr>
          <w:rFonts w:eastAsia="SimSun"/>
          <w:b/>
          <w:lang w:eastAsia="zh-CN"/>
        </w:rPr>
        <w:t>–</w:t>
      </w:r>
      <w:r w:rsidRPr="00E222F2">
        <w:rPr>
          <w:rFonts w:eastAsia="SimSun" w:hint="eastAsia"/>
          <w:b/>
          <w:lang w:eastAsia="zh-CN"/>
        </w:rPr>
        <w:t xml:space="preserve"> Total cost</w:t>
      </w:r>
    </w:p>
    <w:p w:rsidR="001B2A30" w:rsidRPr="00E222F2" w:rsidRDefault="001B2A30" w:rsidP="001B2A30">
      <w:pPr>
        <w:pStyle w:val="a3"/>
        <w:numPr>
          <w:ilvl w:val="0"/>
          <w:numId w:val="64"/>
        </w:numPr>
        <w:rPr>
          <w:rFonts w:eastAsia="SimSun"/>
          <w:lang w:eastAsia="zh-CN"/>
        </w:rPr>
      </w:pPr>
      <w:r w:rsidRPr="00E222F2">
        <w:rPr>
          <w:rFonts w:eastAsia="SimSun" w:hint="eastAsia"/>
          <w:b/>
          <w:lang w:eastAsia="zh-CN"/>
        </w:rPr>
        <w:t>Explicit costs</w:t>
      </w:r>
      <w:r w:rsidRPr="00E222F2">
        <w:rPr>
          <w:rFonts w:eastAsia="SimSun" w:hint="eastAsia"/>
          <w:lang w:eastAsia="zh-CN"/>
        </w:rPr>
        <w:t>: input costs that require an outlay of money by the firm (e.g. paying wages to workers)</w:t>
      </w:r>
    </w:p>
    <w:p w:rsidR="001B2A30" w:rsidRPr="00E222F2" w:rsidRDefault="001B2A30" w:rsidP="001B2A30">
      <w:pPr>
        <w:pStyle w:val="a3"/>
        <w:numPr>
          <w:ilvl w:val="0"/>
          <w:numId w:val="64"/>
        </w:numPr>
        <w:rPr>
          <w:rFonts w:eastAsia="SimSun"/>
          <w:lang w:eastAsia="zh-CN"/>
        </w:rPr>
      </w:pPr>
      <w:r w:rsidRPr="00E222F2">
        <w:rPr>
          <w:rFonts w:eastAsia="SimSun" w:hint="eastAsia"/>
          <w:b/>
          <w:lang w:eastAsia="zh-CN"/>
        </w:rPr>
        <w:t>Implicit costs</w:t>
      </w:r>
      <w:r w:rsidRPr="00E222F2">
        <w:rPr>
          <w:rFonts w:eastAsia="SimSun" w:hint="eastAsia"/>
          <w:lang w:eastAsia="zh-CN"/>
        </w:rPr>
        <w:t xml:space="preserve">: input costs that do not require an </w:t>
      </w:r>
      <w:r w:rsidRPr="00E222F2">
        <w:rPr>
          <w:rFonts w:eastAsia="SimSun"/>
          <w:lang w:eastAsia="zh-CN"/>
        </w:rPr>
        <w:t>outlay</w:t>
      </w:r>
      <w:r w:rsidRPr="00E222F2">
        <w:rPr>
          <w:rFonts w:eastAsia="SimSun" w:hint="eastAsia"/>
          <w:lang w:eastAsia="zh-CN"/>
        </w:rPr>
        <w:t xml:space="preserve"> of money by the firm (e.g. the opportunity cost of the owner</w:t>
      </w:r>
      <w:r w:rsidRPr="00E222F2">
        <w:rPr>
          <w:rFonts w:eastAsia="SimSun"/>
          <w:lang w:eastAsia="zh-CN"/>
        </w:rPr>
        <w:t>’</w:t>
      </w:r>
      <w:r w:rsidR="00B7748C" w:rsidRPr="00E222F2">
        <w:rPr>
          <w:rFonts w:eastAsia="SimSun" w:hint="eastAsia"/>
          <w:lang w:eastAsia="zh-CN"/>
        </w:rPr>
        <w:t>s time</w:t>
      </w:r>
      <w:r w:rsidRPr="00E222F2">
        <w:rPr>
          <w:rFonts w:eastAsia="SimSun" w:hint="eastAsia"/>
          <w:lang w:eastAsia="zh-CN"/>
        </w:rPr>
        <w:t>)</w:t>
      </w:r>
    </w:p>
    <w:p w:rsidR="001B2A30" w:rsidRPr="00E222F2" w:rsidRDefault="00B7748C" w:rsidP="001B2A30">
      <w:pPr>
        <w:pStyle w:val="a3"/>
        <w:numPr>
          <w:ilvl w:val="0"/>
          <w:numId w:val="64"/>
        </w:numPr>
        <w:rPr>
          <w:rFonts w:eastAsia="SimSun"/>
          <w:b/>
          <w:lang w:eastAsia="zh-CN"/>
        </w:rPr>
      </w:pPr>
      <w:r w:rsidRPr="00E222F2">
        <w:rPr>
          <w:rFonts w:eastAsia="SimSun" w:hint="eastAsia"/>
          <w:b/>
          <w:lang w:eastAsia="zh-CN"/>
        </w:rPr>
        <w:t xml:space="preserve">Accounting profit = Total revenue </w:t>
      </w:r>
      <w:r w:rsidRPr="00E222F2">
        <w:rPr>
          <w:rFonts w:eastAsia="SimSun"/>
          <w:b/>
          <w:lang w:eastAsia="zh-CN"/>
        </w:rPr>
        <w:t>–</w:t>
      </w:r>
      <w:r w:rsidR="00770A18" w:rsidRPr="00E222F2">
        <w:rPr>
          <w:rFonts w:eastAsia="SimSun" w:hint="eastAsia"/>
          <w:b/>
          <w:lang w:eastAsia="zh-CN"/>
        </w:rPr>
        <w:t xml:space="preserve"> T</w:t>
      </w:r>
      <w:r w:rsidRPr="00E222F2">
        <w:rPr>
          <w:rFonts w:eastAsia="SimSun" w:hint="eastAsia"/>
          <w:b/>
          <w:lang w:eastAsia="zh-CN"/>
        </w:rPr>
        <w:t xml:space="preserve">otal </w:t>
      </w:r>
      <w:r w:rsidRPr="00E222F2">
        <w:rPr>
          <w:rFonts w:eastAsia="SimSun"/>
          <w:b/>
          <w:lang w:eastAsia="zh-CN"/>
        </w:rPr>
        <w:t>explicit</w:t>
      </w:r>
      <w:r w:rsidRPr="00E222F2">
        <w:rPr>
          <w:rFonts w:eastAsia="SimSun" w:hint="eastAsia"/>
          <w:b/>
          <w:lang w:eastAsia="zh-CN"/>
        </w:rPr>
        <w:t xml:space="preserve"> costs</w:t>
      </w:r>
    </w:p>
    <w:p w:rsidR="00B7748C" w:rsidRPr="00E222F2" w:rsidRDefault="00B7748C" w:rsidP="001B2A30">
      <w:pPr>
        <w:pStyle w:val="a3"/>
        <w:numPr>
          <w:ilvl w:val="0"/>
          <w:numId w:val="64"/>
        </w:numPr>
        <w:rPr>
          <w:rFonts w:eastAsia="SimSun"/>
          <w:b/>
          <w:lang w:eastAsia="zh-CN"/>
        </w:rPr>
      </w:pPr>
      <w:r w:rsidRPr="00E222F2">
        <w:rPr>
          <w:rFonts w:eastAsia="SimSun" w:hint="eastAsia"/>
          <w:b/>
          <w:lang w:eastAsia="zh-CN"/>
        </w:rPr>
        <w:t xml:space="preserve">Economic profit = Total revenue -  Total costs (including </w:t>
      </w:r>
      <w:r w:rsidRPr="00E222F2">
        <w:rPr>
          <w:rFonts w:eastAsia="SimSun"/>
          <w:b/>
          <w:lang w:eastAsia="zh-CN"/>
        </w:rPr>
        <w:t>explicit</w:t>
      </w:r>
      <w:r w:rsidRPr="00E222F2">
        <w:rPr>
          <w:rFonts w:eastAsia="SimSun" w:hint="eastAsia"/>
          <w:b/>
          <w:lang w:eastAsia="zh-CN"/>
        </w:rPr>
        <w:t xml:space="preserve"> &amp; implicit costs)</w:t>
      </w:r>
    </w:p>
    <w:p w:rsidR="00B7748C" w:rsidRPr="00E222F2" w:rsidRDefault="00B7748C" w:rsidP="001B2A30">
      <w:pPr>
        <w:pStyle w:val="a3"/>
        <w:numPr>
          <w:ilvl w:val="0"/>
          <w:numId w:val="64"/>
        </w:numPr>
        <w:rPr>
          <w:rFonts w:eastAsia="SimSun"/>
          <w:lang w:eastAsia="zh-CN"/>
        </w:rPr>
      </w:pPr>
      <w:r w:rsidRPr="00E222F2">
        <w:rPr>
          <w:rFonts w:eastAsia="SimSun" w:hint="eastAsia"/>
          <w:lang w:eastAsia="zh-CN"/>
        </w:rPr>
        <w:t>Accounting profit ignores implicit cost, so it is higher than economic profit</w:t>
      </w:r>
    </w:p>
    <w:p w:rsidR="00B7748C" w:rsidRPr="00E222F2" w:rsidRDefault="00B7748C" w:rsidP="001B2A30">
      <w:pPr>
        <w:pStyle w:val="a3"/>
        <w:numPr>
          <w:ilvl w:val="0"/>
          <w:numId w:val="64"/>
        </w:numPr>
        <w:rPr>
          <w:rFonts w:eastAsia="SimSun"/>
          <w:lang w:eastAsia="zh-CN"/>
        </w:rPr>
      </w:pPr>
      <w:r w:rsidRPr="00E222F2">
        <w:rPr>
          <w:rFonts w:eastAsia="SimSun" w:hint="eastAsia"/>
          <w:b/>
          <w:lang w:eastAsia="zh-CN"/>
        </w:rPr>
        <w:t>Production function</w:t>
      </w:r>
      <w:r w:rsidRPr="00E222F2">
        <w:rPr>
          <w:rFonts w:eastAsia="SimSun" w:hint="eastAsia"/>
          <w:lang w:eastAsia="zh-CN"/>
        </w:rPr>
        <w:t>: the relationship between the quantity of inputs used to produce a good, and the quantity of output of the good</w:t>
      </w:r>
    </w:p>
    <w:p w:rsidR="00B7748C" w:rsidRPr="00E222F2" w:rsidRDefault="00DF3F24" w:rsidP="001B2A30">
      <w:pPr>
        <w:pStyle w:val="a3"/>
        <w:numPr>
          <w:ilvl w:val="0"/>
          <w:numId w:val="64"/>
        </w:numPr>
        <w:rPr>
          <w:rFonts w:eastAsia="SimSun"/>
          <w:lang w:eastAsia="zh-CN"/>
        </w:rPr>
      </w:pPr>
      <w:r w:rsidRPr="00E222F2">
        <w:rPr>
          <w:rFonts w:eastAsia="SimSun" w:hint="eastAsia"/>
          <w:b/>
          <w:lang w:eastAsia="zh-CN"/>
        </w:rPr>
        <w:t>Marginal product</w:t>
      </w:r>
      <w:r w:rsidRPr="00E222F2">
        <w:rPr>
          <w:rFonts w:eastAsia="SimSun" w:hint="eastAsia"/>
          <w:lang w:eastAsia="zh-CN"/>
        </w:rPr>
        <w:t xml:space="preserve">: the </w:t>
      </w:r>
      <w:r w:rsidRPr="00E222F2">
        <w:rPr>
          <w:rFonts w:eastAsia="SimSun"/>
          <w:lang w:eastAsia="zh-CN"/>
        </w:rPr>
        <w:t>increase</w:t>
      </w:r>
      <w:r w:rsidRPr="00E222F2">
        <w:rPr>
          <w:rFonts w:eastAsia="SimSun" w:hint="eastAsia"/>
          <w:lang w:eastAsia="zh-CN"/>
        </w:rPr>
        <w:t xml:space="preserve"> in output that arises from an additional unit of input, holding all other inputs constant</w:t>
      </w:r>
    </w:p>
    <w:p w:rsidR="004A07E1" w:rsidRPr="00E222F2" w:rsidRDefault="00DF3F24" w:rsidP="008156FB">
      <w:pPr>
        <w:pStyle w:val="a3"/>
        <w:numPr>
          <w:ilvl w:val="0"/>
          <w:numId w:val="64"/>
        </w:numPr>
        <w:rPr>
          <w:rFonts w:eastAsia="SimSun"/>
          <w:lang w:eastAsia="zh-CN"/>
        </w:rPr>
      </w:pPr>
      <w:r w:rsidRPr="00E222F2">
        <w:rPr>
          <w:rFonts w:eastAsia="SimSun"/>
          <w:b/>
          <w:lang w:val="en-US" w:eastAsia="zh-CN"/>
        </w:rPr>
        <w:t>Marginal product of labor (</w:t>
      </w:r>
      <w:r w:rsidRPr="00E222F2">
        <w:rPr>
          <w:rFonts w:eastAsia="SimSun"/>
          <w:b/>
          <w:iCs/>
          <w:lang w:val="en-US" w:eastAsia="zh-CN"/>
        </w:rPr>
        <w:t>MPL</w:t>
      </w:r>
      <w:r w:rsidRPr="00E222F2">
        <w:rPr>
          <w:rFonts w:eastAsia="SimSun"/>
          <w:b/>
          <w:lang w:val="en-US" w:eastAsia="zh-CN"/>
        </w:rPr>
        <w:t>) =</w:t>
      </w:r>
      <w:r w:rsidR="008156FB" w:rsidRPr="00E222F2">
        <w:rPr>
          <w:rFonts w:eastAsia="SimSun" w:hint="eastAsia"/>
          <w:b/>
          <w:lang w:val="en-US" w:eastAsia="zh-CN"/>
        </w:rPr>
        <w:t xml:space="preserve"> </w:t>
      </w:r>
      <w:r w:rsidR="008156FB" w:rsidRPr="00E222F2">
        <w:rPr>
          <w:rFonts w:eastAsia="SimSun"/>
          <w:b/>
          <w:lang w:eastAsia="zh-CN"/>
        </w:rPr>
        <w:t>∆</w:t>
      </w:r>
      <w:r w:rsidR="008156FB" w:rsidRPr="00E222F2">
        <w:rPr>
          <w:rFonts w:eastAsia="SimSun" w:hint="eastAsia"/>
          <w:b/>
          <w:lang w:eastAsia="zh-CN"/>
        </w:rPr>
        <w:t xml:space="preserve">Q / </w:t>
      </w:r>
      <w:r w:rsidR="008156FB" w:rsidRPr="00E222F2">
        <w:rPr>
          <w:rFonts w:eastAsia="SimSun"/>
          <w:b/>
          <w:lang w:eastAsia="zh-CN"/>
        </w:rPr>
        <w:t>∆</w:t>
      </w:r>
      <w:r w:rsidR="008156FB" w:rsidRPr="00E222F2">
        <w:rPr>
          <w:rFonts w:eastAsia="SimSun" w:hint="eastAsia"/>
          <w:b/>
          <w:lang w:eastAsia="zh-CN"/>
        </w:rPr>
        <w:t>L</w:t>
      </w:r>
      <w:r w:rsidRPr="00E222F2">
        <w:rPr>
          <w:rFonts w:eastAsia="SimSun" w:hint="eastAsia"/>
          <w:lang w:val="en-US" w:eastAsia="zh-CN"/>
        </w:rPr>
        <w:t xml:space="preserve"> (</w:t>
      </w:r>
      <w:r w:rsidRPr="00E222F2">
        <w:rPr>
          <w:rFonts w:eastAsia="SimSun"/>
          <w:b/>
          <w:bCs/>
          <w:lang w:val="en-US" w:eastAsia="zh-CN"/>
        </w:rPr>
        <w:t>∆</w:t>
      </w:r>
      <w:r w:rsidRPr="00E222F2">
        <w:rPr>
          <w:rFonts w:eastAsia="SimSun"/>
          <w:b/>
          <w:bCs/>
          <w:iCs/>
          <w:lang w:val="en-US" w:eastAsia="zh-CN"/>
        </w:rPr>
        <w:t>Q</w:t>
      </w:r>
      <w:r w:rsidRPr="00E222F2">
        <w:rPr>
          <w:rFonts w:eastAsia="SimSun"/>
          <w:lang w:val="en-US" w:eastAsia="zh-CN"/>
        </w:rPr>
        <w:t xml:space="preserve"> = change in output, </w:t>
      </w:r>
      <w:r w:rsidRPr="00E222F2">
        <w:rPr>
          <w:rFonts w:eastAsia="SimSun"/>
          <w:b/>
          <w:bCs/>
          <w:lang w:val="en-US" w:eastAsia="zh-CN"/>
        </w:rPr>
        <w:t>∆</w:t>
      </w:r>
      <w:r w:rsidRPr="00E222F2">
        <w:rPr>
          <w:rFonts w:eastAsia="SimSun"/>
          <w:b/>
          <w:bCs/>
          <w:iCs/>
          <w:lang w:val="en-US" w:eastAsia="zh-CN"/>
        </w:rPr>
        <w:t>L</w:t>
      </w:r>
      <w:r w:rsidRPr="00E222F2">
        <w:rPr>
          <w:rFonts w:eastAsia="SimSun"/>
          <w:lang w:val="en-US" w:eastAsia="zh-CN"/>
        </w:rPr>
        <w:t xml:space="preserve"> = change in labor</w:t>
      </w:r>
      <w:r w:rsidRPr="00E222F2">
        <w:rPr>
          <w:rFonts w:eastAsia="SimSun" w:hint="eastAsia"/>
          <w:lang w:val="en-US" w:eastAsia="zh-CN"/>
        </w:rPr>
        <w:t>)</w:t>
      </w:r>
      <w:r w:rsidRPr="00E222F2">
        <w:rPr>
          <w:rFonts w:eastAsia="SimSun"/>
          <w:lang w:val="en-US" w:eastAsia="zh-CN"/>
        </w:rPr>
        <w:t xml:space="preserve"> </w:t>
      </w:r>
    </w:p>
    <w:p w:rsidR="004A07E1" w:rsidRPr="00E222F2" w:rsidRDefault="004A07E1" w:rsidP="008156FB">
      <w:pPr>
        <w:pStyle w:val="a3"/>
        <w:numPr>
          <w:ilvl w:val="0"/>
          <w:numId w:val="64"/>
        </w:numPr>
        <w:rPr>
          <w:rFonts w:eastAsia="SimSun"/>
          <w:lang w:eastAsia="zh-CN"/>
        </w:rPr>
      </w:pPr>
      <w:r w:rsidRPr="00E222F2">
        <w:rPr>
          <w:rFonts w:eastAsia="SimSun" w:hint="eastAsia"/>
          <w:b/>
          <w:lang w:val="en-US" w:eastAsia="zh-CN"/>
        </w:rPr>
        <w:t xml:space="preserve">Diminishing </w:t>
      </w:r>
      <w:r w:rsidRPr="00E222F2">
        <w:rPr>
          <w:rFonts w:eastAsia="SimSun"/>
          <w:b/>
          <w:lang w:val="en-US" w:eastAsia="zh-CN"/>
        </w:rPr>
        <w:t>marginal</w:t>
      </w:r>
      <w:r w:rsidRPr="00E222F2">
        <w:rPr>
          <w:rFonts w:eastAsia="SimSun" w:hint="eastAsia"/>
          <w:b/>
          <w:lang w:val="en-US" w:eastAsia="zh-CN"/>
        </w:rPr>
        <w:t xml:space="preserve"> product</w:t>
      </w:r>
      <w:r w:rsidRPr="00E222F2">
        <w:rPr>
          <w:rFonts w:eastAsia="SimSun" w:hint="eastAsia"/>
          <w:lang w:val="en-US" w:eastAsia="zh-CN"/>
        </w:rPr>
        <w:t xml:space="preserve">: the </w:t>
      </w:r>
      <w:r w:rsidRPr="00E222F2">
        <w:rPr>
          <w:rFonts w:eastAsia="SimSun"/>
          <w:lang w:val="en-US" w:eastAsia="zh-CN"/>
        </w:rPr>
        <w:t>marginal</w:t>
      </w:r>
      <w:r w:rsidRPr="00E222F2">
        <w:rPr>
          <w:rFonts w:eastAsia="SimSun" w:hint="eastAsia"/>
          <w:lang w:val="en-US" w:eastAsia="zh-CN"/>
        </w:rPr>
        <w:t xml:space="preserve"> product of an input declines as the quantity of the input increases (other thing equal)</w:t>
      </w:r>
    </w:p>
    <w:p w:rsidR="004A07E1" w:rsidRPr="00E222F2" w:rsidRDefault="005437A8" w:rsidP="00DF3F24">
      <w:pPr>
        <w:pStyle w:val="a3"/>
        <w:numPr>
          <w:ilvl w:val="0"/>
          <w:numId w:val="64"/>
        </w:numPr>
        <w:rPr>
          <w:rFonts w:eastAsia="SimSun"/>
          <w:lang w:eastAsia="zh-CN"/>
        </w:rPr>
      </w:pPr>
      <w:r w:rsidRPr="00E222F2">
        <w:rPr>
          <w:rFonts w:eastAsia="SimSun" w:hint="eastAsia"/>
          <w:b/>
          <w:lang w:eastAsia="zh-CN"/>
        </w:rPr>
        <w:t>Marginal c</w:t>
      </w:r>
      <w:r w:rsidR="0019744C" w:rsidRPr="00E222F2">
        <w:rPr>
          <w:rFonts w:eastAsia="SimSun" w:hint="eastAsia"/>
          <w:b/>
          <w:lang w:eastAsia="zh-CN"/>
        </w:rPr>
        <w:t>ost (MC)</w:t>
      </w:r>
      <w:r w:rsidR="0019744C" w:rsidRPr="00E222F2">
        <w:rPr>
          <w:rFonts w:eastAsia="SimSun" w:hint="eastAsia"/>
          <w:lang w:eastAsia="zh-CN"/>
        </w:rPr>
        <w:t xml:space="preserve"> is the increase in Total Coast from producing one more unit</w:t>
      </w:r>
      <w:r w:rsidR="008156FB" w:rsidRPr="00E222F2">
        <w:rPr>
          <w:rFonts w:eastAsia="SimSun" w:hint="eastAsia"/>
          <w:lang w:eastAsia="zh-CN"/>
        </w:rPr>
        <w:t xml:space="preserve">: </w:t>
      </w:r>
      <w:r w:rsidR="008156FB" w:rsidRPr="00E222F2">
        <w:rPr>
          <w:rFonts w:eastAsia="SimSun" w:hint="eastAsia"/>
          <w:b/>
          <w:lang w:eastAsia="zh-CN"/>
        </w:rPr>
        <w:t xml:space="preserve">MC = </w:t>
      </w:r>
      <w:r w:rsidR="008156FB" w:rsidRPr="00E222F2">
        <w:rPr>
          <w:rFonts w:eastAsia="SimSun"/>
          <w:b/>
          <w:lang w:eastAsia="zh-CN"/>
        </w:rPr>
        <w:t>∆</w:t>
      </w:r>
      <w:r w:rsidR="008156FB" w:rsidRPr="00E222F2">
        <w:rPr>
          <w:rFonts w:eastAsia="SimSun" w:hint="eastAsia"/>
          <w:b/>
          <w:lang w:eastAsia="zh-CN"/>
        </w:rPr>
        <w:t xml:space="preserve">TC / </w:t>
      </w:r>
      <w:r w:rsidR="008156FB" w:rsidRPr="00E222F2">
        <w:rPr>
          <w:rFonts w:eastAsia="SimSun"/>
          <w:b/>
          <w:lang w:eastAsia="zh-CN"/>
        </w:rPr>
        <w:t>∆</w:t>
      </w:r>
      <w:r w:rsidR="008156FB" w:rsidRPr="00E222F2">
        <w:rPr>
          <w:rFonts w:eastAsia="SimSun" w:hint="eastAsia"/>
          <w:b/>
          <w:lang w:eastAsia="zh-CN"/>
        </w:rPr>
        <w:t>Q</w:t>
      </w:r>
    </w:p>
    <w:p w:rsidR="00FD7E5B" w:rsidRPr="00E222F2" w:rsidRDefault="005437A8" w:rsidP="0019744C">
      <w:pPr>
        <w:pStyle w:val="a3"/>
        <w:numPr>
          <w:ilvl w:val="0"/>
          <w:numId w:val="64"/>
        </w:numPr>
        <w:rPr>
          <w:rFonts w:eastAsia="SimSun"/>
          <w:lang w:eastAsia="zh-CN"/>
        </w:rPr>
      </w:pPr>
      <w:r w:rsidRPr="00E222F2">
        <w:rPr>
          <w:rFonts w:eastAsia="SimSun" w:hint="eastAsia"/>
          <w:b/>
          <w:lang w:eastAsia="zh-CN"/>
        </w:rPr>
        <w:t>Fixed costs (FC)</w:t>
      </w:r>
      <w:r w:rsidRPr="00E222F2">
        <w:rPr>
          <w:rFonts w:eastAsia="SimSun" w:hint="eastAsia"/>
          <w:lang w:eastAsia="zh-CN"/>
        </w:rPr>
        <w:t xml:space="preserve">: costs the do not vary with the quantity of output produced </w:t>
      </w:r>
    </w:p>
    <w:p w:rsidR="005437A8" w:rsidRPr="00E222F2" w:rsidRDefault="005437A8" w:rsidP="0019744C">
      <w:pPr>
        <w:pStyle w:val="a3"/>
        <w:numPr>
          <w:ilvl w:val="0"/>
          <w:numId w:val="64"/>
        </w:numPr>
        <w:rPr>
          <w:rFonts w:eastAsia="SimSun"/>
          <w:lang w:eastAsia="zh-CN"/>
        </w:rPr>
      </w:pPr>
      <w:r w:rsidRPr="00E222F2">
        <w:rPr>
          <w:rFonts w:eastAsia="SimSun" w:hint="eastAsia"/>
          <w:b/>
          <w:lang w:eastAsia="zh-CN"/>
        </w:rPr>
        <w:t>Variable costs (VC)</w:t>
      </w:r>
      <w:r w:rsidRPr="00E222F2">
        <w:rPr>
          <w:rFonts w:eastAsia="SimSun" w:hint="eastAsia"/>
          <w:lang w:eastAsia="zh-CN"/>
        </w:rPr>
        <w:t>: costs that do vary with the quantity of output produced</w:t>
      </w:r>
    </w:p>
    <w:p w:rsidR="005437A8" w:rsidRPr="00E222F2" w:rsidRDefault="00C37855" w:rsidP="0019744C">
      <w:pPr>
        <w:pStyle w:val="a3"/>
        <w:numPr>
          <w:ilvl w:val="0"/>
          <w:numId w:val="64"/>
        </w:numPr>
        <w:rPr>
          <w:rFonts w:eastAsia="SimSun"/>
          <w:lang w:eastAsia="zh-CN"/>
        </w:rPr>
      </w:pPr>
      <w:r w:rsidRPr="00E222F2">
        <w:rPr>
          <w:rFonts w:eastAsia="SimSun" w:hint="eastAsia"/>
          <w:b/>
          <w:lang w:eastAsia="zh-CN"/>
        </w:rPr>
        <w:t>Total cost (TC) = FC + VC</w:t>
      </w:r>
    </w:p>
    <w:p w:rsidR="00C37855" w:rsidRPr="00E222F2" w:rsidRDefault="007D7024" w:rsidP="0019744C">
      <w:pPr>
        <w:pStyle w:val="a3"/>
        <w:numPr>
          <w:ilvl w:val="0"/>
          <w:numId w:val="64"/>
        </w:numPr>
        <w:rPr>
          <w:rFonts w:eastAsia="SimSun"/>
          <w:lang w:eastAsia="zh-CN"/>
        </w:rPr>
      </w:pPr>
      <w:r w:rsidRPr="00E222F2">
        <w:rPr>
          <w:rFonts w:eastAsia="SimSun" w:hint="eastAsia"/>
          <w:b/>
          <w:lang w:eastAsia="zh-CN"/>
        </w:rPr>
        <w:t>Average total cost (ATC) = Total cost (TC) / the quantity of output (Q)</w:t>
      </w:r>
      <w:r w:rsidR="00C6582E" w:rsidRPr="00E222F2">
        <w:rPr>
          <w:rFonts w:eastAsia="SimSun" w:hint="eastAsia"/>
          <w:b/>
          <w:lang w:eastAsia="zh-CN"/>
        </w:rPr>
        <w:t xml:space="preserve"> = AFC + AVC</w:t>
      </w:r>
    </w:p>
    <w:p w:rsidR="00376CB5" w:rsidRPr="00E222F2" w:rsidRDefault="00181504" w:rsidP="00C6582E">
      <w:pPr>
        <w:pStyle w:val="a3"/>
        <w:numPr>
          <w:ilvl w:val="0"/>
          <w:numId w:val="64"/>
        </w:numPr>
        <w:rPr>
          <w:rFonts w:eastAsia="SimSun"/>
          <w:lang w:eastAsia="zh-CN"/>
        </w:rPr>
      </w:pPr>
      <w:r w:rsidRPr="00E222F2">
        <w:rPr>
          <w:rFonts w:eastAsia="SimSun"/>
          <w:lang w:val="en-US" w:eastAsia="zh-CN"/>
        </w:rPr>
        <w:t>Sh</w:t>
      </w:r>
      <w:r w:rsidR="00F66DB6" w:rsidRPr="00E222F2">
        <w:rPr>
          <w:rFonts w:eastAsia="SimSun"/>
          <w:lang w:val="en-US" w:eastAsia="zh-CN"/>
        </w:rPr>
        <w:t>ort run: Some inputs are fixed</w:t>
      </w:r>
      <w:r w:rsidR="00F66DB6" w:rsidRPr="00E222F2">
        <w:rPr>
          <w:rFonts w:eastAsia="SimSun" w:hint="eastAsia"/>
          <w:lang w:val="en-US" w:eastAsia="zh-CN"/>
        </w:rPr>
        <w:t>, t</w:t>
      </w:r>
      <w:r w:rsidRPr="00E222F2">
        <w:rPr>
          <w:rFonts w:eastAsia="SimSun"/>
          <w:lang w:val="en-US" w:eastAsia="zh-CN"/>
        </w:rPr>
        <w:t xml:space="preserve">he costs of these inputs are </w:t>
      </w:r>
      <w:r w:rsidRPr="00E222F2">
        <w:rPr>
          <w:rFonts w:eastAsia="SimSun"/>
          <w:iCs/>
          <w:lang w:val="en-US" w:eastAsia="zh-CN"/>
        </w:rPr>
        <w:t>FC</w:t>
      </w:r>
    </w:p>
    <w:p w:rsidR="00376CB5" w:rsidRPr="00E222F2" w:rsidRDefault="00181504" w:rsidP="00C6582E">
      <w:pPr>
        <w:pStyle w:val="a3"/>
        <w:numPr>
          <w:ilvl w:val="0"/>
          <w:numId w:val="64"/>
        </w:numPr>
        <w:rPr>
          <w:rFonts w:eastAsia="SimSun"/>
          <w:lang w:eastAsia="zh-CN"/>
        </w:rPr>
      </w:pPr>
      <w:r w:rsidRPr="00E222F2">
        <w:rPr>
          <w:rFonts w:eastAsia="SimSun"/>
          <w:lang w:val="en-US" w:eastAsia="zh-CN"/>
        </w:rPr>
        <w:t>Lon</w:t>
      </w:r>
      <w:r w:rsidR="00F66DB6" w:rsidRPr="00E222F2">
        <w:rPr>
          <w:rFonts w:eastAsia="SimSun"/>
          <w:lang w:val="en-US" w:eastAsia="zh-CN"/>
        </w:rPr>
        <w:t>g run:  All inputs are variable</w:t>
      </w:r>
    </w:p>
    <w:p w:rsidR="00F66DB6" w:rsidRPr="00E222F2" w:rsidRDefault="00F66DB6" w:rsidP="00F66DB6">
      <w:pPr>
        <w:rPr>
          <w:rFonts w:eastAsia="SimSun"/>
          <w:lang w:eastAsia="zh-CN"/>
        </w:rPr>
      </w:pPr>
      <w:r w:rsidRPr="00E222F2">
        <w:rPr>
          <w:rFonts w:eastAsia="SimSun" w:hint="eastAsia"/>
          <w:lang w:eastAsia="zh-CN"/>
        </w:rPr>
        <w:t>How ATC Changes as Q Changes</w:t>
      </w:r>
    </w:p>
    <w:p w:rsidR="00F66DB6" w:rsidRPr="00E222F2" w:rsidRDefault="00F66DB6" w:rsidP="00F66DB6">
      <w:pPr>
        <w:pStyle w:val="a3"/>
        <w:numPr>
          <w:ilvl w:val="0"/>
          <w:numId w:val="64"/>
        </w:numPr>
        <w:rPr>
          <w:rFonts w:eastAsia="SimSun"/>
          <w:lang w:eastAsia="zh-CN"/>
        </w:rPr>
      </w:pPr>
      <w:r w:rsidRPr="00E222F2">
        <w:rPr>
          <w:rFonts w:eastAsia="SimSun"/>
          <w:bCs/>
          <w:lang w:val="en-US" w:eastAsia="zh-CN"/>
        </w:rPr>
        <w:t>Economies of scale</w:t>
      </w:r>
      <w:r w:rsidRPr="00E222F2">
        <w:rPr>
          <w:rFonts w:eastAsia="SimSun"/>
          <w:lang w:val="en-US" w:eastAsia="zh-CN"/>
        </w:rPr>
        <w:t xml:space="preserve">:  </w:t>
      </w:r>
      <w:r w:rsidRPr="00E222F2">
        <w:rPr>
          <w:rFonts w:eastAsia="SimSun"/>
          <w:iCs/>
          <w:lang w:val="en-US" w:eastAsia="zh-CN"/>
        </w:rPr>
        <w:t>ATC</w:t>
      </w:r>
      <w:r w:rsidRPr="00E222F2">
        <w:rPr>
          <w:rFonts w:eastAsia="SimSun"/>
          <w:lang w:val="en-US" w:eastAsia="zh-CN"/>
        </w:rPr>
        <w:t xml:space="preserve"> falls as </w:t>
      </w:r>
      <w:r w:rsidRPr="00E222F2">
        <w:rPr>
          <w:rFonts w:eastAsia="SimSun"/>
          <w:bCs/>
          <w:iCs/>
          <w:lang w:val="en-US" w:eastAsia="zh-CN"/>
        </w:rPr>
        <w:t>Q</w:t>
      </w:r>
      <w:r w:rsidRPr="00E222F2">
        <w:rPr>
          <w:rFonts w:eastAsia="SimSun"/>
          <w:lang w:val="en-US" w:eastAsia="zh-CN"/>
        </w:rPr>
        <w:t xml:space="preserve"> increases. </w:t>
      </w:r>
    </w:p>
    <w:p w:rsidR="00F66DB6" w:rsidRPr="00E222F2" w:rsidRDefault="00181504" w:rsidP="00F66DB6">
      <w:pPr>
        <w:pStyle w:val="a3"/>
        <w:numPr>
          <w:ilvl w:val="0"/>
          <w:numId w:val="64"/>
        </w:numPr>
        <w:rPr>
          <w:rFonts w:eastAsia="SimSun"/>
          <w:lang w:eastAsia="zh-CN"/>
        </w:rPr>
      </w:pPr>
      <w:r w:rsidRPr="00E222F2">
        <w:rPr>
          <w:rFonts w:eastAsia="SimSun"/>
          <w:lang w:val="en-US" w:eastAsia="zh-CN"/>
        </w:rPr>
        <w:t xml:space="preserve">Economies of scale occur when increasing production </w:t>
      </w:r>
      <w:r w:rsidR="00F66DB6" w:rsidRPr="00E222F2">
        <w:rPr>
          <w:rFonts w:eastAsia="SimSun"/>
          <w:lang w:val="en-US" w:eastAsia="zh-CN"/>
        </w:rPr>
        <w:t xml:space="preserve">allows greater specialization: </w:t>
      </w:r>
      <w:r w:rsidRPr="00E222F2">
        <w:rPr>
          <w:rFonts w:eastAsia="SimSun"/>
          <w:lang w:val="en-US" w:eastAsia="zh-CN"/>
        </w:rPr>
        <w:t>workers more efficient when focusing on a narrow task</w:t>
      </w:r>
    </w:p>
    <w:p w:rsidR="00F66DB6" w:rsidRPr="00E222F2" w:rsidRDefault="00F66DB6" w:rsidP="00F66DB6">
      <w:pPr>
        <w:pStyle w:val="a3"/>
        <w:numPr>
          <w:ilvl w:val="0"/>
          <w:numId w:val="64"/>
        </w:numPr>
        <w:rPr>
          <w:rFonts w:eastAsia="SimSun"/>
          <w:lang w:eastAsia="zh-CN"/>
        </w:rPr>
      </w:pPr>
      <w:r w:rsidRPr="00E222F2">
        <w:rPr>
          <w:rFonts w:eastAsia="SimSun"/>
          <w:bCs/>
          <w:lang w:val="en-US" w:eastAsia="zh-CN"/>
        </w:rPr>
        <w:t>Constant returns to scale</w:t>
      </w:r>
      <w:r w:rsidRPr="00E222F2">
        <w:rPr>
          <w:rFonts w:eastAsia="SimSun"/>
          <w:lang w:val="en-US" w:eastAsia="zh-CN"/>
        </w:rPr>
        <w:t xml:space="preserve">:  </w:t>
      </w:r>
      <w:r w:rsidRPr="00E222F2">
        <w:rPr>
          <w:rFonts w:eastAsia="SimSun"/>
          <w:iCs/>
          <w:lang w:val="en-US" w:eastAsia="zh-CN"/>
        </w:rPr>
        <w:t>ATC</w:t>
      </w:r>
      <w:r w:rsidRPr="00E222F2">
        <w:rPr>
          <w:rFonts w:eastAsia="SimSun"/>
          <w:lang w:val="en-US" w:eastAsia="zh-CN"/>
        </w:rPr>
        <w:t xml:space="preserve"> stays the same as </w:t>
      </w:r>
      <w:r w:rsidRPr="00E222F2">
        <w:rPr>
          <w:rFonts w:eastAsia="SimSun"/>
          <w:bCs/>
          <w:iCs/>
          <w:lang w:val="en-US" w:eastAsia="zh-CN"/>
        </w:rPr>
        <w:t>Q</w:t>
      </w:r>
      <w:r w:rsidRPr="00E222F2">
        <w:rPr>
          <w:rFonts w:eastAsia="SimSun"/>
          <w:lang w:val="en-US" w:eastAsia="zh-CN"/>
        </w:rPr>
        <w:t xml:space="preserve"> increases</w:t>
      </w:r>
    </w:p>
    <w:p w:rsidR="00F66DB6" w:rsidRPr="00E222F2" w:rsidRDefault="00F66DB6" w:rsidP="00F66DB6">
      <w:pPr>
        <w:pStyle w:val="a3"/>
        <w:numPr>
          <w:ilvl w:val="0"/>
          <w:numId w:val="64"/>
        </w:numPr>
        <w:rPr>
          <w:rFonts w:eastAsia="SimSun"/>
          <w:lang w:eastAsia="zh-CN"/>
        </w:rPr>
      </w:pPr>
      <w:r w:rsidRPr="00E222F2">
        <w:rPr>
          <w:rFonts w:eastAsia="SimSun"/>
          <w:bCs/>
          <w:lang w:val="en-US" w:eastAsia="zh-CN"/>
        </w:rPr>
        <w:t>Diseconomies of scale</w:t>
      </w:r>
      <w:r w:rsidRPr="00E222F2">
        <w:rPr>
          <w:rFonts w:eastAsia="SimSun"/>
          <w:lang w:val="en-US" w:eastAsia="zh-CN"/>
        </w:rPr>
        <w:t xml:space="preserve">:  </w:t>
      </w:r>
      <w:r w:rsidRPr="00E222F2">
        <w:rPr>
          <w:rFonts w:eastAsia="SimSun"/>
          <w:iCs/>
          <w:lang w:val="en-US" w:eastAsia="zh-CN"/>
        </w:rPr>
        <w:t>ATC</w:t>
      </w:r>
      <w:r w:rsidRPr="00E222F2">
        <w:rPr>
          <w:rFonts w:eastAsia="SimSun"/>
          <w:lang w:val="en-US" w:eastAsia="zh-CN"/>
        </w:rPr>
        <w:t xml:space="preserve"> rises as </w:t>
      </w:r>
      <w:r w:rsidRPr="00E222F2">
        <w:rPr>
          <w:rFonts w:eastAsia="SimSun"/>
          <w:bCs/>
          <w:iCs/>
          <w:lang w:val="en-US" w:eastAsia="zh-CN"/>
        </w:rPr>
        <w:t>Q</w:t>
      </w:r>
      <w:r w:rsidRPr="00E222F2">
        <w:rPr>
          <w:rFonts w:eastAsia="SimSun"/>
          <w:lang w:val="en-US" w:eastAsia="zh-CN"/>
        </w:rPr>
        <w:t xml:space="preserve"> increases</w:t>
      </w:r>
    </w:p>
    <w:p w:rsidR="00F66DB6" w:rsidRPr="00E222F2" w:rsidRDefault="00181504" w:rsidP="00F66DB6">
      <w:pPr>
        <w:pStyle w:val="a3"/>
        <w:numPr>
          <w:ilvl w:val="0"/>
          <w:numId w:val="64"/>
        </w:numPr>
        <w:rPr>
          <w:rFonts w:eastAsia="SimSun"/>
          <w:lang w:eastAsia="zh-CN"/>
        </w:rPr>
      </w:pPr>
      <w:r w:rsidRPr="00E222F2">
        <w:rPr>
          <w:rFonts w:eastAsia="SimSun"/>
          <w:lang w:val="en-US" w:eastAsia="zh-CN"/>
        </w:rPr>
        <w:t>Diseconomies of scale are due to coordination pro</w:t>
      </w:r>
      <w:r w:rsidR="00F66DB6" w:rsidRPr="00E222F2">
        <w:rPr>
          <w:rFonts w:eastAsia="SimSun"/>
          <w:lang w:val="en-US" w:eastAsia="zh-CN"/>
        </w:rPr>
        <w:t>blems in large organizations</w:t>
      </w:r>
      <w:r w:rsidR="00F66DB6" w:rsidRPr="00E222F2">
        <w:rPr>
          <w:rFonts w:eastAsia="SimSun" w:hint="eastAsia"/>
          <w:lang w:val="en-US" w:eastAsia="zh-CN"/>
        </w:rPr>
        <w:t xml:space="preserve"> (</w:t>
      </w:r>
      <w:r w:rsidR="00F66DB6" w:rsidRPr="00E222F2">
        <w:rPr>
          <w:rFonts w:eastAsia="SimSun" w:hint="eastAsia"/>
          <w:iCs/>
          <w:lang w:val="en-US" w:eastAsia="zh-CN"/>
        </w:rPr>
        <w:t>e</w:t>
      </w:r>
      <w:r w:rsidRPr="00E222F2">
        <w:rPr>
          <w:rFonts w:eastAsia="SimSun"/>
          <w:iCs/>
          <w:lang w:val="en-US" w:eastAsia="zh-CN"/>
        </w:rPr>
        <w:t>.g</w:t>
      </w:r>
      <w:r w:rsidR="00F66DB6" w:rsidRPr="00E222F2">
        <w:rPr>
          <w:rFonts w:eastAsia="SimSun"/>
          <w:lang w:val="en-US" w:eastAsia="zh-CN"/>
        </w:rPr>
        <w:t>.</w:t>
      </w:r>
      <w:r w:rsidRPr="00E222F2">
        <w:rPr>
          <w:rFonts w:eastAsia="SimSun"/>
          <w:lang w:val="en-US" w:eastAsia="zh-CN"/>
        </w:rPr>
        <w:t xml:space="preserve"> management becomes stretched, can’t control costs</w:t>
      </w:r>
      <w:r w:rsidR="00F66DB6" w:rsidRPr="00E222F2">
        <w:rPr>
          <w:rFonts w:eastAsia="SimSun" w:hint="eastAsia"/>
          <w:lang w:val="en-US" w:eastAsia="zh-CN"/>
        </w:rPr>
        <w:t>)</w:t>
      </w:r>
    </w:p>
    <w:p w:rsidR="004E346F" w:rsidRPr="00E222F2" w:rsidRDefault="004E346F" w:rsidP="004E346F">
      <w:pPr>
        <w:pStyle w:val="a3"/>
        <w:rPr>
          <w:rFonts w:eastAsia="SimSun"/>
          <w:lang w:eastAsia="zh-CN"/>
        </w:rPr>
      </w:pPr>
    </w:p>
    <w:p w:rsidR="00F66DB6" w:rsidRPr="00E222F2" w:rsidRDefault="00F66DB6" w:rsidP="00F66DB6">
      <w:pPr>
        <w:rPr>
          <w:rFonts w:eastAsia="SimSun"/>
          <w:b/>
          <w:sz w:val="24"/>
          <w:lang w:eastAsia="zh-CN"/>
        </w:rPr>
      </w:pPr>
      <w:r w:rsidRPr="00E222F2">
        <w:rPr>
          <w:rFonts w:eastAsia="SimSun" w:hint="eastAsia"/>
          <w:b/>
          <w:sz w:val="24"/>
          <w:lang w:eastAsia="zh-CN"/>
        </w:rPr>
        <w:t xml:space="preserve">Chapter 14 </w:t>
      </w:r>
      <w:r w:rsidRPr="00E222F2">
        <w:rPr>
          <w:rFonts w:eastAsia="SimSun"/>
          <w:b/>
          <w:sz w:val="24"/>
          <w:lang w:eastAsia="zh-CN"/>
        </w:rPr>
        <w:t>–</w:t>
      </w:r>
      <w:r w:rsidRPr="00E222F2">
        <w:rPr>
          <w:rFonts w:eastAsia="SimSun" w:hint="eastAsia"/>
          <w:b/>
          <w:sz w:val="24"/>
          <w:lang w:eastAsia="zh-CN"/>
        </w:rPr>
        <w:t xml:space="preserve"> Firms in Competitive Markets</w:t>
      </w:r>
    </w:p>
    <w:p w:rsidR="00F66DB6" w:rsidRPr="00E222F2" w:rsidRDefault="008156FB" w:rsidP="00181504">
      <w:pPr>
        <w:pStyle w:val="a3"/>
        <w:numPr>
          <w:ilvl w:val="0"/>
          <w:numId w:val="66"/>
        </w:numPr>
        <w:rPr>
          <w:rFonts w:eastAsia="SimSun"/>
          <w:b/>
          <w:lang w:eastAsia="zh-CN"/>
        </w:rPr>
      </w:pPr>
      <w:r w:rsidRPr="00E222F2">
        <w:rPr>
          <w:rFonts w:eastAsia="SimSun" w:hint="eastAsia"/>
          <w:b/>
          <w:lang w:eastAsia="zh-CN"/>
        </w:rPr>
        <w:t>Total revenue (TR) = P x Q</w:t>
      </w:r>
    </w:p>
    <w:p w:rsidR="008156FB" w:rsidRPr="00E222F2" w:rsidRDefault="008156FB" w:rsidP="00181504">
      <w:pPr>
        <w:pStyle w:val="a3"/>
        <w:numPr>
          <w:ilvl w:val="0"/>
          <w:numId w:val="66"/>
        </w:numPr>
        <w:rPr>
          <w:rFonts w:eastAsia="SimSun"/>
          <w:b/>
          <w:lang w:eastAsia="zh-CN"/>
        </w:rPr>
      </w:pPr>
      <w:r w:rsidRPr="00E222F2">
        <w:rPr>
          <w:rFonts w:eastAsia="SimSun" w:hint="eastAsia"/>
          <w:b/>
          <w:lang w:eastAsia="zh-CN"/>
        </w:rPr>
        <w:t>Average revenue (AR) = TR / Q = P</w:t>
      </w:r>
    </w:p>
    <w:p w:rsidR="008156FB" w:rsidRPr="00E222F2" w:rsidRDefault="008156FB" w:rsidP="00181504">
      <w:pPr>
        <w:pStyle w:val="a3"/>
        <w:numPr>
          <w:ilvl w:val="0"/>
          <w:numId w:val="66"/>
        </w:numPr>
        <w:rPr>
          <w:rFonts w:eastAsia="SimSun"/>
          <w:b/>
          <w:lang w:eastAsia="zh-CN"/>
        </w:rPr>
      </w:pPr>
      <w:r w:rsidRPr="00E222F2">
        <w:rPr>
          <w:rFonts w:eastAsia="SimSun" w:hint="eastAsia"/>
          <w:b/>
          <w:lang w:eastAsia="zh-CN"/>
        </w:rPr>
        <w:t xml:space="preserve">Marginal Revenue (MR) = </w:t>
      </w:r>
      <w:r w:rsidRPr="00E222F2">
        <w:rPr>
          <w:rFonts w:eastAsia="SimSun"/>
          <w:b/>
          <w:lang w:eastAsia="zh-CN"/>
        </w:rPr>
        <w:t>∆</w:t>
      </w:r>
      <w:r w:rsidRPr="00E222F2">
        <w:rPr>
          <w:rFonts w:eastAsia="SimSun" w:hint="eastAsia"/>
          <w:b/>
          <w:lang w:eastAsia="zh-CN"/>
        </w:rPr>
        <w:t xml:space="preserve">TR / </w:t>
      </w:r>
      <w:r w:rsidRPr="00E222F2">
        <w:rPr>
          <w:rFonts w:eastAsia="SimSun"/>
          <w:b/>
          <w:lang w:eastAsia="zh-CN"/>
        </w:rPr>
        <w:t>∆</w:t>
      </w:r>
      <w:r w:rsidRPr="00E222F2">
        <w:rPr>
          <w:rFonts w:eastAsia="SimSun" w:hint="eastAsia"/>
          <w:b/>
          <w:lang w:eastAsia="zh-CN"/>
        </w:rPr>
        <w:t>Q</w:t>
      </w:r>
      <w:r w:rsidR="000C7F9C" w:rsidRPr="00E222F2">
        <w:rPr>
          <w:rFonts w:eastAsia="SimSun" w:hint="eastAsia"/>
          <w:b/>
          <w:lang w:eastAsia="zh-CN"/>
        </w:rPr>
        <w:t xml:space="preserve"> </w:t>
      </w:r>
      <w:r w:rsidR="000C7F9C" w:rsidRPr="00E222F2">
        <w:rPr>
          <w:rFonts w:eastAsia="SimSun" w:hint="eastAsia"/>
          <w:lang w:eastAsia="zh-CN"/>
        </w:rPr>
        <w:t xml:space="preserve">, the change in total revenue from an additional unit sold </w:t>
      </w:r>
    </w:p>
    <w:p w:rsidR="000C7F9C" w:rsidRPr="00E222F2" w:rsidRDefault="000C7F9C" w:rsidP="00181504">
      <w:pPr>
        <w:pStyle w:val="a3"/>
        <w:numPr>
          <w:ilvl w:val="0"/>
          <w:numId w:val="66"/>
        </w:numPr>
        <w:rPr>
          <w:rFonts w:eastAsia="SimSun"/>
          <w:b/>
          <w:lang w:eastAsia="zh-CN"/>
        </w:rPr>
      </w:pPr>
      <w:r w:rsidRPr="00E222F2">
        <w:rPr>
          <w:rFonts w:eastAsia="SimSun" w:hint="eastAsia"/>
          <w:lang w:eastAsia="zh-CN"/>
        </w:rPr>
        <w:t>MR = P for a competitive firm, a competitive firm can keep increasing its output without affecting the market price, so each one-unit increase in Q causes revenue to rise by P (</w:t>
      </w:r>
      <w:r w:rsidRPr="00E222F2">
        <w:rPr>
          <w:rFonts w:eastAsia="SimSun"/>
          <w:lang w:eastAsia="zh-CN"/>
        </w:rPr>
        <w:t>I</w:t>
      </w:r>
      <w:r w:rsidRPr="00E222F2">
        <w:rPr>
          <w:rFonts w:eastAsia="SimSun" w:hint="eastAsia"/>
          <w:lang w:eastAsia="zh-CN"/>
        </w:rPr>
        <w:t>.e. MR=P)</w:t>
      </w:r>
    </w:p>
    <w:p w:rsidR="00376CB5" w:rsidRPr="00E222F2" w:rsidRDefault="00181504" w:rsidP="00181504">
      <w:pPr>
        <w:pStyle w:val="a3"/>
        <w:numPr>
          <w:ilvl w:val="0"/>
          <w:numId w:val="66"/>
        </w:numPr>
        <w:rPr>
          <w:rFonts w:eastAsia="SimSun"/>
          <w:b/>
          <w:lang w:eastAsia="zh-CN"/>
        </w:rPr>
      </w:pPr>
      <w:r w:rsidRPr="00E222F2">
        <w:rPr>
          <w:rFonts w:eastAsia="SimSun"/>
          <w:b/>
          <w:lang w:val="en-US" w:eastAsia="zh-CN"/>
        </w:rPr>
        <w:t xml:space="preserve">If </w:t>
      </w:r>
      <w:r w:rsidRPr="00E222F2">
        <w:rPr>
          <w:rFonts w:eastAsia="SimSun"/>
          <w:b/>
          <w:iCs/>
          <w:lang w:val="en-US" w:eastAsia="zh-CN"/>
        </w:rPr>
        <w:t>MR</w:t>
      </w:r>
      <w:r w:rsidRPr="00E222F2">
        <w:rPr>
          <w:rFonts w:eastAsia="SimSun"/>
          <w:b/>
          <w:lang w:val="en-US" w:eastAsia="zh-CN"/>
        </w:rPr>
        <w:t xml:space="preserve"> &gt; </w:t>
      </w:r>
      <w:r w:rsidRPr="00E222F2">
        <w:rPr>
          <w:rFonts w:eastAsia="SimSun"/>
          <w:b/>
          <w:iCs/>
          <w:lang w:val="en-US" w:eastAsia="zh-CN"/>
        </w:rPr>
        <w:t>MC</w:t>
      </w:r>
      <w:r w:rsidRPr="00E222F2">
        <w:rPr>
          <w:rFonts w:eastAsia="SimSun"/>
          <w:b/>
          <w:lang w:val="en-US" w:eastAsia="zh-CN"/>
        </w:rPr>
        <w:t xml:space="preserve">, then increase </w:t>
      </w:r>
      <w:r w:rsidRPr="00E222F2">
        <w:rPr>
          <w:rFonts w:eastAsia="SimSun"/>
          <w:b/>
          <w:bCs/>
          <w:iCs/>
          <w:lang w:val="en-US" w:eastAsia="zh-CN"/>
        </w:rPr>
        <w:t>Q</w:t>
      </w:r>
      <w:r w:rsidRPr="00E222F2">
        <w:rPr>
          <w:rFonts w:eastAsia="SimSun"/>
          <w:b/>
          <w:lang w:val="en-US" w:eastAsia="zh-CN"/>
        </w:rPr>
        <w:t xml:space="preserve"> to raise profit. </w:t>
      </w:r>
    </w:p>
    <w:p w:rsidR="00376CB5" w:rsidRPr="00E222F2" w:rsidRDefault="00181504" w:rsidP="00181504">
      <w:pPr>
        <w:pStyle w:val="a3"/>
        <w:numPr>
          <w:ilvl w:val="0"/>
          <w:numId w:val="66"/>
        </w:numPr>
        <w:rPr>
          <w:rFonts w:eastAsia="SimSun"/>
          <w:b/>
          <w:lang w:eastAsia="zh-CN"/>
        </w:rPr>
      </w:pPr>
      <w:r w:rsidRPr="00E222F2">
        <w:rPr>
          <w:rFonts w:eastAsia="SimSun"/>
          <w:b/>
          <w:lang w:val="en-US" w:eastAsia="zh-CN"/>
        </w:rPr>
        <w:t xml:space="preserve">If </w:t>
      </w:r>
      <w:r w:rsidRPr="00E222F2">
        <w:rPr>
          <w:rFonts w:eastAsia="SimSun"/>
          <w:b/>
          <w:iCs/>
          <w:lang w:val="en-US" w:eastAsia="zh-CN"/>
        </w:rPr>
        <w:t>MR</w:t>
      </w:r>
      <w:r w:rsidRPr="00E222F2">
        <w:rPr>
          <w:rFonts w:eastAsia="SimSun"/>
          <w:b/>
          <w:lang w:val="en-US" w:eastAsia="zh-CN"/>
        </w:rPr>
        <w:t xml:space="preserve"> &lt; </w:t>
      </w:r>
      <w:r w:rsidRPr="00E222F2">
        <w:rPr>
          <w:rFonts w:eastAsia="SimSun"/>
          <w:b/>
          <w:iCs/>
          <w:lang w:val="en-US" w:eastAsia="zh-CN"/>
        </w:rPr>
        <w:t>MC</w:t>
      </w:r>
      <w:r w:rsidRPr="00E222F2">
        <w:rPr>
          <w:rFonts w:eastAsia="SimSun"/>
          <w:b/>
          <w:lang w:val="en-US" w:eastAsia="zh-CN"/>
        </w:rPr>
        <w:t xml:space="preserve">, then reduce </w:t>
      </w:r>
      <w:r w:rsidRPr="00E222F2">
        <w:rPr>
          <w:rFonts w:eastAsia="SimSun"/>
          <w:b/>
          <w:bCs/>
          <w:iCs/>
          <w:lang w:val="en-US" w:eastAsia="zh-CN"/>
        </w:rPr>
        <w:t>Q</w:t>
      </w:r>
      <w:r w:rsidRPr="00E222F2">
        <w:rPr>
          <w:rFonts w:eastAsia="SimSun"/>
          <w:b/>
          <w:lang w:val="en-US" w:eastAsia="zh-CN"/>
        </w:rPr>
        <w:t xml:space="preserve"> to raise profit. </w:t>
      </w:r>
    </w:p>
    <w:p w:rsidR="000C7F9C" w:rsidRPr="00E222F2" w:rsidRDefault="007D318B" w:rsidP="00181504">
      <w:pPr>
        <w:pStyle w:val="a3"/>
        <w:numPr>
          <w:ilvl w:val="0"/>
          <w:numId w:val="66"/>
        </w:numPr>
        <w:rPr>
          <w:rFonts w:eastAsia="SimSun"/>
          <w:b/>
          <w:lang w:eastAsia="zh-CN"/>
        </w:rPr>
      </w:pPr>
      <w:r w:rsidRPr="00E222F2">
        <w:rPr>
          <w:rFonts w:eastAsia="SimSun" w:hint="eastAsia"/>
          <w:lang w:eastAsia="zh-CN"/>
        </w:rPr>
        <w:t xml:space="preserve">MC curve </w:t>
      </w:r>
      <w:r w:rsidRPr="00E222F2">
        <w:rPr>
          <w:rFonts w:eastAsia="SimSun"/>
          <w:lang w:eastAsia="zh-CN"/>
        </w:rPr>
        <w:t>is the firm’</w:t>
      </w:r>
      <w:r w:rsidRPr="00E222F2">
        <w:rPr>
          <w:rFonts w:eastAsia="SimSun" w:hint="eastAsia"/>
          <w:lang w:eastAsia="zh-CN"/>
        </w:rPr>
        <w:t>s supply curve</w:t>
      </w:r>
    </w:p>
    <w:p w:rsidR="007D318B" w:rsidRPr="00E222F2" w:rsidRDefault="005F3445" w:rsidP="00181504">
      <w:pPr>
        <w:pStyle w:val="a3"/>
        <w:numPr>
          <w:ilvl w:val="0"/>
          <w:numId w:val="66"/>
        </w:numPr>
        <w:rPr>
          <w:rFonts w:eastAsia="SimSun"/>
          <w:b/>
          <w:lang w:eastAsia="zh-CN"/>
        </w:rPr>
      </w:pPr>
      <w:r w:rsidRPr="00E222F2">
        <w:rPr>
          <w:rFonts w:eastAsia="SimSun" w:hint="eastAsia"/>
          <w:b/>
          <w:lang w:eastAsia="zh-CN"/>
        </w:rPr>
        <w:t>Shutdown</w:t>
      </w:r>
      <w:r w:rsidRPr="00E222F2">
        <w:rPr>
          <w:rFonts w:eastAsia="SimSun" w:hint="eastAsia"/>
          <w:lang w:eastAsia="zh-CN"/>
        </w:rPr>
        <w:t xml:space="preserve">: A short-run decision not to produce anything </w:t>
      </w:r>
      <w:r w:rsidRPr="00E222F2">
        <w:rPr>
          <w:rFonts w:eastAsia="SimSun"/>
          <w:lang w:eastAsia="zh-CN"/>
        </w:rPr>
        <w:t>because</w:t>
      </w:r>
      <w:r w:rsidRPr="00E222F2">
        <w:rPr>
          <w:rFonts w:eastAsia="SimSun" w:hint="eastAsia"/>
          <w:lang w:eastAsia="zh-CN"/>
        </w:rPr>
        <w:t xml:space="preserve"> of market conditions</w:t>
      </w:r>
    </w:p>
    <w:p w:rsidR="00F276B0" w:rsidRPr="00E222F2" w:rsidRDefault="00181504" w:rsidP="00181504">
      <w:pPr>
        <w:pStyle w:val="a3"/>
        <w:numPr>
          <w:ilvl w:val="0"/>
          <w:numId w:val="66"/>
        </w:numPr>
        <w:rPr>
          <w:rFonts w:eastAsia="SimSun"/>
          <w:b/>
          <w:lang w:eastAsia="zh-CN"/>
        </w:rPr>
      </w:pPr>
      <w:r w:rsidRPr="00E222F2">
        <w:rPr>
          <w:rFonts w:eastAsia="SimSun"/>
          <w:lang w:val="en-US" w:eastAsia="zh-CN"/>
        </w:rPr>
        <w:t xml:space="preserve">A firm that shuts down temporarily must still pay its fixed costs.  A firm that exits the market does not have to pay any </w:t>
      </w:r>
      <w:r w:rsidR="005F3445" w:rsidRPr="00E222F2">
        <w:rPr>
          <w:rFonts w:eastAsia="SimSun"/>
          <w:lang w:val="en-US" w:eastAsia="zh-CN"/>
        </w:rPr>
        <w:t>costs at all, fixed or variable</w:t>
      </w:r>
    </w:p>
    <w:p w:rsidR="00376CB5" w:rsidRPr="00E222F2" w:rsidRDefault="00F276B0" w:rsidP="00181504">
      <w:pPr>
        <w:pStyle w:val="a3"/>
        <w:numPr>
          <w:ilvl w:val="0"/>
          <w:numId w:val="66"/>
        </w:numPr>
        <w:rPr>
          <w:rFonts w:eastAsia="SimSun"/>
          <w:b/>
          <w:lang w:eastAsia="zh-CN"/>
        </w:rPr>
      </w:pPr>
      <w:r w:rsidRPr="00E222F2">
        <w:rPr>
          <w:rFonts w:eastAsia="SimSun" w:hint="eastAsia"/>
          <w:b/>
          <w:lang w:eastAsia="zh-CN"/>
        </w:rPr>
        <w:t xml:space="preserve"> Exit</w:t>
      </w:r>
      <w:r w:rsidRPr="00E222F2">
        <w:rPr>
          <w:rFonts w:eastAsia="SimSun" w:hint="eastAsia"/>
          <w:lang w:eastAsia="zh-CN"/>
        </w:rPr>
        <w:t>: A long-run decision to leave the market</w:t>
      </w:r>
    </w:p>
    <w:p w:rsidR="002026EE" w:rsidRPr="00E222F2" w:rsidRDefault="002026EE" w:rsidP="002026EE">
      <w:pPr>
        <w:rPr>
          <w:rFonts w:eastAsia="SimSun"/>
          <w:lang w:eastAsia="zh-CN"/>
        </w:rPr>
      </w:pPr>
      <w:r w:rsidRPr="00E222F2">
        <w:rPr>
          <w:rFonts w:eastAsia="SimSun" w:hint="eastAsia"/>
          <w:lang w:eastAsia="zh-CN"/>
        </w:rPr>
        <w:t>A Firm</w:t>
      </w:r>
      <w:r w:rsidRPr="00E222F2">
        <w:rPr>
          <w:rFonts w:eastAsia="SimSun"/>
          <w:lang w:eastAsia="zh-CN"/>
        </w:rPr>
        <w:t>’</w:t>
      </w:r>
      <w:r w:rsidRPr="00E222F2">
        <w:rPr>
          <w:rFonts w:eastAsia="SimSun" w:hint="eastAsia"/>
          <w:lang w:eastAsia="zh-CN"/>
        </w:rPr>
        <w:t>s Short-Run Decision to Shut Down</w:t>
      </w:r>
    </w:p>
    <w:p w:rsidR="002026EE" w:rsidRPr="00E222F2" w:rsidRDefault="002026EE" w:rsidP="00181504">
      <w:pPr>
        <w:pStyle w:val="a3"/>
        <w:numPr>
          <w:ilvl w:val="0"/>
          <w:numId w:val="66"/>
        </w:numPr>
        <w:rPr>
          <w:rFonts w:eastAsia="SimSun"/>
          <w:lang w:eastAsia="zh-CN"/>
        </w:rPr>
      </w:pPr>
      <w:r w:rsidRPr="00E222F2">
        <w:rPr>
          <w:rFonts w:eastAsia="SimSun" w:hint="eastAsia"/>
          <w:lang w:eastAsia="zh-CN"/>
        </w:rPr>
        <w:t>If firm shuts down temporarily, revenue falls by TR, costs fall by VC</w:t>
      </w:r>
    </w:p>
    <w:p w:rsidR="002026EE" w:rsidRPr="00E222F2" w:rsidRDefault="002026EE" w:rsidP="00181504">
      <w:pPr>
        <w:pStyle w:val="a3"/>
        <w:numPr>
          <w:ilvl w:val="0"/>
          <w:numId w:val="66"/>
        </w:numPr>
        <w:rPr>
          <w:rFonts w:eastAsia="SimSun"/>
          <w:b/>
          <w:lang w:eastAsia="zh-CN"/>
        </w:rPr>
      </w:pPr>
      <w:r w:rsidRPr="00E222F2">
        <w:rPr>
          <w:rFonts w:eastAsia="SimSun"/>
          <w:b/>
          <w:lang w:val="en-US" w:eastAsia="zh-CN"/>
        </w:rPr>
        <w:t xml:space="preserve">If </w:t>
      </w:r>
      <w:r w:rsidRPr="00E222F2">
        <w:rPr>
          <w:rFonts w:eastAsia="SimSun"/>
          <w:b/>
          <w:bCs/>
          <w:iCs/>
          <w:lang w:val="en-US" w:eastAsia="zh-CN"/>
        </w:rPr>
        <w:t>P</w:t>
      </w:r>
      <w:r w:rsidRPr="00E222F2">
        <w:rPr>
          <w:rFonts w:eastAsia="SimSun"/>
          <w:b/>
          <w:lang w:val="en-US" w:eastAsia="zh-CN"/>
        </w:rPr>
        <w:t xml:space="preserve"> &lt; </w:t>
      </w:r>
      <w:r w:rsidRPr="00E222F2">
        <w:rPr>
          <w:rFonts w:eastAsia="SimSun"/>
          <w:b/>
          <w:iCs/>
          <w:lang w:val="en-US" w:eastAsia="zh-CN"/>
        </w:rPr>
        <w:t>AVC</w:t>
      </w:r>
      <w:r w:rsidRPr="00E222F2">
        <w:rPr>
          <w:rFonts w:eastAsia="SimSun"/>
          <w:b/>
          <w:lang w:val="en-US" w:eastAsia="zh-CN"/>
        </w:rPr>
        <w:t xml:space="preserve">, firm shuts down (produces </w:t>
      </w:r>
      <w:r w:rsidRPr="00E222F2">
        <w:rPr>
          <w:rFonts w:eastAsia="SimSun"/>
          <w:b/>
          <w:bCs/>
          <w:iCs/>
          <w:lang w:val="en-US" w:eastAsia="zh-CN"/>
        </w:rPr>
        <w:t>Q</w:t>
      </w:r>
      <w:r w:rsidRPr="00E222F2">
        <w:rPr>
          <w:rFonts w:eastAsia="SimSun"/>
          <w:b/>
          <w:lang w:val="en-US" w:eastAsia="zh-CN"/>
        </w:rPr>
        <w:t xml:space="preserve"> = 0)</w:t>
      </w:r>
    </w:p>
    <w:p w:rsidR="00ED226D" w:rsidRPr="00ED226D" w:rsidRDefault="00ED226D" w:rsidP="00ED226D">
      <w:pPr>
        <w:pStyle w:val="a3"/>
        <w:rPr>
          <w:rFonts w:eastAsia="SimSun"/>
          <w:b/>
          <w:lang w:eastAsia="zh-CN"/>
        </w:rPr>
      </w:pPr>
    </w:p>
    <w:p w:rsidR="00376CB5" w:rsidRPr="00E222F2" w:rsidRDefault="00181504" w:rsidP="00181504">
      <w:pPr>
        <w:pStyle w:val="a3"/>
        <w:numPr>
          <w:ilvl w:val="0"/>
          <w:numId w:val="66"/>
        </w:numPr>
        <w:rPr>
          <w:rFonts w:eastAsia="SimSun"/>
          <w:b/>
          <w:lang w:eastAsia="zh-CN"/>
        </w:rPr>
      </w:pPr>
      <w:r w:rsidRPr="00E222F2">
        <w:rPr>
          <w:rFonts w:eastAsia="SimSun"/>
          <w:b/>
          <w:lang w:val="en-US" w:eastAsia="zh-CN"/>
        </w:rPr>
        <w:lastRenderedPageBreak/>
        <w:t xml:space="preserve">If </w:t>
      </w:r>
      <w:r w:rsidRPr="00E222F2">
        <w:rPr>
          <w:rFonts w:eastAsia="SimSun"/>
          <w:b/>
          <w:bCs/>
          <w:iCs/>
          <w:lang w:val="en-US" w:eastAsia="zh-CN"/>
        </w:rPr>
        <w:t>P</w:t>
      </w:r>
      <w:r w:rsidRPr="00E222F2">
        <w:rPr>
          <w:rFonts w:eastAsia="SimSun"/>
          <w:b/>
          <w:lang w:val="en-US" w:eastAsia="zh-CN"/>
        </w:rPr>
        <w:t xml:space="preserve"> &gt; </w:t>
      </w:r>
      <w:r w:rsidRPr="00E222F2">
        <w:rPr>
          <w:rFonts w:eastAsia="SimSun"/>
          <w:b/>
          <w:iCs/>
          <w:lang w:val="en-US" w:eastAsia="zh-CN"/>
        </w:rPr>
        <w:t>AVC</w:t>
      </w:r>
      <w:r w:rsidRPr="00E222F2">
        <w:rPr>
          <w:rFonts w:eastAsia="SimSun"/>
          <w:b/>
          <w:lang w:val="en-US" w:eastAsia="zh-CN"/>
        </w:rPr>
        <w:t xml:space="preserve">, firm produces </w:t>
      </w:r>
      <w:r w:rsidRPr="00E222F2">
        <w:rPr>
          <w:rFonts w:eastAsia="SimSun"/>
          <w:b/>
          <w:bCs/>
          <w:iCs/>
          <w:lang w:val="en-US" w:eastAsia="zh-CN"/>
        </w:rPr>
        <w:t>Q</w:t>
      </w:r>
      <w:r w:rsidRPr="00E222F2">
        <w:rPr>
          <w:rFonts w:eastAsia="SimSun"/>
          <w:b/>
          <w:lang w:val="en-US" w:eastAsia="zh-CN"/>
        </w:rPr>
        <w:t xml:space="preserve"> where </w:t>
      </w:r>
      <w:r w:rsidRPr="00E222F2">
        <w:rPr>
          <w:rFonts w:eastAsia="SimSun"/>
          <w:b/>
          <w:bCs/>
          <w:iCs/>
          <w:lang w:val="en-US" w:eastAsia="zh-CN"/>
        </w:rPr>
        <w:t>P</w:t>
      </w:r>
      <w:r w:rsidRPr="00E222F2">
        <w:rPr>
          <w:rFonts w:eastAsia="SimSun"/>
          <w:b/>
          <w:lang w:val="en-US" w:eastAsia="zh-CN"/>
        </w:rPr>
        <w:t xml:space="preserve"> = </w:t>
      </w:r>
      <w:r w:rsidRPr="00E222F2">
        <w:rPr>
          <w:rFonts w:eastAsia="SimSun"/>
          <w:b/>
          <w:iCs/>
          <w:lang w:val="en-US" w:eastAsia="zh-CN"/>
        </w:rPr>
        <w:t>MC</w:t>
      </w:r>
    </w:p>
    <w:p w:rsidR="002026EE" w:rsidRPr="00E222F2" w:rsidRDefault="00F276B0" w:rsidP="00181504">
      <w:pPr>
        <w:pStyle w:val="a3"/>
        <w:numPr>
          <w:ilvl w:val="0"/>
          <w:numId w:val="66"/>
        </w:numPr>
        <w:rPr>
          <w:rFonts w:eastAsia="SimSun"/>
          <w:b/>
          <w:lang w:eastAsia="zh-CN"/>
        </w:rPr>
      </w:pPr>
      <w:r w:rsidRPr="00E222F2">
        <w:rPr>
          <w:rFonts w:eastAsia="SimSun" w:hint="eastAsia"/>
          <w:lang w:val="en-US" w:eastAsia="zh-CN"/>
        </w:rPr>
        <w:t>T</w:t>
      </w:r>
      <w:r w:rsidRPr="00E222F2">
        <w:rPr>
          <w:rFonts w:eastAsia="SimSun"/>
          <w:lang w:val="en-US" w:eastAsia="zh-CN"/>
        </w:rPr>
        <w:t>h</w:t>
      </w:r>
      <w:r w:rsidRPr="00E222F2">
        <w:rPr>
          <w:rFonts w:eastAsia="SimSun" w:hint="eastAsia"/>
          <w:lang w:val="en-US" w:eastAsia="zh-CN"/>
        </w:rPr>
        <w:t>e firm</w:t>
      </w:r>
      <w:r w:rsidRPr="00E222F2">
        <w:rPr>
          <w:rFonts w:eastAsia="SimSun"/>
          <w:lang w:val="en-US" w:eastAsia="zh-CN"/>
        </w:rPr>
        <w:t>’</w:t>
      </w:r>
      <w:r w:rsidRPr="00E222F2">
        <w:rPr>
          <w:rFonts w:eastAsia="SimSun" w:hint="eastAsia"/>
          <w:lang w:val="en-US" w:eastAsia="zh-CN"/>
        </w:rPr>
        <w:t xml:space="preserve">s SR supply curve is the portion of its MC curve above </w:t>
      </w:r>
      <w:r w:rsidRPr="00E222F2">
        <w:rPr>
          <w:rFonts w:eastAsia="SimSun" w:hint="eastAsia"/>
          <w:b/>
          <w:lang w:val="en-US" w:eastAsia="zh-CN"/>
        </w:rPr>
        <w:t>AVC</w:t>
      </w:r>
    </w:p>
    <w:p w:rsidR="005F3445" w:rsidRPr="00E222F2" w:rsidRDefault="005F3445" w:rsidP="00181504">
      <w:pPr>
        <w:pStyle w:val="a3"/>
        <w:numPr>
          <w:ilvl w:val="0"/>
          <w:numId w:val="66"/>
        </w:numPr>
        <w:rPr>
          <w:rFonts w:eastAsia="SimSun"/>
          <w:b/>
          <w:lang w:eastAsia="zh-CN"/>
        </w:rPr>
      </w:pPr>
      <w:r w:rsidRPr="00E222F2">
        <w:rPr>
          <w:rFonts w:eastAsia="SimSun" w:hint="eastAsia"/>
          <w:b/>
          <w:lang w:eastAsia="zh-CN"/>
        </w:rPr>
        <w:t>Sunk cost</w:t>
      </w:r>
      <w:r w:rsidRPr="00E222F2">
        <w:rPr>
          <w:rFonts w:eastAsia="SimSun" w:hint="eastAsia"/>
          <w:lang w:eastAsia="zh-CN"/>
        </w:rPr>
        <w:t>: a cost that has already been committed and cannot be recovered</w:t>
      </w:r>
    </w:p>
    <w:p w:rsidR="005F3445" w:rsidRPr="00E222F2" w:rsidRDefault="005F3445" w:rsidP="00181504">
      <w:pPr>
        <w:pStyle w:val="a3"/>
        <w:numPr>
          <w:ilvl w:val="0"/>
          <w:numId w:val="66"/>
        </w:numPr>
        <w:rPr>
          <w:rFonts w:eastAsia="SimSun"/>
          <w:b/>
          <w:lang w:eastAsia="zh-CN"/>
        </w:rPr>
      </w:pPr>
      <w:r w:rsidRPr="00E222F2">
        <w:rPr>
          <w:rFonts w:eastAsia="SimSun" w:hint="eastAsia"/>
          <w:lang w:eastAsia="zh-CN"/>
        </w:rPr>
        <w:t>FC is a sunk cost: the firm must pay its fixed costs whether it produces or shuts down</w:t>
      </w:r>
      <w:r w:rsidR="002026EE" w:rsidRPr="00E222F2">
        <w:rPr>
          <w:rFonts w:eastAsia="SimSun" w:hint="eastAsia"/>
          <w:lang w:eastAsia="zh-CN"/>
        </w:rPr>
        <w:t>, so FC should not matter in the decision to shut down</w:t>
      </w:r>
    </w:p>
    <w:p w:rsidR="00F276B0" w:rsidRPr="00E222F2" w:rsidRDefault="00F276B0" w:rsidP="00F276B0">
      <w:pPr>
        <w:rPr>
          <w:rFonts w:eastAsia="SimSun"/>
          <w:lang w:eastAsia="zh-CN"/>
        </w:rPr>
      </w:pPr>
      <w:r w:rsidRPr="00E222F2">
        <w:rPr>
          <w:rFonts w:eastAsia="SimSun" w:hint="eastAsia"/>
          <w:lang w:eastAsia="zh-CN"/>
        </w:rPr>
        <w:t>A Firm</w:t>
      </w:r>
      <w:r w:rsidRPr="00E222F2">
        <w:rPr>
          <w:rFonts w:eastAsia="SimSun"/>
          <w:lang w:eastAsia="zh-CN"/>
        </w:rPr>
        <w:t>’</w:t>
      </w:r>
      <w:r w:rsidRPr="00E222F2">
        <w:rPr>
          <w:rFonts w:eastAsia="SimSun" w:hint="eastAsia"/>
          <w:lang w:eastAsia="zh-CN"/>
        </w:rPr>
        <w:t>s Long-Run Decision to Exit</w:t>
      </w:r>
    </w:p>
    <w:p w:rsidR="005F3445" w:rsidRPr="00E222F2" w:rsidRDefault="002026EE" w:rsidP="00181504">
      <w:pPr>
        <w:pStyle w:val="a3"/>
        <w:numPr>
          <w:ilvl w:val="0"/>
          <w:numId w:val="66"/>
        </w:numPr>
        <w:rPr>
          <w:rFonts w:eastAsia="SimSun"/>
          <w:b/>
          <w:lang w:eastAsia="zh-CN"/>
        </w:rPr>
      </w:pPr>
      <w:r w:rsidRPr="00E222F2">
        <w:rPr>
          <w:rFonts w:eastAsia="SimSun" w:hint="eastAsia"/>
          <w:lang w:eastAsia="zh-CN"/>
        </w:rPr>
        <w:t>If firms exits the market, revenue falls by TR, costs fall by TC</w:t>
      </w:r>
    </w:p>
    <w:p w:rsidR="002026EE" w:rsidRPr="00E222F2" w:rsidRDefault="00F276B0" w:rsidP="00181504">
      <w:pPr>
        <w:pStyle w:val="a3"/>
        <w:numPr>
          <w:ilvl w:val="0"/>
          <w:numId w:val="66"/>
        </w:numPr>
        <w:rPr>
          <w:rFonts w:eastAsia="SimSun"/>
          <w:b/>
          <w:lang w:eastAsia="zh-CN"/>
        </w:rPr>
      </w:pPr>
      <w:r w:rsidRPr="00E222F2">
        <w:rPr>
          <w:rFonts w:eastAsia="SimSun" w:hint="eastAsia"/>
          <w:b/>
          <w:lang w:eastAsia="zh-CN"/>
        </w:rPr>
        <w:t>Exit  if P</w:t>
      </w:r>
      <w:r w:rsidR="002026EE" w:rsidRPr="00E222F2">
        <w:rPr>
          <w:rFonts w:eastAsia="SimSun" w:hint="eastAsia"/>
          <w:b/>
          <w:lang w:eastAsia="zh-CN"/>
        </w:rPr>
        <w:t xml:space="preserve"> </w:t>
      </w:r>
      <w:r w:rsidR="002026EE" w:rsidRPr="00E222F2">
        <w:rPr>
          <w:rFonts w:eastAsia="SimSun"/>
          <w:b/>
          <w:lang w:eastAsia="zh-CN"/>
        </w:rPr>
        <w:t>&lt;</w:t>
      </w:r>
      <w:r w:rsidRPr="00E222F2">
        <w:rPr>
          <w:rFonts w:eastAsia="SimSun" w:hint="eastAsia"/>
          <w:b/>
          <w:lang w:eastAsia="zh-CN"/>
        </w:rPr>
        <w:t xml:space="preserve"> AT</w:t>
      </w:r>
      <w:r w:rsidR="002026EE" w:rsidRPr="00E222F2">
        <w:rPr>
          <w:rFonts w:eastAsia="SimSun" w:hint="eastAsia"/>
          <w:b/>
          <w:lang w:eastAsia="zh-CN"/>
        </w:rPr>
        <w:t>C</w:t>
      </w:r>
    </w:p>
    <w:p w:rsidR="002026EE" w:rsidRPr="00E222F2" w:rsidRDefault="002026EE" w:rsidP="00181504">
      <w:pPr>
        <w:pStyle w:val="a3"/>
        <w:numPr>
          <w:ilvl w:val="0"/>
          <w:numId w:val="66"/>
        </w:numPr>
        <w:rPr>
          <w:rFonts w:eastAsia="SimSun"/>
          <w:b/>
          <w:lang w:eastAsia="zh-CN"/>
        </w:rPr>
      </w:pPr>
      <w:r w:rsidRPr="00E222F2">
        <w:rPr>
          <w:rFonts w:eastAsia="SimSun" w:hint="eastAsia"/>
          <w:b/>
          <w:lang w:eastAsia="zh-CN"/>
        </w:rPr>
        <w:t xml:space="preserve">Enter if P </w:t>
      </w:r>
      <w:r w:rsidRPr="00E222F2">
        <w:rPr>
          <w:rFonts w:eastAsia="SimSun"/>
          <w:b/>
          <w:lang w:eastAsia="zh-CN"/>
        </w:rPr>
        <w:t>&gt;</w:t>
      </w:r>
      <w:r w:rsidRPr="00E222F2">
        <w:rPr>
          <w:rFonts w:eastAsia="SimSun" w:hint="eastAsia"/>
          <w:b/>
          <w:lang w:eastAsia="zh-CN"/>
        </w:rPr>
        <w:t xml:space="preserve"> ATC</w:t>
      </w:r>
    </w:p>
    <w:p w:rsidR="00F276B0" w:rsidRDefault="00F276B0" w:rsidP="00181504">
      <w:pPr>
        <w:pStyle w:val="a3"/>
        <w:numPr>
          <w:ilvl w:val="0"/>
          <w:numId w:val="66"/>
        </w:numPr>
        <w:rPr>
          <w:rFonts w:eastAsia="SimSun"/>
          <w:b/>
          <w:lang w:eastAsia="zh-CN"/>
        </w:rPr>
      </w:pPr>
      <w:r w:rsidRPr="00E222F2">
        <w:rPr>
          <w:rFonts w:eastAsia="SimSun" w:hint="eastAsia"/>
          <w:lang w:eastAsia="zh-CN"/>
        </w:rPr>
        <w:t>The firm</w:t>
      </w:r>
      <w:r w:rsidRPr="00E222F2">
        <w:rPr>
          <w:rFonts w:eastAsia="SimSun"/>
          <w:lang w:eastAsia="zh-CN"/>
        </w:rPr>
        <w:t>’</w:t>
      </w:r>
      <w:r w:rsidRPr="00E222F2">
        <w:rPr>
          <w:rFonts w:eastAsia="SimSun" w:hint="eastAsia"/>
          <w:lang w:eastAsia="zh-CN"/>
        </w:rPr>
        <w:t>s LR supply curve is the portion of its MC curve above</w:t>
      </w:r>
      <w:r w:rsidRPr="00E222F2">
        <w:rPr>
          <w:rFonts w:eastAsia="SimSun" w:hint="eastAsia"/>
          <w:b/>
          <w:lang w:eastAsia="zh-CN"/>
        </w:rPr>
        <w:t xml:space="preserve"> LRATC</w:t>
      </w:r>
    </w:p>
    <w:p w:rsidR="00376CB5" w:rsidRPr="00E222F2" w:rsidRDefault="00181504" w:rsidP="00181504">
      <w:pPr>
        <w:pStyle w:val="a3"/>
        <w:numPr>
          <w:ilvl w:val="0"/>
          <w:numId w:val="66"/>
        </w:numPr>
        <w:rPr>
          <w:rFonts w:eastAsia="SimSun"/>
          <w:lang w:eastAsia="zh-CN"/>
        </w:rPr>
      </w:pPr>
      <w:r w:rsidRPr="00E222F2">
        <w:rPr>
          <w:rFonts w:eastAsia="SimSun"/>
          <w:lang w:val="en-US" w:eastAsia="zh-CN"/>
        </w:rPr>
        <w:t>In the LR, the number of firms can change due to entry &amp; exit</w:t>
      </w:r>
      <w:r w:rsidR="00E222F2">
        <w:rPr>
          <w:rFonts w:eastAsia="SimSun" w:hint="eastAsia"/>
          <w:lang w:val="en-US" w:eastAsia="zh-CN"/>
        </w:rPr>
        <w:t>, i</w:t>
      </w:r>
      <w:r w:rsidRPr="00E222F2">
        <w:rPr>
          <w:rFonts w:eastAsia="SimSun"/>
          <w:lang w:val="en-US" w:eastAsia="zh-CN"/>
        </w:rPr>
        <w:t xml:space="preserve">f existing firms earn positive economic profit, </w:t>
      </w:r>
    </w:p>
    <w:p w:rsidR="00376CB5" w:rsidRPr="00E222F2" w:rsidRDefault="00E222F2" w:rsidP="00E222F2">
      <w:pPr>
        <w:pStyle w:val="a3"/>
        <w:numPr>
          <w:ilvl w:val="0"/>
          <w:numId w:val="8"/>
        </w:numPr>
        <w:rPr>
          <w:rFonts w:eastAsia="SimSun"/>
          <w:lang w:eastAsia="zh-CN"/>
        </w:rPr>
      </w:pPr>
      <w:r>
        <w:rPr>
          <w:rFonts w:eastAsia="SimSun"/>
          <w:lang w:val="en-US" w:eastAsia="zh-CN"/>
        </w:rPr>
        <w:t>New firms enter</w:t>
      </w:r>
    </w:p>
    <w:p w:rsidR="00376CB5" w:rsidRPr="00E222F2" w:rsidRDefault="00181504" w:rsidP="00E222F2">
      <w:pPr>
        <w:pStyle w:val="a3"/>
        <w:numPr>
          <w:ilvl w:val="0"/>
          <w:numId w:val="8"/>
        </w:numPr>
        <w:rPr>
          <w:rFonts w:eastAsia="SimSun"/>
          <w:lang w:eastAsia="zh-CN"/>
        </w:rPr>
      </w:pPr>
      <w:r w:rsidRPr="00E222F2">
        <w:rPr>
          <w:rFonts w:eastAsia="SimSun"/>
          <w:lang w:val="en-US" w:eastAsia="zh-CN"/>
        </w:rPr>
        <w:t>SR m</w:t>
      </w:r>
      <w:r w:rsidR="00E222F2">
        <w:rPr>
          <w:rFonts w:eastAsia="SimSun"/>
          <w:lang w:val="en-US" w:eastAsia="zh-CN"/>
        </w:rPr>
        <w:t>arket supply curve shifts right</w:t>
      </w:r>
    </w:p>
    <w:p w:rsidR="00376CB5" w:rsidRPr="00E222F2" w:rsidRDefault="00181504" w:rsidP="00E222F2">
      <w:pPr>
        <w:pStyle w:val="a3"/>
        <w:numPr>
          <w:ilvl w:val="0"/>
          <w:numId w:val="8"/>
        </w:numPr>
        <w:rPr>
          <w:rFonts w:eastAsia="SimSun"/>
          <w:lang w:eastAsia="zh-CN"/>
        </w:rPr>
      </w:pPr>
      <w:r w:rsidRPr="00E222F2">
        <w:rPr>
          <w:rFonts w:eastAsia="SimSun"/>
          <w:bCs/>
          <w:lang w:val="en-US" w:eastAsia="zh-CN"/>
        </w:rPr>
        <w:t>P</w:t>
      </w:r>
      <w:r w:rsidR="00E222F2">
        <w:rPr>
          <w:rFonts w:eastAsia="SimSun"/>
          <w:lang w:val="en-US" w:eastAsia="zh-CN"/>
        </w:rPr>
        <w:t xml:space="preserve"> </w:t>
      </w:r>
      <w:r w:rsidRPr="00E222F2">
        <w:rPr>
          <w:rFonts w:eastAsia="SimSun"/>
          <w:lang w:val="en-US" w:eastAsia="zh-CN"/>
        </w:rPr>
        <w:t>falls, reducing firms</w:t>
      </w:r>
      <w:r w:rsidRPr="00E222F2">
        <w:rPr>
          <w:rFonts w:eastAsia="SimSun"/>
          <w:lang w:eastAsia="zh-CN"/>
        </w:rPr>
        <w:t>’</w:t>
      </w:r>
      <w:r w:rsidR="00E222F2">
        <w:rPr>
          <w:rFonts w:eastAsia="SimSun"/>
          <w:lang w:val="en-US" w:eastAsia="zh-CN"/>
        </w:rPr>
        <w:t xml:space="preserve"> profits</w:t>
      </w:r>
    </w:p>
    <w:p w:rsidR="00E222F2" w:rsidRPr="00E222F2" w:rsidRDefault="00E222F2" w:rsidP="00E222F2">
      <w:pPr>
        <w:pStyle w:val="a3"/>
        <w:numPr>
          <w:ilvl w:val="0"/>
          <w:numId w:val="8"/>
        </w:numPr>
        <w:rPr>
          <w:rFonts w:eastAsia="SimSun"/>
          <w:lang w:eastAsia="zh-CN"/>
        </w:rPr>
      </w:pPr>
      <w:r w:rsidRPr="00E222F2">
        <w:rPr>
          <w:rFonts w:eastAsia="SimSun"/>
          <w:lang w:val="en-US" w:eastAsia="zh-CN"/>
        </w:rPr>
        <w:t>Entry stops when firms</w:t>
      </w:r>
      <w:r w:rsidRPr="00E222F2">
        <w:rPr>
          <w:rFonts w:eastAsia="SimSun"/>
          <w:lang w:eastAsia="zh-CN"/>
        </w:rPr>
        <w:t>’</w:t>
      </w:r>
      <w:r w:rsidRPr="00E222F2">
        <w:rPr>
          <w:rFonts w:eastAsia="SimSun"/>
          <w:lang w:val="en-US" w:eastAsia="zh-CN"/>
        </w:rPr>
        <w:t xml:space="preserve"> economic profits have been driven to zero</w:t>
      </w:r>
    </w:p>
    <w:p w:rsidR="00E222F2" w:rsidRPr="00E222F2" w:rsidRDefault="00E222F2" w:rsidP="00E222F2">
      <w:pPr>
        <w:rPr>
          <w:rFonts w:eastAsia="SimSun"/>
          <w:lang w:eastAsia="zh-CN"/>
        </w:rPr>
      </w:pPr>
      <w:r w:rsidRPr="00E222F2">
        <w:rPr>
          <w:rFonts w:eastAsia="SimSun" w:hint="eastAsia"/>
          <w:lang w:eastAsia="zh-CN"/>
        </w:rPr>
        <w:t>Market Supply: Assumptions</w:t>
      </w:r>
    </w:p>
    <w:p w:rsidR="00376CB5" w:rsidRPr="00E222F2" w:rsidRDefault="00181504" w:rsidP="00181504">
      <w:pPr>
        <w:pStyle w:val="a3"/>
        <w:numPr>
          <w:ilvl w:val="0"/>
          <w:numId w:val="67"/>
        </w:numPr>
        <w:rPr>
          <w:rFonts w:eastAsia="SimSun"/>
          <w:lang w:eastAsia="zh-CN"/>
        </w:rPr>
      </w:pPr>
      <w:r w:rsidRPr="00E222F2">
        <w:rPr>
          <w:rFonts w:eastAsia="SimSun"/>
          <w:lang w:val="en-US" w:eastAsia="zh-CN"/>
        </w:rPr>
        <w:t>All existing firms and potential entrants have identical costs</w:t>
      </w:r>
    </w:p>
    <w:p w:rsidR="00376CB5" w:rsidRPr="00E222F2" w:rsidRDefault="00181504" w:rsidP="00181504">
      <w:pPr>
        <w:pStyle w:val="a3"/>
        <w:numPr>
          <w:ilvl w:val="0"/>
          <w:numId w:val="67"/>
        </w:numPr>
        <w:rPr>
          <w:rFonts w:eastAsia="SimSun"/>
          <w:lang w:eastAsia="zh-CN"/>
        </w:rPr>
      </w:pPr>
      <w:r w:rsidRPr="00E222F2">
        <w:rPr>
          <w:rFonts w:eastAsia="SimSun"/>
          <w:lang w:val="en-US" w:eastAsia="zh-CN"/>
        </w:rPr>
        <w:t>Each firm</w:t>
      </w:r>
      <w:r w:rsidRPr="00E222F2">
        <w:rPr>
          <w:rFonts w:eastAsia="SimSun"/>
          <w:lang w:eastAsia="zh-CN"/>
        </w:rPr>
        <w:t>’</w:t>
      </w:r>
      <w:r w:rsidRPr="00E222F2">
        <w:rPr>
          <w:rFonts w:eastAsia="SimSun"/>
          <w:lang w:val="en-US" w:eastAsia="zh-CN"/>
        </w:rPr>
        <w:t>s costs do not change as other firms enter or exit the market.</w:t>
      </w:r>
    </w:p>
    <w:p w:rsidR="00376CB5" w:rsidRPr="00E222F2" w:rsidRDefault="00181504" w:rsidP="00181504">
      <w:pPr>
        <w:pStyle w:val="a3"/>
        <w:numPr>
          <w:ilvl w:val="0"/>
          <w:numId w:val="67"/>
        </w:numPr>
        <w:rPr>
          <w:rFonts w:eastAsia="SimSun"/>
          <w:lang w:eastAsia="zh-CN"/>
        </w:rPr>
      </w:pPr>
      <w:r w:rsidRPr="00E222F2">
        <w:rPr>
          <w:rFonts w:eastAsia="SimSun"/>
          <w:lang w:val="en-US" w:eastAsia="zh-CN"/>
        </w:rPr>
        <w:t xml:space="preserve">The number of firms in the market is </w:t>
      </w:r>
    </w:p>
    <w:p w:rsidR="00E222F2" w:rsidRPr="00E222F2" w:rsidRDefault="00181504" w:rsidP="00E222F2">
      <w:pPr>
        <w:pStyle w:val="a3"/>
        <w:numPr>
          <w:ilvl w:val="0"/>
          <w:numId w:val="8"/>
        </w:numPr>
        <w:rPr>
          <w:rFonts w:eastAsia="SimSun"/>
          <w:lang w:eastAsia="zh-CN"/>
        </w:rPr>
      </w:pPr>
      <w:r w:rsidRPr="00E222F2">
        <w:rPr>
          <w:rFonts w:eastAsia="SimSun"/>
          <w:lang w:val="en-US" w:eastAsia="zh-CN"/>
        </w:rPr>
        <w:t>fixed in the short run (due to fixed costs)</w:t>
      </w:r>
    </w:p>
    <w:p w:rsidR="00376CB5" w:rsidRPr="00E222F2" w:rsidRDefault="00181504" w:rsidP="00E222F2">
      <w:pPr>
        <w:pStyle w:val="a3"/>
        <w:numPr>
          <w:ilvl w:val="0"/>
          <w:numId w:val="8"/>
        </w:numPr>
        <w:rPr>
          <w:rFonts w:eastAsia="SimSun"/>
          <w:lang w:eastAsia="zh-CN"/>
        </w:rPr>
      </w:pPr>
      <w:r w:rsidRPr="00E222F2">
        <w:rPr>
          <w:rFonts w:eastAsia="SimSun"/>
          <w:lang w:val="en-US" w:eastAsia="zh-CN"/>
        </w:rPr>
        <w:t>variable in the long run (due to free entry and exit)</w:t>
      </w:r>
    </w:p>
    <w:p w:rsidR="00376CB5" w:rsidRPr="00E222F2" w:rsidRDefault="00181504" w:rsidP="00181504">
      <w:pPr>
        <w:pStyle w:val="a3"/>
        <w:numPr>
          <w:ilvl w:val="0"/>
          <w:numId w:val="67"/>
        </w:numPr>
        <w:rPr>
          <w:rFonts w:eastAsia="SimSun"/>
          <w:lang w:eastAsia="zh-CN"/>
        </w:rPr>
      </w:pPr>
      <w:r w:rsidRPr="00E222F2">
        <w:rPr>
          <w:rFonts w:eastAsia="SimSun"/>
          <w:lang w:val="en-US" w:eastAsia="zh-CN"/>
        </w:rPr>
        <w:t xml:space="preserve">As long as </w:t>
      </w:r>
      <w:r w:rsidRPr="00E222F2">
        <w:rPr>
          <w:rFonts w:eastAsia="SimSun"/>
          <w:b/>
          <w:bCs/>
          <w:iCs/>
          <w:lang w:val="en-US" w:eastAsia="zh-CN"/>
        </w:rPr>
        <w:t>P</w:t>
      </w:r>
      <w:r w:rsidRPr="00E222F2">
        <w:rPr>
          <w:rFonts w:eastAsia="SimSun"/>
          <w:lang w:val="en-US" w:eastAsia="zh-CN"/>
        </w:rPr>
        <w:t xml:space="preserve"> ≥ </w:t>
      </w:r>
      <w:r w:rsidRPr="00E222F2">
        <w:rPr>
          <w:rFonts w:eastAsia="SimSun"/>
          <w:iCs/>
          <w:lang w:val="en-US" w:eastAsia="zh-CN"/>
        </w:rPr>
        <w:t>AVC</w:t>
      </w:r>
      <w:r w:rsidRPr="00E222F2">
        <w:rPr>
          <w:rFonts w:eastAsia="SimSun"/>
          <w:lang w:val="en-US" w:eastAsia="zh-CN"/>
        </w:rPr>
        <w:t xml:space="preserve">, each firm will produce its profit-maximizing quantity, where </w:t>
      </w:r>
      <w:r w:rsidRPr="00E222F2">
        <w:rPr>
          <w:rFonts w:eastAsia="SimSun"/>
          <w:iCs/>
          <w:lang w:val="en-US" w:eastAsia="zh-CN"/>
        </w:rPr>
        <w:t>MR</w:t>
      </w:r>
      <w:r w:rsidRPr="00E222F2">
        <w:rPr>
          <w:rFonts w:eastAsia="SimSun"/>
          <w:lang w:val="en-US" w:eastAsia="zh-CN"/>
        </w:rPr>
        <w:t xml:space="preserve"> = </w:t>
      </w:r>
      <w:r w:rsidRPr="00E222F2">
        <w:rPr>
          <w:rFonts w:eastAsia="SimSun"/>
          <w:iCs/>
          <w:lang w:val="en-US" w:eastAsia="zh-CN"/>
        </w:rPr>
        <w:t>MC</w:t>
      </w:r>
      <w:r w:rsidRPr="00E222F2">
        <w:rPr>
          <w:rFonts w:eastAsia="SimSun"/>
          <w:lang w:val="en-US" w:eastAsia="zh-CN"/>
        </w:rPr>
        <w:t xml:space="preserve">. </w:t>
      </w:r>
    </w:p>
    <w:p w:rsidR="00376CB5" w:rsidRPr="00E222F2" w:rsidRDefault="00181504" w:rsidP="00181504">
      <w:pPr>
        <w:pStyle w:val="a3"/>
        <w:numPr>
          <w:ilvl w:val="0"/>
          <w:numId w:val="67"/>
        </w:numPr>
        <w:rPr>
          <w:rFonts w:eastAsia="SimSun"/>
          <w:lang w:eastAsia="zh-CN"/>
        </w:rPr>
      </w:pPr>
      <w:r w:rsidRPr="00E222F2">
        <w:rPr>
          <w:rFonts w:eastAsia="SimSun"/>
          <w:lang w:val="en-US" w:eastAsia="zh-CN"/>
        </w:rPr>
        <w:t xml:space="preserve">At each price, the market quantity supplied is the sum of quantity supplied by each firm.  </w:t>
      </w:r>
    </w:p>
    <w:p w:rsidR="00E222F2" w:rsidRDefault="003B1721" w:rsidP="003B1721">
      <w:pPr>
        <w:rPr>
          <w:rFonts w:eastAsia="SimSun"/>
          <w:lang w:eastAsia="zh-CN"/>
        </w:rPr>
      </w:pPr>
      <w:r>
        <w:rPr>
          <w:rFonts w:eastAsia="SimSun" w:hint="eastAsia"/>
          <w:lang w:eastAsia="zh-CN"/>
        </w:rPr>
        <w:t>The Zero-Profit Condition</w:t>
      </w:r>
    </w:p>
    <w:p w:rsidR="00376CB5" w:rsidRPr="00181504" w:rsidRDefault="00181504" w:rsidP="00181504">
      <w:pPr>
        <w:pStyle w:val="a3"/>
        <w:numPr>
          <w:ilvl w:val="0"/>
          <w:numId w:val="68"/>
        </w:numPr>
        <w:rPr>
          <w:rFonts w:eastAsia="SimSun"/>
          <w:lang w:eastAsia="zh-CN"/>
        </w:rPr>
      </w:pPr>
      <w:r w:rsidRPr="00181504">
        <w:rPr>
          <w:rFonts w:eastAsia="SimSun"/>
          <w:b/>
          <w:bCs/>
          <w:lang w:val="en-US" w:eastAsia="zh-CN"/>
        </w:rPr>
        <w:t>Long-run equilibrium</w:t>
      </w:r>
      <w:r>
        <w:rPr>
          <w:rFonts w:eastAsia="SimSun"/>
          <w:lang w:val="en-US" w:eastAsia="zh-CN"/>
        </w:rPr>
        <w:t xml:space="preserve">:  </w:t>
      </w:r>
      <w:r w:rsidRPr="00181504">
        <w:rPr>
          <w:rFonts w:eastAsia="SimSun"/>
          <w:lang w:val="en-US" w:eastAsia="zh-CN"/>
        </w:rPr>
        <w:t>The process o</w:t>
      </w:r>
      <w:r>
        <w:rPr>
          <w:rFonts w:eastAsia="SimSun"/>
          <w:lang w:val="en-US" w:eastAsia="zh-CN"/>
        </w:rPr>
        <w:t>f entry or exit is complete – remaining</w:t>
      </w:r>
      <w:r w:rsidRPr="00181504">
        <w:rPr>
          <w:rFonts w:eastAsia="SimSun"/>
          <w:lang w:val="en-US" w:eastAsia="zh-CN"/>
        </w:rPr>
        <w:t xml:space="preserve"> firms earn zero economic profit.  </w:t>
      </w:r>
    </w:p>
    <w:p w:rsidR="00376CB5" w:rsidRPr="00181504" w:rsidRDefault="00181504" w:rsidP="00181504">
      <w:pPr>
        <w:pStyle w:val="a3"/>
        <w:numPr>
          <w:ilvl w:val="0"/>
          <w:numId w:val="68"/>
        </w:numPr>
        <w:rPr>
          <w:rFonts w:eastAsia="SimSun"/>
          <w:lang w:eastAsia="zh-CN"/>
        </w:rPr>
      </w:pPr>
      <w:r w:rsidRPr="00181504">
        <w:rPr>
          <w:rFonts w:eastAsia="SimSun"/>
          <w:lang w:val="en-US" w:eastAsia="zh-CN"/>
        </w:rPr>
        <w:t xml:space="preserve">Zero economic profit occurs when </w:t>
      </w:r>
      <w:r w:rsidRPr="00181504">
        <w:rPr>
          <w:rFonts w:eastAsia="SimSun"/>
          <w:bCs/>
          <w:lang w:val="en-US" w:eastAsia="zh-CN"/>
        </w:rPr>
        <w:t>P</w:t>
      </w:r>
      <w:r>
        <w:rPr>
          <w:rFonts w:eastAsia="SimSun"/>
          <w:lang w:val="en-US" w:eastAsia="zh-CN"/>
        </w:rPr>
        <w:t xml:space="preserve"> = ATC</w:t>
      </w:r>
    </w:p>
    <w:p w:rsidR="00376CB5" w:rsidRPr="00181504" w:rsidRDefault="00181504" w:rsidP="00181504">
      <w:pPr>
        <w:pStyle w:val="a3"/>
        <w:numPr>
          <w:ilvl w:val="0"/>
          <w:numId w:val="68"/>
        </w:numPr>
        <w:rPr>
          <w:rFonts w:eastAsia="SimSun"/>
          <w:lang w:eastAsia="zh-CN"/>
        </w:rPr>
      </w:pPr>
      <w:r w:rsidRPr="00181504">
        <w:rPr>
          <w:rFonts w:eastAsia="SimSun"/>
          <w:lang w:val="en-US" w:eastAsia="zh-CN"/>
        </w:rPr>
        <w:t xml:space="preserve">Since firms produce where </w:t>
      </w:r>
      <w:r w:rsidRPr="00181504">
        <w:rPr>
          <w:rFonts w:eastAsia="SimSun"/>
          <w:bCs/>
          <w:lang w:val="en-US" w:eastAsia="zh-CN"/>
        </w:rPr>
        <w:t>P</w:t>
      </w:r>
      <w:r w:rsidRPr="00181504">
        <w:rPr>
          <w:rFonts w:eastAsia="SimSun"/>
          <w:lang w:val="en-US" w:eastAsia="zh-CN"/>
        </w:rPr>
        <w:t xml:space="preserve"> = MR = MC, the zero-profit condition is  </w:t>
      </w:r>
      <w:r w:rsidRPr="00181504">
        <w:rPr>
          <w:rFonts w:eastAsia="SimSun"/>
          <w:bCs/>
          <w:lang w:val="en-US" w:eastAsia="zh-CN"/>
        </w:rPr>
        <w:t>P</w:t>
      </w:r>
      <w:r w:rsidRPr="00181504">
        <w:rPr>
          <w:rFonts w:eastAsia="SimSun"/>
          <w:lang w:val="en-US" w:eastAsia="zh-CN"/>
        </w:rPr>
        <w:t xml:space="preserve"> = MC = ATC</w:t>
      </w:r>
    </w:p>
    <w:p w:rsidR="00376CB5" w:rsidRPr="00181504" w:rsidRDefault="00181504" w:rsidP="00181504">
      <w:pPr>
        <w:pStyle w:val="a3"/>
        <w:numPr>
          <w:ilvl w:val="0"/>
          <w:numId w:val="68"/>
        </w:numPr>
        <w:rPr>
          <w:rFonts w:eastAsia="SimSun"/>
          <w:lang w:eastAsia="zh-CN"/>
        </w:rPr>
      </w:pPr>
      <w:r w:rsidRPr="00181504">
        <w:rPr>
          <w:rFonts w:eastAsia="SimSun"/>
          <w:lang w:val="en-US" w:eastAsia="zh-CN"/>
        </w:rPr>
        <w:t>Recall that M</w:t>
      </w:r>
      <w:r>
        <w:rPr>
          <w:rFonts w:eastAsia="SimSun"/>
          <w:lang w:val="en-US" w:eastAsia="zh-CN"/>
        </w:rPr>
        <w:t>C intersects ATC at minimum ATC</w:t>
      </w:r>
    </w:p>
    <w:p w:rsidR="00376CB5" w:rsidRPr="00181504" w:rsidRDefault="00181504" w:rsidP="00181504">
      <w:pPr>
        <w:pStyle w:val="a3"/>
        <w:numPr>
          <w:ilvl w:val="0"/>
          <w:numId w:val="68"/>
        </w:numPr>
        <w:rPr>
          <w:rFonts w:eastAsia="SimSun"/>
          <w:lang w:eastAsia="zh-CN"/>
        </w:rPr>
      </w:pPr>
      <w:r>
        <w:rPr>
          <w:rFonts w:eastAsia="SimSun"/>
          <w:lang w:val="en-US" w:eastAsia="zh-CN"/>
        </w:rPr>
        <w:t>Hence, in the long run,</w:t>
      </w:r>
      <w:r w:rsidRPr="00181504">
        <w:rPr>
          <w:rFonts w:eastAsia="SimSun"/>
          <w:lang w:val="en-US" w:eastAsia="zh-CN"/>
        </w:rPr>
        <w:t xml:space="preserve"> </w:t>
      </w:r>
      <w:r w:rsidRPr="00181504">
        <w:rPr>
          <w:rFonts w:eastAsia="SimSun"/>
          <w:b/>
          <w:bCs/>
          <w:lang w:val="en-US" w:eastAsia="zh-CN"/>
        </w:rPr>
        <w:t>P</w:t>
      </w:r>
      <w:r w:rsidRPr="00181504">
        <w:rPr>
          <w:rFonts w:eastAsia="SimSun"/>
          <w:b/>
          <w:lang w:val="en-US" w:eastAsia="zh-CN"/>
        </w:rPr>
        <w:t xml:space="preserve"> = minimum ATC</w:t>
      </w:r>
    </w:p>
    <w:p w:rsidR="00181504" w:rsidRPr="00181504" w:rsidRDefault="00181504" w:rsidP="00181504">
      <w:pPr>
        <w:rPr>
          <w:rFonts w:eastAsia="SimSun"/>
          <w:lang w:eastAsia="zh-CN"/>
        </w:rPr>
      </w:pPr>
      <w:r>
        <w:rPr>
          <w:rFonts w:eastAsia="SimSun" w:hint="eastAsia"/>
          <w:lang w:eastAsia="zh-CN"/>
        </w:rPr>
        <w:t>Conclusion</w:t>
      </w:r>
    </w:p>
    <w:p w:rsidR="00376CB5" w:rsidRPr="00181504" w:rsidRDefault="00181504" w:rsidP="00181504">
      <w:pPr>
        <w:pStyle w:val="a3"/>
        <w:numPr>
          <w:ilvl w:val="0"/>
          <w:numId w:val="68"/>
        </w:numPr>
        <w:rPr>
          <w:rFonts w:eastAsia="SimSun"/>
          <w:lang w:eastAsia="zh-CN"/>
        </w:rPr>
      </w:pPr>
      <w:r w:rsidRPr="00181504">
        <w:rPr>
          <w:rFonts w:eastAsia="SimSun"/>
          <w:lang w:val="en-US" w:eastAsia="zh-CN"/>
        </w:rPr>
        <w:t>Profit-maximization:</w:t>
      </w:r>
      <w:r w:rsidRPr="00181504">
        <w:rPr>
          <w:rFonts w:eastAsia="SimSun" w:hint="eastAsia"/>
          <w:lang w:val="en-US" w:eastAsia="zh-CN"/>
        </w:rPr>
        <w:t xml:space="preserve"> </w:t>
      </w:r>
      <w:r w:rsidRPr="00181504">
        <w:rPr>
          <w:rFonts w:eastAsia="SimSun"/>
          <w:iCs/>
          <w:lang w:val="en-US" w:eastAsia="zh-CN"/>
        </w:rPr>
        <w:t>MC</w:t>
      </w:r>
      <w:r w:rsidRPr="00181504">
        <w:rPr>
          <w:rFonts w:eastAsia="SimSun"/>
          <w:lang w:val="en-US" w:eastAsia="zh-CN"/>
        </w:rPr>
        <w:t xml:space="preserve"> = </w:t>
      </w:r>
      <w:r w:rsidRPr="00181504">
        <w:rPr>
          <w:rFonts w:eastAsia="SimSun"/>
          <w:iCs/>
          <w:lang w:val="en-US" w:eastAsia="zh-CN"/>
        </w:rPr>
        <w:t>MR</w:t>
      </w:r>
      <w:r w:rsidRPr="00181504">
        <w:rPr>
          <w:rFonts w:eastAsia="SimSun"/>
          <w:lang w:val="en-US" w:eastAsia="zh-CN"/>
        </w:rPr>
        <w:t xml:space="preserve"> </w:t>
      </w:r>
    </w:p>
    <w:p w:rsidR="00376CB5" w:rsidRPr="00181504" w:rsidRDefault="00181504" w:rsidP="00181504">
      <w:pPr>
        <w:pStyle w:val="a3"/>
        <w:numPr>
          <w:ilvl w:val="0"/>
          <w:numId w:val="68"/>
        </w:numPr>
        <w:rPr>
          <w:rFonts w:eastAsia="SimSun"/>
          <w:lang w:eastAsia="zh-CN"/>
        </w:rPr>
      </w:pPr>
      <w:r w:rsidRPr="00181504">
        <w:rPr>
          <w:rFonts w:eastAsia="SimSun"/>
          <w:lang w:val="en-US" w:eastAsia="zh-CN"/>
        </w:rPr>
        <w:t>Perfect competition:</w:t>
      </w:r>
      <w:r w:rsidRPr="00181504">
        <w:rPr>
          <w:rFonts w:eastAsia="SimSun" w:hint="eastAsia"/>
          <w:lang w:val="en-US" w:eastAsia="zh-CN"/>
        </w:rPr>
        <w:t xml:space="preserve"> </w:t>
      </w:r>
      <w:r w:rsidRPr="00181504">
        <w:rPr>
          <w:rFonts w:eastAsia="SimSun"/>
          <w:bCs/>
          <w:iCs/>
          <w:lang w:val="en-US" w:eastAsia="zh-CN"/>
        </w:rPr>
        <w:t>P</w:t>
      </w:r>
      <w:r w:rsidRPr="00181504">
        <w:rPr>
          <w:rFonts w:eastAsia="SimSun"/>
          <w:lang w:val="en-US" w:eastAsia="zh-CN"/>
        </w:rPr>
        <w:t xml:space="preserve"> = </w:t>
      </w:r>
      <w:r w:rsidRPr="00181504">
        <w:rPr>
          <w:rFonts w:eastAsia="SimSun"/>
          <w:iCs/>
          <w:lang w:val="en-US" w:eastAsia="zh-CN"/>
        </w:rPr>
        <w:t>MR</w:t>
      </w:r>
      <w:r w:rsidRPr="00181504">
        <w:rPr>
          <w:rFonts w:eastAsia="SimSun"/>
          <w:lang w:val="en-US" w:eastAsia="zh-CN"/>
        </w:rPr>
        <w:t xml:space="preserve"> </w:t>
      </w:r>
    </w:p>
    <w:p w:rsidR="00376CB5" w:rsidRPr="00181504" w:rsidRDefault="00181504" w:rsidP="00181504">
      <w:pPr>
        <w:pStyle w:val="a3"/>
        <w:numPr>
          <w:ilvl w:val="0"/>
          <w:numId w:val="68"/>
        </w:numPr>
        <w:rPr>
          <w:rFonts w:eastAsia="SimSun"/>
          <w:lang w:eastAsia="zh-CN"/>
        </w:rPr>
      </w:pPr>
      <w:r w:rsidRPr="00181504">
        <w:rPr>
          <w:rFonts w:eastAsia="SimSun"/>
          <w:lang w:val="en-US" w:eastAsia="zh-CN"/>
        </w:rPr>
        <w:t xml:space="preserve">in the competitive equilibrium: </w:t>
      </w:r>
      <w:r w:rsidRPr="00181504">
        <w:rPr>
          <w:rFonts w:eastAsia="SimSun"/>
          <w:bCs/>
          <w:iCs/>
          <w:lang w:val="en-US" w:eastAsia="zh-CN"/>
        </w:rPr>
        <w:t>P</w:t>
      </w:r>
      <w:r w:rsidRPr="00181504">
        <w:rPr>
          <w:rFonts w:eastAsia="SimSun"/>
          <w:lang w:val="en-US" w:eastAsia="zh-CN"/>
        </w:rPr>
        <w:t xml:space="preserve"> = </w:t>
      </w:r>
      <w:r w:rsidRPr="00181504">
        <w:rPr>
          <w:rFonts w:eastAsia="SimSun"/>
          <w:iCs/>
          <w:lang w:val="en-US" w:eastAsia="zh-CN"/>
        </w:rPr>
        <w:t>MC</w:t>
      </w:r>
    </w:p>
    <w:p w:rsidR="00376CB5" w:rsidRPr="00181504" w:rsidRDefault="00181504" w:rsidP="00181504">
      <w:pPr>
        <w:pStyle w:val="a3"/>
        <w:numPr>
          <w:ilvl w:val="0"/>
          <w:numId w:val="68"/>
        </w:numPr>
        <w:rPr>
          <w:rFonts w:eastAsia="SimSun"/>
          <w:lang w:eastAsia="zh-CN"/>
        </w:rPr>
      </w:pPr>
      <w:r w:rsidRPr="00181504">
        <w:rPr>
          <w:rFonts w:eastAsia="SimSun"/>
          <w:iCs/>
          <w:lang w:val="en-US" w:eastAsia="zh-CN"/>
        </w:rPr>
        <w:t>MC</w:t>
      </w:r>
      <w:r w:rsidRPr="00181504">
        <w:rPr>
          <w:rFonts w:eastAsia="SimSun"/>
          <w:lang w:val="en-US" w:eastAsia="zh-CN"/>
        </w:rPr>
        <w:t xml:space="preserve"> is cost of producing the marginal unit </w:t>
      </w:r>
    </w:p>
    <w:p w:rsidR="00181504" w:rsidRPr="00181504" w:rsidRDefault="00181504" w:rsidP="00181504">
      <w:pPr>
        <w:pStyle w:val="a3"/>
        <w:numPr>
          <w:ilvl w:val="0"/>
          <w:numId w:val="68"/>
        </w:numPr>
        <w:rPr>
          <w:rFonts w:eastAsia="SimSun"/>
          <w:lang w:eastAsia="zh-CN"/>
        </w:rPr>
      </w:pPr>
      <w:r w:rsidRPr="00181504">
        <w:rPr>
          <w:rFonts w:eastAsia="SimSun"/>
          <w:bCs/>
          <w:iCs/>
          <w:lang w:val="en-US" w:eastAsia="zh-CN"/>
        </w:rPr>
        <w:t>P</w:t>
      </w:r>
      <w:r w:rsidRPr="00181504">
        <w:rPr>
          <w:rFonts w:eastAsia="SimSun"/>
          <w:lang w:val="en-US" w:eastAsia="zh-CN"/>
        </w:rPr>
        <w:t xml:space="preserve">  is value to buyers of the marginal unit</w:t>
      </w:r>
    </w:p>
    <w:p w:rsidR="00376CB5" w:rsidRPr="00181504" w:rsidRDefault="00181504" w:rsidP="00181504">
      <w:pPr>
        <w:pStyle w:val="a3"/>
        <w:numPr>
          <w:ilvl w:val="0"/>
          <w:numId w:val="68"/>
        </w:numPr>
        <w:rPr>
          <w:rFonts w:eastAsia="SimSun"/>
          <w:lang w:eastAsia="zh-CN"/>
        </w:rPr>
      </w:pPr>
      <w:r w:rsidRPr="00181504">
        <w:rPr>
          <w:rFonts w:eastAsia="SimSun"/>
          <w:lang w:val="en-US" w:eastAsia="zh-CN"/>
        </w:rPr>
        <w:t>Therefore the competitive equilibrium is efficient, maximizes total surplus</w:t>
      </w:r>
    </w:p>
    <w:p w:rsidR="00181504" w:rsidRPr="00181504" w:rsidRDefault="00181504" w:rsidP="00181504">
      <w:pPr>
        <w:pStyle w:val="a3"/>
        <w:rPr>
          <w:rFonts w:eastAsia="SimSun"/>
          <w:lang w:eastAsia="zh-CN"/>
        </w:rPr>
      </w:pPr>
    </w:p>
    <w:p w:rsidR="003B1721" w:rsidRPr="003A7CEA" w:rsidRDefault="003A7CEA" w:rsidP="00181504">
      <w:pPr>
        <w:rPr>
          <w:rFonts w:eastAsia="SimSun"/>
          <w:b/>
          <w:sz w:val="24"/>
          <w:lang w:eastAsia="zh-CN"/>
        </w:rPr>
      </w:pPr>
      <w:r w:rsidRPr="003A7CEA">
        <w:rPr>
          <w:rFonts w:eastAsia="SimSun" w:hint="eastAsia"/>
          <w:b/>
          <w:sz w:val="24"/>
          <w:lang w:eastAsia="zh-CN"/>
        </w:rPr>
        <w:t xml:space="preserve">Chapter 15 </w:t>
      </w:r>
      <w:r w:rsidRPr="003A7CEA">
        <w:rPr>
          <w:rFonts w:eastAsia="SimSun"/>
          <w:b/>
          <w:sz w:val="24"/>
          <w:lang w:eastAsia="zh-CN"/>
        </w:rPr>
        <w:t>–</w:t>
      </w:r>
      <w:r w:rsidRPr="003A7CEA">
        <w:rPr>
          <w:rFonts w:eastAsia="SimSun" w:hint="eastAsia"/>
          <w:b/>
          <w:sz w:val="24"/>
          <w:lang w:eastAsia="zh-CN"/>
        </w:rPr>
        <w:t xml:space="preserve"> Monopoly</w:t>
      </w:r>
    </w:p>
    <w:p w:rsidR="00181504" w:rsidRDefault="003A7CEA" w:rsidP="003A7CEA">
      <w:pPr>
        <w:pStyle w:val="a3"/>
        <w:numPr>
          <w:ilvl w:val="0"/>
          <w:numId w:val="69"/>
        </w:numPr>
        <w:rPr>
          <w:rFonts w:eastAsia="SimSun"/>
          <w:lang w:eastAsia="zh-CN"/>
        </w:rPr>
      </w:pPr>
      <w:r w:rsidRPr="003A7CEA">
        <w:rPr>
          <w:rFonts w:eastAsia="SimSun" w:hint="eastAsia"/>
          <w:b/>
          <w:lang w:eastAsia="zh-CN"/>
        </w:rPr>
        <w:t xml:space="preserve">Monopoly </w:t>
      </w:r>
      <w:r>
        <w:rPr>
          <w:rFonts w:eastAsia="SimSun" w:hint="eastAsia"/>
          <w:lang w:eastAsia="zh-CN"/>
        </w:rPr>
        <w:t>is a firm that is the sole seller of a product without close substitutes</w:t>
      </w:r>
    </w:p>
    <w:p w:rsidR="003A7CEA" w:rsidRDefault="003A7CEA" w:rsidP="003A7CEA">
      <w:pPr>
        <w:pStyle w:val="a3"/>
        <w:numPr>
          <w:ilvl w:val="0"/>
          <w:numId w:val="69"/>
        </w:numPr>
        <w:rPr>
          <w:rFonts w:eastAsia="SimSun"/>
          <w:lang w:eastAsia="zh-CN"/>
        </w:rPr>
      </w:pPr>
      <w:r>
        <w:rPr>
          <w:rFonts w:eastAsia="SimSun" w:hint="eastAsia"/>
          <w:lang w:eastAsia="zh-CN"/>
        </w:rPr>
        <w:t xml:space="preserve">A monopoly firm has </w:t>
      </w:r>
      <w:r w:rsidRPr="003A7CEA">
        <w:rPr>
          <w:rFonts w:eastAsia="SimSun" w:hint="eastAsia"/>
          <w:b/>
          <w:lang w:eastAsia="zh-CN"/>
        </w:rPr>
        <w:t>market power</w:t>
      </w:r>
      <w:r>
        <w:rPr>
          <w:rFonts w:eastAsia="SimSun" w:hint="eastAsia"/>
          <w:lang w:eastAsia="zh-CN"/>
        </w:rPr>
        <w:t>, the ability to influence the market price of the product it sells. A competitive firm has no market power</w:t>
      </w:r>
    </w:p>
    <w:p w:rsidR="003A7CEA" w:rsidRPr="005C5288" w:rsidRDefault="005C5288" w:rsidP="003A7CEA">
      <w:pPr>
        <w:pStyle w:val="a3"/>
        <w:numPr>
          <w:ilvl w:val="0"/>
          <w:numId w:val="69"/>
        </w:numPr>
        <w:rPr>
          <w:rFonts w:eastAsia="SimSun"/>
          <w:lang w:eastAsia="zh-CN"/>
        </w:rPr>
      </w:pPr>
      <w:r>
        <w:rPr>
          <w:rFonts w:eastAsia="SimSun" w:hint="eastAsia"/>
          <w:lang w:eastAsia="zh-CN"/>
        </w:rPr>
        <w:t xml:space="preserve">The main cause of monopolies is </w:t>
      </w:r>
      <w:r w:rsidRPr="005C5288">
        <w:rPr>
          <w:rFonts w:eastAsia="SimSun" w:hint="eastAsia"/>
          <w:b/>
          <w:lang w:eastAsia="zh-CN"/>
        </w:rPr>
        <w:t>barriers to entry</w:t>
      </w:r>
    </w:p>
    <w:p w:rsidR="005C5288" w:rsidRDefault="00C36848" w:rsidP="005C5288">
      <w:pPr>
        <w:pStyle w:val="a3"/>
        <w:numPr>
          <w:ilvl w:val="0"/>
          <w:numId w:val="8"/>
        </w:numPr>
        <w:rPr>
          <w:rFonts w:eastAsia="SimSun"/>
          <w:lang w:eastAsia="zh-CN"/>
        </w:rPr>
      </w:pPr>
      <w:r>
        <w:rPr>
          <w:rFonts w:eastAsia="SimSun" w:hint="eastAsia"/>
          <w:lang w:eastAsia="zh-CN"/>
        </w:rPr>
        <w:t>A single firm owns a key resource</w:t>
      </w:r>
    </w:p>
    <w:p w:rsidR="00C36848" w:rsidRDefault="00C36848" w:rsidP="005C5288">
      <w:pPr>
        <w:pStyle w:val="a3"/>
        <w:numPr>
          <w:ilvl w:val="0"/>
          <w:numId w:val="8"/>
        </w:numPr>
        <w:rPr>
          <w:rFonts w:eastAsia="SimSun"/>
          <w:lang w:eastAsia="zh-CN"/>
        </w:rPr>
      </w:pPr>
      <w:r>
        <w:rPr>
          <w:rFonts w:eastAsia="SimSun" w:hint="eastAsia"/>
          <w:lang w:eastAsia="zh-CN"/>
        </w:rPr>
        <w:t>The government gives a single firm the exclusive right to produce the goods (e.g. patents, copyright laws)</w:t>
      </w:r>
    </w:p>
    <w:p w:rsidR="00C36848" w:rsidRPr="005C5288" w:rsidRDefault="00C36848" w:rsidP="005C5288">
      <w:pPr>
        <w:pStyle w:val="a3"/>
        <w:numPr>
          <w:ilvl w:val="0"/>
          <w:numId w:val="8"/>
        </w:numPr>
        <w:rPr>
          <w:rFonts w:eastAsia="SimSun"/>
          <w:lang w:eastAsia="zh-CN"/>
        </w:rPr>
      </w:pPr>
      <w:r>
        <w:rPr>
          <w:rFonts w:eastAsia="SimSun" w:hint="eastAsia"/>
          <w:lang w:eastAsia="zh-CN"/>
        </w:rPr>
        <w:t>Natural monopoly: a single firm can produce the entire market Q at lower ATC than could several firms</w:t>
      </w:r>
    </w:p>
    <w:p w:rsidR="005C5288" w:rsidRDefault="005C5288" w:rsidP="003072B8">
      <w:pPr>
        <w:rPr>
          <w:rFonts w:eastAsia="SimSun"/>
          <w:lang w:eastAsia="zh-CN"/>
        </w:rPr>
      </w:pPr>
    </w:p>
    <w:p w:rsidR="003072B8" w:rsidRDefault="003072B8" w:rsidP="003072B8">
      <w:pPr>
        <w:rPr>
          <w:rFonts w:eastAsia="SimSun"/>
          <w:lang w:eastAsia="zh-CN"/>
        </w:rPr>
      </w:pPr>
      <w:r>
        <w:rPr>
          <w:rFonts w:eastAsia="SimSun" w:hint="eastAsia"/>
          <w:lang w:eastAsia="zh-CN"/>
        </w:rPr>
        <w:t>Monopoly vs. Competition: Demand Curves</w:t>
      </w:r>
    </w:p>
    <w:p w:rsidR="003072B8" w:rsidRDefault="003072B8" w:rsidP="003072B8">
      <w:pPr>
        <w:pStyle w:val="a3"/>
        <w:numPr>
          <w:ilvl w:val="0"/>
          <w:numId w:val="70"/>
        </w:numPr>
        <w:rPr>
          <w:rFonts w:eastAsia="SimSun"/>
          <w:lang w:eastAsia="zh-CN"/>
        </w:rPr>
      </w:pPr>
      <w:r>
        <w:rPr>
          <w:rFonts w:eastAsia="SimSun" w:hint="eastAsia"/>
          <w:lang w:eastAsia="zh-CN"/>
        </w:rPr>
        <w:t xml:space="preserve">In a competitive </w:t>
      </w:r>
      <w:r>
        <w:rPr>
          <w:rFonts w:eastAsia="SimSun"/>
          <w:lang w:eastAsia="zh-CN"/>
        </w:rPr>
        <w:t>market</w:t>
      </w:r>
      <w:r>
        <w:rPr>
          <w:rFonts w:eastAsia="SimSun" w:hint="eastAsia"/>
          <w:lang w:eastAsia="zh-CN"/>
        </w:rPr>
        <w:t>, the market demand curve slopes downward, but the demand curve for any individual firm</w:t>
      </w:r>
      <w:r>
        <w:rPr>
          <w:rFonts w:eastAsia="SimSun"/>
          <w:lang w:eastAsia="zh-CN"/>
        </w:rPr>
        <w:t>’</w:t>
      </w:r>
      <w:r>
        <w:rPr>
          <w:rFonts w:eastAsia="SimSun" w:hint="eastAsia"/>
          <w:lang w:eastAsia="zh-CN"/>
        </w:rPr>
        <w:t xml:space="preserve">s product is horizontal at the </w:t>
      </w:r>
      <w:r>
        <w:rPr>
          <w:rFonts w:eastAsia="SimSun"/>
          <w:lang w:eastAsia="zh-CN"/>
        </w:rPr>
        <w:t>market</w:t>
      </w:r>
      <w:r>
        <w:rPr>
          <w:rFonts w:eastAsia="SimSun" w:hint="eastAsia"/>
          <w:lang w:eastAsia="zh-CN"/>
        </w:rPr>
        <w:t xml:space="preserve"> price</w:t>
      </w:r>
    </w:p>
    <w:p w:rsidR="003072B8" w:rsidRDefault="003072B8" w:rsidP="003072B8">
      <w:pPr>
        <w:pStyle w:val="a3"/>
        <w:numPr>
          <w:ilvl w:val="0"/>
          <w:numId w:val="70"/>
        </w:numPr>
        <w:rPr>
          <w:rFonts w:eastAsia="SimSun"/>
          <w:lang w:eastAsia="zh-CN"/>
        </w:rPr>
      </w:pPr>
      <w:r>
        <w:rPr>
          <w:rFonts w:eastAsia="SimSun" w:hint="eastAsia"/>
          <w:lang w:eastAsia="zh-CN"/>
        </w:rPr>
        <w:t>The firm can increase Q without lowering P, so MR</w:t>
      </w:r>
      <w:r w:rsidR="002637F0">
        <w:rPr>
          <w:rFonts w:eastAsia="SimSun" w:hint="eastAsia"/>
          <w:lang w:eastAsia="zh-CN"/>
        </w:rPr>
        <w:t xml:space="preserve"> (Marginal revenue)</w:t>
      </w:r>
      <w:r>
        <w:rPr>
          <w:rFonts w:eastAsia="SimSun" w:hint="eastAsia"/>
          <w:lang w:eastAsia="zh-CN"/>
        </w:rPr>
        <w:t>=P for the competitive firm</w:t>
      </w:r>
    </w:p>
    <w:p w:rsidR="003072B8" w:rsidRDefault="003072B8" w:rsidP="003072B8">
      <w:pPr>
        <w:pStyle w:val="a3"/>
        <w:numPr>
          <w:ilvl w:val="0"/>
          <w:numId w:val="70"/>
        </w:numPr>
        <w:rPr>
          <w:rFonts w:eastAsia="SimSun"/>
          <w:lang w:eastAsia="zh-CN"/>
        </w:rPr>
      </w:pPr>
      <w:r>
        <w:rPr>
          <w:rFonts w:eastAsia="SimSun" w:hint="eastAsia"/>
          <w:lang w:eastAsia="zh-CN"/>
        </w:rPr>
        <w:t xml:space="preserve">A monopolist is the only seller, so it faces the market demand curve. To sell a larger Q, the firm must reduce P. Thus, MR </w:t>
      </w:r>
      <w:r>
        <w:rPr>
          <w:rFonts w:eastAsia="SimSun"/>
          <w:lang w:eastAsia="zh-CN"/>
        </w:rPr>
        <w:t>≠</w:t>
      </w:r>
      <w:r>
        <w:rPr>
          <w:rFonts w:eastAsia="SimSun" w:hint="eastAsia"/>
          <w:lang w:eastAsia="zh-CN"/>
        </w:rPr>
        <w:t xml:space="preserve"> P</w:t>
      </w:r>
    </w:p>
    <w:p w:rsidR="00171D65" w:rsidRDefault="003072B8" w:rsidP="003072B8">
      <w:pPr>
        <w:rPr>
          <w:rFonts w:eastAsia="SimSun"/>
          <w:lang w:eastAsia="zh-CN"/>
        </w:rPr>
      </w:pPr>
      <w:r>
        <w:rPr>
          <w:rFonts w:eastAsia="SimSun" w:hint="eastAsia"/>
          <w:lang w:eastAsia="zh-CN"/>
        </w:rPr>
        <w:t>Monopolist</w:t>
      </w:r>
      <w:r>
        <w:rPr>
          <w:rFonts w:eastAsia="SimSun"/>
          <w:lang w:eastAsia="zh-CN"/>
        </w:rPr>
        <w:t>’</w:t>
      </w:r>
      <w:r>
        <w:rPr>
          <w:rFonts w:eastAsia="SimSun" w:hint="eastAsia"/>
          <w:lang w:eastAsia="zh-CN"/>
        </w:rPr>
        <w:t>s MR</w:t>
      </w:r>
    </w:p>
    <w:p w:rsidR="00171D65" w:rsidRDefault="00171D65" w:rsidP="00171D65">
      <w:pPr>
        <w:pStyle w:val="a3"/>
        <w:numPr>
          <w:ilvl w:val="0"/>
          <w:numId w:val="71"/>
        </w:numPr>
        <w:rPr>
          <w:rFonts w:eastAsia="SimSun"/>
          <w:lang w:eastAsia="zh-CN"/>
        </w:rPr>
      </w:pPr>
      <w:r>
        <w:rPr>
          <w:rFonts w:eastAsia="SimSun" w:hint="eastAsia"/>
          <w:lang w:eastAsia="zh-CN"/>
        </w:rPr>
        <w:t>Increasing Q has two effects on revenue:</w:t>
      </w:r>
    </w:p>
    <w:p w:rsidR="00171D65" w:rsidRDefault="00171D65" w:rsidP="00171D65">
      <w:pPr>
        <w:pStyle w:val="a3"/>
        <w:numPr>
          <w:ilvl w:val="0"/>
          <w:numId w:val="8"/>
        </w:numPr>
        <w:rPr>
          <w:rFonts w:eastAsia="SimSun"/>
          <w:lang w:eastAsia="zh-CN"/>
        </w:rPr>
      </w:pPr>
      <w:r w:rsidRPr="00F76479">
        <w:rPr>
          <w:rFonts w:eastAsia="SimSun"/>
          <w:b/>
          <w:lang w:eastAsia="zh-CN"/>
        </w:rPr>
        <w:t>T</w:t>
      </w:r>
      <w:r w:rsidRPr="00F76479">
        <w:rPr>
          <w:rFonts w:eastAsia="SimSun" w:hint="eastAsia"/>
          <w:b/>
          <w:lang w:eastAsia="zh-CN"/>
        </w:rPr>
        <w:t>he output effect</w:t>
      </w:r>
      <w:r>
        <w:rPr>
          <w:rFonts w:eastAsia="SimSun" w:hint="eastAsia"/>
          <w:lang w:eastAsia="zh-CN"/>
        </w:rPr>
        <w:t>: More Q is sold, which raises revenue</w:t>
      </w:r>
    </w:p>
    <w:p w:rsidR="00171D65" w:rsidRDefault="00171D65" w:rsidP="00171D65">
      <w:pPr>
        <w:pStyle w:val="a3"/>
        <w:numPr>
          <w:ilvl w:val="0"/>
          <w:numId w:val="8"/>
        </w:numPr>
        <w:rPr>
          <w:rFonts w:eastAsia="SimSun"/>
          <w:lang w:eastAsia="zh-CN"/>
        </w:rPr>
      </w:pPr>
      <w:r w:rsidRPr="00F76479">
        <w:rPr>
          <w:rFonts w:eastAsia="SimSun" w:hint="eastAsia"/>
          <w:b/>
          <w:lang w:eastAsia="zh-CN"/>
        </w:rPr>
        <w:t>The price effect</w:t>
      </w:r>
      <w:r>
        <w:rPr>
          <w:rFonts w:eastAsia="SimSun" w:hint="eastAsia"/>
          <w:lang w:eastAsia="zh-CN"/>
        </w:rPr>
        <w:t>: P falls, which lowers revenue</w:t>
      </w:r>
    </w:p>
    <w:p w:rsidR="00171D65" w:rsidRDefault="00171D65" w:rsidP="00171D65">
      <w:pPr>
        <w:pStyle w:val="a3"/>
        <w:numPr>
          <w:ilvl w:val="0"/>
          <w:numId w:val="71"/>
        </w:numPr>
        <w:rPr>
          <w:rFonts w:eastAsia="SimSun"/>
          <w:lang w:eastAsia="zh-CN"/>
        </w:rPr>
      </w:pPr>
      <w:r>
        <w:rPr>
          <w:rFonts w:eastAsia="SimSun" w:hint="eastAsia"/>
          <w:lang w:eastAsia="zh-CN"/>
        </w:rPr>
        <w:t xml:space="preserve">To </w:t>
      </w:r>
      <w:r w:rsidR="00137130">
        <w:rPr>
          <w:rFonts w:eastAsia="SimSun" w:hint="eastAsia"/>
          <w:lang w:eastAsia="zh-CN"/>
        </w:rPr>
        <w:t xml:space="preserve">sell a larger Q, the monopolist must reduce the price on all the units it sells, hence </w:t>
      </w:r>
      <w:r w:rsidR="00137130" w:rsidRPr="00137130">
        <w:rPr>
          <w:rFonts w:eastAsia="SimSun" w:hint="eastAsia"/>
          <w:b/>
          <w:lang w:eastAsia="zh-CN"/>
        </w:rPr>
        <w:t xml:space="preserve">MR </w:t>
      </w:r>
      <w:r w:rsidR="00137130" w:rsidRPr="00137130">
        <w:rPr>
          <w:rFonts w:eastAsia="SimSun"/>
          <w:b/>
          <w:lang w:eastAsia="zh-CN"/>
        </w:rPr>
        <w:t>&lt;</w:t>
      </w:r>
      <w:r w:rsidR="00137130" w:rsidRPr="00137130">
        <w:rPr>
          <w:rFonts w:eastAsia="SimSun" w:hint="eastAsia"/>
          <w:b/>
          <w:lang w:eastAsia="zh-CN"/>
        </w:rPr>
        <w:t xml:space="preserve"> P</w:t>
      </w:r>
    </w:p>
    <w:p w:rsidR="00137130" w:rsidRDefault="00137130" w:rsidP="00171D65">
      <w:pPr>
        <w:pStyle w:val="a3"/>
        <w:numPr>
          <w:ilvl w:val="0"/>
          <w:numId w:val="71"/>
        </w:numPr>
        <w:rPr>
          <w:rFonts w:eastAsia="SimSun"/>
          <w:lang w:eastAsia="zh-CN"/>
        </w:rPr>
      </w:pPr>
      <w:r>
        <w:rPr>
          <w:rFonts w:eastAsia="SimSun" w:hint="eastAsia"/>
          <w:lang w:eastAsia="zh-CN"/>
        </w:rPr>
        <w:t xml:space="preserve">MR could even be negative if the price effect exceeds the output effect </w:t>
      </w:r>
    </w:p>
    <w:p w:rsidR="00137130" w:rsidRPr="009C524E" w:rsidRDefault="00137130" w:rsidP="00171D65">
      <w:pPr>
        <w:pStyle w:val="a3"/>
        <w:numPr>
          <w:ilvl w:val="0"/>
          <w:numId w:val="71"/>
        </w:numPr>
        <w:rPr>
          <w:rFonts w:eastAsia="SimSun"/>
          <w:lang w:eastAsia="zh-CN"/>
        </w:rPr>
      </w:pPr>
      <w:r>
        <w:rPr>
          <w:rFonts w:eastAsia="SimSun" w:hint="eastAsia"/>
          <w:lang w:eastAsia="zh-CN"/>
        </w:rPr>
        <w:t>A</w:t>
      </w:r>
      <w:r w:rsidRPr="00137130">
        <w:rPr>
          <w:rFonts w:eastAsia="SimSun"/>
          <w:lang w:val="en-US" w:eastAsia="zh-CN"/>
        </w:rPr>
        <w:t xml:space="preserve"> competitive firm has the output effect but not the price effect:  the competitive firm does not need to reduce its price in orde</w:t>
      </w:r>
      <w:r w:rsidR="009700BE">
        <w:rPr>
          <w:rFonts w:eastAsia="SimSun"/>
          <w:lang w:val="en-US" w:eastAsia="zh-CN"/>
        </w:rPr>
        <w:t>r to sell a larger quantity, so</w:t>
      </w:r>
      <w:r w:rsidR="009700BE">
        <w:rPr>
          <w:rFonts w:eastAsia="SimSun" w:hint="eastAsia"/>
          <w:lang w:val="en-US" w:eastAsia="zh-CN"/>
        </w:rPr>
        <w:t xml:space="preserve"> </w:t>
      </w:r>
      <w:r w:rsidRPr="00137130">
        <w:rPr>
          <w:rFonts w:eastAsia="SimSun"/>
          <w:lang w:val="en-US" w:eastAsia="zh-CN"/>
        </w:rPr>
        <w:t>for</w:t>
      </w:r>
      <w:r>
        <w:rPr>
          <w:rFonts w:eastAsia="SimSun"/>
          <w:lang w:val="en-US" w:eastAsia="zh-CN"/>
        </w:rPr>
        <w:t xml:space="preserve"> the competitive firm, MR = P</w:t>
      </w:r>
    </w:p>
    <w:p w:rsidR="009C524E" w:rsidRDefault="0038096D" w:rsidP="009C524E">
      <w:pPr>
        <w:rPr>
          <w:rFonts w:eastAsia="SimSun"/>
          <w:lang w:eastAsia="zh-CN"/>
        </w:rPr>
      </w:pPr>
      <w:r>
        <w:rPr>
          <w:rFonts w:eastAsia="SimSun" w:hint="eastAsia"/>
          <w:noProof/>
          <w:lang w:eastAsia="en-CA"/>
        </w:rPr>
        <w:drawing>
          <wp:anchor distT="0" distB="0" distL="114300" distR="114300" simplePos="0" relativeHeight="251682816" behindDoc="0" locked="0" layoutInCell="1" allowOverlap="1">
            <wp:simplePos x="0" y="0"/>
            <wp:positionH relativeFrom="column">
              <wp:posOffset>4781550</wp:posOffset>
            </wp:positionH>
            <wp:positionV relativeFrom="paragraph">
              <wp:posOffset>38100</wp:posOffset>
            </wp:positionV>
            <wp:extent cx="2057400" cy="1771650"/>
            <wp:effectExtent l="0" t="0" r="0" b="0"/>
            <wp:wrapSquare wrapText="bothSides"/>
            <wp:docPr id="29" name="对象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451475" cy="4203700"/>
                      <a:chOff x="695325" y="1679575"/>
                      <a:chExt cx="5451475" cy="4203700"/>
                    </a:xfrm>
                  </a:grpSpPr>
                  <a:grpSp>
                    <a:nvGrpSpPr>
                      <a:cNvPr id="27652" name="Group 37"/>
                      <a:cNvGrpSpPr>
                        <a:grpSpLocks/>
                      </a:cNvGrpSpPr>
                    </a:nvGrpSpPr>
                    <a:grpSpPr bwMode="auto">
                      <a:xfrm>
                        <a:off x="695325" y="1679575"/>
                        <a:ext cx="5451475" cy="4203700"/>
                        <a:chOff x="2013" y="923"/>
                        <a:chExt cx="3434" cy="2648"/>
                      </a:xfrm>
                    </a:grpSpPr>
                    <a:sp>
                      <a:nvSpPr>
                        <a:cNvPr id="27653" name="Rectangle 2"/>
                        <a:cNvSpPr>
                          <a:spLocks noChangeArrowheads="1"/>
                        </a:cNvSpPr>
                      </a:nvSpPr>
                      <a:spPr bwMode="auto">
                        <a:xfrm>
                          <a:off x="3026" y="1758"/>
                          <a:ext cx="835" cy="321"/>
                        </a:xfrm>
                        <a:prstGeom prst="rect">
                          <a:avLst/>
                        </a:prstGeom>
                        <a:solidFill>
                          <a:srgbClr val="FFCC99"/>
                        </a:solidFill>
                        <a:ln w="9525">
                          <a:noFill/>
                          <a:miter lim="800000"/>
                          <a:headEnd/>
                          <a:tailEnd/>
                        </a:ln>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nvGrpSpPr>
                        <a:cNvPr id="4" name="Group 3"/>
                        <a:cNvGrpSpPr>
                          <a:grpSpLocks/>
                        </a:cNvGrpSpPr>
                      </a:nvGrpSpPr>
                      <a:grpSpPr bwMode="auto">
                        <a:xfrm>
                          <a:off x="3024" y="1756"/>
                          <a:ext cx="840" cy="562"/>
                          <a:chOff x="357" y="2450"/>
                          <a:chExt cx="795" cy="646"/>
                        </a:xfrm>
                      </a:grpSpPr>
                      <a:sp>
                        <a:nvSpPr>
                          <a:cNvPr id="27683" name="Line 4"/>
                          <a:cNvSpPr>
                            <a:spLocks noChangeShapeType="1"/>
                          </a:cNvSpPr>
                        </a:nvSpPr>
                        <a:spPr bwMode="auto">
                          <a:xfrm>
                            <a:off x="357" y="2450"/>
                            <a:ext cx="795" cy="0"/>
                          </a:xfrm>
                          <a:prstGeom prst="line">
                            <a:avLst/>
                          </a:prstGeom>
                          <a:noFill/>
                          <a:ln w="9525">
                            <a:solidFill>
                              <a:schemeClr val="bg2"/>
                            </a:solidFill>
                            <a:prstDash val="lgDash"/>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27684" name="Line 5"/>
                          <a:cNvSpPr>
                            <a:spLocks noChangeShapeType="1"/>
                          </a:cNvSpPr>
                        </a:nvSpPr>
                        <a:spPr bwMode="auto">
                          <a:xfrm>
                            <a:off x="1152" y="2451"/>
                            <a:ext cx="0" cy="645"/>
                          </a:xfrm>
                          <a:prstGeom prst="line">
                            <a:avLst/>
                          </a:prstGeom>
                          <a:noFill/>
                          <a:ln w="9525">
                            <a:solidFill>
                              <a:schemeClr val="bg2"/>
                            </a:solidFill>
                            <a:prstDash val="lgDash"/>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grpSp>
                      <a:nvGrpSpPr>
                        <a:cNvPr id="5" name="Group 8"/>
                        <a:cNvGrpSpPr>
                          <a:grpSpLocks/>
                        </a:cNvGrpSpPr>
                      </a:nvGrpSpPr>
                      <a:grpSpPr bwMode="auto">
                        <a:xfrm>
                          <a:off x="2013" y="923"/>
                          <a:ext cx="3434" cy="2632"/>
                          <a:chOff x="1579" y="1014"/>
                          <a:chExt cx="3434" cy="2632"/>
                        </a:xfrm>
                      </a:grpSpPr>
                      <a:grpSp>
                        <a:nvGrpSpPr>
                          <a:cNvPr id="28" name="Group 9"/>
                          <a:cNvGrpSpPr>
                            <a:grpSpLocks/>
                          </a:cNvGrpSpPr>
                        </a:nvGrpSpPr>
                        <a:grpSpPr bwMode="auto">
                          <a:xfrm>
                            <a:off x="2591" y="1080"/>
                            <a:ext cx="2262" cy="2284"/>
                            <a:chOff x="1489" y="785"/>
                            <a:chExt cx="3650" cy="2492"/>
                          </a:xfrm>
                        </a:grpSpPr>
                        <a:sp>
                          <a:nvSpPr>
                            <a:cNvPr id="27681" name="Line 10"/>
                            <a:cNvSpPr>
                              <a:spLocks noChangeShapeType="1"/>
                            </a:cNvSpPr>
                          </a:nvSpPr>
                          <a:spPr bwMode="auto">
                            <a:xfrm>
                              <a:off x="1489" y="785"/>
                              <a:ext cx="0" cy="2491"/>
                            </a:xfrm>
                            <a:prstGeom prst="line">
                              <a:avLst/>
                            </a:prstGeom>
                            <a:noFill/>
                            <a:ln w="9525">
                              <a:solidFill>
                                <a:schemeClr val="tx1"/>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27682" name="Line 11"/>
                            <a:cNvSpPr>
                              <a:spLocks noChangeShapeType="1"/>
                            </a:cNvSpPr>
                          </a:nvSpPr>
                          <a:spPr bwMode="auto">
                            <a:xfrm>
                              <a:off x="1489" y="3277"/>
                              <a:ext cx="3650" cy="0"/>
                            </a:xfrm>
                            <a:prstGeom prst="line">
                              <a:avLst/>
                            </a:prstGeom>
                            <a:noFill/>
                            <a:ln w="9525">
                              <a:solidFill>
                                <a:schemeClr val="tx1"/>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sp>
                        <a:nvSpPr>
                          <a:cNvPr id="27679" name="Text Box 12"/>
                          <a:cNvSpPr txBox="1">
                            <a:spLocks noChangeArrowheads="1"/>
                          </a:cNvSpPr>
                        </a:nvSpPr>
                        <a:spPr bwMode="auto">
                          <a:xfrm>
                            <a:off x="4232" y="3416"/>
                            <a:ext cx="781" cy="230"/>
                          </a:xfrm>
                          <a:prstGeom prst="rect">
                            <a:avLst/>
                          </a:prstGeom>
                          <a:noFill/>
                          <a:ln w="9525">
                            <a:noFill/>
                            <a:miter lim="800000"/>
                            <a:headEnd/>
                            <a:tailEnd/>
                          </a:ln>
                        </a:spPr>
                        <a:txSp>
                          <a:txBody>
                            <a:bodyPr lIns="0" tIns="0" rIns="0" bIns="0">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r">
                                <a:spcBef>
                                  <a:spcPct val="50000"/>
                                </a:spcBef>
                              </a:pPr>
                              <a:r>
                                <a:rPr lang="en-US" sz="2400"/>
                                <a:t>Quantity</a:t>
                              </a:r>
                            </a:p>
                          </a:txBody>
                          <a:useSpRect/>
                        </a:txSp>
                      </a:sp>
                      <a:sp>
                        <a:nvSpPr>
                          <a:cNvPr id="27680" name="Text Box 13"/>
                          <a:cNvSpPr txBox="1">
                            <a:spLocks noChangeArrowheads="1"/>
                          </a:cNvSpPr>
                        </a:nvSpPr>
                        <a:spPr bwMode="auto">
                          <a:xfrm>
                            <a:off x="1579" y="1014"/>
                            <a:ext cx="1001" cy="518"/>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r">
                                <a:spcBef>
                                  <a:spcPct val="50000"/>
                                </a:spcBef>
                              </a:pPr>
                              <a:r>
                                <a:rPr lang="en-US" sz="2400"/>
                                <a:t>Costs and Revenue</a:t>
                              </a:r>
                            </a:p>
                          </a:txBody>
                          <a:useSpRect/>
                        </a:txSp>
                      </a:sp>
                    </a:grpSp>
                    <a:grpSp>
                      <a:nvGrpSpPr>
                        <a:cNvPr id="6" name="Group 14"/>
                        <a:cNvGrpSpPr>
                          <a:grpSpLocks/>
                        </a:cNvGrpSpPr>
                      </a:nvGrpSpPr>
                      <a:grpSpPr bwMode="auto">
                        <a:xfrm>
                          <a:off x="3080" y="1139"/>
                          <a:ext cx="2003" cy="955"/>
                          <a:chOff x="2646" y="1230"/>
                          <a:chExt cx="2003" cy="955"/>
                        </a:xfrm>
                      </a:grpSpPr>
                      <a:sp>
                        <a:nvSpPr>
                          <a:cNvPr id="27676" name="Arc 15"/>
                          <a:cNvSpPr>
                            <a:spLocks/>
                          </a:cNvSpPr>
                        </a:nvSpPr>
                        <a:spPr bwMode="auto">
                          <a:xfrm flipH="1" flipV="1">
                            <a:off x="2646" y="1230"/>
                            <a:ext cx="1537" cy="955"/>
                          </a:xfrm>
                          <a:custGeom>
                            <a:avLst/>
                            <a:gdLst>
                              <a:gd name="T0" fmla="*/ 0 w 31233"/>
                              <a:gd name="T1" fmla="*/ 160 h 21600"/>
                              <a:gd name="T2" fmla="*/ 1537 w 31233"/>
                              <a:gd name="T3" fmla="*/ 523 h 21600"/>
                              <a:gd name="T4" fmla="*/ 589 w 31233"/>
                              <a:gd name="T5" fmla="*/ 955 h 21600"/>
                              <a:gd name="T6" fmla="*/ 0 60000 65536"/>
                              <a:gd name="T7" fmla="*/ 0 60000 65536"/>
                              <a:gd name="T8" fmla="*/ 0 60000 65536"/>
                              <a:gd name="T9" fmla="*/ 0 w 31233"/>
                              <a:gd name="T10" fmla="*/ 0 h 21600"/>
                              <a:gd name="T11" fmla="*/ 31233 w 31233"/>
                              <a:gd name="T12" fmla="*/ 21600 h 21600"/>
                            </a:gdLst>
                            <a:ahLst/>
                            <a:cxnLst>
                              <a:cxn ang="T6">
                                <a:pos x="T0" y="T1"/>
                              </a:cxn>
                              <a:cxn ang="T7">
                                <a:pos x="T2" y="T3"/>
                              </a:cxn>
                              <a:cxn ang="T8">
                                <a:pos x="T4" y="T5"/>
                              </a:cxn>
                            </a:cxnLst>
                            <a:rect l="T9" t="T10" r="T11" b="T12"/>
                            <a:pathLst>
                              <a:path w="31233" h="21600" fill="none" extrusionOk="0">
                                <a:moveTo>
                                  <a:pt x="-1" y="3618"/>
                                </a:moveTo>
                                <a:cubicBezTo>
                                  <a:pt x="3545" y="1259"/>
                                  <a:pt x="7709" y="-1"/>
                                  <a:pt x="11968" y="0"/>
                                </a:cubicBezTo>
                                <a:cubicBezTo>
                                  <a:pt x="20105" y="0"/>
                                  <a:pt x="27552" y="4573"/>
                                  <a:pt x="31233" y="11831"/>
                                </a:cubicBezTo>
                              </a:path>
                              <a:path w="31233" h="21600" stroke="0" extrusionOk="0">
                                <a:moveTo>
                                  <a:pt x="-1" y="3618"/>
                                </a:moveTo>
                                <a:cubicBezTo>
                                  <a:pt x="3545" y="1259"/>
                                  <a:pt x="7709" y="-1"/>
                                  <a:pt x="11968" y="0"/>
                                </a:cubicBezTo>
                                <a:cubicBezTo>
                                  <a:pt x="20105" y="0"/>
                                  <a:pt x="27552" y="4573"/>
                                  <a:pt x="31233" y="11831"/>
                                </a:cubicBezTo>
                                <a:lnTo>
                                  <a:pt x="11968" y="21600"/>
                                </a:lnTo>
                                <a:close/>
                              </a:path>
                            </a:pathLst>
                          </a:custGeom>
                          <a:noFill/>
                          <a:ln w="38100">
                            <a:solidFill>
                              <a:schemeClr val="accent2"/>
                            </a:solidFill>
                            <a:round/>
                            <a:headEnd/>
                            <a:tailEnd/>
                          </a:ln>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27677" name="Text Box 16"/>
                          <a:cNvSpPr txBox="1">
                            <a:spLocks noChangeArrowheads="1"/>
                          </a:cNvSpPr>
                        </a:nvSpPr>
                        <a:spPr bwMode="auto">
                          <a:xfrm>
                            <a:off x="4184" y="1868"/>
                            <a:ext cx="465" cy="230"/>
                          </a:xfrm>
                          <a:prstGeom prst="rect">
                            <a:avLst/>
                          </a:prstGeom>
                          <a:noFill/>
                          <a:ln w="9525">
                            <a:noFill/>
                            <a:miter lim="800000"/>
                            <a:headEnd/>
                            <a:tailEnd/>
                          </a:ln>
                        </a:spPr>
                        <a:txSp>
                          <a:txBody>
                            <a:bodyPr lIns="0" tIns="0" rIns="0" bIns="0">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i="1"/>
                                <a:t>ATC</a:t>
                              </a:r>
                            </a:p>
                          </a:txBody>
                          <a:useSpRect/>
                        </a:txSp>
                      </a:sp>
                    </a:grpSp>
                    <a:grpSp>
                      <a:nvGrpSpPr>
                        <a:cNvPr id="7" name="Group 17"/>
                        <a:cNvGrpSpPr>
                          <a:grpSpLocks/>
                        </a:cNvGrpSpPr>
                      </a:nvGrpSpPr>
                      <a:grpSpPr bwMode="auto">
                        <a:xfrm>
                          <a:off x="3023" y="1201"/>
                          <a:ext cx="2265" cy="1548"/>
                          <a:chOff x="2589" y="1292"/>
                          <a:chExt cx="2265" cy="1548"/>
                        </a:xfrm>
                      </a:grpSpPr>
                      <a:sp>
                        <a:nvSpPr>
                          <a:cNvPr id="27674" name="Line 18"/>
                          <a:cNvSpPr>
                            <a:spLocks noChangeShapeType="1"/>
                          </a:cNvSpPr>
                        </a:nvSpPr>
                        <a:spPr bwMode="auto">
                          <a:xfrm>
                            <a:off x="2589" y="1292"/>
                            <a:ext cx="2055" cy="1368"/>
                          </a:xfrm>
                          <a:prstGeom prst="line">
                            <a:avLst/>
                          </a:prstGeom>
                          <a:noFill/>
                          <a:ln w="38100">
                            <a:solidFill>
                              <a:schemeClr val="accent2"/>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27675" name="Text Box 19"/>
                          <a:cNvSpPr txBox="1">
                            <a:spLocks noChangeArrowheads="1"/>
                          </a:cNvSpPr>
                        </a:nvSpPr>
                        <a:spPr bwMode="auto">
                          <a:xfrm>
                            <a:off x="4580" y="2610"/>
                            <a:ext cx="274" cy="230"/>
                          </a:xfrm>
                          <a:prstGeom prst="rect">
                            <a:avLst/>
                          </a:prstGeom>
                          <a:noFill/>
                          <a:ln w="9525">
                            <a:noFill/>
                            <a:miter lim="800000"/>
                            <a:headEnd/>
                            <a:tailEnd/>
                          </a:ln>
                        </a:spPr>
                        <a:txSp>
                          <a:txBody>
                            <a:bodyPr lIns="0" tIns="0" rIns="0" bIns="0">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i="1"/>
                                <a:t>D</a:t>
                              </a:r>
                            </a:p>
                          </a:txBody>
                          <a:useSpRect/>
                        </a:txSp>
                      </a:sp>
                    </a:grpSp>
                    <a:grpSp>
                      <a:nvGrpSpPr>
                        <a:cNvPr id="8" name="Group 20"/>
                        <a:cNvGrpSpPr>
                          <a:grpSpLocks/>
                        </a:cNvGrpSpPr>
                      </a:nvGrpSpPr>
                      <a:grpSpPr bwMode="auto">
                        <a:xfrm>
                          <a:off x="3030" y="1211"/>
                          <a:ext cx="1638" cy="1905"/>
                          <a:chOff x="2596" y="1302"/>
                          <a:chExt cx="1638" cy="1905"/>
                        </a:xfrm>
                      </a:grpSpPr>
                      <a:sp>
                        <a:nvSpPr>
                          <a:cNvPr id="27672" name="Line 21"/>
                          <a:cNvSpPr>
                            <a:spLocks noChangeShapeType="1"/>
                          </a:cNvSpPr>
                        </a:nvSpPr>
                        <a:spPr bwMode="auto">
                          <a:xfrm>
                            <a:off x="2596" y="1302"/>
                            <a:ext cx="1299" cy="1704"/>
                          </a:xfrm>
                          <a:prstGeom prst="line">
                            <a:avLst/>
                          </a:prstGeom>
                          <a:noFill/>
                          <a:ln w="38100">
                            <a:solidFill>
                              <a:srgbClr val="CC0000"/>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27673" name="Text Box 22"/>
                          <a:cNvSpPr txBox="1">
                            <a:spLocks noChangeArrowheads="1"/>
                          </a:cNvSpPr>
                        </a:nvSpPr>
                        <a:spPr bwMode="auto">
                          <a:xfrm>
                            <a:off x="3860" y="2977"/>
                            <a:ext cx="374" cy="230"/>
                          </a:xfrm>
                          <a:prstGeom prst="rect">
                            <a:avLst/>
                          </a:prstGeom>
                          <a:noFill/>
                          <a:ln w="9525">
                            <a:noFill/>
                            <a:miter lim="800000"/>
                            <a:headEnd/>
                            <a:tailEnd/>
                          </a:ln>
                        </a:spPr>
                        <a:txSp>
                          <a:txBody>
                            <a:bodyPr lIns="0" tIns="0" rIns="0" bIns="0">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i="1"/>
                                <a:t>MR</a:t>
                              </a:r>
                            </a:p>
                          </a:txBody>
                          <a:useSpRect/>
                        </a:txSp>
                      </a:sp>
                    </a:grpSp>
                    <a:grpSp>
                      <a:nvGrpSpPr>
                        <a:cNvPr id="9" name="Group 23"/>
                        <a:cNvGrpSpPr>
                          <a:grpSpLocks/>
                        </a:cNvGrpSpPr>
                      </a:nvGrpSpPr>
                      <a:grpSpPr bwMode="auto">
                        <a:xfrm>
                          <a:off x="3222" y="1175"/>
                          <a:ext cx="1715" cy="1899"/>
                          <a:chOff x="2788" y="1266"/>
                          <a:chExt cx="1715" cy="1899"/>
                        </a:xfrm>
                      </a:grpSpPr>
                      <a:sp>
                        <a:nvSpPr>
                          <a:cNvPr id="27670" name="Line 24"/>
                          <a:cNvSpPr>
                            <a:spLocks noChangeShapeType="1"/>
                          </a:cNvSpPr>
                        </a:nvSpPr>
                        <a:spPr bwMode="auto">
                          <a:xfrm flipV="1">
                            <a:off x="2788" y="1479"/>
                            <a:ext cx="1409" cy="1686"/>
                          </a:xfrm>
                          <a:prstGeom prst="line">
                            <a:avLst/>
                          </a:prstGeom>
                          <a:noFill/>
                          <a:ln w="38100">
                            <a:solidFill>
                              <a:srgbClr val="CC0000"/>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27671" name="Text Box 25"/>
                          <a:cNvSpPr txBox="1">
                            <a:spLocks noChangeArrowheads="1"/>
                          </a:cNvSpPr>
                        </a:nvSpPr>
                        <a:spPr bwMode="auto">
                          <a:xfrm>
                            <a:off x="4129" y="1266"/>
                            <a:ext cx="374" cy="230"/>
                          </a:xfrm>
                          <a:prstGeom prst="rect">
                            <a:avLst/>
                          </a:prstGeom>
                          <a:noFill/>
                          <a:ln w="9525">
                            <a:noFill/>
                            <a:miter lim="800000"/>
                            <a:headEnd/>
                            <a:tailEnd/>
                          </a:ln>
                        </a:spPr>
                        <a:txSp>
                          <a:txBody>
                            <a:bodyPr lIns="0" tIns="0" rIns="0" bIns="0">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i="1"/>
                                <a:t>MC</a:t>
                              </a:r>
                            </a:p>
                          </a:txBody>
                          <a:useSpRect/>
                        </a:txSp>
                      </a:sp>
                    </a:grpSp>
                    <a:sp>
                      <a:nvSpPr>
                        <a:cNvPr id="27660" name="Line 26"/>
                        <a:cNvSpPr>
                          <a:spLocks noChangeShapeType="1"/>
                        </a:cNvSpPr>
                      </a:nvSpPr>
                      <a:spPr bwMode="auto">
                        <a:xfrm>
                          <a:off x="3865" y="2310"/>
                          <a:ext cx="0" cy="964"/>
                        </a:xfrm>
                        <a:prstGeom prst="line">
                          <a:avLst/>
                        </a:prstGeom>
                        <a:noFill/>
                        <a:ln w="9525">
                          <a:solidFill>
                            <a:schemeClr val="bg2"/>
                          </a:solidFill>
                          <a:prstDash val="lgDash"/>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27661" name="Oval 27"/>
                        <a:cNvSpPr>
                          <a:spLocks noChangeAspect="1" noChangeArrowheads="1"/>
                        </a:cNvSpPr>
                      </a:nvSpPr>
                      <a:spPr bwMode="auto">
                        <a:xfrm>
                          <a:off x="3822" y="2267"/>
                          <a:ext cx="86" cy="85"/>
                        </a:xfrm>
                        <a:prstGeom prst="ellipse">
                          <a:avLst/>
                        </a:prstGeom>
                        <a:solidFill>
                          <a:srgbClr val="000000"/>
                        </a:solidFill>
                        <a:ln w="9525">
                          <a:noFill/>
                          <a:prstDash val="dash"/>
                          <a:round/>
                          <a:headEnd/>
                          <a:tailEnd/>
                        </a:ln>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27662" name="Text Box 28"/>
                        <a:cNvSpPr txBox="1">
                          <a:spLocks noChangeArrowheads="1"/>
                        </a:cNvSpPr>
                      </a:nvSpPr>
                      <a:spPr bwMode="auto">
                        <a:xfrm>
                          <a:off x="3701" y="3273"/>
                          <a:ext cx="326" cy="298"/>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500" b="1" i="1"/>
                              <a:t>Q</a:t>
                            </a:r>
                          </a:p>
                        </a:txBody>
                        <a:useSpRect/>
                      </a:txSp>
                    </a:sp>
                    <a:sp>
                      <a:nvSpPr>
                        <a:cNvPr id="27663" name="Oval 29"/>
                        <a:cNvSpPr>
                          <a:spLocks noChangeAspect="1" noChangeArrowheads="1"/>
                        </a:cNvSpPr>
                      </a:nvSpPr>
                      <a:spPr bwMode="auto">
                        <a:xfrm>
                          <a:off x="3822" y="1712"/>
                          <a:ext cx="86" cy="85"/>
                        </a:xfrm>
                        <a:prstGeom prst="ellipse">
                          <a:avLst/>
                        </a:prstGeom>
                        <a:solidFill>
                          <a:srgbClr val="000000"/>
                        </a:solidFill>
                        <a:ln w="9525">
                          <a:noFill/>
                          <a:prstDash val="dash"/>
                          <a:round/>
                          <a:headEnd/>
                          <a:tailEnd/>
                        </a:ln>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27664" name="Rectangle 34"/>
                        <a:cNvSpPr>
                          <a:spLocks noChangeArrowheads="1"/>
                        </a:cNvSpPr>
                      </a:nvSpPr>
                      <a:spPr bwMode="auto">
                        <a:xfrm>
                          <a:off x="2748" y="1606"/>
                          <a:ext cx="249" cy="298"/>
                        </a:xfrm>
                        <a:prstGeom prst="rect">
                          <a:avLst/>
                        </a:prstGeom>
                        <a:noFill/>
                        <a:ln w="9525">
                          <a:noFill/>
                          <a:miter lim="800000"/>
                          <a:headEnd/>
                          <a:tailEnd/>
                        </a:ln>
                      </a:spPr>
                      <a:txSp>
                        <a:txBody>
                          <a:bodyPr wrap="none">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r>
                              <a:rPr lang="en-US" sz="2500" b="1" i="1"/>
                              <a:t>P</a:t>
                            </a:r>
                          </a:p>
                        </a:txBody>
                        <a:useSpRect/>
                      </a:txSp>
                    </a:sp>
                    <a:grpSp>
                      <a:nvGrpSpPr>
                        <a:cNvPr id="15" name="Group 36"/>
                        <a:cNvGrpSpPr>
                          <a:grpSpLocks/>
                        </a:cNvGrpSpPr>
                      </a:nvGrpSpPr>
                      <a:grpSpPr bwMode="auto">
                        <a:xfrm>
                          <a:off x="2472" y="1930"/>
                          <a:ext cx="1436" cy="298"/>
                          <a:chOff x="2472" y="1930"/>
                          <a:chExt cx="1436" cy="298"/>
                        </a:xfrm>
                      </a:grpSpPr>
                      <a:grpSp>
                        <a:nvGrpSpPr>
                          <a:cNvPr id="16" name="Group 30"/>
                          <a:cNvGrpSpPr>
                            <a:grpSpLocks/>
                          </a:cNvGrpSpPr>
                        </a:nvGrpSpPr>
                        <a:grpSpPr bwMode="auto">
                          <a:xfrm>
                            <a:off x="3024" y="2036"/>
                            <a:ext cx="884" cy="85"/>
                            <a:chOff x="2631" y="1952"/>
                            <a:chExt cx="884" cy="85"/>
                          </a:xfrm>
                        </a:grpSpPr>
                        <a:sp>
                          <a:nvSpPr>
                            <a:cNvPr id="27668" name="Line 31"/>
                            <a:cNvSpPr>
                              <a:spLocks noChangeShapeType="1"/>
                            </a:cNvSpPr>
                          </a:nvSpPr>
                          <a:spPr bwMode="auto">
                            <a:xfrm>
                              <a:off x="2631" y="1996"/>
                              <a:ext cx="840" cy="0"/>
                            </a:xfrm>
                            <a:prstGeom prst="line">
                              <a:avLst/>
                            </a:prstGeom>
                            <a:noFill/>
                            <a:ln w="9525">
                              <a:solidFill>
                                <a:schemeClr val="bg2"/>
                              </a:solidFill>
                              <a:prstDash val="lgDash"/>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27669" name="Oval 32"/>
                            <a:cNvSpPr>
                              <a:spLocks noChangeAspect="1" noChangeArrowheads="1"/>
                            </a:cNvSpPr>
                          </a:nvSpPr>
                          <a:spPr bwMode="auto">
                            <a:xfrm>
                              <a:off x="3429" y="1952"/>
                              <a:ext cx="86" cy="85"/>
                            </a:xfrm>
                            <a:prstGeom prst="ellipse">
                              <a:avLst/>
                            </a:prstGeom>
                            <a:solidFill>
                              <a:srgbClr val="000000"/>
                            </a:solidFill>
                            <a:ln w="9525">
                              <a:noFill/>
                              <a:prstDash val="dash"/>
                              <a:round/>
                              <a:headEnd/>
                              <a:tailEnd/>
                            </a:ln>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sp>
                        <a:nvSpPr>
                          <a:cNvPr id="27667" name="Rectangle 35"/>
                          <a:cNvSpPr>
                            <a:spLocks noChangeArrowheads="1"/>
                          </a:cNvSpPr>
                        </a:nvSpPr>
                        <a:spPr bwMode="auto">
                          <a:xfrm>
                            <a:off x="2472" y="1930"/>
                            <a:ext cx="537" cy="298"/>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r>
                                <a:rPr lang="en-US" sz="2500" b="1" i="1"/>
                                <a:t>ATC</a:t>
                              </a:r>
                            </a:p>
                          </a:txBody>
                          <a:useSpRect/>
                        </a:txSp>
                      </a:sp>
                    </a:grpSp>
                  </a:grpSp>
                </lc:lockedCanvas>
              </a:graphicData>
            </a:graphic>
          </wp:anchor>
        </w:drawing>
      </w:r>
      <w:r w:rsidR="009C524E">
        <w:rPr>
          <w:rFonts w:eastAsia="SimSun" w:hint="eastAsia"/>
          <w:lang w:eastAsia="zh-CN"/>
        </w:rPr>
        <w:t>Profit Maximization</w:t>
      </w:r>
    </w:p>
    <w:p w:rsidR="009C524E" w:rsidRDefault="005B520A" w:rsidP="009C524E">
      <w:pPr>
        <w:pStyle w:val="a3"/>
        <w:numPr>
          <w:ilvl w:val="0"/>
          <w:numId w:val="72"/>
        </w:numPr>
        <w:rPr>
          <w:rFonts w:eastAsia="SimSun"/>
          <w:lang w:eastAsia="zh-CN"/>
        </w:rPr>
      </w:pPr>
      <w:r>
        <w:rPr>
          <w:rFonts w:eastAsia="SimSun" w:hint="eastAsia"/>
          <w:lang w:eastAsia="zh-CN"/>
        </w:rPr>
        <w:t xml:space="preserve">A monopolist maximizes profit by </w:t>
      </w:r>
      <w:r>
        <w:rPr>
          <w:rFonts w:eastAsia="SimSun"/>
          <w:lang w:eastAsia="zh-CN"/>
        </w:rPr>
        <w:t>producing</w:t>
      </w:r>
      <w:r>
        <w:rPr>
          <w:rFonts w:eastAsia="SimSun" w:hint="eastAsia"/>
          <w:lang w:eastAsia="zh-CN"/>
        </w:rPr>
        <w:t xml:space="preserve"> the quantity where MR = MC</w:t>
      </w:r>
    </w:p>
    <w:p w:rsidR="005B520A" w:rsidRDefault="005B520A" w:rsidP="009C524E">
      <w:pPr>
        <w:pStyle w:val="a3"/>
        <w:numPr>
          <w:ilvl w:val="0"/>
          <w:numId w:val="72"/>
        </w:numPr>
        <w:rPr>
          <w:rFonts w:eastAsia="SimSun"/>
          <w:lang w:eastAsia="zh-CN"/>
        </w:rPr>
      </w:pPr>
      <w:r>
        <w:rPr>
          <w:rFonts w:eastAsia="SimSun" w:hint="eastAsia"/>
          <w:lang w:eastAsia="zh-CN"/>
        </w:rPr>
        <w:t xml:space="preserve">Once the monopolist identifies  this </w:t>
      </w:r>
      <w:r>
        <w:rPr>
          <w:rFonts w:eastAsia="SimSun"/>
          <w:lang w:eastAsia="zh-CN"/>
        </w:rPr>
        <w:t>quantity</w:t>
      </w:r>
      <w:r>
        <w:rPr>
          <w:rFonts w:eastAsia="SimSun" w:hint="eastAsia"/>
          <w:lang w:eastAsia="zh-CN"/>
        </w:rPr>
        <w:t>, it sets the highest price consumers are willing to pay for that quantity</w:t>
      </w:r>
    </w:p>
    <w:p w:rsidR="005B520A" w:rsidRDefault="005B520A" w:rsidP="009C524E">
      <w:pPr>
        <w:pStyle w:val="a3"/>
        <w:numPr>
          <w:ilvl w:val="0"/>
          <w:numId w:val="72"/>
        </w:numPr>
        <w:rPr>
          <w:rFonts w:eastAsia="SimSun"/>
          <w:lang w:eastAsia="zh-CN"/>
        </w:rPr>
      </w:pPr>
      <w:r>
        <w:rPr>
          <w:rFonts w:eastAsia="SimSun" w:hint="eastAsia"/>
          <w:lang w:eastAsia="zh-CN"/>
        </w:rPr>
        <w:t>It finds this price from the D curve</w:t>
      </w:r>
    </w:p>
    <w:p w:rsidR="005B520A" w:rsidRDefault="005B520A" w:rsidP="009C524E">
      <w:pPr>
        <w:pStyle w:val="a3"/>
        <w:numPr>
          <w:ilvl w:val="0"/>
          <w:numId w:val="72"/>
        </w:numPr>
        <w:rPr>
          <w:rFonts w:eastAsia="SimSun"/>
          <w:b/>
          <w:lang w:eastAsia="zh-CN"/>
        </w:rPr>
      </w:pPr>
      <w:r w:rsidRPr="005B520A">
        <w:rPr>
          <w:rFonts w:eastAsia="SimSun" w:hint="eastAsia"/>
          <w:b/>
          <w:lang w:eastAsia="zh-CN"/>
        </w:rPr>
        <w:t>Monopoly</w:t>
      </w:r>
      <w:r w:rsidRPr="005B520A">
        <w:rPr>
          <w:rFonts w:eastAsia="SimSun"/>
          <w:b/>
          <w:lang w:eastAsia="zh-CN"/>
        </w:rPr>
        <w:t>’</w:t>
      </w:r>
      <w:r w:rsidRPr="005B520A">
        <w:rPr>
          <w:rFonts w:eastAsia="SimSun" w:hint="eastAsia"/>
          <w:b/>
          <w:lang w:eastAsia="zh-CN"/>
        </w:rPr>
        <w:t>s profit = (P - ATC) x Q</w:t>
      </w:r>
    </w:p>
    <w:p w:rsidR="00C049B9" w:rsidRPr="00C049B9" w:rsidRDefault="00C049B9" w:rsidP="00C049B9">
      <w:pPr>
        <w:ind w:left="360"/>
        <w:rPr>
          <w:rFonts w:eastAsia="SimSun"/>
          <w:b/>
          <w:lang w:eastAsia="zh-CN"/>
        </w:rPr>
      </w:pPr>
    </w:p>
    <w:p w:rsidR="00C049B9" w:rsidRPr="00C049B9" w:rsidRDefault="00C049B9" w:rsidP="00C049B9">
      <w:pPr>
        <w:pStyle w:val="a3"/>
        <w:numPr>
          <w:ilvl w:val="0"/>
          <w:numId w:val="72"/>
        </w:numPr>
        <w:rPr>
          <w:rFonts w:eastAsia="SimSun"/>
          <w:lang w:eastAsia="zh-CN"/>
        </w:rPr>
      </w:pPr>
      <w:r w:rsidRPr="00C049B9">
        <w:rPr>
          <w:rFonts w:eastAsia="SimSun" w:hint="eastAsia"/>
          <w:lang w:eastAsia="zh-CN"/>
        </w:rPr>
        <w:t xml:space="preserve">Monopoly firm is  </w:t>
      </w:r>
      <w:r w:rsidRPr="00C049B9">
        <w:rPr>
          <w:rFonts w:eastAsia="SimSun"/>
          <w:lang w:eastAsia="zh-CN"/>
        </w:rPr>
        <w:t>“</w:t>
      </w:r>
      <w:r w:rsidRPr="00C049B9">
        <w:rPr>
          <w:rFonts w:eastAsia="SimSun" w:hint="eastAsia"/>
          <w:lang w:eastAsia="zh-CN"/>
        </w:rPr>
        <w:t>price-maker</w:t>
      </w:r>
      <w:r w:rsidRPr="00C049B9">
        <w:rPr>
          <w:rFonts w:eastAsia="SimSun"/>
          <w:lang w:eastAsia="zh-CN"/>
        </w:rPr>
        <w:t>”</w:t>
      </w:r>
      <w:r w:rsidRPr="00C049B9">
        <w:rPr>
          <w:rFonts w:eastAsia="SimSun" w:hint="eastAsia"/>
          <w:lang w:eastAsia="zh-CN"/>
        </w:rPr>
        <w:t xml:space="preserve">, not a </w:t>
      </w:r>
      <w:r w:rsidRPr="00C049B9">
        <w:rPr>
          <w:rFonts w:eastAsia="SimSun"/>
          <w:lang w:eastAsia="zh-CN"/>
        </w:rPr>
        <w:t>“</w:t>
      </w:r>
      <w:r w:rsidRPr="00C049B9">
        <w:rPr>
          <w:rFonts w:eastAsia="SimSun" w:hint="eastAsia"/>
          <w:lang w:eastAsia="zh-CN"/>
        </w:rPr>
        <w:t>price-taker</w:t>
      </w:r>
      <w:r w:rsidRPr="00C049B9">
        <w:rPr>
          <w:rFonts w:eastAsia="SimSun"/>
          <w:lang w:eastAsia="zh-CN"/>
        </w:rPr>
        <w:t>”</w:t>
      </w:r>
    </w:p>
    <w:p w:rsidR="00C049B9" w:rsidRPr="00C049B9" w:rsidRDefault="00C049B9" w:rsidP="00C049B9">
      <w:pPr>
        <w:pStyle w:val="a3"/>
        <w:numPr>
          <w:ilvl w:val="0"/>
          <w:numId w:val="72"/>
        </w:numPr>
        <w:rPr>
          <w:rFonts w:eastAsia="SimSun"/>
          <w:lang w:eastAsia="zh-CN"/>
        </w:rPr>
      </w:pPr>
      <w:r w:rsidRPr="00C049B9">
        <w:rPr>
          <w:rFonts w:eastAsia="SimSun" w:hint="eastAsia"/>
          <w:lang w:eastAsia="zh-CN"/>
        </w:rPr>
        <w:t>Q does not depend on P; rather, Q and P are jointly determined by MC, MR, and the demand curve</w:t>
      </w:r>
    </w:p>
    <w:p w:rsidR="00C049B9" w:rsidRDefault="008322E0" w:rsidP="00C049B9">
      <w:pPr>
        <w:pStyle w:val="a3"/>
        <w:numPr>
          <w:ilvl w:val="0"/>
          <w:numId w:val="72"/>
        </w:numPr>
        <w:rPr>
          <w:rFonts w:eastAsia="SimSun"/>
          <w:lang w:eastAsia="zh-CN"/>
        </w:rPr>
      </w:pPr>
      <w:r>
        <w:rPr>
          <w:rFonts w:eastAsia="SimSun"/>
          <w:noProof/>
          <w:lang w:eastAsia="en-CA"/>
        </w:rPr>
        <w:drawing>
          <wp:anchor distT="0" distB="0" distL="114300" distR="114300" simplePos="0" relativeHeight="251683840" behindDoc="0" locked="0" layoutInCell="1" allowOverlap="1">
            <wp:simplePos x="0" y="0"/>
            <wp:positionH relativeFrom="column">
              <wp:posOffset>4776470</wp:posOffset>
            </wp:positionH>
            <wp:positionV relativeFrom="paragraph">
              <wp:posOffset>205105</wp:posOffset>
            </wp:positionV>
            <wp:extent cx="2175510" cy="1670685"/>
            <wp:effectExtent l="0" t="0" r="0" b="0"/>
            <wp:wrapSquare wrapText="bothSides"/>
            <wp:docPr id="30" name="对象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451475" cy="4184650"/>
                      <a:chOff x="523875" y="930275"/>
                      <a:chExt cx="5451475" cy="4184650"/>
                    </a:xfrm>
                  </a:grpSpPr>
                  <a:grpSp>
                    <a:nvGrpSpPr>
                      <a:cNvPr id="31747" name="Group 63"/>
                      <a:cNvGrpSpPr>
                        <a:grpSpLocks/>
                      </a:cNvGrpSpPr>
                    </a:nvGrpSpPr>
                    <a:grpSpPr bwMode="auto">
                      <a:xfrm>
                        <a:off x="523875" y="930275"/>
                        <a:ext cx="5451475" cy="4184650"/>
                        <a:chOff x="2013" y="919"/>
                        <a:chExt cx="3434" cy="2636"/>
                      </a:xfrm>
                    </a:grpSpPr>
                    <a:grpSp>
                      <a:nvGrpSpPr>
                        <a:cNvPr id="3" name="Group 8"/>
                        <a:cNvGrpSpPr>
                          <a:grpSpLocks/>
                        </a:cNvGrpSpPr>
                      </a:nvGrpSpPr>
                      <a:grpSpPr bwMode="auto">
                        <a:xfrm>
                          <a:off x="2013" y="923"/>
                          <a:ext cx="3434" cy="2632"/>
                          <a:chOff x="1579" y="1014"/>
                          <a:chExt cx="3434" cy="2632"/>
                        </a:xfrm>
                      </a:grpSpPr>
                      <a:grpSp>
                        <a:nvGrpSpPr>
                          <a:cNvPr id="35" name="Group 9"/>
                          <a:cNvGrpSpPr>
                            <a:grpSpLocks/>
                          </a:cNvGrpSpPr>
                        </a:nvGrpSpPr>
                        <a:grpSpPr bwMode="auto">
                          <a:xfrm>
                            <a:off x="2591" y="1080"/>
                            <a:ext cx="2262" cy="2284"/>
                            <a:chOff x="1489" y="785"/>
                            <a:chExt cx="3650" cy="2492"/>
                          </a:xfrm>
                        </a:grpSpPr>
                        <a:sp>
                          <a:nvSpPr>
                            <a:cNvPr id="31784" name="Line 10"/>
                            <a:cNvSpPr>
                              <a:spLocks noChangeShapeType="1"/>
                            </a:cNvSpPr>
                          </a:nvSpPr>
                          <a:spPr bwMode="auto">
                            <a:xfrm>
                              <a:off x="1489" y="785"/>
                              <a:ext cx="0" cy="2491"/>
                            </a:xfrm>
                            <a:prstGeom prst="line">
                              <a:avLst/>
                            </a:prstGeom>
                            <a:noFill/>
                            <a:ln w="9525">
                              <a:solidFill>
                                <a:schemeClr val="tx1"/>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31785" name="Line 11"/>
                            <a:cNvSpPr>
                              <a:spLocks noChangeShapeType="1"/>
                            </a:cNvSpPr>
                          </a:nvSpPr>
                          <a:spPr bwMode="auto">
                            <a:xfrm>
                              <a:off x="1489" y="3277"/>
                              <a:ext cx="3650" cy="0"/>
                            </a:xfrm>
                            <a:prstGeom prst="line">
                              <a:avLst/>
                            </a:prstGeom>
                            <a:noFill/>
                            <a:ln w="9525">
                              <a:solidFill>
                                <a:schemeClr val="tx1"/>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sp>
                        <a:nvSpPr>
                          <a:cNvPr id="31782" name="Text Box 12"/>
                          <a:cNvSpPr txBox="1">
                            <a:spLocks noChangeArrowheads="1"/>
                          </a:cNvSpPr>
                        </a:nvSpPr>
                        <a:spPr bwMode="auto">
                          <a:xfrm>
                            <a:off x="4232" y="3416"/>
                            <a:ext cx="781" cy="230"/>
                          </a:xfrm>
                          <a:prstGeom prst="rect">
                            <a:avLst/>
                          </a:prstGeom>
                          <a:noFill/>
                          <a:ln w="9525">
                            <a:noFill/>
                            <a:miter lim="800000"/>
                            <a:headEnd/>
                            <a:tailEnd/>
                          </a:ln>
                        </a:spPr>
                        <a:txSp>
                          <a:txBody>
                            <a:bodyPr lIns="0" tIns="0" rIns="0" bIns="0">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r">
                                <a:spcBef>
                                  <a:spcPct val="50000"/>
                                </a:spcBef>
                              </a:pPr>
                              <a:r>
                                <a:rPr lang="en-US" sz="2400"/>
                                <a:t>Quantity</a:t>
                              </a:r>
                            </a:p>
                          </a:txBody>
                          <a:useSpRect/>
                        </a:txSp>
                      </a:sp>
                      <a:sp>
                        <a:nvSpPr>
                          <a:cNvPr id="31783" name="Text Box 13"/>
                          <a:cNvSpPr txBox="1">
                            <a:spLocks noChangeArrowheads="1"/>
                          </a:cNvSpPr>
                        </a:nvSpPr>
                        <a:spPr bwMode="auto">
                          <a:xfrm>
                            <a:off x="1579" y="1014"/>
                            <a:ext cx="1001" cy="288"/>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r">
                                <a:spcBef>
                                  <a:spcPct val="50000"/>
                                </a:spcBef>
                              </a:pPr>
                              <a:r>
                                <a:rPr lang="en-US" sz="2400"/>
                                <a:t>Price</a:t>
                              </a:r>
                            </a:p>
                          </a:txBody>
                          <a:useSpRect/>
                        </a:txSp>
                      </a:sp>
                    </a:grpSp>
                    <a:grpSp>
                      <a:nvGrpSpPr>
                        <a:cNvPr id="4" name="Group 62"/>
                        <a:cNvGrpSpPr>
                          <a:grpSpLocks/>
                        </a:cNvGrpSpPr>
                      </a:nvGrpSpPr>
                      <a:grpSpPr bwMode="auto">
                        <a:xfrm>
                          <a:off x="2231" y="919"/>
                          <a:ext cx="3057" cy="2632"/>
                          <a:chOff x="2231" y="919"/>
                          <a:chExt cx="3057" cy="2632"/>
                        </a:xfrm>
                      </a:grpSpPr>
                      <a:grpSp>
                        <a:nvGrpSpPr>
                          <a:cNvPr id="5" name="Group 61"/>
                          <a:cNvGrpSpPr>
                            <a:grpSpLocks/>
                          </a:cNvGrpSpPr>
                        </a:nvGrpSpPr>
                        <a:grpSpPr bwMode="auto">
                          <a:xfrm>
                            <a:off x="2231" y="1809"/>
                            <a:ext cx="1923" cy="298"/>
                            <a:chOff x="2231" y="1809"/>
                            <a:chExt cx="1923" cy="298"/>
                          </a:xfrm>
                        </a:grpSpPr>
                        <a:sp>
                          <a:nvSpPr>
                            <a:cNvPr id="31779" name="Line 58"/>
                            <a:cNvSpPr>
                              <a:spLocks noChangeShapeType="1"/>
                            </a:cNvSpPr>
                          </a:nvSpPr>
                          <a:spPr bwMode="auto">
                            <a:xfrm>
                              <a:off x="3025" y="1959"/>
                              <a:ext cx="1129" cy="0"/>
                            </a:xfrm>
                            <a:prstGeom prst="line">
                              <a:avLst/>
                            </a:prstGeom>
                            <a:noFill/>
                            <a:ln w="9525">
                              <a:solidFill>
                                <a:schemeClr val="bg2"/>
                              </a:solidFill>
                              <a:prstDash val="lgDash"/>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31780" name="Rectangle 59"/>
                            <a:cNvSpPr>
                              <a:spLocks noChangeArrowheads="1"/>
                            </a:cNvSpPr>
                          </a:nvSpPr>
                          <a:spPr bwMode="auto">
                            <a:xfrm>
                              <a:off x="2231" y="1809"/>
                              <a:ext cx="788" cy="298"/>
                            </a:xfrm>
                            <a:prstGeom prst="rect">
                              <a:avLst/>
                            </a:prstGeom>
                            <a:noFill/>
                            <a:ln w="9525">
                              <a:noFill/>
                              <a:miter lim="800000"/>
                              <a:headEnd/>
                              <a:tailEnd/>
                            </a:ln>
                          </a:spPr>
                          <a:txSp>
                            <a:txBody>
                              <a:bodyPr wrap="none">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r>
                                  <a:rPr lang="en-US" sz="2500" b="1" i="1"/>
                                  <a:t>P</a:t>
                                </a:r>
                                <a:r>
                                  <a:rPr lang="en-US" sz="2500" i="1"/>
                                  <a:t> = MC</a:t>
                                </a:r>
                              </a:p>
                            </a:txBody>
                            <a:useSpRect/>
                          </a:txSp>
                        </a:sp>
                      </a:grpSp>
                      <a:grpSp>
                        <a:nvGrpSpPr>
                          <a:cNvPr id="6" name="Group 55"/>
                          <a:cNvGrpSpPr>
                            <a:grpSpLocks/>
                          </a:cNvGrpSpPr>
                        </a:nvGrpSpPr>
                        <a:grpSpPr bwMode="auto">
                          <a:xfrm>
                            <a:off x="3527" y="919"/>
                            <a:ext cx="1150" cy="1380"/>
                            <a:chOff x="3527" y="919"/>
                            <a:chExt cx="1150" cy="1380"/>
                          </a:xfrm>
                        </a:grpSpPr>
                        <a:sp>
                          <a:nvSpPr>
                            <a:cNvPr id="31776" name="AutoShape 52"/>
                            <a:cNvSpPr>
                              <a:spLocks noChangeArrowheads="1"/>
                            </a:cNvSpPr>
                          </a:nvSpPr>
                          <a:spPr bwMode="auto">
                            <a:xfrm rot="5400000">
                              <a:off x="3737" y="1894"/>
                              <a:ext cx="534" cy="276"/>
                            </a:xfrm>
                            <a:prstGeom prst="triangle">
                              <a:avLst>
                                <a:gd name="adj" fmla="val 36278"/>
                              </a:avLst>
                            </a:prstGeom>
                            <a:solidFill>
                              <a:srgbClr val="66FF99"/>
                            </a:solidFill>
                            <a:ln w="9525">
                              <a:noFill/>
                              <a:miter lim="800000"/>
                              <a:headEnd/>
                              <a:tailEnd/>
                            </a:ln>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31777" name="Text Box 53"/>
                            <a:cNvSpPr txBox="1">
                              <a:spLocks noChangeArrowheads="1"/>
                            </a:cNvSpPr>
                          </a:nvSpPr>
                          <a:spPr bwMode="auto">
                            <a:xfrm>
                              <a:off x="3527" y="919"/>
                              <a:ext cx="1150" cy="518"/>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a:t>Deadweight </a:t>
                                </a:r>
                                <a:br>
                                  <a:rPr lang="en-US" sz="2400"/>
                                </a:br>
                                <a:r>
                                  <a:rPr lang="en-US" sz="2400"/>
                                  <a:t>loss</a:t>
                                </a:r>
                              </a:p>
                            </a:txBody>
                            <a:useSpRect/>
                          </a:txSp>
                        </a:sp>
                        <a:sp>
                          <a:nvSpPr>
                            <a:cNvPr id="31778" name="Arc 54"/>
                            <a:cNvSpPr>
                              <a:spLocks/>
                            </a:cNvSpPr>
                          </a:nvSpPr>
                          <a:spPr bwMode="auto">
                            <a:xfrm>
                              <a:off x="3710" y="1393"/>
                              <a:ext cx="442" cy="436"/>
                            </a:xfrm>
                            <a:custGeom>
                              <a:avLst/>
                              <a:gdLst>
                                <a:gd name="T0" fmla="*/ 442 w 21594"/>
                                <a:gd name="T1" fmla="*/ 14 h 14981"/>
                                <a:gd name="T2" fmla="*/ 318 w 21594"/>
                                <a:gd name="T3" fmla="*/ 436 h 14981"/>
                                <a:gd name="T4" fmla="*/ 0 w 21594"/>
                                <a:gd name="T5" fmla="*/ 0 h 14981"/>
                                <a:gd name="T6" fmla="*/ 0 60000 65536"/>
                                <a:gd name="T7" fmla="*/ 0 60000 65536"/>
                                <a:gd name="T8" fmla="*/ 0 60000 65536"/>
                                <a:gd name="T9" fmla="*/ 0 w 21594"/>
                                <a:gd name="T10" fmla="*/ 0 h 14981"/>
                                <a:gd name="T11" fmla="*/ 21594 w 21594"/>
                                <a:gd name="T12" fmla="*/ 14981 h 14981"/>
                              </a:gdLst>
                              <a:ahLst/>
                              <a:cxnLst>
                                <a:cxn ang="T6">
                                  <a:pos x="T0" y="T1"/>
                                </a:cxn>
                                <a:cxn ang="T7">
                                  <a:pos x="T2" y="T3"/>
                                </a:cxn>
                                <a:cxn ang="T8">
                                  <a:pos x="T4" y="T5"/>
                                </a:cxn>
                              </a:cxnLst>
                              <a:rect l="T9" t="T10" r="T11" b="T12"/>
                              <a:pathLst>
                                <a:path w="21594" h="14981" fill="none" extrusionOk="0">
                                  <a:moveTo>
                                    <a:pt x="21594" y="492"/>
                                  </a:moveTo>
                                  <a:cubicBezTo>
                                    <a:pt x="21471" y="5907"/>
                                    <a:pt x="19317" y="11078"/>
                                    <a:pt x="15560" y="14981"/>
                                  </a:cubicBezTo>
                                </a:path>
                                <a:path w="21594" h="14981" stroke="0" extrusionOk="0">
                                  <a:moveTo>
                                    <a:pt x="21594" y="492"/>
                                  </a:moveTo>
                                  <a:cubicBezTo>
                                    <a:pt x="21471" y="5907"/>
                                    <a:pt x="19317" y="11078"/>
                                    <a:pt x="15560" y="14981"/>
                                  </a:cubicBezTo>
                                  <a:lnTo>
                                    <a:pt x="0" y="0"/>
                                  </a:lnTo>
                                  <a:close/>
                                </a:path>
                              </a:pathLst>
                            </a:custGeom>
                            <a:noFill/>
                            <a:ln w="28575">
                              <a:solidFill>
                                <a:srgbClr val="008000"/>
                              </a:solidFill>
                              <a:round/>
                              <a:headEnd/>
                              <a:tailEnd type="triangle" w="lg" len="med"/>
                            </a:ln>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grpSp>
                        <a:nvGrpSpPr>
                          <a:cNvPr id="7" name="Group 49"/>
                          <a:cNvGrpSpPr>
                            <a:grpSpLocks/>
                          </a:cNvGrpSpPr>
                        </a:nvGrpSpPr>
                        <a:grpSpPr bwMode="auto">
                          <a:xfrm>
                            <a:off x="2595" y="1606"/>
                            <a:ext cx="1270" cy="847"/>
                            <a:chOff x="2595" y="1606"/>
                            <a:chExt cx="1270" cy="847"/>
                          </a:xfrm>
                        </a:grpSpPr>
                        <a:sp>
                          <a:nvSpPr>
                            <a:cNvPr id="31772" name="Line 40"/>
                            <a:cNvSpPr>
                              <a:spLocks noChangeShapeType="1"/>
                            </a:cNvSpPr>
                          </a:nvSpPr>
                          <a:spPr bwMode="auto">
                            <a:xfrm>
                              <a:off x="3025" y="2307"/>
                              <a:ext cx="840" cy="0"/>
                            </a:xfrm>
                            <a:prstGeom prst="line">
                              <a:avLst/>
                            </a:prstGeom>
                            <a:noFill/>
                            <a:ln w="9525">
                              <a:solidFill>
                                <a:schemeClr val="bg2"/>
                              </a:solidFill>
                              <a:prstDash val="lgDash"/>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31773" name="Line 37"/>
                            <a:cNvSpPr>
                              <a:spLocks noChangeShapeType="1"/>
                            </a:cNvSpPr>
                          </a:nvSpPr>
                          <a:spPr bwMode="auto">
                            <a:xfrm>
                              <a:off x="3024" y="1756"/>
                              <a:ext cx="840" cy="0"/>
                            </a:xfrm>
                            <a:prstGeom prst="line">
                              <a:avLst/>
                            </a:prstGeom>
                            <a:noFill/>
                            <a:ln w="9525">
                              <a:solidFill>
                                <a:schemeClr val="bg2"/>
                              </a:solidFill>
                              <a:prstDash val="lgDash"/>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31774" name="Rectangle 30"/>
                            <a:cNvSpPr>
                              <a:spLocks noChangeArrowheads="1"/>
                            </a:cNvSpPr>
                          </a:nvSpPr>
                          <a:spPr bwMode="auto">
                            <a:xfrm>
                              <a:off x="2748" y="1606"/>
                              <a:ext cx="249" cy="298"/>
                            </a:xfrm>
                            <a:prstGeom prst="rect">
                              <a:avLst/>
                            </a:prstGeom>
                            <a:noFill/>
                            <a:ln w="9525">
                              <a:noFill/>
                              <a:miter lim="800000"/>
                              <a:headEnd/>
                              <a:tailEnd/>
                            </a:ln>
                          </a:spPr>
                          <a:txSp>
                            <a:txBody>
                              <a:bodyPr wrap="none">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r>
                                  <a:rPr lang="en-US" sz="2500" b="1" i="1"/>
                                  <a:t>P</a:t>
                                </a:r>
                              </a:p>
                            </a:txBody>
                            <a:useSpRect/>
                          </a:txSp>
                        </a:sp>
                        <a:sp>
                          <a:nvSpPr>
                            <a:cNvPr id="31775" name="Rectangle 46"/>
                            <a:cNvSpPr>
                              <a:spLocks noChangeArrowheads="1"/>
                            </a:cNvSpPr>
                          </a:nvSpPr>
                          <a:spPr bwMode="auto">
                            <a:xfrm>
                              <a:off x="2595" y="2155"/>
                              <a:ext cx="429" cy="298"/>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r>
                                  <a:rPr lang="en-US" sz="2500" i="1"/>
                                  <a:t>MC</a:t>
                                </a:r>
                              </a:p>
                            </a:txBody>
                            <a:useSpRect/>
                          </a:txSp>
                        </a:sp>
                      </a:grpSp>
                      <a:grpSp>
                        <a:nvGrpSpPr>
                          <a:cNvPr id="8" name="Group 17"/>
                          <a:cNvGrpSpPr>
                            <a:grpSpLocks/>
                          </a:cNvGrpSpPr>
                        </a:nvGrpSpPr>
                        <a:grpSpPr bwMode="auto">
                          <a:xfrm>
                            <a:off x="3023" y="1201"/>
                            <a:ext cx="2265" cy="1548"/>
                            <a:chOff x="2589" y="1292"/>
                            <a:chExt cx="2265" cy="1548"/>
                          </a:xfrm>
                        </a:grpSpPr>
                        <a:sp>
                          <a:nvSpPr>
                            <a:cNvPr id="31770" name="Line 18"/>
                            <a:cNvSpPr>
                              <a:spLocks noChangeShapeType="1"/>
                            </a:cNvSpPr>
                          </a:nvSpPr>
                          <a:spPr bwMode="auto">
                            <a:xfrm>
                              <a:off x="2589" y="1292"/>
                              <a:ext cx="2055" cy="1368"/>
                            </a:xfrm>
                            <a:prstGeom prst="line">
                              <a:avLst/>
                            </a:prstGeom>
                            <a:noFill/>
                            <a:ln w="38100">
                              <a:solidFill>
                                <a:schemeClr val="accent2"/>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31771" name="Text Box 19"/>
                            <a:cNvSpPr txBox="1">
                              <a:spLocks noChangeArrowheads="1"/>
                            </a:cNvSpPr>
                          </a:nvSpPr>
                          <a:spPr bwMode="auto">
                            <a:xfrm>
                              <a:off x="4580" y="2610"/>
                              <a:ext cx="274" cy="230"/>
                            </a:xfrm>
                            <a:prstGeom prst="rect">
                              <a:avLst/>
                            </a:prstGeom>
                            <a:noFill/>
                            <a:ln w="9525">
                              <a:noFill/>
                              <a:miter lim="800000"/>
                              <a:headEnd/>
                              <a:tailEnd/>
                            </a:ln>
                          </a:spPr>
                          <a:txSp>
                            <a:txBody>
                              <a:bodyPr lIns="0" tIns="0" rIns="0" bIns="0">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i="1"/>
                                  <a:t>D</a:t>
                                </a:r>
                              </a:p>
                            </a:txBody>
                            <a:useSpRect/>
                          </a:txSp>
                        </a:sp>
                      </a:grpSp>
                      <a:grpSp>
                        <a:nvGrpSpPr>
                          <a:cNvPr id="9" name="Group 20"/>
                          <a:cNvGrpSpPr>
                            <a:grpSpLocks/>
                          </a:cNvGrpSpPr>
                        </a:nvGrpSpPr>
                        <a:grpSpPr bwMode="auto">
                          <a:xfrm>
                            <a:off x="3030" y="1211"/>
                            <a:ext cx="1638" cy="1905"/>
                            <a:chOff x="2596" y="1302"/>
                            <a:chExt cx="1638" cy="1905"/>
                          </a:xfrm>
                        </a:grpSpPr>
                        <a:sp>
                          <a:nvSpPr>
                            <a:cNvPr id="31768" name="Line 21"/>
                            <a:cNvSpPr>
                              <a:spLocks noChangeShapeType="1"/>
                            </a:cNvSpPr>
                          </a:nvSpPr>
                          <a:spPr bwMode="auto">
                            <a:xfrm>
                              <a:off x="2596" y="1302"/>
                              <a:ext cx="1299" cy="1704"/>
                            </a:xfrm>
                            <a:prstGeom prst="line">
                              <a:avLst/>
                            </a:prstGeom>
                            <a:noFill/>
                            <a:ln w="38100">
                              <a:solidFill>
                                <a:srgbClr val="CC0000"/>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31769" name="Text Box 22"/>
                            <a:cNvSpPr txBox="1">
                              <a:spLocks noChangeArrowheads="1"/>
                            </a:cNvSpPr>
                          </a:nvSpPr>
                          <a:spPr bwMode="auto">
                            <a:xfrm>
                              <a:off x="3860" y="2977"/>
                              <a:ext cx="374" cy="230"/>
                            </a:xfrm>
                            <a:prstGeom prst="rect">
                              <a:avLst/>
                            </a:prstGeom>
                            <a:noFill/>
                            <a:ln w="9525">
                              <a:noFill/>
                              <a:miter lim="800000"/>
                              <a:headEnd/>
                              <a:tailEnd/>
                            </a:ln>
                          </a:spPr>
                          <a:txSp>
                            <a:txBody>
                              <a:bodyPr lIns="0" tIns="0" rIns="0" bIns="0">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i="1"/>
                                  <a:t>MR</a:t>
                                </a:r>
                              </a:p>
                            </a:txBody>
                            <a:useSpRect/>
                          </a:txSp>
                        </a:sp>
                      </a:grpSp>
                      <a:grpSp>
                        <a:nvGrpSpPr>
                          <a:cNvPr id="10" name="Group 23"/>
                          <a:cNvGrpSpPr>
                            <a:grpSpLocks/>
                          </a:cNvGrpSpPr>
                        </a:nvGrpSpPr>
                        <a:grpSpPr bwMode="auto">
                          <a:xfrm>
                            <a:off x="3222" y="1175"/>
                            <a:ext cx="1715" cy="1899"/>
                            <a:chOff x="2788" y="1266"/>
                            <a:chExt cx="1715" cy="1899"/>
                          </a:xfrm>
                        </a:grpSpPr>
                        <a:sp>
                          <a:nvSpPr>
                            <a:cNvPr id="31766" name="Line 24"/>
                            <a:cNvSpPr>
                              <a:spLocks noChangeShapeType="1"/>
                            </a:cNvSpPr>
                          </a:nvSpPr>
                          <a:spPr bwMode="auto">
                            <a:xfrm flipV="1">
                              <a:off x="2788" y="1479"/>
                              <a:ext cx="1409" cy="1686"/>
                            </a:xfrm>
                            <a:prstGeom prst="line">
                              <a:avLst/>
                            </a:prstGeom>
                            <a:noFill/>
                            <a:ln w="38100">
                              <a:solidFill>
                                <a:srgbClr val="CC0000"/>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31767" name="Text Box 25"/>
                            <a:cNvSpPr txBox="1">
                              <a:spLocks noChangeArrowheads="1"/>
                            </a:cNvSpPr>
                          </a:nvSpPr>
                          <a:spPr bwMode="auto">
                            <a:xfrm>
                              <a:off x="4129" y="1266"/>
                              <a:ext cx="374" cy="230"/>
                            </a:xfrm>
                            <a:prstGeom prst="rect">
                              <a:avLst/>
                            </a:prstGeom>
                            <a:noFill/>
                            <a:ln w="9525">
                              <a:noFill/>
                              <a:miter lim="800000"/>
                              <a:headEnd/>
                              <a:tailEnd/>
                            </a:ln>
                          </a:spPr>
                          <a:txSp>
                            <a:txBody>
                              <a:bodyPr lIns="0" tIns="0" rIns="0" bIns="0">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i="1"/>
                                  <a:t>MC</a:t>
                                </a:r>
                              </a:p>
                            </a:txBody>
                            <a:useSpRect/>
                          </a:txSp>
                        </a:sp>
                      </a:grpSp>
                      <a:grpSp>
                        <a:nvGrpSpPr>
                          <a:cNvPr id="11" name="Group 48"/>
                          <a:cNvGrpSpPr>
                            <a:grpSpLocks/>
                          </a:cNvGrpSpPr>
                        </a:nvGrpSpPr>
                        <a:grpSpPr bwMode="auto">
                          <a:xfrm>
                            <a:off x="3717" y="1712"/>
                            <a:ext cx="308" cy="1839"/>
                            <a:chOff x="3717" y="1712"/>
                            <a:chExt cx="308" cy="1839"/>
                          </a:xfrm>
                        </a:grpSpPr>
                        <a:sp>
                          <a:nvSpPr>
                            <a:cNvPr id="31762" name="Line 38"/>
                            <a:cNvSpPr>
                              <a:spLocks noChangeShapeType="1"/>
                            </a:cNvSpPr>
                          </a:nvSpPr>
                          <a:spPr bwMode="auto">
                            <a:xfrm>
                              <a:off x="3864" y="1758"/>
                              <a:ext cx="0" cy="1511"/>
                            </a:xfrm>
                            <a:prstGeom prst="line">
                              <a:avLst/>
                            </a:prstGeom>
                            <a:noFill/>
                            <a:ln w="9525">
                              <a:solidFill>
                                <a:schemeClr val="bg2"/>
                              </a:solidFill>
                              <a:prstDash val="lgDash"/>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31763" name="Oval 27"/>
                            <a:cNvSpPr>
                              <a:spLocks noChangeAspect="1" noChangeArrowheads="1"/>
                            </a:cNvSpPr>
                          </a:nvSpPr>
                          <a:spPr bwMode="auto">
                            <a:xfrm>
                              <a:off x="3822" y="2267"/>
                              <a:ext cx="86" cy="85"/>
                            </a:xfrm>
                            <a:prstGeom prst="ellipse">
                              <a:avLst/>
                            </a:prstGeom>
                            <a:solidFill>
                              <a:srgbClr val="000000"/>
                            </a:solidFill>
                            <a:ln w="9525">
                              <a:noFill/>
                              <a:prstDash val="dash"/>
                              <a:round/>
                              <a:headEnd/>
                              <a:tailEnd/>
                            </a:ln>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31764" name="Text Box 28"/>
                            <a:cNvSpPr txBox="1">
                              <a:spLocks noChangeArrowheads="1"/>
                            </a:cNvSpPr>
                          </a:nvSpPr>
                          <a:spPr bwMode="auto">
                            <a:xfrm>
                              <a:off x="3717" y="3282"/>
                              <a:ext cx="308" cy="269"/>
                            </a:xfrm>
                            <a:prstGeom prst="rect">
                              <a:avLst/>
                            </a:prstGeom>
                            <a:noFill/>
                            <a:ln w="9525">
                              <a:noFill/>
                              <a:miter lim="800000"/>
                              <a:headEnd/>
                              <a:tailEnd/>
                            </a:ln>
                          </a:spPr>
                          <a:txSp>
                            <a:txBody>
                              <a:bodyPr lIns="0" tIns="0" rIns="0">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500" b="1" i="1"/>
                                  <a:t>Q</a:t>
                                </a:r>
                                <a:r>
                                  <a:rPr lang="en-US" sz="2500" b="1" baseline="-25000"/>
                                  <a:t>M</a:t>
                                </a:r>
                              </a:p>
                            </a:txBody>
                            <a:useSpRect/>
                          </a:txSp>
                        </a:sp>
                        <a:sp>
                          <a:nvSpPr>
                            <a:cNvPr id="31765" name="Oval 29"/>
                            <a:cNvSpPr>
                              <a:spLocks noChangeAspect="1" noChangeArrowheads="1"/>
                            </a:cNvSpPr>
                          </a:nvSpPr>
                          <a:spPr bwMode="auto">
                            <a:xfrm>
                              <a:off x="3822" y="1712"/>
                              <a:ext cx="86" cy="85"/>
                            </a:xfrm>
                            <a:prstGeom prst="ellipse">
                              <a:avLst/>
                            </a:prstGeom>
                            <a:solidFill>
                              <a:srgbClr val="000000"/>
                            </a:solidFill>
                            <a:ln w="9525">
                              <a:noFill/>
                              <a:prstDash val="dash"/>
                              <a:round/>
                              <a:headEnd/>
                              <a:tailEnd/>
                            </a:ln>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grpSp>
                        <a:nvGrpSpPr>
                          <a:cNvPr id="12" name="Group 51"/>
                          <a:cNvGrpSpPr>
                            <a:grpSpLocks/>
                          </a:cNvGrpSpPr>
                        </a:nvGrpSpPr>
                        <a:grpSpPr bwMode="auto">
                          <a:xfrm>
                            <a:off x="4044" y="1913"/>
                            <a:ext cx="311" cy="1638"/>
                            <a:chOff x="4044" y="1913"/>
                            <a:chExt cx="311" cy="1638"/>
                          </a:xfrm>
                        </a:grpSpPr>
                        <a:sp>
                          <a:nvSpPr>
                            <a:cNvPr id="31759" name="Line 44"/>
                            <a:cNvSpPr>
                              <a:spLocks noChangeShapeType="1"/>
                            </a:cNvSpPr>
                          </a:nvSpPr>
                          <a:spPr bwMode="auto">
                            <a:xfrm>
                              <a:off x="4158" y="1958"/>
                              <a:ext cx="0" cy="1316"/>
                            </a:xfrm>
                            <a:prstGeom prst="line">
                              <a:avLst/>
                            </a:prstGeom>
                            <a:noFill/>
                            <a:ln w="9525">
                              <a:solidFill>
                                <a:schemeClr val="bg2"/>
                              </a:solidFill>
                              <a:prstDash val="lgDash"/>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31760" name="Oval 45"/>
                            <a:cNvSpPr>
                              <a:spLocks noChangeAspect="1" noChangeArrowheads="1"/>
                            </a:cNvSpPr>
                          </a:nvSpPr>
                          <a:spPr bwMode="auto">
                            <a:xfrm>
                              <a:off x="4113" y="1913"/>
                              <a:ext cx="86" cy="85"/>
                            </a:xfrm>
                            <a:prstGeom prst="ellipse">
                              <a:avLst/>
                            </a:prstGeom>
                            <a:solidFill>
                              <a:srgbClr val="000000"/>
                            </a:solidFill>
                            <a:ln w="9525">
                              <a:noFill/>
                              <a:prstDash val="dash"/>
                              <a:round/>
                              <a:headEnd/>
                              <a:tailEnd/>
                            </a:ln>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31761" name="Text Box 47"/>
                            <a:cNvSpPr txBox="1">
                              <a:spLocks noChangeArrowheads="1"/>
                            </a:cNvSpPr>
                          </a:nvSpPr>
                          <a:spPr bwMode="auto">
                            <a:xfrm>
                              <a:off x="4044" y="3282"/>
                              <a:ext cx="311" cy="269"/>
                            </a:xfrm>
                            <a:prstGeom prst="rect">
                              <a:avLst/>
                            </a:prstGeom>
                            <a:noFill/>
                            <a:ln w="9525">
                              <a:noFill/>
                              <a:miter lim="800000"/>
                              <a:headEnd/>
                              <a:tailEnd/>
                            </a:ln>
                          </a:spPr>
                          <a:txSp>
                            <a:txBody>
                              <a:bodyPr lIns="0" tIns="0" rIns="0">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500" b="1" i="1"/>
                                  <a:t>Q</a:t>
                                </a:r>
                                <a:r>
                                  <a:rPr lang="en-US" sz="2500" b="1" baseline="-25000"/>
                                  <a:t>E</a:t>
                                </a:r>
                              </a:p>
                            </a:txBody>
                            <a:useSpRect/>
                          </a:txSp>
                        </a:sp>
                      </a:grpSp>
                    </a:grpSp>
                  </a:grpSp>
                </lc:lockedCanvas>
              </a:graphicData>
            </a:graphic>
          </wp:anchor>
        </w:drawing>
      </w:r>
      <w:r w:rsidR="00C049B9" w:rsidRPr="00C049B9">
        <w:rPr>
          <w:rFonts w:eastAsia="SimSun"/>
          <w:lang w:eastAsia="zh-CN"/>
        </w:rPr>
        <w:t>S</w:t>
      </w:r>
      <w:r w:rsidR="00C049B9" w:rsidRPr="00C049B9">
        <w:rPr>
          <w:rFonts w:eastAsia="SimSun" w:hint="eastAsia"/>
          <w:lang w:eastAsia="zh-CN"/>
        </w:rPr>
        <w:t>o there is no supply curve for monopoly</w:t>
      </w:r>
    </w:p>
    <w:p w:rsidR="00C049B9" w:rsidRDefault="00C049B9" w:rsidP="00C049B9">
      <w:pPr>
        <w:rPr>
          <w:rFonts w:eastAsia="SimSun"/>
          <w:lang w:eastAsia="zh-CN"/>
        </w:rPr>
      </w:pPr>
      <w:r>
        <w:rPr>
          <w:rFonts w:eastAsia="SimSun" w:hint="eastAsia"/>
          <w:lang w:eastAsia="zh-CN"/>
        </w:rPr>
        <w:t>The Welfare Cost of Monopoly</w:t>
      </w:r>
    </w:p>
    <w:p w:rsidR="00C049B9" w:rsidRDefault="00C049B9" w:rsidP="00C049B9">
      <w:pPr>
        <w:pStyle w:val="a3"/>
        <w:numPr>
          <w:ilvl w:val="0"/>
          <w:numId w:val="73"/>
        </w:numPr>
        <w:rPr>
          <w:rFonts w:eastAsia="SimSun"/>
          <w:lang w:eastAsia="zh-CN"/>
        </w:rPr>
      </w:pPr>
      <w:r>
        <w:rPr>
          <w:rFonts w:eastAsia="SimSun" w:hint="eastAsia"/>
          <w:lang w:eastAsia="zh-CN"/>
        </w:rPr>
        <w:t xml:space="preserve">In a </w:t>
      </w:r>
      <w:r>
        <w:rPr>
          <w:rFonts w:eastAsia="SimSun"/>
          <w:lang w:eastAsia="zh-CN"/>
        </w:rPr>
        <w:t>competitive</w:t>
      </w:r>
      <w:r>
        <w:rPr>
          <w:rFonts w:eastAsia="SimSun" w:hint="eastAsia"/>
          <w:lang w:eastAsia="zh-CN"/>
        </w:rPr>
        <w:t xml:space="preserve"> market </w:t>
      </w:r>
      <w:r>
        <w:rPr>
          <w:rFonts w:eastAsia="SimSun"/>
          <w:lang w:eastAsia="zh-CN"/>
        </w:rPr>
        <w:t>equilibrium</w:t>
      </w:r>
      <w:r>
        <w:rPr>
          <w:rFonts w:eastAsia="SimSun" w:hint="eastAsia"/>
          <w:lang w:eastAsia="zh-CN"/>
        </w:rPr>
        <w:t>, P=MC and total surplus is maximized</w:t>
      </w:r>
    </w:p>
    <w:p w:rsidR="00C049B9" w:rsidRDefault="00C049B9" w:rsidP="00C049B9">
      <w:pPr>
        <w:pStyle w:val="a3"/>
        <w:numPr>
          <w:ilvl w:val="0"/>
          <w:numId w:val="73"/>
        </w:numPr>
        <w:rPr>
          <w:rFonts w:eastAsia="SimSun"/>
          <w:lang w:eastAsia="zh-CN"/>
        </w:rPr>
      </w:pPr>
      <w:r>
        <w:rPr>
          <w:rFonts w:eastAsia="SimSun" w:hint="eastAsia"/>
          <w:lang w:eastAsia="zh-CN"/>
        </w:rPr>
        <w:t>In the monopoly equilibrium, P &gt; MR = MC</w:t>
      </w:r>
    </w:p>
    <w:p w:rsidR="00C049B9" w:rsidRDefault="00C049B9" w:rsidP="00C049B9">
      <w:pPr>
        <w:pStyle w:val="a3"/>
        <w:numPr>
          <w:ilvl w:val="0"/>
          <w:numId w:val="8"/>
        </w:numPr>
        <w:rPr>
          <w:rFonts w:eastAsia="SimSun"/>
          <w:lang w:eastAsia="zh-CN"/>
        </w:rPr>
      </w:pPr>
      <w:r>
        <w:rPr>
          <w:rFonts w:eastAsia="SimSun"/>
          <w:lang w:eastAsia="zh-CN"/>
        </w:rPr>
        <w:t>T</w:t>
      </w:r>
      <w:r>
        <w:rPr>
          <w:rFonts w:eastAsia="SimSun" w:hint="eastAsia"/>
          <w:lang w:eastAsia="zh-CN"/>
        </w:rPr>
        <w:t>he value to buyers of an additional unit (P) exceeds the cost of the resources needed to produce that unit (MC)</w:t>
      </w:r>
    </w:p>
    <w:p w:rsidR="00C049B9" w:rsidRDefault="00C049B9" w:rsidP="00C049B9">
      <w:pPr>
        <w:pStyle w:val="a3"/>
        <w:numPr>
          <w:ilvl w:val="0"/>
          <w:numId w:val="8"/>
        </w:numPr>
        <w:rPr>
          <w:rFonts w:eastAsia="SimSun"/>
          <w:lang w:eastAsia="zh-CN"/>
        </w:rPr>
      </w:pPr>
      <w:r>
        <w:rPr>
          <w:rFonts w:eastAsia="SimSun" w:hint="eastAsia"/>
          <w:lang w:eastAsia="zh-CN"/>
        </w:rPr>
        <w:t>T</w:t>
      </w:r>
      <w:r>
        <w:rPr>
          <w:rFonts w:eastAsia="SimSun"/>
          <w:lang w:eastAsia="zh-CN"/>
        </w:rPr>
        <w:t>h</w:t>
      </w:r>
      <w:r>
        <w:rPr>
          <w:rFonts w:eastAsia="SimSun" w:hint="eastAsia"/>
          <w:lang w:eastAsia="zh-CN"/>
        </w:rPr>
        <w:t>e monopoly Q is too low- could increase total surplus with a larger Q</w:t>
      </w:r>
    </w:p>
    <w:p w:rsidR="00C049B9" w:rsidRDefault="00C049B9" w:rsidP="00C049B9">
      <w:pPr>
        <w:pStyle w:val="a3"/>
        <w:numPr>
          <w:ilvl w:val="0"/>
          <w:numId w:val="8"/>
        </w:numPr>
        <w:rPr>
          <w:rFonts w:eastAsia="SimSun"/>
          <w:lang w:eastAsia="zh-CN"/>
        </w:rPr>
      </w:pPr>
      <w:r>
        <w:rPr>
          <w:rFonts w:eastAsia="SimSun" w:hint="eastAsia"/>
          <w:lang w:eastAsia="zh-CN"/>
        </w:rPr>
        <w:t xml:space="preserve">Thus, </w:t>
      </w:r>
      <w:r>
        <w:rPr>
          <w:rFonts w:eastAsia="SimSun"/>
          <w:lang w:eastAsia="zh-CN"/>
        </w:rPr>
        <w:t>monopoly</w:t>
      </w:r>
      <w:r>
        <w:rPr>
          <w:rFonts w:eastAsia="SimSun" w:hint="eastAsia"/>
          <w:lang w:eastAsia="zh-CN"/>
        </w:rPr>
        <w:t xml:space="preserve"> results in a deadweight loss</w:t>
      </w:r>
    </w:p>
    <w:p w:rsidR="00D80C5F" w:rsidRPr="00D80C5F" w:rsidRDefault="00D80C5F" w:rsidP="00D80C5F">
      <w:pPr>
        <w:pStyle w:val="a3"/>
        <w:numPr>
          <w:ilvl w:val="0"/>
          <w:numId w:val="8"/>
        </w:numPr>
        <w:rPr>
          <w:rFonts w:eastAsia="SimSun"/>
          <w:lang w:eastAsia="zh-CN"/>
        </w:rPr>
      </w:pPr>
      <w:r w:rsidRPr="00D80C5F">
        <w:rPr>
          <w:rFonts w:eastAsia="SimSun"/>
          <w:lang w:eastAsia="zh-CN"/>
        </w:rPr>
        <w:t>CE: Quantity =</w:t>
      </w:r>
      <w:r w:rsidRPr="00D80C5F">
        <w:rPr>
          <w:rFonts w:eastAsia="SimSun"/>
          <w:b/>
          <w:bCs/>
          <w:i/>
          <w:iCs/>
          <w:lang w:val="en-US" w:eastAsia="zh-CN"/>
        </w:rPr>
        <w:t>Q</w:t>
      </w:r>
      <w:r w:rsidRPr="00D80C5F">
        <w:rPr>
          <w:rFonts w:eastAsia="SimSun"/>
          <w:b/>
          <w:bCs/>
          <w:vertAlign w:val="subscript"/>
          <w:lang w:val="en-US" w:eastAsia="zh-CN"/>
        </w:rPr>
        <w:t>E</w:t>
      </w:r>
      <w:r w:rsidRPr="00D80C5F">
        <w:rPr>
          <w:rFonts w:eastAsia="SimSun"/>
          <w:b/>
          <w:bCs/>
          <w:lang w:val="en-US" w:eastAsia="zh-CN"/>
        </w:rPr>
        <w:t xml:space="preserve"> , </w:t>
      </w:r>
      <w:r w:rsidRPr="00D80C5F">
        <w:rPr>
          <w:rFonts w:eastAsia="SimSun"/>
          <w:b/>
          <w:bCs/>
          <w:i/>
          <w:iCs/>
          <w:lang w:val="en-US" w:eastAsia="zh-CN"/>
        </w:rPr>
        <w:t>P</w:t>
      </w:r>
      <w:r w:rsidRPr="00D80C5F">
        <w:rPr>
          <w:rFonts w:eastAsia="SimSun"/>
          <w:lang w:val="en-US" w:eastAsia="zh-CN"/>
        </w:rPr>
        <w:t xml:space="preserve"> = </w:t>
      </w:r>
      <w:r w:rsidRPr="00D80C5F">
        <w:rPr>
          <w:rFonts w:eastAsia="SimSun"/>
          <w:i/>
          <w:iCs/>
          <w:lang w:val="en-US" w:eastAsia="zh-CN"/>
        </w:rPr>
        <w:t xml:space="preserve">MC </w:t>
      </w:r>
      <w:r w:rsidRPr="00D80C5F">
        <w:rPr>
          <w:rFonts w:eastAsia="SimSun"/>
          <w:lang w:val="en-US" w:eastAsia="zh-CN"/>
        </w:rPr>
        <w:t>total surplus is maximized</w:t>
      </w:r>
    </w:p>
    <w:p w:rsidR="00D80C5F" w:rsidRPr="00D80C5F" w:rsidRDefault="008322E0" w:rsidP="00D80C5F">
      <w:pPr>
        <w:pStyle w:val="a3"/>
        <w:numPr>
          <w:ilvl w:val="0"/>
          <w:numId w:val="8"/>
        </w:numPr>
        <w:rPr>
          <w:rFonts w:eastAsia="SimSun"/>
          <w:lang w:eastAsia="zh-CN"/>
        </w:rPr>
      </w:pPr>
      <w:r>
        <w:rPr>
          <w:rFonts w:eastAsia="SimSun"/>
          <w:noProof/>
          <w:lang w:eastAsia="en-CA"/>
        </w:rPr>
        <w:drawing>
          <wp:anchor distT="0" distB="0" distL="114300" distR="114300" simplePos="0" relativeHeight="251684864" behindDoc="1" locked="0" layoutInCell="1" allowOverlap="1">
            <wp:simplePos x="0" y="0"/>
            <wp:positionH relativeFrom="column">
              <wp:posOffset>4020185</wp:posOffset>
            </wp:positionH>
            <wp:positionV relativeFrom="paragraph">
              <wp:posOffset>215900</wp:posOffset>
            </wp:positionV>
            <wp:extent cx="3011170" cy="1765300"/>
            <wp:effectExtent l="0" t="0" r="0" b="0"/>
            <wp:wrapSquare wrapText="bothSides"/>
            <wp:docPr id="31" name="对象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654925" cy="4178300"/>
                      <a:chOff x="530225" y="1465263"/>
                      <a:chExt cx="7654925" cy="4178300"/>
                    </a:xfrm>
                  </a:grpSpPr>
                  <a:grpSp>
                    <a:nvGrpSpPr>
                      <a:cNvPr id="27" name="组合 26"/>
                      <a:cNvGrpSpPr/>
                    </a:nvGrpSpPr>
                    <a:grpSpPr>
                      <a:xfrm>
                        <a:off x="530225" y="1465263"/>
                        <a:ext cx="7654925" cy="4178300"/>
                        <a:chOff x="530225" y="1465263"/>
                        <a:chExt cx="7654925" cy="4178300"/>
                      </a:xfrm>
                    </a:grpSpPr>
                    <a:grpSp>
                      <a:nvGrpSpPr>
                        <a:cNvPr id="3" name="组合 25"/>
                        <a:cNvGrpSpPr/>
                      </a:nvGrpSpPr>
                      <a:grpSpPr>
                        <a:xfrm>
                          <a:off x="530225" y="1465263"/>
                          <a:ext cx="7654925" cy="4178300"/>
                          <a:chOff x="530225" y="1465263"/>
                          <a:chExt cx="7654925" cy="4178300"/>
                        </a:xfrm>
                      </a:grpSpPr>
                      <a:grpSp>
                        <a:nvGrpSpPr>
                          <a:cNvPr id="6" name="Group 41"/>
                          <a:cNvGrpSpPr>
                            <a:grpSpLocks/>
                          </a:cNvGrpSpPr>
                        </a:nvGrpSpPr>
                        <a:grpSpPr bwMode="auto">
                          <a:xfrm>
                            <a:off x="4341813" y="1784350"/>
                            <a:ext cx="3843337" cy="2090738"/>
                            <a:chOff x="2735" y="1124"/>
                            <a:chExt cx="2421" cy="1317"/>
                          </a:xfrm>
                        </a:grpSpPr>
                        <a:sp>
                          <a:nvSpPr>
                            <a:cNvPr id="34831" name="Arc 33"/>
                            <a:cNvSpPr>
                              <a:spLocks/>
                            </a:cNvSpPr>
                          </a:nvSpPr>
                          <a:spPr bwMode="auto">
                            <a:xfrm rot="10432663">
                              <a:off x="2735" y="1124"/>
                              <a:ext cx="2261" cy="1317"/>
                            </a:xfrm>
                            <a:custGeom>
                              <a:avLst/>
                              <a:gdLst>
                                <a:gd name="T0" fmla="*/ 155 w 21556"/>
                                <a:gd name="T1" fmla="*/ 0 h 21549"/>
                                <a:gd name="T2" fmla="*/ 2261 w 21556"/>
                                <a:gd name="T3" fmla="*/ 1234 h 21549"/>
                                <a:gd name="T4" fmla="*/ 0 w 21556"/>
                                <a:gd name="T5" fmla="*/ 1317 h 21549"/>
                                <a:gd name="T6" fmla="*/ 0 60000 65536"/>
                                <a:gd name="T7" fmla="*/ 0 60000 65536"/>
                                <a:gd name="T8" fmla="*/ 0 60000 65536"/>
                                <a:gd name="T9" fmla="*/ 0 w 21556"/>
                                <a:gd name="T10" fmla="*/ 0 h 21549"/>
                                <a:gd name="T11" fmla="*/ 21556 w 21556"/>
                                <a:gd name="T12" fmla="*/ 21549 h 21549"/>
                              </a:gdLst>
                              <a:ahLst/>
                              <a:cxnLst>
                                <a:cxn ang="T6">
                                  <a:pos x="T0" y="T1"/>
                                </a:cxn>
                                <a:cxn ang="T7">
                                  <a:pos x="T2" y="T3"/>
                                </a:cxn>
                                <a:cxn ang="T8">
                                  <a:pos x="T4" y="T5"/>
                                </a:cxn>
                              </a:cxnLst>
                              <a:rect l="T9" t="T10" r="T11" b="T12"/>
                              <a:pathLst>
                                <a:path w="21556" h="21549" fill="none" extrusionOk="0">
                                  <a:moveTo>
                                    <a:pt x="1477" y="-1"/>
                                  </a:moveTo>
                                  <a:cubicBezTo>
                                    <a:pt x="12284" y="740"/>
                                    <a:pt x="20872" y="9372"/>
                                    <a:pt x="21556" y="20183"/>
                                  </a:cubicBezTo>
                                </a:path>
                                <a:path w="21556" h="21549" stroke="0" extrusionOk="0">
                                  <a:moveTo>
                                    <a:pt x="1477" y="-1"/>
                                  </a:moveTo>
                                  <a:cubicBezTo>
                                    <a:pt x="12284" y="740"/>
                                    <a:pt x="20872" y="9372"/>
                                    <a:pt x="21556" y="20183"/>
                                  </a:cubicBezTo>
                                  <a:lnTo>
                                    <a:pt x="0" y="21549"/>
                                  </a:lnTo>
                                  <a:close/>
                                </a:path>
                              </a:pathLst>
                            </a:custGeom>
                            <a:noFill/>
                            <a:ln w="57150">
                              <a:solidFill>
                                <a:srgbClr val="800080"/>
                              </a:solidFill>
                              <a:round/>
                              <a:headEnd/>
                              <a:tailEnd/>
                            </a:ln>
                          </a:spPr>
                          <a:txSp>
                            <a:txBody>
                              <a:bodyPr rot="10800000"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r>
                                  <a:rPr lang="en-GB"/>
                                  <a:t> </a:t>
                                </a:r>
                              </a:p>
                            </a:txBody>
                            <a:useSpRect/>
                          </a:txSp>
                        </a:sp>
                        <a:sp>
                          <a:nvSpPr>
                            <a:cNvPr id="34832" name="Rectangle 34"/>
                            <a:cNvSpPr>
                              <a:spLocks noChangeArrowheads="1"/>
                            </a:cNvSpPr>
                          </a:nvSpPr>
                          <a:spPr bwMode="auto">
                            <a:xfrm>
                              <a:off x="4656" y="2014"/>
                              <a:ext cx="500" cy="288"/>
                            </a:xfrm>
                            <a:prstGeom prst="rect">
                              <a:avLst/>
                            </a:prstGeom>
                            <a:noFill/>
                            <a:ln w="9525">
                              <a:noFill/>
                              <a:miter lim="800000"/>
                              <a:headEnd/>
                              <a:tailEnd/>
                            </a:ln>
                          </a:spPr>
                          <a:txSp>
                            <a:txBody>
                              <a:bodyPr wrap="none">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r>
                                  <a:rPr lang="en-US" sz="2400" i="1"/>
                                  <a:t>ATC</a:t>
                                </a:r>
                                <a:endParaRPr lang="en-GB" sz="2400" i="1"/>
                              </a:p>
                            </a:txBody>
                            <a:useSpRect/>
                          </a:txSp>
                        </a:sp>
                      </a:grpSp>
                      <a:grpSp>
                        <a:nvGrpSpPr>
                          <a:cNvPr id="7" name="组合 24"/>
                          <a:cNvGrpSpPr/>
                        </a:nvGrpSpPr>
                        <a:grpSpPr>
                          <a:xfrm>
                            <a:off x="530225" y="1465263"/>
                            <a:ext cx="7435850" cy="4178300"/>
                            <a:chOff x="530225" y="1465263"/>
                            <a:chExt cx="7435850" cy="4178300"/>
                          </a:xfrm>
                        </a:grpSpPr>
                        <a:grpSp>
                          <a:nvGrpSpPr>
                            <a:cNvPr id="8" name="Group 42"/>
                            <a:cNvGrpSpPr>
                              <a:grpSpLocks/>
                            </a:cNvGrpSpPr>
                          </a:nvGrpSpPr>
                          <a:grpSpPr bwMode="auto">
                            <a:xfrm>
                              <a:off x="530225" y="3725863"/>
                              <a:ext cx="6970713" cy="457200"/>
                              <a:chOff x="334" y="2347"/>
                              <a:chExt cx="4391" cy="288"/>
                            </a:xfrm>
                          </a:grpSpPr>
                          <a:sp>
                            <a:nvSpPr>
                              <a:cNvPr id="34839" name="Rectangle 6"/>
                              <a:cNvSpPr>
                                <a:spLocks noChangeArrowheads="1"/>
                              </a:cNvSpPr>
                            </a:nvSpPr>
                            <a:spPr bwMode="auto">
                              <a:xfrm>
                                <a:off x="334" y="2347"/>
                                <a:ext cx="2117" cy="288"/>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r>
                                    <a:rPr lang="en-US" sz="2400" i="1"/>
                                    <a:t>Regulated Price = MC</a:t>
                                  </a:r>
                                </a:p>
                              </a:txBody>
                              <a:useSpRect/>
                            </a:txSp>
                          </a:sp>
                          <a:sp>
                            <a:nvSpPr>
                              <a:cNvPr id="34840" name="Line 5"/>
                              <a:cNvSpPr>
                                <a:spLocks noChangeShapeType="1"/>
                              </a:cNvSpPr>
                            </a:nvSpPr>
                            <a:spPr bwMode="auto">
                              <a:xfrm>
                                <a:off x="2593" y="2509"/>
                                <a:ext cx="2132" cy="1"/>
                              </a:xfrm>
                              <a:prstGeom prst="line">
                                <a:avLst/>
                              </a:prstGeom>
                              <a:noFill/>
                              <a:ln w="38100">
                                <a:solidFill>
                                  <a:srgbClr val="CC0000"/>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grpSp>
                          <a:nvGrpSpPr>
                            <a:cNvPr id="9" name="Group 40"/>
                            <a:cNvGrpSpPr>
                              <a:grpSpLocks/>
                            </a:cNvGrpSpPr>
                          </a:nvGrpSpPr>
                          <a:grpSpPr bwMode="auto">
                            <a:xfrm>
                              <a:off x="2224088" y="2976563"/>
                              <a:ext cx="5000625" cy="1001712"/>
                              <a:chOff x="1409" y="1867"/>
                              <a:chExt cx="3150" cy="631"/>
                            </a:xfrm>
                          </a:grpSpPr>
                          <a:sp>
                            <a:nvSpPr>
                              <a:cNvPr id="34835" name="Rectangle 35"/>
                              <a:cNvSpPr>
                                <a:spLocks noChangeArrowheads="1"/>
                              </a:cNvSpPr>
                            </a:nvSpPr>
                            <a:spPr bwMode="auto">
                              <a:xfrm>
                                <a:off x="2609" y="2348"/>
                                <a:ext cx="1950" cy="150"/>
                              </a:xfrm>
                              <a:prstGeom prst="rect">
                                <a:avLst/>
                              </a:prstGeom>
                              <a:solidFill>
                                <a:schemeClr val="folHlink"/>
                              </a:solidFill>
                              <a:ln w="9525">
                                <a:noFill/>
                                <a:miter lim="800000"/>
                                <a:headEnd/>
                                <a:tailEnd/>
                              </a:ln>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nvGrpSpPr>
                              <a:cNvPr id="20" name="Group 38"/>
                              <a:cNvGrpSpPr>
                                <a:grpSpLocks/>
                              </a:cNvGrpSpPr>
                            </a:nvGrpSpPr>
                            <a:grpSpPr bwMode="auto">
                              <a:xfrm>
                                <a:off x="1409" y="1867"/>
                                <a:ext cx="1625" cy="533"/>
                                <a:chOff x="1838" y="1867"/>
                                <a:chExt cx="1625" cy="533"/>
                              </a:xfrm>
                            </a:grpSpPr>
                            <a:sp>
                              <a:nvSpPr>
                                <a:cNvPr id="34837" name="Rectangle 36"/>
                                <a:cNvSpPr>
                                  <a:spLocks noChangeArrowheads="1"/>
                                </a:cNvSpPr>
                              </a:nvSpPr>
                              <a:spPr bwMode="auto">
                                <a:xfrm>
                                  <a:off x="1838" y="1867"/>
                                  <a:ext cx="675" cy="298"/>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r>
                                      <a:rPr lang="en-US" sz="2500" i="1"/>
                                      <a:t>Loss</a:t>
                                    </a:r>
                                  </a:p>
                                </a:txBody>
                                <a:useSpRect/>
                              </a:txSp>
                            </a:sp>
                            <a:sp>
                              <a:nvSpPr>
                                <a:cNvPr id="34838" name="Line 37"/>
                                <a:cNvSpPr>
                                  <a:spLocks noChangeShapeType="1"/>
                                </a:cNvSpPr>
                              </a:nvSpPr>
                              <a:spPr bwMode="auto">
                                <a:xfrm>
                                  <a:off x="2450" y="2075"/>
                                  <a:ext cx="1013" cy="325"/>
                                </a:xfrm>
                                <a:prstGeom prst="line">
                                  <a:avLst/>
                                </a:prstGeom>
                                <a:noFill/>
                                <a:ln w="9525">
                                  <a:solidFill>
                                    <a:schemeClr val="tx1"/>
                                  </a:solidFill>
                                  <a:round/>
                                  <a:headEnd/>
                                  <a:tailEnd type="triangle" w="med" len="med"/>
                                </a:ln>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grpSp>
                        <a:grpSp>
                          <a:nvGrpSpPr>
                            <a:cNvPr id="10" name="Group 39"/>
                            <a:cNvGrpSpPr>
                              <a:grpSpLocks/>
                            </a:cNvGrpSpPr>
                          </a:nvGrpSpPr>
                          <a:grpSpPr bwMode="auto">
                            <a:xfrm>
                              <a:off x="4117975" y="1906588"/>
                              <a:ext cx="3595688" cy="2457450"/>
                              <a:chOff x="3023" y="1201"/>
                              <a:chExt cx="2265" cy="1548"/>
                            </a:xfrm>
                          </a:grpSpPr>
                          <a:sp>
                            <a:nvSpPr>
                              <a:cNvPr id="34833" name="Line 14"/>
                              <a:cNvSpPr>
                                <a:spLocks noChangeShapeType="1"/>
                              </a:cNvSpPr>
                            </a:nvSpPr>
                            <a:spPr bwMode="auto">
                              <a:xfrm>
                                <a:off x="3023" y="1201"/>
                                <a:ext cx="2055" cy="1368"/>
                              </a:xfrm>
                              <a:prstGeom prst="line">
                                <a:avLst/>
                              </a:prstGeom>
                              <a:noFill/>
                              <a:ln w="38100">
                                <a:solidFill>
                                  <a:schemeClr val="accent2"/>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34834" name="Text Box 15"/>
                              <a:cNvSpPr txBox="1">
                                <a:spLocks noChangeArrowheads="1"/>
                              </a:cNvSpPr>
                            </a:nvSpPr>
                            <a:spPr bwMode="auto">
                              <a:xfrm>
                                <a:off x="5014" y="2519"/>
                                <a:ext cx="274" cy="230"/>
                              </a:xfrm>
                              <a:prstGeom prst="rect">
                                <a:avLst/>
                              </a:prstGeom>
                              <a:noFill/>
                              <a:ln w="9525">
                                <a:noFill/>
                                <a:miter lim="800000"/>
                                <a:headEnd/>
                                <a:tailEnd/>
                              </a:ln>
                            </a:spPr>
                            <a:txSp>
                              <a:txBody>
                                <a:bodyPr lIns="0" tIns="0" rIns="0" bIns="0">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i="1"/>
                                    <a:t>D</a:t>
                                  </a:r>
                                </a:p>
                              </a:txBody>
                              <a:useSpRect/>
                            </a:txSp>
                          </a:sp>
                        </a:grpSp>
                        <a:grpSp>
                          <a:nvGrpSpPr>
                            <a:cNvPr id="11" name="Group 7"/>
                            <a:cNvGrpSpPr>
                              <a:grpSpLocks/>
                            </a:cNvGrpSpPr>
                          </a:nvGrpSpPr>
                          <a:grpSpPr bwMode="auto">
                            <a:xfrm>
                              <a:off x="2514600" y="1465263"/>
                              <a:ext cx="5451475" cy="4178300"/>
                              <a:chOff x="1579" y="1014"/>
                              <a:chExt cx="3434" cy="2632"/>
                            </a:xfrm>
                          </a:grpSpPr>
                          <a:grpSp>
                            <a:nvGrpSpPr>
                              <a:cNvPr id="12" name="Group 8"/>
                              <a:cNvGrpSpPr>
                                <a:grpSpLocks/>
                              </a:cNvGrpSpPr>
                            </a:nvGrpSpPr>
                            <a:grpSpPr bwMode="auto">
                              <a:xfrm>
                                <a:off x="2591" y="1080"/>
                                <a:ext cx="2262" cy="2284"/>
                                <a:chOff x="1489" y="785"/>
                                <a:chExt cx="3650" cy="2492"/>
                              </a:xfrm>
                            </a:grpSpPr>
                            <a:sp>
                              <a:nvSpPr>
                                <a:cNvPr id="34829" name="Line 9"/>
                                <a:cNvSpPr>
                                  <a:spLocks noChangeShapeType="1"/>
                                </a:cNvSpPr>
                              </a:nvSpPr>
                              <a:spPr bwMode="auto">
                                <a:xfrm>
                                  <a:off x="1489" y="785"/>
                                  <a:ext cx="0" cy="2491"/>
                                </a:xfrm>
                                <a:prstGeom prst="line">
                                  <a:avLst/>
                                </a:prstGeom>
                                <a:noFill/>
                                <a:ln w="9525">
                                  <a:solidFill>
                                    <a:schemeClr val="tx1"/>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34830" name="Line 10"/>
                                <a:cNvSpPr>
                                  <a:spLocks noChangeShapeType="1"/>
                                </a:cNvSpPr>
                              </a:nvSpPr>
                              <a:spPr bwMode="auto">
                                <a:xfrm>
                                  <a:off x="1489" y="3277"/>
                                  <a:ext cx="3650" cy="0"/>
                                </a:xfrm>
                                <a:prstGeom prst="line">
                                  <a:avLst/>
                                </a:prstGeom>
                                <a:noFill/>
                                <a:ln w="9525">
                                  <a:solidFill>
                                    <a:schemeClr val="tx1"/>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sp>
                            <a:nvSpPr>
                              <a:cNvPr id="34827" name="Text Box 11"/>
                              <a:cNvSpPr txBox="1">
                                <a:spLocks noChangeArrowheads="1"/>
                              </a:cNvSpPr>
                            </a:nvSpPr>
                            <a:spPr bwMode="auto">
                              <a:xfrm>
                                <a:off x="4232" y="3416"/>
                                <a:ext cx="781" cy="230"/>
                              </a:xfrm>
                              <a:prstGeom prst="rect">
                                <a:avLst/>
                              </a:prstGeom>
                              <a:noFill/>
                              <a:ln w="9525">
                                <a:noFill/>
                                <a:miter lim="800000"/>
                                <a:headEnd/>
                                <a:tailEnd/>
                              </a:ln>
                            </a:spPr>
                            <a:txSp>
                              <a:txBody>
                                <a:bodyPr lIns="0" tIns="0" rIns="0" bIns="0">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r">
                                    <a:spcBef>
                                      <a:spcPct val="50000"/>
                                    </a:spcBef>
                                  </a:pPr>
                                  <a:r>
                                    <a:rPr lang="en-US" sz="2400"/>
                                    <a:t>Quantity</a:t>
                                  </a:r>
                                </a:p>
                              </a:txBody>
                              <a:useSpRect/>
                            </a:txSp>
                          </a:sp>
                          <a:sp>
                            <a:nvSpPr>
                              <a:cNvPr id="34828" name="Text Box 12"/>
                              <a:cNvSpPr txBox="1">
                                <a:spLocks noChangeArrowheads="1"/>
                              </a:cNvSpPr>
                            </a:nvSpPr>
                            <a:spPr bwMode="auto">
                              <a:xfrm>
                                <a:off x="1579" y="1014"/>
                                <a:ext cx="1001" cy="288"/>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r">
                                    <a:spcBef>
                                      <a:spcPct val="50000"/>
                                    </a:spcBef>
                                  </a:pPr>
                                  <a:r>
                                    <a:rPr lang="en-US" sz="2400"/>
                                    <a:t>Price</a:t>
                                  </a:r>
                                </a:p>
                              </a:txBody>
                              <a:useSpRect/>
                            </a:txSp>
                          </a:sp>
                        </a:grpSp>
                      </a:grpSp>
                    </a:grpSp>
                    <a:sp>
                      <a:nvSpPr>
                        <a:cNvPr id="34824" name="Line 43"/>
                        <a:cNvSpPr>
                          <a:spLocks noChangeShapeType="1"/>
                        </a:cNvSpPr>
                      </a:nvSpPr>
                      <a:spPr bwMode="auto">
                        <a:xfrm flipH="1">
                          <a:off x="4122738" y="3730625"/>
                          <a:ext cx="3105150" cy="0"/>
                        </a:xfrm>
                        <a:prstGeom prst="line">
                          <a:avLst/>
                        </a:prstGeom>
                        <a:noFill/>
                        <a:ln w="9525">
                          <a:solidFill>
                            <a:schemeClr val="tx1"/>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34825" name="Line 44"/>
                        <a:cNvSpPr>
                          <a:spLocks noChangeShapeType="1"/>
                        </a:cNvSpPr>
                      </a:nvSpPr>
                      <a:spPr bwMode="auto">
                        <a:xfrm flipH="1">
                          <a:off x="7227888" y="3714750"/>
                          <a:ext cx="14287" cy="276225"/>
                        </a:xfrm>
                        <a:prstGeom prst="line">
                          <a:avLst/>
                        </a:prstGeom>
                        <a:noFill/>
                        <a:ln w="9525">
                          <a:solidFill>
                            <a:schemeClr val="tx1"/>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lc:lockedCanvas>
              </a:graphicData>
            </a:graphic>
          </wp:anchor>
        </w:drawing>
      </w:r>
      <w:r w:rsidR="00D80C5F" w:rsidRPr="00D80C5F">
        <w:rPr>
          <w:rFonts w:eastAsia="SimSun"/>
          <w:lang w:val="en-US" w:eastAsia="zh-CN"/>
        </w:rPr>
        <w:t xml:space="preserve">ME: Quantity = </w:t>
      </w:r>
      <w:r w:rsidR="00D80C5F" w:rsidRPr="00D80C5F">
        <w:rPr>
          <w:rFonts w:eastAsia="SimSun"/>
          <w:b/>
          <w:bCs/>
          <w:i/>
          <w:iCs/>
          <w:lang w:val="en-US" w:eastAsia="zh-CN"/>
        </w:rPr>
        <w:t>Q</w:t>
      </w:r>
      <w:r w:rsidR="00D80C5F" w:rsidRPr="00D80C5F">
        <w:rPr>
          <w:rFonts w:eastAsia="SimSun"/>
          <w:b/>
          <w:bCs/>
          <w:vertAlign w:val="subscript"/>
          <w:lang w:val="en-US" w:eastAsia="zh-CN"/>
        </w:rPr>
        <w:t xml:space="preserve">M </w:t>
      </w:r>
      <w:r w:rsidR="00D80C5F" w:rsidRPr="00D80C5F">
        <w:rPr>
          <w:rFonts w:eastAsia="SimSun"/>
          <w:b/>
          <w:bCs/>
          <w:lang w:val="en-US" w:eastAsia="zh-CN"/>
        </w:rPr>
        <w:t xml:space="preserve">, </w:t>
      </w:r>
      <w:r w:rsidR="00D80C5F" w:rsidRPr="00D80C5F">
        <w:rPr>
          <w:rFonts w:eastAsia="SimSun"/>
          <w:b/>
          <w:bCs/>
          <w:i/>
          <w:iCs/>
          <w:lang w:val="en-US" w:eastAsia="zh-CN"/>
        </w:rPr>
        <w:t>P</w:t>
      </w:r>
      <w:r w:rsidR="00D80C5F" w:rsidRPr="00D80C5F">
        <w:rPr>
          <w:rFonts w:eastAsia="SimSun"/>
          <w:lang w:val="en-US" w:eastAsia="zh-CN"/>
        </w:rPr>
        <w:t xml:space="preserve"> &gt; </w:t>
      </w:r>
      <w:r w:rsidR="00D80C5F" w:rsidRPr="00D80C5F">
        <w:rPr>
          <w:rFonts w:eastAsia="SimSun"/>
          <w:i/>
          <w:iCs/>
          <w:lang w:val="en-US" w:eastAsia="zh-CN"/>
        </w:rPr>
        <w:t xml:space="preserve">MC , </w:t>
      </w:r>
      <w:r w:rsidR="00D80C5F" w:rsidRPr="00D80C5F">
        <w:rPr>
          <w:rFonts w:eastAsia="SimSun"/>
          <w:lang w:val="en-US" w:eastAsia="zh-CN"/>
        </w:rPr>
        <w:t>deadweight loss</w:t>
      </w:r>
    </w:p>
    <w:p w:rsidR="00C049B9" w:rsidRDefault="00D80C5F" w:rsidP="00D80C5F">
      <w:pPr>
        <w:rPr>
          <w:rFonts w:eastAsia="SimSun"/>
          <w:lang w:eastAsia="zh-CN"/>
        </w:rPr>
      </w:pPr>
      <w:r>
        <w:rPr>
          <w:rFonts w:eastAsia="SimSun" w:hint="eastAsia"/>
          <w:lang w:eastAsia="zh-CN"/>
        </w:rPr>
        <w:t xml:space="preserve">Public Policy </w:t>
      </w:r>
      <w:r>
        <w:rPr>
          <w:rFonts w:eastAsia="SimSun"/>
          <w:lang w:eastAsia="zh-CN"/>
        </w:rPr>
        <w:t>toward</w:t>
      </w:r>
      <w:r>
        <w:rPr>
          <w:rFonts w:eastAsia="SimSun" w:hint="eastAsia"/>
          <w:lang w:eastAsia="zh-CN"/>
        </w:rPr>
        <w:t xml:space="preserve"> Monopolies</w:t>
      </w:r>
    </w:p>
    <w:p w:rsidR="00D80C5F" w:rsidRDefault="00D80C5F" w:rsidP="00D80C5F">
      <w:pPr>
        <w:pStyle w:val="a3"/>
        <w:numPr>
          <w:ilvl w:val="0"/>
          <w:numId w:val="74"/>
        </w:numPr>
        <w:rPr>
          <w:rFonts w:eastAsia="SimSun"/>
          <w:lang w:eastAsia="zh-CN"/>
        </w:rPr>
      </w:pPr>
      <w:r>
        <w:rPr>
          <w:rFonts w:eastAsia="SimSun" w:hint="eastAsia"/>
          <w:lang w:eastAsia="zh-CN"/>
        </w:rPr>
        <w:t>Government agencies regulate the monopolist</w:t>
      </w:r>
      <w:r>
        <w:rPr>
          <w:rFonts w:eastAsia="SimSun"/>
          <w:lang w:eastAsia="zh-CN"/>
        </w:rPr>
        <w:t>’</w:t>
      </w:r>
      <w:r>
        <w:rPr>
          <w:rFonts w:eastAsia="SimSun" w:hint="eastAsia"/>
          <w:lang w:eastAsia="zh-CN"/>
        </w:rPr>
        <w:t>s price</w:t>
      </w:r>
    </w:p>
    <w:p w:rsidR="00D80C5F" w:rsidRDefault="00D80C5F" w:rsidP="00D80C5F">
      <w:pPr>
        <w:pStyle w:val="a3"/>
        <w:numPr>
          <w:ilvl w:val="0"/>
          <w:numId w:val="74"/>
        </w:numPr>
        <w:rPr>
          <w:rFonts w:eastAsia="SimSun"/>
          <w:lang w:eastAsia="zh-CN"/>
        </w:rPr>
      </w:pPr>
      <w:r>
        <w:rPr>
          <w:rFonts w:eastAsia="SimSun" w:hint="eastAsia"/>
          <w:lang w:eastAsia="zh-CN"/>
        </w:rPr>
        <w:t xml:space="preserve">For natural monopolies, MC &lt; ATC at all Q, so </w:t>
      </w:r>
      <w:r>
        <w:rPr>
          <w:rFonts w:eastAsia="SimSun"/>
          <w:lang w:eastAsia="zh-CN"/>
        </w:rPr>
        <w:t>marginal</w:t>
      </w:r>
      <w:r>
        <w:rPr>
          <w:rFonts w:eastAsia="SimSun" w:hint="eastAsia"/>
          <w:lang w:eastAsia="zh-CN"/>
        </w:rPr>
        <w:t xml:space="preserve"> cost pricing would result in looses</w:t>
      </w:r>
    </w:p>
    <w:p w:rsidR="00D80C5F" w:rsidRDefault="00D80C5F" w:rsidP="00D80C5F">
      <w:pPr>
        <w:pStyle w:val="a3"/>
        <w:numPr>
          <w:ilvl w:val="0"/>
          <w:numId w:val="74"/>
        </w:numPr>
        <w:rPr>
          <w:rFonts w:eastAsia="SimSun"/>
          <w:lang w:eastAsia="zh-CN"/>
        </w:rPr>
      </w:pPr>
      <w:r>
        <w:rPr>
          <w:rFonts w:eastAsia="SimSun"/>
          <w:lang w:eastAsia="zh-CN"/>
        </w:rPr>
        <w:t>I</w:t>
      </w:r>
      <w:r>
        <w:rPr>
          <w:rFonts w:eastAsia="SimSun" w:hint="eastAsia"/>
          <w:lang w:eastAsia="zh-CN"/>
        </w:rPr>
        <w:t>f so, regulators might subsidize the monopolist or set P = ATC for zero economic profit</w:t>
      </w:r>
    </w:p>
    <w:p w:rsidR="00667200" w:rsidRDefault="00667200" w:rsidP="00D80C5F">
      <w:pPr>
        <w:pStyle w:val="a3"/>
        <w:numPr>
          <w:ilvl w:val="0"/>
          <w:numId w:val="74"/>
        </w:numPr>
        <w:rPr>
          <w:rFonts w:eastAsia="SimSun"/>
          <w:lang w:eastAsia="zh-CN"/>
        </w:rPr>
      </w:pPr>
      <w:r>
        <w:rPr>
          <w:rFonts w:eastAsia="SimSun" w:hint="eastAsia"/>
          <w:lang w:eastAsia="zh-CN"/>
        </w:rPr>
        <w:t xml:space="preserve">Public ownership </w:t>
      </w:r>
    </w:p>
    <w:p w:rsidR="00667200" w:rsidRDefault="00667200" w:rsidP="00667200">
      <w:pPr>
        <w:pStyle w:val="a3"/>
        <w:numPr>
          <w:ilvl w:val="0"/>
          <w:numId w:val="8"/>
        </w:numPr>
        <w:rPr>
          <w:rFonts w:eastAsia="SimSun"/>
          <w:lang w:eastAsia="zh-CN"/>
        </w:rPr>
      </w:pPr>
      <w:r>
        <w:rPr>
          <w:rFonts w:eastAsia="SimSun" w:hint="eastAsia"/>
          <w:lang w:eastAsia="zh-CN"/>
        </w:rPr>
        <w:t>Federal Crown corporations</w:t>
      </w:r>
    </w:p>
    <w:p w:rsidR="00ED226D" w:rsidRPr="00ED226D" w:rsidRDefault="00667200" w:rsidP="00ED226D">
      <w:pPr>
        <w:pStyle w:val="a3"/>
        <w:numPr>
          <w:ilvl w:val="0"/>
          <w:numId w:val="8"/>
        </w:numPr>
        <w:rPr>
          <w:rFonts w:eastAsia="SimSun"/>
          <w:lang w:eastAsia="zh-CN"/>
        </w:rPr>
      </w:pPr>
      <w:r>
        <w:rPr>
          <w:rFonts w:eastAsia="SimSun" w:hint="eastAsia"/>
          <w:lang w:eastAsia="zh-CN"/>
        </w:rPr>
        <w:lastRenderedPageBreak/>
        <w:t>Provincial Crown corporations</w:t>
      </w:r>
    </w:p>
    <w:p w:rsidR="00667200" w:rsidRDefault="00667200" w:rsidP="00667200">
      <w:pPr>
        <w:pStyle w:val="a3"/>
        <w:numPr>
          <w:ilvl w:val="0"/>
          <w:numId w:val="8"/>
        </w:numPr>
        <w:rPr>
          <w:rFonts w:eastAsia="SimSun"/>
          <w:lang w:eastAsia="zh-CN"/>
        </w:rPr>
      </w:pPr>
      <w:r>
        <w:rPr>
          <w:rFonts w:eastAsia="SimSun" w:hint="eastAsia"/>
          <w:lang w:eastAsia="zh-CN"/>
        </w:rPr>
        <w:t>Problem: Public ownership is usually less efficient with</w:t>
      </w:r>
      <w:r w:rsidR="00ED226D">
        <w:rPr>
          <w:rFonts w:eastAsia="SimSun" w:hint="eastAsia"/>
          <w:lang w:eastAsia="zh-CN"/>
        </w:rPr>
        <w:t xml:space="preserve"> </w:t>
      </w:r>
      <w:r>
        <w:rPr>
          <w:rFonts w:eastAsia="SimSun" w:hint="eastAsia"/>
          <w:lang w:eastAsia="zh-CN"/>
        </w:rPr>
        <w:t>no profit motive to minimize costs</w:t>
      </w:r>
    </w:p>
    <w:p w:rsidR="00667200" w:rsidRDefault="00667200" w:rsidP="00E56A6B">
      <w:pPr>
        <w:pStyle w:val="a3"/>
        <w:numPr>
          <w:ilvl w:val="0"/>
          <w:numId w:val="75"/>
        </w:numPr>
        <w:rPr>
          <w:rFonts w:eastAsia="SimSun"/>
          <w:lang w:eastAsia="zh-CN"/>
        </w:rPr>
      </w:pPr>
      <w:r>
        <w:rPr>
          <w:rFonts w:eastAsia="SimSun"/>
          <w:lang w:eastAsia="zh-CN"/>
        </w:rPr>
        <w:t>D</w:t>
      </w:r>
      <w:r>
        <w:rPr>
          <w:rFonts w:eastAsia="SimSun" w:hint="eastAsia"/>
          <w:lang w:eastAsia="zh-CN"/>
        </w:rPr>
        <w:t>oing nothing</w:t>
      </w:r>
    </w:p>
    <w:p w:rsidR="00667200" w:rsidRDefault="00667200" w:rsidP="00667200">
      <w:pPr>
        <w:pStyle w:val="a3"/>
        <w:numPr>
          <w:ilvl w:val="0"/>
          <w:numId w:val="8"/>
        </w:numPr>
        <w:rPr>
          <w:rFonts w:eastAsia="SimSun"/>
          <w:lang w:eastAsia="zh-CN"/>
        </w:rPr>
      </w:pPr>
      <w:r>
        <w:rPr>
          <w:rFonts w:eastAsia="SimSun" w:hint="eastAsia"/>
          <w:lang w:eastAsia="zh-CN"/>
        </w:rPr>
        <w:t>The foregoing policies all have drawbacks, so the best policy may be no</w:t>
      </w:r>
      <w:r w:rsidR="00697208">
        <w:rPr>
          <w:rFonts w:eastAsia="SimSun" w:hint="eastAsia"/>
          <w:lang w:eastAsia="zh-CN"/>
        </w:rPr>
        <w:t xml:space="preserve"> </w:t>
      </w:r>
      <w:r>
        <w:rPr>
          <w:rFonts w:eastAsia="SimSun" w:hint="eastAsia"/>
          <w:lang w:eastAsia="zh-CN"/>
        </w:rPr>
        <w:t>policy</w:t>
      </w:r>
    </w:p>
    <w:p w:rsidR="00AA55B8" w:rsidRDefault="00697208" w:rsidP="00AA55B8">
      <w:pPr>
        <w:rPr>
          <w:rFonts w:eastAsia="SimSun"/>
          <w:lang w:eastAsia="zh-CN"/>
        </w:rPr>
      </w:pPr>
      <w:r>
        <w:rPr>
          <w:rFonts w:eastAsia="SimSun" w:hint="eastAsia"/>
          <w:lang w:eastAsia="zh-CN"/>
        </w:rPr>
        <w:t>Price Discrimination</w:t>
      </w:r>
    </w:p>
    <w:p w:rsidR="00697208" w:rsidRDefault="00697208" w:rsidP="00E56A6B">
      <w:pPr>
        <w:pStyle w:val="a3"/>
        <w:numPr>
          <w:ilvl w:val="0"/>
          <w:numId w:val="75"/>
        </w:numPr>
        <w:rPr>
          <w:rFonts w:eastAsia="SimSun"/>
          <w:lang w:eastAsia="zh-CN"/>
        </w:rPr>
      </w:pPr>
      <w:r w:rsidRPr="003D56F5">
        <w:rPr>
          <w:rFonts w:eastAsia="SimSun" w:hint="eastAsia"/>
          <w:b/>
          <w:lang w:eastAsia="zh-CN"/>
        </w:rPr>
        <w:t>Price discrimination</w:t>
      </w:r>
      <w:r>
        <w:rPr>
          <w:rFonts w:eastAsia="SimSun" w:hint="eastAsia"/>
          <w:lang w:eastAsia="zh-CN"/>
        </w:rPr>
        <w:t xml:space="preserve"> is the business practice of selling the same good at different prices to different buyers</w:t>
      </w:r>
    </w:p>
    <w:p w:rsidR="00697208" w:rsidRDefault="00697208" w:rsidP="00E56A6B">
      <w:pPr>
        <w:pStyle w:val="a3"/>
        <w:numPr>
          <w:ilvl w:val="0"/>
          <w:numId w:val="75"/>
        </w:numPr>
        <w:rPr>
          <w:rFonts w:eastAsia="SimSun"/>
          <w:lang w:eastAsia="zh-CN"/>
        </w:rPr>
      </w:pPr>
      <w:r>
        <w:rPr>
          <w:rFonts w:eastAsia="SimSun"/>
          <w:lang w:eastAsia="zh-CN"/>
        </w:rPr>
        <w:t>A</w:t>
      </w:r>
      <w:r>
        <w:rPr>
          <w:rFonts w:eastAsia="SimSun" w:hint="eastAsia"/>
          <w:lang w:eastAsia="zh-CN"/>
        </w:rPr>
        <w:t xml:space="preserve"> firm can increase profit by charging a higher price to buyers with higher WTP</w:t>
      </w:r>
    </w:p>
    <w:p w:rsidR="00697208" w:rsidRPr="00697208" w:rsidRDefault="00697208" w:rsidP="00697208">
      <w:pPr>
        <w:pStyle w:val="a3"/>
        <w:rPr>
          <w:rFonts w:eastAsia="SimSun"/>
          <w:lang w:eastAsia="zh-CN"/>
        </w:rPr>
      </w:pPr>
      <w:r>
        <w:rPr>
          <w:rFonts w:eastAsia="SimSun" w:hint="eastAsia"/>
          <w:noProof/>
          <w:lang w:eastAsia="en-CA"/>
        </w:rPr>
        <w:drawing>
          <wp:anchor distT="0" distB="0" distL="114300" distR="114300" simplePos="0" relativeHeight="251685888" behindDoc="0" locked="0" layoutInCell="1" allowOverlap="1">
            <wp:simplePos x="0" y="0"/>
            <wp:positionH relativeFrom="column">
              <wp:posOffset>4086225</wp:posOffset>
            </wp:positionH>
            <wp:positionV relativeFrom="paragraph">
              <wp:posOffset>104140</wp:posOffset>
            </wp:positionV>
            <wp:extent cx="2105025" cy="1657350"/>
            <wp:effectExtent l="0" t="0" r="0" b="0"/>
            <wp:wrapSquare wrapText="bothSides"/>
            <wp:docPr id="33" name="对象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213350" cy="4276725"/>
                      <a:chOff x="1557338" y="2408238"/>
                      <a:chExt cx="5213350" cy="4276725"/>
                    </a:xfrm>
                  </a:grpSpPr>
                  <a:grpSp>
                    <a:nvGrpSpPr>
                      <a:cNvPr id="38917" name="Group 35"/>
                      <a:cNvGrpSpPr>
                        <a:grpSpLocks/>
                      </a:cNvGrpSpPr>
                    </a:nvGrpSpPr>
                    <a:grpSpPr bwMode="auto">
                      <a:xfrm>
                        <a:off x="1557338" y="2408238"/>
                        <a:ext cx="5213350" cy="4276725"/>
                        <a:chOff x="981" y="1472"/>
                        <a:chExt cx="3284" cy="2694"/>
                      </a:xfrm>
                    </a:grpSpPr>
                    <a:grpSp>
                      <a:nvGrpSpPr>
                        <a:cNvPr id="3" name="Group 6"/>
                        <a:cNvGrpSpPr>
                          <a:grpSpLocks/>
                        </a:cNvGrpSpPr>
                      </a:nvGrpSpPr>
                      <a:grpSpPr bwMode="auto">
                        <a:xfrm>
                          <a:off x="1411" y="1472"/>
                          <a:ext cx="2262" cy="2284"/>
                          <a:chOff x="1489" y="785"/>
                          <a:chExt cx="3650" cy="2492"/>
                        </a:xfrm>
                      </a:grpSpPr>
                      <a:sp>
                        <a:nvSpPr>
                          <a:cNvPr id="38938" name="Line 7"/>
                          <a:cNvSpPr>
                            <a:spLocks noChangeShapeType="1"/>
                          </a:cNvSpPr>
                        </a:nvSpPr>
                        <a:spPr bwMode="auto">
                          <a:xfrm>
                            <a:off x="1489" y="785"/>
                            <a:ext cx="0" cy="2491"/>
                          </a:xfrm>
                          <a:prstGeom prst="line">
                            <a:avLst/>
                          </a:prstGeom>
                          <a:noFill/>
                          <a:ln w="9525">
                            <a:solidFill>
                              <a:schemeClr val="tx1"/>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38939" name="Line 8"/>
                          <a:cNvSpPr>
                            <a:spLocks noChangeShapeType="1"/>
                          </a:cNvSpPr>
                        </a:nvSpPr>
                        <a:spPr bwMode="auto">
                          <a:xfrm>
                            <a:off x="1489" y="3277"/>
                            <a:ext cx="3650" cy="0"/>
                          </a:xfrm>
                          <a:prstGeom prst="line">
                            <a:avLst/>
                          </a:prstGeom>
                          <a:noFill/>
                          <a:ln w="9525">
                            <a:solidFill>
                              <a:schemeClr val="tx1"/>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sp>
                      <a:nvSpPr>
                        <a:cNvPr id="38919" name="Text Box 9"/>
                        <a:cNvSpPr txBox="1">
                          <a:spLocks noChangeArrowheads="1"/>
                        </a:cNvSpPr>
                      </a:nvSpPr>
                      <a:spPr bwMode="auto">
                        <a:xfrm>
                          <a:off x="3484" y="3808"/>
                          <a:ext cx="781" cy="230"/>
                        </a:xfrm>
                        <a:prstGeom prst="rect">
                          <a:avLst/>
                        </a:prstGeom>
                        <a:noFill/>
                        <a:ln w="9525">
                          <a:noFill/>
                          <a:miter lim="800000"/>
                          <a:headEnd/>
                          <a:tailEnd/>
                        </a:ln>
                      </a:spPr>
                      <a:txSp>
                        <a:txBody>
                          <a:bodyPr lIns="0" tIns="0" rIns="0" bIns="0">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r">
                              <a:spcBef>
                                <a:spcPct val="50000"/>
                              </a:spcBef>
                            </a:pPr>
                            <a:r>
                              <a:rPr lang="en-US" sz="2400"/>
                              <a:t>Quantity</a:t>
                            </a:r>
                          </a:p>
                        </a:txBody>
                        <a:useSpRect/>
                      </a:txSp>
                    </a:sp>
                    <a:grpSp>
                      <a:nvGrpSpPr>
                        <a:cNvPr id="5" name="Group 12"/>
                        <a:cNvGrpSpPr>
                          <a:grpSpLocks/>
                        </a:cNvGrpSpPr>
                      </a:nvGrpSpPr>
                      <a:grpSpPr bwMode="auto">
                        <a:xfrm>
                          <a:off x="1413" y="1554"/>
                          <a:ext cx="1958" cy="1233"/>
                          <a:chOff x="3123" y="1167"/>
                          <a:chExt cx="1958" cy="1233"/>
                        </a:xfrm>
                      </a:grpSpPr>
                      <a:sp>
                        <a:nvSpPr>
                          <a:cNvPr id="38934" name="AutoShape 13"/>
                          <a:cNvSpPr>
                            <a:spLocks noChangeArrowheads="1"/>
                          </a:cNvSpPr>
                        </a:nvSpPr>
                        <a:spPr bwMode="auto">
                          <a:xfrm>
                            <a:off x="3123" y="1299"/>
                            <a:ext cx="1644" cy="1101"/>
                          </a:xfrm>
                          <a:prstGeom prst="rtTriangle">
                            <a:avLst/>
                          </a:prstGeom>
                          <a:solidFill>
                            <a:srgbClr val="FFFFCC"/>
                          </a:solidFill>
                          <a:ln w="9525">
                            <a:noFill/>
                            <a:miter lim="800000"/>
                            <a:headEnd/>
                            <a:tailEnd/>
                          </a:ln>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nvGrpSpPr>
                          <a:cNvPr id="20" name="Group 14"/>
                          <a:cNvGrpSpPr>
                            <a:grpSpLocks/>
                          </a:cNvGrpSpPr>
                        </a:nvGrpSpPr>
                        <a:grpSpPr bwMode="auto">
                          <a:xfrm>
                            <a:off x="3717" y="1167"/>
                            <a:ext cx="1364" cy="863"/>
                            <a:chOff x="3717" y="1167"/>
                            <a:chExt cx="1364" cy="863"/>
                          </a:xfrm>
                        </a:grpSpPr>
                        <a:sp>
                          <a:nvSpPr>
                            <a:cNvPr id="38936" name="Text Box 15"/>
                            <a:cNvSpPr txBox="1">
                              <a:spLocks noChangeArrowheads="1"/>
                            </a:cNvSpPr>
                          </a:nvSpPr>
                          <a:spPr bwMode="auto">
                            <a:xfrm>
                              <a:off x="3931" y="1167"/>
                              <a:ext cx="1150" cy="518"/>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spcBef>
                                    <a:spcPct val="50000"/>
                                  </a:spcBef>
                                </a:pPr>
                                <a:r>
                                  <a:rPr lang="en-US" sz="2400"/>
                                  <a:t>Monopoly profit</a:t>
                                </a:r>
                              </a:p>
                            </a:txBody>
                            <a:useSpRect/>
                          </a:txSp>
                        </a:sp>
                        <a:sp>
                          <a:nvSpPr>
                            <a:cNvPr id="38937" name="Arc 16"/>
                            <a:cNvSpPr>
                              <a:spLocks/>
                            </a:cNvSpPr>
                          </a:nvSpPr>
                          <a:spPr bwMode="auto">
                            <a:xfrm>
                              <a:off x="3717" y="1493"/>
                              <a:ext cx="425" cy="537"/>
                            </a:xfrm>
                            <a:custGeom>
                              <a:avLst/>
                              <a:gdLst>
                                <a:gd name="T0" fmla="*/ 425 w 20745"/>
                                <a:gd name="T1" fmla="*/ 168 h 19232"/>
                                <a:gd name="T2" fmla="*/ 201 w 20745"/>
                                <a:gd name="T3" fmla="*/ 537 h 19232"/>
                                <a:gd name="T4" fmla="*/ 0 w 20745"/>
                                <a:gd name="T5" fmla="*/ 0 h 19232"/>
                                <a:gd name="T6" fmla="*/ 0 60000 65536"/>
                                <a:gd name="T7" fmla="*/ 0 60000 65536"/>
                                <a:gd name="T8" fmla="*/ 0 60000 65536"/>
                                <a:gd name="T9" fmla="*/ 0 w 20745"/>
                                <a:gd name="T10" fmla="*/ 0 h 19232"/>
                                <a:gd name="T11" fmla="*/ 20745 w 20745"/>
                                <a:gd name="T12" fmla="*/ 19232 h 19232"/>
                              </a:gdLst>
                              <a:ahLst/>
                              <a:cxnLst>
                                <a:cxn ang="T6">
                                  <a:pos x="T0" y="T1"/>
                                </a:cxn>
                                <a:cxn ang="T7">
                                  <a:pos x="T2" y="T3"/>
                                </a:cxn>
                                <a:cxn ang="T8">
                                  <a:pos x="T4" y="T5"/>
                                </a:cxn>
                              </a:cxnLst>
                              <a:rect l="T9" t="T10" r="T11" b="T12"/>
                              <a:pathLst>
                                <a:path w="20745" h="19232" fill="none" extrusionOk="0">
                                  <a:moveTo>
                                    <a:pt x="20745" y="6017"/>
                                  </a:moveTo>
                                  <a:cubicBezTo>
                                    <a:pt x="19085" y="11738"/>
                                    <a:pt x="15137" y="16520"/>
                                    <a:pt x="9833" y="19232"/>
                                  </a:cubicBezTo>
                                </a:path>
                                <a:path w="20745" h="19232" stroke="0" extrusionOk="0">
                                  <a:moveTo>
                                    <a:pt x="20745" y="6017"/>
                                  </a:moveTo>
                                  <a:cubicBezTo>
                                    <a:pt x="19085" y="11738"/>
                                    <a:pt x="15137" y="16520"/>
                                    <a:pt x="9833" y="19232"/>
                                  </a:cubicBezTo>
                                  <a:lnTo>
                                    <a:pt x="0" y="0"/>
                                  </a:lnTo>
                                  <a:close/>
                                </a:path>
                              </a:pathLst>
                            </a:custGeom>
                            <a:noFill/>
                            <a:ln w="28575">
                              <a:solidFill>
                                <a:schemeClr val="tx1"/>
                              </a:solidFill>
                              <a:round/>
                              <a:headEnd/>
                              <a:tailEnd type="triangle" w="lg" len="med"/>
                            </a:ln>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grpSp>
                    <a:grpSp>
                      <a:nvGrpSpPr>
                        <a:cNvPr id="6" name="Group 17"/>
                        <a:cNvGrpSpPr>
                          <a:grpSpLocks/>
                        </a:cNvGrpSpPr>
                      </a:nvGrpSpPr>
                      <a:grpSpPr bwMode="auto">
                        <a:xfrm>
                          <a:off x="981" y="2638"/>
                          <a:ext cx="2559" cy="298"/>
                          <a:chOff x="2595" y="2155"/>
                          <a:chExt cx="2559" cy="298"/>
                        </a:xfrm>
                      </a:grpSpPr>
                      <a:sp>
                        <a:nvSpPr>
                          <a:cNvPr id="38932" name="Line 18"/>
                          <a:cNvSpPr>
                            <a:spLocks noChangeShapeType="1"/>
                          </a:cNvSpPr>
                        </a:nvSpPr>
                        <a:spPr bwMode="auto">
                          <a:xfrm>
                            <a:off x="3022" y="2305"/>
                            <a:ext cx="2132" cy="0"/>
                          </a:xfrm>
                          <a:prstGeom prst="line">
                            <a:avLst/>
                          </a:prstGeom>
                          <a:noFill/>
                          <a:ln w="38100">
                            <a:solidFill>
                              <a:srgbClr val="CC0000"/>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38933" name="Rectangle 19"/>
                          <a:cNvSpPr>
                            <a:spLocks noChangeArrowheads="1"/>
                          </a:cNvSpPr>
                        </a:nvSpPr>
                        <a:spPr bwMode="auto">
                          <a:xfrm>
                            <a:off x="2595" y="2155"/>
                            <a:ext cx="429" cy="298"/>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r>
                                <a:rPr lang="en-US" sz="2500" i="1"/>
                                <a:t>MC</a:t>
                              </a:r>
                            </a:p>
                          </a:txBody>
                          <a:useSpRect/>
                        </a:txSp>
                      </a:sp>
                    </a:grpSp>
                    <a:grpSp>
                      <a:nvGrpSpPr>
                        <a:cNvPr id="7" name="Group 20"/>
                        <a:cNvGrpSpPr>
                          <a:grpSpLocks/>
                        </a:cNvGrpSpPr>
                      </a:nvGrpSpPr>
                      <a:grpSpPr bwMode="auto">
                        <a:xfrm>
                          <a:off x="1409" y="1684"/>
                          <a:ext cx="2265" cy="1548"/>
                          <a:chOff x="2589" y="1292"/>
                          <a:chExt cx="2265" cy="1548"/>
                        </a:xfrm>
                      </a:grpSpPr>
                      <a:sp>
                        <a:nvSpPr>
                          <a:cNvPr id="38930" name="Line 21"/>
                          <a:cNvSpPr>
                            <a:spLocks noChangeShapeType="1"/>
                          </a:cNvSpPr>
                        </a:nvSpPr>
                        <a:spPr bwMode="auto">
                          <a:xfrm>
                            <a:off x="2589" y="1292"/>
                            <a:ext cx="2055" cy="1368"/>
                          </a:xfrm>
                          <a:prstGeom prst="line">
                            <a:avLst/>
                          </a:prstGeom>
                          <a:noFill/>
                          <a:ln w="38100">
                            <a:solidFill>
                              <a:schemeClr val="accent2"/>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38931" name="Text Box 22"/>
                          <a:cNvSpPr txBox="1">
                            <a:spLocks noChangeArrowheads="1"/>
                          </a:cNvSpPr>
                        </a:nvSpPr>
                        <a:spPr bwMode="auto">
                          <a:xfrm>
                            <a:off x="4580" y="2610"/>
                            <a:ext cx="274" cy="230"/>
                          </a:xfrm>
                          <a:prstGeom prst="rect">
                            <a:avLst/>
                          </a:prstGeom>
                          <a:noFill/>
                          <a:ln w="9525">
                            <a:noFill/>
                            <a:miter lim="800000"/>
                            <a:headEnd/>
                            <a:tailEnd/>
                          </a:ln>
                        </a:spPr>
                        <a:txSp>
                          <a:txBody>
                            <a:bodyPr lIns="0" tIns="0" rIns="0" bIns="0">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i="1"/>
                                <a:t>D</a:t>
                              </a:r>
                            </a:p>
                          </a:txBody>
                          <a:useSpRect/>
                        </a:txSp>
                      </a:sp>
                    </a:grpSp>
                    <a:grpSp>
                      <a:nvGrpSpPr>
                        <a:cNvPr id="8" name="Group 23"/>
                        <a:cNvGrpSpPr>
                          <a:grpSpLocks/>
                        </a:cNvGrpSpPr>
                      </a:nvGrpSpPr>
                      <a:grpSpPr bwMode="auto">
                        <a:xfrm>
                          <a:off x="1416" y="1694"/>
                          <a:ext cx="1638" cy="1905"/>
                          <a:chOff x="2596" y="1302"/>
                          <a:chExt cx="1638" cy="1905"/>
                        </a:xfrm>
                      </a:grpSpPr>
                      <a:sp>
                        <a:nvSpPr>
                          <a:cNvPr id="38928" name="Line 24"/>
                          <a:cNvSpPr>
                            <a:spLocks noChangeShapeType="1"/>
                          </a:cNvSpPr>
                        </a:nvSpPr>
                        <a:spPr bwMode="auto">
                          <a:xfrm>
                            <a:off x="2596" y="1302"/>
                            <a:ext cx="1299" cy="1704"/>
                          </a:xfrm>
                          <a:prstGeom prst="line">
                            <a:avLst/>
                          </a:prstGeom>
                          <a:noFill/>
                          <a:ln w="38100">
                            <a:solidFill>
                              <a:srgbClr val="CC0000"/>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38929" name="Text Box 25"/>
                          <a:cNvSpPr txBox="1">
                            <a:spLocks noChangeArrowheads="1"/>
                          </a:cNvSpPr>
                        </a:nvSpPr>
                        <a:spPr bwMode="auto">
                          <a:xfrm>
                            <a:off x="3860" y="2977"/>
                            <a:ext cx="374" cy="230"/>
                          </a:xfrm>
                          <a:prstGeom prst="rect">
                            <a:avLst/>
                          </a:prstGeom>
                          <a:noFill/>
                          <a:ln w="9525">
                            <a:noFill/>
                            <a:miter lim="800000"/>
                            <a:headEnd/>
                            <a:tailEnd/>
                          </a:ln>
                        </a:spPr>
                        <a:txSp>
                          <a:txBody>
                            <a:bodyPr lIns="0" tIns="0" rIns="0" bIns="0">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i="1"/>
                                <a:t>MR</a:t>
                              </a:r>
                            </a:p>
                          </a:txBody>
                          <a:useSpRect/>
                        </a:txSp>
                      </a:sp>
                    </a:grpSp>
                    <a:sp>
                      <a:nvSpPr>
                        <a:cNvPr id="38924" name="Line 27"/>
                        <a:cNvSpPr>
                          <a:spLocks noChangeShapeType="1"/>
                        </a:cNvSpPr>
                      </a:nvSpPr>
                      <a:spPr bwMode="auto">
                        <a:xfrm flipH="1">
                          <a:off x="3072" y="2792"/>
                          <a:ext cx="3" cy="965"/>
                        </a:xfrm>
                        <a:prstGeom prst="line">
                          <a:avLst/>
                        </a:prstGeom>
                        <a:noFill/>
                        <a:ln w="9525">
                          <a:solidFill>
                            <a:schemeClr val="bg2"/>
                          </a:solidFill>
                          <a:prstDash val="lgDash"/>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38925" name="Oval 28"/>
                        <a:cNvSpPr>
                          <a:spLocks noChangeAspect="1" noChangeArrowheads="1"/>
                        </a:cNvSpPr>
                      </a:nvSpPr>
                      <a:spPr bwMode="auto">
                        <a:xfrm>
                          <a:off x="3030" y="2747"/>
                          <a:ext cx="86" cy="85"/>
                        </a:xfrm>
                        <a:prstGeom prst="ellipse">
                          <a:avLst/>
                        </a:prstGeom>
                        <a:solidFill>
                          <a:srgbClr val="000000"/>
                        </a:solidFill>
                        <a:ln w="9525">
                          <a:noFill/>
                          <a:prstDash val="dash"/>
                          <a:round/>
                          <a:headEnd/>
                          <a:tailEnd/>
                        </a:ln>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38926" name="Text Box 30"/>
                        <a:cNvSpPr txBox="1">
                          <a:spLocks noChangeArrowheads="1"/>
                        </a:cNvSpPr>
                      </a:nvSpPr>
                      <a:spPr bwMode="auto">
                        <a:xfrm>
                          <a:off x="2925" y="3897"/>
                          <a:ext cx="311" cy="269"/>
                        </a:xfrm>
                        <a:prstGeom prst="rect">
                          <a:avLst/>
                        </a:prstGeom>
                        <a:noFill/>
                        <a:ln w="9525">
                          <a:noFill/>
                          <a:miter lim="800000"/>
                          <a:headEnd/>
                          <a:tailEnd/>
                        </a:ln>
                      </a:spPr>
                      <a:txSp>
                        <a:txBody>
                          <a:bodyPr lIns="0" tIns="0" rIns="0">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500" b="1" i="1"/>
                              <a:t>Q</a:t>
                            </a:r>
                            <a:endParaRPr lang="en-US" sz="2500" b="1" baseline="-25000"/>
                          </a:p>
                        </a:txBody>
                        <a:useSpRect/>
                      </a:txSp>
                    </a:sp>
                    <a:sp>
                      <a:nvSpPr>
                        <a:cNvPr id="38927" name="Line 34"/>
                        <a:cNvSpPr>
                          <a:spLocks noChangeShapeType="1"/>
                        </a:cNvSpPr>
                      </a:nvSpPr>
                      <a:spPr bwMode="auto">
                        <a:xfrm>
                          <a:off x="3063" y="3785"/>
                          <a:ext cx="0" cy="137"/>
                        </a:xfrm>
                        <a:prstGeom prst="line">
                          <a:avLst/>
                        </a:prstGeom>
                        <a:noFill/>
                        <a:ln w="9525">
                          <a:solidFill>
                            <a:schemeClr val="tx1"/>
                          </a:solidFill>
                          <a:round/>
                          <a:headEnd type="triangle" w="med" len="me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lc:lockedCanvas>
              </a:graphicData>
            </a:graphic>
          </wp:anchor>
        </w:drawing>
      </w:r>
      <w:r>
        <w:rPr>
          <w:rFonts w:eastAsia="SimSun" w:hint="eastAsia"/>
          <w:noProof/>
          <w:lang w:eastAsia="en-CA"/>
        </w:rPr>
        <w:drawing>
          <wp:anchor distT="0" distB="0" distL="114300" distR="114300" simplePos="0" relativeHeight="251686912" behindDoc="1" locked="0" layoutInCell="1" allowOverlap="1">
            <wp:simplePos x="0" y="0"/>
            <wp:positionH relativeFrom="column">
              <wp:posOffset>381000</wp:posOffset>
            </wp:positionH>
            <wp:positionV relativeFrom="paragraph">
              <wp:posOffset>66040</wp:posOffset>
            </wp:positionV>
            <wp:extent cx="2276475" cy="1695450"/>
            <wp:effectExtent l="0" t="0" r="0" b="0"/>
            <wp:wrapTight wrapText="bothSides">
              <wp:wrapPolygon edited="0">
                <wp:start x="10845" y="485"/>
                <wp:lineTo x="4880" y="1213"/>
                <wp:lineTo x="4700" y="2670"/>
                <wp:lineTo x="7411" y="4369"/>
                <wp:lineTo x="5965" y="7038"/>
                <wp:lineTo x="5784" y="8009"/>
                <wp:lineTo x="362" y="12135"/>
                <wp:lineTo x="362" y="14804"/>
                <wp:lineTo x="2711" y="16018"/>
                <wp:lineTo x="7230" y="16018"/>
                <wp:lineTo x="7230" y="19173"/>
                <wp:lineTo x="8134" y="19901"/>
                <wp:lineTo x="11568" y="19901"/>
                <wp:lineTo x="11387" y="21115"/>
                <wp:lineTo x="13376" y="21357"/>
                <wp:lineTo x="20064" y="21357"/>
                <wp:lineTo x="20967" y="21357"/>
                <wp:lineTo x="21329" y="20629"/>
                <wp:lineTo x="21148" y="20144"/>
                <wp:lineTo x="20606" y="19416"/>
                <wp:lineTo x="16449" y="16261"/>
                <wp:lineTo x="15183" y="16018"/>
                <wp:lineTo x="19702" y="15047"/>
                <wp:lineTo x="20064" y="13834"/>
                <wp:lineTo x="17714" y="12135"/>
                <wp:lineTo x="19702" y="12135"/>
                <wp:lineTo x="18979" y="8494"/>
                <wp:lineTo x="20606" y="8009"/>
                <wp:lineTo x="20425" y="4854"/>
                <wp:lineTo x="12110" y="4369"/>
                <wp:lineTo x="15906" y="3398"/>
                <wp:lineTo x="15906" y="728"/>
                <wp:lineTo x="11568" y="485"/>
                <wp:lineTo x="10845" y="485"/>
              </wp:wrapPolygon>
            </wp:wrapTight>
            <wp:docPr id="32" name="对象 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067425" cy="4359275"/>
                      <a:chOff x="2732088" y="1436688"/>
                      <a:chExt cx="6067425" cy="4359275"/>
                    </a:xfrm>
                  </a:grpSpPr>
                  <a:grpSp>
                    <a:nvGrpSpPr>
                      <a:cNvPr id="43" name="组合 42"/>
                      <a:cNvGrpSpPr/>
                    </a:nvGrpSpPr>
                    <a:grpSpPr>
                      <a:xfrm>
                        <a:off x="2732088" y="1436688"/>
                        <a:ext cx="6067425" cy="4359275"/>
                        <a:chOff x="2732088" y="1436688"/>
                        <a:chExt cx="6067425" cy="4359275"/>
                      </a:xfrm>
                    </a:grpSpPr>
                    <a:grpSp>
                      <a:nvGrpSpPr>
                        <a:cNvPr id="3" name="组合 41"/>
                        <a:cNvGrpSpPr/>
                      </a:nvGrpSpPr>
                      <a:grpSpPr>
                        <a:xfrm>
                          <a:off x="2732088" y="1436688"/>
                          <a:ext cx="6000750" cy="3868737"/>
                          <a:chOff x="2732088" y="1436688"/>
                          <a:chExt cx="6000750" cy="3868737"/>
                        </a:xfrm>
                      </a:grpSpPr>
                      <a:grpSp>
                        <a:nvGrpSpPr>
                          <a:cNvPr id="27" name="Group 50"/>
                          <a:cNvGrpSpPr>
                            <a:grpSpLocks/>
                          </a:cNvGrpSpPr>
                        </a:nvGrpSpPr>
                        <a:grpSpPr bwMode="auto">
                          <a:xfrm>
                            <a:off x="4957763" y="1436688"/>
                            <a:ext cx="2627312" cy="1501775"/>
                            <a:chOff x="3123" y="905"/>
                            <a:chExt cx="1655" cy="946"/>
                          </a:xfrm>
                        </a:grpSpPr>
                        <a:sp>
                          <a:nvSpPr>
                            <a:cNvPr id="37925" name="AutoShape 34"/>
                            <a:cNvSpPr>
                              <a:spLocks noChangeArrowheads="1"/>
                            </a:cNvSpPr>
                          </a:nvSpPr>
                          <a:spPr bwMode="auto">
                            <a:xfrm>
                              <a:off x="3123" y="1299"/>
                              <a:ext cx="825" cy="552"/>
                            </a:xfrm>
                            <a:prstGeom prst="rtTriangle">
                              <a:avLst/>
                            </a:prstGeom>
                            <a:solidFill>
                              <a:srgbClr val="CCFFCC"/>
                            </a:solidFill>
                            <a:ln w="9525">
                              <a:noFill/>
                              <a:miter lim="800000"/>
                              <a:headEnd/>
                              <a:tailEnd/>
                            </a:ln>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nvGrpSpPr>
                            <a:cNvPr id="39" name="Group 45"/>
                            <a:cNvGrpSpPr>
                              <a:grpSpLocks/>
                            </a:cNvGrpSpPr>
                          </a:nvGrpSpPr>
                          <a:grpSpPr bwMode="auto">
                            <a:xfrm>
                              <a:off x="3288" y="905"/>
                              <a:ext cx="1490" cy="817"/>
                              <a:chOff x="3288" y="905"/>
                              <a:chExt cx="1490" cy="817"/>
                            </a:xfrm>
                          </a:grpSpPr>
                          <a:sp>
                            <a:nvSpPr>
                              <a:cNvPr id="37927" name="Text Box 43"/>
                              <a:cNvSpPr txBox="1">
                                <a:spLocks noChangeArrowheads="1"/>
                              </a:cNvSpPr>
                            </a:nvSpPr>
                            <a:spPr bwMode="auto">
                              <a:xfrm>
                                <a:off x="3628" y="905"/>
                                <a:ext cx="1150" cy="518"/>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spcBef>
                                      <a:spcPct val="50000"/>
                                    </a:spcBef>
                                  </a:pPr>
                                  <a:r>
                                    <a:rPr lang="en-US" sz="2400"/>
                                    <a:t>Consumer surplus</a:t>
                                  </a:r>
                                </a:p>
                              </a:txBody>
                              <a:useSpRect/>
                            </a:txSp>
                          </a:sp>
                          <a:sp>
                            <a:nvSpPr>
                              <a:cNvPr id="37928" name="Arc 44"/>
                              <a:cNvSpPr>
                                <a:spLocks/>
                              </a:cNvSpPr>
                            </a:nvSpPr>
                            <a:spPr bwMode="auto">
                              <a:xfrm>
                                <a:off x="3288" y="1246"/>
                                <a:ext cx="560" cy="476"/>
                              </a:xfrm>
                              <a:custGeom>
                                <a:avLst/>
                                <a:gdLst>
                                  <a:gd name="T0" fmla="*/ 560 w 20745"/>
                                  <a:gd name="T1" fmla="*/ 149 h 19257"/>
                                  <a:gd name="T2" fmla="*/ 264 w 20745"/>
                                  <a:gd name="T3" fmla="*/ 476 h 19257"/>
                                  <a:gd name="T4" fmla="*/ 0 w 20745"/>
                                  <a:gd name="T5" fmla="*/ 0 h 19257"/>
                                  <a:gd name="T6" fmla="*/ 0 60000 65536"/>
                                  <a:gd name="T7" fmla="*/ 0 60000 65536"/>
                                  <a:gd name="T8" fmla="*/ 0 60000 65536"/>
                                  <a:gd name="T9" fmla="*/ 0 w 20745"/>
                                  <a:gd name="T10" fmla="*/ 0 h 19257"/>
                                  <a:gd name="T11" fmla="*/ 20745 w 20745"/>
                                  <a:gd name="T12" fmla="*/ 19257 h 19257"/>
                                </a:gdLst>
                                <a:ahLst/>
                                <a:cxnLst>
                                  <a:cxn ang="T6">
                                    <a:pos x="T0" y="T1"/>
                                  </a:cxn>
                                  <a:cxn ang="T7">
                                    <a:pos x="T2" y="T3"/>
                                  </a:cxn>
                                  <a:cxn ang="T8">
                                    <a:pos x="T4" y="T5"/>
                                  </a:cxn>
                                </a:cxnLst>
                                <a:rect l="T9" t="T10" r="T11" b="T12"/>
                                <a:pathLst>
                                  <a:path w="20745" h="19257" fill="none" extrusionOk="0">
                                    <a:moveTo>
                                      <a:pt x="20745" y="6017"/>
                                    </a:moveTo>
                                    <a:cubicBezTo>
                                      <a:pt x="19080" y="11756"/>
                                      <a:pt x="15112" y="16549"/>
                                      <a:pt x="9784" y="19256"/>
                                    </a:cubicBezTo>
                                  </a:path>
                                  <a:path w="20745" h="19257" stroke="0" extrusionOk="0">
                                    <a:moveTo>
                                      <a:pt x="20745" y="6017"/>
                                    </a:moveTo>
                                    <a:cubicBezTo>
                                      <a:pt x="19080" y="11756"/>
                                      <a:pt x="15112" y="16549"/>
                                      <a:pt x="9784" y="19256"/>
                                    </a:cubicBezTo>
                                    <a:lnTo>
                                      <a:pt x="0" y="0"/>
                                    </a:lnTo>
                                    <a:close/>
                                  </a:path>
                                </a:pathLst>
                              </a:custGeom>
                              <a:noFill/>
                              <a:ln w="28575">
                                <a:solidFill>
                                  <a:schemeClr val="tx1"/>
                                </a:solidFill>
                                <a:round/>
                                <a:headEnd/>
                                <a:tailEnd type="triangle" w="lg" len="med"/>
                              </a:ln>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grpSp>
                      <a:grpSp>
                        <a:nvGrpSpPr>
                          <a:cNvPr id="28" name="Group 52"/>
                          <a:cNvGrpSpPr>
                            <a:grpSpLocks/>
                          </a:cNvGrpSpPr>
                        </a:nvGrpSpPr>
                        <a:grpSpPr bwMode="auto">
                          <a:xfrm>
                            <a:off x="6291263" y="2349500"/>
                            <a:ext cx="2441575" cy="1470025"/>
                            <a:chOff x="3963" y="1480"/>
                            <a:chExt cx="1538" cy="926"/>
                          </a:xfrm>
                        </a:grpSpPr>
                        <a:sp>
                          <a:nvSpPr>
                            <a:cNvPr id="37921" name="AutoShape 36"/>
                            <a:cNvSpPr>
                              <a:spLocks noChangeArrowheads="1"/>
                            </a:cNvSpPr>
                          </a:nvSpPr>
                          <a:spPr bwMode="auto">
                            <a:xfrm>
                              <a:off x="3963" y="1854"/>
                              <a:ext cx="825" cy="552"/>
                            </a:xfrm>
                            <a:prstGeom prst="rtTriangle">
                              <a:avLst/>
                            </a:prstGeom>
                            <a:solidFill>
                              <a:srgbClr val="FFCCCC"/>
                            </a:solidFill>
                            <a:ln w="9525">
                              <a:noFill/>
                              <a:miter lim="800000"/>
                              <a:headEnd/>
                              <a:tailEnd/>
                            </a:ln>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nvGrpSpPr>
                            <a:cNvPr id="35" name="Group 41"/>
                            <a:cNvGrpSpPr>
                              <a:grpSpLocks/>
                            </a:cNvGrpSpPr>
                          </a:nvGrpSpPr>
                          <a:grpSpPr bwMode="auto">
                            <a:xfrm>
                              <a:off x="4144" y="1480"/>
                              <a:ext cx="1357" cy="740"/>
                              <a:chOff x="4144" y="1480"/>
                              <a:chExt cx="1357" cy="740"/>
                            </a:xfrm>
                          </a:grpSpPr>
                          <a:sp>
                            <a:nvSpPr>
                              <a:cNvPr id="37923" name="Text Box 39"/>
                              <a:cNvSpPr txBox="1">
                                <a:spLocks noChangeArrowheads="1"/>
                              </a:cNvSpPr>
                            </a:nvSpPr>
                            <a:spPr bwMode="auto">
                              <a:xfrm>
                                <a:off x="4351" y="1480"/>
                                <a:ext cx="1150" cy="518"/>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spcBef>
                                      <a:spcPct val="50000"/>
                                    </a:spcBef>
                                  </a:pPr>
                                  <a:r>
                                    <a:rPr lang="en-US" sz="2400" dirty="0"/>
                                    <a:t>Deadweight </a:t>
                                  </a:r>
                                  <a:br>
                                    <a:rPr lang="en-US" sz="2400" dirty="0"/>
                                  </a:br>
                                  <a:r>
                                    <a:rPr lang="en-US" sz="2400" dirty="0"/>
                                    <a:t>loss</a:t>
                                  </a:r>
                                </a:p>
                              </a:txBody>
                              <a:useSpRect/>
                            </a:txSp>
                          </a:sp>
                          <a:sp>
                            <a:nvSpPr>
                              <a:cNvPr id="37924" name="Arc 40"/>
                              <a:cNvSpPr>
                                <a:spLocks/>
                              </a:cNvSpPr>
                            </a:nvSpPr>
                            <a:spPr bwMode="auto">
                              <a:xfrm>
                                <a:off x="4144" y="1863"/>
                                <a:ext cx="425" cy="357"/>
                              </a:xfrm>
                              <a:custGeom>
                                <a:avLst/>
                                <a:gdLst>
                                  <a:gd name="T0" fmla="*/ 425 w 20745"/>
                                  <a:gd name="T1" fmla="*/ 106 h 20334"/>
                                  <a:gd name="T2" fmla="*/ 149 w 20745"/>
                                  <a:gd name="T3" fmla="*/ 357 h 20334"/>
                                  <a:gd name="T4" fmla="*/ 0 w 20745"/>
                                  <a:gd name="T5" fmla="*/ 0 h 20334"/>
                                  <a:gd name="T6" fmla="*/ 0 60000 65536"/>
                                  <a:gd name="T7" fmla="*/ 0 60000 65536"/>
                                  <a:gd name="T8" fmla="*/ 0 60000 65536"/>
                                  <a:gd name="T9" fmla="*/ 0 w 20745"/>
                                  <a:gd name="T10" fmla="*/ 0 h 20334"/>
                                  <a:gd name="T11" fmla="*/ 20745 w 20745"/>
                                  <a:gd name="T12" fmla="*/ 20334 h 20334"/>
                                </a:gdLst>
                                <a:ahLst/>
                                <a:cxnLst>
                                  <a:cxn ang="T6">
                                    <a:pos x="T0" y="T1"/>
                                  </a:cxn>
                                  <a:cxn ang="T7">
                                    <a:pos x="T2" y="T3"/>
                                  </a:cxn>
                                  <a:cxn ang="T8">
                                    <a:pos x="T4" y="T5"/>
                                  </a:cxn>
                                </a:cxnLst>
                                <a:rect l="T9" t="T10" r="T11" b="T12"/>
                                <a:pathLst>
                                  <a:path w="20745" h="20334" fill="none" extrusionOk="0">
                                    <a:moveTo>
                                      <a:pt x="20745" y="6017"/>
                                    </a:moveTo>
                                    <a:cubicBezTo>
                                      <a:pt x="18814" y="12671"/>
                                      <a:pt x="13809" y="17996"/>
                                      <a:pt x="7286" y="20334"/>
                                    </a:cubicBezTo>
                                  </a:path>
                                  <a:path w="20745" h="20334" stroke="0" extrusionOk="0">
                                    <a:moveTo>
                                      <a:pt x="20745" y="6017"/>
                                    </a:moveTo>
                                    <a:cubicBezTo>
                                      <a:pt x="18814" y="12671"/>
                                      <a:pt x="13809" y="17996"/>
                                      <a:pt x="7286" y="20334"/>
                                    </a:cubicBezTo>
                                    <a:lnTo>
                                      <a:pt x="0" y="0"/>
                                    </a:lnTo>
                                    <a:close/>
                                  </a:path>
                                </a:pathLst>
                              </a:custGeom>
                              <a:noFill/>
                              <a:ln w="28575">
                                <a:solidFill>
                                  <a:schemeClr val="tx1"/>
                                </a:solidFill>
                                <a:round/>
                                <a:headEnd/>
                                <a:tailEnd type="triangle" w="lg" len="med"/>
                              </a:ln>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grpSp>
                      <a:grpSp>
                        <a:nvGrpSpPr>
                          <a:cNvPr id="29" name="Group 51"/>
                          <a:cNvGrpSpPr>
                            <a:grpSpLocks/>
                          </a:cNvGrpSpPr>
                        </a:nvGrpSpPr>
                        <a:grpSpPr bwMode="auto">
                          <a:xfrm>
                            <a:off x="2732088" y="2938463"/>
                            <a:ext cx="3549650" cy="2366962"/>
                            <a:chOff x="1721" y="1851"/>
                            <a:chExt cx="2236" cy="1491"/>
                          </a:xfrm>
                        </a:grpSpPr>
                        <a:sp>
                          <a:nvSpPr>
                            <a:cNvPr id="37917" name="Rectangle 35"/>
                            <a:cNvSpPr>
                              <a:spLocks noChangeArrowheads="1"/>
                            </a:cNvSpPr>
                          </a:nvSpPr>
                          <a:spPr bwMode="auto">
                            <a:xfrm>
                              <a:off x="3120" y="1851"/>
                              <a:ext cx="837" cy="546"/>
                            </a:xfrm>
                            <a:prstGeom prst="rect">
                              <a:avLst/>
                            </a:prstGeom>
                            <a:solidFill>
                              <a:srgbClr val="FFFFCC"/>
                            </a:solidFill>
                            <a:ln w="9525">
                              <a:noFill/>
                              <a:miter lim="800000"/>
                              <a:headEnd/>
                              <a:tailEnd/>
                            </a:ln>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nvGrpSpPr>
                            <a:cNvPr id="31" name="Group 49"/>
                            <a:cNvGrpSpPr>
                              <a:grpSpLocks/>
                            </a:cNvGrpSpPr>
                          </a:nvGrpSpPr>
                          <a:grpSpPr bwMode="auto">
                            <a:xfrm>
                              <a:off x="1721" y="2139"/>
                              <a:ext cx="1789" cy="1203"/>
                              <a:chOff x="1721" y="2139"/>
                              <a:chExt cx="1789" cy="1203"/>
                            </a:xfrm>
                          </a:grpSpPr>
                          <a:sp>
                            <a:nvSpPr>
                              <a:cNvPr id="37919" name="Text Box 47"/>
                              <a:cNvSpPr txBox="1">
                                <a:spLocks noChangeArrowheads="1"/>
                              </a:cNvSpPr>
                            </a:nvSpPr>
                            <a:spPr bwMode="auto">
                              <a:xfrm>
                                <a:off x="1721" y="2396"/>
                                <a:ext cx="987" cy="518"/>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a:t>Monopoly profit</a:t>
                                  </a:r>
                                </a:p>
                              </a:txBody>
                              <a:useSpRect/>
                            </a:txSp>
                          </a:sp>
                          <a:sp>
                            <a:nvSpPr>
                              <a:cNvPr id="37920" name="Arc 48"/>
                              <a:cNvSpPr>
                                <a:spLocks/>
                              </a:cNvSpPr>
                            </a:nvSpPr>
                            <a:spPr bwMode="auto">
                              <a:xfrm flipH="1" flipV="1">
                                <a:off x="2394" y="2139"/>
                                <a:ext cx="1116" cy="1203"/>
                              </a:xfrm>
                              <a:custGeom>
                                <a:avLst/>
                                <a:gdLst>
                                  <a:gd name="T0" fmla="*/ 1116 w 14280"/>
                                  <a:gd name="T1" fmla="*/ 909 h 21439"/>
                                  <a:gd name="T2" fmla="*/ 206 w 14280"/>
                                  <a:gd name="T3" fmla="*/ 1203 h 21439"/>
                                  <a:gd name="T4" fmla="*/ 0 w 14280"/>
                                  <a:gd name="T5" fmla="*/ 0 h 21439"/>
                                  <a:gd name="T6" fmla="*/ 0 60000 65536"/>
                                  <a:gd name="T7" fmla="*/ 0 60000 65536"/>
                                  <a:gd name="T8" fmla="*/ 0 60000 65536"/>
                                  <a:gd name="T9" fmla="*/ 0 w 14280"/>
                                  <a:gd name="T10" fmla="*/ 0 h 21439"/>
                                  <a:gd name="T11" fmla="*/ 14280 w 14280"/>
                                  <a:gd name="T12" fmla="*/ 21439 h 21439"/>
                                </a:gdLst>
                                <a:ahLst/>
                                <a:cxnLst>
                                  <a:cxn ang="T6">
                                    <a:pos x="T0" y="T1"/>
                                  </a:cxn>
                                  <a:cxn ang="T7">
                                    <a:pos x="T2" y="T3"/>
                                  </a:cxn>
                                  <a:cxn ang="T8">
                                    <a:pos x="T4" y="T5"/>
                                  </a:cxn>
                                </a:cxnLst>
                                <a:rect l="T9" t="T10" r="T11" b="T12"/>
                                <a:pathLst>
                                  <a:path w="14280" h="21439" fill="none" extrusionOk="0">
                                    <a:moveTo>
                                      <a:pt x="14280" y="16206"/>
                                    </a:moveTo>
                                    <a:cubicBezTo>
                                      <a:pt x="11013" y="19084"/>
                                      <a:pt x="6953" y="20908"/>
                                      <a:pt x="2632" y="21438"/>
                                    </a:cubicBezTo>
                                  </a:path>
                                  <a:path w="14280" h="21439" stroke="0" extrusionOk="0">
                                    <a:moveTo>
                                      <a:pt x="14280" y="16206"/>
                                    </a:moveTo>
                                    <a:cubicBezTo>
                                      <a:pt x="11013" y="19084"/>
                                      <a:pt x="6953" y="20908"/>
                                      <a:pt x="2632" y="21438"/>
                                    </a:cubicBezTo>
                                    <a:lnTo>
                                      <a:pt x="0" y="0"/>
                                    </a:lnTo>
                                    <a:close/>
                                  </a:path>
                                </a:pathLst>
                              </a:custGeom>
                              <a:noFill/>
                              <a:ln w="28575">
                                <a:solidFill>
                                  <a:schemeClr val="tx1"/>
                                </a:solidFill>
                                <a:round/>
                                <a:headEnd/>
                                <a:tailEnd type="triangle" w="lg" len="med"/>
                              </a:ln>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grpSp>
                    </a:grpSp>
                    <a:grpSp>
                      <a:nvGrpSpPr>
                        <a:cNvPr id="4" name="组合 40"/>
                        <a:cNvGrpSpPr/>
                      </a:nvGrpSpPr>
                      <a:grpSpPr>
                        <a:xfrm>
                          <a:off x="3348038" y="1617663"/>
                          <a:ext cx="5451475" cy="4178300"/>
                          <a:chOff x="3348038" y="1617663"/>
                          <a:chExt cx="5451475" cy="4178300"/>
                        </a:xfrm>
                      </a:grpSpPr>
                      <a:grpSp>
                        <a:nvGrpSpPr>
                          <a:cNvPr id="5" name="Group 4"/>
                          <a:cNvGrpSpPr>
                            <a:grpSpLocks/>
                          </a:cNvGrpSpPr>
                        </a:nvGrpSpPr>
                        <a:grpSpPr bwMode="auto">
                          <a:xfrm>
                            <a:off x="4271963" y="3573463"/>
                            <a:ext cx="4062412" cy="473075"/>
                            <a:chOff x="2595" y="2155"/>
                            <a:chExt cx="2559" cy="298"/>
                          </a:xfrm>
                        </a:grpSpPr>
                        <a:sp>
                          <a:nvSpPr>
                            <a:cNvPr id="37915" name="Line 5"/>
                            <a:cNvSpPr>
                              <a:spLocks noChangeShapeType="1"/>
                            </a:cNvSpPr>
                          </a:nvSpPr>
                          <a:spPr bwMode="auto">
                            <a:xfrm>
                              <a:off x="3022" y="2305"/>
                              <a:ext cx="2132" cy="0"/>
                            </a:xfrm>
                            <a:prstGeom prst="line">
                              <a:avLst/>
                            </a:prstGeom>
                            <a:noFill/>
                            <a:ln w="38100">
                              <a:solidFill>
                                <a:srgbClr val="CC0000"/>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37916" name="Rectangle 6"/>
                            <a:cNvSpPr>
                              <a:spLocks noChangeArrowheads="1"/>
                            </a:cNvSpPr>
                          </a:nvSpPr>
                          <a:spPr bwMode="auto">
                            <a:xfrm>
                              <a:off x="2595" y="2155"/>
                              <a:ext cx="429" cy="298"/>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r>
                                  <a:rPr lang="en-US" sz="2500" i="1"/>
                                  <a:t>MC</a:t>
                                </a:r>
                              </a:p>
                            </a:txBody>
                            <a:useSpRect/>
                          </a:txSp>
                        </a:sp>
                      </a:grpSp>
                      <a:grpSp>
                        <a:nvGrpSpPr>
                          <a:cNvPr id="6" name="Group 7"/>
                          <a:cNvGrpSpPr>
                            <a:grpSpLocks/>
                          </a:cNvGrpSpPr>
                        </a:nvGrpSpPr>
                        <a:grpSpPr bwMode="auto">
                          <a:xfrm>
                            <a:off x="3348038" y="1617663"/>
                            <a:ext cx="5451475" cy="4178300"/>
                            <a:chOff x="1579" y="1014"/>
                            <a:chExt cx="3434" cy="2632"/>
                          </a:xfrm>
                        </a:grpSpPr>
                        <a:grpSp>
                          <a:nvGrpSpPr>
                            <a:cNvPr id="20" name="Group 8"/>
                            <a:cNvGrpSpPr>
                              <a:grpSpLocks/>
                            </a:cNvGrpSpPr>
                          </a:nvGrpSpPr>
                          <a:grpSpPr bwMode="auto">
                            <a:xfrm>
                              <a:off x="2591" y="1080"/>
                              <a:ext cx="2262" cy="2284"/>
                              <a:chOff x="1489" y="785"/>
                              <a:chExt cx="3650" cy="2492"/>
                            </a:xfrm>
                          </a:grpSpPr>
                          <a:sp>
                            <a:nvSpPr>
                              <a:cNvPr id="37913" name="Line 9"/>
                              <a:cNvSpPr>
                                <a:spLocks noChangeShapeType="1"/>
                              </a:cNvSpPr>
                            </a:nvSpPr>
                            <a:spPr bwMode="auto">
                              <a:xfrm>
                                <a:off x="1489" y="785"/>
                                <a:ext cx="0" cy="2491"/>
                              </a:xfrm>
                              <a:prstGeom prst="line">
                                <a:avLst/>
                              </a:prstGeom>
                              <a:noFill/>
                              <a:ln w="9525">
                                <a:solidFill>
                                  <a:schemeClr val="tx1"/>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37914" name="Line 10"/>
                              <a:cNvSpPr>
                                <a:spLocks noChangeShapeType="1"/>
                              </a:cNvSpPr>
                            </a:nvSpPr>
                            <a:spPr bwMode="auto">
                              <a:xfrm>
                                <a:off x="1489" y="3277"/>
                                <a:ext cx="3650" cy="0"/>
                              </a:xfrm>
                              <a:prstGeom prst="line">
                                <a:avLst/>
                              </a:prstGeom>
                              <a:noFill/>
                              <a:ln w="9525">
                                <a:solidFill>
                                  <a:schemeClr val="tx1"/>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sp>
                          <a:nvSpPr>
                            <a:cNvPr id="37911" name="Text Box 11"/>
                            <a:cNvSpPr txBox="1">
                              <a:spLocks noChangeArrowheads="1"/>
                            </a:cNvSpPr>
                          </a:nvSpPr>
                          <a:spPr bwMode="auto">
                            <a:xfrm>
                              <a:off x="4232" y="3416"/>
                              <a:ext cx="781" cy="230"/>
                            </a:xfrm>
                            <a:prstGeom prst="rect">
                              <a:avLst/>
                            </a:prstGeom>
                            <a:noFill/>
                            <a:ln w="9525">
                              <a:noFill/>
                              <a:miter lim="800000"/>
                              <a:headEnd/>
                              <a:tailEnd/>
                            </a:ln>
                          </a:spPr>
                          <a:txSp>
                            <a:txBody>
                              <a:bodyPr lIns="0" tIns="0" rIns="0" bIns="0">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r">
                                  <a:spcBef>
                                    <a:spcPct val="50000"/>
                                  </a:spcBef>
                                </a:pPr>
                                <a:r>
                                  <a:rPr lang="en-US" sz="2400"/>
                                  <a:t>Quantity</a:t>
                                </a:r>
                              </a:p>
                            </a:txBody>
                            <a:useSpRect/>
                          </a:txSp>
                        </a:sp>
                        <a:sp>
                          <a:nvSpPr>
                            <a:cNvPr id="37912" name="Text Box 12"/>
                            <a:cNvSpPr txBox="1">
                              <a:spLocks noChangeArrowheads="1"/>
                            </a:cNvSpPr>
                          </a:nvSpPr>
                          <a:spPr bwMode="auto">
                            <a:xfrm>
                              <a:off x="1579" y="1014"/>
                              <a:ext cx="1001" cy="288"/>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r">
                                  <a:spcBef>
                                    <a:spcPct val="50000"/>
                                  </a:spcBef>
                                </a:pPr>
                                <a:r>
                                  <a:rPr lang="en-US" sz="2400" dirty="0"/>
                                  <a:t>Price</a:t>
                                </a:r>
                              </a:p>
                            </a:txBody>
                            <a:useSpRect/>
                          </a:txSp>
                        </a:sp>
                      </a:grpSp>
                      <a:grpSp>
                        <a:nvGrpSpPr>
                          <a:cNvPr id="7" name="Group 13"/>
                          <a:cNvGrpSpPr>
                            <a:grpSpLocks/>
                          </a:cNvGrpSpPr>
                        </a:nvGrpSpPr>
                        <a:grpSpPr bwMode="auto">
                          <a:xfrm>
                            <a:off x="4951413" y="2058988"/>
                            <a:ext cx="3595687" cy="2457450"/>
                            <a:chOff x="2589" y="1292"/>
                            <a:chExt cx="2265" cy="1548"/>
                          </a:xfrm>
                        </a:grpSpPr>
                        <a:sp>
                          <a:nvSpPr>
                            <a:cNvPr id="37908" name="Line 14"/>
                            <a:cNvSpPr>
                              <a:spLocks noChangeShapeType="1"/>
                            </a:cNvSpPr>
                          </a:nvSpPr>
                          <a:spPr bwMode="auto">
                            <a:xfrm>
                              <a:off x="2589" y="1292"/>
                              <a:ext cx="2055" cy="1368"/>
                            </a:xfrm>
                            <a:prstGeom prst="line">
                              <a:avLst/>
                            </a:prstGeom>
                            <a:noFill/>
                            <a:ln w="38100">
                              <a:solidFill>
                                <a:schemeClr val="accent2"/>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37909" name="Text Box 15"/>
                            <a:cNvSpPr txBox="1">
                              <a:spLocks noChangeArrowheads="1"/>
                            </a:cNvSpPr>
                          </a:nvSpPr>
                          <a:spPr bwMode="auto">
                            <a:xfrm>
                              <a:off x="4580" y="2610"/>
                              <a:ext cx="274" cy="230"/>
                            </a:xfrm>
                            <a:prstGeom prst="rect">
                              <a:avLst/>
                            </a:prstGeom>
                            <a:noFill/>
                            <a:ln w="9525">
                              <a:noFill/>
                              <a:miter lim="800000"/>
                              <a:headEnd/>
                              <a:tailEnd/>
                            </a:ln>
                          </a:spPr>
                          <a:txSp>
                            <a:txBody>
                              <a:bodyPr lIns="0" tIns="0" rIns="0" bIns="0">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i="1"/>
                                  <a:t>D</a:t>
                                </a:r>
                              </a:p>
                            </a:txBody>
                            <a:useSpRect/>
                          </a:txSp>
                        </a:sp>
                      </a:grpSp>
                      <a:grpSp>
                        <a:nvGrpSpPr>
                          <a:cNvPr id="8" name="Group 16"/>
                          <a:cNvGrpSpPr>
                            <a:grpSpLocks/>
                          </a:cNvGrpSpPr>
                        </a:nvGrpSpPr>
                        <a:grpSpPr bwMode="auto">
                          <a:xfrm>
                            <a:off x="4962525" y="2074863"/>
                            <a:ext cx="2600325" cy="3024187"/>
                            <a:chOff x="2596" y="1302"/>
                            <a:chExt cx="1638" cy="1905"/>
                          </a:xfrm>
                        </a:grpSpPr>
                        <a:sp>
                          <a:nvSpPr>
                            <a:cNvPr id="37906" name="Line 17"/>
                            <a:cNvSpPr>
                              <a:spLocks noChangeShapeType="1"/>
                            </a:cNvSpPr>
                          </a:nvSpPr>
                          <a:spPr bwMode="auto">
                            <a:xfrm>
                              <a:off x="2596" y="1302"/>
                              <a:ext cx="1299" cy="1704"/>
                            </a:xfrm>
                            <a:prstGeom prst="line">
                              <a:avLst/>
                            </a:prstGeom>
                            <a:noFill/>
                            <a:ln w="38100">
                              <a:solidFill>
                                <a:srgbClr val="CC0000"/>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37907" name="Text Box 18"/>
                            <a:cNvSpPr txBox="1">
                              <a:spLocks noChangeArrowheads="1"/>
                            </a:cNvSpPr>
                          </a:nvSpPr>
                          <a:spPr bwMode="auto">
                            <a:xfrm>
                              <a:off x="3860" y="2977"/>
                              <a:ext cx="374" cy="230"/>
                            </a:xfrm>
                            <a:prstGeom prst="rect">
                              <a:avLst/>
                            </a:prstGeom>
                            <a:noFill/>
                            <a:ln w="9525">
                              <a:noFill/>
                              <a:miter lim="800000"/>
                              <a:headEnd/>
                              <a:tailEnd/>
                            </a:ln>
                          </a:spPr>
                          <a:txSp>
                            <a:txBody>
                              <a:bodyPr lIns="0" tIns="0" rIns="0" bIns="0">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i="1"/>
                                  <a:t>MR</a:t>
                                </a:r>
                              </a:p>
                            </a:txBody>
                            <a:useSpRect/>
                          </a:txSp>
                        </a:sp>
                      </a:grpSp>
                      <a:grpSp>
                        <a:nvGrpSpPr>
                          <a:cNvPr id="9" name="Group 19"/>
                          <a:cNvGrpSpPr>
                            <a:grpSpLocks/>
                          </a:cNvGrpSpPr>
                        </a:nvGrpSpPr>
                        <a:grpSpPr bwMode="auto">
                          <a:xfrm>
                            <a:off x="4359275" y="2701925"/>
                            <a:ext cx="2216150" cy="3087688"/>
                            <a:chOff x="2650" y="1606"/>
                            <a:chExt cx="1396" cy="1945"/>
                          </a:xfrm>
                        </a:grpSpPr>
                        <a:sp>
                          <a:nvSpPr>
                            <a:cNvPr id="37900" name="Line 20"/>
                            <a:cNvSpPr>
                              <a:spLocks noChangeShapeType="1"/>
                            </a:cNvSpPr>
                          </a:nvSpPr>
                          <a:spPr bwMode="auto">
                            <a:xfrm>
                              <a:off x="3024" y="1756"/>
                              <a:ext cx="840" cy="0"/>
                            </a:xfrm>
                            <a:prstGeom prst="line">
                              <a:avLst/>
                            </a:prstGeom>
                            <a:noFill/>
                            <a:ln w="9525">
                              <a:solidFill>
                                <a:schemeClr val="tx1"/>
                              </a:solidFill>
                              <a:prstDash val="lgDash"/>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37901" name="Rectangle 21"/>
                            <a:cNvSpPr>
                              <a:spLocks noChangeArrowheads="1"/>
                            </a:cNvSpPr>
                          </a:nvSpPr>
                          <a:spPr bwMode="auto">
                            <a:xfrm>
                              <a:off x="2650" y="1606"/>
                              <a:ext cx="368" cy="298"/>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r"/>
                                <a:r>
                                  <a:rPr lang="en-US" sz="2500" b="1" i="1"/>
                                  <a:t>P</a:t>
                                </a:r>
                                <a:r>
                                  <a:rPr lang="en-US" sz="2500" b="1" baseline="-25000"/>
                                  <a:t>M</a:t>
                                </a:r>
                              </a:p>
                            </a:txBody>
                            <a:useSpRect/>
                          </a:txSp>
                        </a:sp>
                        <a:sp>
                          <a:nvSpPr>
                            <a:cNvPr id="37902" name="Line 22"/>
                            <a:cNvSpPr>
                              <a:spLocks noChangeShapeType="1"/>
                            </a:cNvSpPr>
                          </a:nvSpPr>
                          <a:spPr bwMode="auto">
                            <a:xfrm>
                              <a:off x="3864" y="1758"/>
                              <a:ext cx="0" cy="1511"/>
                            </a:xfrm>
                            <a:prstGeom prst="line">
                              <a:avLst/>
                            </a:prstGeom>
                            <a:noFill/>
                            <a:ln w="9525">
                              <a:solidFill>
                                <a:schemeClr val="tx1"/>
                              </a:solidFill>
                              <a:prstDash val="lgDash"/>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37903" name="Oval 23"/>
                            <a:cNvSpPr>
                              <a:spLocks noChangeAspect="1" noChangeArrowheads="1"/>
                            </a:cNvSpPr>
                          </a:nvSpPr>
                          <a:spPr bwMode="auto">
                            <a:xfrm>
                              <a:off x="3822" y="2267"/>
                              <a:ext cx="86" cy="85"/>
                            </a:xfrm>
                            <a:prstGeom prst="ellipse">
                              <a:avLst/>
                            </a:prstGeom>
                            <a:solidFill>
                              <a:srgbClr val="000000"/>
                            </a:solidFill>
                            <a:ln w="9525">
                              <a:noFill/>
                              <a:prstDash val="dash"/>
                              <a:round/>
                              <a:headEnd/>
                              <a:tailEnd/>
                            </a:ln>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sp>
                          <a:nvSpPr>
                            <a:cNvPr id="37904" name="Text Box 24"/>
                            <a:cNvSpPr txBox="1">
                              <a:spLocks noChangeArrowheads="1"/>
                            </a:cNvSpPr>
                          </a:nvSpPr>
                          <a:spPr bwMode="auto">
                            <a:xfrm>
                              <a:off x="3738" y="3282"/>
                              <a:ext cx="308" cy="269"/>
                            </a:xfrm>
                            <a:prstGeom prst="rect">
                              <a:avLst/>
                            </a:prstGeom>
                            <a:noFill/>
                            <a:ln w="9525">
                              <a:noFill/>
                              <a:miter lim="800000"/>
                              <a:headEnd/>
                              <a:tailEnd/>
                            </a:ln>
                          </a:spPr>
                          <a:txSp>
                            <a:txBody>
                              <a:bodyPr lIns="0" tIns="0" rIns="0">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500" b="1" i="1"/>
                                  <a:t>Q</a:t>
                                </a:r>
                                <a:r>
                                  <a:rPr lang="en-US" sz="2500" b="1" baseline="-25000"/>
                                  <a:t>M</a:t>
                                </a:r>
                              </a:p>
                            </a:txBody>
                            <a:useSpRect/>
                          </a:txSp>
                        </a:sp>
                        <a:sp>
                          <a:nvSpPr>
                            <a:cNvPr id="37905" name="Oval 25"/>
                            <a:cNvSpPr>
                              <a:spLocks noChangeAspect="1" noChangeArrowheads="1"/>
                            </a:cNvSpPr>
                          </a:nvSpPr>
                          <a:spPr bwMode="auto">
                            <a:xfrm>
                              <a:off x="3822" y="1712"/>
                              <a:ext cx="86" cy="85"/>
                            </a:xfrm>
                            <a:prstGeom prst="ellipse">
                              <a:avLst/>
                            </a:prstGeom>
                            <a:solidFill>
                              <a:srgbClr val="000000"/>
                            </a:solidFill>
                            <a:ln w="9525">
                              <a:noFill/>
                              <a:prstDash val="dash"/>
                              <a:round/>
                              <a:headEnd/>
                              <a:tailEnd/>
                            </a:ln>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p>
                            </a:txBody>
                            <a:useSpRect/>
                          </a:txSp>
                        </a:sp>
                      </a:grpSp>
                    </a:grpSp>
                  </a:grpSp>
                </lc:lockedCanvas>
              </a:graphicData>
            </a:graphic>
          </wp:anchor>
        </w:drawing>
      </w:r>
      <w:r>
        <w:rPr>
          <w:rFonts w:eastAsia="SimSun" w:hint="eastAsia"/>
          <w:lang w:eastAsia="zh-CN"/>
        </w:rPr>
        <w:t xml:space="preserve"> </w:t>
      </w:r>
    </w:p>
    <w:p w:rsidR="00697208" w:rsidRDefault="00697208" w:rsidP="00D80C5F">
      <w:pPr>
        <w:rPr>
          <w:rFonts w:eastAsia="SimSun"/>
          <w:lang w:eastAsia="zh-CN"/>
        </w:rPr>
      </w:pPr>
      <w:r>
        <w:rPr>
          <w:rFonts w:eastAsia="SimSun" w:hint="eastAsia"/>
          <w:lang w:eastAsia="zh-CN"/>
        </w:rPr>
        <w:t xml:space="preserve">      </w:t>
      </w:r>
    </w:p>
    <w:p w:rsidR="00697208" w:rsidRDefault="00697208" w:rsidP="00D80C5F">
      <w:pPr>
        <w:rPr>
          <w:rFonts w:eastAsia="SimSun"/>
          <w:lang w:eastAsia="zh-CN"/>
        </w:rPr>
      </w:pPr>
    </w:p>
    <w:p w:rsidR="00697208" w:rsidRDefault="00697208" w:rsidP="00D80C5F">
      <w:pPr>
        <w:rPr>
          <w:rFonts w:eastAsia="SimSun"/>
          <w:lang w:eastAsia="zh-CN"/>
        </w:rPr>
      </w:pPr>
    </w:p>
    <w:p w:rsidR="00697208" w:rsidRDefault="00697208" w:rsidP="00D80C5F">
      <w:pPr>
        <w:rPr>
          <w:rFonts w:eastAsia="SimSun"/>
          <w:lang w:eastAsia="zh-CN"/>
        </w:rPr>
      </w:pPr>
    </w:p>
    <w:p w:rsidR="00697208" w:rsidRDefault="00697208" w:rsidP="00D80C5F">
      <w:pPr>
        <w:rPr>
          <w:rFonts w:eastAsia="SimSun"/>
          <w:lang w:eastAsia="zh-CN"/>
        </w:rPr>
      </w:pPr>
      <w:r>
        <w:rPr>
          <w:rFonts w:eastAsia="SimSun" w:hint="eastAsia"/>
          <w:lang w:eastAsia="zh-CN"/>
        </w:rPr>
        <w:t xml:space="preserve">                        </w:t>
      </w:r>
    </w:p>
    <w:p w:rsidR="00F10AA4" w:rsidRDefault="00697208" w:rsidP="00D80C5F">
      <w:pPr>
        <w:rPr>
          <w:rFonts w:eastAsia="SimSun"/>
          <w:lang w:eastAsia="zh-CN"/>
        </w:rPr>
      </w:pPr>
      <w:r>
        <w:rPr>
          <w:rFonts w:eastAsia="SimSun" w:hint="eastAsia"/>
          <w:lang w:eastAsia="zh-CN"/>
        </w:rPr>
        <w:t xml:space="preserve">                        </w:t>
      </w:r>
      <w:r w:rsidR="00F10AA4">
        <w:rPr>
          <w:rFonts w:eastAsia="SimSun" w:hint="eastAsia"/>
          <w:lang w:eastAsia="zh-CN"/>
        </w:rPr>
        <w:t xml:space="preserve">    </w:t>
      </w:r>
      <w:r>
        <w:rPr>
          <w:rFonts w:eastAsia="SimSun" w:hint="eastAsia"/>
          <w:lang w:eastAsia="zh-CN"/>
        </w:rPr>
        <w:t xml:space="preserve">    </w:t>
      </w:r>
      <w:r w:rsidR="00F10AA4">
        <w:rPr>
          <w:rFonts w:eastAsia="SimSun"/>
          <w:lang w:eastAsia="zh-CN"/>
        </w:rPr>
        <w:t>Monopolist with</w:t>
      </w:r>
      <w:r>
        <w:rPr>
          <w:rFonts w:eastAsia="SimSun" w:hint="eastAsia"/>
          <w:lang w:eastAsia="zh-CN"/>
        </w:rPr>
        <w:t xml:space="preserve"> Single Price</w:t>
      </w:r>
      <w:r w:rsidR="00F10AA4">
        <w:rPr>
          <w:rFonts w:eastAsia="SimSun" w:hint="eastAsia"/>
          <w:lang w:eastAsia="zh-CN"/>
        </w:rPr>
        <w:t xml:space="preserve">                                       Monopolist with Perfect Price Discrimination                </w:t>
      </w:r>
    </w:p>
    <w:p w:rsidR="00D80C5F" w:rsidRDefault="00251A47" w:rsidP="00E56A6B">
      <w:pPr>
        <w:pStyle w:val="a3"/>
        <w:numPr>
          <w:ilvl w:val="0"/>
          <w:numId w:val="76"/>
        </w:numPr>
        <w:rPr>
          <w:rFonts w:eastAsia="SimSun"/>
          <w:lang w:eastAsia="zh-CN"/>
        </w:rPr>
      </w:pPr>
      <w:r>
        <w:rPr>
          <w:rFonts w:eastAsia="SimSun" w:hint="eastAsia"/>
          <w:noProof/>
          <w:lang w:eastAsia="en-CA"/>
        </w:rPr>
        <w:drawing>
          <wp:anchor distT="0" distB="0" distL="114300" distR="114300" simplePos="0" relativeHeight="251687936" behindDoc="0" locked="0" layoutInCell="1" allowOverlap="1">
            <wp:simplePos x="0" y="0"/>
            <wp:positionH relativeFrom="column">
              <wp:posOffset>3276600</wp:posOffset>
            </wp:positionH>
            <wp:positionV relativeFrom="paragraph">
              <wp:posOffset>241300</wp:posOffset>
            </wp:positionV>
            <wp:extent cx="3819525" cy="2457450"/>
            <wp:effectExtent l="19050" t="0" r="9525" b="0"/>
            <wp:wrapSquare wrapText="bothSides"/>
            <wp:docPr id="34" name="图片 7" descr="T15"/>
            <wp:cNvGraphicFramePr/>
            <a:graphic xmlns:a="http://schemas.openxmlformats.org/drawingml/2006/main">
              <a:graphicData uri="http://schemas.openxmlformats.org/drawingml/2006/picture">
                <pic:pic xmlns:pic="http://schemas.openxmlformats.org/drawingml/2006/picture">
                  <pic:nvPicPr>
                    <pic:cNvPr id="44034" name="Picture 4" descr="T15"/>
                    <pic:cNvPicPr>
                      <a:picLocks noChangeAspect="1" noChangeArrowheads="1"/>
                    </pic:cNvPicPr>
                  </pic:nvPicPr>
                  <pic:blipFill>
                    <a:blip r:embed="rId7" cstate="print">
                      <a:grayscl/>
                      <a:lum bright="-5000" contrast="20000"/>
                    </a:blip>
                    <a:stretch>
                      <a:fillRect/>
                    </a:stretch>
                  </pic:blipFill>
                  <pic:spPr bwMode="auto">
                    <a:xfrm>
                      <a:off x="0" y="0"/>
                      <a:ext cx="3819525" cy="2457450"/>
                    </a:xfrm>
                    <a:prstGeom prst="rect">
                      <a:avLst/>
                    </a:prstGeom>
                    <a:noFill/>
                    <a:ln>
                      <a:noFill/>
                    </a:ln>
                  </pic:spPr>
                </pic:pic>
              </a:graphicData>
            </a:graphic>
          </wp:anchor>
        </w:drawing>
      </w:r>
      <w:r w:rsidR="005938C3">
        <w:rPr>
          <w:rFonts w:eastAsia="SimSun" w:hint="eastAsia"/>
          <w:lang w:eastAsia="zh-CN"/>
        </w:rPr>
        <w:t xml:space="preserve">In the real world, perfect price discrimination is not </w:t>
      </w:r>
      <w:r w:rsidR="005938C3">
        <w:rPr>
          <w:rFonts w:eastAsia="SimSun"/>
          <w:lang w:eastAsia="zh-CN"/>
        </w:rPr>
        <w:t>possible</w:t>
      </w:r>
    </w:p>
    <w:p w:rsidR="005938C3" w:rsidRDefault="005938C3" w:rsidP="005938C3">
      <w:pPr>
        <w:pStyle w:val="a3"/>
        <w:numPr>
          <w:ilvl w:val="0"/>
          <w:numId w:val="8"/>
        </w:numPr>
        <w:rPr>
          <w:rFonts w:eastAsia="SimSun"/>
          <w:lang w:eastAsia="zh-CN"/>
        </w:rPr>
      </w:pPr>
      <w:r>
        <w:rPr>
          <w:rFonts w:eastAsia="SimSun"/>
          <w:lang w:eastAsia="zh-CN"/>
        </w:rPr>
        <w:t>N</w:t>
      </w:r>
      <w:r>
        <w:rPr>
          <w:rFonts w:eastAsia="SimSun" w:hint="eastAsia"/>
          <w:lang w:eastAsia="zh-CN"/>
        </w:rPr>
        <w:t>o firm knows every buyer</w:t>
      </w:r>
      <w:r>
        <w:rPr>
          <w:rFonts w:eastAsia="SimSun"/>
          <w:lang w:eastAsia="zh-CN"/>
        </w:rPr>
        <w:t>’</w:t>
      </w:r>
      <w:r>
        <w:rPr>
          <w:rFonts w:eastAsia="SimSun" w:hint="eastAsia"/>
          <w:lang w:eastAsia="zh-CN"/>
        </w:rPr>
        <w:t>s WTP</w:t>
      </w:r>
    </w:p>
    <w:p w:rsidR="005938C3" w:rsidRDefault="005938C3" w:rsidP="005938C3">
      <w:pPr>
        <w:pStyle w:val="a3"/>
        <w:numPr>
          <w:ilvl w:val="0"/>
          <w:numId w:val="8"/>
        </w:numPr>
        <w:rPr>
          <w:rFonts w:eastAsia="SimSun"/>
          <w:lang w:eastAsia="zh-CN"/>
        </w:rPr>
      </w:pPr>
      <w:r>
        <w:rPr>
          <w:rFonts w:eastAsia="SimSun"/>
          <w:lang w:eastAsia="zh-CN"/>
        </w:rPr>
        <w:t>B</w:t>
      </w:r>
      <w:r>
        <w:rPr>
          <w:rFonts w:eastAsia="SimSun" w:hint="eastAsia"/>
          <w:lang w:eastAsia="zh-CN"/>
        </w:rPr>
        <w:t xml:space="preserve">uyers do not </w:t>
      </w:r>
      <w:r>
        <w:rPr>
          <w:rFonts w:eastAsia="SimSun"/>
          <w:lang w:eastAsia="zh-CN"/>
        </w:rPr>
        <w:t>announce</w:t>
      </w:r>
      <w:r>
        <w:rPr>
          <w:rFonts w:eastAsia="SimSun" w:hint="eastAsia"/>
          <w:lang w:eastAsia="zh-CN"/>
        </w:rPr>
        <w:t xml:space="preserve"> it to sellers</w:t>
      </w:r>
    </w:p>
    <w:p w:rsidR="005938C3" w:rsidRDefault="005938C3" w:rsidP="005938C3">
      <w:pPr>
        <w:pStyle w:val="a3"/>
        <w:numPr>
          <w:ilvl w:val="0"/>
          <w:numId w:val="8"/>
        </w:numPr>
        <w:rPr>
          <w:rFonts w:eastAsia="SimSun"/>
          <w:lang w:eastAsia="zh-CN"/>
        </w:rPr>
      </w:pPr>
      <w:r>
        <w:rPr>
          <w:rFonts w:eastAsia="SimSun"/>
          <w:lang w:eastAsia="zh-CN"/>
        </w:rPr>
        <w:t>S</w:t>
      </w:r>
      <w:r>
        <w:rPr>
          <w:rFonts w:eastAsia="SimSun" w:hint="eastAsia"/>
          <w:lang w:eastAsia="zh-CN"/>
        </w:rPr>
        <w:t>o firms divide customers into groups based on some observable trait that is likely related to WTP</w:t>
      </w:r>
    </w:p>
    <w:p w:rsidR="005938C3" w:rsidRDefault="005938C3" w:rsidP="00E56A6B">
      <w:pPr>
        <w:pStyle w:val="a3"/>
        <w:numPr>
          <w:ilvl w:val="0"/>
          <w:numId w:val="76"/>
        </w:numPr>
        <w:rPr>
          <w:rFonts w:eastAsia="SimSun"/>
          <w:lang w:eastAsia="zh-CN"/>
        </w:rPr>
      </w:pPr>
      <w:r w:rsidRPr="003D56F5">
        <w:rPr>
          <w:rFonts w:eastAsia="SimSun" w:hint="eastAsia"/>
          <w:b/>
          <w:lang w:eastAsia="zh-CN"/>
        </w:rPr>
        <w:t>Second-degree price discrimination</w:t>
      </w:r>
      <w:r>
        <w:rPr>
          <w:rFonts w:eastAsia="SimSun" w:hint="eastAsia"/>
          <w:lang w:eastAsia="zh-CN"/>
        </w:rPr>
        <w:t>: when the firm charges different prices to the same customer for different units that the customer buys (e.g. Individual donuts selling for 50 cents compared to $5 per dozen)</w:t>
      </w:r>
    </w:p>
    <w:p w:rsidR="005938C3" w:rsidRDefault="005938C3" w:rsidP="00E56A6B">
      <w:pPr>
        <w:pStyle w:val="a3"/>
        <w:numPr>
          <w:ilvl w:val="0"/>
          <w:numId w:val="76"/>
        </w:numPr>
        <w:rPr>
          <w:rFonts w:eastAsia="SimSun"/>
          <w:lang w:eastAsia="zh-CN"/>
        </w:rPr>
      </w:pPr>
      <w:r w:rsidRPr="003D56F5">
        <w:rPr>
          <w:rFonts w:eastAsia="SimSun" w:hint="eastAsia"/>
          <w:b/>
          <w:lang w:eastAsia="zh-CN"/>
        </w:rPr>
        <w:t>Third-degree price discrimination</w:t>
      </w:r>
      <w:r>
        <w:rPr>
          <w:rFonts w:eastAsia="SimSun" w:hint="eastAsia"/>
          <w:lang w:eastAsia="zh-CN"/>
        </w:rPr>
        <w:t xml:space="preserve">: when the markets can be segmented and when the segments have different </w:t>
      </w:r>
      <w:r>
        <w:rPr>
          <w:rFonts w:eastAsia="SimSun"/>
          <w:lang w:eastAsia="zh-CN"/>
        </w:rPr>
        <w:t>elasticity</w:t>
      </w:r>
      <w:r>
        <w:rPr>
          <w:rFonts w:eastAsia="SimSun" w:hint="eastAsia"/>
          <w:lang w:eastAsia="zh-CN"/>
        </w:rPr>
        <w:t xml:space="preserve"> of demand (e.g. Movie theaters that charge a lower price for seniors and children)</w:t>
      </w:r>
    </w:p>
    <w:p w:rsidR="00ED226D" w:rsidRPr="00ED226D" w:rsidRDefault="00251A47" w:rsidP="00ED226D">
      <w:pPr>
        <w:ind w:left="426"/>
        <w:rPr>
          <w:rFonts w:eastAsia="SimSun"/>
          <w:lang w:eastAsia="zh-CN"/>
        </w:rPr>
      </w:pPr>
      <w:r>
        <w:rPr>
          <w:rFonts w:eastAsia="SimSun" w:hint="eastAsia"/>
          <w:noProof/>
          <w:lang w:eastAsia="en-CA"/>
        </w:rPr>
        <w:drawing>
          <wp:anchor distT="0" distB="0" distL="114300" distR="114300" simplePos="0" relativeHeight="251688960" behindDoc="1" locked="0" layoutInCell="1" allowOverlap="1">
            <wp:simplePos x="0" y="0"/>
            <wp:positionH relativeFrom="column">
              <wp:posOffset>3076575</wp:posOffset>
            </wp:positionH>
            <wp:positionV relativeFrom="paragraph">
              <wp:posOffset>252730</wp:posOffset>
            </wp:positionV>
            <wp:extent cx="3838575" cy="2381250"/>
            <wp:effectExtent l="19050" t="0" r="9525" b="0"/>
            <wp:wrapSquare wrapText="bothSides"/>
            <wp:docPr id="35" name="图片 8" descr="F16"/>
            <wp:cNvGraphicFramePr/>
            <a:graphic xmlns:a="http://schemas.openxmlformats.org/drawingml/2006/main">
              <a:graphicData uri="http://schemas.openxmlformats.org/drawingml/2006/picture">
                <pic:pic xmlns:pic="http://schemas.openxmlformats.org/drawingml/2006/picture">
                  <pic:nvPicPr>
                    <pic:cNvPr id="257029" name="Picture 5" descr="F16"/>
                    <pic:cNvPicPr>
                      <a:picLocks noChangeAspect="1" noChangeArrowheads="1"/>
                    </pic:cNvPicPr>
                  </pic:nvPicPr>
                  <pic:blipFill>
                    <a:blip r:embed="rId8" cstate="print">
                      <a:grayscl/>
                      <a:lum bright="-5000" contrast="30000"/>
                    </a:blip>
                    <a:srcRect/>
                    <a:stretch>
                      <a:fillRect/>
                    </a:stretch>
                  </pic:blipFill>
                  <pic:spPr bwMode="auto">
                    <a:xfrm>
                      <a:off x="0" y="0"/>
                      <a:ext cx="3838575" cy="2381250"/>
                    </a:xfrm>
                    <a:prstGeom prst="rect">
                      <a:avLst/>
                    </a:prstGeom>
                    <a:noFill/>
                  </pic:spPr>
                </pic:pic>
              </a:graphicData>
            </a:graphic>
          </wp:anchor>
        </w:drawing>
      </w:r>
      <w:r w:rsidR="00ED226D">
        <w:rPr>
          <w:rFonts w:eastAsia="SimSun" w:hint="eastAsia"/>
          <w:lang w:eastAsia="zh-CN"/>
        </w:rPr>
        <w:t xml:space="preserve">                           </w:t>
      </w:r>
    </w:p>
    <w:p w:rsidR="00251A47" w:rsidRPr="00251A47" w:rsidRDefault="00697208" w:rsidP="00AA131B">
      <w:pPr>
        <w:rPr>
          <w:rFonts w:eastAsia="SimSun"/>
          <w:lang w:eastAsia="zh-CN"/>
        </w:rPr>
      </w:pPr>
      <w:r>
        <w:rPr>
          <w:rFonts w:eastAsia="SimSun" w:hint="eastAsia"/>
          <w:lang w:eastAsia="zh-CN"/>
        </w:rPr>
        <w:t xml:space="preserve"> </w:t>
      </w:r>
    </w:p>
    <w:p w:rsidR="00AA131B" w:rsidRPr="00A81F7E" w:rsidRDefault="00260B89" w:rsidP="00AA131B">
      <w:pPr>
        <w:rPr>
          <w:rFonts w:eastAsia="SimSun"/>
          <w:b/>
          <w:sz w:val="24"/>
          <w:lang w:eastAsia="zh-CN"/>
        </w:rPr>
      </w:pPr>
      <w:r>
        <w:rPr>
          <w:rFonts w:eastAsia="SimSun" w:hint="eastAsia"/>
          <w:b/>
          <w:sz w:val="24"/>
          <w:lang w:eastAsia="zh-CN"/>
        </w:rPr>
        <w:t>C</w:t>
      </w:r>
      <w:r w:rsidR="00796EAC">
        <w:rPr>
          <w:rFonts w:eastAsia="SimSun" w:hint="eastAsia"/>
          <w:b/>
          <w:sz w:val="24"/>
          <w:lang w:eastAsia="zh-CN"/>
        </w:rPr>
        <w:t>hapter 17</w:t>
      </w:r>
      <w:r>
        <w:rPr>
          <w:rFonts w:eastAsia="SimSun" w:hint="eastAsia"/>
          <w:b/>
          <w:sz w:val="24"/>
          <w:lang w:eastAsia="zh-CN"/>
        </w:rPr>
        <w:t xml:space="preserve"> </w:t>
      </w:r>
      <w:r>
        <w:rPr>
          <w:rFonts w:eastAsia="SimSun"/>
          <w:b/>
          <w:sz w:val="24"/>
          <w:lang w:eastAsia="zh-CN"/>
        </w:rPr>
        <w:t>–</w:t>
      </w:r>
      <w:r>
        <w:rPr>
          <w:rFonts w:eastAsia="SimSun" w:hint="eastAsia"/>
          <w:b/>
          <w:sz w:val="24"/>
          <w:lang w:eastAsia="zh-CN"/>
        </w:rPr>
        <w:t xml:space="preserve"> Monopolistic </w:t>
      </w:r>
      <w:r w:rsidR="003D56F5">
        <w:rPr>
          <w:rFonts w:eastAsia="SimSun" w:hint="eastAsia"/>
          <w:b/>
          <w:sz w:val="24"/>
          <w:lang w:eastAsia="zh-CN"/>
        </w:rPr>
        <w:t>Oligopoly</w:t>
      </w:r>
    </w:p>
    <w:p w:rsidR="00A81F7E" w:rsidRDefault="00BB348C" w:rsidP="00E56A6B">
      <w:pPr>
        <w:pStyle w:val="a3"/>
        <w:numPr>
          <w:ilvl w:val="0"/>
          <w:numId w:val="77"/>
        </w:numPr>
        <w:rPr>
          <w:rFonts w:eastAsia="SimSun"/>
          <w:lang w:eastAsia="zh-CN"/>
        </w:rPr>
      </w:pPr>
      <w:r w:rsidRPr="003D56F5">
        <w:rPr>
          <w:rFonts w:eastAsia="SimSun"/>
          <w:b/>
          <w:lang w:eastAsia="zh-CN"/>
        </w:rPr>
        <w:t>O</w:t>
      </w:r>
      <w:r w:rsidRPr="003D56F5">
        <w:rPr>
          <w:rFonts w:eastAsia="SimSun" w:hint="eastAsia"/>
          <w:b/>
          <w:lang w:eastAsia="zh-CN"/>
        </w:rPr>
        <w:t>ligopoly</w:t>
      </w:r>
      <w:r>
        <w:rPr>
          <w:rFonts w:eastAsia="SimSun" w:hint="eastAsia"/>
          <w:lang w:eastAsia="zh-CN"/>
        </w:rPr>
        <w:t>: only a few sellers offer similar or identical products</w:t>
      </w:r>
    </w:p>
    <w:p w:rsidR="00BB348C" w:rsidRDefault="00BB348C" w:rsidP="00E56A6B">
      <w:pPr>
        <w:pStyle w:val="a3"/>
        <w:numPr>
          <w:ilvl w:val="0"/>
          <w:numId w:val="77"/>
        </w:numPr>
        <w:rPr>
          <w:rFonts w:eastAsia="SimSun"/>
          <w:lang w:eastAsia="zh-CN"/>
        </w:rPr>
      </w:pPr>
      <w:r w:rsidRPr="003D56F5">
        <w:rPr>
          <w:rFonts w:eastAsia="SimSun"/>
          <w:b/>
          <w:lang w:eastAsia="zh-CN"/>
        </w:rPr>
        <w:t>Monopolistic</w:t>
      </w:r>
      <w:r w:rsidRPr="003D56F5">
        <w:rPr>
          <w:rFonts w:eastAsia="SimSun" w:hint="eastAsia"/>
          <w:b/>
          <w:lang w:eastAsia="zh-CN"/>
        </w:rPr>
        <w:t xml:space="preserve"> competition</w:t>
      </w:r>
      <w:r>
        <w:rPr>
          <w:rFonts w:eastAsia="SimSun" w:hint="eastAsia"/>
          <w:lang w:eastAsia="zh-CN"/>
        </w:rPr>
        <w:t>: many firms sell similar but not identical products</w:t>
      </w:r>
    </w:p>
    <w:p w:rsidR="00251A47" w:rsidRDefault="00251A47" w:rsidP="00E56A6B">
      <w:pPr>
        <w:pStyle w:val="a3"/>
        <w:numPr>
          <w:ilvl w:val="0"/>
          <w:numId w:val="77"/>
        </w:numPr>
        <w:rPr>
          <w:rFonts w:eastAsia="SimSun"/>
          <w:lang w:eastAsia="zh-CN"/>
        </w:rPr>
      </w:pPr>
      <w:r>
        <w:rPr>
          <w:rFonts w:eastAsia="SimSun" w:hint="eastAsia"/>
          <w:lang w:eastAsia="zh-CN"/>
        </w:rPr>
        <w:t>Because an oligopolistic market has only a few sellers, a key feature of oligopoly is the tension between cooperation and self-interest</w:t>
      </w:r>
    </w:p>
    <w:p w:rsidR="003D56F5" w:rsidRDefault="003D56F5" w:rsidP="003D56F5">
      <w:pPr>
        <w:ind w:left="360"/>
        <w:rPr>
          <w:rFonts w:eastAsia="SimSun"/>
          <w:lang w:eastAsia="zh-CN"/>
        </w:rPr>
      </w:pPr>
    </w:p>
    <w:p w:rsidR="003D56F5" w:rsidRPr="003D56F5" w:rsidRDefault="003D56F5" w:rsidP="00E56A6B">
      <w:pPr>
        <w:pStyle w:val="a3"/>
        <w:numPr>
          <w:ilvl w:val="0"/>
          <w:numId w:val="77"/>
        </w:numPr>
        <w:rPr>
          <w:rFonts w:eastAsia="SimSun"/>
          <w:lang w:eastAsia="zh-CN"/>
        </w:rPr>
      </w:pPr>
      <w:r w:rsidRPr="003D56F5">
        <w:rPr>
          <w:rFonts w:eastAsia="SimSun" w:hint="eastAsia"/>
          <w:b/>
          <w:lang w:eastAsia="zh-CN"/>
        </w:rPr>
        <w:lastRenderedPageBreak/>
        <w:t>Collusion</w:t>
      </w:r>
      <w:r>
        <w:rPr>
          <w:rFonts w:eastAsia="SimSun" w:hint="eastAsia"/>
          <w:lang w:eastAsia="zh-CN"/>
        </w:rPr>
        <w:t>: an agreement among firms in a market about quantities to produce or prices to charge</w:t>
      </w:r>
    </w:p>
    <w:p w:rsidR="003D56F5" w:rsidRPr="003D56F5" w:rsidRDefault="003D56F5" w:rsidP="00E56A6B">
      <w:pPr>
        <w:pStyle w:val="a3"/>
        <w:numPr>
          <w:ilvl w:val="0"/>
          <w:numId w:val="77"/>
        </w:numPr>
        <w:rPr>
          <w:rFonts w:eastAsia="SimSun"/>
          <w:lang w:eastAsia="zh-CN"/>
        </w:rPr>
      </w:pPr>
      <w:r w:rsidRPr="003D56F5">
        <w:rPr>
          <w:rFonts w:eastAsia="SimSun" w:hint="eastAsia"/>
          <w:b/>
          <w:lang w:eastAsia="zh-CN"/>
        </w:rPr>
        <w:t>Cartel</w:t>
      </w:r>
      <w:r>
        <w:rPr>
          <w:rFonts w:eastAsia="SimSun" w:hint="eastAsia"/>
          <w:lang w:eastAsia="zh-CN"/>
        </w:rPr>
        <w:t>: a group of firms acting in unison</w:t>
      </w:r>
    </w:p>
    <w:p w:rsidR="004852F6" w:rsidRDefault="004852F6" w:rsidP="00E56A6B">
      <w:pPr>
        <w:pStyle w:val="a3"/>
        <w:numPr>
          <w:ilvl w:val="0"/>
          <w:numId w:val="77"/>
        </w:numPr>
        <w:rPr>
          <w:rFonts w:eastAsia="SimSun"/>
          <w:lang w:eastAsia="zh-CN"/>
        </w:rPr>
      </w:pPr>
      <w:r>
        <w:rPr>
          <w:rFonts w:eastAsia="SimSun" w:hint="eastAsia"/>
          <w:lang w:eastAsia="zh-CN"/>
        </w:rPr>
        <w:t>Both firms would be better off if both stick to the cartel agreement, but each firm has incentive to renege on the agreement</w:t>
      </w:r>
    </w:p>
    <w:p w:rsidR="004852F6" w:rsidRDefault="004852F6" w:rsidP="004852F6">
      <w:pPr>
        <w:rPr>
          <w:rFonts w:eastAsia="SimSun"/>
          <w:lang w:eastAsia="zh-CN"/>
        </w:rPr>
      </w:pPr>
      <w:r>
        <w:rPr>
          <w:rFonts w:eastAsia="SimSun" w:hint="eastAsia"/>
          <w:lang w:eastAsia="zh-CN"/>
        </w:rPr>
        <w:t>The Equilibrium for an Oligopoly</w:t>
      </w:r>
    </w:p>
    <w:p w:rsidR="004852F6" w:rsidRDefault="004852F6" w:rsidP="00E56A6B">
      <w:pPr>
        <w:pStyle w:val="a3"/>
        <w:numPr>
          <w:ilvl w:val="0"/>
          <w:numId w:val="78"/>
        </w:numPr>
        <w:rPr>
          <w:rFonts w:eastAsia="SimSun"/>
          <w:lang w:eastAsia="zh-CN"/>
        </w:rPr>
      </w:pPr>
      <w:r w:rsidRPr="00084F21">
        <w:rPr>
          <w:rFonts w:eastAsia="SimSun" w:hint="eastAsia"/>
          <w:b/>
          <w:lang w:eastAsia="zh-CN"/>
        </w:rPr>
        <w:t>Nash equilibrium</w:t>
      </w:r>
      <w:r>
        <w:rPr>
          <w:rFonts w:eastAsia="SimSun" w:hint="eastAsia"/>
          <w:lang w:eastAsia="zh-CN"/>
        </w:rPr>
        <w:t>: a situation in which economic participants interacting with one another each choose their best strategy given the strategies that all the others have chosen</w:t>
      </w:r>
    </w:p>
    <w:p w:rsidR="00F76479" w:rsidRDefault="00F76479" w:rsidP="00F76479">
      <w:pPr>
        <w:pStyle w:val="a3"/>
        <w:rPr>
          <w:rFonts w:eastAsia="SimSun"/>
          <w:lang w:eastAsia="zh-CN"/>
        </w:rPr>
      </w:pPr>
    </w:p>
    <w:p w:rsidR="005B6E28" w:rsidRDefault="00F76479" w:rsidP="00E56A6B">
      <w:pPr>
        <w:pStyle w:val="a3"/>
        <w:numPr>
          <w:ilvl w:val="0"/>
          <w:numId w:val="78"/>
        </w:numPr>
        <w:rPr>
          <w:rFonts w:eastAsia="SimSun"/>
          <w:lang w:eastAsia="zh-CN"/>
        </w:rPr>
      </w:pPr>
      <w:r>
        <w:rPr>
          <w:rFonts w:eastAsia="SimSun" w:hint="eastAsia"/>
          <w:lang w:eastAsia="zh-CN"/>
        </w:rPr>
        <w:t xml:space="preserve">When firms in an oligopoly individually choose </w:t>
      </w:r>
      <w:r>
        <w:rPr>
          <w:rFonts w:eastAsia="SimSun"/>
          <w:lang w:eastAsia="zh-CN"/>
        </w:rPr>
        <w:t>production</w:t>
      </w:r>
      <w:r>
        <w:rPr>
          <w:rFonts w:eastAsia="SimSun" w:hint="eastAsia"/>
          <w:lang w:eastAsia="zh-CN"/>
        </w:rPr>
        <w:t xml:space="preserve"> to maximize profit</w:t>
      </w:r>
    </w:p>
    <w:p w:rsidR="00F76479" w:rsidRDefault="00F76479" w:rsidP="00F76479">
      <w:pPr>
        <w:pStyle w:val="a3"/>
        <w:numPr>
          <w:ilvl w:val="0"/>
          <w:numId w:val="8"/>
        </w:numPr>
        <w:rPr>
          <w:rFonts w:eastAsia="SimSun"/>
          <w:lang w:eastAsia="zh-CN"/>
        </w:rPr>
      </w:pPr>
      <w:r>
        <w:rPr>
          <w:rFonts w:eastAsia="SimSun" w:hint="eastAsia"/>
          <w:lang w:eastAsia="zh-CN"/>
        </w:rPr>
        <w:t xml:space="preserve">Q is greater than </w:t>
      </w:r>
      <w:r>
        <w:rPr>
          <w:rFonts w:eastAsia="SimSun"/>
          <w:lang w:eastAsia="zh-CN"/>
        </w:rPr>
        <w:t>monopoly</w:t>
      </w:r>
      <w:r>
        <w:rPr>
          <w:rFonts w:eastAsia="SimSun" w:hint="eastAsia"/>
          <w:lang w:eastAsia="zh-CN"/>
        </w:rPr>
        <w:t xml:space="preserve"> Q but smaller than competitive market Q</w:t>
      </w:r>
    </w:p>
    <w:p w:rsidR="00F76479" w:rsidRDefault="00F76479" w:rsidP="00F76479">
      <w:pPr>
        <w:pStyle w:val="a3"/>
        <w:numPr>
          <w:ilvl w:val="0"/>
          <w:numId w:val="8"/>
        </w:numPr>
        <w:rPr>
          <w:rFonts w:eastAsia="SimSun"/>
          <w:lang w:eastAsia="zh-CN"/>
        </w:rPr>
      </w:pPr>
      <w:r>
        <w:rPr>
          <w:rFonts w:eastAsia="SimSun" w:hint="eastAsia"/>
          <w:lang w:eastAsia="zh-CN"/>
        </w:rPr>
        <w:t xml:space="preserve">P is greater than competitive market P but </w:t>
      </w:r>
      <w:proofErr w:type="spellStart"/>
      <w:r>
        <w:rPr>
          <w:rFonts w:eastAsia="SimSun" w:hint="eastAsia"/>
          <w:lang w:eastAsia="zh-CN"/>
        </w:rPr>
        <w:t>les</w:t>
      </w:r>
      <w:proofErr w:type="spellEnd"/>
      <w:r>
        <w:rPr>
          <w:rFonts w:eastAsia="SimSun" w:hint="eastAsia"/>
          <w:lang w:eastAsia="zh-CN"/>
        </w:rPr>
        <w:t xml:space="preserve"> than </w:t>
      </w:r>
      <w:r>
        <w:rPr>
          <w:rFonts w:eastAsia="SimSun"/>
          <w:lang w:eastAsia="zh-CN"/>
        </w:rPr>
        <w:t>monopoly</w:t>
      </w:r>
      <w:r>
        <w:rPr>
          <w:rFonts w:eastAsia="SimSun" w:hint="eastAsia"/>
          <w:lang w:eastAsia="zh-CN"/>
        </w:rPr>
        <w:t xml:space="preserve"> P</w:t>
      </w:r>
    </w:p>
    <w:p w:rsidR="00F76479" w:rsidRDefault="00F76479" w:rsidP="00E56A6B">
      <w:pPr>
        <w:pStyle w:val="a3"/>
        <w:numPr>
          <w:ilvl w:val="0"/>
          <w:numId w:val="79"/>
        </w:numPr>
        <w:rPr>
          <w:rFonts w:eastAsia="SimSun"/>
          <w:lang w:eastAsia="zh-CN"/>
        </w:rPr>
      </w:pPr>
      <w:r>
        <w:rPr>
          <w:rFonts w:eastAsia="SimSun" w:hint="eastAsia"/>
          <w:lang w:eastAsia="zh-CN"/>
        </w:rPr>
        <w:t>Output effect: if P &gt; MC, selling more output raises profits</w:t>
      </w:r>
    </w:p>
    <w:p w:rsidR="00F76479" w:rsidRDefault="00F76479" w:rsidP="00E56A6B">
      <w:pPr>
        <w:pStyle w:val="a3"/>
        <w:numPr>
          <w:ilvl w:val="0"/>
          <w:numId w:val="79"/>
        </w:numPr>
        <w:rPr>
          <w:rFonts w:eastAsia="SimSun"/>
          <w:lang w:eastAsia="zh-CN"/>
        </w:rPr>
      </w:pPr>
      <w:r>
        <w:rPr>
          <w:rFonts w:eastAsia="SimSun" w:hint="eastAsia"/>
          <w:lang w:eastAsia="zh-CN"/>
        </w:rPr>
        <w:t>Price effect: Raising production increases market quantity, which reduces market price and reduces profit on all units sold</w:t>
      </w:r>
    </w:p>
    <w:p w:rsidR="00F76479" w:rsidRDefault="00F76479" w:rsidP="00E56A6B">
      <w:pPr>
        <w:pStyle w:val="a3"/>
        <w:numPr>
          <w:ilvl w:val="0"/>
          <w:numId w:val="79"/>
        </w:numPr>
        <w:rPr>
          <w:rFonts w:eastAsia="SimSun"/>
          <w:lang w:eastAsia="zh-CN"/>
        </w:rPr>
      </w:pPr>
      <w:r>
        <w:rPr>
          <w:rFonts w:eastAsia="SimSun"/>
          <w:lang w:eastAsia="zh-CN"/>
        </w:rPr>
        <w:t>I</w:t>
      </w:r>
      <w:r>
        <w:rPr>
          <w:rFonts w:eastAsia="SimSun" w:hint="eastAsia"/>
          <w:lang w:eastAsia="zh-CN"/>
        </w:rPr>
        <w:t>f output effect &gt; price effect, the firm increases Q</w:t>
      </w:r>
    </w:p>
    <w:p w:rsidR="00F76479" w:rsidRDefault="00F76479" w:rsidP="00E56A6B">
      <w:pPr>
        <w:pStyle w:val="a3"/>
        <w:numPr>
          <w:ilvl w:val="0"/>
          <w:numId w:val="79"/>
        </w:numPr>
        <w:rPr>
          <w:rFonts w:eastAsia="SimSun"/>
          <w:lang w:eastAsia="zh-CN"/>
        </w:rPr>
      </w:pPr>
      <w:r>
        <w:rPr>
          <w:rFonts w:eastAsia="SimSun" w:hint="eastAsia"/>
          <w:lang w:eastAsia="zh-CN"/>
        </w:rPr>
        <w:t>If price effect &gt; output effect, the firm reduces Q</w:t>
      </w:r>
    </w:p>
    <w:p w:rsidR="00F76479" w:rsidRDefault="00F76479" w:rsidP="00F76479">
      <w:pPr>
        <w:rPr>
          <w:rFonts w:eastAsia="SimSun"/>
          <w:lang w:eastAsia="zh-CN"/>
        </w:rPr>
      </w:pPr>
      <w:r>
        <w:rPr>
          <w:rFonts w:eastAsia="SimSun" w:hint="eastAsia"/>
          <w:lang w:eastAsia="zh-CN"/>
        </w:rPr>
        <w:t>T</w:t>
      </w:r>
      <w:r>
        <w:rPr>
          <w:rFonts w:eastAsia="SimSun"/>
          <w:lang w:eastAsia="zh-CN"/>
        </w:rPr>
        <w:t>h</w:t>
      </w:r>
      <w:r>
        <w:rPr>
          <w:rFonts w:eastAsia="SimSun" w:hint="eastAsia"/>
          <w:lang w:eastAsia="zh-CN"/>
        </w:rPr>
        <w:t>e Size of the Oligopoly</w:t>
      </w:r>
    </w:p>
    <w:p w:rsidR="00F76479" w:rsidRDefault="00F76479" w:rsidP="00E56A6B">
      <w:pPr>
        <w:pStyle w:val="a3"/>
        <w:numPr>
          <w:ilvl w:val="0"/>
          <w:numId w:val="80"/>
        </w:numPr>
        <w:rPr>
          <w:rFonts w:eastAsia="SimSun"/>
          <w:lang w:eastAsia="zh-CN"/>
        </w:rPr>
      </w:pPr>
      <w:r>
        <w:rPr>
          <w:rFonts w:eastAsia="SimSun" w:hint="eastAsia"/>
          <w:lang w:eastAsia="zh-CN"/>
        </w:rPr>
        <w:t>As the number of firms in the market increases,</w:t>
      </w:r>
    </w:p>
    <w:p w:rsidR="00F76479" w:rsidRDefault="00F76479" w:rsidP="00F76479">
      <w:pPr>
        <w:pStyle w:val="a3"/>
        <w:numPr>
          <w:ilvl w:val="0"/>
          <w:numId w:val="8"/>
        </w:numPr>
        <w:rPr>
          <w:rFonts w:eastAsia="SimSun"/>
          <w:lang w:eastAsia="zh-CN"/>
        </w:rPr>
      </w:pPr>
      <w:r>
        <w:rPr>
          <w:rFonts w:eastAsia="SimSun"/>
          <w:lang w:eastAsia="zh-CN"/>
        </w:rPr>
        <w:t>T</w:t>
      </w:r>
      <w:r>
        <w:rPr>
          <w:rFonts w:eastAsia="SimSun" w:hint="eastAsia"/>
          <w:lang w:eastAsia="zh-CN"/>
        </w:rPr>
        <w:t xml:space="preserve">he price effect becomes </w:t>
      </w:r>
      <w:r>
        <w:rPr>
          <w:rFonts w:eastAsia="SimSun"/>
          <w:lang w:eastAsia="zh-CN"/>
        </w:rPr>
        <w:t>smaller</w:t>
      </w:r>
    </w:p>
    <w:p w:rsidR="00347A28" w:rsidRPr="00F76479" w:rsidRDefault="00E56A6B" w:rsidP="00F76479">
      <w:pPr>
        <w:pStyle w:val="a3"/>
        <w:numPr>
          <w:ilvl w:val="0"/>
          <w:numId w:val="8"/>
        </w:numPr>
        <w:rPr>
          <w:rFonts w:eastAsia="SimSun"/>
          <w:lang w:eastAsia="zh-CN"/>
        </w:rPr>
      </w:pPr>
      <w:r w:rsidRPr="00F76479">
        <w:rPr>
          <w:rFonts w:eastAsia="SimSun"/>
          <w:lang w:val="en-US" w:eastAsia="zh-CN"/>
        </w:rPr>
        <w:t>the oligopoly looks more and more like a competitive market</w:t>
      </w:r>
    </w:p>
    <w:p w:rsidR="00347A28" w:rsidRPr="00F76479" w:rsidRDefault="00E56A6B" w:rsidP="00F76479">
      <w:pPr>
        <w:pStyle w:val="a3"/>
        <w:numPr>
          <w:ilvl w:val="0"/>
          <w:numId w:val="8"/>
        </w:numPr>
        <w:rPr>
          <w:rFonts w:eastAsia="SimSun"/>
          <w:lang w:eastAsia="zh-CN"/>
        </w:rPr>
      </w:pPr>
      <w:r w:rsidRPr="00F76479">
        <w:rPr>
          <w:rFonts w:eastAsia="SimSun"/>
          <w:bCs/>
          <w:iCs/>
          <w:lang w:val="en-US" w:eastAsia="zh-CN"/>
        </w:rPr>
        <w:t>P</w:t>
      </w:r>
      <w:r w:rsidRPr="00F76479">
        <w:rPr>
          <w:rFonts w:eastAsia="SimSun"/>
          <w:lang w:val="en-US" w:eastAsia="zh-CN"/>
        </w:rPr>
        <w:t xml:space="preserve"> approaches </w:t>
      </w:r>
      <w:r w:rsidRPr="00F76479">
        <w:rPr>
          <w:rFonts w:eastAsia="SimSun"/>
          <w:iCs/>
          <w:lang w:val="en-US" w:eastAsia="zh-CN"/>
        </w:rPr>
        <w:t>MC</w:t>
      </w:r>
    </w:p>
    <w:p w:rsidR="00F76479" w:rsidRPr="00F76479" w:rsidRDefault="00E56A6B" w:rsidP="00F76479">
      <w:pPr>
        <w:pStyle w:val="a3"/>
        <w:numPr>
          <w:ilvl w:val="0"/>
          <w:numId w:val="8"/>
        </w:numPr>
        <w:rPr>
          <w:rFonts w:eastAsia="SimSun"/>
          <w:lang w:eastAsia="zh-CN"/>
        </w:rPr>
      </w:pPr>
      <w:r w:rsidRPr="00F76479">
        <w:rPr>
          <w:rFonts w:eastAsia="SimSun"/>
          <w:lang w:val="en-US" w:eastAsia="zh-CN"/>
        </w:rPr>
        <w:t>the market quantity approaches the socially efficient quantity</w:t>
      </w:r>
    </w:p>
    <w:p w:rsidR="00F76479" w:rsidRDefault="00F76479" w:rsidP="00E56A6B">
      <w:pPr>
        <w:pStyle w:val="a3"/>
        <w:numPr>
          <w:ilvl w:val="0"/>
          <w:numId w:val="80"/>
        </w:numPr>
        <w:rPr>
          <w:rFonts w:eastAsia="SimSun"/>
          <w:lang w:eastAsia="zh-CN"/>
        </w:rPr>
      </w:pPr>
      <w:r>
        <w:rPr>
          <w:rFonts w:eastAsia="SimSun" w:hint="eastAsia"/>
          <w:lang w:eastAsia="zh-CN"/>
        </w:rPr>
        <w:t xml:space="preserve">Another benefit of international trade: trade </w:t>
      </w:r>
      <w:r>
        <w:rPr>
          <w:rFonts w:eastAsia="SimSun"/>
          <w:lang w:eastAsia="zh-CN"/>
        </w:rPr>
        <w:t>increases</w:t>
      </w:r>
      <w:r>
        <w:rPr>
          <w:rFonts w:eastAsia="SimSun" w:hint="eastAsia"/>
          <w:lang w:eastAsia="zh-CN"/>
        </w:rPr>
        <w:t xml:space="preserve"> the number of firms competing, increases Q and keeps P closer to marginal cost</w:t>
      </w:r>
    </w:p>
    <w:p w:rsidR="00F76479" w:rsidRDefault="00D54FEB" w:rsidP="00D54FEB">
      <w:pPr>
        <w:rPr>
          <w:rFonts w:eastAsia="SimSun"/>
          <w:lang w:eastAsia="zh-CN"/>
        </w:rPr>
      </w:pPr>
      <w:r>
        <w:rPr>
          <w:rFonts w:eastAsia="SimSun" w:hint="eastAsia"/>
          <w:lang w:eastAsia="zh-CN"/>
        </w:rPr>
        <w:t>Game Theory</w:t>
      </w:r>
    </w:p>
    <w:p w:rsidR="00D54FEB" w:rsidRDefault="00D54FEB" w:rsidP="00E56A6B">
      <w:pPr>
        <w:pStyle w:val="a3"/>
        <w:numPr>
          <w:ilvl w:val="0"/>
          <w:numId w:val="80"/>
        </w:numPr>
        <w:rPr>
          <w:rFonts w:eastAsia="SimSun"/>
          <w:lang w:eastAsia="zh-CN"/>
        </w:rPr>
      </w:pPr>
      <w:r w:rsidRPr="00F358E0">
        <w:rPr>
          <w:rFonts w:eastAsia="SimSun"/>
          <w:b/>
          <w:lang w:eastAsia="zh-CN"/>
        </w:rPr>
        <w:t>G</w:t>
      </w:r>
      <w:r w:rsidRPr="00F358E0">
        <w:rPr>
          <w:rFonts w:eastAsia="SimSun" w:hint="eastAsia"/>
          <w:b/>
          <w:lang w:eastAsia="zh-CN"/>
        </w:rPr>
        <w:t>ame theory</w:t>
      </w:r>
      <w:r>
        <w:rPr>
          <w:rFonts w:eastAsia="SimSun" w:hint="eastAsia"/>
          <w:lang w:eastAsia="zh-CN"/>
        </w:rPr>
        <w:t>: the study of how people behave in strategic situations</w:t>
      </w:r>
    </w:p>
    <w:p w:rsidR="00D54FEB" w:rsidRDefault="00F358E0" w:rsidP="00E56A6B">
      <w:pPr>
        <w:pStyle w:val="a3"/>
        <w:numPr>
          <w:ilvl w:val="0"/>
          <w:numId w:val="80"/>
        </w:numPr>
        <w:rPr>
          <w:rFonts w:eastAsia="SimSun"/>
          <w:lang w:eastAsia="zh-CN"/>
        </w:rPr>
      </w:pPr>
      <w:r w:rsidRPr="00F358E0">
        <w:rPr>
          <w:rFonts w:eastAsia="SimSun" w:hint="eastAsia"/>
          <w:b/>
          <w:lang w:eastAsia="zh-CN"/>
        </w:rPr>
        <w:t>Dominant strategy</w:t>
      </w:r>
      <w:r>
        <w:rPr>
          <w:rFonts w:eastAsia="SimSun" w:hint="eastAsia"/>
          <w:lang w:eastAsia="zh-CN"/>
        </w:rPr>
        <w:t>: a strategy that is best for a player in a game regardless of the strategies chosen by the other players</w:t>
      </w:r>
    </w:p>
    <w:p w:rsidR="00F358E0" w:rsidRDefault="00F358E0" w:rsidP="00E56A6B">
      <w:pPr>
        <w:pStyle w:val="a3"/>
        <w:numPr>
          <w:ilvl w:val="0"/>
          <w:numId w:val="80"/>
        </w:numPr>
        <w:rPr>
          <w:rFonts w:eastAsia="SimSun"/>
          <w:lang w:eastAsia="zh-CN"/>
        </w:rPr>
      </w:pPr>
      <w:r w:rsidRPr="00F358E0">
        <w:rPr>
          <w:rFonts w:eastAsia="SimSun"/>
          <w:b/>
          <w:lang w:eastAsia="zh-CN"/>
        </w:rPr>
        <w:t>P</w:t>
      </w:r>
      <w:r w:rsidRPr="00F358E0">
        <w:rPr>
          <w:rFonts w:eastAsia="SimSun" w:hint="eastAsia"/>
          <w:b/>
          <w:lang w:eastAsia="zh-CN"/>
        </w:rPr>
        <w:t>risoners</w:t>
      </w:r>
      <w:r w:rsidRPr="00F358E0">
        <w:rPr>
          <w:rFonts w:eastAsia="SimSun"/>
          <w:b/>
          <w:lang w:eastAsia="zh-CN"/>
        </w:rPr>
        <w:t>’</w:t>
      </w:r>
      <w:r w:rsidRPr="00F358E0">
        <w:rPr>
          <w:rFonts w:eastAsia="SimSun" w:hint="eastAsia"/>
          <w:b/>
          <w:lang w:eastAsia="zh-CN"/>
        </w:rPr>
        <w:t xml:space="preserve"> dilemma</w:t>
      </w:r>
      <w:r>
        <w:rPr>
          <w:rFonts w:eastAsia="SimSun" w:hint="eastAsia"/>
          <w:lang w:eastAsia="zh-CN"/>
        </w:rPr>
        <w:t xml:space="preserve">: a </w:t>
      </w:r>
      <w:r>
        <w:rPr>
          <w:rFonts w:eastAsia="SimSun"/>
          <w:lang w:eastAsia="zh-CN"/>
        </w:rPr>
        <w:t>“</w:t>
      </w:r>
      <w:r>
        <w:rPr>
          <w:rFonts w:eastAsia="SimSun" w:hint="eastAsia"/>
          <w:lang w:eastAsia="zh-CN"/>
        </w:rPr>
        <w:t>game</w:t>
      </w:r>
      <w:r>
        <w:rPr>
          <w:rFonts w:eastAsia="SimSun"/>
          <w:lang w:eastAsia="zh-CN"/>
        </w:rPr>
        <w:t>”</w:t>
      </w:r>
      <w:r>
        <w:rPr>
          <w:rFonts w:eastAsia="SimSun" w:hint="eastAsia"/>
          <w:lang w:eastAsia="zh-CN"/>
        </w:rPr>
        <w:t xml:space="preserve"> between two captured criminals that illustrates why cooperation is difficult even when it is mutually beneficial</w:t>
      </w:r>
    </w:p>
    <w:p w:rsidR="004831B6" w:rsidRDefault="004831B6" w:rsidP="004831B6">
      <w:pPr>
        <w:rPr>
          <w:rFonts w:eastAsia="SimSun"/>
          <w:lang w:eastAsia="zh-CN"/>
        </w:rPr>
      </w:pPr>
      <w:r>
        <w:rPr>
          <w:rFonts w:eastAsia="SimSun" w:hint="eastAsia"/>
          <w:lang w:eastAsia="zh-CN"/>
        </w:rPr>
        <w:t>Prisoners</w:t>
      </w:r>
      <w:r>
        <w:rPr>
          <w:rFonts w:eastAsia="SimSun"/>
          <w:lang w:eastAsia="zh-CN"/>
        </w:rPr>
        <w:t>’</w:t>
      </w:r>
      <w:r>
        <w:rPr>
          <w:rFonts w:eastAsia="SimSun" w:hint="eastAsia"/>
          <w:lang w:eastAsia="zh-CN"/>
        </w:rPr>
        <w:t xml:space="preserve"> Dilemma and Society</w:t>
      </w:r>
      <w:r>
        <w:rPr>
          <w:rFonts w:eastAsia="SimSun"/>
          <w:lang w:eastAsia="zh-CN"/>
        </w:rPr>
        <w:t>’</w:t>
      </w:r>
      <w:r>
        <w:rPr>
          <w:rFonts w:eastAsia="SimSun" w:hint="eastAsia"/>
          <w:lang w:eastAsia="zh-CN"/>
        </w:rPr>
        <w:t>s Welfare</w:t>
      </w:r>
    </w:p>
    <w:p w:rsidR="004831B6" w:rsidRDefault="004831B6" w:rsidP="00E56A6B">
      <w:pPr>
        <w:pStyle w:val="a3"/>
        <w:numPr>
          <w:ilvl w:val="0"/>
          <w:numId w:val="81"/>
        </w:numPr>
        <w:rPr>
          <w:rFonts w:eastAsia="SimSun"/>
          <w:lang w:eastAsia="zh-CN"/>
        </w:rPr>
      </w:pPr>
      <w:r>
        <w:rPr>
          <w:rFonts w:eastAsia="SimSun" w:hint="eastAsia"/>
          <w:lang w:eastAsia="zh-CN"/>
        </w:rPr>
        <w:t>The non-cooperative oligopoly equilibrium</w:t>
      </w:r>
    </w:p>
    <w:p w:rsidR="004831B6" w:rsidRDefault="004831B6" w:rsidP="004831B6">
      <w:pPr>
        <w:pStyle w:val="a3"/>
        <w:numPr>
          <w:ilvl w:val="0"/>
          <w:numId w:val="8"/>
        </w:numPr>
        <w:rPr>
          <w:rFonts w:eastAsia="SimSun"/>
          <w:lang w:eastAsia="zh-CN"/>
        </w:rPr>
      </w:pPr>
      <w:r>
        <w:rPr>
          <w:rFonts w:eastAsia="SimSun"/>
          <w:lang w:eastAsia="zh-CN"/>
        </w:rPr>
        <w:t>B</w:t>
      </w:r>
      <w:r>
        <w:rPr>
          <w:rFonts w:eastAsia="SimSun" w:hint="eastAsia"/>
          <w:lang w:eastAsia="zh-CN"/>
        </w:rPr>
        <w:t>ad for oligopoly firms: prevent them from achieving monopoly profits</w:t>
      </w:r>
    </w:p>
    <w:p w:rsidR="004831B6" w:rsidRDefault="004831B6" w:rsidP="004831B6">
      <w:pPr>
        <w:pStyle w:val="a3"/>
        <w:numPr>
          <w:ilvl w:val="0"/>
          <w:numId w:val="8"/>
        </w:numPr>
        <w:rPr>
          <w:rFonts w:eastAsia="SimSun"/>
          <w:lang w:eastAsia="zh-CN"/>
        </w:rPr>
      </w:pPr>
      <w:r>
        <w:rPr>
          <w:rFonts w:eastAsia="SimSun" w:hint="eastAsia"/>
          <w:lang w:eastAsia="zh-CN"/>
        </w:rPr>
        <w:t>Good for society: Q is closer to the socially efficient output, P is closer to MC</w:t>
      </w:r>
    </w:p>
    <w:p w:rsidR="004831B6" w:rsidRDefault="004831B6" w:rsidP="00E56A6B">
      <w:pPr>
        <w:pStyle w:val="a3"/>
        <w:numPr>
          <w:ilvl w:val="0"/>
          <w:numId w:val="81"/>
        </w:numPr>
        <w:rPr>
          <w:rFonts w:eastAsia="SimSun"/>
          <w:lang w:eastAsia="zh-CN"/>
        </w:rPr>
      </w:pPr>
      <w:r>
        <w:rPr>
          <w:rFonts w:eastAsia="SimSun" w:hint="eastAsia"/>
          <w:lang w:eastAsia="zh-CN"/>
        </w:rPr>
        <w:t>In other prisoners</w:t>
      </w:r>
      <w:r>
        <w:rPr>
          <w:rFonts w:eastAsia="SimSun"/>
          <w:lang w:eastAsia="zh-CN"/>
        </w:rPr>
        <w:t>’</w:t>
      </w:r>
      <w:r>
        <w:rPr>
          <w:rFonts w:eastAsia="SimSun" w:hint="eastAsia"/>
          <w:lang w:eastAsia="zh-CN"/>
        </w:rPr>
        <w:t xml:space="preserve"> dilemmas, the inability to cooperate may reduce social welfare (e.g. arms race, overuse of common resources)</w:t>
      </w:r>
    </w:p>
    <w:p w:rsidR="004831B6" w:rsidRDefault="00800D2F" w:rsidP="00800D2F">
      <w:pPr>
        <w:rPr>
          <w:rFonts w:eastAsia="SimSun"/>
          <w:lang w:eastAsia="zh-CN"/>
        </w:rPr>
      </w:pPr>
      <w:r>
        <w:rPr>
          <w:rFonts w:eastAsia="SimSun" w:hint="eastAsia"/>
          <w:lang w:eastAsia="zh-CN"/>
        </w:rPr>
        <w:t>Why People Sometimes Cooperate</w:t>
      </w:r>
    </w:p>
    <w:p w:rsidR="00800D2F" w:rsidRDefault="00800D2F" w:rsidP="00E56A6B">
      <w:pPr>
        <w:pStyle w:val="a3"/>
        <w:numPr>
          <w:ilvl w:val="0"/>
          <w:numId w:val="81"/>
        </w:numPr>
        <w:rPr>
          <w:rFonts w:eastAsia="SimSun"/>
          <w:lang w:eastAsia="zh-CN"/>
        </w:rPr>
      </w:pPr>
      <w:r>
        <w:rPr>
          <w:rFonts w:eastAsia="SimSun" w:hint="eastAsia"/>
          <w:lang w:eastAsia="zh-CN"/>
        </w:rPr>
        <w:t>When the game is repeated many times, cooperation may be possible</w:t>
      </w:r>
    </w:p>
    <w:p w:rsidR="00800D2F" w:rsidRDefault="00800D2F" w:rsidP="00E56A6B">
      <w:pPr>
        <w:pStyle w:val="a3"/>
        <w:numPr>
          <w:ilvl w:val="0"/>
          <w:numId w:val="81"/>
        </w:numPr>
        <w:rPr>
          <w:rFonts w:eastAsia="SimSun"/>
          <w:lang w:eastAsia="zh-CN"/>
        </w:rPr>
      </w:pPr>
      <w:r>
        <w:rPr>
          <w:rFonts w:eastAsia="SimSun" w:hint="eastAsia"/>
          <w:lang w:eastAsia="zh-CN"/>
        </w:rPr>
        <w:t>Strategies which may lead to cooperation:</w:t>
      </w:r>
    </w:p>
    <w:p w:rsidR="00800D2F" w:rsidRDefault="00800D2F" w:rsidP="00800D2F">
      <w:pPr>
        <w:pStyle w:val="a3"/>
        <w:numPr>
          <w:ilvl w:val="0"/>
          <w:numId w:val="8"/>
        </w:numPr>
        <w:rPr>
          <w:rFonts w:eastAsia="SimSun"/>
          <w:lang w:eastAsia="zh-CN"/>
        </w:rPr>
      </w:pPr>
      <w:r>
        <w:rPr>
          <w:rFonts w:eastAsia="SimSun"/>
          <w:lang w:eastAsia="zh-CN"/>
        </w:rPr>
        <w:t>I</w:t>
      </w:r>
      <w:r>
        <w:rPr>
          <w:rFonts w:eastAsia="SimSun" w:hint="eastAsia"/>
          <w:lang w:eastAsia="zh-CN"/>
        </w:rPr>
        <w:t>f your rival reneges in one round, you renege in all subsequent rounds</w:t>
      </w:r>
    </w:p>
    <w:p w:rsidR="00800D2F" w:rsidRDefault="00800D2F" w:rsidP="00800D2F">
      <w:pPr>
        <w:pStyle w:val="a3"/>
        <w:numPr>
          <w:ilvl w:val="0"/>
          <w:numId w:val="8"/>
        </w:numPr>
        <w:rPr>
          <w:rFonts w:eastAsia="SimSun"/>
          <w:lang w:eastAsia="zh-CN"/>
        </w:rPr>
      </w:pPr>
      <w:r>
        <w:rPr>
          <w:rFonts w:eastAsia="SimSun"/>
          <w:lang w:eastAsia="zh-CN"/>
        </w:rPr>
        <w:t>“</w:t>
      </w:r>
      <w:r>
        <w:rPr>
          <w:rFonts w:eastAsia="SimSun" w:hint="eastAsia"/>
          <w:lang w:eastAsia="zh-CN"/>
        </w:rPr>
        <w:t>Tit-for-tat</w:t>
      </w:r>
      <w:r>
        <w:rPr>
          <w:rFonts w:eastAsia="SimSun"/>
          <w:lang w:eastAsia="zh-CN"/>
        </w:rPr>
        <w:t>”</w:t>
      </w:r>
      <w:r>
        <w:rPr>
          <w:rFonts w:eastAsia="SimSun" w:hint="eastAsia"/>
          <w:lang w:eastAsia="zh-CN"/>
        </w:rPr>
        <w:t>: Whatever your rival does in one round (whether renege or cooperate), you do in the following round</w:t>
      </w:r>
    </w:p>
    <w:p w:rsidR="00800D2F" w:rsidRDefault="00800D2F" w:rsidP="00800D2F">
      <w:pPr>
        <w:rPr>
          <w:rFonts w:eastAsia="SimSun"/>
          <w:lang w:eastAsia="zh-CN"/>
        </w:rPr>
      </w:pPr>
      <w:r>
        <w:rPr>
          <w:rFonts w:eastAsia="SimSun" w:hint="eastAsia"/>
          <w:lang w:eastAsia="zh-CN"/>
        </w:rPr>
        <w:t>Public Policy toward Oligopolies</w:t>
      </w:r>
    </w:p>
    <w:p w:rsidR="00800D2F" w:rsidRDefault="00800D2F" w:rsidP="00E56A6B">
      <w:pPr>
        <w:pStyle w:val="a3"/>
        <w:numPr>
          <w:ilvl w:val="0"/>
          <w:numId w:val="82"/>
        </w:numPr>
        <w:rPr>
          <w:rFonts w:eastAsia="SimSun"/>
          <w:lang w:eastAsia="zh-CN"/>
        </w:rPr>
      </w:pPr>
      <w:r>
        <w:rPr>
          <w:rFonts w:eastAsia="SimSun" w:hint="eastAsia"/>
          <w:lang w:eastAsia="zh-CN"/>
        </w:rPr>
        <w:t>In oligopolies, production is too low and prices are too high, relative to the social optimum</w:t>
      </w:r>
    </w:p>
    <w:p w:rsidR="00800D2F" w:rsidRDefault="00800D2F" w:rsidP="00E56A6B">
      <w:pPr>
        <w:pStyle w:val="a3"/>
        <w:numPr>
          <w:ilvl w:val="0"/>
          <w:numId w:val="82"/>
        </w:numPr>
        <w:rPr>
          <w:rFonts w:eastAsia="SimSun"/>
          <w:lang w:eastAsia="zh-CN"/>
        </w:rPr>
      </w:pPr>
      <w:r>
        <w:rPr>
          <w:rFonts w:eastAsia="SimSun" w:hint="eastAsia"/>
          <w:lang w:eastAsia="zh-CN"/>
        </w:rPr>
        <w:lastRenderedPageBreak/>
        <w:t>Role for policymakers: promote competition, prevent cooperation to move the oligopoly outcome closer to the efficient outcome</w:t>
      </w:r>
    </w:p>
    <w:p w:rsidR="00800D2F" w:rsidRDefault="00800D2F" w:rsidP="00800D2F">
      <w:pPr>
        <w:rPr>
          <w:rFonts w:eastAsia="SimSun"/>
          <w:lang w:eastAsia="zh-CN"/>
        </w:rPr>
      </w:pPr>
      <w:r>
        <w:rPr>
          <w:rFonts w:eastAsia="SimSun" w:hint="eastAsia"/>
          <w:lang w:eastAsia="zh-CN"/>
        </w:rPr>
        <w:t xml:space="preserve">Controversies </w:t>
      </w:r>
      <w:r>
        <w:rPr>
          <w:rFonts w:eastAsia="SimSun"/>
          <w:lang w:eastAsia="zh-CN"/>
        </w:rPr>
        <w:t>over</w:t>
      </w:r>
      <w:r>
        <w:rPr>
          <w:rFonts w:eastAsia="SimSun" w:hint="eastAsia"/>
          <w:lang w:eastAsia="zh-CN"/>
        </w:rPr>
        <w:t xml:space="preserve"> Antitrust Policy</w:t>
      </w:r>
    </w:p>
    <w:p w:rsidR="00800D2F" w:rsidRDefault="00800D2F" w:rsidP="00E56A6B">
      <w:pPr>
        <w:pStyle w:val="a3"/>
        <w:numPr>
          <w:ilvl w:val="0"/>
          <w:numId w:val="83"/>
        </w:numPr>
        <w:rPr>
          <w:rFonts w:eastAsia="SimSun"/>
          <w:lang w:eastAsia="zh-CN"/>
        </w:rPr>
      </w:pPr>
      <w:r>
        <w:rPr>
          <w:rFonts w:eastAsia="SimSun" w:hint="eastAsia"/>
          <w:lang w:eastAsia="zh-CN"/>
        </w:rPr>
        <w:t>Most people agree that price-fixing agreements among competitors should be illegal</w:t>
      </w:r>
    </w:p>
    <w:p w:rsidR="00800D2F" w:rsidRDefault="00800D2F" w:rsidP="00E56A6B">
      <w:pPr>
        <w:pStyle w:val="a3"/>
        <w:numPr>
          <w:ilvl w:val="0"/>
          <w:numId w:val="83"/>
        </w:numPr>
        <w:rPr>
          <w:rFonts w:eastAsia="SimSun"/>
          <w:lang w:eastAsia="zh-CN"/>
        </w:rPr>
      </w:pPr>
      <w:r>
        <w:rPr>
          <w:rFonts w:eastAsia="SimSun" w:hint="eastAsia"/>
          <w:lang w:eastAsia="zh-CN"/>
        </w:rPr>
        <w:t xml:space="preserve">Some economists are concerned that policymakers go too far when using antitrust laws to stifle business practices that are not necessarily harmful, and may have legitimate </w:t>
      </w:r>
      <w:r>
        <w:rPr>
          <w:rFonts w:eastAsia="SimSun"/>
          <w:lang w:eastAsia="zh-CN"/>
        </w:rPr>
        <w:t>objectivise</w:t>
      </w:r>
    </w:p>
    <w:p w:rsidR="00800D2F" w:rsidRDefault="00800D2F" w:rsidP="00E56A6B">
      <w:pPr>
        <w:pStyle w:val="a3"/>
        <w:numPr>
          <w:ilvl w:val="0"/>
          <w:numId w:val="83"/>
        </w:numPr>
        <w:rPr>
          <w:rFonts w:eastAsia="SimSun"/>
          <w:lang w:eastAsia="zh-CN"/>
        </w:rPr>
      </w:pPr>
      <w:r>
        <w:rPr>
          <w:rFonts w:eastAsia="SimSun" w:hint="eastAsia"/>
          <w:lang w:eastAsia="zh-CN"/>
        </w:rPr>
        <w:t>Three cases</w:t>
      </w:r>
    </w:p>
    <w:p w:rsidR="00800D2F" w:rsidRDefault="00800D2F" w:rsidP="00800D2F">
      <w:pPr>
        <w:pStyle w:val="a3"/>
        <w:numPr>
          <w:ilvl w:val="0"/>
          <w:numId w:val="8"/>
        </w:numPr>
        <w:rPr>
          <w:rFonts w:eastAsia="SimSun"/>
          <w:lang w:eastAsia="zh-CN"/>
        </w:rPr>
      </w:pPr>
      <w:r>
        <w:rPr>
          <w:rFonts w:eastAsia="SimSun" w:hint="eastAsia"/>
          <w:lang w:eastAsia="zh-CN"/>
        </w:rPr>
        <w:t>Resale price maintenance</w:t>
      </w:r>
    </w:p>
    <w:p w:rsidR="00800D2F" w:rsidRDefault="00800D2F" w:rsidP="00E56A6B">
      <w:pPr>
        <w:pStyle w:val="a3"/>
        <w:numPr>
          <w:ilvl w:val="0"/>
          <w:numId w:val="84"/>
        </w:numPr>
        <w:rPr>
          <w:rFonts w:eastAsia="SimSun"/>
          <w:lang w:eastAsia="zh-CN"/>
        </w:rPr>
      </w:pPr>
      <w:r>
        <w:rPr>
          <w:rFonts w:eastAsia="SimSun" w:hint="eastAsia"/>
          <w:lang w:eastAsia="zh-CN"/>
        </w:rPr>
        <w:t xml:space="preserve">Occurs when </w:t>
      </w:r>
      <w:r w:rsidR="00E56A6B">
        <w:rPr>
          <w:rFonts w:eastAsia="SimSun" w:hint="eastAsia"/>
          <w:lang w:eastAsia="zh-CN"/>
        </w:rPr>
        <w:t>a manufacturer imposes lower limits on the prices retailer can charge</w:t>
      </w:r>
    </w:p>
    <w:p w:rsidR="00347A28" w:rsidRPr="00E56A6B" w:rsidRDefault="00E56A6B" w:rsidP="00E56A6B">
      <w:pPr>
        <w:pStyle w:val="a3"/>
        <w:numPr>
          <w:ilvl w:val="0"/>
          <w:numId w:val="84"/>
        </w:numPr>
        <w:rPr>
          <w:rFonts w:eastAsia="SimSun"/>
          <w:lang w:eastAsia="zh-CN"/>
        </w:rPr>
      </w:pPr>
      <w:r w:rsidRPr="00E56A6B">
        <w:rPr>
          <w:rFonts w:eastAsia="SimSun"/>
          <w:lang w:val="en-US" w:eastAsia="zh-CN"/>
        </w:rPr>
        <w:t xml:space="preserve">Is often opposed because it appears to reduce </w:t>
      </w:r>
      <w:r>
        <w:rPr>
          <w:rFonts w:eastAsia="SimSun"/>
          <w:lang w:val="en-US" w:eastAsia="zh-CN"/>
        </w:rPr>
        <w:t>competition at the retail level</w:t>
      </w:r>
    </w:p>
    <w:p w:rsidR="00347A28" w:rsidRPr="00E56A6B" w:rsidRDefault="00E56A6B" w:rsidP="00E56A6B">
      <w:pPr>
        <w:pStyle w:val="a3"/>
        <w:numPr>
          <w:ilvl w:val="0"/>
          <w:numId w:val="84"/>
        </w:numPr>
        <w:rPr>
          <w:rFonts w:eastAsia="SimSun"/>
          <w:lang w:eastAsia="zh-CN"/>
        </w:rPr>
      </w:pPr>
      <w:r w:rsidRPr="00E56A6B">
        <w:rPr>
          <w:rFonts w:eastAsia="SimSun"/>
          <w:lang w:val="en-US" w:eastAsia="zh-CN"/>
        </w:rPr>
        <w:t>Yet, any mar</w:t>
      </w:r>
      <w:r>
        <w:rPr>
          <w:rFonts w:eastAsia="SimSun"/>
          <w:lang w:val="en-US" w:eastAsia="zh-CN"/>
        </w:rPr>
        <w:t xml:space="preserve">ket power the manufacturer has </w:t>
      </w:r>
      <w:r w:rsidRPr="00E56A6B">
        <w:rPr>
          <w:rFonts w:eastAsia="SimSun"/>
          <w:lang w:val="en-US" w:eastAsia="zh-CN"/>
        </w:rPr>
        <w:t>is at the wholesale level; manufacturers do not gain from restricting competition at the retail lev</w:t>
      </w:r>
      <w:r>
        <w:rPr>
          <w:rFonts w:eastAsia="SimSun"/>
          <w:lang w:val="en-US" w:eastAsia="zh-CN"/>
        </w:rPr>
        <w:t>el</w:t>
      </w:r>
    </w:p>
    <w:p w:rsidR="00800D2F" w:rsidRPr="00E56A6B" w:rsidRDefault="00E56A6B" w:rsidP="00E56A6B">
      <w:pPr>
        <w:pStyle w:val="a3"/>
        <w:numPr>
          <w:ilvl w:val="0"/>
          <w:numId w:val="84"/>
        </w:numPr>
        <w:rPr>
          <w:rFonts w:eastAsia="SimSun"/>
          <w:lang w:eastAsia="zh-CN"/>
        </w:rPr>
      </w:pPr>
      <w:r w:rsidRPr="00E56A6B">
        <w:rPr>
          <w:rFonts w:eastAsia="SimSun"/>
          <w:lang w:val="en-US" w:eastAsia="zh-CN"/>
        </w:rPr>
        <w:t>The practi</w:t>
      </w:r>
      <w:r>
        <w:rPr>
          <w:rFonts w:eastAsia="SimSun"/>
          <w:lang w:val="en-US" w:eastAsia="zh-CN"/>
        </w:rPr>
        <w:t xml:space="preserve">ce has a legitimate objective: </w:t>
      </w:r>
      <w:r w:rsidRPr="00E56A6B">
        <w:rPr>
          <w:rFonts w:eastAsia="SimSun"/>
          <w:lang w:val="en-US" w:eastAsia="zh-CN"/>
        </w:rPr>
        <w:t xml:space="preserve">preventing discount retailers from free-riding </w:t>
      </w:r>
      <w:r w:rsidRPr="00E56A6B">
        <w:rPr>
          <w:rFonts w:eastAsia="SimSun"/>
          <w:lang w:val="en-US" w:eastAsia="zh-CN"/>
        </w:rPr>
        <w:br/>
        <w:t>on the services provided by full-service retailers</w:t>
      </w:r>
    </w:p>
    <w:p w:rsidR="00800D2F" w:rsidRDefault="00800D2F" w:rsidP="00E56A6B">
      <w:pPr>
        <w:pStyle w:val="a3"/>
        <w:numPr>
          <w:ilvl w:val="0"/>
          <w:numId w:val="8"/>
        </w:numPr>
        <w:rPr>
          <w:rFonts w:eastAsia="SimSun"/>
          <w:lang w:eastAsia="zh-CN"/>
        </w:rPr>
      </w:pPr>
      <w:r>
        <w:rPr>
          <w:rFonts w:eastAsia="SimSun" w:hint="eastAsia"/>
          <w:lang w:eastAsia="zh-CN"/>
        </w:rPr>
        <w:t>Predatory pricing</w:t>
      </w:r>
    </w:p>
    <w:p w:rsidR="00347A28" w:rsidRPr="00E56A6B" w:rsidRDefault="00E56A6B" w:rsidP="00E56A6B">
      <w:pPr>
        <w:pStyle w:val="a3"/>
        <w:numPr>
          <w:ilvl w:val="0"/>
          <w:numId w:val="85"/>
        </w:numPr>
        <w:rPr>
          <w:rFonts w:eastAsia="SimSun"/>
          <w:lang w:eastAsia="zh-CN"/>
        </w:rPr>
      </w:pPr>
      <w:r w:rsidRPr="00E56A6B">
        <w:rPr>
          <w:rFonts w:eastAsia="SimSun"/>
          <w:lang w:val="en-US" w:eastAsia="zh-CN"/>
        </w:rPr>
        <w:t>Occurs when a fir</w:t>
      </w:r>
      <w:r>
        <w:rPr>
          <w:rFonts w:eastAsia="SimSun"/>
          <w:lang w:val="en-US" w:eastAsia="zh-CN"/>
        </w:rPr>
        <w:t xml:space="preserve">m cuts prices to prevent entry </w:t>
      </w:r>
      <w:r w:rsidRPr="00E56A6B">
        <w:rPr>
          <w:rFonts w:eastAsia="SimSun"/>
          <w:lang w:val="en-US" w:eastAsia="zh-CN"/>
        </w:rPr>
        <w:t>or drive a</w:t>
      </w:r>
      <w:r>
        <w:rPr>
          <w:rFonts w:eastAsia="SimSun"/>
          <w:lang w:val="en-US" w:eastAsia="zh-CN"/>
        </w:rPr>
        <w:t xml:space="preserve"> competitor out of the market, </w:t>
      </w:r>
      <w:r w:rsidRPr="00E56A6B">
        <w:rPr>
          <w:rFonts w:eastAsia="SimSun"/>
          <w:lang w:val="en-US" w:eastAsia="zh-CN"/>
        </w:rPr>
        <w:t>so that it can charge monopoly prices later.</w:t>
      </w:r>
    </w:p>
    <w:p w:rsidR="00347A28" w:rsidRPr="00E56A6B" w:rsidRDefault="00E56A6B" w:rsidP="00E56A6B">
      <w:pPr>
        <w:pStyle w:val="a3"/>
        <w:numPr>
          <w:ilvl w:val="0"/>
          <w:numId w:val="85"/>
        </w:numPr>
        <w:rPr>
          <w:rFonts w:eastAsia="SimSun"/>
          <w:lang w:eastAsia="zh-CN"/>
        </w:rPr>
      </w:pPr>
      <w:r w:rsidRPr="00E56A6B">
        <w:rPr>
          <w:rFonts w:eastAsia="SimSun"/>
          <w:lang w:val="en-US" w:eastAsia="zh-CN"/>
        </w:rPr>
        <w:t>Illegal under antitrust laws, but hard for the courts to determine when a price cut is predatory and when it is competitive &amp; beneficial to consumers.</w:t>
      </w:r>
    </w:p>
    <w:p w:rsidR="00347A28" w:rsidRPr="00E56A6B" w:rsidRDefault="00E56A6B" w:rsidP="00E56A6B">
      <w:pPr>
        <w:pStyle w:val="a3"/>
        <w:numPr>
          <w:ilvl w:val="0"/>
          <w:numId w:val="85"/>
        </w:numPr>
        <w:rPr>
          <w:rFonts w:eastAsia="SimSun"/>
          <w:lang w:eastAsia="zh-CN"/>
        </w:rPr>
      </w:pPr>
      <w:r w:rsidRPr="00E56A6B">
        <w:rPr>
          <w:rFonts w:eastAsia="SimSun"/>
          <w:lang w:val="en-US" w:eastAsia="zh-CN"/>
        </w:rPr>
        <w:t>Many economists doubt that predatory pricing is a rational strategy:</w:t>
      </w:r>
    </w:p>
    <w:p w:rsidR="00E56A6B" w:rsidRDefault="00E56A6B" w:rsidP="00E56A6B">
      <w:pPr>
        <w:pStyle w:val="a3"/>
        <w:ind w:left="1779"/>
        <w:rPr>
          <w:rFonts w:eastAsia="SimSun"/>
          <w:lang w:val="en-US" w:eastAsia="zh-CN"/>
        </w:rPr>
      </w:pPr>
      <w:r>
        <w:rPr>
          <w:rFonts w:eastAsia="SimSun" w:hint="eastAsia"/>
          <w:lang w:eastAsia="zh-CN"/>
        </w:rPr>
        <w:t xml:space="preserve">     </w:t>
      </w:r>
      <w:r w:rsidRPr="00E56A6B">
        <w:rPr>
          <w:rFonts w:eastAsia="SimSun"/>
          <w:lang w:val="en-US" w:eastAsia="zh-CN"/>
        </w:rPr>
        <w:t>It involves selling at a loss, which i</w:t>
      </w:r>
      <w:r>
        <w:rPr>
          <w:rFonts w:eastAsia="SimSun"/>
          <w:lang w:val="en-US" w:eastAsia="zh-CN"/>
        </w:rPr>
        <w:t>s extremely costly for the firm</w:t>
      </w:r>
    </w:p>
    <w:p w:rsidR="00E56A6B" w:rsidRPr="00E56A6B" w:rsidRDefault="00E56A6B" w:rsidP="00E56A6B">
      <w:pPr>
        <w:pStyle w:val="a3"/>
        <w:ind w:left="1779"/>
        <w:rPr>
          <w:rFonts w:eastAsia="SimSun"/>
          <w:lang w:eastAsia="zh-CN"/>
        </w:rPr>
      </w:pPr>
      <w:r>
        <w:rPr>
          <w:rFonts w:eastAsia="SimSun" w:hint="eastAsia"/>
          <w:lang w:val="en-US" w:eastAsia="zh-CN"/>
        </w:rPr>
        <w:t xml:space="preserve">     </w:t>
      </w:r>
      <w:r w:rsidRPr="00E56A6B">
        <w:rPr>
          <w:rFonts w:eastAsia="SimSun"/>
          <w:lang w:val="en-US" w:eastAsia="zh-CN"/>
        </w:rPr>
        <w:t>It can backfire.</w:t>
      </w:r>
    </w:p>
    <w:p w:rsidR="00800D2F" w:rsidRDefault="00800D2F" w:rsidP="00800D2F">
      <w:pPr>
        <w:pStyle w:val="a3"/>
        <w:numPr>
          <w:ilvl w:val="0"/>
          <w:numId w:val="8"/>
        </w:numPr>
        <w:rPr>
          <w:rFonts w:eastAsia="SimSun"/>
          <w:lang w:eastAsia="zh-CN"/>
        </w:rPr>
      </w:pPr>
      <w:r>
        <w:rPr>
          <w:rFonts w:eastAsia="SimSun" w:hint="eastAsia"/>
          <w:lang w:eastAsia="zh-CN"/>
        </w:rPr>
        <w:t>Tying</w:t>
      </w:r>
    </w:p>
    <w:p w:rsidR="00347A28" w:rsidRPr="00E56A6B" w:rsidRDefault="00E56A6B" w:rsidP="00E56A6B">
      <w:pPr>
        <w:pStyle w:val="a3"/>
        <w:numPr>
          <w:ilvl w:val="0"/>
          <w:numId w:val="86"/>
        </w:numPr>
        <w:rPr>
          <w:rFonts w:eastAsia="SimSun"/>
          <w:lang w:eastAsia="zh-CN"/>
        </w:rPr>
      </w:pPr>
      <w:r w:rsidRPr="00E56A6B">
        <w:rPr>
          <w:rFonts w:eastAsia="SimSun"/>
          <w:lang w:val="en-US" w:eastAsia="zh-CN"/>
        </w:rPr>
        <w:t>Occurs when a manufacturer bundles two products together and sells them for one price (</w:t>
      </w:r>
      <w:r w:rsidRPr="00E56A6B">
        <w:rPr>
          <w:rFonts w:eastAsia="SimSun"/>
          <w:iCs/>
          <w:lang w:val="en-US" w:eastAsia="zh-CN"/>
        </w:rPr>
        <w:t>e.g</w:t>
      </w:r>
      <w:r w:rsidRPr="00E56A6B">
        <w:rPr>
          <w:rFonts w:eastAsia="SimSun"/>
          <w:lang w:val="en-US" w:eastAsia="zh-CN"/>
        </w:rPr>
        <w:t xml:space="preserve">., Microsoft including a browser with its operating system) </w:t>
      </w:r>
    </w:p>
    <w:p w:rsidR="00347A28" w:rsidRPr="00E56A6B" w:rsidRDefault="00E56A6B" w:rsidP="00E56A6B">
      <w:pPr>
        <w:pStyle w:val="a3"/>
        <w:numPr>
          <w:ilvl w:val="0"/>
          <w:numId w:val="86"/>
        </w:numPr>
        <w:rPr>
          <w:rFonts w:eastAsia="SimSun"/>
          <w:lang w:eastAsia="zh-CN"/>
        </w:rPr>
      </w:pPr>
      <w:r w:rsidRPr="00E56A6B">
        <w:rPr>
          <w:rFonts w:eastAsia="SimSun"/>
          <w:lang w:val="en-US" w:eastAsia="zh-CN"/>
        </w:rPr>
        <w:t xml:space="preserve">Critics argue that tying gives firms more market power by connecting weak products to strong ones  </w:t>
      </w:r>
    </w:p>
    <w:p w:rsidR="00347A28" w:rsidRPr="00E56A6B" w:rsidRDefault="00E56A6B" w:rsidP="00E56A6B">
      <w:pPr>
        <w:pStyle w:val="a3"/>
        <w:numPr>
          <w:ilvl w:val="0"/>
          <w:numId w:val="86"/>
        </w:numPr>
        <w:rPr>
          <w:rFonts w:eastAsia="SimSun"/>
          <w:lang w:eastAsia="zh-CN"/>
        </w:rPr>
      </w:pPr>
      <w:r w:rsidRPr="00E56A6B">
        <w:rPr>
          <w:rFonts w:eastAsia="SimSun"/>
          <w:lang w:val="en-US" w:eastAsia="zh-CN"/>
        </w:rPr>
        <w:t>Others counter that tyi</w:t>
      </w:r>
      <w:r>
        <w:rPr>
          <w:rFonts w:eastAsia="SimSun"/>
          <w:lang w:val="en-US" w:eastAsia="zh-CN"/>
        </w:rPr>
        <w:t>ng cannot change market power:</w:t>
      </w:r>
      <w:r>
        <w:rPr>
          <w:rFonts w:eastAsia="SimSun" w:hint="eastAsia"/>
          <w:lang w:val="en-US" w:eastAsia="zh-CN"/>
        </w:rPr>
        <w:t xml:space="preserve"> </w:t>
      </w:r>
      <w:r w:rsidRPr="00E56A6B">
        <w:rPr>
          <w:rFonts w:eastAsia="SimSun"/>
          <w:lang w:val="en-US" w:eastAsia="zh-CN"/>
        </w:rPr>
        <w:t>Buyers are not willing to pay more for two goods together than for the goods separately</w:t>
      </w:r>
    </w:p>
    <w:p w:rsidR="00347A28" w:rsidRPr="00E56A6B" w:rsidRDefault="00E56A6B" w:rsidP="00E56A6B">
      <w:pPr>
        <w:pStyle w:val="a3"/>
        <w:numPr>
          <w:ilvl w:val="0"/>
          <w:numId w:val="86"/>
        </w:numPr>
        <w:rPr>
          <w:rFonts w:eastAsia="SimSun"/>
          <w:lang w:eastAsia="zh-CN"/>
        </w:rPr>
      </w:pPr>
      <w:r w:rsidRPr="00E56A6B">
        <w:rPr>
          <w:rFonts w:eastAsia="SimSun"/>
          <w:lang w:val="en-US" w:eastAsia="zh-CN"/>
        </w:rPr>
        <w:t>Firms may use tying for price discrimination, which is not illegal, and which sometimes increases economic efficiency</w:t>
      </w:r>
    </w:p>
    <w:p w:rsidR="00E56A6B" w:rsidRPr="00800D2F" w:rsidRDefault="00E56A6B" w:rsidP="00E56A6B">
      <w:pPr>
        <w:pStyle w:val="a3"/>
        <w:ind w:left="1779"/>
        <w:rPr>
          <w:rFonts w:eastAsia="SimSun"/>
          <w:lang w:eastAsia="zh-CN"/>
        </w:rPr>
      </w:pPr>
    </w:p>
    <w:p w:rsidR="00800D2F" w:rsidRPr="00603F92" w:rsidRDefault="00603F92" w:rsidP="00800D2F">
      <w:pPr>
        <w:rPr>
          <w:rFonts w:eastAsia="SimSun" w:hint="eastAsia"/>
          <w:b/>
          <w:sz w:val="24"/>
          <w:lang w:eastAsia="zh-CN"/>
        </w:rPr>
      </w:pPr>
      <w:r w:rsidRPr="00603F92">
        <w:rPr>
          <w:rFonts w:eastAsia="SimSun" w:hint="eastAsia"/>
          <w:b/>
          <w:sz w:val="24"/>
          <w:lang w:eastAsia="zh-CN"/>
        </w:rPr>
        <w:t xml:space="preserve">Chapter 18 </w:t>
      </w:r>
      <w:r w:rsidRPr="00603F92">
        <w:rPr>
          <w:rFonts w:eastAsia="SimSun"/>
          <w:b/>
          <w:sz w:val="24"/>
          <w:lang w:eastAsia="zh-CN"/>
        </w:rPr>
        <w:t>–</w:t>
      </w:r>
      <w:r w:rsidRPr="00603F92">
        <w:rPr>
          <w:rFonts w:eastAsia="SimSun" w:hint="eastAsia"/>
          <w:b/>
          <w:sz w:val="24"/>
          <w:lang w:eastAsia="zh-CN"/>
        </w:rPr>
        <w:t xml:space="preserve"> The Markets </w:t>
      </w:r>
      <w:r w:rsidRPr="00603F92">
        <w:rPr>
          <w:rFonts w:eastAsia="SimSun"/>
          <w:b/>
          <w:sz w:val="24"/>
          <w:lang w:eastAsia="zh-CN"/>
        </w:rPr>
        <w:t>for</w:t>
      </w:r>
      <w:r w:rsidRPr="00603F92">
        <w:rPr>
          <w:rFonts w:eastAsia="SimSun" w:hint="eastAsia"/>
          <w:b/>
          <w:sz w:val="24"/>
          <w:lang w:eastAsia="zh-CN"/>
        </w:rPr>
        <w:t xml:space="preserve"> the Factors of Production</w:t>
      </w:r>
    </w:p>
    <w:p w:rsidR="00603F92" w:rsidRDefault="00603F92" w:rsidP="00603F92">
      <w:pPr>
        <w:pStyle w:val="a3"/>
        <w:numPr>
          <w:ilvl w:val="0"/>
          <w:numId w:val="87"/>
        </w:numPr>
        <w:rPr>
          <w:rFonts w:eastAsia="SimSun" w:hint="eastAsia"/>
          <w:lang w:eastAsia="zh-CN"/>
        </w:rPr>
      </w:pPr>
      <w:r w:rsidRPr="00603F92">
        <w:rPr>
          <w:rFonts w:eastAsia="SimSun" w:hint="eastAsia"/>
          <w:b/>
          <w:lang w:eastAsia="zh-CN"/>
        </w:rPr>
        <w:t xml:space="preserve">Factors of </w:t>
      </w:r>
      <w:r w:rsidRPr="00603F92">
        <w:rPr>
          <w:rFonts w:eastAsia="SimSun"/>
          <w:b/>
          <w:lang w:eastAsia="zh-CN"/>
        </w:rPr>
        <w:t>production</w:t>
      </w:r>
      <w:r>
        <w:rPr>
          <w:rFonts w:eastAsia="SimSun" w:hint="eastAsia"/>
          <w:lang w:eastAsia="zh-CN"/>
        </w:rPr>
        <w:t>: T</w:t>
      </w:r>
      <w:r>
        <w:rPr>
          <w:rFonts w:eastAsia="SimSun"/>
          <w:lang w:eastAsia="zh-CN"/>
        </w:rPr>
        <w:t>h</w:t>
      </w:r>
      <w:r>
        <w:rPr>
          <w:rFonts w:eastAsia="SimSun" w:hint="eastAsia"/>
          <w:lang w:eastAsia="zh-CN"/>
        </w:rPr>
        <w:t xml:space="preserve">e inputs used to produce goods and services </w:t>
      </w:r>
      <w:r>
        <w:rPr>
          <w:rFonts w:eastAsia="SimSun"/>
          <w:lang w:eastAsia="zh-CN"/>
        </w:rPr>
        <w:t>–</w:t>
      </w:r>
      <w:r>
        <w:rPr>
          <w:rFonts w:eastAsia="SimSun" w:hint="eastAsia"/>
          <w:lang w:eastAsia="zh-CN"/>
        </w:rPr>
        <w:t xml:space="preserve"> labor, land, capital</w:t>
      </w:r>
    </w:p>
    <w:p w:rsidR="00603F92" w:rsidRDefault="00603F92" w:rsidP="00603F92">
      <w:pPr>
        <w:pStyle w:val="a3"/>
        <w:numPr>
          <w:ilvl w:val="0"/>
          <w:numId w:val="8"/>
        </w:numPr>
        <w:rPr>
          <w:rFonts w:eastAsia="SimSun" w:hint="eastAsia"/>
          <w:lang w:eastAsia="zh-CN"/>
        </w:rPr>
      </w:pPr>
      <w:r>
        <w:rPr>
          <w:rFonts w:eastAsia="SimSun" w:hint="eastAsia"/>
          <w:lang w:eastAsia="zh-CN"/>
        </w:rPr>
        <w:t xml:space="preserve">Prices and </w:t>
      </w:r>
      <w:r>
        <w:rPr>
          <w:rFonts w:eastAsia="SimSun"/>
          <w:lang w:eastAsia="zh-CN"/>
        </w:rPr>
        <w:t>quantities</w:t>
      </w:r>
      <w:r>
        <w:rPr>
          <w:rFonts w:eastAsia="SimSun" w:hint="eastAsia"/>
          <w:lang w:eastAsia="zh-CN"/>
        </w:rPr>
        <w:t xml:space="preserve"> of these inputs are determined by supply and demand in factor </w:t>
      </w:r>
      <w:r>
        <w:rPr>
          <w:rFonts w:eastAsia="SimSun"/>
          <w:lang w:eastAsia="zh-CN"/>
        </w:rPr>
        <w:t>markets</w:t>
      </w:r>
    </w:p>
    <w:p w:rsidR="00603F92" w:rsidRDefault="00603F92" w:rsidP="00603F92">
      <w:pPr>
        <w:rPr>
          <w:rFonts w:eastAsia="SimSun" w:hint="eastAsia"/>
          <w:lang w:eastAsia="zh-CN"/>
        </w:rPr>
      </w:pPr>
      <w:r>
        <w:rPr>
          <w:rFonts w:eastAsia="SimSun" w:hint="eastAsia"/>
          <w:lang w:eastAsia="zh-CN"/>
        </w:rPr>
        <w:t>Derived Demand</w:t>
      </w:r>
    </w:p>
    <w:p w:rsidR="00603F92" w:rsidRDefault="00603F92" w:rsidP="00603F92">
      <w:pPr>
        <w:pStyle w:val="a3"/>
        <w:numPr>
          <w:ilvl w:val="0"/>
          <w:numId w:val="87"/>
        </w:numPr>
        <w:rPr>
          <w:rFonts w:eastAsia="SimSun" w:hint="eastAsia"/>
          <w:lang w:eastAsia="zh-CN"/>
        </w:rPr>
      </w:pPr>
      <w:r>
        <w:rPr>
          <w:rFonts w:eastAsia="SimSun" w:hint="eastAsia"/>
          <w:lang w:eastAsia="zh-CN"/>
        </w:rPr>
        <w:t>Markets for the factors of production are like markets for goods &amp; services, except:</w:t>
      </w:r>
    </w:p>
    <w:p w:rsidR="00603F92" w:rsidRDefault="00603F92" w:rsidP="00603F92">
      <w:pPr>
        <w:pStyle w:val="a3"/>
        <w:numPr>
          <w:ilvl w:val="0"/>
          <w:numId w:val="8"/>
        </w:numPr>
        <w:rPr>
          <w:rFonts w:eastAsia="SimSun" w:hint="eastAsia"/>
          <w:lang w:eastAsia="zh-CN"/>
        </w:rPr>
      </w:pPr>
      <w:r>
        <w:rPr>
          <w:rFonts w:eastAsia="SimSun" w:hint="eastAsia"/>
          <w:lang w:eastAsia="zh-CN"/>
        </w:rPr>
        <w:t xml:space="preserve">Demand for a factor of production is a </w:t>
      </w:r>
      <w:r w:rsidRPr="00603F92">
        <w:rPr>
          <w:rFonts w:eastAsia="SimSun" w:hint="eastAsia"/>
          <w:b/>
          <w:lang w:eastAsia="zh-CN"/>
        </w:rPr>
        <w:t>derived demand</w:t>
      </w:r>
      <w:r>
        <w:rPr>
          <w:rFonts w:eastAsia="SimSun" w:hint="eastAsia"/>
          <w:lang w:eastAsia="zh-CN"/>
        </w:rPr>
        <w:t xml:space="preserve">  (derived from a firm</w:t>
      </w:r>
      <w:r>
        <w:rPr>
          <w:rFonts w:eastAsia="SimSun"/>
          <w:lang w:eastAsia="zh-CN"/>
        </w:rPr>
        <w:t>’</w:t>
      </w:r>
      <w:r>
        <w:rPr>
          <w:rFonts w:eastAsia="SimSun" w:hint="eastAsia"/>
          <w:lang w:eastAsia="zh-CN"/>
        </w:rPr>
        <w:t>s decision to supply a good in another market)</w:t>
      </w:r>
    </w:p>
    <w:p w:rsidR="007748CD" w:rsidRDefault="007748CD" w:rsidP="007748CD">
      <w:pPr>
        <w:pStyle w:val="a3"/>
        <w:numPr>
          <w:ilvl w:val="0"/>
          <w:numId w:val="87"/>
        </w:numPr>
        <w:rPr>
          <w:rFonts w:eastAsia="SimSun" w:hint="eastAsia"/>
          <w:lang w:eastAsia="zh-CN"/>
        </w:rPr>
      </w:pPr>
      <w:r>
        <w:rPr>
          <w:rFonts w:eastAsia="SimSun" w:hint="eastAsia"/>
          <w:lang w:eastAsia="zh-CN"/>
        </w:rPr>
        <w:t>Two assumptions</w:t>
      </w:r>
    </w:p>
    <w:p w:rsidR="007748CD" w:rsidRDefault="007748CD" w:rsidP="007748CD">
      <w:pPr>
        <w:pStyle w:val="a3"/>
        <w:numPr>
          <w:ilvl w:val="0"/>
          <w:numId w:val="8"/>
        </w:numPr>
        <w:rPr>
          <w:rFonts w:eastAsia="SimSun" w:hint="eastAsia"/>
          <w:lang w:eastAsia="zh-CN"/>
        </w:rPr>
      </w:pPr>
      <w:r>
        <w:rPr>
          <w:rFonts w:eastAsia="SimSun" w:hint="eastAsia"/>
          <w:lang w:eastAsia="zh-CN"/>
        </w:rPr>
        <w:t>The typical firm is a price taker</w:t>
      </w:r>
    </w:p>
    <w:p w:rsidR="001C0C06" w:rsidRDefault="001C0C06" w:rsidP="001C0C06">
      <w:pPr>
        <w:pStyle w:val="a3"/>
        <w:numPr>
          <w:ilvl w:val="0"/>
          <w:numId w:val="33"/>
        </w:numPr>
        <w:rPr>
          <w:rFonts w:eastAsia="SimSun" w:hint="eastAsia"/>
          <w:lang w:eastAsia="zh-CN"/>
        </w:rPr>
      </w:pPr>
      <w:r>
        <w:rPr>
          <w:rFonts w:eastAsia="SimSun" w:hint="eastAsia"/>
          <w:lang w:eastAsia="zh-CN"/>
        </w:rPr>
        <w:t>In the market for the product it produces</w:t>
      </w:r>
    </w:p>
    <w:p w:rsidR="001C0C06" w:rsidRDefault="001C0C06" w:rsidP="001C0C06">
      <w:pPr>
        <w:pStyle w:val="a3"/>
        <w:numPr>
          <w:ilvl w:val="0"/>
          <w:numId w:val="33"/>
        </w:numPr>
        <w:rPr>
          <w:rFonts w:eastAsia="SimSun" w:hint="eastAsia"/>
          <w:lang w:eastAsia="zh-CN"/>
        </w:rPr>
      </w:pPr>
      <w:r>
        <w:rPr>
          <w:rFonts w:eastAsia="SimSun" w:hint="eastAsia"/>
          <w:lang w:eastAsia="zh-CN"/>
        </w:rPr>
        <w:t>In the labour market</w:t>
      </w:r>
    </w:p>
    <w:p w:rsidR="007748CD" w:rsidRDefault="007748CD" w:rsidP="007748CD">
      <w:pPr>
        <w:pStyle w:val="a3"/>
        <w:numPr>
          <w:ilvl w:val="0"/>
          <w:numId w:val="8"/>
        </w:numPr>
        <w:rPr>
          <w:rFonts w:eastAsia="SimSun" w:hint="eastAsia"/>
          <w:lang w:eastAsia="zh-CN"/>
        </w:rPr>
      </w:pPr>
      <w:r>
        <w:rPr>
          <w:rFonts w:eastAsia="SimSun" w:hint="eastAsia"/>
          <w:lang w:eastAsia="zh-CN"/>
        </w:rPr>
        <w:t>Firms care only about maximizing profits</w:t>
      </w:r>
    </w:p>
    <w:p w:rsidR="007748CD" w:rsidRPr="007748CD" w:rsidRDefault="001C0C06" w:rsidP="007748CD">
      <w:pPr>
        <w:pStyle w:val="a3"/>
        <w:numPr>
          <w:ilvl w:val="0"/>
          <w:numId w:val="88"/>
        </w:numPr>
        <w:rPr>
          <w:rFonts w:eastAsia="SimSun"/>
          <w:lang w:eastAsia="zh-CN"/>
        </w:rPr>
      </w:pPr>
      <w:r>
        <w:rPr>
          <w:rFonts w:eastAsia="SimSun" w:hint="eastAsia"/>
          <w:lang w:eastAsia="zh-CN"/>
        </w:rPr>
        <w:t>Each firm</w:t>
      </w:r>
      <w:r>
        <w:rPr>
          <w:rFonts w:eastAsia="SimSun"/>
          <w:lang w:eastAsia="zh-CN"/>
        </w:rPr>
        <w:t>’</w:t>
      </w:r>
      <w:r>
        <w:rPr>
          <w:rFonts w:eastAsia="SimSun" w:hint="eastAsia"/>
          <w:lang w:eastAsia="zh-CN"/>
        </w:rPr>
        <w:t>s supply of output and demand for inputs and derived from this goal</w:t>
      </w:r>
    </w:p>
    <w:p w:rsidR="00800D2F" w:rsidRDefault="001C0C06" w:rsidP="001C0C06">
      <w:pPr>
        <w:pStyle w:val="a3"/>
        <w:numPr>
          <w:ilvl w:val="0"/>
          <w:numId w:val="87"/>
        </w:numPr>
        <w:rPr>
          <w:rFonts w:eastAsia="SimSun" w:hint="eastAsia"/>
          <w:lang w:eastAsia="zh-CN"/>
        </w:rPr>
      </w:pPr>
      <w:r>
        <w:rPr>
          <w:rFonts w:eastAsia="SimSun" w:hint="eastAsia"/>
          <w:lang w:eastAsia="zh-CN"/>
        </w:rPr>
        <w:t>The marginal principle is used to decide how many worker to hire</w:t>
      </w:r>
    </w:p>
    <w:p w:rsidR="001C0C06" w:rsidRDefault="001C0C06" w:rsidP="001C0C06">
      <w:pPr>
        <w:pStyle w:val="a3"/>
        <w:numPr>
          <w:ilvl w:val="0"/>
          <w:numId w:val="87"/>
        </w:numPr>
        <w:rPr>
          <w:rFonts w:eastAsia="SimSun" w:hint="eastAsia"/>
          <w:lang w:eastAsia="zh-CN"/>
        </w:rPr>
      </w:pPr>
      <w:r>
        <w:rPr>
          <w:rFonts w:eastAsia="SimSun" w:hint="eastAsia"/>
          <w:lang w:eastAsia="zh-CN"/>
        </w:rPr>
        <w:t>Hire additional workers if the benefit of additional workers exceed the cost</w:t>
      </w:r>
    </w:p>
    <w:p w:rsidR="001C0C06" w:rsidRDefault="001C0C06" w:rsidP="001C0C06">
      <w:pPr>
        <w:pStyle w:val="a3"/>
        <w:numPr>
          <w:ilvl w:val="0"/>
          <w:numId w:val="87"/>
        </w:numPr>
        <w:rPr>
          <w:rFonts w:eastAsia="SimSun" w:hint="eastAsia"/>
          <w:lang w:eastAsia="zh-CN"/>
        </w:rPr>
      </w:pPr>
      <w:r>
        <w:rPr>
          <w:rFonts w:eastAsia="SimSun" w:hint="eastAsia"/>
          <w:lang w:eastAsia="zh-CN"/>
        </w:rPr>
        <w:t>Cost of hiring another worker: the Wage</w:t>
      </w:r>
    </w:p>
    <w:p w:rsidR="001C0C06" w:rsidRDefault="001C0C06" w:rsidP="001C0C06">
      <w:pPr>
        <w:pStyle w:val="a3"/>
        <w:numPr>
          <w:ilvl w:val="0"/>
          <w:numId w:val="87"/>
        </w:numPr>
        <w:rPr>
          <w:rFonts w:eastAsia="SimSun" w:hint="eastAsia"/>
          <w:lang w:eastAsia="zh-CN"/>
        </w:rPr>
      </w:pPr>
      <w:r>
        <w:rPr>
          <w:rFonts w:eastAsia="SimSun" w:hint="eastAsia"/>
          <w:lang w:eastAsia="zh-CN"/>
        </w:rPr>
        <w:t xml:space="preserve">Benefit of hiring another worker: </w:t>
      </w:r>
      <w:r w:rsidRPr="001C0C06">
        <w:rPr>
          <w:rFonts w:eastAsia="SimSun" w:hint="eastAsia"/>
          <w:b/>
          <w:lang w:eastAsia="zh-CN"/>
        </w:rPr>
        <w:t>value of the marginal product</w:t>
      </w:r>
      <w:r>
        <w:rPr>
          <w:rFonts w:eastAsia="SimSun" w:hint="eastAsia"/>
          <w:b/>
          <w:lang w:eastAsia="zh-CN"/>
        </w:rPr>
        <w:t xml:space="preserve"> </w:t>
      </w:r>
      <w:r>
        <w:rPr>
          <w:rFonts w:eastAsia="SimSun" w:hint="eastAsia"/>
          <w:lang w:eastAsia="zh-CN"/>
        </w:rPr>
        <w:t xml:space="preserve">( </w:t>
      </w:r>
      <w:r w:rsidRPr="001C0C06">
        <w:rPr>
          <w:rFonts w:eastAsia="SimSun" w:hint="eastAsia"/>
          <w:b/>
          <w:lang w:eastAsia="zh-CN"/>
        </w:rPr>
        <w:t>VMP</w:t>
      </w:r>
      <w:r>
        <w:rPr>
          <w:rFonts w:eastAsia="SimSun" w:hint="eastAsia"/>
          <w:lang w:eastAsia="zh-CN"/>
        </w:rPr>
        <w:t>: the marginal product of an input times the price of the output)</w:t>
      </w:r>
    </w:p>
    <w:p w:rsidR="001C0C06" w:rsidRPr="001C0C06" w:rsidRDefault="001C0C06" w:rsidP="001C0C06">
      <w:pPr>
        <w:pStyle w:val="a3"/>
        <w:numPr>
          <w:ilvl w:val="0"/>
          <w:numId w:val="87"/>
        </w:numPr>
        <w:rPr>
          <w:rFonts w:eastAsia="SimSun"/>
          <w:lang w:eastAsia="zh-CN"/>
        </w:rPr>
      </w:pPr>
      <w:r>
        <w:rPr>
          <w:rFonts w:eastAsia="SimSun" w:hint="eastAsia"/>
          <w:lang w:eastAsia="zh-CN"/>
        </w:rPr>
        <w:lastRenderedPageBreak/>
        <w:t xml:space="preserve">The size of this benefit </w:t>
      </w:r>
      <w:r>
        <w:rPr>
          <w:rFonts w:eastAsia="SimSun"/>
          <w:lang w:eastAsia="zh-CN"/>
        </w:rPr>
        <w:t xml:space="preserve">depends on </w:t>
      </w:r>
      <w:r w:rsidRPr="001C0C06">
        <w:rPr>
          <w:rFonts w:eastAsia="SimSun" w:hint="eastAsia"/>
          <w:b/>
          <w:lang w:eastAsia="zh-CN"/>
        </w:rPr>
        <w:t>p</w:t>
      </w:r>
      <w:r w:rsidRPr="001C0C06">
        <w:rPr>
          <w:rFonts w:eastAsia="SimSun"/>
          <w:b/>
          <w:lang w:eastAsia="zh-CN"/>
        </w:rPr>
        <w:t>roduction function</w:t>
      </w:r>
      <w:r>
        <w:rPr>
          <w:rFonts w:eastAsia="SimSun"/>
          <w:lang w:eastAsia="zh-CN"/>
        </w:rPr>
        <w:t xml:space="preserve"> (</w:t>
      </w:r>
      <w:r>
        <w:rPr>
          <w:rFonts w:eastAsia="SimSun" w:hint="eastAsia"/>
          <w:lang w:eastAsia="zh-CN"/>
        </w:rPr>
        <w:t>the relationship between the quantity of inputs used to make a good and the quantity of output of that good</w:t>
      </w:r>
      <w:r>
        <w:rPr>
          <w:rFonts w:eastAsia="SimSun"/>
          <w:lang w:eastAsia="zh-CN"/>
        </w:rPr>
        <w:t>)</w:t>
      </w:r>
    </w:p>
    <w:p w:rsidR="00F76479" w:rsidRDefault="00F8273D" w:rsidP="00F8273D">
      <w:pPr>
        <w:rPr>
          <w:rFonts w:eastAsia="SimSun" w:hint="eastAsia"/>
          <w:lang w:eastAsia="zh-CN"/>
        </w:rPr>
      </w:pPr>
      <w:r>
        <w:rPr>
          <w:rFonts w:eastAsia="SimSun" w:hint="eastAsia"/>
          <w:lang w:eastAsia="zh-CN"/>
        </w:rPr>
        <w:t>Marginal Product of Labour (MPL)</w:t>
      </w:r>
    </w:p>
    <w:p w:rsidR="00F8273D" w:rsidRDefault="00F8273D" w:rsidP="00F8273D">
      <w:pPr>
        <w:pStyle w:val="a3"/>
        <w:numPr>
          <w:ilvl w:val="0"/>
          <w:numId w:val="89"/>
        </w:numPr>
        <w:rPr>
          <w:rFonts w:eastAsia="SimSun" w:hint="eastAsia"/>
          <w:lang w:eastAsia="zh-CN"/>
        </w:rPr>
      </w:pPr>
      <w:r w:rsidRPr="00F8273D">
        <w:rPr>
          <w:rFonts w:eastAsia="SimSun"/>
          <w:b/>
          <w:lang w:eastAsia="zh-CN"/>
        </w:rPr>
        <w:t>Marginal</w:t>
      </w:r>
      <w:r w:rsidRPr="00F8273D">
        <w:rPr>
          <w:rFonts w:eastAsia="SimSun" w:hint="eastAsia"/>
          <w:b/>
          <w:lang w:eastAsia="zh-CN"/>
        </w:rPr>
        <w:t xml:space="preserve"> product of labour</w:t>
      </w:r>
      <w:r>
        <w:rPr>
          <w:rFonts w:eastAsia="SimSun" w:hint="eastAsia"/>
          <w:lang w:eastAsia="zh-CN"/>
        </w:rPr>
        <w:t>: the increase in the amount of output from an additional unit of labour</w:t>
      </w:r>
    </w:p>
    <w:p w:rsidR="00F8273D" w:rsidRPr="00F8273D" w:rsidRDefault="00F8273D" w:rsidP="00F8273D">
      <w:pPr>
        <w:pStyle w:val="a3"/>
        <w:numPr>
          <w:ilvl w:val="0"/>
          <w:numId w:val="89"/>
        </w:numPr>
        <w:rPr>
          <w:rFonts w:eastAsia="SimSun" w:hint="eastAsia"/>
          <w:lang w:eastAsia="zh-CN"/>
        </w:rPr>
      </w:pPr>
      <w:r w:rsidRPr="00F8273D">
        <w:rPr>
          <w:rFonts w:eastAsia="SimSun" w:hint="eastAsia"/>
          <w:b/>
          <w:lang w:eastAsia="zh-CN"/>
        </w:rPr>
        <w:t xml:space="preserve">MPL = </w:t>
      </w:r>
      <w:r w:rsidRPr="00F8273D">
        <w:rPr>
          <w:rFonts w:eastAsia="SimSun"/>
          <w:b/>
          <w:lang w:eastAsia="zh-CN"/>
        </w:rPr>
        <w:t>∆</w:t>
      </w:r>
      <w:r w:rsidRPr="00F8273D">
        <w:rPr>
          <w:rFonts w:eastAsia="SimSun" w:hint="eastAsia"/>
          <w:b/>
          <w:lang w:eastAsia="zh-CN"/>
        </w:rPr>
        <w:t xml:space="preserve">Q / </w:t>
      </w:r>
      <w:r w:rsidRPr="00F8273D">
        <w:rPr>
          <w:rFonts w:eastAsia="SimSun"/>
          <w:b/>
          <w:lang w:eastAsia="zh-CN"/>
        </w:rPr>
        <w:t>∆</w:t>
      </w:r>
      <w:r w:rsidRPr="00F8273D">
        <w:rPr>
          <w:rFonts w:eastAsia="SimSun" w:hint="eastAsia"/>
          <w:b/>
          <w:lang w:eastAsia="zh-CN"/>
        </w:rPr>
        <w:t>L</w:t>
      </w:r>
    </w:p>
    <w:p w:rsidR="00F8273D" w:rsidRPr="00F8273D" w:rsidRDefault="00F8273D" w:rsidP="00F8273D">
      <w:pPr>
        <w:pStyle w:val="a3"/>
        <w:numPr>
          <w:ilvl w:val="0"/>
          <w:numId w:val="8"/>
        </w:numPr>
        <w:rPr>
          <w:rFonts w:eastAsia="SimSun" w:hint="eastAsia"/>
          <w:sz w:val="24"/>
          <w:lang w:eastAsia="zh-CN"/>
        </w:rPr>
      </w:pPr>
      <w:r w:rsidRPr="00F8273D">
        <w:rPr>
          <w:rFonts w:eastAsia="SimSun"/>
          <w:lang w:eastAsia="zh-CN"/>
        </w:rPr>
        <w:t>∆</w:t>
      </w:r>
      <w:r w:rsidRPr="00F8273D">
        <w:rPr>
          <w:rFonts w:eastAsia="SimSun" w:hint="eastAsia"/>
          <w:lang w:eastAsia="zh-CN"/>
        </w:rPr>
        <w:t>Q = change in output</w:t>
      </w:r>
    </w:p>
    <w:p w:rsidR="00F8273D" w:rsidRPr="00B35417" w:rsidRDefault="00F8273D" w:rsidP="00F8273D">
      <w:pPr>
        <w:pStyle w:val="a3"/>
        <w:numPr>
          <w:ilvl w:val="0"/>
          <w:numId w:val="8"/>
        </w:numPr>
        <w:rPr>
          <w:rFonts w:eastAsia="SimSun" w:hint="eastAsia"/>
          <w:lang w:eastAsia="zh-CN"/>
        </w:rPr>
      </w:pPr>
      <w:r w:rsidRPr="00B35417">
        <w:rPr>
          <w:rFonts w:eastAsia="SimSun"/>
          <w:lang w:eastAsia="zh-CN"/>
        </w:rPr>
        <w:t>∆</w:t>
      </w:r>
      <w:r w:rsidRPr="00B35417">
        <w:rPr>
          <w:rFonts w:eastAsia="SimSun" w:hint="eastAsia"/>
          <w:lang w:eastAsia="zh-CN"/>
        </w:rPr>
        <w:t>L = change in labour</w:t>
      </w:r>
    </w:p>
    <w:p w:rsidR="00F8273D" w:rsidRPr="00B35417" w:rsidRDefault="00F8273D" w:rsidP="00F8273D">
      <w:pPr>
        <w:rPr>
          <w:rFonts w:eastAsia="SimSun" w:hint="eastAsia"/>
          <w:lang w:eastAsia="zh-CN"/>
        </w:rPr>
      </w:pPr>
      <w:r w:rsidRPr="00B35417">
        <w:rPr>
          <w:rFonts w:eastAsia="SimSun" w:hint="eastAsia"/>
          <w:lang w:eastAsia="zh-CN"/>
        </w:rPr>
        <w:t>The Value of the Marginal Product</w:t>
      </w:r>
    </w:p>
    <w:p w:rsidR="00F8273D" w:rsidRPr="00B35417" w:rsidRDefault="00F8273D" w:rsidP="00EE14C9">
      <w:pPr>
        <w:pStyle w:val="a3"/>
        <w:numPr>
          <w:ilvl w:val="0"/>
          <w:numId w:val="90"/>
        </w:numPr>
        <w:rPr>
          <w:rFonts w:eastAsia="SimSun" w:hint="eastAsia"/>
          <w:lang w:eastAsia="zh-CN"/>
        </w:rPr>
      </w:pPr>
      <w:r w:rsidRPr="00B35417">
        <w:rPr>
          <w:rFonts w:eastAsia="SimSun" w:hint="eastAsia"/>
          <w:lang w:eastAsia="zh-CN"/>
        </w:rPr>
        <w:t>Problem:</w:t>
      </w:r>
    </w:p>
    <w:p w:rsidR="00F8273D" w:rsidRPr="00B35417" w:rsidRDefault="00F8273D" w:rsidP="00F8273D">
      <w:pPr>
        <w:pStyle w:val="a3"/>
        <w:numPr>
          <w:ilvl w:val="0"/>
          <w:numId w:val="8"/>
        </w:numPr>
        <w:rPr>
          <w:rFonts w:eastAsia="SimSun" w:hint="eastAsia"/>
          <w:lang w:eastAsia="zh-CN"/>
        </w:rPr>
      </w:pPr>
      <w:r w:rsidRPr="00B35417">
        <w:rPr>
          <w:rFonts w:eastAsia="SimSun" w:hint="eastAsia"/>
          <w:lang w:eastAsia="zh-CN"/>
        </w:rPr>
        <w:t>Cost of hiring another worker (wage) is measured in dollars</w:t>
      </w:r>
    </w:p>
    <w:p w:rsidR="00F8273D" w:rsidRPr="00B35417" w:rsidRDefault="00F8273D" w:rsidP="00F8273D">
      <w:pPr>
        <w:pStyle w:val="a3"/>
        <w:numPr>
          <w:ilvl w:val="0"/>
          <w:numId w:val="8"/>
        </w:numPr>
        <w:rPr>
          <w:rFonts w:eastAsia="SimSun" w:hint="eastAsia"/>
          <w:lang w:eastAsia="zh-CN"/>
        </w:rPr>
      </w:pPr>
      <w:r w:rsidRPr="00B35417">
        <w:rPr>
          <w:rFonts w:eastAsia="SimSun" w:hint="eastAsia"/>
          <w:lang w:eastAsia="zh-CN"/>
        </w:rPr>
        <w:t xml:space="preserve">Benefit of hiring another worker (MPL) is </w:t>
      </w:r>
      <w:r w:rsidRPr="00B35417">
        <w:rPr>
          <w:rFonts w:eastAsia="SimSun"/>
          <w:lang w:eastAsia="zh-CN"/>
        </w:rPr>
        <w:t>measured</w:t>
      </w:r>
      <w:r w:rsidRPr="00B35417">
        <w:rPr>
          <w:rFonts w:eastAsia="SimSun" w:hint="eastAsia"/>
          <w:lang w:eastAsia="zh-CN"/>
        </w:rPr>
        <w:t xml:space="preserve"> in units of output</w:t>
      </w:r>
    </w:p>
    <w:p w:rsidR="00F8273D" w:rsidRPr="00B35417" w:rsidRDefault="00D2348D" w:rsidP="00EE14C9">
      <w:pPr>
        <w:pStyle w:val="a3"/>
        <w:numPr>
          <w:ilvl w:val="0"/>
          <w:numId w:val="90"/>
        </w:numPr>
        <w:rPr>
          <w:rFonts w:eastAsia="SimSun" w:hint="eastAsia"/>
          <w:lang w:eastAsia="zh-CN"/>
        </w:rPr>
      </w:pPr>
      <w:r w:rsidRPr="00B35417">
        <w:rPr>
          <w:rFonts w:eastAsia="SimSun" w:hint="eastAsia"/>
          <w:lang w:eastAsia="zh-CN"/>
        </w:rPr>
        <w:t>Solution: convert MPL to dollars</w:t>
      </w:r>
    </w:p>
    <w:p w:rsidR="00D2348D" w:rsidRPr="00B35417" w:rsidRDefault="00D2348D" w:rsidP="00EE14C9">
      <w:pPr>
        <w:pStyle w:val="a3"/>
        <w:numPr>
          <w:ilvl w:val="0"/>
          <w:numId w:val="90"/>
        </w:numPr>
        <w:rPr>
          <w:rFonts w:eastAsia="SimSun" w:hint="eastAsia"/>
          <w:lang w:eastAsia="zh-CN"/>
        </w:rPr>
      </w:pPr>
      <w:r w:rsidRPr="00B35417">
        <w:rPr>
          <w:rFonts w:eastAsia="SimSun" w:hint="eastAsia"/>
          <w:b/>
          <w:lang w:eastAsia="zh-CN"/>
        </w:rPr>
        <w:t xml:space="preserve">Value of the </w:t>
      </w:r>
      <w:r w:rsidRPr="00B35417">
        <w:rPr>
          <w:rFonts w:eastAsia="SimSun"/>
          <w:b/>
          <w:lang w:eastAsia="zh-CN"/>
        </w:rPr>
        <w:t>marginal</w:t>
      </w:r>
      <w:r w:rsidRPr="00B35417">
        <w:rPr>
          <w:rFonts w:eastAsia="SimSun" w:hint="eastAsia"/>
          <w:b/>
          <w:lang w:eastAsia="zh-CN"/>
        </w:rPr>
        <w:t xml:space="preserve"> product</w:t>
      </w:r>
      <w:r w:rsidRPr="00B35417">
        <w:rPr>
          <w:rFonts w:eastAsia="SimSun" w:hint="eastAsia"/>
          <w:lang w:eastAsia="zh-CN"/>
        </w:rPr>
        <w:t>: the marginal product of an input times the price of the output</w:t>
      </w:r>
    </w:p>
    <w:p w:rsidR="00D2348D" w:rsidRPr="00B35417" w:rsidRDefault="00D2348D" w:rsidP="00EE14C9">
      <w:pPr>
        <w:pStyle w:val="a3"/>
        <w:numPr>
          <w:ilvl w:val="0"/>
          <w:numId w:val="90"/>
        </w:numPr>
        <w:rPr>
          <w:rFonts w:eastAsia="SimSun" w:hint="eastAsia"/>
          <w:b/>
          <w:lang w:eastAsia="zh-CN"/>
        </w:rPr>
      </w:pPr>
      <w:r w:rsidRPr="00B35417">
        <w:rPr>
          <w:rFonts w:eastAsia="SimSun" w:hint="eastAsia"/>
          <w:b/>
          <w:lang w:eastAsia="zh-CN"/>
        </w:rPr>
        <w:t>VMPL = value of the marginal product of labour = P x MPL</w:t>
      </w:r>
    </w:p>
    <w:p w:rsidR="00D2348D" w:rsidRDefault="00B35417" w:rsidP="00B35417">
      <w:pPr>
        <w:rPr>
          <w:rFonts w:eastAsia="SimSun" w:hint="eastAsia"/>
          <w:lang w:eastAsia="zh-CN"/>
        </w:rPr>
      </w:pPr>
      <w:r w:rsidRPr="00B35417">
        <w:rPr>
          <w:rFonts w:eastAsia="SimSun" w:hint="eastAsia"/>
          <w:lang w:eastAsia="zh-CN"/>
        </w:rPr>
        <w:t xml:space="preserve">VMPL </w:t>
      </w:r>
      <w:r w:rsidRPr="00B35417">
        <w:rPr>
          <w:rFonts w:eastAsia="SimSun"/>
          <w:lang w:eastAsia="zh-CN"/>
        </w:rPr>
        <w:t>&amp; Labour</w:t>
      </w:r>
      <w:r w:rsidRPr="00B35417">
        <w:rPr>
          <w:rFonts w:eastAsia="SimSun" w:hint="eastAsia"/>
          <w:lang w:eastAsia="zh-CN"/>
        </w:rPr>
        <w:t xml:space="preserve"> Demand</w:t>
      </w:r>
    </w:p>
    <w:p w:rsidR="00B35417" w:rsidRDefault="00211EEB" w:rsidP="00EE14C9">
      <w:pPr>
        <w:pStyle w:val="a3"/>
        <w:numPr>
          <w:ilvl w:val="0"/>
          <w:numId w:val="91"/>
        </w:numPr>
        <w:rPr>
          <w:rFonts w:eastAsia="SimSun" w:hint="eastAsia"/>
          <w:lang w:eastAsia="zh-CN"/>
        </w:rPr>
      </w:pPr>
      <w:r>
        <w:rPr>
          <w:rFonts w:eastAsia="SimSun" w:hint="eastAsia"/>
          <w:lang w:eastAsia="zh-CN"/>
        </w:rPr>
        <w:t xml:space="preserve">For any </w:t>
      </w:r>
      <w:r>
        <w:rPr>
          <w:rFonts w:eastAsia="SimSun"/>
          <w:lang w:eastAsia="zh-CN"/>
        </w:rPr>
        <w:t>competitive</w:t>
      </w:r>
      <w:r>
        <w:rPr>
          <w:rFonts w:eastAsia="SimSun" w:hint="eastAsia"/>
          <w:lang w:eastAsia="zh-CN"/>
        </w:rPr>
        <w:t>, profit-maximizing firm:</w:t>
      </w:r>
    </w:p>
    <w:p w:rsidR="00211EEB" w:rsidRDefault="00211EEB" w:rsidP="00211EEB">
      <w:pPr>
        <w:pStyle w:val="a3"/>
        <w:numPr>
          <w:ilvl w:val="0"/>
          <w:numId w:val="8"/>
        </w:numPr>
        <w:rPr>
          <w:rFonts w:eastAsia="SimSun" w:hint="eastAsia"/>
          <w:lang w:eastAsia="zh-CN"/>
        </w:rPr>
      </w:pPr>
      <w:r>
        <w:rPr>
          <w:rFonts w:eastAsia="SimSun" w:hint="eastAsia"/>
          <w:lang w:eastAsia="zh-CN"/>
        </w:rPr>
        <w:t xml:space="preserve">To </w:t>
      </w:r>
      <w:r>
        <w:rPr>
          <w:rFonts w:eastAsia="SimSun"/>
          <w:lang w:eastAsia="zh-CN"/>
        </w:rPr>
        <w:t>maximize</w:t>
      </w:r>
      <w:r>
        <w:rPr>
          <w:rFonts w:eastAsia="SimSun" w:hint="eastAsia"/>
          <w:lang w:eastAsia="zh-CN"/>
        </w:rPr>
        <w:t xml:space="preserve"> profits, hire workers up to the point where VMPL = W</w:t>
      </w:r>
    </w:p>
    <w:p w:rsidR="00211EEB" w:rsidRDefault="00211EEB" w:rsidP="00211EEB">
      <w:pPr>
        <w:pStyle w:val="a3"/>
        <w:numPr>
          <w:ilvl w:val="0"/>
          <w:numId w:val="8"/>
        </w:numPr>
        <w:rPr>
          <w:rFonts w:eastAsia="SimSun" w:hint="eastAsia"/>
          <w:lang w:eastAsia="zh-CN"/>
        </w:rPr>
      </w:pPr>
      <w:r>
        <w:rPr>
          <w:rFonts w:eastAsia="SimSun" w:hint="eastAsia"/>
          <w:lang w:eastAsia="zh-CN"/>
        </w:rPr>
        <w:t>The VMPL curve is the  labour demand curve</w:t>
      </w:r>
    </w:p>
    <w:p w:rsidR="00211EEB" w:rsidRDefault="00211EEB" w:rsidP="00EE14C9">
      <w:pPr>
        <w:pStyle w:val="a3"/>
        <w:numPr>
          <w:ilvl w:val="0"/>
          <w:numId w:val="91"/>
        </w:numPr>
        <w:rPr>
          <w:rFonts w:eastAsia="SimSun" w:hint="eastAsia"/>
          <w:lang w:eastAsia="zh-CN"/>
        </w:rPr>
      </w:pPr>
      <w:r>
        <w:rPr>
          <w:rFonts w:eastAsia="SimSun" w:hint="eastAsia"/>
          <w:lang w:eastAsia="zh-CN"/>
        </w:rPr>
        <w:t xml:space="preserve">Anything that increases P or MPL at each L will increase VMPL and shift labour demand curve </w:t>
      </w:r>
      <w:r>
        <w:rPr>
          <w:rFonts w:eastAsia="SimSun"/>
          <w:lang w:eastAsia="zh-CN"/>
        </w:rPr>
        <w:t>upward</w:t>
      </w:r>
    </w:p>
    <w:p w:rsidR="00211EEB" w:rsidRDefault="00211EEB" w:rsidP="00211EEB">
      <w:pPr>
        <w:rPr>
          <w:rFonts w:eastAsia="SimSun" w:hint="eastAsia"/>
          <w:lang w:eastAsia="zh-CN"/>
        </w:rPr>
      </w:pPr>
      <w:r>
        <w:rPr>
          <w:rFonts w:eastAsia="SimSun" w:hint="eastAsia"/>
          <w:lang w:eastAsia="zh-CN"/>
        </w:rPr>
        <w:t>Shifts in the Labour Demand Curve</w:t>
      </w:r>
    </w:p>
    <w:p w:rsidR="00294CA3" w:rsidRDefault="00294CA3" w:rsidP="00EE14C9">
      <w:pPr>
        <w:pStyle w:val="a3"/>
        <w:numPr>
          <w:ilvl w:val="0"/>
          <w:numId w:val="91"/>
        </w:numPr>
        <w:rPr>
          <w:rFonts w:eastAsia="SimSun" w:hint="eastAsia"/>
          <w:lang w:eastAsia="zh-CN"/>
        </w:rPr>
      </w:pPr>
      <w:r>
        <w:rPr>
          <w:rFonts w:eastAsia="SimSun" w:hint="eastAsia"/>
          <w:lang w:eastAsia="zh-CN"/>
        </w:rPr>
        <w:t>Changes in the output price</w:t>
      </w:r>
    </w:p>
    <w:p w:rsidR="00294CA3" w:rsidRDefault="00294CA3" w:rsidP="00294CA3">
      <w:pPr>
        <w:pStyle w:val="a3"/>
        <w:numPr>
          <w:ilvl w:val="0"/>
          <w:numId w:val="8"/>
        </w:numPr>
        <w:rPr>
          <w:rFonts w:eastAsia="SimSun" w:hint="eastAsia"/>
          <w:lang w:eastAsia="zh-CN"/>
        </w:rPr>
      </w:pPr>
      <w:r>
        <w:rPr>
          <w:rFonts w:eastAsia="SimSun" w:hint="eastAsia"/>
          <w:lang w:eastAsia="zh-CN"/>
        </w:rPr>
        <w:t>An increase in the price of the output rises the VMP and increases labour demand</w:t>
      </w:r>
    </w:p>
    <w:p w:rsidR="00294CA3" w:rsidRDefault="00294CA3" w:rsidP="00EE14C9">
      <w:pPr>
        <w:pStyle w:val="a3"/>
        <w:numPr>
          <w:ilvl w:val="0"/>
          <w:numId w:val="91"/>
        </w:numPr>
        <w:rPr>
          <w:rFonts w:eastAsia="SimSun" w:hint="eastAsia"/>
          <w:lang w:eastAsia="zh-CN"/>
        </w:rPr>
      </w:pPr>
      <w:r>
        <w:rPr>
          <w:rFonts w:eastAsia="SimSun" w:hint="eastAsia"/>
          <w:lang w:eastAsia="zh-CN"/>
        </w:rPr>
        <w:t>Technological change (affects MPL)</w:t>
      </w:r>
    </w:p>
    <w:p w:rsidR="00294CA3" w:rsidRDefault="00294CA3" w:rsidP="00294CA3">
      <w:pPr>
        <w:pStyle w:val="a3"/>
        <w:numPr>
          <w:ilvl w:val="0"/>
          <w:numId w:val="8"/>
        </w:numPr>
        <w:rPr>
          <w:rFonts w:eastAsia="SimSun" w:hint="eastAsia"/>
          <w:lang w:eastAsia="zh-CN"/>
        </w:rPr>
      </w:pPr>
      <w:r>
        <w:rPr>
          <w:rFonts w:eastAsia="SimSun" w:hint="eastAsia"/>
          <w:lang w:eastAsia="zh-CN"/>
        </w:rPr>
        <w:t>Technological progress increases the MPL and thus increases the demand for labour</w:t>
      </w:r>
    </w:p>
    <w:p w:rsidR="00294CA3" w:rsidRDefault="00294CA3" w:rsidP="00294CA3">
      <w:pPr>
        <w:pStyle w:val="a3"/>
        <w:numPr>
          <w:ilvl w:val="0"/>
          <w:numId w:val="8"/>
        </w:numPr>
        <w:rPr>
          <w:rFonts w:eastAsia="SimSun" w:hint="eastAsia"/>
          <w:lang w:eastAsia="zh-CN"/>
        </w:rPr>
      </w:pPr>
      <w:r>
        <w:rPr>
          <w:rFonts w:eastAsia="SimSun" w:hint="eastAsia"/>
          <w:lang w:eastAsia="zh-CN"/>
        </w:rPr>
        <w:t>But labour-saving technological change can move the labour supply curve to the left</w:t>
      </w:r>
    </w:p>
    <w:p w:rsidR="00294CA3" w:rsidRDefault="00294CA3" w:rsidP="00EE14C9">
      <w:pPr>
        <w:pStyle w:val="a3"/>
        <w:numPr>
          <w:ilvl w:val="0"/>
          <w:numId w:val="91"/>
        </w:numPr>
        <w:rPr>
          <w:rFonts w:eastAsia="SimSun" w:hint="eastAsia"/>
          <w:lang w:eastAsia="zh-CN"/>
        </w:rPr>
      </w:pPr>
      <w:r>
        <w:rPr>
          <w:rFonts w:eastAsia="SimSun"/>
          <w:lang w:eastAsia="zh-CN"/>
        </w:rPr>
        <w:t>The</w:t>
      </w:r>
      <w:r>
        <w:rPr>
          <w:rFonts w:eastAsia="SimSun" w:hint="eastAsia"/>
          <w:lang w:eastAsia="zh-CN"/>
        </w:rPr>
        <w:t xml:space="preserve"> supply of other factors (affects MPL)</w:t>
      </w:r>
    </w:p>
    <w:p w:rsidR="00294CA3" w:rsidRDefault="00294CA3" w:rsidP="00294CA3">
      <w:pPr>
        <w:pStyle w:val="a3"/>
        <w:numPr>
          <w:ilvl w:val="0"/>
          <w:numId w:val="8"/>
        </w:numPr>
        <w:rPr>
          <w:rFonts w:eastAsia="SimSun" w:hint="eastAsia"/>
          <w:lang w:eastAsia="zh-CN"/>
        </w:rPr>
      </w:pPr>
      <w:r>
        <w:rPr>
          <w:rFonts w:eastAsia="SimSun" w:hint="eastAsia"/>
          <w:lang w:eastAsia="zh-CN"/>
        </w:rPr>
        <w:t>If firms acquire more equipment (capital), then workers will be more productive; MPL and VMPL rise, labour demand shifts upward</w:t>
      </w:r>
    </w:p>
    <w:p w:rsidR="00294CA3" w:rsidRDefault="003D12B6" w:rsidP="003D12B6">
      <w:pPr>
        <w:rPr>
          <w:rFonts w:eastAsia="SimSun" w:hint="eastAsia"/>
          <w:lang w:eastAsia="zh-CN"/>
        </w:rPr>
      </w:pPr>
      <w:r>
        <w:rPr>
          <w:rFonts w:eastAsia="SimSun" w:hint="eastAsia"/>
          <w:lang w:eastAsia="zh-CN"/>
        </w:rPr>
        <w:t xml:space="preserve">Connection </w:t>
      </w:r>
      <w:r>
        <w:rPr>
          <w:rFonts w:eastAsia="SimSun"/>
          <w:lang w:eastAsia="zh-CN"/>
        </w:rPr>
        <w:t>between</w:t>
      </w:r>
      <w:r>
        <w:rPr>
          <w:rFonts w:eastAsia="SimSun" w:hint="eastAsia"/>
          <w:lang w:eastAsia="zh-CN"/>
        </w:rPr>
        <w:t xml:space="preserve"> Input Demand &amp; Output Supply</w:t>
      </w:r>
    </w:p>
    <w:p w:rsidR="003D12B6" w:rsidRDefault="003D12B6" w:rsidP="00EE14C9">
      <w:pPr>
        <w:pStyle w:val="a3"/>
        <w:numPr>
          <w:ilvl w:val="0"/>
          <w:numId w:val="91"/>
        </w:numPr>
        <w:rPr>
          <w:rFonts w:eastAsia="SimSun" w:hint="eastAsia"/>
          <w:b/>
          <w:lang w:eastAsia="zh-CN"/>
        </w:rPr>
      </w:pPr>
      <w:r>
        <w:rPr>
          <w:rFonts w:eastAsia="SimSun" w:hint="eastAsia"/>
          <w:lang w:eastAsia="zh-CN"/>
        </w:rPr>
        <w:t xml:space="preserve">In general: </w:t>
      </w:r>
      <w:r w:rsidRPr="003D12B6">
        <w:rPr>
          <w:rFonts w:eastAsia="SimSun" w:hint="eastAsia"/>
          <w:b/>
          <w:lang w:eastAsia="zh-CN"/>
        </w:rPr>
        <w:t>MC = W / MPL</w:t>
      </w:r>
    </w:p>
    <w:p w:rsidR="003D12B6" w:rsidRPr="004D0AAB" w:rsidRDefault="003D12B6" w:rsidP="00EE14C9">
      <w:pPr>
        <w:pStyle w:val="a3"/>
        <w:numPr>
          <w:ilvl w:val="0"/>
          <w:numId w:val="91"/>
        </w:numPr>
        <w:rPr>
          <w:rFonts w:eastAsia="SimSun" w:hint="eastAsia"/>
          <w:b/>
          <w:lang w:eastAsia="zh-CN"/>
        </w:rPr>
      </w:pPr>
      <w:r>
        <w:rPr>
          <w:rFonts w:eastAsia="SimSun" w:hint="eastAsia"/>
          <w:lang w:eastAsia="zh-CN"/>
        </w:rPr>
        <w:t xml:space="preserve">To </w:t>
      </w:r>
      <w:r>
        <w:rPr>
          <w:rFonts w:eastAsia="SimSun"/>
          <w:lang w:eastAsia="zh-CN"/>
        </w:rPr>
        <w:t>produce</w:t>
      </w:r>
      <w:r>
        <w:rPr>
          <w:rFonts w:eastAsia="SimSun" w:hint="eastAsia"/>
          <w:lang w:eastAsia="zh-CN"/>
        </w:rPr>
        <w:t xml:space="preserve"> </w:t>
      </w:r>
      <w:r w:rsidR="004D0AAB">
        <w:rPr>
          <w:rFonts w:eastAsia="SimSun" w:hint="eastAsia"/>
          <w:lang w:eastAsia="zh-CN"/>
        </w:rPr>
        <w:t>additional output, hire more labour</w:t>
      </w:r>
    </w:p>
    <w:p w:rsidR="004D0AAB" w:rsidRPr="004D0AAB" w:rsidRDefault="004D0AAB" w:rsidP="004D0AAB">
      <w:pPr>
        <w:pStyle w:val="a3"/>
        <w:numPr>
          <w:ilvl w:val="0"/>
          <w:numId w:val="8"/>
        </w:numPr>
        <w:rPr>
          <w:rFonts w:eastAsia="SimSun" w:hint="eastAsia"/>
          <w:b/>
          <w:lang w:eastAsia="zh-CN"/>
        </w:rPr>
      </w:pPr>
      <w:r>
        <w:rPr>
          <w:rFonts w:eastAsia="SimSun" w:hint="eastAsia"/>
          <w:lang w:eastAsia="zh-CN"/>
        </w:rPr>
        <w:t>As L rises, MPL falls</w:t>
      </w:r>
    </w:p>
    <w:p w:rsidR="004D0AAB" w:rsidRPr="004D0AAB" w:rsidRDefault="004D0AAB" w:rsidP="004D0AAB">
      <w:pPr>
        <w:pStyle w:val="a3"/>
        <w:numPr>
          <w:ilvl w:val="0"/>
          <w:numId w:val="8"/>
        </w:numPr>
        <w:rPr>
          <w:rFonts w:eastAsia="SimSun" w:hint="eastAsia"/>
          <w:b/>
          <w:lang w:eastAsia="zh-CN"/>
        </w:rPr>
      </w:pPr>
      <w:r>
        <w:rPr>
          <w:rFonts w:eastAsia="SimSun" w:hint="eastAsia"/>
          <w:lang w:eastAsia="zh-CN"/>
        </w:rPr>
        <w:t>Causing W / MPL to rise</w:t>
      </w:r>
    </w:p>
    <w:p w:rsidR="004D0AAB" w:rsidRPr="004D0AAB" w:rsidRDefault="004D0AAB" w:rsidP="004D0AAB">
      <w:pPr>
        <w:pStyle w:val="a3"/>
        <w:numPr>
          <w:ilvl w:val="0"/>
          <w:numId w:val="8"/>
        </w:numPr>
        <w:rPr>
          <w:rFonts w:eastAsia="SimSun" w:hint="eastAsia"/>
          <w:b/>
          <w:lang w:eastAsia="zh-CN"/>
        </w:rPr>
      </w:pPr>
      <w:r>
        <w:rPr>
          <w:rFonts w:eastAsia="SimSun" w:hint="eastAsia"/>
          <w:lang w:eastAsia="zh-CN"/>
        </w:rPr>
        <w:t>Causing MC to rise</w:t>
      </w:r>
    </w:p>
    <w:p w:rsidR="004D0AAB" w:rsidRPr="00C442A2" w:rsidRDefault="004D0AAB" w:rsidP="004D0AAB">
      <w:pPr>
        <w:pStyle w:val="a3"/>
        <w:numPr>
          <w:ilvl w:val="0"/>
          <w:numId w:val="8"/>
        </w:numPr>
        <w:rPr>
          <w:rFonts w:eastAsia="SimSun" w:hint="eastAsia"/>
          <w:b/>
          <w:lang w:eastAsia="zh-CN"/>
        </w:rPr>
      </w:pPr>
      <w:r>
        <w:rPr>
          <w:rFonts w:eastAsia="SimSun" w:hint="eastAsia"/>
          <w:lang w:eastAsia="zh-CN"/>
        </w:rPr>
        <w:t xml:space="preserve">Hence, </w:t>
      </w:r>
      <w:r w:rsidRPr="004D0AAB">
        <w:rPr>
          <w:rFonts w:eastAsia="SimSun" w:hint="eastAsia"/>
          <w:b/>
          <w:lang w:eastAsia="zh-CN"/>
        </w:rPr>
        <w:t>diminishing marginal product</w:t>
      </w:r>
      <w:r>
        <w:rPr>
          <w:rFonts w:eastAsia="SimSun" w:hint="eastAsia"/>
          <w:lang w:eastAsia="zh-CN"/>
        </w:rPr>
        <w:t xml:space="preserve"> (the property whereby the marginal product of an input declines as the </w:t>
      </w:r>
      <w:r>
        <w:rPr>
          <w:rFonts w:eastAsia="SimSun"/>
          <w:lang w:eastAsia="zh-CN"/>
        </w:rPr>
        <w:t>quantity</w:t>
      </w:r>
      <w:r>
        <w:rPr>
          <w:rFonts w:eastAsia="SimSun" w:hint="eastAsia"/>
          <w:lang w:eastAsia="zh-CN"/>
        </w:rPr>
        <w:t xml:space="preserve"> of the input </w:t>
      </w:r>
      <w:r>
        <w:rPr>
          <w:rFonts w:eastAsia="SimSun"/>
          <w:lang w:eastAsia="zh-CN"/>
        </w:rPr>
        <w:t>increases</w:t>
      </w:r>
      <w:r>
        <w:rPr>
          <w:rFonts w:eastAsia="SimSun" w:hint="eastAsia"/>
          <w:lang w:eastAsia="zh-CN"/>
        </w:rPr>
        <w:t>) and increasing marginal cost are two sides of the same coin</w:t>
      </w:r>
    </w:p>
    <w:p w:rsidR="00C442A2" w:rsidRPr="00C442A2" w:rsidRDefault="00C442A2" w:rsidP="00EE14C9">
      <w:pPr>
        <w:pStyle w:val="a3"/>
        <w:numPr>
          <w:ilvl w:val="0"/>
          <w:numId w:val="92"/>
        </w:numPr>
        <w:rPr>
          <w:rFonts w:eastAsia="SimSun" w:hint="eastAsia"/>
          <w:b/>
          <w:lang w:eastAsia="zh-CN"/>
        </w:rPr>
      </w:pPr>
      <w:r>
        <w:rPr>
          <w:rFonts w:eastAsia="SimSun" w:hint="eastAsia"/>
          <w:lang w:eastAsia="zh-CN"/>
        </w:rPr>
        <w:t>The competitive firm</w:t>
      </w:r>
      <w:r>
        <w:rPr>
          <w:rFonts w:eastAsia="SimSun"/>
          <w:lang w:eastAsia="zh-CN"/>
        </w:rPr>
        <w:t>’</w:t>
      </w:r>
      <w:r>
        <w:rPr>
          <w:rFonts w:eastAsia="SimSun" w:hint="eastAsia"/>
          <w:lang w:eastAsia="zh-CN"/>
        </w:rPr>
        <w:t xml:space="preserve">s rule for demanding labour </w:t>
      </w:r>
      <w:r>
        <w:rPr>
          <w:rFonts w:eastAsia="SimSun"/>
          <w:lang w:eastAsia="zh-CN"/>
        </w:rPr>
        <w:t>–</w:t>
      </w:r>
      <w:r>
        <w:rPr>
          <w:rFonts w:eastAsia="SimSun" w:hint="eastAsia"/>
          <w:lang w:eastAsia="zh-CN"/>
        </w:rPr>
        <w:t xml:space="preserve"> P x MPL = W</w:t>
      </w:r>
    </w:p>
    <w:p w:rsidR="00C442A2" w:rsidRPr="00C442A2" w:rsidRDefault="00C442A2" w:rsidP="00C442A2">
      <w:pPr>
        <w:pStyle w:val="a3"/>
        <w:numPr>
          <w:ilvl w:val="0"/>
          <w:numId w:val="8"/>
        </w:numPr>
        <w:rPr>
          <w:rFonts w:eastAsia="SimSun" w:hint="eastAsia"/>
          <w:b/>
          <w:lang w:eastAsia="zh-CN"/>
        </w:rPr>
      </w:pPr>
      <w:r>
        <w:rPr>
          <w:rFonts w:eastAsia="SimSun" w:hint="eastAsia"/>
          <w:lang w:eastAsia="zh-CN"/>
        </w:rPr>
        <w:t>Divide both sides by MPL: P = W / MPL</w:t>
      </w:r>
    </w:p>
    <w:p w:rsidR="00C442A2" w:rsidRPr="00C442A2" w:rsidRDefault="00C442A2" w:rsidP="00C442A2">
      <w:pPr>
        <w:pStyle w:val="a3"/>
        <w:numPr>
          <w:ilvl w:val="0"/>
          <w:numId w:val="8"/>
        </w:numPr>
        <w:rPr>
          <w:rFonts w:eastAsia="SimSun" w:hint="eastAsia"/>
          <w:b/>
          <w:lang w:eastAsia="zh-CN"/>
        </w:rPr>
      </w:pPr>
      <w:r>
        <w:rPr>
          <w:rFonts w:eastAsia="SimSun" w:hint="eastAsia"/>
          <w:lang w:eastAsia="zh-CN"/>
        </w:rPr>
        <w:t>Substitute MC = W / MPL to P = MC</w:t>
      </w:r>
    </w:p>
    <w:p w:rsidR="00C442A2" w:rsidRPr="00C442A2" w:rsidRDefault="00C442A2" w:rsidP="00C442A2">
      <w:pPr>
        <w:pStyle w:val="a3"/>
        <w:numPr>
          <w:ilvl w:val="0"/>
          <w:numId w:val="8"/>
        </w:numPr>
        <w:rPr>
          <w:rFonts w:eastAsia="SimSun" w:hint="eastAsia"/>
          <w:b/>
          <w:lang w:eastAsia="zh-CN"/>
        </w:rPr>
      </w:pPr>
      <w:r>
        <w:rPr>
          <w:rFonts w:eastAsia="SimSun" w:hint="eastAsia"/>
          <w:lang w:eastAsia="zh-CN"/>
        </w:rPr>
        <w:t>This is the competitive firm</w:t>
      </w:r>
      <w:r>
        <w:rPr>
          <w:rFonts w:eastAsia="SimSun"/>
          <w:lang w:eastAsia="zh-CN"/>
        </w:rPr>
        <w:t>’</w:t>
      </w:r>
      <w:r>
        <w:rPr>
          <w:rFonts w:eastAsia="SimSun" w:hint="eastAsia"/>
          <w:lang w:eastAsia="zh-CN"/>
        </w:rPr>
        <w:t>s rule for supplying output</w:t>
      </w:r>
    </w:p>
    <w:p w:rsidR="00C442A2" w:rsidRPr="00AB25B8" w:rsidRDefault="00C442A2" w:rsidP="00C442A2">
      <w:pPr>
        <w:pStyle w:val="a3"/>
        <w:numPr>
          <w:ilvl w:val="0"/>
          <w:numId w:val="8"/>
        </w:numPr>
        <w:rPr>
          <w:rFonts w:eastAsia="SimSun" w:hint="eastAsia"/>
          <w:b/>
          <w:lang w:eastAsia="zh-CN"/>
        </w:rPr>
      </w:pPr>
      <w:r>
        <w:rPr>
          <w:rFonts w:eastAsia="SimSun" w:hint="eastAsia"/>
          <w:lang w:eastAsia="zh-CN"/>
        </w:rPr>
        <w:t xml:space="preserve">Hence, input demand and output supply are </w:t>
      </w:r>
      <w:r>
        <w:rPr>
          <w:rFonts w:eastAsia="SimSun"/>
          <w:lang w:eastAsia="zh-CN"/>
        </w:rPr>
        <w:t>two</w:t>
      </w:r>
      <w:r>
        <w:rPr>
          <w:rFonts w:eastAsia="SimSun" w:hint="eastAsia"/>
          <w:lang w:eastAsia="zh-CN"/>
        </w:rPr>
        <w:t xml:space="preserve"> sides of the same coin</w:t>
      </w:r>
    </w:p>
    <w:p w:rsidR="00AB25B8" w:rsidRDefault="00AB25B8" w:rsidP="00AB25B8">
      <w:pPr>
        <w:rPr>
          <w:rFonts w:eastAsia="SimSun" w:hint="eastAsia"/>
          <w:lang w:eastAsia="zh-CN"/>
        </w:rPr>
      </w:pPr>
    </w:p>
    <w:p w:rsidR="00AB25B8" w:rsidRDefault="00AB25B8" w:rsidP="00AB25B8">
      <w:pPr>
        <w:rPr>
          <w:rFonts w:eastAsia="SimSun" w:hint="eastAsia"/>
          <w:lang w:eastAsia="zh-CN"/>
        </w:rPr>
      </w:pPr>
    </w:p>
    <w:p w:rsidR="00AB25B8" w:rsidRDefault="00751B61" w:rsidP="00AB25B8">
      <w:pPr>
        <w:rPr>
          <w:rFonts w:eastAsia="SimSun" w:hint="eastAsia"/>
          <w:lang w:eastAsia="zh-CN"/>
        </w:rPr>
      </w:pPr>
      <w:r>
        <w:rPr>
          <w:rFonts w:eastAsia="SimSun" w:hint="eastAsia"/>
          <w:noProof/>
          <w:lang w:eastAsia="en-CA"/>
        </w:rPr>
        <w:lastRenderedPageBreak/>
        <w:drawing>
          <wp:anchor distT="0" distB="0" distL="114300" distR="114300" simplePos="0" relativeHeight="251689984" behindDoc="0" locked="0" layoutInCell="1" allowOverlap="1">
            <wp:simplePos x="0" y="0"/>
            <wp:positionH relativeFrom="column">
              <wp:posOffset>4991100</wp:posOffset>
            </wp:positionH>
            <wp:positionV relativeFrom="paragraph">
              <wp:posOffset>-76200</wp:posOffset>
            </wp:positionV>
            <wp:extent cx="1866900" cy="1476375"/>
            <wp:effectExtent l="0" t="0" r="0" b="0"/>
            <wp:wrapSquare wrapText="bothSides"/>
            <wp:docPr id="37" name="对象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349750" cy="4330700"/>
                      <a:chOff x="4233863" y="1468438"/>
                      <a:chExt cx="4349750" cy="4330700"/>
                    </a:xfrm>
                  </a:grpSpPr>
                  <a:grpSp>
                    <a:nvGrpSpPr>
                      <a:cNvPr id="32" name="组合 31"/>
                      <a:cNvGrpSpPr/>
                    </a:nvGrpSpPr>
                    <a:grpSpPr>
                      <a:xfrm>
                        <a:off x="4233863" y="1468438"/>
                        <a:ext cx="4349750" cy="4330700"/>
                        <a:chOff x="4233863" y="1468438"/>
                        <a:chExt cx="4349750" cy="4330700"/>
                      </a:xfrm>
                    </a:grpSpPr>
                    <a:sp>
                      <a:nvSpPr>
                        <a:cNvPr id="145464" name="Line 56"/>
                        <a:cNvSpPr>
                          <a:spLocks noChangeShapeType="1"/>
                        </a:cNvSpPr>
                      </a:nvSpPr>
                      <a:spPr bwMode="auto">
                        <a:xfrm rot="10800000" flipH="1">
                          <a:off x="6364288" y="5372100"/>
                          <a:ext cx="398462" cy="0"/>
                        </a:xfrm>
                        <a:prstGeom prst="line">
                          <a:avLst/>
                        </a:prstGeom>
                        <a:noFill/>
                        <a:ln w="38100">
                          <a:solidFill>
                            <a:srgbClr val="A50021"/>
                          </a:solidFill>
                          <a:round/>
                          <a:headEnd/>
                          <a:tailEnd type="triangle" w="lg" len="lg"/>
                        </a:ln>
                        <a:effectLst/>
                      </a:spPr>
                      <a:txSp>
                        <a:txBody>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endParaRPr lang="en-CA"/>
                          </a:p>
                        </a:txBody>
                        <a:useSpRect/>
                      </a:txSp>
                    </a:sp>
                    <a:grpSp>
                      <a:nvGrpSpPr>
                        <a:cNvPr id="4" name="组合 30"/>
                        <a:cNvGrpSpPr/>
                      </a:nvGrpSpPr>
                      <a:grpSpPr>
                        <a:xfrm>
                          <a:off x="4233863" y="1468438"/>
                          <a:ext cx="4349750" cy="4330700"/>
                          <a:chOff x="4233863" y="1468438"/>
                          <a:chExt cx="4349750" cy="4330700"/>
                        </a:xfrm>
                      </a:grpSpPr>
                      <a:grpSp>
                        <a:nvGrpSpPr>
                          <a:cNvPr id="5" name="Group 42"/>
                          <a:cNvGrpSpPr>
                            <a:grpSpLocks/>
                          </a:cNvGrpSpPr>
                        </a:nvGrpSpPr>
                        <a:grpSpPr bwMode="auto">
                          <a:xfrm>
                            <a:off x="4233863" y="3305175"/>
                            <a:ext cx="2371725" cy="2493963"/>
                            <a:chOff x="2352" y="1900"/>
                            <a:chExt cx="1494" cy="1571"/>
                          </a:xfrm>
                        </a:grpSpPr>
                        <a:grpSp>
                          <a:nvGrpSpPr>
                            <a:cNvPr id="24" name="Group 43"/>
                            <a:cNvGrpSpPr>
                              <a:grpSpLocks/>
                            </a:cNvGrpSpPr>
                          </a:nvGrpSpPr>
                          <a:grpSpPr bwMode="auto">
                            <a:xfrm>
                              <a:off x="2701" y="2016"/>
                              <a:ext cx="991" cy="1188"/>
                              <a:chOff x="2757" y="2018"/>
                              <a:chExt cx="826" cy="1117"/>
                            </a:xfrm>
                          </a:grpSpPr>
                          <a:sp>
                            <a:nvSpPr>
                              <a:cNvPr id="145452" name="Line 44"/>
                              <a:cNvSpPr>
                                <a:spLocks noChangeShapeType="1"/>
                              </a:cNvSpPr>
                            </a:nvSpPr>
                            <a:spPr bwMode="auto">
                              <a:xfrm>
                                <a:off x="2757" y="2020"/>
                                <a:ext cx="823" cy="0"/>
                              </a:xfrm>
                              <a:prstGeom prst="line">
                                <a:avLst/>
                              </a:prstGeom>
                              <a:noFill/>
                              <a:ln w="9525">
                                <a:solidFill>
                                  <a:schemeClr val="tx1"/>
                                </a:solidFill>
                                <a:prstDash val="lgDash"/>
                                <a:round/>
                                <a:headEnd/>
                                <a:tailEnd/>
                              </a:ln>
                              <a:effectLst/>
                            </a:spPr>
                            <a:txSp>
                              <a:txBody>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endParaRPr lang="en-CA"/>
                                </a:p>
                              </a:txBody>
                              <a:useSpRect/>
                            </a:txSp>
                          </a:sp>
                          <a:sp>
                            <a:nvSpPr>
                              <a:cNvPr id="145453" name="Line 45"/>
                              <a:cNvSpPr>
                                <a:spLocks noChangeShapeType="1"/>
                              </a:cNvSpPr>
                            </a:nvSpPr>
                            <a:spPr bwMode="auto">
                              <a:xfrm>
                                <a:off x="3583" y="2018"/>
                                <a:ext cx="0" cy="1117"/>
                              </a:xfrm>
                              <a:prstGeom prst="line">
                                <a:avLst/>
                              </a:prstGeom>
                              <a:noFill/>
                              <a:ln w="9525">
                                <a:solidFill>
                                  <a:schemeClr val="tx1"/>
                                </a:solidFill>
                                <a:prstDash val="lgDash"/>
                                <a:round/>
                                <a:headEnd/>
                                <a:tailEnd/>
                              </a:ln>
                              <a:effectLst/>
                            </a:spPr>
                            <a:txSp>
                              <a:txBody>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endParaRPr lang="en-CA"/>
                                </a:p>
                              </a:txBody>
                              <a:useSpRect/>
                            </a:txSp>
                          </a:sp>
                        </a:grpSp>
                        <a:sp>
                          <a:nvSpPr>
                            <a:cNvPr id="145454" name="Text Box 46"/>
                            <a:cNvSpPr txBox="1">
                              <a:spLocks noChangeArrowheads="1"/>
                            </a:cNvSpPr>
                          </a:nvSpPr>
                          <a:spPr bwMode="auto">
                            <a:xfrm>
                              <a:off x="2352" y="1900"/>
                              <a:ext cx="308" cy="230"/>
                            </a:xfrm>
                            <a:prstGeom prst="rect">
                              <a:avLst/>
                            </a:prstGeom>
                            <a:noFill/>
                            <a:ln w="9525">
                              <a:noFill/>
                              <a:miter lim="800000"/>
                              <a:headEnd/>
                              <a:tailEnd/>
                            </a:ln>
                            <a:effectLst/>
                          </a:spPr>
                          <a:txSp>
                            <a:txBody>
                              <a:bodyPr lIns="0" tIns="0" rIns="0" bIns="0">
                                <a:spAutoFit/>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pPr>
                                  <a:lnSpc>
                                    <a:spcPct val="100000"/>
                                  </a:lnSpc>
                                  <a:spcBef>
                                    <a:spcPct val="50000"/>
                                  </a:spcBef>
                                  <a:buClrTx/>
                                  <a:buSzTx/>
                                  <a:buFontTx/>
                                  <a:buNone/>
                                </a:pPr>
                                <a:r>
                                  <a:rPr lang="en-US" b="1" i="1"/>
                                  <a:t>W</a:t>
                                </a:r>
                                <a:r>
                                  <a:rPr lang="en-US" b="1" baseline="-25000"/>
                                  <a:t>1</a:t>
                                </a:r>
                              </a:p>
                            </a:txBody>
                            <a:useSpRect/>
                          </a:txSp>
                        </a:sp>
                        <a:sp>
                          <a:nvSpPr>
                            <a:cNvPr id="145455" name="Oval 47"/>
                            <a:cNvSpPr>
                              <a:spLocks noChangeAspect="1" noChangeArrowheads="1"/>
                            </a:cNvSpPr>
                          </a:nvSpPr>
                          <a:spPr bwMode="auto">
                            <a:xfrm>
                              <a:off x="3648" y="1983"/>
                              <a:ext cx="81" cy="80"/>
                            </a:xfrm>
                            <a:prstGeom prst="ellipse">
                              <a:avLst/>
                            </a:prstGeom>
                            <a:solidFill>
                              <a:srgbClr val="000000"/>
                            </a:solidFill>
                            <a:ln w="9525">
                              <a:noFill/>
                              <a:prstDash val="dash"/>
                              <a:round/>
                              <a:headEnd/>
                              <a:tailEnd/>
                            </a:ln>
                            <a:effectLst/>
                          </a:spPr>
                          <a:txSp>
                            <a:txBody>
                              <a:bodyPr wrap="none" anchor="ct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endParaRPr lang="en-CA"/>
                              </a:p>
                            </a:txBody>
                            <a:useSpRect/>
                          </a:txSp>
                        </a:sp>
                        <a:sp>
                          <a:nvSpPr>
                            <a:cNvPr id="145456" name="Text Box 48"/>
                            <a:cNvSpPr txBox="1">
                              <a:spLocks noChangeArrowheads="1"/>
                            </a:cNvSpPr>
                          </a:nvSpPr>
                          <a:spPr bwMode="auto">
                            <a:xfrm>
                              <a:off x="3538" y="3241"/>
                              <a:ext cx="308" cy="230"/>
                            </a:xfrm>
                            <a:prstGeom prst="rect">
                              <a:avLst/>
                            </a:prstGeom>
                            <a:noFill/>
                            <a:ln w="9525">
                              <a:noFill/>
                              <a:miter lim="800000"/>
                              <a:headEnd/>
                              <a:tailEnd/>
                            </a:ln>
                            <a:effectLst/>
                          </a:spPr>
                          <a:txSp>
                            <a:txBody>
                              <a:bodyPr lIns="0" tIns="0" rIns="0" bIns="0">
                                <a:spAutoFit/>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pPr>
                                  <a:lnSpc>
                                    <a:spcPct val="100000"/>
                                  </a:lnSpc>
                                  <a:spcBef>
                                    <a:spcPct val="50000"/>
                                  </a:spcBef>
                                  <a:buClrTx/>
                                  <a:buSzTx/>
                                  <a:buFontTx/>
                                  <a:buNone/>
                                </a:pPr>
                                <a:r>
                                  <a:rPr lang="en-US" b="1" i="1"/>
                                  <a:t>L</a:t>
                                </a:r>
                                <a:r>
                                  <a:rPr lang="en-US" b="1" baseline="-25000"/>
                                  <a:t>1</a:t>
                                </a:r>
                              </a:p>
                            </a:txBody>
                            <a:useSpRect/>
                          </a:txSp>
                        </a:sp>
                      </a:grpSp>
                      <a:sp>
                        <a:nvSpPr>
                          <a:cNvPr id="145465" name="Line 57"/>
                          <a:cNvSpPr>
                            <a:spLocks noChangeShapeType="1"/>
                          </a:cNvSpPr>
                        </a:nvSpPr>
                        <a:spPr bwMode="auto">
                          <a:xfrm rot="5400000" flipH="1">
                            <a:off x="4452144" y="3156744"/>
                            <a:ext cx="665162" cy="0"/>
                          </a:xfrm>
                          <a:prstGeom prst="line">
                            <a:avLst/>
                          </a:prstGeom>
                          <a:noFill/>
                          <a:ln w="38100">
                            <a:solidFill>
                              <a:srgbClr val="A50021"/>
                            </a:solidFill>
                            <a:round/>
                            <a:headEnd/>
                            <a:tailEnd type="triangle" w="lg" len="lg"/>
                          </a:ln>
                          <a:effectLst/>
                        </a:spPr>
                        <a:txSp>
                          <a:txBody>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endParaRPr lang="en-CA"/>
                            </a:p>
                          </a:txBody>
                          <a:useSpRect/>
                        </a:txSp>
                      </a:sp>
                      <a:grpSp>
                        <a:nvGrpSpPr>
                          <a:cNvPr id="7" name="组合 29"/>
                          <a:cNvGrpSpPr/>
                        </a:nvGrpSpPr>
                        <a:grpSpPr>
                          <a:xfrm>
                            <a:off x="4260850" y="1468438"/>
                            <a:ext cx="4322763" cy="4325937"/>
                            <a:chOff x="4260850" y="1468438"/>
                            <a:chExt cx="4322763" cy="4325937"/>
                          </a:xfrm>
                        </a:grpSpPr>
                        <a:grpSp>
                          <a:nvGrpSpPr>
                            <a:cNvPr id="8" name="Group 23"/>
                            <a:cNvGrpSpPr>
                              <a:grpSpLocks/>
                            </a:cNvGrpSpPr>
                          </a:nvGrpSpPr>
                          <a:grpSpPr bwMode="auto">
                            <a:xfrm>
                              <a:off x="4538663" y="1468438"/>
                              <a:ext cx="4044950" cy="4140200"/>
                              <a:chOff x="2544" y="743"/>
                              <a:chExt cx="2548" cy="2608"/>
                            </a:xfrm>
                          </a:grpSpPr>
                          <a:grpSp>
                            <a:nvGrpSpPr>
                              <a:cNvPr id="19" name="Group 24"/>
                              <a:cNvGrpSpPr>
                                <a:grpSpLocks/>
                              </a:cNvGrpSpPr>
                            </a:nvGrpSpPr>
                            <a:grpSpPr bwMode="auto">
                              <a:xfrm>
                                <a:off x="2697" y="1012"/>
                                <a:ext cx="2168" cy="2191"/>
                                <a:chOff x="1098" y="1361"/>
                                <a:chExt cx="2116" cy="2027"/>
                              </a:xfrm>
                            </a:grpSpPr>
                            <a:sp>
                              <a:nvSpPr>
                                <a:cNvPr id="145433" name="Line 25"/>
                                <a:cNvSpPr>
                                  <a:spLocks noChangeShapeType="1"/>
                                </a:cNvSpPr>
                              </a:nvSpPr>
                              <a:spPr bwMode="auto">
                                <a:xfrm>
                                  <a:off x="1102" y="1361"/>
                                  <a:ext cx="0" cy="2025"/>
                                </a:xfrm>
                                <a:prstGeom prst="line">
                                  <a:avLst/>
                                </a:prstGeom>
                                <a:noFill/>
                                <a:ln w="12700">
                                  <a:solidFill>
                                    <a:schemeClr val="tx1"/>
                                  </a:solidFill>
                                  <a:round/>
                                  <a:headEnd/>
                                  <a:tailEnd/>
                                </a:ln>
                                <a:effectLst/>
                              </a:spPr>
                              <a:txSp>
                                <a:txBody>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endParaRPr lang="en-CA"/>
                                  </a:p>
                                </a:txBody>
                                <a:useSpRect/>
                              </a:txSp>
                            </a:sp>
                            <a:sp>
                              <a:nvSpPr>
                                <a:cNvPr id="145434" name="Line 26"/>
                                <a:cNvSpPr>
                                  <a:spLocks noChangeShapeType="1"/>
                                </a:cNvSpPr>
                              </a:nvSpPr>
                              <a:spPr bwMode="auto">
                                <a:xfrm>
                                  <a:off x="1098" y="3388"/>
                                  <a:ext cx="2116" cy="0"/>
                                </a:xfrm>
                                <a:prstGeom prst="line">
                                  <a:avLst/>
                                </a:prstGeom>
                                <a:noFill/>
                                <a:ln w="12700">
                                  <a:solidFill>
                                    <a:schemeClr val="tx1"/>
                                  </a:solidFill>
                                  <a:round/>
                                  <a:headEnd/>
                                  <a:tailEnd/>
                                </a:ln>
                                <a:effectLst/>
                              </a:spPr>
                              <a:txSp>
                                <a:txBody>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endParaRPr lang="en-CA"/>
                                  </a:p>
                                </a:txBody>
                                <a:useSpRect/>
                              </a:txSp>
                            </a:sp>
                          </a:grpSp>
                          <a:sp>
                            <a:nvSpPr>
                              <a:cNvPr id="145435" name="Text Box 27"/>
                              <a:cNvSpPr txBox="1">
                                <a:spLocks noChangeArrowheads="1"/>
                              </a:cNvSpPr>
                            </a:nvSpPr>
                            <a:spPr bwMode="auto">
                              <a:xfrm>
                                <a:off x="2544" y="743"/>
                                <a:ext cx="267" cy="288"/>
                              </a:xfrm>
                              <a:prstGeom prst="rect">
                                <a:avLst/>
                              </a:prstGeom>
                              <a:noFill/>
                              <a:ln w="9525">
                                <a:noFill/>
                                <a:miter lim="800000"/>
                                <a:headEnd/>
                                <a:tailEnd/>
                              </a:ln>
                              <a:effectLst/>
                            </a:spPr>
                            <a:txSp>
                              <a:txBody>
                                <a:bodyPr>
                                  <a:spAutoFit/>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pPr>
                                    <a:lnSpc>
                                      <a:spcPct val="100000"/>
                                    </a:lnSpc>
                                    <a:spcBef>
                                      <a:spcPct val="50000"/>
                                    </a:spcBef>
                                    <a:buClrTx/>
                                    <a:buSzTx/>
                                    <a:buFontTx/>
                                    <a:buNone/>
                                  </a:pPr>
                                  <a:r>
                                    <a:rPr lang="en-US" b="1" i="1" dirty="0"/>
                                    <a:t>W</a:t>
                                  </a:r>
                                </a:p>
                              </a:txBody>
                              <a:useSpRect/>
                            </a:txSp>
                          </a:sp>
                          <a:sp>
                            <a:nvSpPr>
                              <a:cNvPr id="145436" name="Text Box 28"/>
                              <a:cNvSpPr txBox="1">
                                <a:spLocks noChangeArrowheads="1"/>
                              </a:cNvSpPr>
                            </a:nvSpPr>
                            <a:spPr bwMode="auto">
                              <a:xfrm>
                                <a:off x="4802" y="3063"/>
                                <a:ext cx="290" cy="288"/>
                              </a:xfrm>
                              <a:prstGeom prst="rect">
                                <a:avLst/>
                              </a:prstGeom>
                              <a:noFill/>
                              <a:ln w="9525">
                                <a:noFill/>
                                <a:miter lim="800000"/>
                                <a:headEnd/>
                                <a:tailEnd/>
                              </a:ln>
                              <a:effectLst/>
                            </a:spPr>
                            <a:txSp>
                              <a:txBody>
                                <a:bodyPr>
                                  <a:spAutoFit/>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pPr>
                                    <a:lnSpc>
                                      <a:spcPct val="100000"/>
                                    </a:lnSpc>
                                    <a:spcBef>
                                      <a:spcPct val="50000"/>
                                    </a:spcBef>
                                    <a:buClrTx/>
                                    <a:buSzTx/>
                                    <a:buFontTx/>
                                    <a:buNone/>
                                  </a:pPr>
                                  <a:r>
                                    <a:rPr lang="en-US" b="1" i="1"/>
                                    <a:t>L</a:t>
                                  </a:r>
                                </a:p>
                              </a:txBody>
                              <a:useSpRect/>
                            </a:txSp>
                          </a:sp>
                        </a:grpSp>
                        <a:grpSp>
                          <a:nvGrpSpPr>
                            <a:cNvPr id="9" name="Group 32"/>
                            <a:cNvGrpSpPr>
                              <a:grpSpLocks/>
                            </a:cNvGrpSpPr>
                          </a:nvGrpSpPr>
                          <a:grpSpPr bwMode="auto">
                            <a:xfrm>
                              <a:off x="5557838" y="1914525"/>
                              <a:ext cx="1933575" cy="2901950"/>
                              <a:chOff x="3067" y="1024"/>
                              <a:chExt cx="1218" cy="1828"/>
                            </a:xfrm>
                          </a:grpSpPr>
                          <a:sp>
                            <a:nvSpPr>
                              <a:cNvPr id="145441" name="Line 33"/>
                              <a:cNvSpPr>
                                <a:spLocks noChangeShapeType="1"/>
                              </a:cNvSpPr>
                            </a:nvSpPr>
                            <a:spPr bwMode="auto">
                              <a:xfrm flipV="1">
                                <a:off x="3067" y="1278"/>
                                <a:ext cx="949" cy="1574"/>
                              </a:xfrm>
                              <a:prstGeom prst="line">
                                <a:avLst/>
                              </a:prstGeom>
                              <a:noFill/>
                              <a:ln w="38100">
                                <a:solidFill>
                                  <a:srgbClr val="003399"/>
                                </a:solidFill>
                                <a:round/>
                                <a:headEnd/>
                                <a:tailEnd/>
                              </a:ln>
                              <a:effectLst/>
                            </a:spPr>
                            <a:txSp>
                              <a:txBody>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endParaRPr lang="en-CA"/>
                                </a:p>
                              </a:txBody>
                              <a:useSpRect/>
                            </a:txSp>
                          </a:sp>
                          <a:sp>
                            <a:nvSpPr>
                              <a:cNvPr id="145442" name="Text Box 34"/>
                              <a:cNvSpPr txBox="1">
                                <a:spLocks noChangeArrowheads="1"/>
                              </a:cNvSpPr>
                            </a:nvSpPr>
                            <a:spPr bwMode="auto">
                              <a:xfrm>
                                <a:off x="3920" y="1024"/>
                                <a:ext cx="365" cy="288"/>
                              </a:xfrm>
                              <a:prstGeom prst="rect">
                                <a:avLst/>
                              </a:prstGeom>
                              <a:noFill/>
                              <a:ln w="9525">
                                <a:noFill/>
                                <a:miter lim="800000"/>
                                <a:headEnd/>
                                <a:tailEnd/>
                              </a:ln>
                              <a:effectLst/>
                            </a:spPr>
                            <a:txSp>
                              <a:txBody>
                                <a:bodyPr>
                                  <a:spAutoFit/>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pPr>
                                    <a:lnSpc>
                                      <a:spcPct val="100000"/>
                                    </a:lnSpc>
                                    <a:spcBef>
                                      <a:spcPct val="50000"/>
                                    </a:spcBef>
                                    <a:buClrTx/>
                                    <a:buSzTx/>
                                    <a:buFontTx/>
                                    <a:buNone/>
                                  </a:pPr>
                                  <a:r>
                                    <a:rPr lang="en-US" i="1"/>
                                    <a:t>S</a:t>
                                  </a:r>
                                  <a:r>
                                    <a:rPr lang="en-US" baseline="-25000"/>
                                    <a:t>1</a:t>
                                  </a:r>
                                </a:p>
                              </a:txBody>
                              <a:useSpRect/>
                            </a:txSp>
                          </a:sp>
                        </a:grpSp>
                        <a:grpSp>
                          <a:nvGrpSpPr>
                            <a:cNvPr id="10" name="Group 58"/>
                            <a:cNvGrpSpPr>
                              <a:grpSpLocks/>
                            </a:cNvGrpSpPr>
                          </a:nvGrpSpPr>
                          <a:grpSpPr bwMode="auto">
                            <a:xfrm>
                              <a:off x="4260850" y="2622550"/>
                              <a:ext cx="2778125" cy="3171825"/>
                              <a:chOff x="2684" y="1652"/>
                              <a:chExt cx="1750" cy="1998"/>
                            </a:xfrm>
                          </a:grpSpPr>
                          <a:grpSp>
                            <a:nvGrpSpPr>
                              <a:cNvPr id="11" name="Group 59"/>
                              <a:cNvGrpSpPr>
                                <a:grpSpLocks/>
                              </a:cNvGrpSpPr>
                            </a:nvGrpSpPr>
                            <a:grpSpPr bwMode="auto">
                              <a:xfrm>
                                <a:off x="3016" y="1771"/>
                                <a:ext cx="1251" cy="1611"/>
                                <a:chOff x="2757" y="2018"/>
                                <a:chExt cx="826" cy="1117"/>
                              </a:xfrm>
                            </a:grpSpPr>
                            <a:sp>
                              <a:nvSpPr>
                                <a:cNvPr id="145468" name="Line 60"/>
                                <a:cNvSpPr>
                                  <a:spLocks noChangeShapeType="1"/>
                                </a:cNvSpPr>
                              </a:nvSpPr>
                              <a:spPr bwMode="auto">
                                <a:xfrm>
                                  <a:off x="2757" y="2020"/>
                                  <a:ext cx="823" cy="0"/>
                                </a:xfrm>
                                <a:prstGeom prst="line">
                                  <a:avLst/>
                                </a:prstGeom>
                                <a:noFill/>
                                <a:ln w="9525">
                                  <a:solidFill>
                                    <a:schemeClr val="tx1"/>
                                  </a:solidFill>
                                  <a:prstDash val="lgDash"/>
                                  <a:round/>
                                  <a:headEnd/>
                                  <a:tailEnd/>
                                </a:ln>
                                <a:effectLst/>
                              </a:spPr>
                              <a:txSp>
                                <a:txBody>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endParaRPr lang="en-CA"/>
                                  </a:p>
                                </a:txBody>
                                <a:useSpRect/>
                              </a:txSp>
                            </a:sp>
                            <a:sp>
                              <a:nvSpPr>
                                <a:cNvPr id="145469" name="Line 61"/>
                                <a:cNvSpPr>
                                  <a:spLocks noChangeShapeType="1"/>
                                </a:cNvSpPr>
                              </a:nvSpPr>
                              <a:spPr bwMode="auto">
                                <a:xfrm>
                                  <a:off x="3583" y="2018"/>
                                  <a:ext cx="0" cy="1117"/>
                                </a:xfrm>
                                <a:prstGeom prst="line">
                                  <a:avLst/>
                                </a:prstGeom>
                                <a:noFill/>
                                <a:ln w="9525">
                                  <a:solidFill>
                                    <a:schemeClr val="tx1"/>
                                  </a:solidFill>
                                  <a:prstDash val="lgDash"/>
                                  <a:round/>
                                  <a:headEnd/>
                                  <a:tailEnd/>
                                </a:ln>
                                <a:effectLst/>
                              </a:spPr>
                              <a:txSp>
                                <a:txBody>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endParaRPr lang="en-CA"/>
                                  </a:p>
                                </a:txBody>
                                <a:useSpRect/>
                              </a:txSp>
                            </a:sp>
                          </a:grpSp>
                          <a:sp>
                            <a:nvSpPr>
                              <a:cNvPr id="145470" name="Text Box 62"/>
                              <a:cNvSpPr txBox="1">
                                <a:spLocks noChangeArrowheads="1"/>
                              </a:cNvSpPr>
                            </a:nvSpPr>
                            <a:spPr bwMode="auto">
                              <a:xfrm>
                                <a:off x="2684" y="1652"/>
                                <a:ext cx="308" cy="230"/>
                              </a:xfrm>
                              <a:prstGeom prst="rect">
                                <a:avLst/>
                              </a:prstGeom>
                              <a:noFill/>
                              <a:ln w="9525">
                                <a:noFill/>
                                <a:miter lim="800000"/>
                                <a:headEnd/>
                                <a:tailEnd/>
                              </a:ln>
                              <a:effectLst/>
                            </a:spPr>
                            <a:txSp>
                              <a:txBody>
                                <a:bodyPr lIns="0" tIns="0" rIns="0" bIns="0">
                                  <a:spAutoFit/>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pPr>
                                    <a:lnSpc>
                                      <a:spcPct val="100000"/>
                                    </a:lnSpc>
                                    <a:spcBef>
                                      <a:spcPct val="50000"/>
                                    </a:spcBef>
                                    <a:buClrTx/>
                                    <a:buSzTx/>
                                    <a:buFontTx/>
                                    <a:buNone/>
                                  </a:pPr>
                                  <a:r>
                                    <a:rPr lang="en-US" b="1" i="1"/>
                                    <a:t>W</a:t>
                                  </a:r>
                                  <a:r>
                                    <a:rPr lang="en-US" b="1" baseline="-25000"/>
                                    <a:t>2</a:t>
                                  </a:r>
                                </a:p>
                              </a:txBody>
                              <a:useSpRect/>
                            </a:txSp>
                          </a:sp>
                          <a:sp>
                            <a:nvSpPr>
                              <a:cNvPr id="145471" name="Oval 63"/>
                              <a:cNvSpPr>
                                <a:spLocks noChangeAspect="1" noChangeArrowheads="1"/>
                              </a:cNvSpPr>
                            </a:nvSpPr>
                            <a:spPr bwMode="auto">
                              <a:xfrm>
                                <a:off x="4220" y="1732"/>
                                <a:ext cx="81" cy="80"/>
                              </a:xfrm>
                              <a:prstGeom prst="ellipse">
                                <a:avLst/>
                              </a:prstGeom>
                              <a:solidFill>
                                <a:srgbClr val="000000"/>
                              </a:solidFill>
                              <a:ln w="9525">
                                <a:noFill/>
                                <a:prstDash val="dash"/>
                                <a:round/>
                                <a:headEnd/>
                                <a:tailEnd/>
                              </a:ln>
                              <a:effectLst/>
                            </a:spPr>
                            <a:txSp>
                              <a:txBody>
                                <a:bodyPr wrap="none" anchor="ct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endParaRPr lang="en-CA"/>
                                </a:p>
                              </a:txBody>
                              <a:useSpRect/>
                            </a:txSp>
                          </a:sp>
                          <a:sp>
                            <a:nvSpPr>
                              <a:cNvPr id="145472" name="Text Box 64"/>
                              <a:cNvSpPr txBox="1">
                                <a:spLocks noChangeArrowheads="1"/>
                              </a:cNvSpPr>
                            </a:nvSpPr>
                            <a:spPr bwMode="auto">
                              <a:xfrm>
                                <a:off x="4126" y="3420"/>
                                <a:ext cx="308" cy="230"/>
                              </a:xfrm>
                              <a:prstGeom prst="rect">
                                <a:avLst/>
                              </a:prstGeom>
                              <a:noFill/>
                              <a:ln w="9525">
                                <a:noFill/>
                                <a:miter lim="800000"/>
                                <a:headEnd/>
                                <a:tailEnd/>
                              </a:ln>
                              <a:effectLst/>
                            </a:spPr>
                            <a:txSp>
                              <a:txBody>
                                <a:bodyPr lIns="0" tIns="0" rIns="0" bIns="0">
                                  <a:spAutoFit/>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pPr>
                                    <a:lnSpc>
                                      <a:spcPct val="100000"/>
                                    </a:lnSpc>
                                    <a:spcBef>
                                      <a:spcPct val="50000"/>
                                    </a:spcBef>
                                    <a:buClrTx/>
                                    <a:buSzTx/>
                                    <a:buFontTx/>
                                    <a:buNone/>
                                  </a:pPr>
                                  <a:r>
                                    <a:rPr lang="en-US" b="1" i="1"/>
                                    <a:t>L</a:t>
                                  </a:r>
                                  <a:r>
                                    <a:rPr lang="en-US" b="1" baseline="-25000"/>
                                    <a:t>2</a:t>
                                  </a:r>
                                </a:p>
                              </a:txBody>
                              <a:useSpRect/>
                            </a:txSp>
                          </a:sp>
                        </a:grpSp>
                      </a:grpSp>
                    </a:grpSp>
                  </a:grpSp>
                </lc:lockedCanvas>
              </a:graphicData>
            </a:graphic>
          </wp:anchor>
        </w:drawing>
      </w:r>
      <w:r w:rsidR="00AB25B8" w:rsidRPr="00AB25B8">
        <w:rPr>
          <w:rFonts w:eastAsia="SimSun" w:hint="eastAsia"/>
          <w:lang w:eastAsia="zh-CN"/>
        </w:rPr>
        <w:t>Labour Supply</w:t>
      </w:r>
    </w:p>
    <w:p w:rsidR="00AB25B8" w:rsidRDefault="00751B61" w:rsidP="00EE14C9">
      <w:pPr>
        <w:pStyle w:val="a3"/>
        <w:numPr>
          <w:ilvl w:val="0"/>
          <w:numId w:val="92"/>
        </w:numPr>
        <w:rPr>
          <w:rFonts w:eastAsia="SimSun" w:hint="eastAsia"/>
          <w:lang w:eastAsia="zh-CN"/>
        </w:rPr>
      </w:pPr>
      <w:r>
        <w:rPr>
          <w:rFonts w:eastAsia="SimSun" w:hint="eastAsia"/>
          <w:lang w:eastAsia="zh-CN"/>
        </w:rPr>
        <w:t>The labour supply curve</w:t>
      </w:r>
    </w:p>
    <w:p w:rsidR="00751B61" w:rsidRDefault="00751B61" w:rsidP="00751B61">
      <w:pPr>
        <w:pStyle w:val="a3"/>
        <w:numPr>
          <w:ilvl w:val="0"/>
          <w:numId w:val="8"/>
        </w:numPr>
        <w:rPr>
          <w:rFonts w:eastAsia="SimSun" w:hint="eastAsia"/>
          <w:lang w:eastAsia="zh-CN"/>
        </w:rPr>
      </w:pPr>
      <w:r>
        <w:rPr>
          <w:rFonts w:eastAsia="SimSun" w:hint="eastAsia"/>
          <w:lang w:eastAsia="zh-CN"/>
        </w:rPr>
        <w:t>An increase in W is an increase in the opportunity cost of leisure</w:t>
      </w:r>
    </w:p>
    <w:p w:rsidR="00751B61" w:rsidRDefault="00751B61" w:rsidP="00751B61">
      <w:pPr>
        <w:pStyle w:val="a3"/>
        <w:numPr>
          <w:ilvl w:val="0"/>
          <w:numId w:val="8"/>
        </w:numPr>
        <w:rPr>
          <w:rFonts w:eastAsia="SimSun" w:hint="eastAsia"/>
          <w:lang w:eastAsia="zh-CN"/>
        </w:rPr>
      </w:pPr>
      <w:r>
        <w:rPr>
          <w:rFonts w:eastAsia="SimSun" w:hint="eastAsia"/>
          <w:lang w:eastAsia="zh-CN"/>
        </w:rPr>
        <w:t>People respond by taking less leisure and by working more</w:t>
      </w:r>
    </w:p>
    <w:p w:rsidR="0078214F" w:rsidRDefault="0078214F" w:rsidP="00EE14C9">
      <w:pPr>
        <w:pStyle w:val="a3"/>
        <w:numPr>
          <w:ilvl w:val="0"/>
          <w:numId w:val="92"/>
        </w:numPr>
        <w:rPr>
          <w:rFonts w:eastAsia="SimSun" w:hint="eastAsia"/>
          <w:lang w:eastAsia="zh-CN"/>
        </w:rPr>
      </w:pPr>
      <w:r>
        <w:rPr>
          <w:rFonts w:eastAsia="SimSun" w:hint="eastAsia"/>
          <w:lang w:eastAsia="zh-CN"/>
        </w:rPr>
        <w:t>Things that shift the labour supply curve</w:t>
      </w:r>
    </w:p>
    <w:p w:rsidR="0078214F" w:rsidRDefault="0078214F" w:rsidP="0078214F">
      <w:pPr>
        <w:pStyle w:val="a3"/>
        <w:numPr>
          <w:ilvl w:val="0"/>
          <w:numId w:val="8"/>
        </w:numPr>
        <w:rPr>
          <w:rFonts w:eastAsia="SimSun" w:hint="eastAsia"/>
          <w:lang w:eastAsia="zh-CN"/>
        </w:rPr>
      </w:pPr>
      <w:r>
        <w:rPr>
          <w:rFonts w:eastAsia="SimSun" w:hint="eastAsia"/>
          <w:lang w:eastAsia="zh-CN"/>
        </w:rPr>
        <w:t xml:space="preserve">Changes in tastes or attitudes regarding the </w:t>
      </w:r>
      <w:r>
        <w:rPr>
          <w:rFonts w:eastAsia="SimSun"/>
          <w:lang w:eastAsia="zh-CN"/>
        </w:rPr>
        <w:t>labour</w:t>
      </w:r>
      <w:r>
        <w:rPr>
          <w:rFonts w:eastAsia="SimSun" w:hint="eastAsia"/>
          <w:lang w:eastAsia="zh-CN"/>
        </w:rPr>
        <w:t>-leisure trade-off</w:t>
      </w:r>
    </w:p>
    <w:p w:rsidR="0078214F" w:rsidRDefault="0078214F" w:rsidP="0078214F">
      <w:pPr>
        <w:pStyle w:val="a3"/>
        <w:numPr>
          <w:ilvl w:val="0"/>
          <w:numId w:val="88"/>
        </w:numPr>
        <w:rPr>
          <w:rFonts w:eastAsia="SimSun" w:hint="eastAsia"/>
          <w:lang w:eastAsia="zh-CN"/>
        </w:rPr>
      </w:pPr>
      <w:r>
        <w:rPr>
          <w:rFonts w:eastAsia="SimSun" w:hint="eastAsia"/>
          <w:lang w:eastAsia="zh-CN"/>
        </w:rPr>
        <w:t>Increase in the participation rate of women in the labour force</w:t>
      </w:r>
    </w:p>
    <w:p w:rsidR="0078214F" w:rsidRDefault="0078214F" w:rsidP="0078214F">
      <w:pPr>
        <w:pStyle w:val="a3"/>
        <w:numPr>
          <w:ilvl w:val="0"/>
          <w:numId w:val="8"/>
        </w:numPr>
        <w:rPr>
          <w:rFonts w:eastAsia="SimSun" w:hint="eastAsia"/>
          <w:lang w:eastAsia="zh-CN"/>
        </w:rPr>
      </w:pPr>
      <w:r>
        <w:rPr>
          <w:rFonts w:eastAsia="SimSun" w:hint="eastAsia"/>
          <w:lang w:eastAsia="zh-CN"/>
        </w:rPr>
        <w:t>Opportunities for workers in other labour markets</w:t>
      </w:r>
    </w:p>
    <w:p w:rsidR="0078214F" w:rsidRDefault="0078214F" w:rsidP="0078214F">
      <w:pPr>
        <w:pStyle w:val="a3"/>
        <w:numPr>
          <w:ilvl w:val="0"/>
          <w:numId w:val="88"/>
        </w:numPr>
        <w:rPr>
          <w:rFonts w:eastAsia="SimSun" w:hint="eastAsia"/>
          <w:lang w:eastAsia="zh-CN"/>
        </w:rPr>
      </w:pPr>
      <w:r>
        <w:rPr>
          <w:rFonts w:eastAsia="SimSun" w:hint="eastAsia"/>
          <w:lang w:eastAsia="zh-CN"/>
        </w:rPr>
        <w:t>More and better employment opportunities in the high-tech industry results in a higher labour supply in that industry but reduces the availability of workers in the other industries</w:t>
      </w:r>
    </w:p>
    <w:p w:rsidR="0078214F" w:rsidRDefault="0078214F" w:rsidP="0078214F">
      <w:pPr>
        <w:pStyle w:val="a3"/>
        <w:numPr>
          <w:ilvl w:val="0"/>
          <w:numId w:val="8"/>
        </w:numPr>
        <w:rPr>
          <w:rFonts w:eastAsia="SimSun" w:hint="eastAsia"/>
          <w:lang w:eastAsia="zh-CN"/>
        </w:rPr>
      </w:pPr>
      <w:r>
        <w:rPr>
          <w:rFonts w:eastAsia="SimSun" w:hint="eastAsia"/>
          <w:lang w:eastAsia="zh-CN"/>
        </w:rPr>
        <w:t>Immigration</w:t>
      </w:r>
    </w:p>
    <w:p w:rsidR="0078214F" w:rsidRDefault="0078214F" w:rsidP="0078214F">
      <w:pPr>
        <w:pStyle w:val="a3"/>
        <w:numPr>
          <w:ilvl w:val="0"/>
          <w:numId w:val="88"/>
        </w:numPr>
        <w:rPr>
          <w:rFonts w:eastAsia="SimSun" w:hint="eastAsia"/>
          <w:lang w:eastAsia="zh-CN"/>
        </w:rPr>
      </w:pPr>
      <w:r>
        <w:rPr>
          <w:rFonts w:eastAsia="SimSun" w:hint="eastAsia"/>
          <w:lang w:eastAsia="zh-CN"/>
        </w:rPr>
        <w:t>When more immigrants enter the country the supply of labour increases</w:t>
      </w:r>
    </w:p>
    <w:p w:rsidR="0078214F" w:rsidRDefault="0078214F" w:rsidP="0078214F">
      <w:pPr>
        <w:rPr>
          <w:rFonts w:eastAsia="SimSun" w:hint="eastAsia"/>
          <w:lang w:eastAsia="zh-CN"/>
        </w:rPr>
      </w:pPr>
      <w:r>
        <w:rPr>
          <w:rFonts w:eastAsia="SimSun" w:hint="eastAsia"/>
          <w:lang w:eastAsia="zh-CN"/>
        </w:rPr>
        <w:t>Equilibrium in the Labour Market</w:t>
      </w:r>
    </w:p>
    <w:p w:rsidR="0078214F" w:rsidRDefault="0078214F" w:rsidP="00EE14C9">
      <w:pPr>
        <w:pStyle w:val="a3"/>
        <w:numPr>
          <w:ilvl w:val="0"/>
          <w:numId w:val="92"/>
        </w:numPr>
        <w:rPr>
          <w:rFonts w:eastAsia="SimSun" w:hint="eastAsia"/>
          <w:lang w:eastAsia="zh-CN"/>
        </w:rPr>
      </w:pPr>
      <w:r>
        <w:rPr>
          <w:rFonts w:eastAsia="SimSun" w:hint="eastAsia"/>
          <w:lang w:eastAsia="zh-CN"/>
        </w:rPr>
        <w:t xml:space="preserve">The wage adjusts to balance supply and demand for </w:t>
      </w:r>
      <w:r>
        <w:rPr>
          <w:rFonts w:eastAsia="SimSun"/>
          <w:lang w:eastAsia="zh-CN"/>
        </w:rPr>
        <w:t>labour</w:t>
      </w:r>
    </w:p>
    <w:p w:rsidR="0078214F" w:rsidRDefault="0078214F" w:rsidP="00EE14C9">
      <w:pPr>
        <w:pStyle w:val="a3"/>
        <w:numPr>
          <w:ilvl w:val="0"/>
          <w:numId w:val="92"/>
        </w:numPr>
        <w:rPr>
          <w:rFonts w:eastAsia="SimSun" w:hint="eastAsia"/>
          <w:lang w:eastAsia="zh-CN"/>
        </w:rPr>
      </w:pPr>
      <w:r>
        <w:rPr>
          <w:rFonts w:eastAsia="SimSun" w:hint="eastAsia"/>
          <w:lang w:eastAsia="zh-CN"/>
        </w:rPr>
        <w:t>The wage always equals VMPL</w:t>
      </w:r>
    </w:p>
    <w:p w:rsidR="0078214F" w:rsidRDefault="0078214F" w:rsidP="0078214F">
      <w:pPr>
        <w:rPr>
          <w:rFonts w:eastAsia="SimSun" w:hint="eastAsia"/>
          <w:lang w:eastAsia="zh-CN"/>
        </w:rPr>
      </w:pPr>
      <w:r>
        <w:rPr>
          <w:rFonts w:eastAsia="SimSun" w:hint="eastAsia"/>
          <w:lang w:eastAsia="zh-CN"/>
        </w:rPr>
        <w:t>The Other Factors of Production</w:t>
      </w:r>
    </w:p>
    <w:p w:rsidR="0078214F" w:rsidRDefault="0078214F" w:rsidP="00EE14C9">
      <w:pPr>
        <w:pStyle w:val="a3"/>
        <w:numPr>
          <w:ilvl w:val="0"/>
          <w:numId w:val="93"/>
        </w:numPr>
        <w:rPr>
          <w:rFonts w:eastAsia="SimSun" w:hint="eastAsia"/>
          <w:lang w:eastAsia="zh-CN"/>
        </w:rPr>
      </w:pPr>
      <w:r>
        <w:rPr>
          <w:rFonts w:eastAsia="SimSun" w:hint="eastAsia"/>
          <w:lang w:eastAsia="zh-CN"/>
        </w:rPr>
        <w:t>With land and capital, must distinguish between</w:t>
      </w:r>
    </w:p>
    <w:p w:rsidR="0078214F" w:rsidRDefault="0078214F" w:rsidP="0078214F">
      <w:pPr>
        <w:pStyle w:val="a3"/>
        <w:numPr>
          <w:ilvl w:val="0"/>
          <w:numId w:val="8"/>
        </w:numPr>
        <w:rPr>
          <w:rFonts w:eastAsia="SimSun" w:hint="eastAsia"/>
          <w:lang w:eastAsia="zh-CN"/>
        </w:rPr>
      </w:pPr>
      <w:r>
        <w:rPr>
          <w:rFonts w:eastAsia="SimSun"/>
          <w:lang w:eastAsia="zh-CN"/>
        </w:rPr>
        <w:t>P</w:t>
      </w:r>
      <w:r>
        <w:rPr>
          <w:rFonts w:eastAsia="SimSun" w:hint="eastAsia"/>
          <w:lang w:eastAsia="zh-CN"/>
        </w:rPr>
        <w:t>urchase price: the price a person pays to own that factor indefinitely</w:t>
      </w:r>
    </w:p>
    <w:p w:rsidR="0078214F" w:rsidRDefault="0078214F" w:rsidP="0078214F">
      <w:pPr>
        <w:pStyle w:val="a3"/>
        <w:numPr>
          <w:ilvl w:val="0"/>
          <w:numId w:val="8"/>
        </w:numPr>
        <w:rPr>
          <w:rFonts w:eastAsia="SimSun" w:hint="eastAsia"/>
          <w:lang w:eastAsia="zh-CN"/>
        </w:rPr>
      </w:pPr>
      <w:r>
        <w:rPr>
          <w:rFonts w:eastAsia="SimSun" w:hint="eastAsia"/>
          <w:lang w:eastAsia="zh-CN"/>
        </w:rPr>
        <w:t>Rental price: the price a person pays to use that factor for a limited period of time</w:t>
      </w:r>
    </w:p>
    <w:p w:rsidR="0078214F" w:rsidRDefault="00DB1EBF" w:rsidP="00EE14C9">
      <w:pPr>
        <w:pStyle w:val="a3"/>
        <w:numPr>
          <w:ilvl w:val="0"/>
          <w:numId w:val="93"/>
        </w:numPr>
        <w:rPr>
          <w:rFonts w:eastAsia="SimSun" w:hint="eastAsia"/>
          <w:lang w:eastAsia="zh-CN"/>
        </w:rPr>
      </w:pPr>
      <w:r>
        <w:rPr>
          <w:rFonts w:eastAsia="SimSun" w:hint="eastAsia"/>
          <w:noProof/>
          <w:lang w:eastAsia="en-CA"/>
        </w:rPr>
        <w:drawing>
          <wp:anchor distT="0" distB="0" distL="114300" distR="114300" simplePos="0" relativeHeight="251693056" behindDoc="0" locked="0" layoutInCell="1" allowOverlap="1">
            <wp:simplePos x="0" y="0"/>
            <wp:positionH relativeFrom="column">
              <wp:posOffset>5543550</wp:posOffset>
            </wp:positionH>
            <wp:positionV relativeFrom="paragraph">
              <wp:posOffset>69850</wp:posOffset>
            </wp:positionV>
            <wp:extent cx="1524000" cy="1485900"/>
            <wp:effectExtent l="0" t="0" r="0" b="0"/>
            <wp:wrapSquare wrapText="bothSides"/>
            <wp:docPr id="40" name="对象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727575" cy="4532313"/>
                      <a:chOff x="4233863" y="1266825"/>
                      <a:chExt cx="4727575" cy="4532313"/>
                    </a:xfrm>
                  </a:grpSpPr>
                  <a:grpSp>
                    <a:nvGrpSpPr>
                      <a:cNvPr id="26" name="组合 25"/>
                      <a:cNvGrpSpPr/>
                    </a:nvGrpSpPr>
                    <a:grpSpPr>
                      <a:xfrm>
                        <a:off x="4233863" y="1266825"/>
                        <a:ext cx="4727575" cy="4532313"/>
                        <a:chOff x="4233863" y="1266825"/>
                        <a:chExt cx="4727575" cy="4532313"/>
                      </a:xfrm>
                    </a:grpSpPr>
                    <a:grpSp>
                      <a:nvGrpSpPr>
                        <a:cNvPr id="3" name="Group 25"/>
                        <a:cNvGrpSpPr>
                          <a:grpSpLocks/>
                        </a:cNvGrpSpPr>
                      </a:nvGrpSpPr>
                      <a:grpSpPr bwMode="auto">
                        <a:xfrm>
                          <a:off x="5780088" y="1927225"/>
                          <a:ext cx="1336675" cy="3068638"/>
                          <a:chOff x="3641" y="1206"/>
                          <a:chExt cx="842" cy="1933"/>
                        </a:xfrm>
                      </a:grpSpPr>
                      <a:sp>
                        <a:nvSpPr>
                          <a:cNvPr id="181262" name="Line 14"/>
                          <a:cNvSpPr>
                            <a:spLocks noChangeShapeType="1"/>
                          </a:cNvSpPr>
                        </a:nvSpPr>
                        <a:spPr bwMode="auto">
                          <a:xfrm flipV="1">
                            <a:off x="3641" y="1475"/>
                            <a:ext cx="651" cy="1664"/>
                          </a:xfrm>
                          <a:prstGeom prst="line">
                            <a:avLst/>
                          </a:prstGeom>
                          <a:noFill/>
                          <a:ln w="38100">
                            <a:solidFill>
                              <a:srgbClr val="006600"/>
                            </a:solidFill>
                            <a:round/>
                            <a:headEnd/>
                            <a:tailEnd/>
                          </a:ln>
                          <a:effectLst/>
                        </a:spPr>
                        <a:txSp>
                          <a:txBody>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endParaRPr lang="en-CA"/>
                            </a:p>
                          </a:txBody>
                          <a:useSpRect/>
                        </a:txSp>
                      </a:sp>
                      <a:sp>
                        <a:nvSpPr>
                          <a:cNvPr id="181263" name="Text Box 15"/>
                          <a:cNvSpPr txBox="1">
                            <a:spLocks noChangeArrowheads="1"/>
                          </a:cNvSpPr>
                        </a:nvSpPr>
                        <a:spPr bwMode="auto">
                          <a:xfrm>
                            <a:off x="4241" y="1206"/>
                            <a:ext cx="242" cy="288"/>
                          </a:xfrm>
                          <a:prstGeom prst="rect">
                            <a:avLst/>
                          </a:prstGeom>
                          <a:noFill/>
                          <a:ln w="9525">
                            <a:noFill/>
                            <a:miter lim="800000"/>
                            <a:headEnd/>
                            <a:tailEnd/>
                          </a:ln>
                          <a:effectLst/>
                        </a:spPr>
                        <a:txSp>
                          <a:txBody>
                            <a:bodyPr>
                              <a:spAutoFit/>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pPr>
                                <a:lnSpc>
                                  <a:spcPct val="100000"/>
                                </a:lnSpc>
                                <a:spcBef>
                                  <a:spcPct val="50000"/>
                                </a:spcBef>
                                <a:buClrTx/>
                                <a:buSzTx/>
                                <a:buFontTx/>
                                <a:buNone/>
                              </a:pPr>
                              <a:r>
                                <a:rPr lang="en-US" i="1"/>
                                <a:t>S</a:t>
                              </a:r>
                              <a:endParaRPr lang="en-US"/>
                            </a:p>
                          </a:txBody>
                          <a:useSpRect/>
                        </a:txSp>
                      </a:sp>
                    </a:grpSp>
                    <a:grpSp>
                      <a:nvGrpSpPr>
                        <a:cNvPr id="4" name="组合 24"/>
                        <a:cNvGrpSpPr/>
                      </a:nvGrpSpPr>
                      <a:grpSpPr>
                        <a:xfrm>
                          <a:off x="4233863" y="1266825"/>
                          <a:ext cx="4727575" cy="4532313"/>
                          <a:chOff x="4233863" y="1266825"/>
                          <a:chExt cx="4727575" cy="4532313"/>
                        </a:xfrm>
                      </a:grpSpPr>
                      <a:grpSp>
                        <a:nvGrpSpPr>
                          <a:cNvPr id="5" name="Group 4"/>
                          <a:cNvGrpSpPr>
                            <a:grpSpLocks/>
                          </a:cNvGrpSpPr>
                        </a:nvGrpSpPr>
                        <a:grpSpPr bwMode="auto">
                          <a:xfrm>
                            <a:off x="4538663" y="1468438"/>
                            <a:ext cx="4044950" cy="4140200"/>
                            <a:chOff x="2544" y="743"/>
                            <a:chExt cx="2548" cy="2608"/>
                          </a:xfrm>
                        </a:grpSpPr>
                        <a:grpSp>
                          <a:nvGrpSpPr>
                            <a:cNvPr id="17" name="Group 5"/>
                            <a:cNvGrpSpPr>
                              <a:grpSpLocks/>
                            </a:cNvGrpSpPr>
                          </a:nvGrpSpPr>
                          <a:grpSpPr bwMode="auto">
                            <a:xfrm>
                              <a:off x="2697" y="1012"/>
                              <a:ext cx="2168" cy="2191"/>
                              <a:chOff x="1098" y="1361"/>
                              <a:chExt cx="2116" cy="2027"/>
                            </a:xfrm>
                          </a:grpSpPr>
                          <a:sp>
                            <a:nvSpPr>
                              <a:cNvPr id="181254" name="Line 6"/>
                              <a:cNvSpPr>
                                <a:spLocks noChangeShapeType="1"/>
                              </a:cNvSpPr>
                            </a:nvSpPr>
                            <a:spPr bwMode="auto">
                              <a:xfrm>
                                <a:off x="1102" y="1361"/>
                                <a:ext cx="0" cy="2025"/>
                              </a:xfrm>
                              <a:prstGeom prst="line">
                                <a:avLst/>
                              </a:prstGeom>
                              <a:noFill/>
                              <a:ln w="12700">
                                <a:solidFill>
                                  <a:schemeClr val="tx1"/>
                                </a:solidFill>
                                <a:round/>
                                <a:headEnd/>
                                <a:tailEnd/>
                              </a:ln>
                              <a:effectLst/>
                            </a:spPr>
                            <a:txSp>
                              <a:txBody>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endParaRPr lang="en-CA"/>
                                </a:p>
                              </a:txBody>
                              <a:useSpRect/>
                            </a:txSp>
                          </a:sp>
                          <a:sp>
                            <a:nvSpPr>
                              <a:cNvPr id="181255" name="Line 7"/>
                              <a:cNvSpPr>
                                <a:spLocks noChangeShapeType="1"/>
                              </a:cNvSpPr>
                            </a:nvSpPr>
                            <a:spPr bwMode="auto">
                              <a:xfrm>
                                <a:off x="1098" y="3388"/>
                                <a:ext cx="2116" cy="0"/>
                              </a:xfrm>
                              <a:prstGeom prst="line">
                                <a:avLst/>
                              </a:prstGeom>
                              <a:noFill/>
                              <a:ln w="12700">
                                <a:solidFill>
                                  <a:schemeClr val="tx1"/>
                                </a:solidFill>
                                <a:round/>
                                <a:headEnd/>
                                <a:tailEnd/>
                              </a:ln>
                              <a:effectLst/>
                            </a:spPr>
                            <a:txSp>
                              <a:txBody>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endParaRPr lang="en-CA"/>
                                </a:p>
                              </a:txBody>
                              <a:useSpRect/>
                            </a:txSp>
                          </a:sp>
                        </a:grpSp>
                        <a:sp>
                          <a:nvSpPr>
                            <a:cNvPr id="181256" name="Text Box 8"/>
                            <a:cNvSpPr txBox="1">
                              <a:spLocks noChangeArrowheads="1"/>
                            </a:cNvSpPr>
                          </a:nvSpPr>
                          <a:spPr bwMode="auto">
                            <a:xfrm>
                              <a:off x="2544" y="743"/>
                              <a:ext cx="267" cy="288"/>
                            </a:xfrm>
                            <a:prstGeom prst="rect">
                              <a:avLst/>
                            </a:prstGeom>
                            <a:noFill/>
                            <a:ln w="9525">
                              <a:noFill/>
                              <a:miter lim="800000"/>
                              <a:headEnd/>
                              <a:tailEnd/>
                            </a:ln>
                            <a:effectLst/>
                          </a:spPr>
                          <a:txSp>
                            <a:txBody>
                              <a:bodyPr>
                                <a:spAutoFit/>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pPr>
                                  <a:lnSpc>
                                    <a:spcPct val="100000"/>
                                  </a:lnSpc>
                                  <a:spcBef>
                                    <a:spcPct val="50000"/>
                                  </a:spcBef>
                                  <a:buClrTx/>
                                  <a:buSzTx/>
                                  <a:buFontTx/>
                                  <a:buNone/>
                                </a:pPr>
                                <a:r>
                                  <a:rPr lang="en-US" b="1" i="1" dirty="0"/>
                                  <a:t>P</a:t>
                                </a:r>
                              </a:p>
                            </a:txBody>
                            <a:useSpRect/>
                          </a:txSp>
                        </a:sp>
                        <a:sp>
                          <a:nvSpPr>
                            <a:cNvPr id="181257" name="Text Box 9"/>
                            <a:cNvSpPr txBox="1">
                              <a:spLocks noChangeArrowheads="1"/>
                            </a:cNvSpPr>
                          </a:nvSpPr>
                          <a:spPr bwMode="auto">
                            <a:xfrm>
                              <a:off x="4802" y="3063"/>
                              <a:ext cx="290" cy="288"/>
                            </a:xfrm>
                            <a:prstGeom prst="rect">
                              <a:avLst/>
                            </a:prstGeom>
                            <a:noFill/>
                            <a:ln w="9525">
                              <a:noFill/>
                              <a:miter lim="800000"/>
                              <a:headEnd/>
                              <a:tailEnd/>
                            </a:ln>
                            <a:effectLst/>
                          </a:spPr>
                          <a:txSp>
                            <a:txBody>
                              <a:bodyPr>
                                <a:spAutoFit/>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pPr>
                                  <a:lnSpc>
                                    <a:spcPct val="100000"/>
                                  </a:lnSpc>
                                  <a:spcBef>
                                    <a:spcPct val="50000"/>
                                  </a:spcBef>
                                  <a:buClrTx/>
                                  <a:buSzTx/>
                                  <a:buFontTx/>
                                  <a:buNone/>
                                </a:pPr>
                                <a:r>
                                  <a:rPr lang="en-US" b="1" i="1"/>
                                  <a:t>Q</a:t>
                                </a:r>
                              </a:p>
                            </a:txBody>
                            <a:useSpRect/>
                          </a:txSp>
                        </a:sp>
                      </a:grpSp>
                      <a:grpSp>
                        <a:nvGrpSpPr>
                          <a:cNvPr id="6" name="Group 24"/>
                          <a:cNvGrpSpPr>
                            <a:grpSpLocks/>
                          </a:cNvGrpSpPr>
                        </a:nvGrpSpPr>
                        <a:grpSpPr bwMode="auto">
                          <a:xfrm>
                            <a:off x="5222875" y="2320925"/>
                            <a:ext cx="3738563" cy="2725738"/>
                            <a:chOff x="3355" y="1476"/>
                            <a:chExt cx="2206" cy="1717"/>
                          </a:xfrm>
                        </a:grpSpPr>
                        <a:sp>
                          <a:nvSpPr>
                            <a:cNvPr id="181259" name="Line 11"/>
                            <a:cNvSpPr>
                              <a:spLocks noChangeShapeType="1"/>
                            </a:cNvSpPr>
                          </a:nvSpPr>
                          <a:spPr bwMode="auto">
                            <a:xfrm>
                              <a:off x="3355" y="1476"/>
                              <a:ext cx="1328" cy="1473"/>
                            </a:xfrm>
                            <a:prstGeom prst="line">
                              <a:avLst/>
                            </a:prstGeom>
                            <a:noFill/>
                            <a:ln w="38100">
                              <a:solidFill>
                                <a:srgbClr val="006600"/>
                              </a:solidFill>
                              <a:round/>
                              <a:headEnd/>
                              <a:tailEnd/>
                            </a:ln>
                            <a:effectLst/>
                          </a:spPr>
                          <a:txSp>
                            <a:txBody>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endParaRPr lang="en-CA"/>
                              </a:p>
                            </a:txBody>
                            <a:useSpRect/>
                          </a:txSp>
                        </a:sp>
                        <a:sp>
                          <a:nvSpPr>
                            <a:cNvPr id="181260" name="Text Box 12"/>
                            <a:cNvSpPr txBox="1">
                              <a:spLocks noChangeArrowheads="1"/>
                            </a:cNvSpPr>
                          </a:nvSpPr>
                          <a:spPr bwMode="auto">
                            <a:xfrm>
                              <a:off x="4639" y="2905"/>
                              <a:ext cx="922" cy="288"/>
                            </a:xfrm>
                            <a:prstGeom prst="rect">
                              <a:avLst/>
                            </a:prstGeom>
                            <a:noFill/>
                            <a:ln w="9525">
                              <a:noFill/>
                              <a:miter lim="800000"/>
                              <a:headEnd/>
                              <a:tailEnd/>
                            </a:ln>
                            <a:effectLst/>
                          </a:spPr>
                          <a:txSp>
                            <a:txBody>
                              <a:bodyPr>
                                <a:spAutoFit/>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pPr algn="l">
                                  <a:lnSpc>
                                    <a:spcPct val="100000"/>
                                  </a:lnSpc>
                                  <a:spcBef>
                                    <a:spcPct val="50000"/>
                                  </a:spcBef>
                                  <a:buClrTx/>
                                  <a:buSzTx/>
                                  <a:buFontTx/>
                                  <a:buNone/>
                                </a:pPr>
                                <a:r>
                                  <a:rPr lang="en-US" i="1"/>
                                  <a:t>D = VMP</a:t>
                                </a:r>
                                <a:endParaRPr lang="en-US" baseline="-25000"/>
                              </a:p>
                            </a:txBody>
                            <a:useSpRect/>
                          </a:txSp>
                        </a:sp>
                      </a:grpSp>
                      <a:grpSp>
                        <a:nvGrpSpPr>
                          <a:cNvPr id="7" name="Group 16"/>
                          <a:cNvGrpSpPr>
                            <a:grpSpLocks/>
                          </a:cNvGrpSpPr>
                        </a:nvGrpSpPr>
                        <a:grpSpPr bwMode="auto">
                          <a:xfrm>
                            <a:off x="4233863" y="3305175"/>
                            <a:ext cx="2371725" cy="2493963"/>
                            <a:chOff x="2352" y="1900"/>
                            <a:chExt cx="1494" cy="1571"/>
                          </a:xfrm>
                        </a:grpSpPr>
                        <a:grpSp>
                          <a:nvGrpSpPr>
                            <a:cNvPr id="9" name="Group 17"/>
                            <a:cNvGrpSpPr>
                              <a:grpSpLocks/>
                            </a:cNvGrpSpPr>
                          </a:nvGrpSpPr>
                          <a:grpSpPr bwMode="auto">
                            <a:xfrm>
                              <a:off x="2701" y="2016"/>
                              <a:ext cx="991" cy="1188"/>
                              <a:chOff x="2757" y="2018"/>
                              <a:chExt cx="826" cy="1117"/>
                            </a:xfrm>
                          </a:grpSpPr>
                          <a:sp>
                            <a:nvSpPr>
                              <a:cNvPr id="181266" name="Line 18"/>
                              <a:cNvSpPr>
                                <a:spLocks noChangeShapeType="1"/>
                              </a:cNvSpPr>
                            </a:nvSpPr>
                            <a:spPr bwMode="auto">
                              <a:xfrm>
                                <a:off x="2757" y="2020"/>
                                <a:ext cx="823" cy="0"/>
                              </a:xfrm>
                              <a:prstGeom prst="line">
                                <a:avLst/>
                              </a:prstGeom>
                              <a:noFill/>
                              <a:ln w="9525">
                                <a:solidFill>
                                  <a:schemeClr val="tx1"/>
                                </a:solidFill>
                                <a:prstDash val="lgDash"/>
                                <a:round/>
                                <a:headEnd/>
                                <a:tailEnd/>
                              </a:ln>
                              <a:effectLst/>
                            </a:spPr>
                            <a:txSp>
                              <a:txBody>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endParaRPr lang="en-CA"/>
                                </a:p>
                              </a:txBody>
                              <a:useSpRect/>
                            </a:txSp>
                          </a:sp>
                          <a:sp>
                            <a:nvSpPr>
                              <a:cNvPr id="181267" name="Line 19"/>
                              <a:cNvSpPr>
                                <a:spLocks noChangeShapeType="1"/>
                              </a:cNvSpPr>
                            </a:nvSpPr>
                            <a:spPr bwMode="auto">
                              <a:xfrm>
                                <a:off x="3583" y="2018"/>
                                <a:ext cx="0" cy="1117"/>
                              </a:xfrm>
                              <a:prstGeom prst="line">
                                <a:avLst/>
                              </a:prstGeom>
                              <a:noFill/>
                              <a:ln w="9525">
                                <a:solidFill>
                                  <a:schemeClr val="tx1"/>
                                </a:solidFill>
                                <a:prstDash val="lgDash"/>
                                <a:round/>
                                <a:headEnd/>
                                <a:tailEnd/>
                              </a:ln>
                              <a:effectLst/>
                            </a:spPr>
                            <a:txSp>
                              <a:txBody>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endParaRPr lang="en-CA"/>
                                </a:p>
                              </a:txBody>
                              <a:useSpRect/>
                            </a:txSp>
                          </a:sp>
                        </a:grpSp>
                        <a:sp>
                          <a:nvSpPr>
                            <a:cNvPr id="181268" name="Text Box 20"/>
                            <a:cNvSpPr txBox="1">
                              <a:spLocks noChangeArrowheads="1"/>
                            </a:cNvSpPr>
                          </a:nvSpPr>
                          <a:spPr bwMode="auto">
                            <a:xfrm>
                              <a:off x="2352" y="1900"/>
                              <a:ext cx="308" cy="230"/>
                            </a:xfrm>
                            <a:prstGeom prst="rect">
                              <a:avLst/>
                            </a:prstGeom>
                            <a:noFill/>
                            <a:ln w="9525">
                              <a:noFill/>
                              <a:miter lim="800000"/>
                              <a:headEnd/>
                              <a:tailEnd/>
                            </a:ln>
                            <a:effectLst/>
                          </a:spPr>
                          <a:txSp>
                            <a:txBody>
                              <a:bodyPr lIns="0" tIns="0" rIns="0" bIns="0">
                                <a:spAutoFit/>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pPr>
                                  <a:lnSpc>
                                    <a:spcPct val="100000"/>
                                  </a:lnSpc>
                                  <a:spcBef>
                                    <a:spcPct val="50000"/>
                                  </a:spcBef>
                                  <a:buClrTx/>
                                  <a:buSzTx/>
                                  <a:buFontTx/>
                                  <a:buNone/>
                                </a:pPr>
                                <a:r>
                                  <a:rPr lang="en-US" b="1" i="1"/>
                                  <a:t>P</a:t>
                                </a:r>
                                <a:endParaRPr lang="en-US" b="1" baseline="-25000"/>
                              </a:p>
                            </a:txBody>
                            <a:useSpRect/>
                          </a:txSp>
                        </a:sp>
                        <a:sp>
                          <a:nvSpPr>
                            <a:cNvPr id="181269" name="Oval 21"/>
                            <a:cNvSpPr>
                              <a:spLocks noChangeAspect="1" noChangeArrowheads="1"/>
                            </a:cNvSpPr>
                          </a:nvSpPr>
                          <a:spPr bwMode="auto">
                            <a:xfrm>
                              <a:off x="3648" y="1983"/>
                              <a:ext cx="81" cy="80"/>
                            </a:xfrm>
                            <a:prstGeom prst="ellipse">
                              <a:avLst/>
                            </a:prstGeom>
                            <a:solidFill>
                              <a:srgbClr val="000000"/>
                            </a:solidFill>
                            <a:ln w="9525">
                              <a:noFill/>
                              <a:prstDash val="dash"/>
                              <a:round/>
                              <a:headEnd/>
                              <a:tailEnd/>
                            </a:ln>
                            <a:effectLst/>
                          </a:spPr>
                          <a:txSp>
                            <a:txBody>
                              <a:bodyPr wrap="none" anchor="ct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endParaRPr lang="en-CA"/>
                              </a:p>
                            </a:txBody>
                            <a:useSpRect/>
                          </a:txSp>
                        </a:sp>
                        <a:sp>
                          <a:nvSpPr>
                            <a:cNvPr id="181270" name="Text Box 22"/>
                            <a:cNvSpPr txBox="1">
                              <a:spLocks noChangeArrowheads="1"/>
                            </a:cNvSpPr>
                          </a:nvSpPr>
                          <a:spPr bwMode="auto">
                            <a:xfrm>
                              <a:off x="3538" y="3241"/>
                              <a:ext cx="308" cy="230"/>
                            </a:xfrm>
                            <a:prstGeom prst="rect">
                              <a:avLst/>
                            </a:prstGeom>
                            <a:noFill/>
                            <a:ln w="9525">
                              <a:noFill/>
                              <a:miter lim="800000"/>
                              <a:headEnd/>
                              <a:tailEnd/>
                            </a:ln>
                            <a:effectLst/>
                          </a:spPr>
                          <a:txSp>
                            <a:txBody>
                              <a:bodyPr lIns="0" tIns="0" rIns="0" bIns="0">
                                <a:spAutoFit/>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pPr>
                                  <a:lnSpc>
                                    <a:spcPct val="100000"/>
                                  </a:lnSpc>
                                  <a:spcBef>
                                    <a:spcPct val="50000"/>
                                  </a:spcBef>
                                  <a:buClrTx/>
                                  <a:buSzTx/>
                                  <a:buFontTx/>
                                  <a:buNone/>
                                </a:pPr>
                                <a:r>
                                  <a:rPr lang="en-US" b="1" i="1"/>
                                  <a:t>Q</a:t>
                                </a:r>
                                <a:endParaRPr lang="en-US" b="1" baseline="-25000"/>
                              </a:p>
                            </a:txBody>
                            <a:useSpRect/>
                          </a:txSp>
                        </a:sp>
                      </a:grpSp>
                      <a:sp>
                        <a:nvSpPr>
                          <a:cNvPr id="181275" name="Text Box 27"/>
                          <a:cNvSpPr txBox="1">
                            <a:spLocks noChangeArrowheads="1"/>
                          </a:cNvSpPr>
                        </a:nvSpPr>
                        <a:spPr bwMode="auto">
                          <a:xfrm>
                            <a:off x="5226050" y="1266825"/>
                            <a:ext cx="2941638" cy="457200"/>
                          </a:xfrm>
                          <a:prstGeom prst="rect">
                            <a:avLst/>
                          </a:prstGeom>
                          <a:noFill/>
                          <a:ln w="9525">
                            <a:noFill/>
                            <a:miter lim="800000"/>
                            <a:headEnd/>
                            <a:tailEnd/>
                          </a:ln>
                          <a:effectLst/>
                        </a:spPr>
                        <a:txSp>
                          <a:txBody>
                            <a:bodyPr>
                              <a:spAutoFit/>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pPr>
                                <a:lnSpc>
                                  <a:spcPct val="100000"/>
                                </a:lnSpc>
                                <a:spcBef>
                                  <a:spcPct val="0"/>
                                </a:spcBef>
                                <a:buClrTx/>
                                <a:buSzTx/>
                                <a:buFontTx/>
                                <a:buNone/>
                              </a:pPr>
                              <a:r>
                                <a:rPr lang="en-CA" b="1"/>
                                <a:t>Market for Land</a:t>
                              </a:r>
                            </a:p>
                          </a:txBody>
                          <a:useSpRect/>
                        </a:txSp>
                      </a:sp>
                    </a:grpSp>
                  </a:grpSp>
                </lc:lockedCanvas>
              </a:graphicData>
            </a:graphic>
          </wp:anchor>
        </w:drawing>
      </w:r>
      <w:r w:rsidR="0078214F">
        <w:rPr>
          <w:rFonts w:eastAsia="SimSun" w:hint="eastAsia"/>
          <w:lang w:eastAsia="zh-CN"/>
        </w:rPr>
        <w:t>The wage is the rental price of labour</w:t>
      </w:r>
    </w:p>
    <w:p w:rsidR="0078214F" w:rsidRDefault="0078214F" w:rsidP="00EE14C9">
      <w:pPr>
        <w:pStyle w:val="a3"/>
        <w:numPr>
          <w:ilvl w:val="0"/>
          <w:numId w:val="93"/>
        </w:numPr>
        <w:rPr>
          <w:rFonts w:eastAsia="SimSun" w:hint="eastAsia"/>
          <w:lang w:eastAsia="zh-CN"/>
        </w:rPr>
      </w:pPr>
      <w:r>
        <w:rPr>
          <w:rFonts w:eastAsia="SimSun" w:hint="eastAsia"/>
          <w:lang w:eastAsia="zh-CN"/>
        </w:rPr>
        <w:t>The determination of the rental prices of capital and land is analogous to the determination of wages</w:t>
      </w:r>
    </w:p>
    <w:p w:rsidR="0078214F" w:rsidRDefault="0078214F" w:rsidP="0078214F">
      <w:pPr>
        <w:rPr>
          <w:rFonts w:eastAsia="SimSun" w:hint="eastAsia"/>
          <w:lang w:eastAsia="zh-CN"/>
        </w:rPr>
      </w:pPr>
      <w:r>
        <w:rPr>
          <w:rFonts w:eastAsia="SimSun" w:hint="eastAsia"/>
          <w:lang w:eastAsia="zh-CN"/>
        </w:rPr>
        <w:t xml:space="preserve">How the Rental Price of Land Is </w:t>
      </w:r>
      <w:r>
        <w:rPr>
          <w:rFonts w:eastAsia="SimSun"/>
          <w:lang w:eastAsia="zh-CN"/>
        </w:rPr>
        <w:t>Determined</w:t>
      </w:r>
    </w:p>
    <w:p w:rsidR="0078214F" w:rsidRDefault="0078214F" w:rsidP="00EE14C9">
      <w:pPr>
        <w:pStyle w:val="a3"/>
        <w:numPr>
          <w:ilvl w:val="0"/>
          <w:numId w:val="94"/>
        </w:numPr>
        <w:rPr>
          <w:rFonts w:eastAsia="SimSun" w:hint="eastAsia"/>
          <w:lang w:eastAsia="zh-CN"/>
        </w:rPr>
      </w:pPr>
      <w:r>
        <w:rPr>
          <w:rFonts w:eastAsia="SimSun" w:hint="eastAsia"/>
          <w:lang w:eastAsia="zh-CN"/>
        </w:rPr>
        <w:t xml:space="preserve">Firms decide how much </w:t>
      </w:r>
      <w:r w:rsidR="00DB1EBF">
        <w:rPr>
          <w:rFonts w:eastAsia="SimSun" w:hint="eastAsia"/>
          <w:lang w:eastAsia="zh-CN"/>
        </w:rPr>
        <w:t>land to rent by comparing the price with the value of the marginal product of land</w:t>
      </w:r>
    </w:p>
    <w:p w:rsidR="00DB1EBF" w:rsidRDefault="00DB1EBF" w:rsidP="00EE14C9">
      <w:pPr>
        <w:pStyle w:val="a3"/>
        <w:numPr>
          <w:ilvl w:val="0"/>
          <w:numId w:val="94"/>
        </w:numPr>
        <w:rPr>
          <w:rFonts w:eastAsia="SimSun" w:hint="eastAsia"/>
          <w:lang w:eastAsia="zh-CN"/>
        </w:rPr>
      </w:pPr>
      <w:r>
        <w:rPr>
          <w:rFonts w:eastAsia="SimSun" w:hint="eastAsia"/>
          <w:lang w:eastAsia="zh-CN"/>
        </w:rPr>
        <w:t>The rental price of land adjusts to balance supply and demand for land</w:t>
      </w:r>
    </w:p>
    <w:p w:rsidR="00DB1EBF" w:rsidRPr="00DB1EBF" w:rsidRDefault="00DB1EBF" w:rsidP="00DB1EBF">
      <w:pPr>
        <w:rPr>
          <w:rFonts w:eastAsia="SimSun" w:hint="eastAsia"/>
          <w:lang w:eastAsia="zh-CN"/>
        </w:rPr>
      </w:pPr>
      <w:r>
        <w:rPr>
          <w:rFonts w:eastAsia="SimSun" w:hint="eastAsia"/>
          <w:noProof/>
          <w:lang w:eastAsia="en-CA"/>
        </w:rPr>
        <w:drawing>
          <wp:anchor distT="0" distB="0" distL="114300" distR="114300" simplePos="0" relativeHeight="251692032" behindDoc="1" locked="0" layoutInCell="1" allowOverlap="1">
            <wp:simplePos x="0" y="0"/>
            <wp:positionH relativeFrom="column">
              <wp:posOffset>5572125</wp:posOffset>
            </wp:positionH>
            <wp:positionV relativeFrom="paragraph">
              <wp:posOffset>123825</wp:posOffset>
            </wp:positionV>
            <wp:extent cx="1543050" cy="1419225"/>
            <wp:effectExtent l="0" t="0" r="0" b="0"/>
            <wp:wrapSquare wrapText="bothSides"/>
            <wp:docPr id="39" name="对象 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594225" cy="4532313"/>
                      <a:chOff x="4233863" y="1266825"/>
                      <a:chExt cx="4594225" cy="4532313"/>
                    </a:xfrm>
                  </a:grpSpPr>
                  <a:grpSp>
                    <a:nvGrpSpPr>
                      <a:cNvPr id="25" name="组合 24"/>
                      <a:cNvGrpSpPr/>
                    </a:nvGrpSpPr>
                    <a:grpSpPr>
                      <a:xfrm>
                        <a:off x="4233863" y="1266825"/>
                        <a:ext cx="4594225" cy="4532313"/>
                        <a:chOff x="4233863" y="1266825"/>
                        <a:chExt cx="4594225" cy="4532313"/>
                      </a:xfrm>
                    </a:grpSpPr>
                    <a:grpSp>
                      <a:nvGrpSpPr>
                        <a:cNvPr id="3" name="Group 4"/>
                        <a:cNvGrpSpPr>
                          <a:grpSpLocks/>
                        </a:cNvGrpSpPr>
                      </a:nvGrpSpPr>
                      <a:grpSpPr bwMode="auto">
                        <a:xfrm>
                          <a:off x="4538663" y="1468438"/>
                          <a:ext cx="4044950" cy="4140200"/>
                          <a:chOff x="2544" y="743"/>
                          <a:chExt cx="2548" cy="2608"/>
                        </a:xfrm>
                      </a:grpSpPr>
                      <a:grpSp>
                        <a:nvGrpSpPr>
                          <a:cNvPr id="18" name="Group 5"/>
                          <a:cNvGrpSpPr>
                            <a:grpSpLocks/>
                          </a:cNvGrpSpPr>
                        </a:nvGrpSpPr>
                        <a:grpSpPr bwMode="auto">
                          <a:xfrm>
                            <a:off x="2697" y="1012"/>
                            <a:ext cx="2168" cy="2191"/>
                            <a:chOff x="1098" y="1361"/>
                            <a:chExt cx="2116" cy="2027"/>
                          </a:xfrm>
                        </a:grpSpPr>
                        <a:sp>
                          <a:nvSpPr>
                            <a:cNvPr id="185350" name="Line 6"/>
                            <a:cNvSpPr>
                              <a:spLocks noChangeShapeType="1"/>
                            </a:cNvSpPr>
                          </a:nvSpPr>
                          <a:spPr bwMode="auto">
                            <a:xfrm>
                              <a:off x="1102" y="1361"/>
                              <a:ext cx="0" cy="2025"/>
                            </a:xfrm>
                            <a:prstGeom prst="line">
                              <a:avLst/>
                            </a:prstGeom>
                            <a:noFill/>
                            <a:ln w="12700">
                              <a:solidFill>
                                <a:schemeClr val="tx1"/>
                              </a:solidFill>
                              <a:round/>
                              <a:headEnd/>
                              <a:tailEnd/>
                            </a:ln>
                            <a:effectLst/>
                          </a:spPr>
                          <a:txSp>
                            <a:txBody>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endParaRPr lang="en-CA"/>
                              </a:p>
                            </a:txBody>
                            <a:useSpRect/>
                          </a:txSp>
                        </a:sp>
                        <a:sp>
                          <a:nvSpPr>
                            <a:cNvPr id="185351" name="Line 7"/>
                            <a:cNvSpPr>
                              <a:spLocks noChangeShapeType="1"/>
                            </a:cNvSpPr>
                          </a:nvSpPr>
                          <a:spPr bwMode="auto">
                            <a:xfrm>
                              <a:off x="1098" y="3388"/>
                              <a:ext cx="2116" cy="0"/>
                            </a:xfrm>
                            <a:prstGeom prst="line">
                              <a:avLst/>
                            </a:prstGeom>
                            <a:noFill/>
                            <a:ln w="12700">
                              <a:solidFill>
                                <a:schemeClr val="tx1"/>
                              </a:solidFill>
                              <a:round/>
                              <a:headEnd/>
                              <a:tailEnd/>
                            </a:ln>
                            <a:effectLst/>
                          </a:spPr>
                          <a:txSp>
                            <a:txBody>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endParaRPr lang="en-CA"/>
                              </a:p>
                            </a:txBody>
                            <a:useSpRect/>
                          </a:txSp>
                        </a:sp>
                      </a:grpSp>
                      <a:sp>
                        <a:nvSpPr>
                          <a:cNvPr id="185352" name="Text Box 8"/>
                          <a:cNvSpPr txBox="1">
                            <a:spLocks noChangeArrowheads="1"/>
                          </a:cNvSpPr>
                        </a:nvSpPr>
                        <a:spPr bwMode="auto">
                          <a:xfrm>
                            <a:off x="2544" y="743"/>
                            <a:ext cx="267" cy="288"/>
                          </a:xfrm>
                          <a:prstGeom prst="rect">
                            <a:avLst/>
                          </a:prstGeom>
                          <a:noFill/>
                          <a:ln w="9525">
                            <a:noFill/>
                            <a:miter lim="800000"/>
                            <a:headEnd/>
                            <a:tailEnd/>
                          </a:ln>
                          <a:effectLst/>
                        </a:spPr>
                        <a:txSp>
                          <a:txBody>
                            <a:bodyPr>
                              <a:spAutoFit/>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pPr>
                                <a:lnSpc>
                                  <a:spcPct val="100000"/>
                                </a:lnSpc>
                                <a:spcBef>
                                  <a:spcPct val="50000"/>
                                </a:spcBef>
                                <a:buClrTx/>
                                <a:buSzTx/>
                                <a:buFontTx/>
                                <a:buNone/>
                              </a:pPr>
                              <a:r>
                                <a:rPr lang="en-US" b="1" i="1"/>
                                <a:t>P</a:t>
                              </a:r>
                            </a:p>
                          </a:txBody>
                          <a:useSpRect/>
                        </a:txSp>
                      </a:sp>
                      <a:sp>
                        <a:nvSpPr>
                          <a:cNvPr id="185353" name="Text Box 9"/>
                          <a:cNvSpPr txBox="1">
                            <a:spLocks noChangeArrowheads="1"/>
                          </a:cNvSpPr>
                        </a:nvSpPr>
                        <a:spPr bwMode="auto">
                          <a:xfrm>
                            <a:off x="4802" y="3063"/>
                            <a:ext cx="290" cy="288"/>
                          </a:xfrm>
                          <a:prstGeom prst="rect">
                            <a:avLst/>
                          </a:prstGeom>
                          <a:noFill/>
                          <a:ln w="9525">
                            <a:noFill/>
                            <a:miter lim="800000"/>
                            <a:headEnd/>
                            <a:tailEnd/>
                          </a:ln>
                          <a:effectLst/>
                        </a:spPr>
                        <a:txSp>
                          <a:txBody>
                            <a:bodyPr>
                              <a:spAutoFit/>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pPr>
                                <a:lnSpc>
                                  <a:spcPct val="100000"/>
                                </a:lnSpc>
                                <a:spcBef>
                                  <a:spcPct val="50000"/>
                                </a:spcBef>
                                <a:buClrTx/>
                                <a:buSzTx/>
                                <a:buFontTx/>
                                <a:buNone/>
                              </a:pPr>
                              <a:r>
                                <a:rPr lang="en-US" b="1" i="1"/>
                                <a:t>Q</a:t>
                              </a:r>
                            </a:p>
                          </a:txBody>
                          <a:useSpRect/>
                        </a:txSp>
                      </a:sp>
                    </a:grpSp>
                    <a:grpSp>
                      <a:nvGrpSpPr>
                        <a:cNvPr id="4" name="Group 10"/>
                        <a:cNvGrpSpPr>
                          <a:grpSpLocks/>
                        </a:cNvGrpSpPr>
                      </a:nvGrpSpPr>
                      <a:grpSpPr bwMode="auto">
                        <a:xfrm>
                          <a:off x="5326063" y="2343150"/>
                          <a:ext cx="3502025" cy="2725738"/>
                          <a:chOff x="3355" y="1476"/>
                          <a:chExt cx="2206" cy="1717"/>
                        </a:xfrm>
                      </a:grpSpPr>
                      <a:sp>
                        <a:nvSpPr>
                          <a:cNvPr id="185355" name="Line 11"/>
                          <a:cNvSpPr>
                            <a:spLocks noChangeShapeType="1"/>
                          </a:cNvSpPr>
                        </a:nvSpPr>
                        <a:spPr bwMode="auto">
                          <a:xfrm>
                            <a:off x="3355" y="1476"/>
                            <a:ext cx="1328" cy="1473"/>
                          </a:xfrm>
                          <a:prstGeom prst="line">
                            <a:avLst/>
                          </a:prstGeom>
                          <a:noFill/>
                          <a:ln w="38100">
                            <a:solidFill>
                              <a:srgbClr val="996633"/>
                            </a:solidFill>
                            <a:round/>
                            <a:headEnd/>
                            <a:tailEnd/>
                          </a:ln>
                          <a:effectLst/>
                        </a:spPr>
                        <a:txSp>
                          <a:txBody>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endParaRPr lang="en-CA"/>
                            </a:p>
                          </a:txBody>
                          <a:useSpRect/>
                        </a:txSp>
                      </a:sp>
                      <a:sp>
                        <a:nvSpPr>
                          <a:cNvPr id="185356" name="Text Box 12"/>
                          <a:cNvSpPr txBox="1">
                            <a:spLocks noChangeArrowheads="1"/>
                          </a:cNvSpPr>
                        </a:nvSpPr>
                        <a:spPr bwMode="auto">
                          <a:xfrm>
                            <a:off x="4639" y="2905"/>
                            <a:ext cx="922" cy="288"/>
                          </a:xfrm>
                          <a:prstGeom prst="rect">
                            <a:avLst/>
                          </a:prstGeom>
                          <a:noFill/>
                          <a:ln w="9525">
                            <a:noFill/>
                            <a:miter lim="800000"/>
                            <a:headEnd/>
                            <a:tailEnd/>
                          </a:ln>
                          <a:effectLst/>
                        </a:spPr>
                        <a:txSp>
                          <a:txBody>
                            <a:bodyPr>
                              <a:spAutoFit/>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pPr algn="l">
                                <a:lnSpc>
                                  <a:spcPct val="100000"/>
                                </a:lnSpc>
                                <a:spcBef>
                                  <a:spcPct val="50000"/>
                                </a:spcBef>
                                <a:buClrTx/>
                                <a:buSzTx/>
                                <a:buFontTx/>
                                <a:buNone/>
                              </a:pPr>
                              <a:r>
                                <a:rPr lang="en-US" i="1"/>
                                <a:t>D = VMP</a:t>
                              </a:r>
                              <a:endParaRPr lang="en-US" baseline="-25000"/>
                            </a:p>
                          </a:txBody>
                          <a:useSpRect/>
                        </a:txSp>
                      </a:sp>
                    </a:grpSp>
                    <a:grpSp>
                      <a:nvGrpSpPr>
                        <a:cNvPr id="5" name="Group 13"/>
                        <a:cNvGrpSpPr>
                          <a:grpSpLocks/>
                        </a:cNvGrpSpPr>
                      </a:nvGrpSpPr>
                      <a:grpSpPr bwMode="auto">
                        <a:xfrm>
                          <a:off x="5346700" y="1958975"/>
                          <a:ext cx="2201863" cy="2901950"/>
                          <a:chOff x="3501" y="1206"/>
                          <a:chExt cx="1118" cy="1828"/>
                        </a:xfrm>
                      </a:grpSpPr>
                      <a:sp>
                        <a:nvSpPr>
                          <a:cNvPr id="185358" name="Line 14"/>
                          <a:cNvSpPr>
                            <a:spLocks noChangeShapeType="1"/>
                          </a:cNvSpPr>
                        </a:nvSpPr>
                        <a:spPr bwMode="auto">
                          <a:xfrm flipV="1">
                            <a:off x="3501" y="1460"/>
                            <a:ext cx="949" cy="1574"/>
                          </a:xfrm>
                          <a:prstGeom prst="line">
                            <a:avLst/>
                          </a:prstGeom>
                          <a:noFill/>
                          <a:ln w="38100">
                            <a:solidFill>
                              <a:srgbClr val="996633"/>
                            </a:solidFill>
                            <a:round/>
                            <a:headEnd/>
                            <a:tailEnd/>
                          </a:ln>
                          <a:effectLst/>
                        </a:spPr>
                        <a:txSp>
                          <a:txBody>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endParaRPr lang="en-CA"/>
                            </a:p>
                          </a:txBody>
                          <a:useSpRect/>
                        </a:txSp>
                      </a:sp>
                      <a:sp>
                        <a:nvSpPr>
                          <a:cNvPr id="185359" name="Text Box 15"/>
                          <a:cNvSpPr txBox="1">
                            <a:spLocks noChangeArrowheads="1"/>
                          </a:cNvSpPr>
                        </a:nvSpPr>
                        <a:spPr bwMode="auto">
                          <a:xfrm>
                            <a:off x="4375" y="1206"/>
                            <a:ext cx="244" cy="288"/>
                          </a:xfrm>
                          <a:prstGeom prst="rect">
                            <a:avLst/>
                          </a:prstGeom>
                          <a:noFill/>
                          <a:ln w="9525">
                            <a:noFill/>
                            <a:miter lim="800000"/>
                            <a:headEnd/>
                            <a:tailEnd/>
                          </a:ln>
                          <a:effectLst/>
                        </a:spPr>
                        <a:txSp>
                          <a:txBody>
                            <a:bodyPr>
                              <a:spAutoFit/>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pPr algn="l">
                                <a:lnSpc>
                                  <a:spcPct val="100000"/>
                                </a:lnSpc>
                                <a:spcBef>
                                  <a:spcPct val="50000"/>
                                </a:spcBef>
                                <a:buClrTx/>
                                <a:buSzTx/>
                                <a:buFontTx/>
                                <a:buNone/>
                              </a:pPr>
                              <a:r>
                                <a:rPr lang="en-US" i="1"/>
                                <a:t>S</a:t>
                              </a:r>
                              <a:endParaRPr lang="en-US" baseline="-25000"/>
                            </a:p>
                          </a:txBody>
                          <a:useSpRect/>
                        </a:txSp>
                      </a:sp>
                    </a:grpSp>
                    <a:grpSp>
                      <a:nvGrpSpPr>
                        <a:cNvPr id="6" name="Group 16"/>
                        <a:cNvGrpSpPr>
                          <a:grpSpLocks/>
                        </a:cNvGrpSpPr>
                      </a:nvGrpSpPr>
                      <a:grpSpPr bwMode="auto">
                        <a:xfrm>
                          <a:off x="4233863" y="3305175"/>
                          <a:ext cx="2371725" cy="2493963"/>
                          <a:chOff x="2352" y="1900"/>
                          <a:chExt cx="1494" cy="1571"/>
                        </a:xfrm>
                      </a:grpSpPr>
                      <a:grpSp>
                        <a:nvGrpSpPr>
                          <a:cNvPr id="8" name="Group 17"/>
                          <a:cNvGrpSpPr>
                            <a:grpSpLocks/>
                          </a:cNvGrpSpPr>
                        </a:nvGrpSpPr>
                        <a:grpSpPr bwMode="auto">
                          <a:xfrm>
                            <a:off x="2701" y="2016"/>
                            <a:ext cx="991" cy="1188"/>
                            <a:chOff x="2757" y="2018"/>
                            <a:chExt cx="826" cy="1117"/>
                          </a:xfrm>
                        </a:grpSpPr>
                        <a:sp>
                          <a:nvSpPr>
                            <a:cNvPr id="185362" name="Line 18"/>
                            <a:cNvSpPr>
                              <a:spLocks noChangeShapeType="1"/>
                            </a:cNvSpPr>
                          </a:nvSpPr>
                          <a:spPr bwMode="auto">
                            <a:xfrm>
                              <a:off x="2757" y="2020"/>
                              <a:ext cx="823" cy="0"/>
                            </a:xfrm>
                            <a:prstGeom prst="line">
                              <a:avLst/>
                            </a:prstGeom>
                            <a:noFill/>
                            <a:ln w="9525">
                              <a:solidFill>
                                <a:schemeClr val="tx1"/>
                              </a:solidFill>
                              <a:prstDash val="lgDash"/>
                              <a:round/>
                              <a:headEnd/>
                              <a:tailEnd/>
                            </a:ln>
                            <a:effectLst/>
                          </a:spPr>
                          <a:txSp>
                            <a:txBody>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endParaRPr lang="en-CA"/>
                              </a:p>
                            </a:txBody>
                            <a:useSpRect/>
                          </a:txSp>
                        </a:sp>
                        <a:sp>
                          <a:nvSpPr>
                            <a:cNvPr id="185363" name="Line 19"/>
                            <a:cNvSpPr>
                              <a:spLocks noChangeShapeType="1"/>
                            </a:cNvSpPr>
                          </a:nvSpPr>
                          <a:spPr bwMode="auto">
                            <a:xfrm>
                              <a:off x="3583" y="2018"/>
                              <a:ext cx="0" cy="1117"/>
                            </a:xfrm>
                            <a:prstGeom prst="line">
                              <a:avLst/>
                            </a:prstGeom>
                            <a:noFill/>
                            <a:ln w="9525">
                              <a:solidFill>
                                <a:schemeClr val="tx1"/>
                              </a:solidFill>
                              <a:prstDash val="lgDash"/>
                              <a:round/>
                              <a:headEnd/>
                              <a:tailEnd/>
                            </a:ln>
                            <a:effectLst/>
                          </a:spPr>
                          <a:txSp>
                            <a:txBody>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endParaRPr lang="en-CA"/>
                              </a:p>
                            </a:txBody>
                            <a:useSpRect/>
                          </a:txSp>
                        </a:sp>
                      </a:grpSp>
                      <a:sp>
                        <a:nvSpPr>
                          <a:cNvPr id="185364" name="Text Box 20"/>
                          <a:cNvSpPr txBox="1">
                            <a:spLocks noChangeArrowheads="1"/>
                          </a:cNvSpPr>
                        </a:nvSpPr>
                        <a:spPr bwMode="auto">
                          <a:xfrm>
                            <a:off x="2352" y="1900"/>
                            <a:ext cx="308" cy="230"/>
                          </a:xfrm>
                          <a:prstGeom prst="rect">
                            <a:avLst/>
                          </a:prstGeom>
                          <a:noFill/>
                          <a:ln w="9525">
                            <a:noFill/>
                            <a:miter lim="800000"/>
                            <a:headEnd/>
                            <a:tailEnd/>
                          </a:ln>
                          <a:effectLst/>
                        </a:spPr>
                        <a:txSp>
                          <a:txBody>
                            <a:bodyPr lIns="0" tIns="0" rIns="0" bIns="0">
                              <a:spAutoFit/>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pPr>
                                <a:lnSpc>
                                  <a:spcPct val="100000"/>
                                </a:lnSpc>
                                <a:spcBef>
                                  <a:spcPct val="50000"/>
                                </a:spcBef>
                                <a:buClrTx/>
                                <a:buSzTx/>
                                <a:buFontTx/>
                                <a:buNone/>
                              </a:pPr>
                              <a:r>
                                <a:rPr lang="en-US" b="1" i="1"/>
                                <a:t>P</a:t>
                              </a:r>
                              <a:endParaRPr lang="en-US" b="1" baseline="-25000"/>
                            </a:p>
                          </a:txBody>
                          <a:useSpRect/>
                        </a:txSp>
                      </a:sp>
                      <a:sp>
                        <a:nvSpPr>
                          <a:cNvPr id="185365" name="Oval 21"/>
                          <a:cNvSpPr>
                            <a:spLocks noChangeAspect="1" noChangeArrowheads="1"/>
                          </a:cNvSpPr>
                        </a:nvSpPr>
                        <a:spPr bwMode="auto">
                          <a:xfrm>
                            <a:off x="3648" y="1983"/>
                            <a:ext cx="81" cy="80"/>
                          </a:xfrm>
                          <a:prstGeom prst="ellipse">
                            <a:avLst/>
                          </a:prstGeom>
                          <a:solidFill>
                            <a:srgbClr val="000000"/>
                          </a:solidFill>
                          <a:ln w="9525">
                            <a:noFill/>
                            <a:prstDash val="dash"/>
                            <a:round/>
                            <a:headEnd/>
                            <a:tailEnd/>
                          </a:ln>
                          <a:effectLst/>
                        </a:spPr>
                        <a:txSp>
                          <a:txBody>
                            <a:bodyPr wrap="none" anchor="ct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endParaRPr lang="en-CA"/>
                            </a:p>
                          </a:txBody>
                          <a:useSpRect/>
                        </a:txSp>
                      </a:sp>
                      <a:sp>
                        <a:nvSpPr>
                          <a:cNvPr id="185366" name="Text Box 22"/>
                          <a:cNvSpPr txBox="1">
                            <a:spLocks noChangeArrowheads="1"/>
                          </a:cNvSpPr>
                        </a:nvSpPr>
                        <a:spPr bwMode="auto">
                          <a:xfrm>
                            <a:off x="3538" y="3241"/>
                            <a:ext cx="308" cy="230"/>
                          </a:xfrm>
                          <a:prstGeom prst="rect">
                            <a:avLst/>
                          </a:prstGeom>
                          <a:noFill/>
                          <a:ln w="9525">
                            <a:noFill/>
                            <a:miter lim="800000"/>
                            <a:headEnd/>
                            <a:tailEnd/>
                          </a:ln>
                          <a:effectLst/>
                        </a:spPr>
                        <a:txSp>
                          <a:txBody>
                            <a:bodyPr lIns="0" tIns="0" rIns="0" bIns="0">
                              <a:spAutoFit/>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pPr>
                                <a:lnSpc>
                                  <a:spcPct val="100000"/>
                                </a:lnSpc>
                                <a:spcBef>
                                  <a:spcPct val="50000"/>
                                </a:spcBef>
                                <a:buClrTx/>
                                <a:buSzTx/>
                                <a:buFontTx/>
                                <a:buNone/>
                              </a:pPr>
                              <a:r>
                                <a:rPr lang="en-US" b="1" i="1"/>
                                <a:t>Q</a:t>
                              </a:r>
                              <a:endParaRPr lang="en-US" b="1" baseline="-25000"/>
                            </a:p>
                          </a:txBody>
                          <a:useSpRect/>
                        </a:txSp>
                      </a:sp>
                    </a:grpSp>
                    <a:sp>
                      <a:nvSpPr>
                        <a:cNvPr id="185369" name="Text Box 25"/>
                        <a:cNvSpPr txBox="1">
                          <a:spLocks noChangeArrowheads="1"/>
                        </a:cNvSpPr>
                      </a:nvSpPr>
                      <a:spPr bwMode="auto">
                        <a:xfrm>
                          <a:off x="5226050" y="1266825"/>
                          <a:ext cx="2941638" cy="457200"/>
                        </a:xfrm>
                        <a:prstGeom prst="rect">
                          <a:avLst/>
                        </a:prstGeom>
                        <a:noFill/>
                        <a:ln w="9525">
                          <a:noFill/>
                          <a:miter lim="800000"/>
                          <a:headEnd/>
                          <a:tailEnd/>
                        </a:ln>
                        <a:effectLst/>
                      </a:spPr>
                      <a:txSp>
                        <a:txBody>
                          <a:bodyPr>
                            <a:spAutoFit/>
                          </a:bodyPr>
                          <a:lstStyle>
                            <a:defPPr>
                              <a:defRPr lang="en-US"/>
                            </a:defPPr>
                            <a:lvl1pPr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1pPr>
                            <a:lvl2pPr marL="4572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2pPr>
                            <a:lvl3pPr marL="9144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3pPr>
                            <a:lvl4pPr marL="13716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4pPr>
                            <a:lvl5pPr marL="1828800" algn="ctr" rtl="0" fontAlgn="base">
                              <a:lnSpc>
                                <a:spcPct val="105000"/>
                              </a:lnSpc>
                              <a:spcBef>
                                <a:spcPct val="45000"/>
                              </a:spcBef>
                              <a:spcAft>
                                <a:spcPct val="0"/>
                              </a:spcAft>
                              <a:buClr>
                                <a:srgbClr val="00B85C"/>
                              </a:buClr>
                              <a:buSzPct val="120000"/>
                              <a:buFont typeface="Wingdings" pitchFamily="2" charset="2"/>
                              <a:defRPr sz="2400" kern="1200">
                                <a:solidFill>
                                  <a:schemeClr val="tx1"/>
                                </a:solidFill>
                                <a:latin typeface="Arial" charset="0"/>
                                <a:ea typeface="+mn-ea"/>
                                <a:cs typeface="Arial" charset="0"/>
                              </a:defRPr>
                            </a:lvl5pPr>
                            <a:lvl6pPr marL="2286000" algn="l" defTabSz="914400" rtl="0" eaLnBrk="1" latinLnBrk="0" hangingPunct="1">
                              <a:defRPr sz="2400" kern="1200">
                                <a:solidFill>
                                  <a:schemeClr val="tx1"/>
                                </a:solidFill>
                                <a:latin typeface="Arial" charset="0"/>
                                <a:ea typeface="+mn-ea"/>
                                <a:cs typeface="Arial" charset="0"/>
                              </a:defRPr>
                            </a:lvl6pPr>
                            <a:lvl7pPr marL="2743200" algn="l" defTabSz="914400" rtl="0" eaLnBrk="1" latinLnBrk="0" hangingPunct="1">
                              <a:defRPr sz="2400" kern="1200">
                                <a:solidFill>
                                  <a:schemeClr val="tx1"/>
                                </a:solidFill>
                                <a:latin typeface="Arial" charset="0"/>
                                <a:ea typeface="+mn-ea"/>
                                <a:cs typeface="Arial" charset="0"/>
                              </a:defRPr>
                            </a:lvl7pPr>
                            <a:lvl8pPr marL="3200400" algn="l" defTabSz="914400" rtl="0" eaLnBrk="1" latinLnBrk="0" hangingPunct="1">
                              <a:defRPr sz="2400" kern="1200">
                                <a:solidFill>
                                  <a:schemeClr val="tx1"/>
                                </a:solidFill>
                                <a:latin typeface="Arial" charset="0"/>
                                <a:ea typeface="+mn-ea"/>
                                <a:cs typeface="Arial" charset="0"/>
                              </a:defRPr>
                            </a:lvl8pPr>
                            <a:lvl9pPr marL="3657600" algn="l" defTabSz="914400" rtl="0" eaLnBrk="1" latinLnBrk="0" hangingPunct="1">
                              <a:defRPr sz="2400" kern="1200">
                                <a:solidFill>
                                  <a:schemeClr val="tx1"/>
                                </a:solidFill>
                                <a:latin typeface="Arial" charset="0"/>
                                <a:ea typeface="+mn-ea"/>
                                <a:cs typeface="Arial" charset="0"/>
                              </a:defRPr>
                            </a:lvl9pPr>
                          </a:lstStyle>
                          <a:p>
                            <a:pPr>
                              <a:lnSpc>
                                <a:spcPct val="100000"/>
                              </a:lnSpc>
                              <a:spcBef>
                                <a:spcPct val="0"/>
                              </a:spcBef>
                              <a:buClrTx/>
                              <a:buSzTx/>
                              <a:buFontTx/>
                              <a:buNone/>
                            </a:pPr>
                            <a:r>
                              <a:rPr lang="en-CA" b="1" dirty="0"/>
                              <a:t>Market for Capital</a:t>
                            </a:r>
                          </a:p>
                        </a:txBody>
                        <a:useSpRect/>
                      </a:txSp>
                    </a:sp>
                  </a:grpSp>
                </lc:lockedCanvas>
              </a:graphicData>
            </a:graphic>
          </wp:anchor>
        </w:drawing>
      </w:r>
      <w:r>
        <w:rPr>
          <w:rFonts w:eastAsia="SimSun" w:hint="eastAsia"/>
          <w:lang w:eastAsia="zh-CN"/>
        </w:rPr>
        <w:t>How the Rental Price of Is Determined</w:t>
      </w:r>
    </w:p>
    <w:p w:rsidR="00B35417" w:rsidRDefault="00DB1EBF" w:rsidP="00EE14C9">
      <w:pPr>
        <w:pStyle w:val="a3"/>
        <w:numPr>
          <w:ilvl w:val="0"/>
          <w:numId w:val="95"/>
        </w:numPr>
        <w:rPr>
          <w:rFonts w:eastAsia="SimSun" w:hint="eastAsia"/>
          <w:sz w:val="24"/>
          <w:lang w:eastAsia="zh-CN"/>
        </w:rPr>
      </w:pPr>
      <w:r>
        <w:rPr>
          <w:rFonts w:eastAsia="SimSun" w:hint="eastAsia"/>
          <w:sz w:val="24"/>
          <w:lang w:eastAsia="zh-CN"/>
        </w:rPr>
        <w:t>Firms decide how much capital to rent by comparing the price with the VMP of capital</w:t>
      </w:r>
    </w:p>
    <w:p w:rsidR="00DB1EBF" w:rsidRDefault="00DB1EBF" w:rsidP="00EE14C9">
      <w:pPr>
        <w:pStyle w:val="a3"/>
        <w:numPr>
          <w:ilvl w:val="0"/>
          <w:numId w:val="95"/>
        </w:numPr>
        <w:rPr>
          <w:rFonts w:eastAsia="SimSun" w:hint="eastAsia"/>
          <w:sz w:val="24"/>
          <w:lang w:eastAsia="zh-CN"/>
        </w:rPr>
      </w:pPr>
      <w:r>
        <w:rPr>
          <w:rFonts w:eastAsia="SimSun" w:hint="eastAsia"/>
          <w:sz w:val="24"/>
          <w:lang w:eastAsia="zh-CN"/>
        </w:rPr>
        <w:t xml:space="preserve">The rental price of capital adjusts to balance supply and demand for </w:t>
      </w:r>
      <w:r>
        <w:rPr>
          <w:rFonts w:eastAsia="SimSun"/>
          <w:sz w:val="24"/>
          <w:lang w:eastAsia="zh-CN"/>
        </w:rPr>
        <w:t>capital</w:t>
      </w:r>
    </w:p>
    <w:p w:rsidR="00DB1EBF" w:rsidRDefault="00CD5619" w:rsidP="00CD5619">
      <w:pPr>
        <w:rPr>
          <w:rFonts w:eastAsia="SimSun" w:hint="eastAsia"/>
          <w:sz w:val="24"/>
          <w:lang w:eastAsia="zh-CN"/>
        </w:rPr>
      </w:pPr>
      <w:r>
        <w:rPr>
          <w:rFonts w:eastAsia="SimSun" w:hint="eastAsia"/>
          <w:sz w:val="24"/>
          <w:lang w:eastAsia="zh-CN"/>
        </w:rPr>
        <w:t>Rental &amp; Purchase Prices</w:t>
      </w:r>
    </w:p>
    <w:p w:rsidR="00CD5619" w:rsidRDefault="00CD5619" w:rsidP="00EE14C9">
      <w:pPr>
        <w:pStyle w:val="a3"/>
        <w:numPr>
          <w:ilvl w:val="0"/>
          <w:numId w:val="96"/>
        </w:numPr>
        <w:rPr>
          <w:rFonts w:eastAsia="SimSun" w:hint="eastAsia"/>
          <w:sz w:val="24"/>
          <w:lang w:eastAsia="zh-CN"/>
        </w:rPr>
      </w:pPr>
      <w:r>
        <w:rPr>
          <w:rFonts w:eastAsia="SimSun" w:hint="eastAsia"/>
          <w:sz w:val="24"/>
          <w:lang w:eastAsia="zh-CN"/>
        </w:rPr>
        <w:t>Buying a unit of capital or land yields a stream of rental income</w:t>
      </w:r>
    </w:p>
    <w:p w:rsidR="00CD5619" w:rsidRDefault="00CD5619" w:rsidP="00EE14C9">
      <w:pPr>
        <w:pStyle w:val="a3"/>
        <w:numPr>
          <w:ilvl w:val="0"/>
          <w:numId w:val="96"/>
        </w:numPr>
        <w:rPr>
          <w:rFonts w:eastAsia="SimSun" w:hint="eastAsia"/>
          <w:sz w:val="24"/>
          <w:lang w:eastAsia="zh-CN"/>
        </w:rPr>
      </w:pPr>
      <w:r>
        <w:rPr>
          <w:rFonts w:eastAsia="SimSun" w:hint="eastAsia"/>
          <w:sz w:val="24"/>
          <w:lang w:eastAsia="zh-CN"/>
        </w:rPr>
        <w:t xml:space="preserve">The rental income in any period equals the value of the </w:t>
      </w:r>
      <w:r>
        <w:rPr>
          <w:rFonts w:eastAsia="SimSun"/>
          <w:sz w:val="24"/>
          <w:lang w:eastAsia="zh-CN"/>
        </w:rPr>
        <w:t>marginal</w:t>
      </w:r>
      <w:r>
        <w:rPr>
          <w:rFonts w:eastAsia="SimSun" w:hint="eastAsia"/>
          <w:sz w:val="24"/>
          <w:lang w:eastAsia="zh-CN"/>
        </w:rPr>
        <w:t xml:space="preserve"> product (VMP)</w:t>
      </w:r>
    </w:p>
    <w:p w:rsidR="00CD5619" w:rsidRDefault="00CD5619" w:rsidP="00EE14C9">
      <w:pPr>
        <w:pStyle w:val="a3"/>
        <w:numPr>
          <w:ilvl w:val="0"/>
          <w:numId w:val="96"/>
        </w:numPr>
        <w:rPr>
          <w:rFonts w:eastAsia="SimSun" w:hint="eastAsia"/>
          <w:sz w:val="24"/>
          <w:lang w:eastAsia="zh-CN"/>
        </w:rPr>
      </w:pPr>
      <w:r>
        <w:rPr>
          <w:rFonts w:eastAsia="SimSun" w:hint="eastAsia"/>
          <w:sz w:val="24"/>
          <w:lang w:eastAsia="zh-CN"/>
        </w:rPr>
        <w:t xml:space="preserve">Hence, the </w:t>
      </w:r>
      <w:r>
        <w:rPr>
          <w:rFonts w:eastAsia="SimSun"/>
          <w:sz w:val="24"/>
          <w:lang w:eastAsia="zh-CN"/>
        </w:rPr>
        <w:t>equilibrium</w:t>
      </w:r>
      <w:r>
        <w:rPr>
          <w:rFonts w:eastAsia="SimSun" w:hint="eastAsia"/>
          <w:sz w:val="24"/>
          <w:lang w:eastAsia="zh-CN"/>
        </w:rPr>
        <w:t xml:space="preserve"> purchase price of a factor depends on both the current VMP and the VMP expected to prevail in future periods</w:t>
      </w:r>
    </w:p>
    <w:p w:rsidR="00684951" w:rsidRDefault="00684951" w:rsidP="00684951">
      <w:pPr>
        <w:rPr>
          <w:rFonts w:eastAsia="SimSun" w:hint="eastAsia"/>
          <w:sz w:val="24"/>
          <w:lang w:eastAsia="zh-CN"/>
        </w:rPr>
      </w:pPr>
      <w:r>
        <w:rPr>
          <w:rFonts w:eastAsia="SimSun" w:hint="eastAsia"/>
          <w:sz w:val="24"/>
          <w:lang w:eastAsia="zh-CN"/>
        </w:rPr>
        <w:t xml:space="preserve">Linkages </w:t>
      </w:r>
      <w:r>
        <w:rPr>
          <w:rFonts w:eastAsia="SimSun"/>
          <w:sz w:val="24"/>
          <w:lang w:eastAsia="zh-CN"/>
        </w:rPr>
        <w:t>among</w:t>
      </w:r>
      <w:r>
        <w:rPr>
          <w:rFonts w:eastAsia="SimSun" w:hint="eastAsia"/>
          <w:sz w:val="24"/>
          <w:lang w:eastAsia="zh-CN"/>
        </w:rPr>
        <w:t xml:space="preserve"> the Factors of </w:t>
      </w:r>
      <w:r>
        <w:rPr>
          <w:rFonts w:eastAsia="SimSun"/>
          <w:sz w:val="24"/>
          <w:lang w:eastAsia="zh-CN"/>
        </w:rPr>
        <w:t>Production</w:t>
      </w:r>
    </w:p>
    <w:p w:rsidR="00000000" w:rsidRPr="00684951" w:rsidRDefault="00EE14C9" w:rsidP="00EE14C9">
      <w:pPr>
        <w:pStyle w:val="a3"/>
        <w:numPr>
          <w:ilvl w:val="0"/>
          <w:numId w:val="97"/>
        </w:numPr>
        <w:rPr>
          <w:rFonts w:eastAsia="SimSun"/>
          <w:sz w:val="24"/>
          <w:lang w:eastAsia="zh-CN"/>
        </w:rPr>
      </w:pPr>
      <w:r w:rsidRPr="00684951">
        <w:rPr>
          <w:rFonts w:eastAsia="SimSun"/>
          <w:sz w:val="24"/>
          <w:lang w:val="en-US" w:eastAsia="zh-CN"/>
        </w:rPr>
        <w:t xml:space="preserve">In most cases, factors of production are used together in a way that makes each factor’s productivity dependent on the quantities of the other factors.  </w:t>
      </w:r>
    </w:p>
    <w:p w:rsidR="00000000" w:rsidRPr="00684951" w:rsidRDefault="00EE14C9" w:rsidP="00EE14C9">
      <w:pPr>
        <w:pStyle w:val="a3"/>
        <w:numPr>
          <w:ilvl w:val="0"/>
          <w:numId w:val="97"/>
        </w:numPr>
        <w:rPr>
          <w:rFonts w:eastAsia="SimSun"/>
          <w:sz w:val="24"/>
          <w:lang w:eastAsia="zh-CN"/>
        </w:rPr>
      </w:pPr>
      <w:r w:rsidRPr="00684951">
        <w:rPr>
          <w:rFonts w:eastAsia="SimSun"/>
          <w:sz w:val="24"/>
          <w:lang w:val="en-US" w:eastAsia="zh-CN"/>
        </w:rPr>
        <w:t>Example:  an increase in the quantity of capital</w:t>
      </w:r>
    </w:p>
    <w:p w:rsidR="00000000" w:rsidRPr="00684951" w:rsidRDefault="00EE14C9" w:rsidP="004B2BB8">
      <w:pPr>
        <w:pStyle w:val="a3"/>
        <w:numPr>
          <w:ilvl w:val="0"/>
          <w:numId w:val="8"/>
        </w:numPr>
        <w:rPr>
          <w:rFonts w:eastAsia="SimSun"/>
          <w:sz w:val="24"/>
          <w:lang w:eastAsia="zh-CN"/>
        </w:rPr>
      </w:pPr>
      <w:r w:rsidRPr="00684951">
        <w:rPr>
          <w:rFonts w:eastAsia="SimSun"/>
          <w:sz w:val="24"/>
          <w:lang w:val="en-US" w:eastAsia="zh-CN"/>
        </w:rPr>
        <w:t>The marginal product a</w:t>
      </w:r>
      <w:r w:rsidR="004B2BB8">
        <w:rPr>
          <w:rFonts w:eastAsia="SimSun"/>
          <w:sz w:val="24"/>
          <w:lang w:val="en-US" w:eastAsia="zh-CN"/>
        </w:rPr>
        <w:t>nd rental price of capital fall</w:t>
      </w:r>
    </w:p>
    <w:p w:rsidR="00684951" w:rsidRPr="004B2BB8" w:rsidRDefault="00EE14C9" w:rsidP="004B2BB8">
      <w:pPr>
        <w:pStyle w:val="a3"/>
        <w:numPr>
          <w:ilvl w:val="0"/>
          <w:numId w:val="8"/>
        </w:numPr>
        <w:rPr>
          <w:rFonts w:eastAsia="SimSun" w:hint="eastAsia"/>
          <w:sz w:val="24"/>
          <w:lang w:eastAsia="zh-CN"/>
        </w:rPr>
      </w:pPr>
      <w:r w:rsidRPr="00684951">
        <w:rPr>
          <w:rFonts w:eastAsia="SimSun"/>
          <w:sz w:val="24"/>
          <w:lang w:val="en-US" w:eastAsia="zh-CN"/>
        </w:rPr>
        <w:t xml:space="preserve">Having more capital makes workers more productive, </w:t>
      </w:r>
      <w:r w:rsidRPr="00684951">
        <w:rPr>
          <w:rFonts w:eastAsia="SimSun"/>
          <w:i/>
          <w:iCs/>
          <w:sz w:val="24"/>
          <w:lang w:val="en-US" w:eastAsia="zh-CN"/>
        </w:rPr>
        <w:t>MPL</w:t>
      </w:r>
      <w:r w:rsidRPr="00684951">
        <w:rPr>
          <w:rFonts w:eastAsia="SimSun"/>
          <w:sz w:val="24"/>
          <w:lang w:val="en-US" w:eastAsia="zh-CN"/>
        </w:rPr>
        <w:t xml:space="preserve"> and </w:t>
      </w:r>
      <w:r w:rsidRPr="00684951">
        <w:rPr>
          <w:rFonts w:eastAsia="SimSun"/>
          <w:i/>
          <w:iCs/>
          <w:sz w:val="24"/>
          <w:lang w:val="en-US" w:eastAsia="zh-CN"/>
        </w:rPr>
        <w:t>W</w:t>
      </w:r>
      <w:r w:rsidRPr="00684951">
        <w:rPr>
          <w:rFonts w:eastAsia="SimSun"/>
          <w:sz w:val="24"/>
          <w:lang w:val="en-US" w:eastAsia="zh-CN"/>
        </w:rPr>
        <w:t xml:space="preserve"> rise</w:t>
      </w:r>
    </w:p>
    <w:p w:rsidR="00F8273D" w:rsidRPr="00F465DD" w:rsidRDefault="00F465DD" w:rsidP="00F465DD">
      <w:pPr>
        <w:rPr>
          <w:rFonts w:eastAsia="SimSun" w:hint="eastAsia"/>
          <w:b/>
          <w:sz w:val="28"/>
          <w:lang w:eastAsia="zh-CN"/>
        </w:rPr>
      </w:pPr>
      <w:r w:rsidRPr="00F465DD">
        <w:rPr>
          <w:rFonts w:eastAsia="SimSun" w:hint="eastAsia"/>
          <w:b/>
          <w:sz w:val="28"/>
          <w:lang w:eastAsia="zh-CN"/>
        </w:rPr>
        <w:lastRenderedPageBreak/>
        <w:t xml:space="preserve">Chapter 22 </w:t>
      </w:r>
      <w:r w:rsidRPr="00F465DD">
        <w:rPr>
          <w:rFonts w:eastAsia="SimSun"/>
          <w:b/>
          <w:sz w:val="28"/>
          <w:lang w:eastAsia="zh-CN"/>
        </w:rPr>
        <w:t>–</w:t>
      </w:r>
      <w:r w:rsidRPr="00F465DD">
        <w:rPr>
          <w:rFonts w:eastAsia="SimSun" w:hint="eastAsia"/>
          <w:b/>
          <w:sz w:val="28"/>
          <w:lang w:eastAsia="zh-CN"/>
        </w:rPr>
        <w:t xml:space="preserve"> Frontiers of Microeconomics</w:t>
      </w:r>
    </w:p>
    <w:p w:rsidR="00F465DD" w:rsidRDefault="00F521BB" w:rsidP="00F465DD">
      <w:pPr>
        <w:rPr>
          <w:rFonts w:eastAsia="SimSun" w:hint="eastAsia"/>
          <w:lang w:eastAsia="zh-CN"/>
        </w:rPr>
      </w:pPr>
      <w:r>
        <w:rPr>
          <w:rFonts w:eastAsia="SimSun" w:hint="eastAsia"/>
          <w:lang w:eastAsia="zh-CN"/>
        </w:rPr>
        <w:t>Asymmetric Information</w:t>
      </w:r>
    </w:p>
    <w:p w:rsidR="00F521BB" w:rsidRPr="00F521BB" w:rsidRDefault="00F521BB" w:rsidP="00EE14C9">
      <w:pPr>
        <w:pStyle w:val="a3"/>
        <w:numPr>
          <w:ilvl w:val="0"/>
          <w:numId w:val="98"/>
        </w:numPr>
        <w:rPr>
          <w:rFonts w:eastAsia="SimSun" w:hint="eastAsia"/>
          <w:lang w:eastAsia="zh-CN"/>
        </w:rPr>
      </w:pPr>
      <w:r>
        <w:rPr>
          <w:rFonts w:eastAsia="SimSun" w:hint="eastAsia"/>
          <w:lang w:eastAsia="zh-CN"/>
        </w:rPr>
        <w:t xml:space="preserve">A difference in access to relevant knowledge is called an </w:t>
      </w:r>
      <w:r w:rsidRPr="00F521BB">
        <w:rPr>
          <w:rFonts w:eastAsia="SimSun" w:hint="eastAsia"/>
          <w:b/>
          <w:lang w:eastAsia="zh-CN"/>
        </w:rPr>
        <w:t>information asymmetry</w:t>
      </w:r>
    </w:p>
    <w:p w:rsidR="00F521BB" w:rsidRDefault="00F521BB" w:rsidP="00EE14C9">
      <w:pPr>
        <w:pStyle w:val="a3"/>
        <w:numPr>
          <w:ilvl w:val="0"/>
          <w:numId w:val="98"/>
        </w:numPr>
        <w:rPr>
          <w:rFonts w:eastAsia="SimSun" w:hint="eastAsia"/>
          <w:lang w:eastAsia="zh-CN"/>
        </w:rPr>
      </w:pPr>
      <w:r>
        <w:rPr>
          <w:rFonts w:eastAsia="SimSun" w:hint="eastAsia"/>
          <w:lang w:eastAsia="zh-CN"/>
        </w:rPr>
        <w:t>Hidden Actions</w:t>
      </w:r>
    </w:p>
    <w:p w:rsidR="00F521BB" w:rsidRDefault="00F521BB" w:rsidP="00F521BB">
      <w:pPr>
        <w:pStyle w:val="a3"/>
        <w:numPr>
          <w:ilvl w:val="0"/>
          <w:numId w:val="8"/>
        </w:numPr>
        <w:rPr>
          <w:rFonts w:eastAsia="SimSun" w:hint="eastAsia"/>
          <w:lang w:eastAsia="zh-CN"/>
        </w:rPr>
      </w:pPr>
      <w:r w:rsidRPr="00F521BB">
        <w:rPr>
          <w:rFonts w:eastAsia="SimSun" w:hint="eastAsia"/>
          <w:b/>
          <w:lang w:eastAsia="zh-CN"/>
        </w:rPr>
        <w:t>Principal</w:t>
      </w:r>
      <w:r>
        <w:rPr>
          <w:rFonts w:eastAsia="SimSun" w:hint="eastAsia"/>
          <w:lang w:eastAsia="zh-CN"/>
        </w:rPr>
        <w:t>: a person for whom another person, called the agent, is performing some act</w:t>
      </w:r>
    </w:p>
    <w:p w:rsidR="00F521BB" w:rsidRDefault="00F521BB" w:rsidP="00F521BB">
      <w:pPr>
        <w:pStyle w:val="a3"/>
        <w:numPr>
          <w:ilvl w:val="0"/>
          <w:numId w:val="8"/>
        </w:numPr>
        <w:rPr>
          <w:rFonts w:eastAsia="SimSun" w:hint="eastAsia"/>
          <w:lang w:eastAsia="zh-CN"/>
        </w:rPr>
      </w:pPr>
      <w:r w:rsidRPr="00F521BB">
        <w:rPr>
          <w:rFonts w:eastAsia="SimSun" w:hint="eastAsia"/>
          <w:b/>
          <w:lang w:eastAsia="zh-CN"/>
        </w:rPr>
        <w:t>Agent</w:t>
      </w:r>
      <w:r>
        <w:rPr>
          <w:rFonts w:eastAsia="SimSun" w:hint="eastAsia"/>
          <w:lang w:eastAsia="zh-CN"/>
        </w:rPr>
        <w:t xml:space="preserve">: a </w:t>
      </w:r>
      <w:r>
        <w:rPr>
          <w:rFonts w:eastAsia="SimSun"/>
          <w:lang w:eastAsia="zh-CN"/>
        </w:rPr>
        <w:t>person</w:t>
      </w:r>
      <w:r>
        <w:rPr>
          <w:rFonts w:eastAsia="SimSun" w:hint="eastAsia"/>
          <w:lang w:eastAsia="zh-CN"/>
        </w:rPr>
        <w:t xml:space="preserve"> who is performing an act for another person, called the principal</w:t>
      </w:r>
    </w:p>
    <w:p w:rsidR="00F521BB" w:rsidRDefault="00F521BB" w:rsidP="00F521BB">
      <w:pPr>
        <w:pStyle w:val="a3"/>
        <w:numPr>
          <w:ilvl w:val="0"/>
          <w:numId w:val="8"/>
        </w:numPr>
        <w:rPr>
          <w:rFonts w:eastAsia="SimSun" w:hint="eastAsia"/>
          <w:lang w:eastAsia="zh-CN"/>
        </w:rPr>
      </w:pPr>
      <w:r w:rsidRPr="00F521BB">
        <w:rPr>
          <w:rFonts w:eastAsia="SimSun" w:hint="eastAsia"/>
          <w:b/>
          <w:lang w:eastAsia="zh-CN"/>
        </w:rPr>
        <w:t>Moral hazard</w:t>
      </w:r>
      <w:r>
        <w:rPr>
          <w:rFonts w:eastAsia="SimSun" w:hint="eastAsia"/>
          <w:lang w:eastAsia="zh-CN"/>
        </w:rPr>
        <w:t>: the tendency of a person who is imperfectly monitored to engage in dishonest or otherwise undesirable behaviour</w:t>
      </w:r>
    </w:p>
    <w:p w:rsidR="00E3571B" w:rsidRDefault="00E3571B" w:rsidP="00EE14C9">
      <w:pPr>
        <w:pStyle w:val="a3"/>
        <w:numPr>
          <w:ilvl w:val="0"/>
          <w:numId w:val="99"/>
        </w:numPr>
        <w:rPr>
          <w:rFonts w:eastAsia="SimSun" w:hint="eastAsia"/>
          <w:lang w:eastAsia="zh-CN"/>
        </w:rPr>
      </w:pPr>
      <w:r>
        <w:rPr>
          <w:rFonts w:eastAsia="SimSun" w:hint="eastAsia"/>
          <w:lang w:eastAsia="zh-CN"/>
        </w:rPr>
        <w:t>Hidden characteristics: adverse selection &amp; the lemons problem</w:t>
      </w:r>
    </w:p>
    <w:p w:rsidR="00E3571B" w:rsidRDefault="00E3571B" w:rsidP="00E3571B">
      <w:pPr>
        <w:pStyle w:val="a3"/>
        <w:numPr>
          <w:ilvl w:val="0"/>
          <w:numId w:val="8"/>
        </w:numPr>
        <w:rPr>
          <w:rFonts w:eastAsia="SimSun" w:hint="eastAsia"/>
          <w:lang w:eastAsia="zh-CN"/>
        </w:rPr>
      </w:pPr>
      <w:r>
        <w:rPr>
          <w:rFonts w:eastAsia="SimSun" w:hint="eastAsia"/>
          <w:lang w:eastAsia="zh-CN"/>
        </w:rPr>
        <w:t xml:space="preserve">Adverse selection is the tendency for the mix of </w:t>
      </w:r>
      <w:r>
        <w:rPr>
          <w:rFonts w:eastAsia="SimSun"/>
          <w:lang w:eastAsia="zh-CN"/>
        </w:rPr>
        <w:t>unobserved</w:t>
      </w:r>
      <w:r>
        <w:rPr>
          <w:rFonts w:eastAsia="SimSun" w:hint="eastAsia"/>
          <w:lang w:eastAsia="zh-CN"/>
        </w:rPr>
        <w:t xml:space="preserve"> attributes to become undesirable from the stand point of an uninformed party</w:t>
      </w:r>
    </w:p>
    <w:p w:rsidR="00E3571B" w:rsidRDefault="00E3571B" w:rsidP="00E3571B">
      <w:pPr>
        <w:pStyle w:val="a3"/>
        <w:numPr>
          <w:ilvl w:val="0"/>
          <w:numId w:val="8"/>
        </w:numPr>
        <w:rPr>
          <w:rFonts w:eastAsia="SimSun" w:hint="eastAsia"/>
          <w:lang w:eastAsia="zh-CN"/>
        </w:rPr>
      </w:pPr>
      <w:r>
        <w:rPr>
          <w:rFonts w:eastAsia="SimSun" w:hint="eastAsia"/>
          <w:lang w:eastAsia="zh-CN"/>
        </w:rPr>
        <w:t>Adverse selection is a problem that arises in markets where the seller knows more about the attributes of the good being sold than the buyer does</w:t>
      </w:r>
    </w:p>
    <w:p w:rsidR="00000000" w:rsidRPr="00E3571B" w:rsidRDefault="00EE14C9" w:rsidP="00E3571B">
      <w:pPr>
        <w:pStyle w:val="a3"/>
        <w:numPr>
          <w:ilvl w:val="0"/>
          <w:numId w:val="8"/>
        </w:numPr>
        <w:rPr>
          <w:rFonts w:eastAsia="SimSun"/>
          <w:lang w:eastAsia="zh-CN"/>
        </w:rPr>
      </w:pPr>
      <w:r w:rsidRPr="00E3571B">
        <w:rPr>
          <w:rFonts w:eastAsia="SimSun"/>
          <w:lang w:val="en-US" w:eastAsia="zh-CN"/>
        </w:rPr>
        <w:t>Due to adverse selection, the buyer runs the risk of be</w:t>
      </w:r>
      <w:r w:rsidR="00E3571B">
        <w:rPr>
          <w:rFonts w:eastAsia="SimSun"/>
          <w:lang w:val="en-US" w:eastAsia="zh-CN"/>
        </w:rPr>
        <w:t>ing sold a good of low quality</w:t>
      </w:r>
    </w:p>
    <w:p w:rsidR="00000000" w:rsidRPr="00E3571B" w:rsidRDefault="00EE14C9" w:rsidP="00E3571B">
      <w:pPr>
        <w:pStyle w:val="a3"/>
        <w:numPr>
          <w:ilvl w:val="0"/>
          <w:numId w:val="8"/>
        </w:numPr>
        <w:rPr>
          <w:rFonts w:eastAsia="SimSun"/>
          <w:lang w:eastAsia="zh-CN"/>
        </w:rPr>
      </w:pPr>
      <w:r w:rsidRPr="00E3571B">
        <w:rPr>
          <w:rFonts w:eastAsia="SimSun"/>
          <w:lang w:val="en-US" w:eastAsia="zh-CN"/>
        </w:rPr>
        <w:t xml:space="preserve">That is, </w:t>
      </w:r>
      <w:r w:rsidRPr="00E3571B">
        <w:rPr>
          <w:rFonts w:eastAsia="SimSun"/>
          <w:lang w:val="en-US" w:eastAsia="zh-CN"/>
        </w:rPr>
        <w:t>the “selection” of goods being sold may be “adverse” from the sta</w:t>
      </w:r>
      <w:r w:rsidR="00E3571B">
        <w:rPr>
          <w:rFonts w:eastAsia="SimSun"/>
          <w:lang w:val="en-US" w:eastAsia="zh-CN"/>
        </w:rPr>
        <w:t>ndpoint of the uninformed buyer</w:t>
      </w:r>
    </w:p>
    <w:p w:rsidR="00E3571B" w:rsidRPr="00E3571B" w:rsidRDefault="00EE14C9" w:rsidP="00E3571B">
      <w:pPr>
        <w:pStyle w:val="a3"/>
        <w:numPr>
          <w:ilvl w:val="0"/>
          <w:numId w:val="8"/>
        </w:numPr>
        <w:rPr>
          <w:rFonts w:eastAsia="SimSun" w:hint="eastAsia"/>
          <w:lang w:eastAsia="zh-CN"/>
        </w:rPr>
      </w:pPr>
      <w:r w:rsidRPr="00E3571B">
        <w:rPr>
          <w:rFonts w:eastAsia="SimSun"/>
          <w:lang w:val="en-US" w:eastAsia="zh-CN"/>
        </w:rPr>
        <w:t>The classic example of adverse selecti</w:t>
      </w:r>
      <w:r w:rsidR="00E3571B">
        <w:rPr>
          <w:rFonts w:eastAsia="SimSun"/>
          <w:lang w:val="en-US" w:eastAsia="zh-CN"/>
        </w:rPr>
        <w:t>on is the market for used cars</w:t>
      </w:r>
    </w:p>
    <w:p w:rsidR="00E3571B" w:rsidRPr="00E3571B" w:rsidRDefault="00E3571B" w:rsidP="00EE14C9">
      <w:pPr>
        <w:pStyle w:val="a3"/>
        <w:numPr>
          <w:ilvl w:val="0"/>
          <w:numId w:val="99"/>
        </w:numPr>
        <w:rPr>
          <w:rFonts w:eastAsia="SimSun"/>
          <w:lang w:eastAsia="zh-CN"/>
        </w:rPr>
      </w:pPr>
      <w:r>
        <w:rPr>
          <w:rFonts w:eastAsia="SimSun" w:hint="eastAsia"/>
          <w:lang w:eastAsia="zh-CN"/>
        </w:rPr>
        <w:t>Signalling to convey private information</w:t>
      </w:r>
    </w:p>
    <w:p w:rsidR="00E3571B" w:rsidRDefault="00E3571B" w:rsidP="00E3571B">
      <w:pPr>
        <w:pStyle w:val="a3"/>
        <w:numPr>
          <w:ilvl w:val="0"/>
          <w:numId w:val="8"/>
        </w:numPr>
        <w:rPr>
          <w:rFonts w:eastAsia="SimSun" w:hint="eastAsia"/>
          <w:lang w:eastAsia="zh-CN"/>
        </w:rPr>
      </w:pPr>
      <w:r>
        <w:rPr>
          <w:rFonts w:eastAsia="SimSun" w:hint="eastAsia"/>
          <w:lang w:eastAsia="zh-CN"/>
        </w:rPr>
        <w:t>Markets respond to problems of asymmetric information in many ways</w:t>
      </w:r>
    </w:p>
    <w:p w:rsidR="00E3571B" w:rsidRDefault="00E3571B" w:rsidP="00E3571B">
      <w:pPr>
        <w:pStyle w:val="a3"/>
        <w:numPr>
          <w:ilvl w:val="0"/>
          <w:numId w:val="8"/>
        </w:numPr>
        <w:rPr>
          <w:rFonts w:eastAsia="SimSun" w:hint="eastAsia"/>
          <w:lang w:eastAsia="zh-CN"/>
        </w:rPr>
      </w:pPr>
      <w:r>
        <w:rPr>
          <w:rFonts w:eastAsia="SimSun" w:hint="eastAsia"/>
          <w:lang w:eastAsia="zh-CN"/>
        </w:rPr>
        <w:t>One of them is signaling</w:t>
      </w:r>
    </w:p>
    <w:p w:rsidR="00E3571B" w:rsidRDefault="00E3571B" w:rsidP="00E3571B">
      <w:pPr>
        <w:pStyle w:val="a3"/>
        <w:numPr>
          <w:ilvl w:val="0"/>
          <w:numId w:val="8"/>
        </w:numPr>
        <w:rPr>
          <w:rFonts w:eastAsia="SimSun" w:hint="eastAsia"/>
          <w:lang w:eastAsia="zh-CN"/>
        </w:rPr>
      </w:pPr>
      <w:r w:rsidRPr="00E3571B">
        <w:rPr>
          <w:rFonts w:eastAsia="SimSun" w:hint="eastAsia"/>
          <w:b/>
          <w:lang w:eastAsia="zh-CN"/>
        </w:rPr>
        <w:t>Signaling</w:t>
      </w:r>
      <w:r>
        <w:rPr>
          <w:rFonts w:eastAsia="SimSun" w:hint="eastAsia"/>
          <w:lang w:eastAsia="zh-CN"/>
        </w:rPr>
        <w:t>: an action taken by an informed party to reveal private information to an uninformed party</w:t>
      </w:r>
    </w:p>
    <w:p w:rsidR="00E3571B" w:rsidRDefault="00E3571B" w:rsidP="00EE14C9">
      <w:pPr>
        <w:pStyle w:val="a3"/>
        <w:numPr>
          <w:ilvl w:val="0"/>
          <w:numId w:val="99"/>
        </w:numPr>
        <w:rPr>
          <w:rFonts w:eastAsia="SimSun" w:hint="eastAsia"/>
          <w:lang w:eastAsia="zh-CN"/>
        </w:rPr>
      </w:pPr>
      <w:r>
        <w:rPr>
          <w:rFonts w:eastAsia="SimSun" w:hint="eastAsia"/>
          <w:lang w:eastAsia="zh-CN"/>
        </w:rPr>
        <w:t>Screening to uncover private information</w:t>
      </w:r>
    </w:p>
    <w:p w:rsidR="00053FC8" w:rsidRDefault="00053FC8" w:rsidP="00053FC8">
      <w:pPr>
        <w:pStyle w:val="a3"/>
        <w:numPr>
          <w:ilvl w:val="0"/>
          <w:numId w:val="8"/>
        </w:numPr>
        <w:rPr>
          <w:rFonts w:eastAsia="SimSun" w:hint="eastAsia"/>
          <w:lang w:eastAsia="zh-CN"/>
        </w:rPr>
      </w:pPr>
      <w:r>
        <w:rPr>
          <w:rFonts w:eastAsia="SimSun" w:hint="eastAsia"/>
          <w:lang w:eastAsia="zh-CN"/>
        </w:rPr>
        <w:t>Screening: an action taken by an uninformed party to induce an informed party to reveal private information</w:t>
      </w:r>
    </w:p>
    <w:p w:rsidR="00E3571B" w:rsidRDefault="00E3571B" w:rsidP="00EE14C9">
      <w:pPr>
        <w:pStyle w:val="a3"/>
        <w:numPr>
          <w:ilvl w:val="0"/>
          <w:numId w:val="99"/>
        </w:numPr>
        <w:rPr>
          <w:rFonts w:eastAsia="SimSun" w:hint="eastAsia"/>
          <w:lang w:eastAsia="zh-CN"/>
        </w:rPr>
      </w:pPr>
      <w:r>
        <w:rPr>
          <w:rFonts w:eastAsia="SimSun"/>
          <w:lang w:eastAsia="zh-CN"/>
        </w:rPr>
        <w:t>Asymmetric</w:t>
      </w:r>
      <w:r>
        <w:rPr>
          <w:rFonts w:eastAsia="SimSun" w:hint="eastAsia"/>
          <w:lang w:eastAsia="zh-CN"/>
        </w:rPr>
        <w:t xml:space="preserve"> information and public polic</w:t>
      </w:r>
      <w:r w:rsidR="00053FC8">
        <w:rPr>
          <w:rFonts w:eastAsia="SimSun" w:hint="eastAsia"/>
          <w:lang w:eastAsia="zh-CN"/>
        </w:rPr>
        <w:t>y</w:t>
      </w:r>
    </w:p>
    <w:p w:rsidR="00053FC8" w:rsidRDefault="00053FC8" w:rsidP="00053FC8">
      <w:pPr>
        <w:pStyle w:val="a3"/>
        <w:numPr>
          <w:ilvl w:val="0"/>
          <w:numId w:val="8"/>
        </w:numPr>
        <w:rPr>
          <w:rFonts w:eastAsia="SimSun" w:hint="eastAsia"/>
          <w:lang w:eastAsia="zh-CN"/>
        </w:rPr>
      </w:pPr>
      <w:r>
        <w:rPr>
          <w:rFonts w:eastAsia="SimSun" w:hint="eastAsia"/>
          <w:lang w:eastAsia="zh-CN"/>
        </w:rPr>
        <w:t>Asymmetric information may call for government action in some cases, but three facts complicate the issue</w:t>
      </w:r>
    </w:p>
    <w:p w:rsidR="00053FC8" w:rsidRDefault="00053FC8" w:rsidP="00053FC8">
      <w:pPr>
        <w:pStyle w:val="a3"/>
        <w:numPr>
          <w:ilvl w:val="0"/>
          <w:numId w:val="88"/>
        </w:numPr>
        <w:rPr>
          <w:rFonts w:eastAsia="SimSun" w:hint="eastAsia"/>
          <w:lang w:eastAsia="zh-CN"/>
        </w:rPr>
      </w:pPr>
      <w:r>
        <w:rPr>
          <w:rFonts w:eastAsia="SimSun" w:hint="eastAsia"/>
          <w:lang w:eastAsia="zh-CN"/>
        </w:rPr>
        <w:t xml:space="preserve">The private market can sometimes deal with information asymmetries on its own, using a </w:t>
      </w:r>
      <w:r>
        <w:rPr>
          <w:rFonts w:eastAsia="SimSun"/>
          <w:lang w:eastAsia="zh-CN"/>
        </w:rPr>
        <w:t>combination</w:t>
      </w:r>
      <w:r>
        <w:rPr>
          <w:rFonts w:eastAsia="SimSun" w:hint="eastAsia"/>
          <w:lang w:eastAsia="zh-CN"/>
        </w:rPr>
        <w:t xml:space="preserve"> of signalling and screening</w:t>
      </w:r>
    </w:p>
    <w:p w:rsidR="00053FC8" w:rsidRDefault="00053FC8" w:rsidP="00053FC8">
      <w:pPr>
        <w:pStyle w:val="a3"/>
        <w:numPr>
          <w:ilvl w:val="0"/>
          <w:numId w:val="88"/>
        </w:numPr>
        <w:rPr>
          <w:rFonts w:eastAsia="SimSun" w:hint="eastAsia"/>
          <w:lang w:eastAsia="zh-CN"/>
        </w:rPr>
      </w:pPr>
      <w:r>
        <w:rPr>
          <w:rFonts w:eastAsia="SimSun" w:hint="eastAsia"/>
          <w:lang w:eastAsia="zh-CN"/>
        </w:rPr>
        <w:t xml:space="preserve">The </w:t>
      </w:r>
      <w:r>
        <w:rPr>
          <w:rFonts w:eastAsia="SimSun"/>
          <w:lang w:eastAsia="zh-CN"/>
        </w:rPr>
        <w:t>government</w:t>
      </w:r>
      <w:r>
        <w:rPr>
          <w:rFonts w:eastAsia="SimSun" w:hint="eastAsia"/>
          <w:lang w:eastAsia="zh-CN"/>
        </w:rPr>
        <w:t xml:space="preserve"> rarely has more information than the private parties</w:t>
      </w:r>
    </w:p>
    <w:p w:rsidR="00053FC8" w:rsidRDefault="00053FC8" w:rsidP="00053FC8">
      <w:pPr>
        <w:pStyle w:val="a3"/>
        <w:numPr>
          <w:ilvl w:val="0"/>
          <w:numId w:val="88"/>
        </w:numPr>
        <w:rPr>
          <w:rFonts w:eastAsia="SimSun" w:hint="eastAsia"/>
          <w:lang w:eastAsia="zh-CN"/>
        </w:rPr>
      </w:pPr>
      <w:r>
        <w:rPr>
          <w:rFonts w:eastAsia="SimSun" w:hint="eastAsia"/>
          <w:lang w:eastAsia="zh-CN"/>
        </w:rPr>
        <w:t xml:space="preserve">The </w:t>
      </w:r>
      <w:r>
        <w:rPr>
          <w:rFonts w:eastAsia="SimSun"/>
          <w:lang w:eastAsia="zh-CN"/>
        </w:rPr>
        <w:t>government</w:t>
      </w:r>
      <w:r>
        <w:rPr>
          <w:rFonts w:eastAsia="SimSun" w:hint="eastAsia"/>
          <w:lang w:eastAsia="zh-CN"/>
        </w:rPr>
        <w:t xml:space="preserve"> is itself an </w:t>
      </w:r>
      <w:r>
        <w:rPr>
          <w:rFonts w:eastAsia="SimSun"/>
          <w:lang w:eastAsia="zh-CN"/>
        </w:rPr>
        <w:t>imperfect</w:t>
      </w:r>
      <w:r>
        <w:rPr>
          <w:rFonts w:eastAsia="SimSun" w:hint="eastAsia"/>
          <w:lang w:eastAsia="zh-CN"/>
        </w:rPr>
        <w:t xml:space="preserve"> institution</w:t>
      </w:r>
    </w:p>
    <w:p w:rsidR="00053FC8" w:rsidRDefault="00053FC8" w:rsidP="00053FC8">
      <w:pPr>
        <w:rPr>
          <w:rFonts w:eastAsia="SimSun" w:hint="eastAsia"/>
          <w:lang w:eastAsia="zh-CN"/>
        </w:rPr>
      </w:pPr>
      <w:r>
        <w:rPr>
          <w:rFonts w:eastAsia="SimSun" w:hint="eastAsia"/>
          <w:lang w:eastAsia="zh-CN"/>
        </w:rPr>
        <w:t>Political Economy</w:t>
      </w:r>
    </w:p>
    <w:p w:rsidR="00053FC8" w:rsidRDefault="00053FC8" w:rsidP="00EE14C9">
      <w:pPr>
        <w:pStyle w:val="a3"/>
        <w:numPr>
          <w:ilvl w:val="0"/>
          <w:numId w:val="99"/>
        </w:numPr>
        <w:rPr>
          <w:rFonts w:eastAsia="SimSun" w:hint="eastAsia"/>
          <w:lang w:eastAsia="zh-CN"/>
        </w:rPr>
      </w:pPr>
      <w:r>
        <w:rPr>
          <w:rFonts w:eastAsia="SimSun" w:hint="eastAsia"/>
          <w:lang w:eastAsia="zh-CN"/>
        </w:rPr>
        <w:t>The field of political economy (sometimes called the field of public choice) applies the methods of economics  to study how government works</w:t>
      </w:r>
    </w:p>
    <w:p w:rsidR="00053FC8" w:rsidRDefault="00053FC8" w:rsidP="00EE14C9">
      <w:pPr>
        <w:pStyle w:val="a3"/>
        <w:numPr>
          <w:ilvl w:val="0"/>
          <w:numId w:val="99"/>
        </w:numPr>
        <w:rPr>
          <w:rFonts w:eastAsia="SimSun" w:hint="eastAsia"/>
          <w:lang w:eastAsia="zh-CN"/>
        </w:rPr>
      </w:pPr>
      <w:r w:rsidRPr="00053FC8">
        <w:rPr>
          <w:rFonts w:eastAsia="SimSun" w:hint="eastAsia"/>
          <w:b/>
          <w:lang w:eastAsia="zh-CN"/>
        </w:rPr>
        <w:t>Condorcet paradox</w:t>
      </w:r>
      <w:r>
        <w:rPr>
          <w:rFonts w:eastAsia="SimSun" w:hint="eastAsia"/>
          <w:lang w:eastAsia="zh-CN"/>
        </w:rPr>
        <w:t xml:space="preserve">: the failure of majority rule to produce </w:t>
      </w:r>
      <w:r>
        <w:rPr>
          <w:rFonts w:eastAsia="SimSun"/>
          <w:lang w:eastAsia="zh-CN"/>
        </w:rPr>
        <w:t>transitive</w:t>
      </w:r>
      <w:r>
        <w:rPr>
          <w:rFonts w:eastAsia="SimSun" w:hint="eastAsia"/>
          <w:lang w:eastAsia="zh-CN"/>
        </w:rPr>
        <w:t xml:space="preserve"> preferences for society</w:t>
      </w:r>
    </w:p>
    <w:p w:rsidR="00053FC8" w:rsidRDefault="00053FC8" w:rsidP="00EE14C9">
      <w:pPr>
        <w:pStyle w:val="a3"/>
        <w:numPr>
          <w:ilvl w:val="0"/>
          <w:numId w:val="99"/>
        </w:numPr>
        <w:rPr>
          <w:rFonts w:eastAsia="SimSun" w:hint="eastAsia"/>
          <w:lang w:eastAsia="zh-CN"/>
        </w:rPr>
      </w:pPr>
      <w:r w:rsidRPr="00053FC8">
        <w:rPr>
          <w:rFonts w:eastAsia="SimSun" w:hint="eastAsia"/>
          <w:b/>
          <w:lang w:eastAsia="zh-CN"/>
        </w:rPr>
        <w:t>Arrow</w:t>
      </w:r>
      <w:r w:rsidRPr="00053FC8">
        <w:rPr>
          <w:rFonts w:eastAsia="SimSun"/>
          <w:b/>
          <w:lang w:eastAsia="zh-CN"/>
        </w:rPr>
        <w:t>’</w:t>
      </w:r>
      <w:r w:rsidRPr="00053FC8">
        <w:rPr>
          <w:rFonts w:eastAsia="SimSun" w:hint="eastAsia"/>
          <w:b/>
          <w:lang w:eastAsia="zh-CN"/>
        </w:rPr>
        <w:t xml:space="preserve">s </w:t>
      </w:r>
      <w:r w:rsidRPr="00053FC8">
        <w:rPr>
          <w:rFonts w:eastAsia="SimSun"/>
          <w:b/>
          <w:lang w:eastAsia="zh-CN"/>
        </w:rPr>
        <w:t>impossibility</w:t>
      </w:r>
      <w:r w:rsidRPr="00053FC8">
        <w:rPr>
          <w:rFonts w:eastAsia="SimSun" w:hint="eastAsia"/>
          <w:b/>
          <w:lang w:eastAsia="zh-CN"/>
        </w:rPr>
        <w:t xml:space="preserve"> theorem</w:t>
      </w:r>
      <w:r>
        <w:rPr>
          <w:rFonts w:eastAsia="SimSun" w:hint="eastAsia"/>
          <w:lang w:eastAsia="zh-CN"/>
        </w:rPr>
        <w:t>: a mathematical result showing that, under certain assumed conditions, there is no scheme for aggregating individual preferences into a valid set of social preferences</w:t>
      </w:r>
    </w:p>
    <w:p w:rsidR="00053FC8" w:rsidRDefault="00053FC8" w:rsidP="00EE14C9">
      <w:pPr>
        <w:pStyle w:val="a3"/>
        <w:numPr>
          <w:ilvl w:val="0"/>
          <w:numId w:val="99"/>
        </w:numPr>
        <w:rPr>
          <w:rFonts w:eastAsia="SimSun" w:hint="eastAsia"/>
          <w:lang w:eastAsia="zh-CN"/>
        </w:rPr>
      </w:pPr>
      <w:r>
        <w:rPr>
          <w:rFonts w:eastAsia="SimSun" w:hint="eastAsia"/>
          <w:lang w:eastAsia="zh-CN"/>
        </w:rPr>
        <w:t>The median voter is king</w:t>
      </w:r>
    </w:p>
    <w:p w:rsidR="00053FC8" w:rsidRPr="00AB4530" w:rsidRDefault="00053FC8" w:rsidP="00053FC8">
      <w:pPr>
        <w:pStyle w:val="a3"/>
        <w:numPr>
          <w:ilvl w:val="0"/>
          <w:numId w:val="8"/>
        </w:numPr>
        <w:rPr>
          <w:rFonts w:eastAsia="SimSun" w:hint="eastAsia"/>
          <w:lang w:eastAsia="zh-CN"/>
        </w:rPr>
      </w:pPr>
      <w:r>
        <w:rPr>
          <w:rFonts w:eastAsia="SimSun" w:hint="eastAsia"/>
          <w:lang w:eastAsia="zh-CN"/>
        </w:rPr>
        <w:t xml:space="preserve">Median voter theorem: </w:t>
      </w:r>
      <w:r w:rsidRPr="00053FC8">
        <w:rPr>
          <w:rFonts w:eastAsia="SimSun"/>
          <w:lang w:val="en-US" w:eastAsia="zh-CN"/>
        </w:rPr>
        <w:t>a mathematical result showing that if voters are choosing a point along a line and each voter wants the point closest to his most preferred point, then majority rule will pick the most pref</w:t>
      </w:r>
      <w:r w:rsidR="00AB4530">
        <w:rPr>
          <w:rFonts w:eastAsia="SimSun"/>
          <w:lang w:val="en-US" w:eastAsia="zh-CN"/>
        </w:rPr>
        <w:t>erred point of the median voter</w:t>
      </w:r>
    </w:p>
    <w:p w:rsidR="00AB4530" w:rsidRDefault="00AB4530" w:rsidP="00EE14C9">
      <w:pPr>
        <w:pStyle w:val="a3"/>
        <w:numPr>
          <w:ilvl w:val="0"/>
          <w:numId w:val="100"/>
        </w:numPr>
        <w:rPr>
          <w:rFonts w:eastAsia="SimSun" w:hint="eastAsia"/>
          <w:lang w:eastAsia="zh-CN"/>
        </w:rPr>
      </w:pPr>
      <w:r>
        <w:rPr>
          <w:rFonts w:eastAsia="SimSun" w:hint="eastAsia"/>
          <w:lang w:eastAsia="zh-CN"/>
        </w:rPr>
        <w:t>Politicians are people, too</w:t>
      </w:r>
    </w:p>
    <w:p w:rsidR="00AB4530" w:rsidRDefault="00AB4530" w:rsidP="00AB4530">
      <w:pPr>
        <w:pStyle w:val="a3"/>
        <w:numPr>
          <w:ilvl w:val="0"/>
          <w:numId w:val="8"/>
        </w:numPr>
        <w:rPr>
          <w:rFonts w:eastAsia="SimSun" w:hint="eastAsia"/>
          <w:lang w:eastAsia="zh-CN"/>
        </w:rPr>
      </w:pPr>
      <w:r>
        <w:rPr>
          <w:rFonts w:eastAsia="SimSun" w:hint="eastAsia"/>
          <w:lang w:eastAsia="zh-CN"/>
        </w:rPr>
        <w:t>Politicians also have objectives</w:t>
      </w:r>
    </w:p>
    <w:p w:rsidR="00AB4530" w:rsidRDefault="00AB4530" w:rsidP="00AB4530">
      <w:pPr>
        <w:pStyle w:val="a3"/>
        <w:numPr>
          <w:ilvl w:val="0"/>
          <w:numId w:val="8"/>
        </w:numPr>
        <w:rPr>
          <w:rFonts w:eastAsia="SimSun" w:hint="eastAsia"/>
          <w:lang w:eastAsia="zh-CN"/>
        </w:rPr>
      </w:pPr>
      <w:r>
        <w:rPr>
          <w:rFonts w:eastAsia="SimSun" w:hint="eastAsia"/>
          <w:lang w:eastAsia="zh-CN"/>
        </w:rPr>
        <w:t>Self-interest is as powerful a motive for political actor as it is for consumers and firm owners</w:t>
      </w:r>
    </w:p>
    <w:p w:rsidR="00000000" w:rsidRPr="00AB4530" w:rsidRDefault="00EE14C9" w:rsidP="00AB4530">
      <w:pPr>
        <w:pStyle w:val="a3"/>
        <w:numPr>
          <w:ilvl w:val="0"/>
          <w:numId w:val="8"/>
        </w:numPr>
        <w:rPr>
          <w:rFonts w:eastAsia="SimSun"/>
          <w:lang w:eastAsia="zh-CN"/>
        </w:rPr>
      </w:pPr>
      <w:r w:rsidRPr="00AB4530">
        <w:rPr>
          <w:rFonts w:eastAsia="SimSun"/>
          <w:lang w:val="en-US" w:eastAsia="zh-CN"/>
        </w:rPr>
        <w:t>Some politicians, motivated by desire for reelection, are willing to sacrifice the national interest to solidify the</w:t>
      </w:r>
      <w:r w:rsidR="00AB4530">
        <w:rPr>
          <w:rFonts w:eastAsia="SimSun"/>
          <w:lang w:val="en-US" w:eastAsia="zh-CN"/>
        </w:rPr>
        <w:t>ir base of voters</w:t>
      </w:r>
    </w:p>
    <w:p w:rsidR="00000000" w:rsidRPr="00AB4530" w:rsidRDefault="00EE14C9" w:rsidP="00AB4530">
      <w:pPr>
        <w:pStyle w:val="a3"/>
        <w:numPr>
          <w:ilvl w:val="0"/>
          <w:numId w:val="8"/>
        </w:numPr>
        <w:rPr>
          <w:rFonts w:eastAsia="SimSun"/>
          <w:lang w:eastAsia="zh-CN"/>
        </w:rPr>
      </w:pPr>
      <w:r w:rsidRPr="00AB4530">
        <w:rPr>
          <w:rFonts w:eastAsia="SimSun"/>
          <w:lang w:val="en-US" w:eastAsia="zh-CN"/>
        </w:rPr>
        <w:t>Other politicians</w:t>
      </w:r>
      <w:r w:rsidR="00AB4530">
        <w:rPr>
          <w:rFonts w:eastAsia="SimSun"/>
          <w:lang w:val="en-US" w:eastAsia="zh-CN"/>
        </w:rPr>
        <w:t xml:space="preserve"> are motivated by simple greed</w:t>
      </w:r>
    </w:p>
    <w:p w:rsidR="00AB4530" w:rsidRDefault="00AB4530" w:rsidP="00AB4530">
      <w:pPr>
        <w:rPr>
          <w:rFonts w:eastAsia="SimSun" w:hint="eastAsia"/>
          <w:lang w:eastAsia="zh-CN"/>
        </w:rPr>
      </w:pPr>
    </w:p>
    <w:p w:rsidR="00AB4530" w:rsidRDefault="00AB4530" w:rsidP="00AB4530">
      <w:pPr>
        <w:rPr>
          <w:rFonts w:eastAsia="SimSun" w:hint="eastAsia"/>
          <w:lang w:eastAsia="zh-CN"/>
        </w:rPr>
      </w:pPr>
    </w:p>
    <w:p w:rsidR="00AB4530" w:rsidRDefault="00AB4530" w:rsidP="00AB4530">
      <w:pPr>
        <w:rPr>
          <w:rFonts w:eastAsia="SimSun" w:hint="eastAsia"/>
          <w:lang w:eastAsia="zh-CN"/>
        </w:rPr>
      </w:pPr>
      <w:r>
        <w:rPr>
          <w:rFonts w:eastAsia="SimSun" w:hint="eastAsia"/>
          <w:lang w:eastAsia="zh-CN"/>
        </w:rPr>
        <w:lastRenderedPageBreak/>
        <w:t>Behavioural Economics</w:t>
      </w:r>
    </w:p>
    <w:p w:rsidR="00000000" w:rsidRPr="00AB4530" w:rsidRDefault="00EE14C9" w:rsidP="00EE14C9">
      <w:pPr>
        <w:pStyle w:val="a3"/>
        <w:numPr>
          <w:ilvl w:val="0"/>
          <w:numId w:val="100"/>
        </w:numPr>
        <w:rPr>
          <w:rFonts w:eastAsia="SimSun"/>
          <w:lang w:eastAsia="zh-CN"/>
        </w:rPr>
      </w:pPr>
      <w:r w:rsidRPr="00AB4530">
        <w:rPr>
          <w:rFonts w:eastAsia="SimSun"/>
          <w:lang w:val="en-US" w:eastAsia="zh-CN"/>
        </w:rPr>
        <w:t xml:space="preserve">The fields of economics and psychology usually proceed independently, in part because they address </w:t>
      </w:r>
      <w:r w:rsidR="00AB4530">
        <w:rPr>
          <w:rFonts w:eastAsia="SimSun"/>
          <w:lang w:val="en-US" w:eastAsia="zh-CN"/>
        </w:rPr>
        <w:t>a different range of questions</w:t>
      </w:r>
    </w:p>
    <w:p w:rsidR="00000000" w:rsidRPr="00AB4530" w:rsidRDefault="00EE14C9" w:rsidP="00EE14C9">
      <w:pPr>
        <w:pStyle w:val="a3"/>
        <w:numPr>
          <w:ilvl w:val="0"/>
          <w:numId w:val="100"/>
        </w:numPr>
        <w:rPr>
          <w:rFonts w:eastAsia="SimSun"/>
          <w:lang w:eastAsia="zh-CN"/>
        </w:rPr>
      </w:pPr>
      <w:r w:rsidRPr="00AB4530">
        <w:rPr>
          <w:rFonts w:eastAsia="SimSun"/>
          <w:lang w:val="en-US" w:eastAsia="zh-CN"/>
        </w:rPr>
        <w:t xml:space="preserve">The field of </w:t>
      </w:r>
      <w:r w:rsidR="00AB4530" w:rsidRPr="00AB4530">
        <w:rPr>
          <w:rFonts w:eastAsia="SimSun"/>
          <w:lang w:val="en-US" w:eastAsia="zh-CN"/>
        </w:rPr>
        <w:t>behavioral</w:t>
      </w:r>
      <w:r w:rsidRPr="00AB4530">
        <w:rPr>
          <w:rFonts w:eastAsia="SimSun"/>
          <w:lang w:val="en-US" w:eastAsia="zh-CN"/>
        </w:rPr>
        <w:t xml:space="preserve"> economics has emerged in w</w:t>
      </w:r>
      <w:r w:rsidRPr="00AB4530">
        <w:rPr>
          <w:rFonts w:eastAsia="SimSun"/>
          <w:lang w:val="en-US" w:eastAsia="zh-CN"/>
        </w:rPr>
        <w:t xml:space="preserve">hich economists are making use </w:t>
      </w:r>
      <w:r w:rsidR="00AB4530">
        <w:rPr>
          <w:rFonts w:eastAsia="SimSun"/>
          <w:lang w:val="en-US" w:eastAsia="zh-CN"/>
        </w:rPr>
        <w:t>of basic psychological insights</w:t>
      </w:r>
    </w:p>
    <w:p w:rsidR="00AB4530" w:rsidRDefault="00AB4530" w:rsidP="00EE14C9">
      <w:pPr>
        <w:pStyle w:val="a3"/>
        <w:numPr>
          <w:ilvl w:val="0"/>
          <w:numId w:val="100"/>
        </w:numPr>
        <w:rPr>
          <w:rFonts w:eastAsia="SimSun" w:hint="eastAsia"/>
          <w:lang w:eastAsia="zh-CN"/>
        </w:rPr>
      </w:pPr>
      <w:r w:rsidRPr="00AB4530">
        <w:rPr>
          <w:rFonts w:eastAsia="SimSun"/>
          <w:lang w:eastAsia="zh-CN"/>
        </w:rPr>
        <w:t>Some Insights from Behavioural Economics</w:t>
      </w:r>
    </w:p>
    <w:p w:rsidR="00000000" w:rsidRPr="00AB4530" w:rsidRDefault="00AB4530" w:rsidP="00AB4530">
      <w:pPr>
        <w:pStyle w:val="a3"/>
        <w:numPr>
          <w:ilvl w:val="0"/>
          <w:numId w:val="8"/>
        </w:numPr>
        <w:rPr>
          <w:rFonts w:eastAsia="SimSun"/>
          <w:lang w:eastAsia="zh-CN"/>
        </w:rPr>
      </w:pPr>
      <w:r>
        <w:rPr>
          <w:rFonts w:eastAsia="SimSun"/>
          <w:lang w:val="en-US" w:eastAsia="zh-CN"/>
        </w:rPr>
        <w:t>People aren’t always rational</w:t>
      </w:r>
    </w:p>
    <w:p w:rsidR="00000000" w:rsidRPr="00AB4530" w:rsidRDefault="00AB4530" w:rsidP="00AB4530">
      <w:pPr>
        <w:pStyle w:val="a3"/>
        <w:numPr>
          <w:ilvl w:val="0"/>
          <w:numId w:val="8"/>
        </w:numPr>
        <w:rPr>
          <w:rFonts w:eastAsia="SimSun"/>
          <w:lang w:eastAsia="zh-CN"/>
        </w:rPr>
      </w:pPr>
      <w:r>
        <w:rPr>
          <w:rFonts w:eastAsia="SimSun"/>
          <w:lang w:val="en-US" w:eastAsia="zh-CN"/>
        </w:rPr>
        <w:t>People care about fairness</w:t>
      </w:r>
    </w:p>
    <w:p w:rsidR="00AB4530" w:rsidRPr="00EE14C9" w:rsidRDefault="00EE14C9" w:rsidP="00EE14C9">
      <w:pPr>
        <w:pStyle w:val="a3"/>
        <w:numPr>
          <w:ilvl w:val="0"/>
          <w:numId w:val="8"/>
        </w:numPr>
        <w:rPr>
          <w:rFonts w:eastAsia="SimSun" w:hint="eastAsia"/>
          <w:lang w:eastAsia="zh-CN"/>
        </w:rPr>
      </w:pPr>
      <w:r w:rsidRPr="00AB4530">
        <w:rPr>
          <w:rFonts w:eastAsia="SimSun"/>
          <w:lang w:val="en-US" w:eastAsia="zh-CN"/>
        </w:rPr>
        <w:t>Pe</w:t>
      </w:r>
      <w:r w:rsidR="00AB4530">
        <w:rPr>
          <w:rFonts w:eastAsia="SimSun"/>
          <w:lang w:val="en-US" w:eastAsia="zh-CN"/>
        </w:rPr>
        <w:t>ople are inconsistent over time</w:t>
      </w:r>
    </w:p>
    <w:p w:rsidR="00AB4530" w:rsidRPr="00AB4530" w:rsidRDefault="00AB4530" w:rsidP="00AB4530">
      <w:pPr>
        <w:pStyle w:val="a3"/>
        <w:rPr>
          <w:rFonts w:eastAsia="SimSun" w:hint="eastAsia"/>
          <w:lang w:eastAsia="zh-CN"/>
        </w:rPr>
      </w:pPr>
    </w:p>
    <w:p w:rsidR="00E3571B" w:rsidRPr="00E3571B" w:rsidRDefault="00E3571B" w:rsidP="00E3571B">
      <w:pPr>
        <w:rPr>
          <w:rFonts w:eastAsia="SimSun" w:hint="eastAsia"/>
          <w:lang w:eastAsia="zh-CN"/>
        </w:rPr>
      </w:pPr>
    </w:p>
    <w:p w:rsidR="00F521BB" w:rsidRPr="00F521BB" w:rsidRDefault="00F521BB" w:rsidP="00F521BB">
      <w:pPr>
        <w:rPr>
          <w:rFonts w:eastAsia="SimSun" w:hint="eastAsia"/>
          <w:lang w:eastAsia="zh-CN"/>
        </w:rPr>
      </w:pPr>
    </w:p>
    <w:p w:rsidR="00F8273D" w:rsidRDefault="00F8273D" w:rsidP="00F8273D">
      <w:pPr>
        <w:pStyle w:val="a3"/>
        <w:rPr>
          <w:rFonts w:eastAsia="SimSun" w:hint="eastAsia"/>
          <w:lang w:eastAsia="zh-CN"/>
        </w:rPr>
      </w:pPr>
    </w:p>
    <w:p w:rsidR="00F8273D" w:rsidRPr="00F8273D" w:rsidRDefault="00F8273D" w:rsidP="00F8273D">
      <w:pPr>
        <w:pStyle w:val="a3"/>
        <w:rPr>
          <w:rFonts w:eastAsia="SimSun"/>
          <w:lang w:eastAsia="zh-CN"/>
        </w:rPr>
      </w:pPr>
    </w:p>
    <w:p w:rsidR="005B6E28" w:rsidRPr="00CD5619" w:rsidRDefault="005B6E28" w:rsidP="00CD5619">
      <w:pPr>
        <w:rPr>
          <w:rFonts w:eastAsia="SimSun"/>
          <w:lang w:eastAsia="zh-CN"/>
        </w:rPr>
      </w:pPr>
    </w:p>
    <w:p w:rsidR="00BB348C" w:rsidRDefault="00BB348C" w:rsidP="00BB348C">
      <w:pPr>
        <w:pStyle w:val="a3"/>
        <w:rPr>
          <w:rFonts w:eastAsia="SimSun"/>
          <w:lang w:eastAsia="zh-CN"/>
        </w:rPr>
      </w:pPr>
    </w:p>
    <w:p w:rsidR="00BB348C" w:rsidRDefault="00BB348C" w:rsidP="00BB348C">
      <w:pPr>
        <w:pStyle w:val="a3"/>
        <w:rPr>
          <w:rFonts w:eastAsia="SimSun"/>
          <w:lang w:eastAsia="zh-CN"/>
        </w:rPr>
      </w:pPr>
    </w:p>
    <w:p w:rsidR="00BB348C" w:rsidRDefault="00BB348C" w:rsidP="00BB348C">
      <w:pPr>
        <w:pStyle w:val="a3"/>
        <w:rPr>
          <w:rFonts w:eastAsia="SimSun"/>
          <w:lang w:eastAsia="zh-CN"/>
        </w:rPr>
      </w:pPr>
    </w:p>
    <w:p w:rsidR="00BB348C" w:rsidRDefault="00BB348C" w:rsidP="00BB348C">
      <w:pPr>
        <w:pStyle w:val="a3"/>
        <w:rPr>
          <w:rFonts w:eastAsia="SimSun"/>
          <w:lang w:eastAsia="zh-CN"/>
        </w:rPr>
      </w:pPr>
    </w:p>
    <w:p w:rsidR="00BB348C" w:rsidRDefault="00BB348C" w:rsidP="00BB348C">
      <w:pPr>
        <w:pStyle w:val="a3"/>
        <w:rPr>
          <w:rFonts w:eastAsia="SimSun"/>
          <w:lang w:eastAsia="zh-CN"/>
        </w:rPr>
      </w:pPr>
    </w:p>
    <w:p w:rsidR="00BB348C" w:rsidRDefault="00BB348C" w:rsidP="00BB348C">
      <w:pPr>
        <w:pStyle w:val="a3"/>
        <w:rPr>
          <w:rFonts w:eastAsia="SimSun"/>
          <w:lang w:eastAsia="zh-CN"/>
        </w:rPr>
      </w:pPr>
    </w:p>
    <w:p w:rsidR="00BB348C" w:rsidRPr="00A81F7E" w:rsidRDefault="00BB348C" w:rsidP="00BB348C">
      <w:pPr>
        <w:pStyle w:val="a3"/>
        <w:rPr>
          <w:rFonts w:eastAsia="SimSun"/>
          <w:lang w:eastAsia="zh-CN"/>
        </w:rPr>
      </w:pPr>
    </w:p>
    <w:sectPr w:rsidR="00BB348C" w:rsidRPr="00A81F7E" w:rsidSect="002516D0">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E49B3"/>
    <w:multiLevelType w:val="hybridMultilevel"/>
    <w:tmpl w:val="9A16E590"/>
    <w:lvl w:ilvl="0" w:tplc="90B04CB8">
      <w:start w:val="1"/>
      <w:numFmt w:val="bullet"/>
      <w:lvlText w:val=""/>
      <w:lvlJc w:val="left"/>
      <w:pPr>
        <w:ind w:left="1932" w:hanging="360"/>
      </w:pPr>
      <w:rPr>
        <w:rFonts w:ascii="Wingdings" w:hAnsi="Wingdings" w:hint="default"/>
      </w:rPr>
    </w:lvl>
    <w:lvl w:ilvl="1" w:tplc="10090003" w:tentative="1">
      <w:start w:val="1"/>
      <w:numFmt w:val="bullet"/>
      <w:lvlText w:val="o"/>
      <w:lvlJc w:val="left"/>
      <w:pPr>
        <w:ind w:left="2652" w:hanging="360"/>
      </w:pPr>
      <w:rPr>
        <w:rFonts w:ascii="Courier New" w:hAnsi="Courier New" w:cs="Courier New" w:hint="default"/>
      </w:rPr>
    </w:lvl>
    <w:lvl w:ilvl="2" w:tplc="10090005" w:tentative="1">
      <w:start w:val="1"/>
      <w:numFmt w:val="bullet"/>
      <w:lvlText w:val=""/>
      <w:lvlJc w:val="left"/>
      <w:pPr>
        <w:ind w:left="3372" w:hanging="360"/>
      </w:pPr>
      <w:rPr>
        <w:rFonts w:ascii="Wingdings" w:hAnsi="Wingdings" w:hint="default"/>
      </w:rPr>
    </w:lvl>
    <w:lvl w:ilvl="3" w:tplc="10090001" w:tentative="1">
      <w:start w:val="1"/>
      <w:numFmt w:val="bullet"/>
      <w:lvlText w:val=""/>
      <w:lvlJc w:val="left"/>
      <w:pPr>
        <w:ind w:left="4092" w:hanging="360"/>
      </w:pPr>
      <w:rPr>
        <w:rFonts w:ascii="Symbol" w:hAnsi="Symbol" w:hint="default"/>
      </w:rPr>
    </w:lvl>
    <w:lvl w:ilvl="4" w:tplc="10090003" w:tentative="1">
      <w:start w:val="1"/>
      <w:numFmt w:val="bullet"/>
      <w:lvlText w:val="o"/>
      <w:lvlJc w:val="left"/>
      <w:pPr>
        <w:ind w:left="4812" w:hanging="360"/>
      </w:pPr>
      <w:rPr>
        <w:rFonts w:ascii="Courier New" w:hAnsi="Courier New" w:cs="Courier New" w:hint="default"/>
      </w:rPr>
    </w:lvl>
    <w:lvl w:ilvl="5" w:tplc="10090005" w:tentative="1">
      <w:start w:val="1"/>
      <w:numFmt w:val="bullet"/>
      <w:lvlText w:val=""/>
      <w:lvlJc w:val="left"/>
      <w:pPr>
        <w:ind w:left="5532" w:hanging="360"/>
      </w:pPr>
      <w:rPr>
        <w:rFonts w:ascii="Wingdings" w:hAnsi="Wingdings" w:hint="default"/>
      </w:rPr>
    </w:lvl>
    <w:lvl w:ilvl="6" w:tplc="10090001" w:tentative="1">
      <w:start w:val="1"/>
      <w:numFmt w:val="bullet"/>
      <w:lvlText w:val=""/>
      <w:lvlJc w:val="left"/>
      <w:pPr>
        <w:ind w:left="6252" w:hanging="360"/>
      </w:pPr>
      <w:rPr>
        <w:rFonts w:ascii="Symbol" w:hAnsi="Symbol" w:hint="default"/>
      </w:rPr>
    </w:lvl>
    <w:lvl w:ilvl="7" w:tplc="10090003" w:tentative="1">
      <w:start w:val="1"/>
      <w:numFmt w:val="bullet"/>
      <w:lvlText w:val="o"/>
      <w:lvlJc w:val="left"/>
      <w:pPr>
        <w:ind w:left="6972" w:hanging="360"/>
      </w:pPr>
      <w:rPr>
        <w:rFonts w:ascii="Courier New" w:hAnsi="Courier New" w:cs="Courier New" w:hint="default"/>
      </w:rPr>
    </w:lvl>
    <w:lvl w:ilvl="8" w:tplc="10090005" w:tentative="1">
      <w:start w:val="1"/>
      <w:numFmt w:val="bullet"/>
      <w:lvlText w:val=""/>
      <w:lvlJc w:val="left"/>
      <w:pPr>
        <w:ind w:left="7692" w:hanging="360"/>
      </w:pPr>
      <w:rPr>
        <w:rFonts w:ascii="Wingdings" w:hAnsi="Wingdings" w:hint="default"/>
      </w:rPr>
    </w:lvl>
  </w:abstractNum>
  <w:abstractNum w:abstractNumId="1">
    <w:nsid w:val="01915849"/>
    <w:multiLevelType w:val="hybridMultilevel"/>
    <w:tmpl w:val="5D109D4C"/>
    <w:lvl w:ilvl="0" w:tplc="1F9E3C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36A1C31"/>
    <w:multiLevelType w:val="hybridMultilevel"/>
    <w:tmpl w:val="67581A6E"/>
    <w:lvl w:ilvl="0" w:tplc="90B04CB8">
      <w:start w:val="1"/>
      <w:numFmt w:val="bullet"/>
      <w:lvlText w:val=""/>
      <w:lvlJc w:val="left"/>
      <w:pPr>
        <w:ind w:left="1779" w:hanging="360"/>
      </w:pPr>
      <w:rPr>
        <w:rFonts w:ascii="Wingdings" w:hAnsi="Wingdings" w:hint="default"/>
      </w:rPr>
    </w:lvl>
    <w:lvl w:ilvl="1" w:tplc="10090003" w:tentative="1">
      <w:start w:val="1"/>
      <w:numFmt w:val="bullet"/>
      <w:lvlText w:val="o"/>
      <w:lvlJc w:val="left"/>
      <w:pPr>
        <w:ind w:left="2499" w:hanging="360"/>
      </w:pPr>
      <w:rPr>
        <w:rFonts w:ascii="Courier New" w:hAnsi="Courier New" w:cs="Courier New" w:hint="default"/>
      </w:rPr>
    </w:lvl>
    <w:lvl w:ilvl="2" w:tplc="10090005" w:tentative="1">
      <w:start w:val="1"/>
      <w:numFmt w:val="bullet"/>
      <w:lvlText w:val=""/>
      <w:lvlJc w:val="left"/>
      <w:pPr>
        <w:ind w:left="3219" w:hanging="360"/>
      </w:pPr>
      <w:rPr>
        <w:rFonts w:ascii="Wingdings" w:hAnsi="Wingdings" w:hint="default"/>
      </w:rPr>
    </w:lvl>
    <w:lvl w:ilvl="3" w:tplc="10090001" w:tentative="1">
      <w:start w:val="1"/>
      <w:numFmt w:val="bullet"/>
      <w:lvlText w:val=""/>
      <w:lvlJc w:val="left"/>
      <w:pPr>
        <w:ind w:left="3939" w:hanging="360"/>
      </w:pPr>
      <w:rPr>
        <w:rFonts w:ascii="Symbol" w:hAnsi="Symbol" w:hint="default"/>
      </w:rPr>
    </w:lvl>
    <w:lvl w:ilvl="4" w:tplc="10090003" w:tentative="1">
      <w:start w:val="1"/>
      <w:numFmt w:val="bullet"/>
      <w:lvlText w:val="o"/>
      <w:lvlJc w:val="left"/>
      <w:pPr>
        <w:ind w:left="4659" w:hanging="360"/>
      </w:pPr>
      <w:rPr>
        <w:rFonts w:ascii="Courier New" w:hAnsi="Courier New" w:cs="Courier New" w:hint="default"/>
      </w:rPr>
    </w:lvl>
    <w:lvl w:ilvl="5" w:tplc="10090005" w:tentative="1">
      <w:start w:val="1"/>
      <w:numFmt w:val="bullet"/>
      <w:lvlText w:val=""/>
      <w:lvlJc w:val="left"/>
      <w:pPr>
        <w:ind w:left="5379" w:hanging="360"/>
      </w:pPr>
      <w:rPr>
        <w:rFonts w:ascii="Wingdings" w:hAnsi="Wingdings" w:hint="default"/>
      </w:rPr>
    </w:lvl>
    <w:lvl w:ilvl="6" w:tplc="10090001" w:tentative="1">
      <w:start w:val="1"/>
      <w:numFmt w:val="bullet"/>
      <w:lvlText w:val=""/>
      <w:lvlJc w:val="left"/>
      <w:pPr>
        <w:ind w:left="6099" w:hanging="360"/>
      </w:pPr>
      <w:rPr>
        <w:rFonts w:ascii="Symbol" w:hAnsi="Symbol" w:hint="default"/>
      </w:rPr>
    </w:lvl>
    <w:lvl w:ilvl="7" w:tplc="10090003" w:tentative="1">
      <w:start w:val="1"/>
      <w:numFmt w:val="bullet"/>
      <w:lvlText w:val="o"/>
      <w:lvlJc w:val="left"/>
      <w:pPr>
        <w:ind w:left="6819" w:hanging="360"/>
      </w:pPr>
      <w:rPr>
        <w:rFonts w:ascii="Courier New" w:hAnsi="Courier New" w:cs="Courier New" w:hint="default"/>
      </w:rPr>
    </w:lvl>
    <w:lvl w:ilvl="8" w:tplc="10090005" w:tentative="1">
      <w:start w:val="1"/>
      <w:numFmt w:val="bullet"/>
      <w:lvlText w:val=""/>
      <w:lvlJc w:val="left"/>
      <w:pPr>
        <w:ind w:left="7539" w:hanging="360"/>
      </w:pPr>
      <w:rPr>
        <w:rFonts w:ascii="Wingdings" w:hAnsi="Wingdings" w:hint="default"/>
      </w:rPr>
    </w:lvl>
  </w:abstractNum>
  <w:abstractNum w:abstractNumId="3">
    <w:nsid w:val="091C2C79"/>
    <w:multiLevelType w:val="hybridMultilevel"/>
    <w:tmpl w:val="1E4EE29C"/>
    <w:lvl w:ilvl="0" w:tplc="90B04CB8">
      <w:start w:val="1"/>
      <w:numFmt w:val="bullet"/>
      <w:lvlText w:val=""/>
      <w:lvlJc w:val="left"/>
      <w:pPr>
        <w:ind w:left="1932" w:hanging="360"/>
      </w:pPr>
      <w:rPr>
        <w:rFonts w:ascii="Wingdings" w:hAnsi="Wingdings" w:hint="default"/>
      </w:rPr>
    </w:lvl>
    <w:lvl w:ilvl="1" w:tplc="10090003" w:tentative="1">
      <w:start w:val="1"/>
      <w:numFmt w:val="bullet"/>
      <w:lvlText w:val="o"/>
      <w:lvlJc w:val="left"/>
      <w:pPr>
        <w:ind w:left="2652" w:hanging="360"/>
      </w:pPr>
      <w:rPr>
        <w:rFonts w:ascii="Courier New" w:hAnsi="Courier New" w:cs="Courier New" w:hint="default"/>
      </w:rPr>
    </w:lvl>
    <w:lvl w:ilvl="2" w:tplc="10090005" w:tentative="1">
      <w:start w:val="1"/>
      <w:numFmt w:val="bullet"/>
      <w:lvlText w:val=""/>
      <w:lvlJc w:val="left"/>
      <w:pPr>
        <w:ind w:left="3372" w:hanging="360"/>
      </w:pPr>
      <w:rPr>
        <w:rFonts w:ascii="Wingdings" w:hAnsi="Wingdings" w:hint="default"/>
      </w:rPr>
    </w:lvl>
    <w:lvl w:ilvl="3" w:tplc="10090001" w:tentative="1">
      <w:start w:val="1"/>
      <w:numFmt w:val="bullet"/>
      <w:lvlText w:val=""/>
      <w:lvlJc w:val="left"/>
      <w:pPr>
        <w:ind w:left="4092" w:hanging="360"/>
      </w:pPr>
      <w:rPr>
        <w:rFonts w:ascii="Symbol" w:hAnsi="Symbol" w:hint="default"/>
      </w:rPr>
    </w:lvl>
    <w:lvl w:ilvl="4" w:tplc="10090003" w:tentative="1">
      <w:start w:val="1"/>
      <w:numFmt w:val="bullet"/>
      <w:lvlText w:val="o"/>
      <w:lvlJc w:val="left"/>
      <w:pPr>
        <w:ind w:left="4812" w:hanging="360"/>
      </w:pPr>
      <w:rPr>
        <w:rFonts w:ascii="Courier New" w:hAnsi="Courier New" w:cs="Courier New" w:hint="default"/>
      </w:rPr>
    </w:lvl>
    <w:lvl w:ilvl="5" w:tplc="10090005" w:tentative="1">
      <w:start w:val="1"/>
      <w:numFmt w:val="bullet"/>
      <w:lvlText w:val=""/>
      <w:lvlJc w:val="left"/>
      <w:pPr>
        <w:ind w:left="5532" w:hanging="360"/>
      </w:pPr>
      <w:rPr>
        <w:rFonts w:ascii="Wingdings" w:hAnsi="Wingdings" w:hint="default"/>
      </w:rPr>
    </w:lvl>
    <w:lvl w:ilvl="6" w:tplc="10090001" w:tentative="1">
      <w:start w:val="1"/>
      <w:numFmt w:val="bullet"/>
      <w:lvlText w:val=""/>
      <w:lvlJc w:val="left"/>
      <w:pPr>
        <w:ind w:left="6252" w:hanging="360"/>
      </w:pPr>
      <w:rPr>
        <w:rFonts w:ascii="Symbol" w:hAnsi="Symbol" w:hint="default"/>
      </w:rPr>
    </w:lvl>
    <w:lvl w:ilvl="7" w:tplc="10090003" w:tentative="1">
      <w:start w:val="1"/>
      <w:numFmt w:val="bullet"/>
      <w:lvlText w:val="o"/>
      <w:lvlJc w:val="left"/>
      <w:pPr>
        <w:ind w:left="6972" w:hanging="360"/>
      </w:pPr>
      <w:rPr>
        <w:rFonts w:ascii="Courier New" w:hAnsi="Courier New" w:cs="Courier New" w:hint="default"/>
      </w:rPr>
    </w:lvl>
    <w:lvl w:ilvl="8" w:tplc="10090005" w:tentative="1">
      <w:start w:val="1"/>
      <w:numFmt w:val="bullet"/>
      <w:lvlText w:val=""/>
      <w:lvlJc w:val="left"/>
      <w:pPr>
        <w:ind w:left="7692" w:hanging="360"/>
      </w:pPr>
      <w:rPr>
        <w:rFonts w:ascii="Wingdings" w:hAnsi="Wingdings" w:hint="default"/>
      </w:rPr>
    </w:lvl>
  </w:abstractNum>
  <w:abstractNum w:abstractNumId="4">
    <w:nsid w:val="0A9651D4"/>
    <w:multiLevelType w:val="hybridMultilevel"/>
    <w:tmpl w:val="DA208640"/>
    <w:lvl w:ilvl="0" w:tplc="1F9E3C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B073D28"/>
    <w:multiLevelType w:val="hybridMultilevel"/>
    <w:tmpl w:val="BBE8422C"/>
    <w:lvl w:ilvl="0" w:tplc="1F9E3CCA">
      <w:start w:val="1"/>
      <w:numFmt w:val="bullet"/>
      <w:lvlText w:val=""/>
      <w:lvlJc w:val="left"/>
      <w:pPr>
        <w:ind w:left="1211" w:hanging="360"/>
      </w:pPr>
      <w:rPr>
        <w:rFonts w:ascii="Wingdings" w:hAnsi="Wingdings" w:hint="default"/>
      </w:rPr>
    </w:lvl>
    <w:lvl w:ilvl="1" w:tplc="10090003" w:tentative="1">
      <w:start w:val="1"/>
      <w:numFmt w:val="bullet"/>
      <w:lvlText w:val="o"/>
      <w:lvlJc w:val="left"/>
      <w:pPr>
        <w:ind w:left="1931" w:hanging="360"/>
      </w:pPr>
      <w:rPr>
        <w:rFonts w:ascii="Courier New" w:hAnsi="Courier New" w:cs="Courier New" w:hint="default"/>
      </w:rPr>
    </w:lvl>
    <w:lvl w:ilvl="2" w:tplc="10090005" w:tentative="1">
      <w:start w:val="1"/>
      <w:numFmt w:val="bullet"/>
      <w:lvlText w:val=""/>
      <w:lvlJc w:val="left"/>
      <w:pPr>
        <w:ind w:left="2651" w:hanging="360"/>
      </w:pPr>
      <w:rPr>
        <w:rFonts w:ascii="Wingdings" w:hAnsi="Wingdings" w:hint="default"/>
      </w:rPr>
    </w:lvl>
    <w:lvl w:ilvl="3" w:tplc="10090001" w:tentative="1">
      <w:start w:val="1"/>
      <w:numFmt w:val="bullet"/>
      <w:lvlText w:val=""/>
      <w:lvlJc w:val="left"/>
      <w:pPr>
        <w:ind w:left="3371" w:hanging="360"/>
      </w:pPr>
      <w:rPr>
        <w:rFonts w:ascii="Symbol" w:hAnsi="Symbol" w:hint="default"/>
      </w:rPr>
    </w:lvl>
    <w:lvl w:ilvl="4" w:tplc="10090003" w:tentative="1">
      <w:start w:val="1"/>
      <w:numFmt w:val="bullet"/>
      <w:lvlText w:val="o"/>
      <w:lvlJc w:val="left"/>
      <w:pPr>
        <w:ind w:left="4091" w:hanging="360"/>
      </w:pPr>
      <w:rPr>
        <w:rFonts w:ascii="Courier New" w:hAnsi="Courier New" w:cs="Courier New" w:hint="default"/>
      </w:rPr>
    </w:lvl>
    <w:lvl w:ilvl="5" w:tplc="10090005" w:tentative="1">
      <w:start w:val="1"/>
      <w:numFmt w:val="bullet"/>
      <w:lvlText w:val=""/>
      <w:lvlJc w:val="left"/>
      <w:pPr>
        <w:ind w:left="4811" w:hanging="360"/>
      </w:pPr>
      <w:rPr>
        <w:rFonts w:ascii="Wingdings" w:hAnsi="Wingdings" w:hint="default"/>
      </w:rPr>
    </w:lvl>
    <w:lvl w:ilvl="6" w:tplc="10090001" w:tentative="1">
      <w:start w:val="1"/>
      <w:numFmt w:val="bullet"/>
      <w:lvlText w:val=""/>
      <w:lvlJc w:val="left"/>
      <w:pPr>
        <w:ind w:left="5531" w:hanging="360"/>
      </w:pPr>
      <w:rPr>
        <w:rFonts w:ascii="Symbol" w:hAnsi="Symbol" w:hint="default"/>
      </w:rPr>
    </w:lvl>
    <w:lvl w:ilvl="7" w:tplc="10090003" w:tentative="1">
      <w:start w:val="1"/>
      <w:numFmt w:val="bullet"/>
      <w:lvlText w:val="o"/>
      <w:lvlJc w:val="left"/>
      <w:pPr>
        <w:ind w:left="6251" w:hanging="360"/>
      </w:pPr>
      <w:rPr>
        <w:rFonts w:ascii="Courier New" w:hAnsi="Courier New" w:cs="Courier New" w:hint="default"/>
      </w:rPr>
    </w:lvl>
    <w:lvl w:ilvl="8" w:tplc="10090005" w:tentative="1">
      <w:start w:val="1"/>
      <w:numFmt w:val="bullet"/>
      <w:lvlText w:val=""/>
      <w:lvlJc w:val="left"/>
      <w:pPr>
        <w:ind w:left="6971" w:hanging="360"/>
      </w:pPr>
      <w:rPr>
        <w:rFonts w:ascii="Wingdings" w:hAnsi="Wingdings" w:hint="default"/>
      </w:rPr>
    </w:lvl>
  </w:abstractNum>
  <w:abstractNum w:abstractNumId="6">
    <w:nsid w:val="0B4626D8"/>
    <w:multiLevelType w:val="hybridMultilevel"/>
    <w:tmpl w:val="D8E0C4BE"/>
    <w:lvl w:ilvl="0" w:tplc="1F9E3C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BD104C8"/>
    <w:multiLevelType w:val="hybridMultilevel"/>
    <w:tmpl w:val="7BAAA1C8"/>
    <w:lvl w:ilvl="0" w:tplc="1F9E3C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CD32683"/>
    <w:multiLevelType w:val="hybridMultilevel"/>
    <w:tmpl w:val="63F40668"/>
    <w:lvl w:ilvl="0" w:tplc="1009000F">
      <w:start w:val="1"/>
      <w:numFmt w:val="decimal"/>
      <w:lvlText w:val="%1."/>
      <w:lvlJc w:val="left"/>
      <w:pPr>
        <w:ind w:left="928" w:hanging="360"/>
      </w:pPr>
    </w:lvl>
    <w:lvl w:ilvl="1" w:tplc="10090019" w:tentative="1">
      <w:start w:val="1"/>
      <w:numFmt w:val="lowerLetter"/>
      <w:lvlText w:val="%2."/>
      <w:lvlJc w:val="left"/>
      <w:pPr>
        <w:ind w:left="1648" w:hanging="360"/>
      </w:pPr>
    </w:lvl>
    <w:lvl w:ilvl="2" w:tplc="1009001B" w:tentative="1">
      <w:start w:val="1"/>
      <w:numFmt w:val="lowerRoman"/>
      <w:lvlText w:val="%3."/>
      <w:lvlJc w:val="right"/>
      <w:pPr>
        <w:ind w:left="2368" w:hanging="180"/>
      </w:pPr>
    </w:lvl>
    <w:lvl w:ilvl="3" w:tplc="1009000F" w:tentative="1">
      <w:start w:val="1"/>
      <w:numFmt w:val="decimal"/>
      <w:lvlText w:val="%4."/>
      <w:lvlJc w:val="left"/>
      <w:pPr>
        <w:ind w:left="3088" w:hanging="360"/>
      </w:pPr>
    </w:lvl>
    <w:lvl w:ilvl="4" w:tplc="10090019" w:tentative="1">
      <w:start w:val="1"/>
      <w:numFmt w:val="lowerLetter"/>
      <w:lvlText w:val="%5."/>
      <w:lvlJc w:val="left"/>
      <w:pPr>
        <w:ind w:left="3808" w:hanging="360"/>
      </w:pPr>
    </w:lvl>
    <w:lvl w:ilvl="5" w:tplc="1009001B" w:tentative="1">
      <w:start w:val="1"/>
      <w:numFmt w:val="lowerRoman"/>
      <w:lvlText w:val="%6."/>
      <w:lvlJc w:val="right"/>
      <w:pPr>
        <w:ind w:left="4528" w:hanging="180"/>
      </w:pPr>
    </w:lvl>
    <w:lvl w:ilvl="6" w:tplc="1009000F" w:tentative="1">
      <w:start w:val="1"/>
      <w:numFmt w:val="decimal"/>
      <w:lvlText w:val="%7."/>
      <w:lvlJc w:val="left"/>
      <w:pPr>
        <w:ind w:left="5248" w:hanging="360"/>
      </w:pPr>
    </w:lvl>
    <w:lvl w:ilvl="7" w:tplc="10090019" w:tentative="1">
      <w:start w:val="1"/>
      <w:numFmt w:val="lowerLetter"/>
      <w:lvlText w:val="%8."/>
      <w:lvlJc w:val="left"/>
      <w:pPr>
        <w:ind w:left="5968" w:hanging="360"/>
      </w:pPr>
    </w:lvl>
    <w:lvl w:ilvl="8" w:tplc="1009001B" w:tentative="1">
      <w:start w:val="1"/>
      <w:numFmt w:val="lowerRoman"/>
      <w:lvlText w:val="%9."/>
      <w:lvlJc w:val="right"/>
      <w:pPr>
        <w:ind w:left="6688" w:hanging="180"/>
      </w:pPr>
    </w:lvl>
  </w:abstractNum>
  <w:abstractNum w:abstractNumId="9">
    <w:nsid w:val="0F991421"/>
    <w:multiLevelType w:val="hybridMultilevel"/>
    <w:tmpl w:val="F36C4142"/>
    <w:lvl w:ilvl="0" w:tplc="1F9E3CCA">
      <w:start w:val="1"/>
      <w:numFmt w:val="bullet"/>
      <w:lvlText w:val=""/>
      <w:lvlJc w:val="left"/>
      <w:pPr>
        <w:ind w:left="502" w:hanging="360"/>
      </w:pPr>
      <w:rPr>
        <w:rFonts w:ascii="Wingdings" w:hAnsi="Wingdings" w:hint="default"/>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10">
    <w:nsid w:val="13140E11"/>
    <w:multiLevelType w:val="hybridMultilevel"/>
    <w:tmpl w:val="AB3A3F16"/>
    <w:lvl w:ilvl="0" w:tplc="10090001">
      <w:start w:val="1"/>
      <w:numFmt w:val="bullet"/>
      <w:lvlText w:val=""/>
      <w:lvlJc w:val="left"/>
      <w:pPr>
        <w:ind w:left="501" w:hanging="360"/>
      </w:pPr>
      <w:rPr>
        <w:rFonts w:ascii="Symbol" w:hAnsi="Symbol" w:hint="default"/>
      </w:rPr>
    </w:lvl>
    <w:lvl w:ilvl="1" w:tplc="10090003" w:tentative="1">
      <w:start w:val="1"/>
      <w:numFmt w:val="bullet"/>
      <w:lvlText w:val="o"/>
      <w:lvlJc w:val="left"/>
      <w:pPr>
        <w:ind w:left="1221" w:hanging="360"/>
      </w:pPr>
      <w:rPr>
        <w:rFonts w:ascii="Courier New" w:hAnsi="Courier New" w:cs="Courier New" w:hint="default"/>
      </w:rPr>
    </w:lvl>
    <w:lvl w:ilvl="2" w:tplc="10090005" w:tentative="1">
      <w:start w:val="1"/>
      <w:numFmt w:val="bullet"/>
      <w:lvlText w:val=""/>
      <w:lvlJc w:val="left"/>
      <w:pPr>
        <w:ind w:left="1941" w:hanging="360"/>
      </w:pPr>
      <w:rPr>
        <w:rFonts w:ascii="Wingdings" w:hAnsi="Wingdings" w:hint="default"/>
      </w:rPr>
    </w:lvl>
    <w:lvl w:ilvl="3" w:tplc="10090001" w:tentative="1">
      <w:start w:val="1"/>
      <w:numFmt w:val="bullet"/>
      <w:lvlText w:val=""/>
      <w:lvlJc w:val="left"/>
      <w:pPr>
        <w:ind w:left="2661" w:hanging="360"/>
      </w:pPr>
      <w:rPr>
        <w:rFonts w:ascii="Symbol" w:hAnsi="Symbol" w:hint="default"/>
      </w:rPr>
    </w:lvl>
    <w:lvl w:ilvl="4" w:tplc="10090003" w:tentative="1">
      <w:start w:val="1"/>
      <w:numFmt w:val="bullet"/>
      <w:lvlText w:val="o"/>
      <w:lvlJc w:val="left"/>
      <w:pPr>
        <w:ind w:left="3381" w:hanging="360"/>
      </w:pPr>
      <w:rPr>
        <w:rFonts w:ascii="Courier New" w:hAnsi="Courier New" w:cs="Courier New" w:hint="default"/>
      </w:rPr>
    </w:lvl>
    <w:lvl w:ilvl="5" w:tplc="10090005" w:tentative="1">
      <w:start w:val="1"/>
      <w:numFmt w:val="bullet"/>
      <w:lvlText w:val=""/>
      <w:lvlJc w:val="left"/>
      <w:pPr>
        <w:ind w:left="4101" w:hanging="360"/>
      </w:pPr>
      <w:rPr>
        <w:rFonts w:ascii="Wingdings" w:hAnsi="Wingdings" w:hint="default"/>
      </w:rPr>
    </w:lvl>
    <w:lvl w:ilvl="6" w:tplc="10090001" w:tentative="1">
      <w:start w:val="1"/>
      <w:numFmt w:val="bullet"/>
      <w:lvlText w:val=""/>
      <w:lvlJc w:val="left"/>
      <w:pPr>
        <w:ind w:left="4821" w:hanging="360"/>
      </w:pPr>
      <w:rPr>
        <w:rFonts w:ascii="Symbol" w:hAnsi="Symbol" w:hint="default"/>
      </w:rPr>
    </w:lvl>
    <w:lvl w:ilvl="7" w:tplc="10090003" w:tentative="1">
      <w:start w:val="1"/>
      <w:numFmt w:val="bullet"/>
      <w:lvlText w:val="o"/>
      <w:lvlJc w:val="left"/>
      <w:pPr>
        <w:ind w:left="5541" w:hanging="360"/>
      </w:pPr>
      <w:rPr>
        <w:rFonts w:ascii="Courier New" w:hAnsi="Courier New" w:cs="Courier New" w:hint="default"/>
      </w:rPr>
    </w:lvl>
    <w:lvl w:ilvl="8" w:tplc="10090005" w:tentative="1">
      <w:start w:val="1"/>
      <w:numFmt w:val="bullet"/>
      <w:lvlText w:val=""/>
      <w:lvlJc w:val="left"/>
      <w:pPr>
        <w:ind w:left="6261" w:hanging="360"/>
      </w:pPr>
      <w:rPr>
        <w:rFonts w:ascii="Wingdings" w:hAnsi="Wingdings" w:hint="default"/>
      </w:rPr>
    </w:lvl>
  </w:abstractNum>
  <w:abstractNum w:abstractNumId="11">
    <w:nsid w:val="133D51E7"/>
    <w:multiLevelType w:val="hybridMultilevel"/>
    <w:tmpl w:val="93E65AC4"/>
    <w:lvl w:ilvl="0" w:tplc="1F9E3C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34D1E2A"/>
    <w:multiLevelType w:val="hybridMultilevel"/>
    <w:tmpl w:val="F0A466D6"/>
    <w:lvl w:ilvl="0" w:tplc="1F9E3CCA">
      <w:start w:val="1"/>
      <w:numFmt w:val="bullet"/>
      <w:lvlText w:val=""/>
      <w:lvlJc w:val="left"/>
      <w:pPr>
        <w:ind w:left="502" w:hanging="360"/>
      </w:pPr>
      <w:rPr>
        <w:rFonts w:ascii="Wingdings" w:hAnsi="Wingdings" w:hint="default"/>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13">
    <w:nsid w:val="13682603"/>
    <w:multiLevelType w:val="hybridMultilevel"/>
    <w:tmpl w:val="FF1A55B4"/>
    <w:lvl w:ilvl="0" w:tplc="90B04CB8">
      <w:start w:val="1"/>
      <w:numFmt w:val="bullet"/>
      <w:lvlText w:val=""/>
      <w:lvlJc w:val="left"/>
      <w:pPr>
        <w:ind w:left="1920" w:hanging="360"/>
      </w:pPr>
      <w:rPr>
        <w:rFonts w:ascii="Wingdings" w:hAnsi="Wingdings" w:hint="default"/>
      </w:rPr>
    </w:lvl>
    <w:lvl w:ilvl="1" w:tplc="10090019" w:tentative="1">
      <w:start w:val="1"/>
      <w:numFmt w:val="lowerLetter"/>
      <w:lvlText w:val="%2."/>
      <w:lvlJc w:val="left"/>
      <w:pPr>
        <w:ind w:left="1648" w:hanging="360"/>
      </w:pPr>
    </w:lvl>
    <w:lvl w:ilvl="2" w:tplc="1009001B" w:tentative="1">
      <w:start w:val="1"/>
      <w:numFmt w:val="lowerRoman"/>
      <w:lvlText w:val="%3."/>
      <w:lvlJc w:val="right"/>
      <w:pPr>
        <w:ind w:left="2368" w:hanging="180"/>
      </w:pPr>
    </w:lvl>
    <w:lvl w:ilvl="3" w:tplc="1009000F" w:tentative="1">
      <w:start w:val="1"/>
      <w:numFmt w:val="decimal"/>
      <w:lvlText w:val="%4."/>
      <w:lvlJc w:val="left"/>
      <w:pPr>
        <w:ind w:left="3088" w:hanging="360"/>
      </w:pPr>
    </w:lvl>
    <w:lvl w:ilvl="4" w:tplc="10090019" w:tentative="1">
      <w:start w:val="1"/>
      <w:numFmt w:val="lowerLetter"/>
      <w:lvlText w:val="%5."/>
      <w:lvlJc w:val="left"/>
      <w:pPr>
        <w:ind w:left="3808" w:hanging="360"/>
      </w:pPr>
    </w:lvl>
    <w:lvl w:ilvl="5" w:tplc="1009001B" w:tentative="1">
      <w:start w:val="1"/>
      <w:numFmt w:val="lowerRoman"/>
      <w:lvlText w:val="%6."/>
      <w:lvlJc w:val="right"/>
      <w:pPr>
        <w:ind w:left="4528" w:hanging="180"/>
      </w:pPr>
    </w:lvl>
    <w:lvl w:ilvl="6" w:tplc="1009000F" w:tentative="1">
      <w:start w:val="1"/>
      <w:numFmt w:val="decimal"/>
      <w:lvlText w:val="%7."/>
      <w:lvlJc w:val="left"/>
      <w:pPr>
        <w:ind w:left="5248" w:hanging="360"/>
      </w:pPr>
    </w:lvl>
    <w:lvl w:ilvl="7" w:tplc="10090019" w:tentative="1">
      <w:start w:val="1"/>
      <w:numFmt w:val="lowerLetter"/>
      <w:lvlText w:val="%8."/>
      <w:lvlJc w:val="left"/>
      <w:pPr>
        <w:ind w:left="5968" w:hanging="360"/>
      </w:pPr>
    </w:lvl>
    <w:lvl w:ilvl="8" w:tplc="1009001B" w:tentative="1">
      <w:start w:val="1"/>
      <w:numFmt w:val="lowerRoman"/>
      <w:lvlText w:val="%9."/>
      <w:lvlJc w:val="right"/>
      <w:pPr>
        <w:ind w:left="6688" w:hanging="180"/>
      </w:pPr>
    </w:lvl>
  </w:abstractNum>
  <w:abstractNum w:abstractNumId="14">
    <w:nsid w:val="13932EA7"/>
    <w:multiLevelType w:val="hybridMultilevel"/>
    <w:tmpl w:val="F1F00434"/>
    <w:lvl w:ilvl="0" w:tplc="90B04CB8">
      <w:start w:val="1"/>
      <w:numFmt w:val="bullet"/>
      <w:lvlText w:val=""/>
      <w:lvlJc w:val="left"/>
      <w:pPr>
        <w:ind w:left="1495" w:hanging="360"/>
      </w:pPr>
      <w:rPr>
        <w:rFonts w:ascii="Wingdings" w:hAnsi="Wingdings" w:hint="default"/>
      </w:rPr>
    </w:lvl>
    <w:lvl w:ilvl="1" w:tplc="10090003" w:tentative="1">
      <w:start w:val="1"/>
      <w:numFmt w:val="bullet"/>
      <w:lvlText w:val="o"/>
      <w:lvlJc w:val="left"/>
      <w:pPr>
        <w:ind w:left="2215" w:hanging="360"/>
      </w:pPr>
      <w:rPr>
        <w:rFonts w:ascii="Courier New" w:hAnsi="Courier New" w:cs="Courier New" w:hint="default"/>
      </w:rPr>
    </w:lvl>
    <w:lvl w:ilvl="2" w:tplc="10090005" w:tentative="1">
      <w:start w:val="1"/>
      <w:numFmt w:val="bullet"/>
      <w:lvlText w:val=""/>
      <w:lvlJc w:val="left"/>
      <w:pPr>
        <w:ind w:left="2935" w:hanging="360"/>
      </w:pPr>
      <w:rPr>
        <w:rFonts w:ascii="Wingdings" w:hAnsi="Wingdings" w:hint="default"/>
      </w:rPr>
    </w:lvl>
    <w:lvl w:ilvl="3" w:tplc="10090001" w:tentative="1">
      <w:start w:val="1"/>
      <w:numFmt w:val="bullet"/>
      <w:lvlText w:val=""/>
      <w:lvlJc w:val="left"/>
      <w:pPr>
        <w:ind w:left="3655" w:hanging="360"/>
      </w:pPr>
      <w:rPr>
        <w:rFonts w:ascii="Symbol" w:hAnsi="Symbol" w:hint="default"/>
      </w:rPr>
    </w:lvl>
    <w:lvl w:ilvl="4" w:tplc="10090003" w:tentative="1">
      <w:start w:val="1"/>
      <w:numFmt w:val="bullet"/>
      <w:lvlText w:val="o"/>
      <w:lvlJc w:val="left"/>
      <w:pPr>
        <w:ind w:left="4375" w:hanging="360"/>
      </w:pPr>
      <w:rPr>
        <w:rFonts w:ascii="Courier New" w:hAnsi="Courier New" w:cs="Courier New" w:hint="default"/>
      </w:rPr>
    </w:lvl>
    <w:lvl w:ilvl="5" w:tplc="10090005" w:tentative="1">
      <w:start w:val="1"/>
      <w:numFmt w:val="bullet"/>
      <w:lvlText w:val=""/>
      <w:lvlJc w:val="left"/>
      <w:pPr>
        <w:ind w:left="5095" w:hanging="360"/>
      </w:pPr>
      <w:rPr>
        <w:rFonts w:ascii="Wingdings" w:hAnsi="Wingdings" w:hint="default"/>
      </w:rPr>
    </w:lvl>
    <w:lvl w:ilvl="6" w:tplc="10090001" w:tentative="1">
      <w:start w:val="1"/>
      <w:numFmt w:val="bullet"/>
      <w:lvlText w:val=""/>
      <w:lvlJc w:val="left"/>
      <w:pPr>
        <w:ind w:left="5815" w:hanging="360"/>
      </w:pPr>
      <w:rPr>
        <w:rFonts w:ascii="Symbol" w:hAnsi="Symbol" w:hint="default"/>
      </w:rPr>
    </w:lvl>
    <w:lvl w:ilvl="7" w:tplc="10090003" w:tentative="1">
      <w:start w:val="1"/>
      <w:numFmt w:val="bullet"/>
      <w:lvlText w:val="o"/>
      <w:lvlJc w:val="left"/>
      <w:pPr>
        <w:ind w:left="6535" w:hanging="360"/>
      </w:pPr>
      <w:rPr>
        <w:rFonts w:ascii="Courier New" w:hAnsi="Courier New" w:cs="Courier New" w:hint="default"/>
      </w:rPr>
    </w:lvl>
    <w:lvl w:ilvl="8" w:tplc="10090005" w:tentative="1">
      <w:start w:val="1"/>
      <w:numFmt w:val="bullet"/>
      <w:lvlText w:val=""/>
      <w:lvlJc w:val="left"/>
      <w:pPr>
        <w:ind w:left="7255" w:hanging="360"/>
      </w:pPr>
      <w:rPr>
        <w:rFonts w:ascii="Wingdings" w:hAnsi="Wingdings" w:hint="default"/>
      </w:rPr>
    </w:lvl>
  </w:abstractNum>
  <w:abstractNum w:abstractNumId="15">
    <w:nsid w:val="14EB313F"/>
    <w:multiLevelType w:val="hybridMultilevel"/>
    <w:tmpl w:val="0472F6C8"/>
    <w:lvl w:ilvl="0" w:tplc="1F9E3CCA">
      <w:start w:val="1"/>
      <w:numFmt w:val="bullet"/>
      <w:lvlText w:val=""/>
      <w:lvlJc w:val="left"/>
      <w:pPr>
        <w:ind w:left="1211"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nsid w:val="167B19E3"/>
    <w:multiLevelType w:val="hybridMultilevel"/>
    <w:tmpl w:val="C8AAB2D4"/>
    <w:lvl w:ilvl="0" w:tplc="1F9E3CCA">
      <w:start w:val="1"/>
      <w:numFmt w:val="bullet"/>
      <w:lvlText w:val=""/>
      <w:lvlJc w:val="left"/>
      <w:pPr>
        <w:ind w:left="502" w:hanging="360"/>
      </w:pPr>
      <w:rPr>
        <w:rFonts w:ascii="Wingdings" w:hAnsi="Wingdings" w:hint="default"/>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17">
    <w:nsid w:val="1691798F"/>
    <w:multiLevelType w:val="hybridMultilevel"/>
    <w:tmpl w:val="4ECC7368"/>
    <w:lvl w:ilvl="0" w:tplc="1F9E3CCA">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8AC2367"/>
    <w:multiLevelType w:val="hybridMultilevel"/>
    <w:tmpl w:val="C09E28B0"/>
    <w:lvl w:ilvl="0" w:tplc="1F9E3C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B553DB2"/>
    <w:multiLevelType w:val="hybridMultilevel"/>
    <w:tmpl w:val="DD64C8CE"/>
    <w:lvl w:ilvl="0" w:tplc="1F9E3C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CA4727B"/>
    <w:multiLevelType w:val="hybridMultilevel"/>
    <w:tmpl w:val="6B9842FA"/>
    <w:lvl w:ilvl="0" w:tplc="90B04CB8">
      <w:start w:val="1"/>
      <w:numFmt w:val="bullet"/>
      <w:lvlText w:val=""/>
      <w:lvlJc w:val="left"/>
      <w:pPr>
        <w:ind w:left="1495" w:hanging="360"/>
      </w:pPr>
      <w:rPr>
        <w:rFonts w:ascii="Wingdings" w:hAnsi="Wingdings" w:hint="default"/>
      </w:rPr>
    </w:lvl>
    <w:lvl w:ilvl="1" w:tplc="10090003" w:tentative="1">
      <w:start w:val="1"/>
      <w:numFmt w:val="bullet"/>
      <w:lvlText w:val="o"/>
      <w:lvlJc w:val="left"/>
      <w:pPr>
        <w:ind w:left="2215" w:hanging="360"/>
      </w:pPr>
      <w:rPr>
        <w:rFonts w:ascii="Courier New" w:hAnsi="Courier New" w:cs="Courier New" w:hint="default"/>
      </w:rPr>
    </w:lvl>
    <w:lvl w:ilvl="2" w:tplc="10090005" w:tentative="1">
      <w:start w:val="1"/>
      <w:numFmt w:val="bullet"/>
      <w:lvlText w:val=""/>
      <w:lvlJc w:val="left"/>
      <w:pPr>
        <w:ind w:left="2935" w:hanging="360"/>
      </w:pPr>
      <w:rPr>
        <w:rFonts w:ascii="Wingdings" w:hAnsi="Wingdings" w:hint="default"/>
      </w:rPr>
    </w:lvl>
    <w:lvl w:ilvl="3" w:tplc="10090001" w:tentative="1">
      <w:start w:val="1"/>
      <w:numFmt w:val="bullet"/>
      <w:lvlText w:val=""/>
      <w:lvlJc w:val="left"/>
      <w:pPr>
        <w:ind w:left="3655" w:hanging="360"/>
      </w:pPr>
      <w:rPr>
        <w:rFonts w:ascii="Symbol" w:hAnsi="Symbol" w:hint="default"/>
      </w:rPr>
    </w:lvl>
    <w:lvl w:ilvl="4" w:tplc="10090003" w:tentative="1">
      <w:start w:val="1"/>
      <w:numFmt w:val="bullet"/>
      <w:lvlText w:val="o"/>
      <w:lvlJc w:val="left"/>
      <w:pPr>
        <w:ind w:left="4375" w:hanging="360"/>
      </w:pPr>
      <w:rPr>
        <w:rFonts w:ascii="Courier New" w:hAnsi="Courier New" w:cs="Courier New" w:hint="default"/>
      </w:rPr>
    </w:lvl>
    <w:lvl w:ilvl="5" w:tplc="10090005" w:tentative="1">
      <w:start w:val="1"/>
      <w:numFmt w:val="bullet"/>
      <w:lvlText w:val=""/>
      <w:lvlJc w:val="left"/>
      <w:pPr>
        <w:ind w:left="5095" w:hanging="360"/>
      </w:pPr>
      <w:rPr>
        <w:rFonts w:ascii="Wingdings" w:hAnsi="Wingdings" w:hint="default"/>
      </w:rPr>
    </w:lvl>
    <w:lvl w:ilvl="6" w:tplc="10090001" w:tentative="1">
      <w:start w:val="1"/>
      <w:numFmt w:val="bullet"/>
      <w:lvlText w:val=""/>
      <w:lvlJc w:val="left"/>
      <w:pPr>
        <w:ind w:left="5815" w:hanging="360"/>
      </w:pPr>
      <w:rPr>
        <w:rFonts w:ascii="Symbol" w:hAnsi="Symbol" w:hint="default"/>
      </w:rPr>
    </w:lvl>
    <w:lvl w:ilvl="7" w:tplc="10090003" w:tentative="1">
      <w:start w:val="1"/>
      <w:numFmt w:val="bullet"/>
      <w:lvlText w:val="o"/>
      <w:lvlJc w:val="left"/>
      <w:pPr>
        <w:ind w:left="6535" w:hanging="360"/>
      </w:pPr>
      <w:rPr>
        <w:rFonts w:ascii="Courier New" w:hAnsi="Courier New" w:cs="Courier New" w:hint="default"/>
      </w:rPr>
    </w:lvl>
    <w:lvl w:ilvl="8" w:tplc="10090005" w:tentative="1">
      <w:start w:val="1"/>
      <w:numFmt w:val="bullet"/>
      <w:lvlText w:val=""/>
      <w:lvlJc w:val="left"/>
      <w:pPr>
        <w:ind w:left="7255" w:hanging="360"/>
      </w:pPr>
      <w:rPr>
        <w:rFonts w:ascii="Wingdings" w:hAnsi="Wingdings" w:hint="default"/>
      </w:rPr>
    </w:lvl>
  </w:abstractNum>
  <w:abstractNum w:abstractNumId="21">
    <w:nsid w:val="1D87775A"/>
    <w:multiLevelType w:val="hybridMultilevel"/>
    <w:tmpl w:val="2FCABA46"/>
    <w:lvl w:ilvl="0" w:tplc="1F9E3CCA">
      <w:start w:val="1"/>
      <w:numFmt w:val="bullet"/>
      <w:lvlText w:val=""/>
      <w:lvlJc w:val="left"/>
      <w:pPr>
        <w:ind w:left="501" w:hanging="360"/>
      </w:pPr>
      <w:rPr>
        <w:rFonts w:ascii="Wingdings" w:hAnsi="Wingdings" w:hint="default"/>
      </w:rPr>
    </w:lvl>
    <w:lvl w:ilvl="1" w:tplc="10090003" w:tentative="1">
      <w:start w:val="1"/>
      <w:numFmt w:val="bullet"/>
      <w:lvlText w:val="o"/>
      <w:lvlJc w:val="left"/>
      <w:pPr>
        <w:ind w:left="1221" w:hanging="360"/>
      </w:pPr>
      <w:rPr>
        <w:rFonts w:ascii="Courier New" w:hAnsi="Courier New" w:cs="Courier New" w:hint="default"/>
      </w:rPr>
    </w:lvl>
    <w:lvl w:ilvl="2" w:tplc="10090005" w:tentative="1">
      <w:start w:val="1"/>
      <w:numFmt w:val="bullet"/>
      <w:lvlText w:val=""/>
      <w:lvlJc w:val="left"/>
      <w:pPr>
        <w:ind w:left="1941" w:hanging="360"/>
      </w:pPr>
      <w:rPr>
        <w:rFonts w:ascii="Wingdings" w:hAnsi="Wingdings" w:hint="default"/>
      </w:rPr>
    </w:lvl>
    <w:lvl w:ilvl="3" w:tplc="10090001" w:tentative="1">
      <w:start w:val="1"/>
      <w:numFmt w:val="bullet"/>
      <w:lvlText w:val=""/>
      <w:lvlJc w:val="left"/>
      <w:pPr>
        <w:ind w:left="2661" w:hanging="360"/>
      </w:pPr>
      <w:rPr>
        <w:rFonts w:ascii="Symbol" w:hAnsi="Symbol" w:hint="default"/>
      </w:rPr>
    </w:lvl>
    <w:lvl w:ilvl="4" w:tplc="10090003" w:tentative="1">
      <w:start w:val="1"/>
      <w:numFmt w:val="bullet"/>
      <w:lvlText w:val="o"/>
      <w:lvlJc w:val="left"/>
      <w:pPr>
        <w:ind w:left="3381" w:hanging="360"/>
      </w:pPr>
      <w:rPr>
        <w:rFonts w:ascii="Courier New" w:hAnsi="Courier New" w:cs="Courier New" w:hint="default"/>
      </w:rPr>
    </w:lvl>
    <w:lvl w:ilvl="5" w:tplc="10090005" w:tentative="1">
      <w:start w:val="1"/>
      <w:numFmt w:val="bullet"/>
      <w:lvlText w:val=""/>
      <w:lvlJc w:val="left"/>
      <w:pPr>
        <w:ind w:left="4101" w:hanging="360"/>
      </w:pPr>
      <w:rPr>
        <w:rFonts w:ascii="Wingdings" w:hAnsi="Wingdings" w:hint="default"/>
      </w:rPr>
    </w:lvl>
    <w:lvl w:ilvl="6" w:tplc="10090001" w:tentative="1">
      <w:start w:val="1"/>
      <w:numFmt w:val="bullet"/>
      <w:lvlText w:val=""/>
      <w:lvlJc w:val="left"/>
      <w:pPr>
        <w:ind w:left="4821" w:hanging="360"/>
      </w:pPr>
      <w:rPr>
        <w:rFonts w:ascii="Symbol" w:hAnsi="Symbol" w:hint="default"/>
      </w:rPr>
    </w:lvl>
    <w:lvl w:ilvl="7" w:tplc="10090003" w:tentative="1">
      <w:start w:val="1"/>
      <w:numFmt w:val="bullet"/>
      <w:lvlText w:val="o"/>
      <w:lvlJc w:val="left"/>
      <w:pPr>
        <w:ind w:left="5541" w:hanging="360"/>
      </w:pPr>
      <w:rPr>
        <w:rFonts w:ascii="Courier New" w:hAnsi="Courier New" w:cs="Courier New" w:hint="default"/>
      </w:rPr>
    </w:lvl>
    <w:lvl w:ilvl="8" w:tplc="10090005" w:tentative="1">
      <w:start w:val="1"/>
      <w:numFmt w:val="bullet"/>
      <w:lvlText w:val=""/>
      <w:lvlJc w:val="left"/>
      <w:pPr>
        <w:ind w:left="6261" w:hanging="360"/>
      </w:pPr>
      <w:rPr>
        <w:rFonts w:ascii="Wingdings" w:hAnsi="Wingdings" w:hint="default"/>
      </w:rPr>
    </w:lvl>
  </w:abstractNum>
  <w:abstractNum w:abstractNumId="22">
    <w:nsid w:val="20AC16A8"/>
    <w:multiLevelType w:val="hybridMultilevel"/>
    <w:tmpl w:val="77D246FA"/>
    <w:lvl w:ilvl="0" w:tplc="2BC240B2">
      <w:start w:val="1"/>
      <w:numFmt w:val="decimal"/>
      <w:lvlText w:val="%1."/>
      <w:lvlJc w:val="left"/>
      <w:pPr>
        <w:ind w:left="2487" w:hanging="360"/>
      </w:pPr>
      <w:rPr>
        <w:rFonts w:hint="eastAsia"/>
      </w:rPr>
    </w:lvl>
    <w:lvl w:ilvl="1" w:tplc="10090019" w:tentative="1">
      <w:start w:val="1"/>
      <w:numFmt w:val="lowerLetter"/>
      <w:lvlText w:val="%2."/>
      <w:lvlJc w:val="left"/>
      <w:pPr>
        <w:ind w:left="3207" w:hanging="360"/>
      </w:pPr>
    </w:lvl>
    <w:lvl w:ilvl="2" w:tplc="1009001B" w:tentative="1">
      <w:start w:val="1"/>
      <w:numFmt w:val="lowerRoman"/>
      <w:lvlText w:val="%3."/>
      <w:lvlJc w:val="right"/>
      <w:pPr>
        <w:ind w:left="3927" w:hanging="180"/>
      </w:pPr>
    </w:lvl>
    <w:lvl w:ilvl="3" w:tplc="1009000F" w:tentative="1">
      <w:start w:val="1"/>
      <w:numFmt w:val="decimal"/>
      <w:lvlText w:val="%4."/>
      <w:lvlJc w:val="left"/>
      <w:pPr>
        <w:ind w:left="4647" w:hanging="360"/>
      </w:pPr>
    </w:lvl>
    <w:lvl w:ilvl="4" w:tplc="10090019" w:tentative="1">
      <w:start w:val="1"/>
      <w:numFmt w:val="lowerLetter"/>
      <w:lvlText w:val="%5."/>
      <w:lvlJc w:val="left"/>
      <w:pPr>
        <w:ind w:left="5367" w:hanging="360"/>
      </w:pPr>
    </w:lvl>
    <w:lvl w:ilvl="5" w:tplc="1009001B" w:tentative="1">
      <w:start w:val="1"/>
      <w:numFmt w:val="lowerRoman"/>
      <w:lvlText w:val="%6."/>
      <w:lvlJc w:val="right"/>
      <w:pPr>
        <w:ind w:left="6087" w:hanging="180"/>
      </w:pPr>
    </w:lvl>
    <w:lvl w:ilvl="6" w:tplc="1009000F" w:tentative="1">
      <w:start w:val="1"/>
      <w:numFmt w:val="decimal"/>
      <w:lvlText w:val="%7."/>
      <w:lvlJc w:val="left"/>
      <w:pPr>
        <w:ind w:left="6807" w:hanging="360"/>
      </w:pPr>
    </w:lvl>
    <w:lvl w:ilvl="7" w:tplc="10090019" w:tentative="1">
      <w:start w:val="1"/>
      <w:numFmt w:val="lowerLetter"/>
      <w:lvlText w:val="%8."/>
      <w:lvlJc w:val="left"/>
      <w:pPr>
        <w:ind w:left="7527" w:hanging="360"/>
      </w:pPr>
    </w:lvl>
    <w:lvl w:ilvl="8" w:tplc="1009001B" w:tentative="1">
      <w:start w:val="1"/>
      <w:numFmt w:val="lowerRoman"/>
      <w:lvlText w:val="%9."/>
      <w:lvlJc w:val="right"/>
      <w:pPr>
        <w:ind w:left="8247" w:hanging="180"/>
      </w:pPr>
    </w:lvl>
  </w:abstractNum>
  <w:abstractNum w:abstractNumId="23">
    <w:nsid w:val="218A5C9B"/>
    <w:multiLevelType w:val="hybridMultilevel"/>
    <w:tmpl w:val="0082F9D2"/>
    <w:lvl w:ilvl="0" w:tplc="90B04CB8">
      <w:start w:val="1"/>
      <w:numFmt w:val="bullet"/>
      <w:lvlText w:val=""/>
      <w:lvlJc w:val="left"/>
      <w:pPr>
        <w:ind w:left="1779" w:hanging="360"/>
      </w:pPr>
      <w:rPr>
        <w:rFonts w:ascii="Wingdings" w:hAnsi="Wingdings" w:hint="default"/>
      </w:rPr>
    </w:lvl>
    <w:lvl w:ilvl="1" w:tplc="10090003" w:tentative="1">
      <w:start w:val="1"/>
      <w:numFmt w:val="bullet"/>
      <w:lvlText w:val="o"/>
      <w:lvlJc w:val="left"/>
      <w:pPr>
        <w:ind w:left="2499" w:hanging="360"/>
      </w:pPr>
      <w:rPr>
        <w:rFonts w:ascii="Courier New" w:hAnsi="Courier New" w:cs="Courier New" w:hint="default"/>
      </w:rPr>
    </w:lvl>
    <w:lvl w:ilvl="2" w:tplc="10090005" w:tentative="1">
      <w:start w:val="1"/>
      <w:numFmt w:val="bullet"/>
      <w:lvlText w:val=""/>
      <w:lvlJc w:val="left"/>
      <w:pPr>
        <w:ind w:left="3219" w:hanging="360"/>
      </w:pPr>
      <w:rPr>
        <w:rFonts w:ascii="Wingdings" w:hAnsi="Wingdings" w:hint="default"/>
      </w:rPr>
    </w:lvl>
    <w:lvl w:ilvl="3" w:tplc="10090001" w:tentative="1">
      <w:start w:val="1"/>
      <w:numFmt w:val="bullet"/>
      <w:lvlText w:val=""/>
      <w:lvlJc w:val="left"/>
      <w:pPr>
        <w:ind w:left="3939" w:hanging="360"/>
      </w:pPr>
      <w:rPr>
        <w:rFonts w:ascii="Symbol" w:hAnsi="Symbol" w:hint="default"/>
      </w:rPr>
    </w:lvl>
    <w:lvl w:ilvl="4" w:tplc="10090003" w:tentative="1">
      <w:start w:val="1"/>
      <w:numFmt w:val="bullet"/>
      <w:lvlText w:val="o"/>
      <w:lvlJc w:val="left"/>
      <w:pPr>
        <w:ind w:left="4659" w:hanging="360"/>
      </w:pPr>
      <w:rPr>
        <w:rFonts w:ascii="Courier New" w:hAnsi="Courier New" w:cs="Courier New" w:hint="default"/>
      </w:rPr>
    </w:lvl>
    <w:lvl w:ilvl="5" w:tplc="10090005" w:tentative="1">
      <w:start w:val="1"/>
      <w:numFmt w:val="bullet"/>
      <w:lvlText w:val=""/>
      <w:lvlJc w:val="left"/>
      <w:pPr>
        <w:ind w:left="5379" w:hanging="360"/>
      </w:pPr>
      <w:rPr>
        <w:rFonts w:ascii="Wingdings" w:hAnsi="Wingdings" w:hint="default"/>
      </w:rPr>
    </w:lvl>
    <w:lvl w:ilvl="6" w:tplc="10090001" w:tentative="1">
      <w:start w:val="1"/>
      <w:numFmt w:val="bullet"/>
      <w:lvlText w:val=""/>
      <w:lvlJc w:val="left"/>
      <w:pPr>
        <w:ind w:left="6099" w:hanging="360"/>
      </w:pPr>
      <w:rPr>
        <w:rFonts w:ascii="Symbol" w:hAnsi="Symbol" w:hint="default"/>
      </w:rPr>
    </w:lvl>
    <w:lvl w:ilvl="7" w:tplc="10090003" w:tentative="1">
      <w:start w:val="1"/>
      <w:numFmt w:val="bullet"/>
      <w:lvlText w:val="o"/>
      <w:lvlJc w:val="left"/>
      <w:pPr>
        <w:ind w:left="6819" w:hanging="360"/>
      </w:pPr>
      <w:rPr>
        <w:rFonts w:ascii="Courier New" w:hAnsi="Courier New" w:cs="Courier New" w:hint="default"/>
      </w:rPr>
    </w:lvl>
    <w:lvl w:ilvl="8" w:tplc="10090005" w:tentative="1">
      <w:start w:val="1"/>
      <w:numFmt w:val="bullet"/>
      <w:lvlText w:val=""/>
      <w:lvlJc w:val="left"/>
      <w:pPr>
        <w:ind w:left="7539" w:hanging="360"/>
      </w:pPr>
      <w:rPr>
        <w:rFonts w:ascii="Wingdings" w:hAnsi="Wingdings" w:hint="default"/>
      </w:rPr>
    </w:lvl>
  </w:abstractNum>
  <w:abstractNum w:abstractNumId="24">
    <w:nsid w:val="22C812B3"/>
    <w:multiLevelType w:val="hybridMultilevel"/>
    <w:tmpl w:val="084ED97A"/>
    <w:lvl w:ilvl="0" w:tplc="90B04CB8">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498" w:hanging="360"/>
      </w:pPr>
      <w:rPr>
        <w:rFonts w:ascii="Courier New" w:hAnsi="Courier New" w:cs="Courier New" w:hint="default"/>
      </w:rPr>
    </w:lvl>
    <w:lvl w:ilvl="2" w:tplc="10090005" w:tentative="1">
      <w:start w:val="1"/>
      <w:numFmt w:val="bullet"/>
      <w:lvlText w:val=""/>
      <w:lvlJc w:val="left"/>
      <w:pPr>
        <w:ind w:left="3218" w:hanging="360"/>
      </w:pPr>
      <w:rPr>
        <w:rFonts w:ascii="Wingdings" w:hAnsi="Wingdings" w:hint="default"/>
      </w:rPr>
    </w:lvl>
    <w:lvl w:ilvl="3" w:tplc="10090001" w:tentative="1">
      <w:start w:val="1"/>
      <w:numFmt w:val="bullet"/>
      <w:lvlText w:val=""/>
      <w:lvlJc w:val="left"/>
      <w:pPr>
        <w:ind w:left="3938" w:hanging="360"/>
      </w:pPr>
      <w:rPr>
        <w:rFonts w:ascii="Symbol" w:hAnsi="Symbol" w:hint="default"/>
      </w:rPr>
    </w:lvl>
    <w:lvl w:ilvl="4" w:tplc="10090003" w:tentative="1">
      <w:start w:val="1"/>
      <w:numFmt w:val="bullet"/>
      <w:lvlText w:val="o"/>
      <w:lvlJc w:val="left"/>
      <w:pPr>
        <w:ind w:left="4658" w:hanging="360"/>
      </w:pPr>
      <w:rPr>
        <w:rFonts w:ascii="Courier New" w:hAnsi="Courier New" w:cs="Courier New" w:hint="default"/>
      </w:rPr>
    </w:lvl>
    <w:lvl w:ilvl="5" w:tplc="10090005" w:tentative="1">
      <w:start w:val="1"/>
      <w:numFmt w:val="bullet"/>
      <w:lvlText w:val=""/>
      <w:lvlJc w:val="left"/>
      <w:pPr>
        <w:ind w:left="5378" w:hanging="360"/>
      </w:pPr>
      <w:rPr>
        <w:rFonts w:ascii="Wingdings" w:hAnsi="Wingdings" w:hint="default"/>
      </w:rPr>
    </w:lvl>
    <w:lvl w:ilvl="6" w:tplc="10090001" w:tentative="1">
      <w:start w:val="1"/>
      <w:numFmt w:val="bullet"/>
      <w:lvlText w:val=""/>
      <w:lvlJc w:val="left"/>
      <w:pPr>
        <w:ind w:left="6098" w:hanging="360"/>
      </w:pPr>
      <w:rPr>
        <w:rFonts w:ascii="Symbol" w:hAnsi="Symbol" w:hint="default"/>
      </w:rPr>
    </w:lvl>
    <w:lvl w:ilvl="7" w:tplc="10090003" w:tentative="1">
      <w:start w:val="1"/>
      <w:numFmt w:val="bullet"/>
      <w:lvlText w:val="o"/>
      <w:lvlJc w:val="left"/>
      <w:pPr>
        <w:ind w:left="6818" w:hanging="360"/>
      </w:pPr>
      <w:rPr>
        <w:rFonts w:ascii="Courier New" w:hAnsi="Courier New" w:cs="Courier New" w:hint="default"/>
      </w:rPr>
    </w:lvl>
    <w:lvl w:ilvl="8" w:tplc="10090005" w:tentative="1">
      <w:start w:val="1"/>
      <w:numFmt w:val="bullet"/>
      <w:lvlText w:val=""/>
      <w:lvlJc w:val="left"/>
      <w:pPr>
        <w:ind w:left="7538" w:hanging="360"/>
      </w:pPr>
      <w:rPr>
        <w:rFonts w:ascii="Wingdings" w:hAnsi="Wingdings" w:hint="default"/>
      </w:rPr>
    </w:lvl>
  </w:abstractNum>
  <w:abstractNum w:abstractNumId="25">
    <w:nsid w:val="25B5381E"/>
    <w:multiLevelType w:val="hybridMultilevel"/>
    <w:tmpl w:val="77D246FA"/>
    <w:lvl w:ilvl="0" w:tplc="2BC240B2">
      <w:start w:val="1"/>
      <w:numFmt w:val="decimal"/>
      <w:lvlText w:val="%1."/>
      <w:lvlJc w:val="left"/>
      <w:pPr>
        <w:ind w:left="1212" w:hanging="360"/>
      </w:pPr>
      <w:rPr>
        <w:rFonts w:hint="eastAsia"/>
      </w:rPr>
    </w:lvl>
    <w:lvl w:ilvl="1" w:tplc="10090019" w:tentative="1">
      <w:start w:val="1"/>
      <w:numFmt w:val="lowerLetter"/>
      <w:lvlText w:val="%2."/>
      <w:lvlJc w:val="left"/>
      <w:pPr>
        <w:ind w:left="1932" w:hanging="360"/>
      </w:pPr>
    </w:lvl>
    <w:lvl w:ilvl="2" w:tplc="1009001B" w:tentative="1">
      <w:start w:val="1"/>
      <w:numFmt w:val="lowerRoman"/>
      <w:lvlText w:val="%3."/>
      <w:lvlJc w:val="right"/>
      <w:pPr>
        <w:ind w:left="2652" w:hanging="180"/>
      </w:pPr>
    </w:lvl>
    <w:lvl w:ilvl="3" w:tplc="1009000F" w:tentative="1">
      <w:start w:val="1"/>
      <w:numFmt w:val="decimal"/>
      <w:lvlText w:val="%4."/>
      <w:lvlJc w:val="left"/>
      <w:pPr>
        <w:ind w:left="3372" w:hanging="360"/>
      </w:pPr>
    </w:lvl>
    <w:lvl w:ilvl="4" w:tplc="10090019" w:tentative="1">
      <w:start w:val="1"/>
      <w:numFmt w:val="lowerLetter"/>
      <w:lvlText w:val="%5."/>
      <w:lvlJc w:val="left"/>
      <w:pPr>
        <w:ind w:left="4092" w:hanging="360"/>
      </w:pPr>
    </w:lvl>
    <w:lvl w:ilvl="5" w:tplc="1009001B" w:tentative="1">
      <w:start w:val="1"/>
      <w:numFmt w:val="lowerRoman"/>
      <w:lvlText w:val="%6."/>
      <w:lvlJc w:val="right"/>
      <w:pPr>
        <w:ind w:left="4812" w:hanging="180"/>
      </w:pPr>
    </w:lvl>
    <w:lvl w:ilvl="6" w:tplc="1009000F" w:tentative="1">
      <w:start w:val="1"/>
      <w:numFmt w:val="decimal"/>
      <w:lvlText w:val="%7."/>
      <w:lvlJc w:val="left"/>
      <w:pPr>
        <w:ind w:left="5532" w:hanging="360"/>
      </w:pPr>
    </w:lvl>
    <w:lvl w:ilvl="7" w:tplc="10090019" w:tentative="1">
      <w:start w:val="1"/>
      <w:numFmt w:val="lowerLetter"/>
      <w:lvlText w:val="%8."/>
      <w:lvlJc w:val="left"/>
      <w:pPr>
        <w:ind w:left="6252" w:hanging="360"/>
      </w:pPr>
    </w:lvl>
    <w:lvl w:ilvl="8" w:tplc="1009001B" w:tentative="1">
      <w:start w:val="1"/>
      <w:numFmt w:val="lowerRoman"/>
      <w:lvlText w:val="%9."/>
      <w:lvlJc w:val="right"/>
      <w:pPr>
        <w:ind w:left="6972" w:hanging="180"/>
      </w:pPr>
    </w:lvl>
  </w:abstractNum>
  <w:abstractNum w:abstractNumId="26">
    <w:nsid w:val="26473BBB"/>
    <w:multiLevelType w:val="hybridMultilevel"/>
    <w:tmpl w:val="4DE2305A"/>
    <w:lvl w:ilvl="0" w:tplc="1F9E3C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88369FC"/>
    <w:multiLevelType w:val="hybridMultilevel"/>
    <w:tmpl w:val="8C40FE72"/>
    <w:lvl w:ilvl="0" w:tplc="90B04CB8">
      <w:start w:val="1"/>
      <w:numFmt w:val="bullet"/>
      <w:lvlText w:val=""/>
      <w:lvlJc w:val="left"/>
      <w:pPr>
        <w:ind w:left="1212" w:hanging="360"/>
      </w:pPr>
      <w:rPr>
        <w:rFonts w:ascii="Wingdings" w:hAnsi="Wingdings" w:hint="default"/>
      </w:rPr>
    </w:lvl>
    <w:lvl w:ilvl="1" w:tplc="10090003" w:tentative="1">
      <w:start w:val="1"/>
      <w:numFmt w:val="bullet"/>
      <w:lvlText w:val="o"/>
      <w:lvlJc w:val="left"/>
      <w:pPr>
        <w:ind w:left="2498" w:hanging="360"/>
      </w:pPr>
      <w:rPr>
        <w:rFonts w:ascii="Courier New" w:hAnsi="Courier New" w:cs="Courier New" w:hint="default"/>
      </w:rPr>
    </w:lvl>
    <w:lvl w:ilvl="2" w:tplc="10090005" w:tentative="1">
      <w:start w:val="1"/>
      <w:numFmt w:val="bullet"/>
      <w:lvlText w:val=""/>
      <w:lvlJc w:val="left"/>
      <w:pPr>
        <w:ind w:left="3218" w:hanging="360"/>
      </w:pPr>
      <w:rPr>
        <w:rFonts w:ascii="Wingdings" w:hAnsi="Wingdings" w:hint="default"/>
      </w:rPr>
    </w:lvl>
    <w:lvl w:ilvl="3" w:tplc="10090001" w:tentative="1">
      <w:start w:val="1"/>
      <w:numFmt w:val="bullet"/>
      <w:lvlText w:val=""/>
      <w:lvlJc w:val="left"/>
      <w:pPr>
        <w:ind w:left="3938" w:hanging="360"/>
      </w:pPr>
      <w:rPr>
        <w:rFonts w:ascii="Symbol" w:hAnsi="Symbol" w:hint="default"/>
      </w:rPr>
    </w:lvl>
    <w:lvl w:ilvl="4" w:tplc="10090003" w:tentative="1">
      <w:start w:val="1"/>
      <w:numFmt w:val="bullet"/>
      <w:lvlText w:val="o"/>
      <w:lvlJc w:val="left"/>
      <w:pPr>
        <w:ind w:left="4658" w:hanging="360"/>
      </w:pPr>
      <w:rPr>
        <w:rFonts w:ascii="Courier New" w:hAnsi="Courier New" w:cs="Courier New" w:hint="default"/>
      </w:rPr>
    </w:lvl>
    <w:lvl w:ilvl="5" w:tplc="10090005" w:tentative="1">
      <w:start w:val="1"/>
      <w:numFmt w:val="bullet"/>
      <w:lvlText w:val=""/>
      <w:lvlJc w:val="left"/>
      <w:pPr>
        <w:ind w:left="5378" w:hanging="360"/>
      </w:pPr>
      <w:rPr>
        <w:rFonts w:ascii="Wingdings" w:hAnsi="Wingdings" w:hint="default"/>
      </w:rPr>
    </w:lvl>
    <w:lvl w:ilvl="6" w:tplc="10090001" w:tentative="1">
      <w:start w:val="1"/>
      <w:numFmt w:val="bullet"/>
      <w:lvlText w:val=""/>
      <w:lvlJc w:val="left"/>
      <w:pPr>
        <w:ind w:left="6098" w:hanging="360"/>
      </w:pPr>
      <w:rPr>
        <w:rFonts w:ascii="Symbol" w:hAnsi="Symbol" w:hint="default"/>
      </w:rPr>
    </w:lvl>
    <w:lvl w:ilvl="7" w:tplc="10090003" w:tentative="1">
      <w:start w:val="1"/>
      <w:numFmt w:val="bullet"/>
      <w:lvlText w:val="o"/>
      <w:lvlJc w:val="left"/>
      <w:pPr>
        <w:ind w:left="6818" w:hanging="360"/>
      </w:pPr>
      <w:rPr>
        <w:rFonts w:ascii="Courier New" w:hAnsi="Courier New" w:cs="Courier New" w:hint="default"/>
      </w:rPr>
    </w:lvl>
    <w:lvl w:ilvl="8" w:tplc="10090005" w:tentative="1">
      <w:start w:val="1"/>
      <w:numFmt w:val="bullet"/>
      <w:lvlText w:val=""/>
      <w:lvlJc w:val="left"/>
      <w:pPr>
        <w:ind w:left="7538" w:hanging="360"/>
      </w:pPr>
      <w:rPr>
        <w:rFonts w:ascii="Wingdings" w:hAnsi="Wingdings" w:hint="default"/>
      </w:rPr>
    </w:lvl>
  </w:abstractNum>
  <w:abstractNum w:abstractNumId="28">
    <w:nsid w:val="29F54632"/>
    <w:multiLevelType w:val="hybridMultilevel"/>
    <w:tmpl w:val="635EAC4A"/>
    <w:lvl w:ilvl="0" w:tplc="1F9E3C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ACF705F"/>
    <w:multiLevelType w:val="hybridMultilevel"/>
    <w:tmpl w:val="76E009A8"/>
    <w:lvl w:ilvl="0" w:tplc="90B04CB8">
      <w:start w:val="1"/>
      <w:numFmt w:val="bullet"/>
      <w:lvlText w:val=""/>
      <w:lvlJc w:val="left"/>
      <w:pPr>
        <w:ind w:left="1211" w:hanging="360"/>
      </w:pPr>
      <w:rPr>
        <w:rFonts w:ascii="Wingdings" w:hAnsi="Wingdings" w:hint="default"/>
      </w:rPr>
    </w:lvl>
    <w:lvl w:ilvl="1" w:tplc="10090003" w:tentative="1">
      <w:start w:val="1"/>
      <w:numFmt w:val="bullet"/>
      <w:lvlText w:val="o"/>
      <w:lvlJc w:val="left"/>
      <w:pPr>
        <w:ind w:left="1931" w:hanging="360"/>
      </w:pPr>
      <w:rPr>
        <w:rFonts w:ascii="Courier New" w:hAnsi="Courier New" w:cs="Courier New" w:hint="default"/>
      </w:rPr>
    </w:lvl>
    <w:lvl w:ilvl="2" w:tplc="10090005" w:tentative="1">
      <w:start w:val="1"/>
      <w:numFmt w:val="bullet"/>
      <w:lvlText w:val=""/>
      <w:lvlJc w:val="left"/>
      <w:pPr>
        <w:ind w:left="2651" w:hanging="360"/>
      </w:pPr>
      <w:rPr>
        <w:rFonts w:ascii="Wingdings" w:hAnsi="Wingdings" w:hint="default"/>
      </w:rPr>
    </w:lvl>
    <w:lvl w:ilvl="3" w:tplc="10090001" w:tentative="1">
      <w:start w:val="1"/>
      <w:numFmt w:val="bullet"/>
      <w:lvlText w:val=""/>
      <w:lvlJc w:val="left"/>
      <w:pPr>
        <w:ind w:left="3371" w:hanging="360"/>
      </w:pPr>
      <w:rPr>
        <w:rFonts w:ascii="Symbol" w:hAnsi="Symbol" w:hint="default"/>
      </w:rPr>
    </w:lvl>
    <w:lvl w:ilvl="4" w:tplc="10090003" w:tentative="1">
      <w:start w:val="1"/>
      <w:numFmt w:val="bullet"/>
      <w:lvlText w:val="o"/>
      <w:lvlJc w:val="left"/>
      <w:pPr>
        <w:ind w:left="4091" w:hanging="360"/>
      </w:pPr>
      <w:rPr>
        <w:rFonts w:ascii="Courier New" w:hAnsi="Courier New" w:cs="Courier New" w:hint="default"/>
      </w:rPr>
    </w:lvl>
    <w:lvl w:ilvl="5" w:tplc="10090005" w:tentative="1">
      <w:start w:val="1"/>
      <w:numFmt w:val="bullet"/>
      <w:lvlText w:val=""/>
      <w:lvlJc w:val="left"/>
      <w:pPr>
        <w:ind w:left="4811" w:hanging="360"/>
      </w:pPr>
      <w:rPr>
        <w:rFonts w:ascii="Wingdings" w:hAnsi="Wingdings" w:hint="default"/>
      </w:rPr>
    </w:lvl>
    <w:lvl w:ilvl="6" w:tplc="10090001" w:tentative="1">
      <w:start w:val="1"/>
      <w:numFmt w:val="bullet"/>
      <w:lvlText w:val=""/>
      <w:lvlJc w:val="left"/>
      <w:pPr>
        <w:ind w:left="5531" w:hanging="360"/>
      </w:pPr>
      <w:rPr>
        <w:rFonts w:ascii="Symbol" w:hAnsi="Symbol" w:hint="default"/>
      </w:rPr>
    </w:lvl>
    <w:lvl w:ilvl="7" w:tplc="10090003" w:tentative="1">
      <w:start w:val="1"/>
      <w:numFmt w:val="bullet"/>
      <w:lvlText w:val="o"/>
      <w:lvlJc w:val="left"/>
      <w:pPr>
        <w:ind w:left="6251" w:hanging="360"/>
      </w:pPr>
      <w:rPr>
        <w:rFonts w:ascii="Courier New" w:hAnsi="Courier New" w:cs="Courier New" w:hint="default"/>
      </w:rPr>
    </w:lvl>
    <w:lvl w:ilvl="8" w:tplc="10090005" w:tentative="1">
      <w:start w:val="1"/>
      <w:numFmt w:val="bullet"/>
      <w:lvlText w:val=""/>
      <w:lvlJc w:val="left"/>
      <w:pPr>
        <w:ind w:left="6971" w:hanging="360"/>
      </w:pPr>
      <w:rPr>
        <w:rFonts w:ascii="Wingdings" w:hAnsi="Wingdings" w:hint="default"/>
      </w:rPr>
    </w:lvl>
  </w:abstractNum>
  <w:abstractNum w:abstractNumId="30">
    <w:nsid w:val="2AFE1ACD"/>
    <w:multiLevelType w:val="hybridMultilevel"/>
    <w:tmpl w:val="C084275A"/>
    <w:lvl w:ilvl="0" w:tplc="1F9E3CCA">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BFB6C0C"/>
    <w:multiLevelType w:val="hybridMultilevel"/>
    <w:tmpl w:val="8CAE576A"/>
    <w:lvl w:ilvl="0" w:tplc="1F9E3CCA">
      <w:start w:val="1"/>
      <w:numFmt w:val="bullet"/>
      <w:lvlText w:val=""/>
      <w:lvlJc w:val="left"/>
      <w:pPr>
        <w:ind w:left="1211" w:hanging="360"/>
      </w:pPr>
      <w:rPr>
        <w:rFonts w:ascii="Wingdings" w:hAnsi="Wingdings" w:hint="default"/>
      </w:rPr>
    </w:lvl>
    <w:lvl w:ilvl="1" w:tplc="10090003" w:tentative="1">
      <w:start w:val="1"/>
      <w:numFmt w:val="bullet"/>
      <w:lvlText w:val="o"/>
      <w:lvlJc w:val="left"/>
      <w:pPr>
        <w:ind w:left="1931" w:hanging="360"/>
      </w:pPr>
      <w:rPr>
        <w:rFonts w:ascii="Courier New" w:hAnsi="Courier New" w:cs="Courier New" w:hint="default"/>
      </w:rPr>
    </w:lvl>
    <w:lvl w:ilvl="2" w:tplc="10090005" w:tentative="1">
      <w:start w:val="1"/>
      <w:numFmt w:val="bullet"/>
      <w:lvlText w:val=""/>
      <w:lvlJc w:val="left"/>
      <w:pPr>
        <w:ind w:left="2651" w:hanging="360"/>
      </w:pPr>
      <w:rPr>
        <w:rFonts w:ascii="Wingdings" w:hAnsi="Wingdings" w:hint="default"/>
      </w:rPr>
    </w:lvl>
    <w:lvl w:ilvl="3" w:tplc="10090001" w:tentative="1">
      <w:start w:val="1"/>
      <w:numFmt w:val="bullet"/>
      <w:lvlText w:val=""/>
      <w:lvlJc w:val="left"/>
      <w:pPr>
        <w:ind w:left="3371" w:hanging="360"/>
      </w:pPr>
      <w:rPr>
        <w:rFonts w:ascii="Symbol" w:hAnsi="Symbol" w:hint="default"/>
      </w:rPr>
    </w:lvl>
    <w:lvl w:ilvl="4" w:tplc="10090003" w:tentative="1">
      <w:start w:val="1"/>
      <w:numFmt w:val="bullet"/>
      <w:lvlText w:val="o"/>
      <w:lvlJc w:val="left"/>
      <w:pPr>
        <w:ind w:left="4091" w:hanging="360"/>
      </w:pPr>
      <w:rPr>
        <w:rFonts w:ascii="Courier New" w:hAnsi="Courier New" w:cs="Courier New" w:hint="default"/>
      </w:rPr>
    </w:lvl>
    <w:lvl w:ilvl="5" w:tplc="10090005" w:tentative="1">
      <w:start w:val="1"/>
      <w:numFmt w:val="bullet"/>
      <w:lvlText w:val=""/>
      <w:lvlJc w:val="left"/>
      <w:pPr>
        <w:ind w:left="4811" w:hanging="360"/>
      </w:pPr>
      <w:rPr>
        <w:rFonts w:ascii="Wingdings" w:hAnsi="Wingdings" w:hint="default"/>
      </w:rPr>
    </w:lvl>
    <w:lvl w:ilvl="6" w:tplc="10090001" w:tentative="1">
      <w:start w:val="1"/>
      <w:numFmt w:val="bullet"/>
      <w:lvlText w:val=""/>
      <w:lvlJc w:val="left"/>
      <w:pPr>
        <w:ind w:left="5531" w:hanging="360"/>
      </w:pPr>
      <w:rPr>
        <w:rFonts w:ascii="Symbol" w:hAnsi="Symbol" w:hint="default"/>
      </w:rPr>
    </w:lvl>
    <w:lvl w:ilvl="7" w:tplc="10090003" w:tentative="1">
      <w:start w:val="1"/>
      <w:numFmt w:val="bullet"/>
      <w:lvlText w:val="o"/>
      <w:lvlJc w:val="left"/>
      <w:pPr>
        <w:ind w:left="6251" w:hanging="360"/>
      </w:pPr>
      <w:rPr>
        <w:rFonts w:ascii="Courier New" w:hAnsi="Courier New" w:cs="Courier New" w:hint="default"/>
      </w:rPr>
    </w:lvl>
    <w:lvl w:ilvl="8" w:tplc="10090005" w:tentative="1">
      <w:start w:val="1"/>
      <w:numFmt w:val="bullet"/>
      <w:lvlText w:val=""/>
      <w:lvlJc w:val="left"/>
      <w:pPr>
        <w:ind w:left="6971" w:hanging="360"/>
      </w:pPr>
      <w:rPr>
        <w:rFonts w:ascii="Wingdings" w:hAnsi="Wingdings" w:hint="default"/>
      </w:rPr>
    </w:lvl>
  </w:abstractNum>
  <w:abstractNum w:abstractNumId="32">
    <w:nsid w:val="2E5236B3"/>
    <w:multiLevelType w:val="hybridMultilevel"/>
    <w:tmpl w:val="E1DC306C"/>
    <w:lvl w:ilvl="0" w:tplc="1F9E3CCA">
      <w:start w:val="1"/>
      <w:numFmt w:val="bullet"/>
      <w:lvlText w:val=""/>
      <w:lvlJc w:val="left"/>
      <w:pPr>
        <w:ind w:left="502" w:hanging="360"/>
      </w:pPr>
      <w:rPr>
        <w:rFonts w:ascii="Wingdings" w:hAnsi="Wingdings" w:hint="default"/>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33">
    <w:nsid w:val="2E720B6F"/>
    <w:multiLevelType w:val="hybridMultilevel"/>
    <w:tmpl w:val="445E60A2"/>
    <w:lvl w:ilvl="0" w:tplc="1F9E3CCA">
      <w:start w:val="1"/>
      <w:numFmt w:val="bullet"/>
      <w:lvlText w:val=""/>
      <w:lvlJc w:val="left"/>
      <w:pPr>
        <w:ind w:left="644" w:hanging="360"/>
      </w:pPr>
      <w:rPr>
        <w:rFonts w:ascii="Wingdings" w:hAnsi="Wingdings" w:hint="default"/>
      </w:rPr>
    </w:lvl>
    <w:lvl w:ilvl="1" w:tplc="10090003" w:tentative="1">
      <w:start w:val="1"/>
      <w:numFmt w:val="bullet"/>
      <w:lvlText w:val="o"/>
      <w:lvlJc w:val="left"/>
      <w:pPr>
        <w:ind w:left="1364" w:hanging="360"/>
      </w:pPr>
      <w:rPr>
        <w:rFonts w:ascii="Courier New" w:hAnsi="Courier New" w:cs="Courier New" w:hint="default"/>
      </w:rPr>
    </w:lvl>
    <w:lvl w:ilvl="2" w:tplc="10090005" w:tentative="1">
      <w:start w:val="1"/>
      <w:numFmt w:val="bullet"/>
      <w:lvlText w:val=""/>
      <w:lvlJc w:val="left"/>
      <w:pPr>
        <w:ind w:left="2084" w:hanging="360"/>
      </w:pPr>
      <w:rPr>
        <w:rFonts w:ascii="Wingdings" w:hAnsi="Wingdings" w:hint="default"/>
      </w:rPr>
    </w:lvl>
    <w:lvl w:ilvl="3" w:tplc="10090001" w:tentative="1">
      <w:start w:val="1"/>
      <w:numFmt w:val="bullet"/>
      <w:lvlText w:val=""/>
      <w:lvlJc w:val="left"/>
      <w:pPr>
        <w:ind w:left="2804" w:hanging="360"/>
      </w:pPr>
      <w:rPr>
        <w:rFonts w:ascii="Symbol" w:hAnsi="Symbol" w:hint="default"/>
      </w:rPr>
    </w:lvl>
    <w:lvl w:ilvl="4" w:tplc="10090003" w:tentative="1">
      <w:start w:val="1"/>
      <w:numFmt w:val="bullet"/>
      <w:lvlText w:val="o"/>
      <w:lvlJc w:val="left"/>
      <w:pPr>
        <w:ind w:left="3524" w:hanging="360"/>
      </w:pPr>
      <w:rPr>
        <w:rFonts w:ascii="Courier New" w:hAnsi="Courier New" w:cs="Courier New" w:hint="default"/>
      </w:rPr>
    </w:lvl>
    <w:lvl w:ilvl="5" w:tplc="10090005" w:tentative="1">
      <w:start w:val="1"/>
      <w:numFmt w:val="bullet"/>
      <w:lvlText w:val=""/>
      <w:lvlJc w:val="left"/>
      <w:pPr>
        <w:ind w:left="4244" w:hanging="360"/>
      </w:pPr>
      <w:rPr>
        <w:rFonts w:ascii="Wingdings" w:hAnsi="Wingdings" w:hint="default"/>
      </w:rPr>
    </w:lvl>
    <w:lvl w:ilvl="6" w:tplc="10090001" w:tentative="1">
      <w:start w:val="1"/>
      <w:numFmt w:val="bullet"/>
      <w:lvlText w:val=""/>
      <w:lvlJc w:val="left"/>
      <w:pPr>
        <w:ind w:left="4964" w:hanging="360"/>
      </w:pPr>
      <w:rPr>
        <w:rFonts w:ascii="Symbol" w:hAnsi="Symbol" w:hint="default"/>
      </w:rPr>
    </w:lvl>
    <w:lvl w:ilvl="7" w:tplc="10090003" w:tentative="1">
      <w:start w:val="1"/>
      <w:numFmt w:val="bullet"/>
      <w:lvlText w:val="o"/>
      <w:lvlJc w:val="left"/>
      <w:pPr>
        <w:ind w:left="5684" w:hanging="360"/>
      </w:pPr>
      <w:rPr>
        <w:rFonts w:ascii="Courier New" w:hAnsi="Courier New" w:cs="Courier New" w:hint="default"/>
      </w:rPr>
    </w:lvl>
    <w:lvl w:ilvl="8" w:tplc="10090005" w:tentative="1">
      <w:start w:val="1"/>
      <w:numFmt w:val="bullet"/>
      <w:lvlText w:val=""/>
      <w:lvlJc w:val="left"/>
      <w:pPr>
        <w:ind w:left="6404" w:hanging="360"/>
      </w:pPr>
      <w:rPr>
        <w:rFonts w:ascii="Wingdings" w:hAnsi="Wingdings" w:hint="default"/>
      </w:rPr>
    </w:lvl>
  </w:abstractNum>
  <w:abstractNum w:abstractNumId="34">
    <w:nsid w:val="2FF7482A"/>
    <w:multiLevelType w:val="hybridMultilevel"/>
    <w:tmpl w:val="00D8D89C"/>
    <w:lvl w:ilvl="0" w:tplc="1F9E3C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32243DBE"/>
    <w:multiLevelType w:val="hybridMultilevel"/>
    <w:tmpl w:val="A1C23898"/>
    <w:lvl w:ilvl="0" w:tplc="1F9E3C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2E82F65"/>
    <w:multiLevelType w:val="hybridMultilevel"/>
    <w:tmpl w:val="ECC62B4A"/>
    <w:lvl w:ilvl="0" w:tplc="1F9E3CCA">
      <w:start w:val="1"/>
      <w:numFmt w:val="bullet"/>
      <w:lvlText w:val=""/>
      <w:lvlJc w:val="left"/>
      <w:pPr>
        <w:ind w:left="501" w:hanging="360"/>
      </w:pPr>
      <w:rPr>
        <w:rFonts w:ascii="Wingdings" w:hAnsi="Wingdings" w:hint="default"/>
      </w:rPr>
    </w:lvl>
    <w:lvl w:ilvl="1" w:tplc="10090003" w:tentative="1">
      <w:start w:val="1"/>
      <w:numFmt w:val="bullet"/>
      <w:lvlText w:val="o"/>
      <w:lvlJc w:val="left"/>
      <w:pPr>
        <w:ind w:left="1221" w:hanging="360"/>
      </w:pPr>
      <w:rPr>
        <w:rFonts w:ascii="Courier New" w:hAnsi="Courier New" w:cs="Courier New" w:hint="default"/>
      </w:rPr>
    </w:lvl>
    <w:lvl w:ilvl="2" w:tplc="10090005" w:tentative="1">
      <w:start w:val="1"/>
      <w:numFmt w:val="bullet"/>
      <w:lvlText w:val=""/>
      <w:lvlJc w:val="left"/>
      <w:pPr>
        <w:ind w:left="1941" w:hanging="360"/>
      </w:pPr>
      <w:rPr>
        <w:rFonts w:ascii="Wingdings" w:hAnsi="Wingdings" w:hint="default"/>
      </w:rPr>
    </w:lvl>
    <w:lvl w:ilvl="3" w:tplc="10090001" w:tentative="1">
      <w:start w:val="1"/>
      <w:numFmt w:val="bullet"/>
      <w:lvlText w:val=""/>
      <w:lvlJc w:val="left"/>
      <w:pPr>
        <w:ind w:left="2661" w:hanging="360"/>
      </w:pPr>
      <w:rPr>
        <w:rFonts w:ascii="Symbol" w:hAnsi="Symbol" w:hint="default"/>
      </w:rPr>
    </w:lvl>
    <w:lvl w:ilvl="4" w:tplc="10090003" w:tentative="1">
      <w:start w:val="1"/>
      <w:numFmt w:val="bullet"/>
      <w:lvlText w:val="o"/>
      <w:lvlJc w:val="left"/>
      <w:pPr>
        <w:ind w:left="3381" w:hanging="360"/>
      </w:pPr>
      <w:rPr>
        <w:rFonts w:ascii="Courier New" w:hAnsi="Courier New" w:cs="Courier New" w:hint="default"/>
      </w:rPr>
    </w:lvl>
    <w:lvl w:ilvl="5" w:tplc="10090005" w:tentative="1">
      <w:start w:val="1"/>
      <w:numFmt w:val="bullet"/>
      <w:lvlText w:val=""/>
      <w:lvlJc w:val="left"/>
      <w:pPr>
        <w:ind w:left="4101" w:hanging="360"/>
      </w:pPr>
      <w:rPr>
        <w:rFonts w:ascii="Wingdings" w:hAnsi="Wingdings" w:hint="default"/>
      </w:rPr>
    </w:lvl>
    <w:lvl w:ilvl="6" w:tplc="10090001" w:tentative="1">
      <w:start w:val="1"/>
      <w:numFmt w:val="bullet"/>
      <w:lvlText w:val=""/>
      <w:lvlJc w:val="left"/>
      <w:pPr>
        <w:ind w:left="4821" w:hanging="360"/>
      </w:pPr>
      <w:rPr>
        <w:rFonts w:ascii="Symbol" w:hAnsi="Symbol" w:hint="default"/>
      </w:rPr>
    </w:lvl>
    <w:lvl w:ilvl="7" w:tplc="10090003" w:tentative="1">
      <w:start w:val="1"/>
      <w:numFmt w:val="bullet"/>
      <w:lvlText w:val="o"/>
      <w:lvlJc w:val="left"/>
      <w:pPr>
        <w:ind w:left="5541" w:hanging="360"/>
      </w:pPr>
      <w:rPr>
        <w:rFonts w:ascii="Courier New" w:hAnsi="Courier New" w:cs="Courier New" w:hint="default"/>
      </w:rPr>
    </w:lvl>
    <w:lvl w:ilvl="8" w:tplc="10090005" w:tentative="1">
      <w:start w:val="1"/>
      <w:numFmt w:val="bullet"/>
      <w:lvlText w:val=""/>
      <w:lvlJc w:val="left"/>
      <w:pPr>
        <w:ind w:left="6261" w:hanging="360"/>
      </w:pPr>
      <w:rPr>
        <w:rFonts w:ascii="Wingdings" w:hAnsi="Wingdings" w:hint="default"/>
      </w:rPr>
    </w:lvl>
  </w:abstractNum>
  <w:abstractNum w:abstractNumId="37">
    <w:nsid w:val="35AC3817"/>
    <w:multiLevelType w:val="hybridMultilevel"/>
    <w:tmpl w:val="6A769E92"/>
    <w:lvl w:ilvl="0" w:tplc="2BC240B2">
      <w:start w:val="1"/>
      <w:numFmt w:val="decimal"/>
      <w:lvlText w:val="%1."/>
      <w:lvlJc w:val="left"/>
      <w:pPr>
        <w:ind w:left="643" w:hanging="360"/>
      </w:pPr>
      <w:rPr>
        <w:rFonts w:hint="eastAsia"/>
      </w:rPr>
    </w:lvl>
    <w:lvl w:ilvl="1" w:tplc="10090019" w:tentative="1">
      <w:start w:val="1"/>
      <w:numFmt w:val="lowerLetter"/>
      <w:lvlText w:val="%2."/>
      <w:lvlJc w:val="left"/>
      <w:pPr>
        <w:ind w:left="1363" w:hanging="360"/>
      </w:pPr>
    </w:lvl>
    <w:lvl w:ilvl="2" w:tplc="1009001B" w:tentative="1">
      <w:start w:val="1"/>
      <w:numFmt w:val="lowerRoman"/>
      <w:lvlText w:val="%3."/>
      <w:lvlJc w:val="right"/>
      <w:pPr>
        <w:ind w:left="2083" w:hanging="180"/>
      </w:pPr>
    </w:lvl>
    <w:lvl w:ilvl="3" w:tplc="1009000F" w:tentative="1">
      <w:start w:val="1"/>
      <w:numFmt w:val="decimal"/>
      <w:lvlText w:val="%4."/>
      <w:lvlJc w:val="left"/>
      <w:pPr>
        <w:ind w:left="2803" w:hanging="360"/>
      </w:pPr>
    </w:lvl>
    <w:lvl w:ilvl="4" w:tplc="10090019" w:tentative="1">
      <w:start w:val="1"/>
      <w:numFmt w:val="lowerLetter"/>
      <w:lvlText w:val="%5."/>
      <w:lvlJc w:val="left"/>
      <w:pPr>
        <w:ind w:left="3523" w:hanging="360"/>
      </w:pPr>
    </w:lvl>
    <w:lvl w:ilvl="5" w:tplc="1009001B" w:tentative="1">
      <w:start w:val="1"/>
      <w:numFmt w:val="lowerRoman"/>
      <w:lvlText w:val="%6."/>
      <w:lvlJc w:val="right"/>
      <w:pPr>
        <w:ind w:left="4243" w:hanging="180"/>
      </w:pPr>
    </w:lvl>
    <w:lvl w:ilvl="6" w:tplc="1009000F" w:tentative="1">
      <w:start w:val="1"/>
      <w:numFmt w:val="decimal"/>
      <w:lvlText w:val="%7."/>
      <w:lvlJc w:val="left"/>
      <w:pPr>
        <w:ind w:left="4963" w:hanging="360"/>
      </w:pPr>
    </w:lvl>
    <w:lvl w:ilvl="7" w:tplc="10090019" w:tentative="1">
      <w:start w:val="1"/>
      <w:numFmt w:val="lowerLetter"/>
      <w:lvlText w:val="%8."/>
      <w:lvlJc w:val="left"/>
      <w:pPr>
        <w:ind w:left="5683" w:hanging="360"/>
      </w:pPr>
    </w:lvl>
    <w:lvl w:ilvl="8" w:tplc="1009001B" w:tentative="1">
      <w:start w:val="1"/>
      <w:numFmt w:val="lowerRoman"/>
      <w:lvlText w:val="%9."/>
      <w:lvlJc w:val="right"/>
      <w:pPr>
        <w:ind w:left="6403" w:hanging="180"/>
      </w:pPr>
    </w:lvl>
  </w:abstractNum>
  <w:abstractNum w:abstractNumId="38">
    <w:nsid w:val="3A5F1BE2"/>
    <w:multiLevelType w:val="hybridMultilevel"/>
    <w:tmpl w:val="DAC41174"/>
    <w:lvl w:ilvl="0" w:tplc="1F9E3CCA">
      <w:start w:val="1"/>
      <w:numFmt w:val="bullet"/>
      <w:lvlText w:val=""/>
      <w:lvlJc w:val="left"/>
      <w:pPr>
        <w:ind w:left="501"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B3C3F3C"/>
    <w:multiLevelType w:val="hybridMultilevel"/>
    <w:tmpl w:val="388EFD48"/>
    <w:lvl w:ilvl="0" w:tplc="1F9E3CCA">
      <w:start w:val="1"/>
      <w:numFmt w:val="bullet"/>
      <w:lvlText w:val=""/>
      <w:lvlJc w:val="left"/>
      <w:pPr>
        <w:ind w:left="502"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3BAC0090"/>
    <w:multiLevelType w:val="hybridMultilevel"/>
    <w:tmpl w:val="713C774A"/>
    <w:lvl w:ilvl="0" w:tplc="90B04CB8">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263" w:hanging="360"/>
      </w:pPr>
      <w:rPr>
        <w:rFonts w:ascii="Courier New" w:hAnsi="Courier New" w:cs="Courier New" w:hint="default"/>
      </w:rPr>
    </w:lvl>
    <w:lvl w:ilvl="2" w:tplc="10090005" w:tentative="1">
      <w:start w:val="1"/>
      <w:numFmt w:val="bullet"/>
      <w:lvlText w:val=""/>
      <w:lvlJc w:val="left"/>
      <w:pPr>
        <w:ind w:left="2983" w:hanging="360"/>
      </w:pPr>
      <w:rPr>
        <w:rFonts w:ascii="Wingdings" w:hAnsi="Wingdings" w:hint="default"/>
      </w:rPr>
    </w:lvl>
    <w:lvl w:ilvl="3" w:tplc="10090001" w:tentative="1">
      <w:start w:val="1"/>
      <w:numFmt w:val="bullet"/>
      <w:lvlText w:val=""/>
      <w:lvlJc w:val="left"/>
      <w:pPr>
        <w:ind w:left="3703" w:hanging="360"/>
      </w:pPr>
      <w:rPr>
        <w:rFonts w:ascii="Symbol" w:hAnsi="Symbol" w:hint="default"/>
      </w:rPr>
    </w:lvl>
    <w:lvl w:ilvl="4" w:tplc="10090003" w:tentative="1">
      <w:start w:val="1"/>
      <w:numFmt w:val="bullet"/>
      <w:lvlText w:val="o"/>
      <w:lvlJc w:val="left"/>
      <w:pPr>
        <w:ind w:left="4423" w:hanging="360"/>
      </w:pPr>
      <w:rPr>
        <w:rFonts w:ascii="Courier New" w:hAnsi="Courier New" w:cs="Courier New" w:hint="default"/>
      </w:rPr>
    </w:lvl>
    <w:lvl w:ilvl="5" w:tplc="10090005" w:tentative="1">
      <w:start w:val="1"/>
      <w:numFmt w:val="bullet"/>
      <w:lvlText w:val=""/>
      <w:lvlJc w:val="left"/>
      <w:pPr>
        <w:ind w:left="5143" w:hanging="360"/>
      </w:pPr>
      <w:rPr>
        <w:rFonts w:ascii="Wingdings" w:hAnsi="Wingdings" w:hint="default"/>
      </w:rPr>
    </w:lvl>
    <w:lvl w:ilvl="6" w:tplc="10090001" w:tentative="1">
      <w:start w:val="1"/>
      <w:numFmt w:val="bullet"/>
      <w:lvlText w:val=""/>
      <w:lvlJc w:val="left"/>
      <w:pPr>
        <w:ind w:left="5863" w:hanging="360"/>
      </w:pPr>
      <w:rPr>
        <w:rFonts w:ascii="Symbol" w:hAnsi="Symbol" w:hint="default"/>
      </w:rPr>
    </w:lvl>
    <w:lvl w:ilvl="7" w:tplc="10090003" w:tentative="1">
      <w:start w:val="1"/>
      <w:numFmt w:val="bullet"/>
      <w:lvlText w:val="o"/>
      <w:lvlJc w:val="left"/>
      <w:pPr>
        <w:ind w:left="6583" w:hanging="360"/>
      </w:pPr>
      <w:rPr>
        <w:rFonts w:ascii="Courier New" w:hAnsi="Courier New" w:cs="Courier New" w:hint="default"/>
      </w:rPr>
    </w:lvl>
    <w:lvl w:ilvl="8" w:tplc="10090005" w:tentative="1">
      <w:start w:val="1"/>
      <w:numFmt w:val="bullet"/>
      <w:lvlText w:val=""/>
      <w:lvlJc w:val="left"/>
      <w:pPr>
        <w:ind w:left="7303" w:hanging="360"/>
      </w:pPr>
      <w:rPr>
        <w:rFonts w:ascii="Wingdings" w:hAnsi="Wingdings" w:hint="default"/>
      </w:rPr>
    </w:lvl>
  </w:abstractNum>
  <w:abstractNum w:abstractNumId="41">
    <w:nsid w:val="3D854896"/>
    <w:multiLevelType w:val="hybridMultilevel"/>
    <w:tmpl w:val="3B407548"/>
    <w:lvl w:ilvl="0" w:tplc="1F9E3C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406D4B4A"/>
    <w:multiLevelType w:val="hybridMultilevel"/>
    <w:tmpl w:val="2E8AB514"/>
    <w:lvl w:ilvl="0" w:tplc="1F9E3C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408E49C1"/>
    <w:multiLevelType w:val="hybridMultilevel"/>
    <w:tmpl w:val="80C446E4"/>
    <w:lvl w:ilvl="0" w:tplc="1F9E3CCA">
      <w:start w:val="1"/>
      <w:numFmt w:val="bullet"/>
      <w:lvlText w:val=""/>
      <w:lvlJc w:val="left"/>
      <w:pPr>
        <w:ind w:left="1212" w:hanging="360"/>
      </w:pPr>
      <w:rPr>
        <w:rFonts w:ascii="Wingdings" w:hAnsi="Wingdings" w:hint="default"/>
      </w:rPr>
    </w:lvl>
    <w:lvl w:ilvl="1" w:tplc="10090003" w:tentative="1">
      <w:start w:val="1"/>
      <w:numFmt w:val="bullet"/>
      <w:lvlText w:val="o"/>
      <w:lvlJc w:val="left"/>
      <w:pPr>
        <w:ind w:left="1932" w:hanging="360"/>
      </w:pPr>
      <w:rPr>
        <w:rFonts w:ascii="Courier New" w:hAnsi="Courier New" w:cs="Courier New" w:hint="default"/>
      </w:rPr>
    </w:lvl>
    <w:lvl w:ilvl="2" w:tplc="10090005" w:tentative="1">
      <w:start w:val="1"/>
      <w:numFmt w:val="bullet"/>
      <w:lvlText w:val=""/>
      <w:lvlJc w:val="left"/>
      <w:pPr>
        <w:ind w:left="2652" w:hanging="360"/>
      </w:pPr>
      <w:rPr>
        <w:rFonts w:ascii="Wingdings" w:hAnsi="Wingdings" w:hint="default"/>
      </w:rPr>
    </w:lvl>
    <w:lvl w:ilvl="3" w:tplc="10090001" w:tentative="1">
      <w:start w:val="1"/>
      <w:numFmt w:val="bullet"/>
      <w:lvlText w:val=""/>
      <w:lvlJc w:val="left"/>
      <w:pPr>
        <w:ind w:left="3372" w:hanging="360"/>
      </w:pPr>
      <w:rPr>
        <w:rFonts w:ascii="Symbol" w:hAnsi="Symbol" w:hint="default"/>
      </w:rPr>
    </w:lvl>
    <w:lvl w:ilvl="4" w:tplc="10090003" w:tentative="1">
      <w:start w:val="1"/>
      <w:numFmt w:val="bullet"/>
      <w:lvlText w:val="o"/>
      <w:lvlJc w:val="left"/>
      <w:pPr>
        <w:ind w:left="4092" w:hanging="360"/>
      </w:pPr>
      <w:rPr>
        <w:rFonts w:ascii="Courier New" w:hAnsi="Courier New" w:cs="Courier New" w:hint="default"/>
      </w:rPr>
    </w:lvl>
    <w:lvl w:ilvl="5" w:tplc="10090005" w:tentative="1">
      <w:start w:val="1"/>
      <w:numFmt w:val="bullet"/>
      <w:lvlText w:val=""/>
      <w:lvlJc w:val="left"/>
      <w:pPr>
        <w:ind w:left="4812" w:hanging="360"/>
      </w:pPr>
      <w:rPr>
        <w:rFonts w:ascii="Wingdings" w:hAnsi="Wingdings" w:hint="default"/>
      </w:rPr>
    </w:lvl>
    <w:lvl w:ilvl="6" w:tplc="10090001" w:tentative="1">
      <w:start w:val="1"/>
      <w:numFmt w:val="bullet"/>
      <w:lvlText w:val=""/>
      <w:lvlJc w:val="left"/>
      <w:pPr>
        <w:ind w:left="5532" w:hanging="360"/>
      </w:pPr>
      <w:rPr>
        <w:rFonts w:ascii="Symbol" w:hAnsi="Symbol" w:hint="default"/>
      </w:rPr>
    </w:lvl>
    <w:lvl w:ilvl="7" w:tplc="10090003" w:tentative="1">
      <w:start w:val="1"/>
      <w:numFmt w:val="bullet"/>
      <w:lvlText w:val="o"/>
      <w:lvlJc w:val="left"/>
      <w:pPr>
        <w:ind w:left="6252" w:hanging="360"/>
      </w:pPr>
      <w:rPr>
        <w:rFonts w:ascii="Courier New" w:hAnsi="Courier New" w:cs="Courier New" w:hint="default"/>
      </w:rPr>
    </w:lvl>
    <w:lvl w:ilvl="8" w:tplc="10090005" w:tentative="1">
      <w:start w:val="1"/>
      <w:numFmt w:val="bullet"/>
      <w:lvlText w:val=""/>
      <w:lvlJc w:val="left"/>
      <w:pPr>
        <w:ind w:left="6972" w:hanging="360"/>
      </w:pPr>
      <w:rPr>
        <w:rFonts w:ascii="Wingdings" w:hAnsi="Wingdings" w:hint="default"/>
      </w:rPr>
    </w:lvl>
  </w:abstractNum>
  <w:abstractNum w:abstractNumId="44">
    <w:nsid w:val="40B94A84"/>
    <w:multiLevelType w:val="hybridMultilevel"/>
    <w:tmpl w:val="0FD25E3E"/>
    <w:lvl w:ilvl="0" w:tplc="1F9E3C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40D26D96"/>
    <w:multiLevelType w:val="hybridMultilevel"/>
    <w:tmpl w:val="CA383B60"/>
    <w:lvl w:ilvl="0" w:tplc="1F9E3C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4144032A"/>
    <w:multiLevelType w:val="hybridMultilevel"/>
    <w:tmpl w:val="65D87960"/>
    <w:lvl w:ilvl="0" w:tplc="1F9E3C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458A77A3"/>
    <w:multiLevelType w:val="hybridMultilevel"/>
    <w:tmpl w:val="D69A7F7C"/>
    <w:lvl w:ilvl="0" w:tplc="90B04CB8">
      <w:start w:val="1"/>
      <w:numFmt w:val="bullet"/>
      <w:lvlText w:val=""/>
      <w:lvlJc w:val="left"/>
      <w:pPr>
        <w:ind w:left="1211" w:hanging="360"/>
      </w:pPr>
      <w:rPr>
        <w:rFonts w:ascii="Wingdings" w:hAnsi="Wingdings" w:hint="default"/>
      </w:rPr>
    </w:lvl>
    <w:lvl w:ilvl="1" w:tplc="10090003" w:tentative="1">
      <w:start w:val="1"/>
      <w:numFmt w:val="bullet"/>
      <w:lvlText w:val="o"/>
      <w:lvlJc w:val="left"/>
      <w:pPr>
        <w:ind w:left="1931" w:hanging="360"/>
      </w:pPr>
      <w:rPr>
        <w:rFonts w:ascii="Courier New" w:hAnsi="Courier New" w:cs="Courier New" w:hint="default"/>
      </w:rPr>
    </w:lvl>
    <w:lvl w:ilvl="2" w:tplc="10090005" w:tentative="1">
      <w:start w:val="1"/>
      <w:numFmt w:val="bullet"/>
      <w:lvlText w:val=""/>
      <w:lvlJc w:val="left"/>
      <w:pPr>
        <w:ind w:left="2651" w:hanging="360"/>
      </w:pPr>
      <w:rPr>
        <w:rFonts w:ascii="Wingdings" w:hAnsi="Wingdings" w:hint="default"/>
      </w:rPr>
    </w:lvl>
    <w:lvl w:ilvl="3" w:tplc="10090001" w:tentative="1">
      <w:start w:val="1"/>
      <w:numFmt w:val="bullet"/>
      <w:lvlText w:val=""/>
      <w:lvlJc w:val="left"/>
      <w:pPr>
        <w:ind w:left="3371" w:hanging="360"/>
      </w:pPr>
      <w:rPr>
        <w:rFonts w:ascii="Symbol" w:hAnsi="Symbol" w:hint="default"/>
      </w:rPr>
    </w:lvl>
    <w:lvl w:ilvl="4" w:tplc="10090003" w:tentative="1">
      <w:start w:val="1"/>
      <w:numFmt w:val="bullet"/>
      <w:lvlText w:val="o"/>
      <w:lvlJc w:val="left"/>
      <w:pPr>
        <w:ind w:left="4091" w:hanging="360"/>
      </w:pPr>
      <w:rPr>
        <w:rFonts w:ascii="Courier New" w:hAnsi="Courier New" w:cs="Courier New" w:hint="default"/>
      </w:rPr>
    </w:lvl>
    <w:lvl w:ilvl="5" w:tplc="10090005" w:tentative="1">
      <w:start w:val="1"/>
      <w:numFmt w:val="bullet"/>
      <w:lvlText w:val=""/>
      <w:lvlJc w:val="left"/>
      <w:pPr>
        <w:ind w:left="4811" w:hanging="360"/>
      </w:pPr>
      <w:rPr>
        <w:rFonts w:ascii="Wingdings" w:hAnsi="Wingdings" w:hint="default"/>
      </w:rPr>
    </w:lvl>
    <w:lvl w:ilvl="6" w:tplc="10090001" w:tentative="1">
      <w:start w:val="1"/>
      <w:numFmt w:val="bullet"/>
      <w:lvlText w:val=""/>
      <w:lvlJc w:val="left"/>
      <w:pPr>
        <w:ind w:left="5531" w:hanging="360"/>
      </w:pPr>
      <w:rPr>
        <w:rFonts w:ascii="Symbol" w:hAnsi="Symbol" w:hint="default"/>
      </w:rPr>
    </w:lvl>
    <w:lvl w:ilvl="7" w:tplc="10090003" w:tentative="1">
      <w:start w:val="1"/>
      <w:numFmt w:val="bullet"/>
      <w:lvlText w:val="o"/>
      <w:lvlJc w:val="left"/>
      <w:pPr>
        <w:ind w:left="6251" w:hanging="360"/>
      </w:pPr>
      <w:rPr>
        <w:rFonts w:ascii="Courier New" w:hAnsi="Courier New" w:cs="Courier New" w:hint="default"/>
      </w:rPr>
    </w:lvl>
    <w:lvl w:ilvl="8" w:tplc="10090005" w:tentative="1">
      <w:start w:val="1"/>
      <w:numFmt w:val="bullet"/>
      <w:lvlText w:val=""/>
      <w:lvlJc w:val="left"/>
      <w:pPr>
        <w:ind w:left="6971" w:hanging="360"/>
      </w:pPr>
      <w:rPr>
        <w:rFonts w:ascii="Wingdings" w:hAnsi="Wingdings" w:hint="default"/>
      </w:rPr>
    </w:lvl>
  </w:abstractNum>
  <w:abstractNum w:abstractNumId="48">
    <w:nsid w:val="470A17B4"/>
    <w:multiLevelType w:val="hybridMultilevel"/>
    <w:tmpl w:val="02083284"/>
    <w:lvl w:ilvl="0" w:tplc="90B04CB8">
      <w:start w:val="1"/>
      <w:numFmt w:val="bullet"/>
      <w:lvlText w:val=""/>
      <w:lvlJc w:val="left"/>
      <w:pPr>
        <w:ind w:left="1932" w:hanging="360"/>
      </w:pPr>
      <w:rPr>
        <w:rFonts w:ascii="Wingdings" w:hAnsi="Wingdings" w:hint="default"/>
      </w:rPr>
    </w:lvl>
    <w:lvl w:ilvl="1" w:tplc="10090003" w:tentative="1">
      <w:start w:val="1"/>
      <w:numFmt w:val="bullet"/>
      <w:lvlText w:val="o"/>
      <w:lvlJc w:val="left"/>
      <w:pPr>
        <w:ind w:left="2652" w:hanging="360"/>
      </w:pPr>
      <w:rPr>
        <w:rFonts w:ascii="Courier New" w:hAnsi="Courier New" w:cs="Courier New" w:hint="default"/>
      </w:rPr>
    </w:lvl>
    <w:lvl w:ilvl="2" w:tplc="10090005" w:tentative="1">
      <w:start w:val="1"/>
      <w:numFmt w:val="bullet"/>
      <w:lvlText w:val=""/>
      <w:lvlJc w:val="left"/>
      <w:pPr>
        <w:ind w:left="3372" w:hanging="360"/>
      </w:pPr>
      <w:rPr>
        <w:rFonts w:ascii="Wingdings" w:hAnsi="Wingdings" w:hint="default"/>
      </w:rPr>
    </w:lvl>
    <w:lvl w:ilvl="3" w:tplc="10090001" w:tentative="1">
      <w:start w:val="1"/>
      <w:numFmt w:val="bullet"/>
      <w:lvlText w:val=""/>
      <w:lvlJc w:val="left"/>
      <w:pPr>
        <w:ind w:left="4092" w:hanging="360"/>
      </w:pPr>
      <w:rPr>
        <w:rFonts w:ascii="Symbol" w:hAnsi="Symbol" w:hint="default"/>
      </w:rPr>
    </w:lvl>
    <w:lvl w:ilvl="4" w:tplc="10090003" w:tentative="1">
      <w:start w:val="1"/>
      <w:numFmt w:val="bullet"/>
      <w:lvlText w:val="o"/>
      <w:lvlJc w:val="left"/>
      <w:pPr>
        <w:ind w:left="4812" w:hanging="360"/>
      </w:pPr>
      <w:rPr>
        <w:rFonts w:ascii="Courier New" w:hAnsi="Courier New" w:cs="Courier New" w:hint="default"/>
      </w:rPr>
    </w:lvl>
    <w:lvl w:ilvl="5" w:tplc="10090005" w:tentative="1">
      <w:start w:val="1"/>
      <w:numFmt w:val="bullet"/>
      <w:lvlText w:val=""/>
      <w:lvlJc w:val="left"/>
      <w:pPr>
        <w:ind w:left="5532" w:hanging="360"/>
      </w:pPr>
      <w:rPr>
        <w:rFonts w:ascii="Wingdings" w:hAnsi="Wingdings" w:hint="default"/>
      </w:rPr>
    </w:lvl>
    <w:lvl w:ilvl="6" w:tplc="10090001" w:tentative="1">
      <w:start w:val="1"/>
      <w:numFmt w:val="bullet"/>
      <w:lvlText w:val=""/>
      <w:lvlJc w:val="left"/>
      <w:pPr>
        <w:ind w:left="6252" w:hanging="360"/>
      </w:pPr>
      <w:rPr>
        <w:rFonts w:ascii="Symbol" w:hAnsi="Symbol" w:hint="default"/>
      </w:rPr>
    </w:lvl>
    <w:lvl w:ilvl="7" w:tplc="10090003" w:tentative="1">
      <w:start w:val="1"/>
      <w:numFmt w:val="bullet"/>
      <w:lvlText w:val="o"/>
      <w:lvlJc w:val="left"/>
      <w:pPr>
        <w:ind w:left="6972" w:hanging="360"/>
      </w:pPr>
      <w:rPr>
        <w:rFonts w:ascii="Courier New" w:hAnsi="Courier New" w:cs="Courier New" w:hint="default"/>
      </w:rPr>
    </w:lvl>
    <w:lvl w:ilvl="8" w:tplc="10090005" w:tentative="1">
      <w:start w:val="1"/>
      <w:numFmt w:val="bullet"/>
      <w:lvlText w:val=""/>
      <w:lvlJc w:val="left"/>
      <w:pPr>
        <w:ind w:left="7692" w:hanging="360"/>
      </w:pPr>
      <w:rPr>
        <w:rFonts w:ascii="Wingdings" w:hAnsi="Wingdings" w:hint="default"/>
      </w:rPr>
    </w:lvl>
  </w:abstractNum>
  <w:abstractNum w:abstractNumId="49">
    <w:nsid w:val="47537F50"/>
    <w:multiLevelType w:val="hybridMultilevel"/>
    <w:tmpl w:val="CA720168"/>
    <w:lvl w:ilvl="0" w:tplc="1F9E3CCA">
      <w:start w:val="1"/>
      <w:numFmt w:val="bullet"/>
      <w:lvlText w:val=""/>
      <w:lvlJc w:val="left"/>
      <w:pPr>
        <w:ind w:left="501" w:hanging="360"/>
      </w:pPr>
      <w:rPr>
        <w:rFonts w:ascii="Wingdings" w:hAnsi="Wingdings" w:hint="default"/>
      </w:rPr>
    </w:lvl>
    <w:lvl w:ilvl="1" w:tplc="10090003" w:tentative="1">
      <w:start w:val="1"/>
      <w:numFmt w:val="bullet"/>
      <w:lvlText w:val="o"/>
      <w:lvlJc w:val="left"/>
      <w:pPr>
        <w:ind w:left="1221" w:hanging="360"/>
      </w:pPr>
      <w:rPr>
        <w:rFonts w:ascii="Courier New" w:hAnsi="Courier New" w:cs="Courier New" w:hint="default"/>
      </w:rPr>
    </w:lvl>
    <w:lvl w:ilvl="2" w:tplc="10090005" w:tentative="1">
      <w:start w:val="1"/>
      <w:numFmt w:val="bullet"/>
      <w:lvlText w:val=""/>
      <w:lvlJc w:val="left"/>
      <w:pPr>
        <w:ind w:left="1941" w:hanging="360"/>
      </w:pPr>
      <w:rPr>
        <w:rFonts w:ascii="Wingdings" w:hAnsi="Wingdings" w:hint="default"/>
      </w:rPr>
    </w:lvl>
    <w:lvl w:ilvl="3" w:tplc="10090001" w:tentative="1">
      <w:start w:val="1"/>
      <w:numFmt w:val="bullet"/>
      <w:lvlText w:val=""/>
      <w:lvlJc w:val="left"/>
      <w:pPr>
        <w:ind w:left="2661" w:hanging="360"/>
      </w:pPr>
      <w:rPr>
        <w:rFonts w:ascii="Symbol" w:hAnsi="Symbol" w:hint="default"/>
      </w:rPr>
    </w:lvl>
    <w:lvl w:ilvl="4" w:tplc="10090003" w:tentative="1">
      <w:start w:val="1"/>
      <w:numFmt w:val="bullet"/>
      <w:lvlText w:val="o"/>
      <w:lvlJc w:val="left"/>
      <w:pPr>
        <w:ind w:left="3381" w:hanging="360"/>
      </w:pPr>
      <w:rPr>
        <w:rFonts w:ascii="Courier New" w:hAnsi="Courier New" w:cs="Courier New" w:hint="default"/>
      </w:rPr>
    </w:lvl>
    <w:lvl w:ilvl="5" w:tplc="10090005" w:tentative="1">
      <w:start w:val="1"/>
      <w:numFmt w:val="bullet"/>
      <w:lvlText w:val=""/>
      <w:lvlJc w:val="left"/>
      <w:pPr>
        <w:ind w:left="4101" w:hanging="360"/>
      </w:pPr>
      <w:rPr>
        <w:rFonts w:ascii="Wingdings" w:hAnsi="Wingdings" w:hint="default"/>
      </w:rPr>
    </w:lvl>
    <w:lvl w:ilvl="6" w:tplc="10090001" w:tentative="1">
      <w:start w:val="1"/>
      <w:numFmt w:val="bullet"/>
      <w:lvlText w:val=""/>
      <w:lvlJc w:val="left"/>
      <w:pPr>
        <w:ind w:left="4821" w:hanging="360"/>
      </w:pPr>
      <w:rPr>
        <w:rFonts w:ascii="Symbol" w:hAnsi="Symbol" w:hint="default"/>
      </w:rPr>
    </w:lvl>
    <w:lvl w:ilvl="7" w:tplc="10090003" w:tentative="1">
      <w:start w:val="1"/>
      <w:numFmt w:val="bullet"/>
      <w:lvlText w:val="o"/>
      <w:lvlJc w:val="left"/>
      <w:pPr>
        <w:ind w:left="5541" w:hanging="360"/>
      </w:pPr>
      <w:rPr>
        <w:rFonts w:ascii="Courier New" w:hAnsi="Courier New" w:cs="Courier New" w:hint="default"/>
      </w:rPr>
    </w:lvl>
    <w:lvl w:ilvl="8" w:tplc="10090005" w:tentative="1">
      <w:start w:val="1"/>
      <w:numFmt w:val="bullet"/>
      <w:lvlText w:val=""/>
      <w:lvlJc w:val="left"/>
      <w:pPr>
        <w:ind w:left="6261" w:hanging="360"/>
      </w:pPr>
      <w:rPr>
        <w:rFonts w:ascii="Wingdings" w:hAnsi="Wingdings" w:hint="default"/>
      </w:rPr>
    </w:lvl>
  </w:abstractNum>
  <w:abstractNum w:abstractNumId="50">
    <w:nsid w:val="489668BD"/>
    <w:multiLevelType w:val="hybridMultilevel"/>
    <w:tmpl w:val="F0941ED0"/>
    <w:lvl w:ilvl="0" w:tplc="90B04CB8">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51">
    <w:nsid w:val="49C42226"/>
    <w:multiLevelType w:val="hybridMultilevel"/>
    <w:tmpl w:val="9D26518A"/>
    <w:lvl w:ilvl="0" w:tplc="90B04CB8">
      <w:start w:val="1"/>
      <w:numFmt w:val="bullet"/>
      <w:lvlText w:val=""/>
      <w:lvlJc w:val="left"/>
      <w:pPr>
        <w:ind w:left="1779" w:hanging="360"/>
      </w:pPr>
      <w:rPr>
        <w:rFonts w:ascii="Wingdings" w:hAnsi="Wingdings" w:hint="default"/>
      </w:rPr>
    </w:lvl>
    <w:lvl w:ilvl="1" w:tplc="10090003" w:tentative="1">
      <w:start w:val="1"/>
      <w:numFmt w:val="bullet"/>
      <w:lvlText w:val="o"/>
      <w:lvlJc w:val="left"/>
      <w:pPr>
        <w:ind w:left="2215" w:hanging="360"/>
      </w:pPr>
      <w:rPr>
        <w:rFonts w:ascii="Courier New" w:hAnsi="Courier New" w:cs="Courier New" w:hint="default"/>
      </w:rPr>
    </w:lvl>
    <w:lvl w:ilvl="2" w:tplc="10090005" w:tentative="1">
      <w:start w:val="1"/>
      <w:numFmt w:val="bullet"/>
      <w:lvlText w:val=""/>
      <w:lvlJc w:val="left"/>
      <w:pPr>
        <w:ind w:left="2935" w:hanging="360"/>
      </w:pPr>
      <w:rPr>
        <w:rFonts w:ascii="Wingdings" w:hAnsi="Wingdings" w:hint="default"/>
      </w:rPr>
    </w:lvl>
    <w:lvl w:ilvl="3" w:tplc="10090001" w:tentative="1">
      <w:start w:val="1"/>
      <w:numFmt w:val="bullet"/>
      <w:lvlText w:val=""/>
      <w:lvlJc w:val="left"/>
      <w:pPr>
        <w:ind w:left="3655" w:hanging="360"/>
      </w:pPr>
      <w:rPr>
        <w:rFonts w:ascii="Symbol" w:hAnsi="Symbol" w:hint="default"/>
      </w:rPr>
    </w:lvl>
    <w:lvl w:ilvl="4" w:tplc="10090003" w:tentative="1">
      <w:start w:val="1"/>
      <w:numFmt w:val="bullet"/>
      <w:lvlText w:val="o"/>
      <w:lvlJc w:val="left"/>
      <w:pPr>
        <w:ind w:left="4375" w:hanging="360"/>
      </w:pPr>
      <w:rPr>
        <w:rFonts w:ascii="Courier New" w:hAnsi="Courier New" w:cs="Courier New" w:hint="default"/>
      </w:rPr>
    </w:lvl>
    <w:lvl w:ilvl="5" w:tplc="10090005" w:tentative="1">
      <w:start w:val="1"/>
      <w:numFmt w:val="bullet"/>
      <w:lvlText w:val=""/>
      <w:lvlJc w:val="left"/>
      <w:pPr>
        <w:ind w:left="5095" w:hanging="360"/>
      </w:pPr>
      <w:rPr>
        <w:rFonts w:ascii="Wingdings" w:hAnsi="Wingdings" w:hint="default"/>
      </w:rPr>
    </w:lvl>
    <w:lvl w:ilvl="6" w:tplc="10090001" w:tentative="1">
      <w:start w:val="1"/>
      <w:numFmt w:val="bullet"/>
      <w:lvlText w:val=""/>
      <w:lvlJc w:val="left"/>
      <w:pPr>
        <w:ind w:left="5815" w:hanging="360"/>
      </w:pPr>
      <w:rPr>
        <w:rFonts w:ascii="Symbol" w:hAnsi="Symbol" w:hint="default"/>
      </w:rPr>
    </w:lvl>
    <w:lvl w:ilvl="7" w:tplc="10090003" w:tentative="1">
      <w:start w:val="1"/>
      <w:numFmt w:val="bullet"/>
      <w:lvlText w:val="o"/>
      <w:lvlJc w:val="left"/>
      <w:pPr>
        <w:ind w:left="6535" w:hanging="360"/>
      </w:pPr>
      <w:rPr>
        <w:rFonts w:ascii="Courier New" w:hAnsi="Courier New" w:cs="Courier New" w:hint="default"/>
      </w:rPr>
    </w:lvl>
    <w:lvl w:ilvl="8" w:tplc="10090005" w:tentative="1">
      <w:start w:val="1"/>
      <w:numFmt w:val="bullet"/>
      <w:lvlText w:val=""/>
      <w:lvlJc w:val="left"/>
      <w:pPr>
        <w:ind w:left="7255" w:hanging="360"/>
      </w:pPr>
      <w:rPr>
        <w:rFonts w:ascii="Wingdings" w:hAnsi="Wingdings" w:hint="default"/>
      </w:rPr>
    </w:lvl>
  </w:abstractNum>
  <w:abstractNum w:abstractNumId="52">
    <w:nsid w:val="4B164ACD"/>
    <w:multiLevelType w:val="hybridMultilevel"/>
    <w:tmpl w:val="1DDCD352"/>
    <w:lvl w:ilvl="0" w:tplc="1F9E3CCA">
      <w:start w:val="1"/>
      <w:numFmt w:val="bullet"/>
      <w:lvlText w:val=""/>
      <w:lvlJc w:val="left"/>
      <w:pPr>
        <w:ind w:left="502" w:hanging="360"/>
      </w:pPr>
      <w:rPr>
        <w:rFonts w:ascii="Wingdings" w:hAnsi="Wingdings" w:hint="default"/>
      </w:rPr>
    </w:lvl>
    <w:lvl w:ilvl="1" w:tplc="10090003">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53">
    <w:nsid w:val="4C37178E"/>
    <w:multiLevelType w:val="hybridMultilevel"/>
    <w:tmpl w:val="A170CB02"/>
    <w:lvl w:ilvl="0" w:tplc="1F9E3CCA">
      <w:start w:val="1"/>
      <w:numFmt w:val="bullet"/>
      <w:lvlText w:val=""/>
      <w:lvlJc w:val="left"/>
      <w:pPr>
        <w:ind w:left="1212" w:hanging="360"/>
      </w:pPr>
      <w:rPr>
        <w:rFonts w:ascii="Wingdings" w:hAnsi="Wingdings" w:hint="default"/>
      </w:rPr>
    </w:lvl>
    <w:lvl w:ilvl="1" w:tplc="10090003" w:tentative="1">
      <w:start w:val="1"/>
      <w:numFmt w:val="bullet"/>
      <w:lvlText w:val="o"/>
      <w:lvlJc w:val="left"/>
      <w:pPr>
        <w:ind w:left="1932" w:hanging="360"/>
      </w:pPr>
      <w:rPr>
        <w:rFonts w:ascii="Courier New" w:hAnsi="Courier New" w:cs="Courier New" w:hint="default"/>
      </w:rPr>
    </w:lvl>
    <w:lvl w:ilvl="2" w:tplc="10090005" w:tentative="1">
      <w:start w:val="1"/>
      <w:numFmt w:val="bullet"/>
      <w:lvlText w:val=""/>
      <w:lvlJc w:val="left"/>
      <w:pPr>
        <w:ind w:left="2652" w:hanging="360"/>
      </w:pPr>
      <w:rPr>
        <w:rFonts w:ascii="Wingdings" w:hAnsi="Wingdings" w:hint="default"/>
      </w:rPr>
    </w:lvl>
    <w:lvl w:ilvl="3" w:tplc="10090001" w:tentative="1">
      <w:start w:val="1"/>
      <w:numFmt w:val="bullet"/>
      <w:lvlText w:val=""/>
      <w:lvlJc w:val="left"/>
      <w:pPr>
        <w:ind w:left="3372" w:hanging="360"/>
      </w:pPr>
      <w:rPr>
        <w:rFonts w:ascii="Symbol" w:hAnsi="Symbol" w:hint="default"/>
      </w:rPr>
    </w:lvl>
    <w:lvl w:ilvl="4" w:tplc="10090003" w:tentative="1">
      <w:start w:val="1"/>
      <w:numFmt w:val="bullet"/>
      <w:lvlText w:val="o"/>
      <w:lvlJc w:val="left"/>
      <w:pPr>
        <w:ind w:left="4092" w:hanging="360"/>
      </w:pPr>
      <w:rPr>
        <w:rFonts w:ascii="Courier New" w:hAnsi="Courier New" w:cs="Courier New" w:hint="default"/>
      </w:rPr>
    </w:lvl>
    <w:lvl w:ilvl="5" w:tplc="10090005" w:tentative="1">
      <w:start w:val="1"/>
      <w:numFmt w:val="bullet"/>
      <w:lvlText w:val=""/>
      <w:lvlJc w:val="left"/>
      <w:pPr>
        <w:ind w:left="4812" w:hanging="360"/>
      </w:pPr>
      <w:rPr>
        <w:rFonts w:ascii="Wingdings" w:hAnsi="Wingdings" w:hint="default"/>
      </w:rPr>
    </w:lvl>
    <w:lvl w:ilvl="6" w:tplc="10090001" w:tentative="1">
      <w:start w:val="1"/>
      <w:numFmt w:val="bullet"/>
      <w:lvlText w:val=""/>
      <w:lvlJc w:val="left"/>
      <w:pPr>
        <w:ind w:left="5532" w:hanging="360"/>
      </w:pPr>
      <w:rPr>
        <w:rFonts w:ascii="Symbol" w:hAnsi="Symbol" w:hint="default"/>
      </w:rPr>
    </w:lvl>
    <w:lvl w:ilvl="7" w:tplc="10090003" w:tentative="1">
      <w:start w:val="1"/>
      <w:numFmt w:val="bullet"/>
      <w:lvlText w:val="o"/>
      <w:lvlJc w:val="left"/>
      <w:pPr>
        <w:ind w:left="6252" w:hanging="360"/>
      </w:pPr>
      <w:rPr>
        <w:rFonts w:ascii="Courier New" w:hAnsi="Courier New" w:cs="Courier New" w:hint="default"/>
      </w:rPr>
    </w:lvl>
    <w:lvl w:ilvl="8" w:tplc="10090005" w:tentative="1">
      <w:start w:val="1"/>
      <w:numFmt w:val="bullet"/>
      <w:lvlText w:val=""/>
      <w:lvlJc w:val="left"/>
      <w:pPr>
        <w:ind w:left="6972" w:hanging="360"/>
      </w:pPr>
      <w:rPr>
        <w:rFonts w:ascii="Wingdings" w:hAnsi="Wingdings" w:hint="default"/>
      </w:rPr>
    </w:lvl>
  </w:abstractNum>
  <w:abstractNum w:abstractNumId="54">
    <w:nsid w:val="4DC2566B"/>
    <w:multiLevelType w:val="hybridMultilevel"/>
    <w:tmpl w:val="8B8E441C"/>
    <w:lvl w:ilvl="0" w:tplc="90B04CB8">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55">
    <w:nsid w:val="4DD650CD"/>
    <w:multiLevelType w:val="hybridMultilevel"/>
    <w:tmpl w:val="3FE0057C"/>
    <w:lvl w:ilvl="0" w:tplc="1F9E3C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E073A0E"/>
    <w:multiLevelType w:val="hybridMultilevel"/>
    <w:tmpl w:val="E2AA43C0"/>
    <w:lvl w:ilvl="0" w:tplc="1F9E3C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4F6F1A45"/>
    <w:multiLevelType w:val="hybridMultilevel"/>
    <w:tmpl w:val="03D4498A"/>
    <w:lvl w:ilvl="0" w:tplc="1F9E3CCA">
      <w:start w:val="1"/>
      <w:numFmt w:val="bullet"/>
      <w:lvlText w:val=""/>
      <w:lvlJc w:val="left"/>
      <w:pPr>
        <w:ind w:left="1211"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8">
    <w:nsid w:val="50370EE6"/>
    <w:multiLevelType w:val="hybridMultilevel"/>
    <w:tmpl w:val="7EDC1D3E"/>
    <w:lvl w:ilvl="0" w:tplc="1F9E3CCA">
      <w:start w:val="1"/>
      <w:numFmt w:val="bullet"/>
      <w:lvlText w:val=""/>
      <w:lvlJc w:val="left"/>
      <w:pPr>
        <w:ind w:left="1211" w:hanging="360"/>
      </w:pPr>
      <w:rPr>
        <w:rFonts w:ascii="Wingdings" w:hAnsi="Wingdings" w:hint="default"/>
      </w:rPr>
    </w:lvl>
    <w:lvl w:ilvl="1" w:tplc="10090003" w:tentative="1">
      <w:start w:val="1"/>
      <w:numFmt w:val="bullet"/>
      <w:lvlText w:val="o"/>
      <w:lvlJc w:val="left"/>
      <w:pPr>
        <w:ind w:left="1931" w:hanging="360"/>
      </w:pPr>
      <w:rPr>
        <w:rFonts w:ascii="Courier New" w:hAnsi="Courier New" w:cs="Courier New" w:hint="default"/>
      </w:rPr>
    </w:lvl>
    <w:lvl w:ilvl="2" w:tplc="10090005" w:tentative="1">
      <w:start w:val="1"/>
      <w:numFmt w:val="bullet"/>
      <w:lvlText w:val=""/>
      <w:lvlJc w:val="left"/>
      <w:pPr>
        <w:ind w:left="2651" w:hanging="360"/>
      </w:pPr>
      <w:rPr>
        <w:rFonts w:ascii="Wingdings" w:hAnsi="Wingdings" w:hint="default"/>
      </w:rPr>
    </w:lvl>
    <w:lvl w:ilvl="3" w:tplc="10090001" w:tentative="1">
      <w:start w:val="1"/>
      <w:numFmt w:val="bullet"/>
      <w:lvlText w:val=""/>
      <w:lvlJc w:val="left"/>
      <w:pPr>
        <w:ind w:left="3371" w:hanging="360"/>
      </w:pPr>
      <w:rPr>
        <w:rFonts w:ascii="Symbol" w:hAnsi="Symbol" w:hint="default"/>
      </w:rPr>
    </w:lvl>
    <w:lvl w:ilvl="4" w:tplc="10090003" w:tentative="1">
      <w:start w:val="1"/>
      <w:numFmt w:val="bullet"/>
      <w:lvlText w:val="o"/>
      <w:lvlJc w:val="left"/>
      <w:pPr>
        <w:ind w:left="4091" w:hanging="360"/>
      </w:pPr>
      <w:rPr>
        <w:rFonts w:ascii="Courier New" w:hAnsi="Courier New" w:cs="Courier New" w:hint="default"/>
      </w:rPr>
    </w:lvl>
    <w:lvl w:ilvl="5" w:tplc="10090005" w:tentative="1">
      <w:start w:val="1"/>
      <w:numFmt w:val="bullet"/>
      <w:lvlText w:val=""/>
      <w:lvlJc w:val="left"/>
      <w:pPr>
        <w:ind w:left="4811" w:hanging="360"/>
      </w:pPr>
      <w:rPr>
        <w:rFonts w:ascii="Wingdings" w:hAnsi="Wingdings" w:hint="default"/>
      </w:rPr>
    </w:lvl>
    <w:lvl w:ilvl="6" w:tplc="10090001" w:tentative="1">
      <w:start w:val="1"/>
      <w:numFmt w:val="bullet"/>
      <w:lvlText w:val=""/>
      <w:lvlJc w:val="left"/>
      <w:pPr>
        <w:ind w:left="5531" w:hanging="360"/>
      </w:pPr>
      <w:rPr>
        <w:rFonts w:ascii="Symbol" w:hAnsi="Symbol" w:hint="default"/>
      </w:rPr>
    </w:lvl>
    <w:lvl w:ilvl="7" w:tplc="10090003" w:tentative="1">
      <w:start w:val="1"/>
      <w:numFmt w:val="bullet"/>
      <w:lvlText w:val="o"/>
      <w:lvlJc w:val="left"/>
      <w:pPr>
        <w:ind w:left="6251" w:hanging="360"/>
      </w:pPr>
      <w:rPr>
        <w:rFonts w:ascii="Courier New" w:hAnsi="Courier New" w:cs="Courier New" w:hint="default"/>
      </w:rPr>
    </w:lvl>
    <w:lvl w:ilvl="8" w:tplc="10090005" w:tentative="1">
      <w:start w:val="1"/>
      <w:numFmt w:val="bullet"/>
      <w:lvlText w:val=""/>
      <w:lvlJc w:val="left"/>
      <w:pPr>
        <w:ind w:left="6971" w:hanging="360"/>
      </w:pPr>
      <w:rPr>
        <w:rFonts w:ascii="Wingdings" w:hAnsi="Wingdings" w:hint="default"/>
      </w:rPr>
    </w:lvl>
  </w:abstractNum>
  <w:abstractNum w:abstractNumId="59">
    <w:nsid w:val="52012D36"/>
    <w:multiLevelType w:val="hybridMultilevel"/>
    <w:tmpl w:val="4D60ABBA"/>
    <w:lvl w:ilvl="0" w:tplc="1F9E3CCA">
      <w:start w:val="1"/>
      <w:numFmt w:val="bullet"/>
      <w:lvlText w:val=""/>
      <w:lvlJc w:val="left"/>
      <w:pPr>
        <w:ind w:left="1211" w:hanging="360"/>
      </w:pPr>
      <w:rPr>
        <w:rFonts w:ascii="Wingdings" w:hAnsi="Wingdings" w:hint="default"/>
      </w:rPr>
    </w:lvl>
    <w:lvl w:ilvl="1" w:tplc="10090003" w:tentative="1">
      <w:start w:val="1"/>
      <w:numFmt w:val="bullet"/>
      <w:lvlText w:val="o"/>
      <w:lvlJc w:val="left"/>
      <w:pPr>
        <w:ind w:left="1931" w:hanging="360"/>
      </w:pPr>
      <w:rPr>
        <w:rFonts w:ascii="Courier New" w:hAnsi="Courier New" w:cs="Courier New" w:hint="default"/>
      </w:rPr>
    </w:lvl>
    <w:lvl w:ilvl="2" w:tplc="10090005" w:tentative="1">
      <w:start w:val="1"/>
      <w:numFmt w:val="bullet"/>
      <w:lvlText w:val=""/>
      <w:lvlJc w:val="left"/>
      <w:pPr>
        <w:ind w:left="2651" w:hanging="360"/>
      </w:pPr>
      <w:rPr>
        <w:rFonts w:ascii="Wingdings" w:hAnsi="Wingdings" w:hint="default"/>
      </w:rPr>
    </w:lvl>
    <w:lvl w:ilvl="3" w:tplc="10090001" w:tentative="1">
      <w:start w:val="1"/>
      <w:numFmt w:val="bullet"/>
      <w:lvlText w:val=""/>
      <w:lvlJc w:val="left"/>
      <w:pPr>
        <w:ind w:left="3371" w:hanging="360"/>
      </w:pPr>
      <w:rPr>
        <w:rFonts w:ascii="Symbol" w:hAnsi="Symbol" w:hint="default"/>
      </w:rPr>
    </w:lvl>
    <w:lvl w:ilvl="4" w:tplc="10090003" w:tentative="1">
      <w:start w:val="1"/>
      <w:numFmt w:val="bullet"/>
      <w:lvlText w:val="o"/>
      <w:lvlJc w:val="left"/>
      <w:pPr>
        <w:ind w:left="4091" w:hanging="360"/>
      </w:pPr>
      <w:rPr>
        <w:rFonts w:ascii="Courier New" w:hAnsi="Courier New" w:cs="Courier New" w:hint="default"/>
      </w:rPr>
    </w:lvl>
    <w:lvl w:ilvl="5" w:tplc="10090005" w:tentative="1">
      <w:start w:val="1"/>
      <w:numFmt w:val="bullet"/>
      <w:lvlText w:val=""/>
      <w:lvlJc w:val="left"/>
      <w:pPr>
        <w:ind w:left="4811" w:hanging="360"/>
      </w:pPr>
      <w:rPr>
        <w:rFonts w:ascii="Wingdings" w:hAnsi="Wingdings" w:hint="default"/>
      </w:rPr>
    </w:lvl>
    <w:lvl w:ilvl="6" w:tplc="10090001" w:tentative="1">
      <w:start w:val="1"/>
      <w:numFmt w:val="bullet"/>
      <w:lvlText w:val=""/>
      <w:lvlJc w:val="left"/>
      <w:pPr>
        <w:ind w:left="5531" w:hanging="360"/>
      </w:pPr>
      <w:rPr>
        <w:rFonts w:ascii="Symbol" w:hAnsi="Symbol" w:hint="default"/>
      </w:rPr>
    </w:lvl>
    <w:lvl w:ilvl="7" w:tplc="10090003" w:tentative="1">
      <w:start w:val="1"/>
      <w:numFmt w:val="bullet"/>
      <w:lvlText w:val="o"/>
      <w:lvlJc w:val="left"/>
      <w:pPr>
        <w:ind w:left="6251" w:hanging="360"/>
      </w:pPr>
      <w:rPr>
        <w:rFonts w:ascii="Courier New" w:hAnsi="Courier New" w:cs="Courier New" w:hint="default"/>
      </w:rPr>
    </w:lvl>
    <w:lvl w:ilvl="8" w:tplc="10090005" w:tentative="1">
      <w:start w:val="1"/>
      <w:numFmt w:val="bullet"/>
      <w:lvlText w:val=""/>
      <w:lvlJc w:val="left"/>
      <w:pPr>
        <w:ind w:left="6971" w:hanging="360"/>
      </w:pPr>
      <w:rPr>
        <w:rFonts w:ascii="Wingdings" w:hAnsi="Wingdings" w:hint="default"/>
      </w:rPr>
    </w:lvl>
  </w:abstractNum>
  <w:abstractNum w:abstractNumId="60">
    <w:nsid w:val="53F5320B"/>
    <w:multiLevelType w:val="hybridMultilevel"/>
    <w:tmpl w:val="FFB8FC38"/>
    <w:lvl w:ilvl="0" w:tplc="1F9E3C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540E56B5"/>
    <w:multiLevelType w:val="hybridMultilevel"/>
    <w:tmpl w:val="31E2041E"/>
    <w:lvl w:ilvl="0" w:tplc="90B04CB8">
      <w:start w:val="1"/>
      <w:numFmt w:val="bullet"/>
      <w:lvlText w:val=""/>
      <w:lvlJc w:val="left"/>
      <w:pPr>
        <w:ind w:left="1495" w:hanging="360"/>
      </w:pPr>
      <w:rPr>
        <w:rFonts w:ascii="Wingdings" w:hAnsi="Wingdings" w:hint="default"/>
      </w:rPr>
    </w:lvl>
    <w:lvl w:ilvl="1" w:tplc="10090003" w:tentative="1">
      <w:start w:val="1"/>
      <w:numFmt w:val="bullet"/>
      <w:lvlText w:val="o"/>
      <w:lvlJc w:val="left"/>
      <w:pPr>
        <w:ind w:left="2215" w:hanging="360"/>
      </w:pPr>
      <w:rPr>
        <w:rFonts w:ascii="Courier New" w:hAnsi="Courier New" w:cs="Courier New" w:hint="default"/>
      </w:rPr>
    </w:lvl>
    <w:lvl w:ilvl="2" w:tplc="10090005" w:tentative="1">
      <w:start w:val="1"/>
      <w:numFmt w:val="bullet"/>
      <w:lvlText w:val=""/>
      <w:lvlJc w:val="left"/>
      <w:pPr>
        <w:ind w:left="2935" w:hanging="360"/>
      </w:pPr>
      <w:rPr>
        <w:rFonts w:ascii="Wingdings" w:hAnsi="Wingdings" w:hint="default"/>
      </w:rPr>
    </w:lvl>
    <w:lvl w:ilvl="3" w:tplc="10090001" w:tentative="1">
      <w:start w:val="1"/>
      <w:numFmt w:val="bullet"/>
      <w:lvlText w:val=""/>
      <w:lvlJc w:val="left"/>
      <w:pPr>
        <w:ind w:left="3655" w:hanging="360"/>
      </w:pPr>
      <w:rPr>
        <w:rFonts w:ascii="Symbol" w:hAnsi="Symbol" w:hint="default"/>
      </w:rPr>
    </w:lvl>
    <w:lvl w:ilvl="4" w:tplc="10090003" w:tentative="1">
      <w:start w:val="1"/>
      <w:numFmt w:val="bullet"/>
      <w:lvlText w:val="o"/>
      <w:lvlJc w:val="left"/>
      <w:pPr>
        <w:ind w:left="4375" w:hanging="360"/>
      </w:pPr>
      <w:rPr>
        <w:rFonts w:ascii="Courier New" w:hAnsi="Courier New" w:cs="Courier New" w:hint="default"/>
      </w:rPr>
    </w:lvl>
    <w:lvl w:ilvl="5" w:tplc="10090005" w:tentative="1">
      <w:start w:val="1"/>
      <w:numFmt w:val="bullet"/>
      <w:lvlText w:val=""/>
      <w:lvlJc w:val="left"/>
      <w:pPr>
        <w:ind w:left="5095" w:hanging="360"/>
      </w:pPr>
      <w:rPr>
        <w:rFonts w:ascii="Wingdings" w:hAnsi="Wingdings" w:hint="default"/>
      </w:rPr>
    </w:lvl>
    <w:lvl w:ilvl="6" w:tplc="10090001" w:tentative="1">
      <w:start w:val="1"/>
      <w:numFmt w:val="bullet"/>
      <w:lvlText w:val=""/>
      <w:lvlJc w:val="left"/>
      <w:pPr>
        <w:ind w:left="5815" w:hanging="360"/>
      </w:pPr>
      <w:rPr>
        <w:rFonts w:ascii="Symbol" w:hAnsi="Symbol" w:hint="default"/>
      </w:rPr>
    </w:lvl>
    <w:lvl w:ilvl="7" w:tplc="10090003" w:tentative="1">
      <w:start w:val="1"/>
      <w:numFmt w:val="bullet"/>
      <w:lvlText w:val="o"/>
      <w:lvlJc w:val="left"/>
      <w:pPr>
        <w:ind w:left="6535" w:hanging="360"/>
      </w:pPr>
      <w:rPr>
        <w:rFonts w:ascii="Courier New" w:hAnsi="Courier New" w:cs="Courier New" w:hint="default"/>
      </w:rPr>
    </w:lvl>
    <w:lvl w:ilvl="8" w:tplc="10090005" w:tentative="1">
      <w:start w:val="1"/>
      <w:numFmt w:val="bullet"/>
      <w:lvlText w:val=""/>
      <w:lvlJc w:val="left"/>
      <w:pPr>
        <w:ind w:left="7255" w:hanging="360"/>
      </w:pPr>
      <w:rPr>
        <w:rFonts w:ascii="Wingdings" w:hAnsi="Wingdings" w:hint="default"/>
      </w:rPr>
    </w:lvl>
  </w:abstractNum>
  <w:abstractNum w:abstractNumId="62">
    <w:nsid w:val="5623436C"/>
    <w:multiLevelType w:val="hybridMultilevel"/>
    <w:tmpl w:val="C0CCF73C"/>
    <w:lvl w:ilvl="0" w:tplc="1F9E3C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57617267"/>
    <w:multiLevelType w:val="hybridMultilevel"/>
    <w:tmpl w:val="38C446EE"/>
    <w:lvl w:ilvl="0" w:tplc="90B04CB8">
      <w:start w:val="1"/>
      <w:numFmt w:val="bullet"/>
      <w:lvlText w:val=""/>
      <w:lvlJc w:val="left"/>
      <w:pPr>
        <w:ind w:left="1495" w:hanging="360"/>
      </w:pPr>
      <w:rPr>
        <w:rFonts w:ascii="Wingdings" w:hAnsi="Wingdings" w:hint="default"/>
      </w:rPr>
    </w:lvl>
    <w:lvl w:ilvl="1" w:tplc="10090003" w:tentative="1">
      <w:start w:val="1"/>
      <w:numFmt w:val="bullet"/>
      <w:lvlText w:val="o"/>
      <w:lvlJc w:val="left"/>
      <w:pPr>
        <w:ind w:left="2215" w:hanging="360"/>
      </w:pPr>
      <w:rPr>
        <w:rFonts w:ascii="Courier New" w:hAnsi="Courier New" w:cs="Courier New" w:hint="default"/>
      </w:rPr>
    </w:lvl>
    <w:lvl w:ilvl="2" w:tplc="10090005" w:tentative="1">
      <w:start w:val="1"/>
      <w:numFmt w:val="bullet"/>
      <w:lvlText w:val=""/>
      <w:lvlJc w:val="left"/>
      <w:pPr>
        <w:ind w:left="2935" w:hanging="360"/>
      </w:pPr>
      <w:rPr>
        <w:rFonts w:ascii="Wingdings" w:hAnsi="Wingdings" w:hint="default"/>
      </w:rPr>
    </w:lvl>
    <w:lvl w:ilvl="3" w:tplc="10090001" w:tentative="1">
      <w:start w:val="1"/>
      <w:numFmt w:val="bullet"/>
      <w:lvlText w:val=""/>
      <w:lvlJc w:val="left"/>
      <w:pPr>
        <w:ind w:left="3655" w:hanging="360"/>
      </w:pPr>
      <w:rPr>
        <w:rFonts w:ascii="Symbol" w:hAnsi="Symbol" w:hint="default"/>
      </w:rPr>
    </w:lvl>
    <w:lvl w:ilvl="4" w:tplc="10090003" w:tentative="1">
      <w:start w:val="1"/>
      <w:numFmt w:val="bullet"/>
      <w:lvlText w:val="o"/>
      <w:lvlJc w:val="left"/>
      <w:pPr>
        <w:ind w:left="4375" w:hanging="360"/>
      </w:pPr>
      <w:rPr>
        <w:rFonts w:ascii="Courier New" w:hAnsi="Courier New" w:cs="Courier New" w:hint="default"/>
      </w:rPr>
    </w:lvl>
    <w:lvl w:ilvl="5" w:tplc="10090005" w:tentative="1">
      <w:start w:val="1"/>
      <w:numFmt w:val="bullet"/>
      <w:lvlText w:val=""/>
      <w:lvlJc w:val="left"/>
      <w:pPr>
        <w:ind w:left="5095" w:hanging="360"/>
      </w:pPr>
      <w:rPr>
        <w:rFonts w:ascii="Wingdings" w:hAnsi="Wingdings" w:hint="default"/>
      </w:rPr>
    </w:lvl>
    <w:lvl w:ilvl="6" w:tplc="10090001" w:tentative="1">
      <w:start w:val="1"/>
      <w:numFmt w:val="bullet"/>
      <w:lvlText w:val=""/>
      <w:lvlJc w:val="left"/>
      <w:pPr>
        <w:ind w:left="5815" w:hanging="360"/>
      </w:pPr>
      <w:rPr>
        <w:rFonts w:ascii="Symbol" w:hAnsi="Symbol" w:hint="default"/>
      </w:rPr>
    </w:lvl>
    <w:lvl w:ilvl="7" w:tplc="10090003" w:tentative="1">
      <w:start w:val="1"/>
      <w:numFmt w:val="bullet"/>
      <w:lvlText w:val="o"/>
      <w:lvlJc w:val="left"/>
      <w:pPr>
        <w:ind w:left="6535" w:hanging="360"/>
      </w:pPr>
      <w:rPr>
        <w:rFonts w:ascii="Courier New" w:hAnsi="Courier New" w:cs="Courier New" w:hint="default"/>
      </w:rPr>
    </w:lvl>
    <w:lvl w:ilvl="8" w:tplc="10090005" w:tentative="1">
      <w:start w:val="1"/>
      <w:numFmt w:val="bullet"/>
      <w:lvlText w:val=""/>
      <w:lvlJc w:val="left"/>
      <w:pPr>
        <w:ind w:left="7255" w:hanging="360"/>
      </w:pPr>
      <w:rPr>
        <w:rFonts w:ascii="Wingdings" w:hAnsi="Wingdings" w:hint="default"/>
      </w:rPr>
    </w:lvl>
  </w:abstractNum>
  <w:abstractNum w:abstractNumId="64">
    <w:nsid w:val="58271F67"/>
    <w:multiLevelType w:val="hybridMultilevel"/>
    <w:tmpl w:val="74F078C6"/>
    <w:lvl w:ilvl="0" w:tplc="1F9E3C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5BB5693E"/>
    <w:multiLevelType w:val="hybridMultilevel"/>
    <w:tmpl w:val="1F86C624"/>
    <w:lvl w:ilvl="0" w:tplc="12E40410">
      <w:numFmt w:val="bullet"/>
      <w:lvlText w:val="-"/>
      <w:lvlJc w:val="left"/>
      <w:pPr>
        <w:ind w:left="1212" w:hanging="360"/>
      </w:pPr>
      <w:rPr>
        <w:rFonts w:ascii="Calibri" w:eastAsia="SimSun" w:hAnsi="Calibri" w:cstheme="minorBidi" w:hint="default"/>
      </w:rPr>
    </w:lvl>
    <w:lvl w:ilvl="1" w:tplc="10090003">
      <w:start w:val="1"/>
      <w:numFmt w:val="bullet"/>
      <w:lvlText w:val="o"/>
      <w:lvlJc w:val="left"/>
      <w:pPr>
        <w:ind w:left="3611" w:hanging="360"/>
      </w:pPr>
      <w:rPr>
        <w:rFonts w:ascii="Courier New" w:hAnsi="Courier New" w:cs="Courier New" w:hint="default"/>
      </w:rPr>
    </w:lvl>
    <w:lvl w:ilvl="2" w:tplc="10090005" w:tentative="1">
      <w:start w:val="1"/>
      <w:numFmt w:val="bullet"/>
      <w:lvlText w:val=""/>
      <w:lvlJc w:val="left"/>
      <w:pPr>
        <w:ind w:left="4331" w:hanging="360"/>
      </w:pPr>
      <w:rPr>
        <w:rFonts w:ascii="Wingdings" w:hAnsi="Wingdings" w:hint="default"/>
      </w:rPr>
    </w:lvl>
    <w:lvl w:ilvl="3" w:tplc="10090001" w:tentative="1">
      <w:start w:val="1"/>
      <w:numFmt w:val="bullet"/>
      <w:lvlText w:val=""/>
      <w:lvlJc w:val="left"/>
      <w:pPr>
        <w:ind w:left="5051" w:hanging="360"/>
      </w:pPr>
      <w:rPr>
        <w:rFonts w:ascii="Symbol" w:hAnsi="Symbol" w:hint="default"/>
      </w:rPr>
    </w:lvl>
    <w:lvl w:ilvl="4" w:tplc="10090003" w:tentative="1">
      <w:start w:val="1"/>
      <w:numFmt w:val="bullet"/>
      <w:lvlText w:val="o"/>
      <w:lvlJc w:val="left"/>
      <w:pPr>
        <w:ind w:left="5771" w:hanging="360"/>
      </w:pPr>
      <w:rPr>
        <w:rFonts w:ascii="Courier New" w:hAnsi="Courier New" w:cs="Courier New" w:hint="default"/>
      </w:rPr>
    </w:lvl>
    <w:lvl w:ilvl="5" w:tplc="10090005" w:tentative="1">
      <w:start w:val="1"/>
      <w:numFmt w:val="bullet"/>
      <w:lvlText w:val=""/>
      <w:lvlJc w:val="left"/>
      <w:pPr>
        <w:ind w:left="6491" w:hanging="360"/>
      </w:pPr>
      <w:rPr>
        <w:rFonts w:ascii="Wingdings" w:hAnsi="Wingdings" w:hint="default"/>
      </w:rPr>
    </w:lvl>
    <w:lvl w:ilvl="6" w:tplc="10090001" w:tentative="1">
      <w:start w:val="1"/>
      <w:numFmt w:val="bullet"/>
      <w:lvlText w:val=""/>
      <w:lvlJc w:val="left"/>
      <w:pPr>
        <w:ind w:left="7211" w:hanging="360"/>
      </w:pPr>
      <w:rPr>
        <w:rFonts w:ascii="Symbol" w:hAnsi="Symbol" w:hint="default"/>
      </w:rPr>
    </w:lvl>
    <w:lvl w:ilvl="7" w:tplc="10090003" w:tentative="1">
      <w:start w:val="1"/>
      <w:numFmt w:val="bullet"/>
      <w:lvlText w:val="o"/>
      <w:lvlJc w:val="left"/>
      <w:pPr>
        <w:ind w:left="7931" w:hanging="360"/>
      </w:pPr>
      <w:rPr>
        <w:rFonts w:ascii="Courier New" w:hAnsi="Courier New" w:cs="Courier New" w:hint="default"/>
      </w:rPr>
    </w:lvl>
    <w:lvl w:ilvl="8" w:tplc="10090005" w:tentative="1">
      <w:start w:val="1"/>
      <w:numFmt w:val="bullet"/>
      <w:lvlText w:val=""/>
      <w:lvlJc w:val="left"/>
      <w:pPr>
        <w:ind w:left="8651" w:hanging="360"/>
      </w:pPr>
      <w:rPr>
        <w:rFonts w:ascii="Wingdings" w:hAnsi="Wingdings" w:hint="default"/>
      </w:rPr>
    </w:lvl>
  </w:abstractNum>
  <w:abstractNum w:abstractNumId="66">
    <w:nsid w:val="5C5E5180"/>
    <w:multiLevelType w:val="hybridMultilevel"/>
    <w:tmpl w:val="A92ECF36"/>
    <w:lvl w:ilvl="0" w:tplc="10090001">
      <w:start w:val="1"/>
      <w:numFmt w:val="bullet"/>
      <w:lvlText w:val=""/>
      <w:lvlJc w:val="left"/>
      <w:pPr>
        <w:ind w:left="501" w:hanging="360"/>
      </w:pPr>
      <w:rPr>
        <w:rFonts w:ascii="Symbol" w:hAnsi="Symbol" w:hint="default"/>
      </w:rPr>
    </w:lvl>
    <w:lvl w:ilvl="1" w:tplc="10090003" w:tentative="1">
      <w:start w:val="1"/>
      <w:numFmt w:val="bullet"/>
      <w:lvlText w:val="o"/>
      <w:lvlJc w:val="left"/>
      <w:pPr>
        <w:ind w:left="1221" w:hanging="360"/>
      </w:pPr>
      <w:rPr>
        <w:rFonts w:ascii="Courier New" w:hAnsi="Courier New" w:cs="Courier New" w:hint="default"/>
      </w:rPr>
    </w:lvl>
    <w:lvl w:ilvl="2" w:tplc="10090005" w:tentative="1">
      <w:start w:val="1"/>
      <w:numFmt w:val="bullet"/>
      <w:lvlText w:val=""/>
      <w:lvlJc w:val="left"/>
      <w:pPr>
        <w:ind w:left="1941" w:hanging="360"/>
      </w:pPr>
      <w:rPr>
        <w:rFonts w:ascii="Wingdings" w:hAnsi="Wingdings" w:hint="default"/>
      </w:rPr>
    </w:lvl>
    <w:lvl w:ilvl="3" w:tplc="10090001" w:tentative="1">
      <w:start w:val="1"/>
      <w:numFmt w:val="bullet"/>
      <w:lvlText w:val=""/>
      <w:lvlJc w:val="left"/>
      <w:pPr>
        <w:ind w:left="2661" w:hanging="360"/>
      </w:pPr>
      <w:rPr>
        <w:rFonts w:ascii="Symbol" w:hAnsi="Symbol" w:hint="default"/>
      </w:rPr>
    </w:lvl>
    <w:lvl w:ilvl="4" w:tplc="10090003" w:tentative="1">
      <w:start w:val="1"/>
      <w:numFmt w:val="bullet"/>
      <w:lvlText w:val="o"/>
      <w:lvlJc w:val="left"/>
      <w:pPr>
        <w:ind w:left="3381" w:hanging="360"/>
      </w:pPr>
      <w:rPr>
        <w:rFonts w:ascii="Courier New" w:hAnsi="Courier New" w:cs="Courier New" w:hint="default"/>
      </w:rPr>
    </w:lvl>
    <w:lvl w:ilvl="5" w:tplc="10090005" w:tentative="1">
      <w:start w:val="1"/>
      <w:numFmt w:val="bullet"/>
      <w:lvlText w:val=""/>
      <w:lvlJc w:val="left"/>
      <w:pPr>
        <w:ind w:left="4101" w:hanging="360"/>
      </w:pPr>
      <w:rPr>
        <w:rFonts w:ascii="Wingdings" w:hAnsi="Wingdings" w:hint="default"/>
      </w:rPr>
    </w:lvl>
    <w:lvl w:ilvl="6" w:tplc="10090001" w:tentative="1">
      <w:start w:val="1"/>
      <w:numFmt w:val="bullet"/>
      <w:lvlText w:val=""/>
      <w:lvlJc w:val="left"/>
      <w:pPr>
        <w:ind w:left="4821" w:hanging="360"/>
      </w:pPr>
      <w:rPr>
        <w:rFonts w:ascii="Symbol" w:hAnsi="Symbol" w:hint="default"/>
      </w:rPr>
    </w:lvl>
    <w:lvl w:ilvl="7" w:tplc="10090003" w:tentative="1">
      <w:start w:val="1"/>
      <w:numFmt w:val="bullet"/>
      <w:lvlText w:val="o"/>
      <w:lvlJc w:val="left"/>
      <w:pPr>
        <w:ind w:left="5541" w:hanging="360"/>
      </w:pPr>
      <w:rPr>
        <w:rFonts w:ascii="Courier New" w:hAnsi="Courier New" w:cs="Courier New" w:hint="default"/>
      </w:rPr>
    </w:lvl>
    <w:lvl w:ilvl="8" w:tplc="10090005" w:tentative="1">
      <w:start w:val="1"/>
      <w:numFmt w:val="bullet"/>
      <w:lvlText w:val=""/>
      <w:lvlJc w:val="left"/>
      <w:pPr>
        <w:ind w:left="6261" w:hanging="360"/>
      </w:pPr>
      <w:rPr>
        <w:rFonts w:ascii="Wingdings" w:hAnsi="Wingdings" w:hint="default"/>
      </w:rPr>
    </w:lvl>
  </w:abstractNum>
  <w:abstractNum w:abstractNumId="67">
    <w:nsid w:val="5F4F287B"/>
    <w:multiLevelType w:val="hybridMultilevel"/>
    <w:tmpl w:val="75768F32"/>
    <w:lvl w:ilvl="0" w:tplc="1F9E3C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64B52EE8"/>
    <w:multiLevelType w:val="hybridMultilevel"/>
    <w:tmpl w:val="C8A05154"/>
    <w:lvl w:ilvl="0" w:tplc="1F9E3C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65A409BF"/>
    <w:multiLevelType w:val="hybridMultilevel"/>
    <w:tmpl w:val="19F8BC3E"/>
    <w:lvl w:ilvl="0" w:tplc="1F9E3C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664D77BE"/>
    <w:multiLevelType w:val="hybridMultilevel"/>
    <w:tmpl w:val="5FFCAF36"/>
    <w:lvl w:ilvl="0" w:tplc="2BC240B2">
      <w:start w:val="1"/>
      <w:numFmt w:val="decimal"/>
      <w:lvlText w:val="%1."/>
      <w:lvlJc w:val="left"/>
      <w:pPr>
        <w:ind w:left="1212" w:hanging="360"/>
      </w:pPr>
      <w:rPr>
        <w:rFonts w:hint="eastAsia"/>
      </w:rPr>
    </w:lvl>
    <w:lvl w:ilvl="1" w:tplc="10090019" w:tentative="1">
      <w:start w:val="1"/>
      <w:numFmt w:val="lowerLetter"/>
      <w:lvlText w:val="%2."/>
      <w:lvlJc w:val="left"/>
      <w:pPr>
        <w:ind w:left="1932" w:hanging="360"/>
      </w:pPr>
    </w:lvl>
    <w:lvl w:ilvl="2" w:tplc="1009001B" w:tentative="1">
      <w:start w:val="1"/>
      <w:numFmt w:val="lowerRoman"/>
      <w:lvlText w:val="%3."/>
      <w:lvlJc w:val="right"/>
      <w:pPr>
        <w:ind w:left="2652" w:hanging="180"/>
      </w:pPr>
    </w:lvl>
    <w:lvl w:ilvl="3" w:tplc="1009000F" w:tentative="1">
      <w:start w:val="1"/>
      <w:numFmt w:val="decimal"/>
      <w:lvlText w:val="%4."/>
      <w:lvlJc w:val="left"/>
      <w:pPr>
        <w:ind w:left="3372" w:hanging="360"/>
      </w:pPr>
    </w:lvl>
    <w:lvl w:ilvl="4" w:tplc="10090019" w:tentative="1">
      <w:start w:val="1"/>
      <w:numFmt w:val="lowerLetter"/>
      <w:lvlText w:val="%5."/>
      <w:lvlJc w:val="left"/>
      <w:pPr>
        <w:ind w:left="4092" w:hanging="360"/>
      </w:pPr>
    </w:lvl>
    <w:lvl w:ilvl="5" w:tplc="1009001B" w:tentative="1">
      <w:start w:val="1"/>
      <w:numFmt w:val="lowerRoman"/>
      <w:lvlText w:val="%6."/>
      <w:lvlJc w:val="right"/>
      <w:pPr>
        <w:ind w:left="4812" w:hanging="180"/>
      </w:pPr>
    </w:lvl>
    <w:lvl w:ilvl="6" w:tplc="1009000F" w:tentative="1">
      <w:start w:val="1"/>
      <w:numFmt w:val="decimal"/>
      <w:lvlText w:val="%7."/>
      <w:lvlJc w:val="left"/>
      <w:pPr>
        <w:ind w:left="5532" w:hanging="360"/>
      </w:pPr>
    </w:lvl>
    <w:lvl w:ilvl="7" w:tplc="10090019" w:tentative="1">
      <w:start w:val="1"/>
      <w:numFmt w:val="lowerLetter"/>
      <w:lvlText w:val="%8."/>
      <w:lvlJc w:val="left"/>
      <w:pPr>
        <w:ind w:left="6252" w:hanging="360"/>
      </w:pPr>
    </w:lvl>
    <w:lvl w:ilvl="8" w:tplc="1009001B" w:tentative="1">
      <w:start w:val="1"/>
      <w:numFmt w:val="lowerRoman"/>
      <w:lvlText w:val="%9."/>
      <w:lvlJc w:val="right"/>
      <w:pPr>
        <w:ind w:left="6972" w:hanging="180"/>
      </w:pPr>
    </w:lvl>
  </w:abstractNum>
  <w:abstractNum w:abstractNumId="71">
    <w:nsid w:val="688D41A6"/>
    <w:multiLevelType w:val="hybridMultilevel"/>
    <w:tmpl w:val="76D09B86"/>
    <w:lvl w:ilvl="0" w:tplc="1F9E3CCA">
      <w:start w:val="1"/>
      <w:numFmt w:val="bullet"/>
      <w:lvlText w:val=""/>
      <w:lvlJc w:val="left"/>
      <w:pPr>
        <w:ind w:left="501" w:hanging="360"/>
      </w:pPr>
      <w:rPr>
        <w:rFonts w:ascii="Wingdings" w:hAnsi="Wingdings" w:hint="default"/>
      </w:rPr>
    </w:lvl>
    <w:lvl w:ilvl="1" w:tplc="10090003" w:tentative="1">
      <w:start w:val="1"/>
      <w:numFmt w:val="bullet"/>
      <w:lvlText w:val="o"/>
      <w:lvlJc w:val="left"/>
      <w:pPr>
        <w:ind w:left="1221" w:hanging="360"/>
      </w:pPr>
      <w:rPr>
        <w:rFonts w:ascii="Courier New" w:hAnsi="Courier New" w:cs="Courier New" w:hint="default"/>
      </w:rPr>
    </w:lvl>
    <w:lvl w:ilvl="2" w:tplc="10090005" w:tentative="1">
      <w:start w:val="1"/>
      <w:numFmt w:val="bullet"/>
      <w:lvlText w:val=""/>
      <w:lvlJc w:val="left"/>
      <w:pPr>
        <w:ind w:left="1941" w:hanging="360"/>
      </w:pPr>
      <w:rPr>
        <w:rFonts w:ascii="Wingdings" w:hAnsi="Wingdings" w:hint="default"/>
      </w:rPr>
    </w:lvl>
    <w:lvl w:ilvl="3" w:tplc="10090001" w:tentative="1">
      <w:start w:val="1"/>
      <w:numFmt w:val="bullet"/>
      <w:lvlText w:val=""/>
      <w:lvlJc w:val="left"/>
      <w:pPr>
        <w:ind w:left="2661" w:hanging="360"/>
      </w:pPr>
      <w:rPr>
        <w:rFonts w:ascii="Symbol" w:hAnsi="Symbol" w:hint="default"/>
      </w:rPr>
    </w:lvl>
    <w:lvl w:ilvl="4" w:tplc="10090003" w:tentative="1">
      <w:start w:val="1"/>
      <w:numFmt w:val="bullet"/>
      <w:lvlText w:val="o"/>
      <w:lvlJc w:val="left"/>
      <w:pPr>
        <w:ind w:left="3381" w:hanging="360"/>
      </w:pPr>
      <w:rPr>
        <w:rFonts w:ascii="Courier New" w:hAnsi="Courier New" w:cs="Courier New" w:hint="default"/>
      </w:rPr>
    </w:lvl>
    <w:lvl w:ilvl="5" w:tplc="10090005" w:tentative="1">
      <w:start w:val="1"/>
      <w:numFmt w:val="bullet"/>
      <w:lvlText w:val=""/>
      <w:lvlJc w:val="left"/>
      <w:pPr>
        <w:ind w:left="4101" w:hanging="360"/>
      </w:pPr>
      <w:rPr>
        <w:rFonts w:ascii="Wingdings" w:hAnsi="Wingdings" w:hint="default"/>
      </w:rPr>
    </w:lvl>
    <w:lvl w:ilvl="6" w:tplc="10090001" w:tentative="1">
      <w:start w:val="1"/>
      <w:numFmt w:val="bullet"/>
      <w:lvlText w:val=""/>
      <w:lvlJc w:val="left"/>
      <w:pPr>
        <w:ind w:left="4821" w:hanging="360"/>
      </w:pPr>
      <w:rPr>
        <w:rFonts w:ascii="Symbol" w:hAnsi="Symbol" w:hint="default"/>
      </w:rPr>
    </w:lvl>
    <w:lvl w:ilvl="7" w:tplc="10090003" w:tentative="1">
      <w:start w:val="1"/>
      <w:numFmt w:val="bullet"/>
      <w:lvlText w:val="o"/>
      <w:lvlJc w:val="left"/>
      <w:pPr>
        <w:ind w:left="5541" w:hanging="360"/>
      </w:pPr>
      <w:rPr>
        <w:rFonts w:ascii="Courier New" w:hAnsi="Courier New" w:cs="Courier New" w:hint="default"/>
      </w:rPr>
    </w:lvl>
    <w:lvl w:ilvl="8" w:tplc="10090005" w:tentative="1">
      <w:start w:val="1"/>
      <w:numFmt w:val="bullet"/>
      <w:lvlText w:val=""/>
      <w:lvlJc w:val="left"/>
      <w:pPr>
        <w:ind w:left="6261" w:hanging="360"/>
      </w:pPr>
      <w:rPr>
        <w:rFonts w:ascii="Wingdings" w:hAnsi="Wingdings" w:hint="default"/>
      </w:rPr>
    </w:lvl>
  </w:abstractNum>
  <w:abstractNum w:abstractNumId="72">
    <w:nsid w:val="69733857"/>
    <w:multiLevelType w:val="hybridMultilevel"/>
    <w:tmpl w:val="299A4162"/>
    <w:lvl w:ilvl="0" w:tplc="1F9E3C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6BEA3B74"/>
    <w:multiLevelType w:val="hybridMultilevel"/>
    <w:tmpl w:val="00DEA880"/>
    <w:lvl w:ilvl="0" w:tplc="10090001">
      <w:start w:val="1"/>
      <w:numFmt w:val="bullet"/>
      <w:lvlText w:val=""/>
      <w:lvlJc w:val="left"/>
      <w:pPr>
        <w:ind w:left="501" w:hanging="360"/>
      </w:pPr>
      <w:rPr>
        <w:rFonts w:ascii="Symbol" w:hAnsi="Symbol" w:hint="default"/>
      </w:rPr>
    </w:lvl>
    <w:lvl w:ilvl="1" w:tplc="10090003" w:tentative="1">
      <w:start w:val="1"/>
      <w:numFmt w:val="bullet"/>
      <w:lvlText w:val="o"/>
      <w:lvlJc w:val="left"/>
      <w:pPr>
        <w:ind w:left="1221" w:hanging="360"/>
      </w:pPr>
      <w:rPr>
        <w:rFonts w:ascii="Courier New" w:hAnsi="Courier New" w:cs="Courier New" w:hint="default"/>
      </w:rPr>
    </w:lvl>
    <w:lvl w:ilvl="2" w:tplc="10090005" w:tentative="1">
      <w:start w:val="1"/>
      <w:numFmt w:val="bullet"/>
      <w:lvlText w:val=""/>
      <w:lvlJc w:val="left"/>
      <w:pPr>
        <w:ind w:left="1941" w:hanging="360"/>
      </w:pPr>
      <w:rPr>
        <w:rFonts w:ascii="Wingdings" w:hAnsi="Wingdings" w:hint="default"/>
      </w:rPr>
    </w:lvl>
    <w:lvl w:ilvl="3" w:tplc="10090001" w:tentative="1">
      <w:start w:val="1"/>
      <w:numFmt w:val="bullet"/>
      <w:lvlText w:val=""/>
      <w:lvlJc w:val="left"/>
      <w:pPr>
        <w:ind w:left="2661" w:hanging="360"/>
      </w:pPr>
      <w:rPr>
        <w:rFonts w:ascii="Symbol" w:hAnsi="Symbol" w:hint="default"/>
      </w:rPr>
    </w:lvl>
    <w:lvl w:ilvl="4" w:tplc="10090003" w:tentative="1">
      <w:start w:val="1"/>
      <w:numFmt w:val="bullet"/>
      <w:lvlText w:val="o"/>
      <w:lvlJc w:val="left"/>
      <w:pPr>
        <w:ind w:left="3381" w:hanging="360"/>
      </w:pPr>
      <w:rPr>
        <w:rFonts w:ascii="Courier New" w:hAnsi="Courier New" w:cs="Courier New" w:hint="default"/>
      </w:rPr>
    </w:lvl>
    <w:lvl w:ilvl="5" w:tplc="10090005" w:tentative="1">
      <w:start w:val="1"/>
      <w:numFmt w:val="bullet"/>
      <w:lvlText w:val=""/>
      <w:lvlJc w:val="left"/>
      <w:pPr>
        <w:ind w:left="4101" w:hanging="360"/>
      </w:pPr>
      <w:rPr>
        <w:rFonts w:ascii="Wingdings" w:hAnsi="Wingdings" w:hint="default"/>
      </w:rPr>
    </w:lvl>
    <w:lvl w:ilvl="6" w:tplc="10090001" w:tentative="1">
      <w:start w:val="1"/>
      <w:numFmt w:val="bullet"/>
      <w:lvlText w:val=""/>
      <w:lvlJc w:val="left"/>
      <w:pPr>
        <w:ind w:left="4821" w:hanging="360"/>
      </w:pPr>
      <w:rPr>
        <w:rFonts w:ascii="Symbol" w:hAnsi="Symbol" w:hint="default"/>
      </w:rPr>
    </w:lvl>
    <w:lvl w:ilvl="7" w:tplc="10090003" w:tentative="1">
      <w:start w:val="1"/>
      <w:numFmt w:val="bullet"/>
      <w:lvlText w:val="o"/>
      <w:lvlJc w:val="left"/>
      <w:pPr>
        <w:ind w:left="5541" w:hanging="360"/>
      </w:pPr>
      <w:rPr>
        <w:rFonts w:ascii="Courier New" w:hAnsi="Courier New" w:cs="Courier New" w:hint="default"/>
      </w:rPr>
    </w:lvl>
    <w:lvl w:ilvl="8" w:tplc="10090005" w:tentative="1">
      <w:start w:val="1"/>
      <w:numFmt w:val="bullet"/>
      <w:lvlText w:val=""/>
      <w:lvlJc w:val="left"/>
      <w:pPr>
        <w:ind w:left="6261" w:hanging="360"/>
      </w:pPr>
      <w:rPr>
        <w:rFonts w:ascii="Wingdings" w:hAnsi="Wingdings" w:hint="default"/>
      </w:rPr>
    </w:lvl>
  </w:abstractNum>
  <w:abstractNum w:abstractNumId="74">
    <w:nsid w:val="6D1B02BC"/>
    <w:multiLevelType w:val="hybridMultilevel"/>
    <w:tmpl w:val="B1E2CE4A"/>
    <w:lvl w:ilvl="0" w:tplc="1F9E3CCA">
      <w:start w:val="1"/>
      <w:numFmt w:val="bullet"/>
      <w:lvlText w:val=""/>
      <w:lvlJc w:val="left"/>
      <w:pPr>
        <w:ind w:left="786" w:hanging="360"/>
      </w:pPr>
      <w:rPr>
        <w:rFonts w:ascii="Wingdings" w:hAnsi="Wingdings"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75">
    <w:nsid w:val="6E18661C"/>
    <w:multiLevelType w:val="hybridMultilevel"/>
    <w:tmpl w:val="349A8A1E"/>
    <w:lvl w:ilvl="0" w:tplc="1F9E3CCA">
      <w:start w:val="1"/>
      <w:numFmt w:val="bullet"/>
      <w:lvlText w:val=""/>
      <w:lvlJc w:val="left"/>
      <w:pPr>
        <w:ind w:left="502" w:hanging="360"/>
      </w:pPr>
      <w:rPr>
        <w:rFonts w:ascii="Wingdings" w:hAnsi="Wingdings" w:hint="default"/>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76">
    <w:nsid w:val="6F142C3C"/>
    <w:multiLevelType w:val="hybridMultilevel"/>
    <w:tmpl w:val="7E54C0DA"/>
    <w:lvl w:ilvl="0" w:tplc="1F9E3C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6F416F16"/>
    <w:multiLevelType w:val="hybridMultilevel"/>
    <w:tmpl w:val="F3DE4C90"/>
    <w:lvl w:ilvl="0" w:tplc="1F9E3CCA">
      <w:start w:val="1"/>
      <w:numFmt w:val="bullet"/>
      <w:lvlText w:val=""/>
      <w:lvlJc w:val="left"/>
      <w:pPr>
        <w:ind w:left="1212" w:hanging="360"/>
      </w:pPr>
      <w:rPr>
        <w:rFonts w:ascii="Wingdings" w:hAnsi="Wingdings" w:hint="default"/>
      </w:rPr>
    </w:lvl>
    <w:lvl w:ilvl="1" w:tplc="10090003" w:tentative="1">
      <w:start w:val="1"/>
      <w:numFmt w:val="bullet"/>
      <w:lvlText w:val="o"/>
      <w:lvlJc w:val="left"/>
      <w:pPr>
        <w:ind w:left="1932" w:hanging="360"/>
      </w:pPr>
      <w:rPr>
        <w:rFonts w:ascii="Courier New" w:hAnsi="Courier New" w:cs="Courier New" w:hint="default"/>
      </w:rPr>
    </w:lvl>
    <w:lvl w:ilvl="2" w:tplc="10090005" w:tentative="1">
      <w:start w:val="1"/>
      <w:numFmt w:val="bullet"/>
      <w:lvlText w:val=""/>
      <w:lvlJc w:val="left"/>
      <w:pPr>
        <w:ind w:left="2652" w:hanging="360"/>
      </w:pPr>
      <w:rPr>
        <w:rFonts w:ascii="Wingdings" w:hAnsi="Wingdings" w:hint="default"/>
      </w:rPr>
    </w:lvl>
    <w:lvl w:ilvl="3" w:tplc="10090001" w:tentative="1">
      <w:start w:val="1"/>
      <w:numFmt w:val="bullet"/>
      <w:lvlText w:val=""/>
      <w:lvlJc w:val="left"/>
      <w:pPr>
        <w:ind w:left="3372" w:hanging="360"/>
      </w:pPr>
      <w:rPr>
        <w:rFonts w:ascii="Symbol" w:hAnsi="Symbol" w:hint="default"/>
      </w:rPr>
    </w:lvl>
    <w:lvl w:ilvl="4" w:tplc="10090003" w:tentative="1">
      <w:start w:val="1"/>
      <w:numFmt w:val="bullet"/>
      <w:lvlText w:val="o"/>
      <w:lvlJc w:val="left"/>
      <w:pPr>
        <w:ind w:left="4092" w:hanging="360"/>
      </w:pPr>
      <w:rPr>
        <w:rFonts w:ascii="Courier New" w:hAnsi="Courier New" w:cs="Courier New" w:hint="default"/>
      </w:rPr>
    </w:lvl>
    <w:lvl w:ilvl="5" w:tplc="10090005" w:tentative="1">
      <w:start w:val="1"/>
      <w:numFmt w:val="bullet"/>
      <w:lvlText w:val=""/>
      <w:lvlJc w:val="left"/>
      <w:pPr>
        <w:ind w:left="4812" w:hanging="360"/>
      </w:pPr>
      <w:rPr>
        <w:rFonts w:ascii="Wingdings" w:hAnsi="Wingdings" w:hint="default"/>
      </w:rPr>
    </w:lvl>
    <w:lvl w:ilvl="6" w:tplc="10090001" w:tentative="1">
      <w:start w:val="1"/>
      <w:numFmt w:val="bullet"/>
      <w:lvlText w:val=""/>
      <w:lvlJc w:val="left"/>
      <w:pPr>
        <w:ind w:left="5532" w:hanging="360"/>
      </w:pPr>
      <w:rPr>
        <w:rFonts w:ascii="Symbol" w:hAnsi="Symbol" w:hint="default"/>
      </w:rPr>
    </w:lvl>
    <w:lvl w:ilvl="7" w:tplc="10090003" w:tentative="1">
      <w:start w:val="1"/>
      <w:numFmt w:val="bullet"/>
      <w:lvlText w:val="o"/>
      <w:lvlJc w:val="left"/>
      <w:pPr>
        <w:ind w:left="6252" w:hanging="360"/>
      </w:pPr>
      <w:rPr>
        <w:rFonts w:ascii="Courier New" w:hAnsi="Courier New" w:cs="Courier New" w:hint="default"/>
      </w:rPr>
    </w:lvl>
    <w:lvl w:ilvl="8" w:tplc="10090005" w:tentative="1">
      <w:start w:val="1"/>
      <w:numFmt w:val="bullet"/>
      <w:lvlText w:val=""/>
      <w:lvlJc w:val="left"/>
      <w:pPr>
        <w:ind w:left="6972" w:hanging="360"/>
      </w:pPr>
      <w:rPr>
        <w:rFonts w:ascii="Wingdings" w:hAnsi="Wingdings" w:hint="default"/>
      </w:rPr>
    </w:lvl>
  </w:abstractNum>
  <w:abstractNum w:abstractNumId="78">
    <w:nsid w:val="70466B3F"/>
    <w:multiLevelType w:val="hybridMultilevel"/>
    <w:tmpl w:val="586CAF44"/>
    <w:lvl w:ilvl="0" w:tplc="1F9E3CCA">
      <w:start w:val="1"/>
      <w:numFmt w:val="bullet"/>
      <w:lvlText w:val=""/>
      <w:lvlJc w:val="left"/>
      <w:pPr>
        <w:ind w:left="1212" w:hanging="360"/>
      </w:pPr>
      <w:rPr>
        <w:rFonts w:ascii="Wingdings" w:hAnsi="Wingdings" w:hint="default"/>
      </w:rPr>
    </w:lvl>
    <w:lvl w:ilvl="1" w:tplc="10090003" w:tentative="1">
      <w:start w:val="1"/>
      <w:numFmt w:val="bullet"/>
      <w:lvlText w:val="o"/>
      <w:lvlJc w:val="left"/>
      <w:pPr>
        <w:ind w:left="1932" w:hanging="360"/>
      </w:pPr>
      <w:rPr>
        <w:rFonts w:ascii="Courier New" w:hAnsi="Courier New" w:cs="Courier New" w:hint="default"/>
      </w:rPr>
    </w:lvl>
    <w:lvl w:ilvl="2" w:tplc="10090005" w:tentative="1">
      <w:start w:val="1"/>
      <w:numFmt w:val="bullet"/>
      <w:lvlText w:val=""/>
      <w:lvlJc w:val="left"/>
      <w:pPr>
        <w:ind w:left="2652" w:hanging="360"/>
      </w:pPr>
      <w:rPr>
        <w:rFonts w:ascii="Wingdings" w:hAnsi="Wingdings" w:hint="default"/>
      </w:rPr>
    </w:lvl>
    <w:lvl w:ilvl="3" w:tplc="10090001" w:tentative="1">
      <w:start w:val="1"/>
      <w:numFmt w:val="bullet"/>
      <w:lvlText w:val=""/>
      <w:lvlJc w:val="left"/>
      <w:pPr>
        <w:ind w:left="3372" w:hanging="360"/>
      </w:pPr>
      <w:rPr>
        <w:rFonts w:ascii="Symbol" w:hAnsi="Symbol" w:hint="default"/>
      </w:rPr>
    </w:lvl>
    <w:lvl w:ilvl="4" w:tplc="10090003" w:tentative="1">
      <w:start w:val="1"/>
      <w:numFmt w:val="bullet"/>
      <w:lvlText w:val="o"/>
      <w:lvlJc w:val="left"/>
      <w:pPr>
        <w:ind w:left="4092" w:hanging="360"/>
      </w:pPr>
      <w:rPr>
        <w:rFonts w:ascii="Courier New" w:hAnsi="Courier New" w:cs="Courier New" w:hint="default"/>
      </w:rPr>
    </w:lvl>
    <w:lvl w:ilvl="5" w:tplc="10090005" w:tentative="1">
      <w:start w:val="1"/>
      <w:numFmt w:val="bullet"/>
      <w:lvlText w:val=""/>
      <w:lvlJc w:val="left"/>
      <w:pPr>
        <w:ind w:left="4812" w:hanging="360"/>
      </w:pPr>
      <w:rPr>
        <w:rFonts w:ascii="Wingdings" w:hAnsi="Wingdings" w:hint="default"/>
      </w:rPr>
    </w:lvl>
    <w:lvl w:ilvl="6" w:tplc="10090001" w:tentative="1">
      <w:start w:val="1"/>
      <w:numFmt w:val="bullet"/>
      <w:lvlText w:val=""/>
      <w:lvlJc w:val="left"/>
      <w:pPr>
        <w:ind w:left="5532" w:hanging="360"/>
      </w:pPr>
      <w:rPr>
        <w:rFonts w:ascii="Symbol" w:hAnsi="Symbol" w:hint="default"/>
      </w:rPr>
    </w:lvl>
    <w:lvl w:ilvl="7" w:tplc="10090003" w:tentative="1">
      <w:start w:val="1"/>
      <w:numFmt w:val="bullet"/>
      <w:lvlText w:val="o"/>
      <w:lvlJc w:val="left"/>
      <w:pPr>
        <w:ind w:left="6252" w:hanging="360"/>
      </w:pPr>
      <w:rPr>
        <w:rFonts w:ascii="Courier New" w:hAnsi="Courier New" w:cs="Courier New" w:hint="default"/>
      </w:rPr>
    </w:lvl>
    <w:lvl w:ilvl="8" w:tplc="10090005" w:tentative="1">
      <w:start w:val="1"/>
      <w:numFmt w:val="bullet"/>
      <w:lvlText w:val=""/>
      <w:lvlJc w:val="left"/>
      <w:pPr>
        <w:ind w:left="6972" w:hanging="360"/>
      </w:pPr>
      <w:rPr>
        <w:rFonts w:ascii="Wingdings" w:hAnsi="Wingdings" w:hint="default"/>
      </w:rPr>
    </w:lvl>
  </w:abstractNum>
  <w:abstractNum w:abstractNumId="79">
    <w:nsid w:val="725F7392"/>
    <w:multiLevelType w:val="hybridMultilevel"/>
    <w:tmpl w:val="F184E1E0"/>
    <w:lvl w:ilvl="0" w:tplc="90B04CB8">
      <w:start w:val="1"/>
      <w:numFmt w:val="bullet"/>
      <w:lvlText w:val=""/>
      <w:lvlJc w:val="left"/>
      <w:pPr>
        <w:ind w:left="1210" w:hanging="360"/>
      </w:pPr>
      <w:rPr>
        <w:rFonts w:ascii="Wingdings" w:hAnsi="Wingdings" w:hint="default"/>
      </w:rPr>
    </w:lvl>
    <w:lvl w:ilvl="1" w:tplc="10090003" w:tentative="1">
      <w:start w:val="1"/>
      <w:numFmt w:val="bullet"/>
      <w:lvlText w:val="o"/>
      <w:lvlJc w:val="left"/>
      <w:pPr>
        <w:ind w:left="2190" w:hanging="360"/>
      </w:pPr>
      <w:rPr>
        <w:rFonts w:ascii="Courier New" w:hAnsi="Courier New" w:cs="Courier New" w:hint="default"/>
      </w:rPr>
    </w:lvl>
    <w:lvl w:ilvl="2" w:tplc="10090005" w:tentative="1">
      <w:start w:val="1"/>
      <w:numFmt w:val="bullet"/>
      <w:lvlText w:val=""/>
      <w:lvlJc w:val="left"/>
      <w:pPr>
        <w:ind w:left="2910" w:hanging="360"/>
      </w:pPr>
      <w:rPr>
        <w:rFonts w:ascii="Wingdings" w:hAnsi="Wingdings" w:hint="default"/>
      </w:rPr>
    </w:lvl>
    <w:lvl w:ilvl="3" w:tplc="10090001" w:tentative="1">
      <w:start w:val="1"/>
      <w:numFmt w:val="bullet"/>
      <w:lvlText w:val=""/>
      <w:lvlJc w:val="left"/>
      <w:pPr>
        <w:ind w:left="3630" w:hanging="360"/>
      </w:pPr>
      <w:rPr>
        <w:rFonts w:ascii="Symbol" w:hAnsi="Symbol" w:hint="default"/>
      </w:rPr>
    </w:lvl>
    <w:lvl w:ilvl="4" w:tplc="10090003" w:tentative="1">
      <w:start w:val="1"/>
      <w:numFmt w:val="bullet"/>
      <w:lvlText w:val="o"/>
      <w:lvlJc w:val="left"/>
      <w:pPr>
        <w:ind w:left="4350" w:hanging="360"/>
      </w:pPr>
      <w:rPr>
        <w:rFonts w:ascii="Courier New" w:hAnsi="Courier New" w:cs="Courier New" w:hint="default"/>
      </w:rPr>
    </w:lvl>
    <w:lvl w:ilvl="5" w:tplc="10090005" w:tentative="1">
      <w:start w:val="1"/>
      <w:numFmt w:val="bullet"/>
      <w:lvlText w:val=""/>
      <w:lvlJc w:val="left"/>
      <w:pPr>
        <w:ind w:left="5070" w:hanging="360"/>
      </w:pPr>
      <w:rPr>
        <w:rFonts w:ascii="Wingdings" w:hAnsi="Wingdings" w:hint="default"/>
      </w:rPr>
    </w:lvl>
    <w:lvl w:ilvl="6" w:tplc="10090001" w:tentative="1">
      <w:start w:val="1"/>
      <w:numFmt w:val="bullet"/>
      <w:lvlText w:val=""/>
      <w:lvlJc w:val="left"/>
      <w:pPr>
        <w:ind w:left="5790" w:hanging="360"/>
      </w:pPr>
      <w:rPr>
        <w:rFonts w:ascii="Symbol" w:hAnsi="Symbol" w:hint="default"/>
      </w:rPr>
    </w:lvl>
    <w:lvl w:ilvl="7" w:tplc="10090003" w:tentative="1">
      <w:start w:val="1"/>
      <w:numFmt w:val="bullet"/>
      <w:lvlText w:val="o"/>
      <w:lvlJc w:val="left"/>
      <w:pPr>
        <w:ind w:left="6510" w:hanging="360"/>
      </w:pPr>
      <w:rPr>
        <w:rFonts w:ascii="Courier New" w:hAnsi="Courier New" w:cs="Courier New" w:hint="default"/>
      </w:rPr>
    </w:lvl>
    <w:lvl w:ilvl="8" w:tplc="10090005" w:tentative="1">
      <w:start w:val="1"/>
      <w:numFmt w:val="bullet"/>
      <w:lvlText w:val=""/>
      <w:lvlJc w:val="left"/>
      <w:pPr>
        <w:ind w:left="7230" w:hanging="360"/>
      </w:pPr>
      <w:rPr>
        <w:rFonts w:ascii="Wingdings" w:hAnsi="Wingdings" w:hint="default"/>
      </w:rPr>
    </w:lvl>
  </w:abstractNum>
  <w:abstractNum w:abstractNumId="80">
    <w:nsid w:val="726E3A7B"/>
    <w:multiLevelType w:val="hybridMultilevel"/>
    <w:tmpl w:val="979CA9F8"/>
    <w:lvl w:ilvl="0" w:tplc="1F9E3CCA">
      <w:start w:val="1"/>
      <w:numFmt w:val="bullet"/>
      <w:lvlText w:val=""/>
      <w:lvlJc w:val="left"/>
      <w:pPr>
        <w:ind w:left="502" w:hanging="360"/>
      </w:pPr>
      <w:rPr>
        <w:rFonts w:ascii="Wingdings" w:hAnsi="Wingdings" w:hint="default"/>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81">
    <w:nsid w:val="746D41B1"/>
    <w:multiLevelType w:val="hybridMultilevel"/>
    <w:tmpl w:val="6994C300"/>
    <w:lvl w:ilvl="0" w:tplc="1F9E3C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74925F33"/>
    <w:multiLevelType w:val="hybridMultilevel"/>
    <w:tmpl w:val="F1D8B072"/>
    <w:lvl w:ilvl="0" w:tplc="1F9E3CCA">
      <w:start w:val="1"/>
      <w:numFmt w:val="bullet"/>
      <w:lvlText w:val=""/>
      <w:lvlJc w:val="left"/>
      <w:pPr>
        <w:ind w:left="1212"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3">
    <w:nsid w:val="74FC3BCB"/>
    <w:multiLevelType w:val="hybridMultilevel"/>
    <w:tmpl w:val="DE40D250"/>
    <w:lvl w:ilvl="0" w:tplc="1F9E3CCA">
      <w:start w:val="1"/>
      <w:numFmt w:val="bullet"/>
      <w:lvlText w:val=""/>
      <w:lvlJc w:val="left"/>
      <w:pPr>
        <w:ind w:left="1211" w:hanging="360"/>
      </w:pPr>
      <w:rPr>
        <w:rFonts w:ascii="Wingdings" w:hAnsi="Wingdings" w:hint="default"/>
      </w:rPr>
    </w:lvl>
    <w:lvl w:ilvl="1" w:tplc="10090003" w:tentative="1">
      <w:start w:val="1"/>
      <w:numFmt w:val="bullet"/>
      <w:lvlText w:val="o"/>
      <w:lvlJc w:val="left"/>
      <w:pPr>
        <w:ind w:left="2072" w:hanging="360"/>
      </w:pPr>
      <w:rPr>
        <w:rFonts w:ascii="Courier New" w:hAnsi="Courier New" w:cs="Courier New" w:hint="default"/>
      </w:rPr>
    </w:lvl>
    <w:lvl w:ilvl="2" w:tplc="10090005" w:tentative="1">
      <w:start w:val="1"/>
      <w:numFmt w:val="bullet"/>
      <w:lvlText w:val=""/>
      <w:lvlJc w:val="left"/>
      <w:pPr>
        <w:ind w:left="2792" w:hanging="360"/>
      </w:pPr>
      <w:rPr>
        <w:rFonts w:ascii="Wingdings" w:hAnsi="Wingdings" w:hint="default"/>
      </w:rPr>
    </w:lvl>
    <w:lvl w:ilvl="3" w:tplc="10090001" w:tentative="1">
      <w:start w:val="1"/>
      <w:numFmt w:val="bullet"/>
      <w:lvlText w:val=""/>
      <w:lvlJc w:val="left"/>
      <w:pPr>
        <w:ind w:left="3512" w:hanging="360"/>
      </w:pPr>
      <w:rPr>
        <w:rFonts w:ascii="Symbol" w:hAnsi="Symbol" w:hint="default"/>
      </w:rPr>
    </w:lvl>
    <w:lvl w:ilvl="4" w:tplc="10090003" w:tentative="1">
      <w:start w:val="1"/>
      <w:numFmt w:val="bullet"/>
      <w:lvlText w:val="o"/>
      <w:lvlJc w:val="left"/>
      <w:pPr>
        <w:ind w:left="4232" w:hanging="360"/>
      </w:pPr>
      <w:rPr>
        <w:rFonts w:ascii="Courier New" w:hAnsi="Courier New" w:cs="Courier New" w:hint="default"/>
      </w:rPr>
    </w:lvl>
    <w:lvl w:ilvl="5" w:tplc="10090005" w:tentative="1">
      <w:start w:val="1"/>
      <w:numFmt w:val="bullet"/>
      <w:lvlText w:val=""/>
      <w:lvlJc w:val="left"/>
      <w:pPr>
        <w:ind w:left="4952" w:hanging="360"/>
      </w:pPr>
      <w:rPr>
        <w:rFonts w:ascii="Wingdings" w:hAnsi="Wingdings" w:hint="default"/>
      </w:rPr>
    </w:lvl>
    <w:lvl w:ilvl="6" w:tplc="10090001" w:tentative="1">
      <w:start w:val="1"/>
      <w:numFmt w:val="bullet"/>
      <w:lvlText w:val=""/>
      <w:lvlJc w:val="left"/>
      <w:pPr>
        <w:ind w:left="5672" w:hanging="360"/>
      </w:pPr>
      <w:rPr>
        <w:rFonts w:ascii="Symbol" w:hAnsi="Symbol" w:hint="default"/>
      </w:rPr>
    </w:lvl>
    <w:lvl w:ilvl="7" w:tplc="10090003" w:tentative="1">
      <w:start w:val="1"/>
      <w:numFmt w:val="bullet"/>
      <w:lvlText w:val="o"/>
      <w:lvlJc w:val="left"/>
      <w:pPr>
        <w:ind w:left="6392" w:hanging="360"/>
      </w:pPr>
      <w:rPr>
        <w:rFonts w:ascii="Courier New" w:hAnsi="Courier New" w:cs="Courier New" w:hint="default"/>
      </w:rPr>
    </w:lvl>
    <w:lvl w:ilvl="8" w:tplc="10090005" w:tentative="1">
      <w:start w:val="1"/>
      <w:numFmt w:val="bullet"/>
      <w:lvlText w:val=""/>
      <w:lvlJc w:val="left"/>
      <w:pPr>
        <w:ind w:left="7112" w:hanging="360"/>
      </w:pPr>
      <w:rPr>
        <w:rFonts w:ascii="Wingdings" w:hAnsi="Wingdings" w:hint="default"/>
      </w:rPr>
    </w:lvl>
  </w:abstractNum>
  <w:abstractNum w:abstractNumId="84">
    <w:nsid w:val="76880D8D"/>
    <w:multiLevelType w:val="hybridMultilevel"/>
    <w:tmpl w:val="2C52B4A8"/>
    <w:lvl w:ilvl="0" w:tplc="1F9E3C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77AA7893"/>
    <w:multiLevelType w:val="hybridMultilevel"/>
    <w:tmpl w:val="6D42062C"/>
    <w:lvl w:ilvl="0" w:tplc="1F9E3C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7829007A"/>
    <w:multiLevelType w:val="hybridMultilevel"/>
    <w:tmpl w:val="9DE87B54"/>
    <w:lvl w:ilvl="0" w:tplc="1F9E3CCA">
      <w:start w:val="1"/>
      <w:numFmt w:val="bullet"/>
      <w:lvlText w:val=""/>
      <w:lvlJc w:val="left"/>
      <w:pPr>
        <w:ind w:left="501" w:hanging="360"/>
      </w:pPr>
      <w:rPr>
        <w:rFonts w:ascii="Wingdings" w:hAnsi="Wingdings" w:hint="default"/>
      </w:rPr>
    </w:lvl>
    <w:lvl w:ilvl="1" w:tplc="10090003" w:tentative="1">
      <w:start w:val="1"/>
      <w:numFmt w:val="bullet"/>
      <w:lvlText w:val="o"/>
      <w:lvlJc w:val="left"/>
      <w:pPr>
        <w:ind w:left="1221" w:hanging="360"/>
      </w:pPr>
      <w:rPr>
        <w:rFonts w:ascii="Courier New" w:hAnsi="Courier New" w:cs="Courier New" w:hint="default"/>
      </w:rPr>
    </w:lvl>
    <w:lvl w:ilvl="2" w:tplc="10090005" w:tentative="1">
      <w:start w:val="1"/>
      <w:numFmt w:val="bullet"/>
      <w:lvlText w:val=""/>
      <w:lvlJc w:val="left"/>
      <w:pPr>
        <w:ind w:left="1941" w:hanging="360"/>
      </w:pPr>
      <w:rPr>
        <w:rFonts w:ascii="Wingdings" w:hAnsi="Wingdings" w:hint="default"/>
      </w:rPr>
    </w:lvl>
    <w:lvl w:ilvl="3" w:tplc="10090001" w:tentative="1">
      <w:start w:val="1"/>
      <w:numFmt w:val="bullet"/>
      <w:lvlText w:val=""/>
      <w:lvlJc w:val="left"/>
      <w:pPr>
        <w:ind w:left="2661" w:hanging="360"/>
      </w:pPr>
      <w:rPr>
        <w:rFonts w:ascii="Symbol" w:hAnsi="Symbol" w:hint="default"/>
      </w:rPr>
    </w:lvl>
    <w:lvl w:ilvl="4" w:tplc="10090003" w:tentative="1">
      <w:start w:val="1"/>
      <w:numFmt w:val="bullet"/>
      <w:lvlText w:val="o"/>
      <w:lvlJc w:val="left"/>
      <w:pPr>
        <w:ind w:left="3381" w:hanging="360"/>
      </w:pPr>
      <w:rPr>
        <w:rFonts w:ascii="Courier New" w:hAnsi="Courier New" w:cs="Courier New" w:hint="default"/>
      </w:rPr>
    </w:lvl>
    <w:lvl w:ilvl="5" w:tplc="10090005" w:tentative="1">
      <w:start w:val="1"/>
      <w:numFmt w:val="bullet"/>
      <w:lvlText w:val=""/>
      <w:lvlJc w:val="left"/>
      <w:pPr>
        <w:ind w:left="4101" w:hanging="360"/>
      </w:pPr>
      <w:rPr>
        <w:rFonts w:ascii="Wingdings" w:hAnsi="Wingdings" w:hint="default"/>
      </w:rPr>
    </w:lvl>
    <w:lvl w:ilvl="6" w:tplc="10090001" w:tentative="1">
      <w:start w:val="1"/>
      <w:numFmt w:val="bullet"/>
      <w:lvlText w:val=""/>
      <w:lvlJc w:val="left"/>
      <w:pPr>
        <w:ind w:left="4821" w:hanging="360"/>
      </w:pPr>
      <w:rPr>
        <w:rFonts w:ascii="Symbol" w:hAnsi="Symbol" w:hint="default"/>
      </w:rPr>
    </w:lvl>
    <w:lvl w:ilvl="7" w:tplc="10090003" w:tentative="1">
      <w:start w:val="1"/>
      <w:numFmt w:val="bullet"/>
      <w:lvlText w:val="o"/>
      <w:lvlJc w:val="left"/>
      <w:pPr>
        <w:ind w:left="5541" w:hanging="360"/>
      </w:pPr>
      <w:rPr>
        <w:rFonts w:ascii="Courier New" w:hAnsi="Courier New" w:cs="Courier New" w:hint="default"/>
      </w:rPr>
    </w:lvl>
    <w:lvl w:ilvl="8" w:tplc="10090005" w:tentative="1">
      <w:start w:val="1"/>
      <w:numFmt w:val="bullet"/>
      <w:lvlText w:val=""/>
      <w:lvlJc w:val="left"/>
      <w:pPr>
        <w:ind w:left="6261" w:hanging="360"/>
      </w:pPr>
      <w:rPr>
        <w:rFonts w:ascii="Wingdings" w:hAnsi="Wingdings" w:hint="default"/>
      </w:rPr>
    </w:lvl>
  </w:abstractNum>
  <w:abstractNum w:abstractNumId="87">
    <w:nsid w:val="7967271C"/>
    <w:multiLevelType w:val="hybridMultilevel"/>
    <w:tmpl w:val="C1EE83FA"/>
    <w:lvl w:ilvl="0" w:tplc="1F9E3C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79730F79"/>
    <w:multiLevelType w:val="hybridMultilevel"/>
    <w:tmpl w:val="8D7EA970"/>
    <w:lvl w:ilvl="0" w:tplc="1F9E3CCA">
      <w:start w:val="1"/>
      <w:numFmt w:val="bullet"/>
      <w:lvlText w:val=""/>
      <w:lvlJc w:val="left"/>
      <w:pPr>
        <w:ind w:left="501" w:hanging="360"/>
      </w:pPr>
      <w:rPr>
        <w:rFonts w:ascii="Wingdings" w:hAnsi="Wingdings" w:hint="default"/>
      </w:rPr>
    </w:lvl>
    <w:lvl w:ilvl="1" w:tplc="10090003" w:tentative="1">
      <w:start w:val="1"/>
      <w:numFmt w:val="bullet"/>
      <w:lvlText w:val="o"/>
      <w:lvlJc w:val="left"/>
      <w:pPr>
        <w:ind w:left="1221" w:hanging="360"/>
      </w:pPr>
      <w:rPr>
        <w:rFonts w:ascii="Courier New" w:hAnsi="Courier New" w:cs="Courier New" w:hint="default"/>
      </w:rPr>
    </w:lvl>
    <w:lvl w:ilvl="2" w:tplc="10090005" w:tentative="1">
      <w:start w:val="1"/>
      <w:numFmt w:val="bullet"/>
      <w:lvlText w:val=""/>
      <w:lvlJc w:val="left"/>
      <w:pPr>
        <w:ind w:left="1941" w:hanging="360"/>
      </w:pPr>
      <w:rPr>
        <w:rFonts w:ascii="Wingdings" w:hAnsi="Wingdings" w:hint="default"/>
      </w:rPr>
    </w:lvl>
    <w:lvl w:ilvl="3" w:tplc="10090001" w:tentative="1">
      <w:start w:val="1"/>
      <w:numFmt w:val="bullet"/>
      <w:lvlText w:val=""/>
      <w:lvlJc w:val="left"/>
      <w:pPr>
        <w:ind w:left="2661" w:hanging="360"/>
      </w:pPr>
      <w:rPr>
        <w:rFonts w:ascii="Symbol" w:hAnsi="Symbol" w:hint="default"/>
      </w:rPr>
    </w:lvl>
    <w:lvl w:ilvl="4" w:tplc="10090003" w:tentative="1">
      <w:start w:val="1"/>
      <w:numFmt w:val="bullet"/>
      <w:lvlText w:val="o"/>
      <w:lvlJc w:val="left"/>
      <w:pPr>
        <w:ind w:left="3381" w:hanging="360"/>
      </w:pPr>
      <w:rPr>
        <w:rFonts w:ascii="Courier New" w:hAnsi="Courier New" w:cs="Courier New" w:hint="default"/>
      </w:rPr>
    </w:lvl>
    <w:lvl w:ilvl="5" w:tplc="10090005" w:tentative="1">
      <w:start w:val="1"/>
      <w:numFmt w:val="bullet"/>
      <w:lvlText w:val=""/>
      <w:lvlJc w:val="left"/>
      <w:pPr>
        <w:ind w:left="4101" w:hanging="360"/>
      </w:pPr>
      <w:rPr>
        <w:rFonts w:ascii="Wingdings" w:hAnsi="Wingdings" w:hint="default"/>
      </w:rPr>
    </w:lvl>
    <w:lvl w:ilvl="6" w:tplc="10090001" w:tentative="1">
      <w:start w:val="1"/>
      <w:numFmt w:val="bullet"/>
      <w:lvlText w:val=""/>
      <w:lvlJc w:val="left"/>
      <w:pPr>
        <w:ind w:left="4821" w:hanging="360"/>
      </w:pPr>
      <w:rPr>
        <w:rFonts w:ascii="Symbol" w:hAnsi="Symbol" w:hint="default"/>
      </w:rPr>
    </w:lvl>
    <w:lvl w:ilvl="7" w:tplc="10090003" w:tentative="1">
      <w:start w:val="1"/>
      <w:numFmt w:val="bullet"/>
      <w:lvlText w:val="o"/>
      <w:lvlJc w:val="left"/>
      <w:pPr>
        <w:ind w:left="5541" w:hanging="360"/>
      </w:pPr>
      <w:rPr>
        <w:rFonts w:ascii="Courier New" w:hAnsi="Courier New" w:cs="Courier New" w:hint="default"/>
      </w:rPr>
    </w:lvl>
    <w:lvl w:ilvl="8" w:tplc="10090005" w:tentative="1">
      <w:start w:val="1"/>
      <w:numFmt w:val="bullet"/>
      <w:lvlText w:val=""/>
      <w:lvlJc w:val="left"/>
      <w:pPr>
        <w:ind w:left="6261" w:hanging="360"/>
      </w:pPr>
      <w:rPr>
        <w:rFonts w:ascii="Wingdings" w:hAnsi="Wingdings" w:hint="default"/>
      </w:rPr>
    </w:lvl>
  </w:abstractNum>
  <w:abstractNum w:abstractNumId="89">
    <w:nsid w:val="7B257CBA"/>
    <w:multiLevelType w:val="hybridMultilevel"/>
    <w:tmpl w:val="6A5CC45E"/>
    <w:lvl w:ilvl="0" w:tplc="1F9E3CCA">
      <w:start w:val="1"/>
      <w:numFmt w:val="bullet"/>
      <w:lvlText w:val=""/>
      <w:lvlJc w:val="left"/>
      <w:pPr>
        <w:ind w:left="1211" w:hanging="360"/>
      </w:pPr>
      <w:rPr>
        <w:rFonts w:ascii="Wingdings" w:hAnsi="Wingdings" w:hint="default"/>
      </w:rPr>
    </w:lvl>
    <w:lvl w:ilvl="1" w:tplc="10090003" w:tentative="1">
      <w:start w:val="1"/>
      <w:numFmt w:val="bullet"/>
      <w:lvlText w:val="o"/>
      <w:lvlJc w:val="left"/>
      <w:pPr>
        <w:ind w:left="2072" w:hanging="360"/>
      </w:pPr>
      <w:rPr>
        <w:rFonts w:ascii="Courier New" w:hAnsi="Courier New" w:cs="Courier New" w:hint="default"/>
      </w:rPr>
    </w:lvl>
    <w:lvl w:ilvl="2" w:tplc="10090005" w:tentative="1">
      <w:start w:val="1"/>
      <w:numFmt w:val="bullet"/>
      <w:lvlText w:val=""/>
      <w:lvlJc w:val="left"/>
      <w:pPr>
        <w:ind w:left="2792" w:hanging="360"/>
      </w:pPr>
      <w:rPr>
        <w:rFonts w:ascii="Wingdings" w:hAnsi="Wingdings" w:hint="default"/>
      </w:rPr>
    </w:lvl>
    <w:lvl w:ilvl="3" w:tplc="10090001" w:tentative="1">
      <w:start w:val="1"/>
      <w:numFmt w:val="bullet"/>
      <w:lvlText w:val=""/>
      <w:lvlJc w:val="left"/>
      <w:pPr>
        <w:ind w:left="3512" w:hanging="360"/>
      </w:pPr>
      <w:rPr>
        <w:rFonts w:ascii="Symbol" w:hAnsi="Symbol" w:hint="default"/>
      </w:rPr>
    </w:lvl>
    <w:lvl w:ilvl="4" w:tplc="10090003" w:tentative="1">
      <w:start w:val="1"/>
      <w:numFmt w:val="bullet"/>
      <w:lvlText w:val="o"/>
      <w:lvlJc w:val="left"/>
      <w:pPr>
        <w:ind w:left="4232" w:hanging="360"/>
      </w:pPr>
      <w:rPr>
        <w:rFonts w:ascii="Courier New" w:hAnsi="Courier New" w:cs="Courier New" w:hint="default"/>
      </w:rPr>
    </w:lvl>
    <w:lvl w:ilvl="5" w:tplc="10090005" w:tentative="1">
      <w:start w:val="1"/>
      <w:numFmt w:val="bullet"/>
      <w:lvlText w:val=""/>
      <w:lvlJc w:val="left"/>
      <w:pPr>
        <w:ind w:left="4952" w:hanging="360"/>
      </w:pPr>
      <w:rPr>
        <w:rFonts w:ascii="Wingdings" w:hAnsi="Wingdings" w:hint="default"/>
      </w:rPr>
    </w:lvl>
    <w:lvl w:ilvl="6" w:tplc="10090001" w:tentative="1">
      <w:start w:val="1"/>
      <w:numFmt w:val="bullet"/>
      <w:lvlText w:val=""/>
      <w:lvlJc w:val="left"/>
      <w:pPr>
        <w:ind w:left="5672" w:hanging="360"/>
      </w:pPr>
      <w:rPr>
        <w:rFonts w:ascii="Symbol" w:hAnsi="Symbol" w:hint="default"/>
      </w:rPr>
    </w:lvl>
    <w:lvl w:ilvl="7" w:tplc="10090003" w:tentative="1">
      <w:start w:val="1"/>
      <w:numFmt w:val="bullet"/>
      <w:lvlText w:val="o"/>
      <w:lvlJc w:val="left"/>
      <w:pPr>
        <w:ind w:left="6392" w:hanging="360"/>
      </w:pPr>
      <w:rPr>
        <w:rFonts w:ascii="Courier New" w:hAnsi="Courier New" w:cs="Courier New" w:hint="default"/>
      </w:rPr>
    </w:lvl>
    <w:lvl w:ilvl="8" w:tplc="10090005" w:tentative="1">
      <w:start w:val="1"/>
      <w:numFmt w:val="bullet"/>
      <w:lvlText w:val=""/>
      <w:lvlJc w:val="left"/>
      <w:pPr>
        <w:ind w:left="7112" w:hanging="360"/>
      </w:pPr>
      <w:rPr>
        <w:rFonts w:ascii="Wingdings" w:hAnsi="Wingdings" w:hint="default"/>
      </w:rPr>
    </w:lvl>
  </w:abstractNum>
  <w:abstractNum w:abstractNumId="90">
    <w:nsid w:val="7B640B76"/>
    <w:multiLevelType w:val="hybridMultilevel"/>
    <w:tmpl w:val="A732B7E6"/>
    <w:lvl w:ilvl="0" w:tplc="90B04CB8">
      <w:start w:val="1"/>
      <w:numFmt w:val="bullet"/>
      <w:lvlText w:val=""/>
      <w:lvlJc w:val="left"/>
      <w:pPr>
        <w:ind w:left="1495" w:hanging="360"/>
      </w:pPr>
      <w:rPr>
        <w:rFonts w:ascii="Wingdings" w:hAnsi="Wingdings" w:hint="default"/>
      </w:rPr>
    </w:lvl>
    <w:lvl w:ilvl="1" w:tplc="10090003" w:tentative="1">
      <w:start w:val="1"/>
      <w:numFmt w:val="bullet"/>
      <w:lvlText w:val="o"/>
      <w:lvlJc w:val="left"/>
      <w:pPr>
        <w:ind w:left="2215" w:hanging="360"/>
      </w:pPr>
      <w:rPr>
        <w:rFonts w:ascii="Courier New" w:hAnsi="Courier New" w:cs="Courier New" w:hint="default"/>
      </w:rPr>
    </w:lvl>
    <w:lvl w:ilvl="2" w:tplc="10090005" w:tentative="1">
      <w:start w:val="1"/>
      <w:numFmt w:val="bullet"/>
      <w:lvlText w:val=""/>
      <w:lvlJc w:val="left"/>
      <w:pPr>
        <w:ind w:left="2935" w:hanging="360"/>
      </w:pPr>
      <w:rPr>
        <w:rFonts w:ascii="Wingdings" w:hAnsi="Wingdings" w:hint="default"/>
      </w:rPr>
    </w:lvl>
    <w:lvl w:ilvl="3" w:tplc="10090001" w:tentative="1">
      <w:start w:val="1"/>
      <w:numFmt w:val="bullet"/>
      <w:lvlText w:val=""/>
      <w:lvlJc w:val="left"/>
      <w:pPr>
        <w:ind w:left="3655" w:hanging="360"/>
      </w:pPr>
      <w:rPr>
        <w:rFonts w:ascii="Symbol" w:hAnsi="Symbol" w:hint="default"/>
      </w:rPr>
    </w:lvl>
    <w:lvl w:ilvl="4" w:tplc="10090003" w:tentative="1">
      <w:start w:val="1"/>
      <w:numFmt w:val="bullet"/>
      <w:lvlText w:val="o"/>
      <w:lvlJc w:val="left"/>
      <w:pPr>
        <w:ind w:left="4375" w:hanging="360"/>
      </w:pPr>
      <w:rPr>
        <w:rFonts w:ascii="Courier New" w:hAnsi="Courier New" w:cs="Courier New" w:hint="default"/>
      </w:rPr>
    </w:lvl>
    <w:lvl w:ilvl="5" w:tplc="10090005" w:tentative="1">
      <w:start w:val="1"/>
      <w:numFmt w:val="bullet"/>
      <w:lvlText w:val=""/>
      <w:lvlJc w:val="left"/>
      <w:pPr>
        <w:ind w:left="5095" w:hanging="360"/>
      </w:pPr>
      <w:rPr>
        <w:rFonts w:ascii="Wingdings" w:hAnsi="Wingdings" w:hint="default"/>
      </w:rPr>
    </w:lvl>
    <w:lvl w:ilvl="6" w:tplc="10090001" w:tentative="1">
      <w:start w:val="1"/>
      <w:numFmt w:val="bullet"/>
      <w:lvlText w:val=""/>
      <w:lvlJc w:val="left"/>
      <w:pPr>
        <w:ind w:left="5815" w:hanging="360"/>
      </w:pPr>
      <w:rPr>
        <w:rFonts w:ascii="Symbol" w:hAnsi="Symbol" w:hint="default"/>
      </w:rPr>
    </w:lvl>
    <w:lvl w:ilvl="7" w:tplc="10090003" w:tentative="1">
      <w:start w:val="1"/>
      <w:numFmt w:val="bullet"/>
      <w:lvlText w:val="o"/>
      <w:lvlJc w:val="left"/>
      <w:pPr>
        <w:ind w:left="6535" w:hanging="360"/>
      </w:pPr>
      <w:rPr>
        <w:rFonts w:ascii="Courier New" w:hAnsi="Courier New" w:cs="Courier New" w:hint="default"/>
      </w:rPr>
    </w:lvl>
    <w:lvl w:ilvl="8" w:tplc="10090005" w:tentative="1">
      <w:start w:val="1"/>
      <w:numFmt w:val="bullet"/>
      <w:lvlText w:val=""/>
      <w:lvlJc w:val="left"/>
      <w:pPr>
        <w:ind w:left="7255" w:hanging="360"/>
      </w:pPr>
      <w:rPr>
        <w:rFonts w:ascii="Wingdings" w:hAnsi="Wingdings" w:hint="default"/>
      </w:rPr>
    </w:lvl>
  </w:abstractNum>
  <w:abstractNum w:abstractNumId="91">
    <w:nsid w:val="7C297EEB"/>
    <w:multiLevelType w:val="hybridMultilevel"/>
    <w:tmpl w:val="F6C8F1D2"/>
    <w:lvl w:ilvl="0" w:tplc="1F9E3C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7CAE758D"/>
    <w:multiLevelType w:val="hybridMultilevel"/>
    <w:tmpl w:val="E4A8B91E"/>
    <w:lvl w:ilvl="0" w:tplc="1F9E3CCA">
      <w:start w:val="1"/>
      <w:numFmt w:val="bullet"/>
      <w:lvlText w:val=""/>
      <w:lvlJc w:val="left"/>
      <w:pPr>
        <w:ind w:left="502" w:hanging="360"/>
      </w:pPr>
      <w:rPr>
        <w:rFonts w:ascii="Wingdings" w:hAnsi="Wingdings" w:hint="default"/>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93">
    <w:nsid w:val="7D044352"/>
    <w:multiLevelType w:val="hybridMultilevel"/>
    <w:tmpl w:val="ABF44C04"/>
    <w:lvl w:ilvl="0" w:tplc="1F9E3C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7D754CE0"/>
    <w:multiLevelType w:val="hybridMultilevel"/>
    <w:tmpl w:val="CCB854B0"/>
    <w:lvl w:ilvl="0" w:tplc="1F9E3CCA">
      <w:start w:val="1"/>
      <w:numFmt w:val="bullet"/>
      <w:lvlText w:val=""/>
      <w:lvlJc w:val="left"/>
      <w:pPr>
        <w:ind w:left="501" w:hanging="360"/>
      </w:pPr>
      <w:rPr>
        <w:rFonts w:ascii="Wingdings" w:hAnsi="Wingdings" w:hint="default"/>
      </w:rPr>
    </w:lvl>
    <w:lvl w:ilvl="1" w:tplc="10090003" w:tentative="1">
      <w:start w:val="1"/>
      <w:numFmt w:val="bullet"/>
      <w:lvlText w:val="o"/>
      <w:lvlJc w:val="left"/>
      <w:pPr>
        <w:ind w:left="1221" w:hanging="360"/>
      </w:pPr>
      <w:rPr>
        <w:rFonts w:ascii="Courier New" w:hAnsi="Courier New" w:cs="Courier New" w:hint="default"/>
      </w:rPr>
    </w:lvl>
    <w:lvl w:ilvl="2" w:tplc="10090005" w:tentative="1">
      <w:start w:val="1"/>
      <w:numFmt w:val="bullet"/>
      <w:lvlText w:val=""/>
      <w:lvlJc w:val="left"/>
      <w:pPr>
        <w:ind w:left="1941" w:hanging="360"/>
      </w:pPr>
      <w:rPr>
        <w:rFonts w:ascii="Wingdings" w:hAnsi="Wingdings" w:hint="default"/>
      </w:rPr>
    </w:lvl>
    <w:lvl w:ilvl="3" w:tplc="10090001" w:tentative="1">
      <w:start w:val="1"/>
      <w:numFmt w:val="bullet"/>
      <w:lvlText w:val=""/>
      <w:lvlJc w:val="left"/>
      <w:pPr>
        <w:ind w:left="2661" w:hanging="360"/>
      </w:pPr>
      <w:rPr>
        <w:rFonts w:ascii="Symbol" w:hAnsi="Symbol" w:hint="default"/>
      </w:rPr>
    </w:lvl>
    <w:lvl w:ilvl="4" w:tplc="10090003" w:tentative="1">
      <w:start w:val="1"/>
      <w:numFmt w:val="bullet"/>
      <w:lvlText w:val="o"/>
      <w:lvlJc w:val="left"/>
      <w:pPr>
        <w:ind w:left="3381" w:hanging="360"/>
      </w:pPr>
      <w:rPr>
        <w:rFonts w:ascii="Courier New" w:hAnsi="Courier New" w:cs="Courier New" w:hint="default"/>
      </w:rPr>
    </w:lvl>
    <w:lvl w:ilvl="5" w:tplc="10090005" w:tentative="1">
      <w:start w:val="1"/>
      <w:numFmt w:val="bullet"/>
      <w:lvlText w:val=""/>
      <w:lvlJc w:val="left"/>
      <w:pPr>
        <w:ind w:left="4101" w:hanging="360"/>
      </w:pPr>
      <w:rPr>
        <w:rFonts w:ascii="Wingdings" w:hAnsi="Wingdings" w:hint="default"/>
      </w:rPr>
    </w:lvl>
    <w:lvl w:ilvl="6" w:tplc="10090001" w:tentative="1">
      <w:start w:val="1"/>
      <w:numFmt w:val="bullet"/>
      <w:lvlText w:val=""/>
      <w:lvlJc w:val="left"/>
      <w:pPr>
        <w:ind w:left="4821" w:hanging="360"/>
      </w:pPr>
      <w:rPr>
        <w:rFonts w:ascii="Symbol" w:hAnsi="Symbol" w:hint="default"/>
      </w:rPr>
    </w:lvl>
    <w:lvl w:ilvl="7" w:tplc="10090003" w:tentative="1">
      <w:start w:val="1"/>
      <w:numFmt w:val="bullet"/>
      <w:lvlText w:val="o"/>
      <w:lvlJc w:val="left"/>
      <w:pPr>
        <w:ind w:left="5541" w:hanging="360"/>
      </w:pPr>
      <w:rPr>
        <w:rFonts w:ascii="Courier New" w:hAnsi="Courier New" w:cs="Courier New" w:hint="default"/>
      </w:rPr>
    </w:lvl>
    <w:lvl w:ilvl="8" w:tplc="10090005" w:tentative="1">
      <w:start w:val="1"/>
      <w:numFmt w:val="bullet"/>
      <w:lvlText w:val=""/>
      <w:lvlJc w:val="left"/>
      <w:pPr>
        <w:ind w:left="6261" w:hanging="360"/>
      </w:pPr>
      <w:rPr>
        <w:rFonts w:ascii="Wingdings" w:hAnsi="Wingdings" w:hint="default"/>
      </w:rPr>
    </w:lvl>
  </w:abstractNum>
  <w:abstractNum w:abstractNumId="95">
    <w:nsid w:val="7F1054A8"/>
    <w:multiLevelType w:val="hybridMultilevel"/>
    <w:tmpl w:val="FD2E7B5E"/>
    <w:lvl w:ilvl="0" w:tplc="1F9E3CCA">
      <w:start w:val="1"/>
      <w:numFmt w:val="bullet"/>
      <w:lvlText w:val=""/>
      <w:lvlJc w:val="left"/>
      <w:pPr>
        <w:ind w:left="501" w:hanging="360"/>
      </w:pPr>
      <w:rPr>
        <w:rFonts w:ascii="Wingdings" w:hAnsi="Wingdings" w:hint="default"/>
      </w:rPr>
    </w:lvl>
    <w:lvl w:ilvl="1" w:tplc="10090003" w:tentative="1">
      <w:start w:val="1"/>
      <w:numFmt w:val="bullet"/>
      <w:lvlText w:val="o"/>
      <w:lvlJc w:val="left"/>
      <w:pPr>
        <w:ind w:left="1221" w:hanging="360"/>
      </w:pPr>
      <w:rPr>
        <w:rFonts w:ascii="Courier New" w:hAnsi="Courier New" w:cs="Courier New" w:hint="default"/>
      </w:rPr>
    </w:lvl>
    <w:lvl w:ilvl="2" w:tplc="10090005" w:tentative="1">
      <w:start w:val="1"/>
      <w:numFmt w:val="bullet"/>
      <w:lvlText w:val=""/>
      <w:lvlJc w:val="left"/>
      <w:pPr>
        <w:ind w:left="1941" w:hanging="360"/>
      </w:pPr>
      <w:rPr>
        <w:rFonts w:ascii="Wingdings" w:hAnsi="Wingdings" w:hint="default"/>
      </w:rPr>
    </w:lvl>
    <w:lvl w:ilvl="3" w:tplc="10090001" w:tentative="1">
      <w:start w:val="1"/>
      <w:numFmt w:val="bullet"/>
      <w:lvlText w:val=""/>
      <w:lvlJc w:val="left"/>
      <w:pPr>
        <w:ind w:left="2661" w:hanging="360"/>
      </w:pPr>
      <w:rPr>
        <w:rFonts w:ascii="Symbol" w:hAnsi="Symbol" w:hint="default"/>
      </w:rPr>
    </w:lvl>
    <w:lvl w:ilvl="4" w:tplc="10090003" w:tentative="1">
      <w:start w:val="1"/>
      <w:numFmt w:val="bullet"/>
      <w:lvlText w:val="o"/>
      <w:lvlJc w:val="left"/>
      <w:pPr>
        <w:ind w:left="3381" w:hanging="360"/>
      </w:pPr>
      <w:rPr>
        <w:rFonts w:ascii="Courier New" w:hAnsi="Courier New" w:cs="Courier New" w:hint="default"/>
      </w:rPr>
    </w:lvl>
    <w:lvl w:ilvl="5" w:tplc="10090005" w:tentative="1">
      <w:start w:val="1"/>
      <w:numFmt w:val="bullet"/>
      <w:lvlText w:val=""/>
      <w:lvlJc w:val="left"/>
      <w:pPr>
        <w:ind w:left="4101" w:hanging="360"/>
      </w:pPr>
      <w:rPr>
        <w:rFonts w:ascii="Wingdings" w:hAnsi="Wingdings" w:hint="default"/>
      </w:rPr>
    </w:lvl>
    <w:lvl w:ilvl="6" w:tplc="10090001" w:tentative="1">
      <w:start w:val="1"/>
      <w:numFmt w:val="bullet"/>
      <w:lvlText w:val=""/>
      <w:lvlJc w:val="left"/>
      <w:pPr>
        <w:ind w:left="4821" w:hanging="360"/>
      </w:pPr>
      <w:rPr>
        <w:rFonts w:ascii="Symbol" w:hAnsi="Symbol" w:hint="default"/>
      </w:rPr>
    </w:lvl>
    <w:lvl w:ilvl="7" w:tplc="10090003" w:tentative="1">
      <w:start w:val="1"/>
      <w:numFmt w:val="bullet"/>
      <w:lvlText w:val="o"/>
      <w:lvlJc w:val="left"/>
      <w:pPr>
        <w:ind w:left="5541" w:hanging="360"/>
      </w:pPr>
      <w:rPr>
        <w:rFonts w:ascii="Courier New" w:hAnsi="Courier New" w:cs="Courier New" w:hint="default"/>
      </w:rPr>
    </w:lvl>
    <w:lvl w:ilvl="8" w:tplc="10090005" w:tentative="1">
      <w:start w:val="1"/>
      <w:numFmt w:val="bullet"/>
      <w:lvlText w:val=""/>
      <w:lvlJc w:val="left"/>
      <w:pPr>
        <w:ind w:left="6261" w:hanging="360"/>
      </w:pPr>
      <w:rPr>
        <w:rFonts w:ascii="Wingdings" w:hAnsi="Wingdings" w:hint="default"/>
      </w:rPr>
    </w:lvl>
  </w:abstractNum>
  <w:abstractNum w:abstractNumId="96">
    <w:nsid w:val="7F721769"/>
    <w:multiLevelType w:val="hybridMultilevel"/>
    <w:tmpl w:val="9538FBCC"/>
    <w:lvl w:ilvl="0" w:tplc="1F9E3CC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7FF8139F"/>
    <w:multiLevelType w:val="hybridMultilevel"/>
    <w:tmpl w:val="5D4ED198"/>
    <w:lvl w:ilvl="0" w:tplc="90B04CB8">
      <w:start w:val="1"/>
      <w:numFmt w:val="bullet"/>
      <w:lvlText w:val=""/>
      <w:lvlJc w:val="left"/>
      <w:pPr>
        <w:ind w:left="1068" w:hanging="360"/>
      </w:pPr>
      <w:rPr>
        <w:rFonts w:ascii="Wingdings" w:hAnsi="Wingdings" w:hint="default"/>
      </w:rPr>
    </w:lvl>
    <w:lvl w:ilvl="1" w:tplc="10090003" w:tentative="1">
      <w:start w:val="1"/>
      <w:numFmt w:val="bullet"/>
      <w:lvlText w:val="o"/>
      <w:lvlJc w:val="left"/>
      <w:pPr>
        <w:ind w:left="1788" w:hanging="360"/>
      </w:pPr>
      <w:rPr>
        <w:rFonts w:ascii="Courier New" w:hAnsi="Courier New" w:cs="Courier New" w:hint="default"/>
      </w:rPr>
    </w:lvl>
    <w:lvl w:ilvl="2" w:tplc="10090005" w:tentative="1">
      <w:start w:val="1"/>
      <w:numFmt w:val="bullet"/>
      <w:lvlText w:val=""/>
      <w:lvlJc w:val="left"/>
      <w:pPr>
        <w:ind w:left="2508" w:hanging="360"/>
      </w:pPr>
      <w:rPr>
        <w:rFonts w:ascii="Wingdings" w:hAnsi="Wingdings" w:hint="default"/>
      </w:rPr>
    </w:lvl>
    <w:lvl w:ilvl="3" w:tplc="10090001" w:tentative="1">
      <w:start w:val="1"/>
      <w:numFmt w:val="bullet"/>
      <w:lvlText w:val=""/>
      <w:lvlJc w:val="left"/>
      <w:pPr>
        <w:ind w:left="3228" w:hanging="360"/>
      </w:pPr>
      <w:rPr>
        <w:rFonts w:ascii="Symbol" w:hAnsi="Symbol" w:hint="default"/>
      </w:rPr>
    </w:lvl>
    <w:lvl w:ilvl="4" w:tplc="10090003" w:tentative="1">
      <w:start w:val="1"/>
      <w:numFmt w:val="bullet"/>
      <w:lvlText w:val="o"/>
      <w:lvlJc w:val="left"/>
      <w:pPr>
        <w:ind w:left="3948" w:hanging="360"/>
      </w:pPr>
      <w:rPr>
        <w:rFonts w:ascii="Courier New" w:hAnsi="Courier New" w:cs="Courier New" w:hint="default"/>
      </w:rPr>
    </w:lvl>
    <w:lvl w:ilvl="5" w:tplc="10090005" w:tentative="1">
      <w:start w:val="1"/>
      <w:numFmt w:val="bullet"/>
      <w:lvlText w:val=""/>
      <w:lvlJc w:val="left"/>
      <w:pPr>
        <w:ind w:left="4668" w:hanging="360"/>
      </w:pPr>
      <w:rPr>
        <w:rFonts w:ascii="Wingdings" w:hAnsi="Wingdings" w:hint="default"/>
      </w:rPr>
    </w:lvl>
    <w:lvl w:ilvl="6" w:tplc="10090001" w:tentative="1">
      <w:start w:val="1"/>
      <w:numFmt w:val="bullet"/>
      <w:lvlText w:val=""/>
      <w:lvlJc w:val="left"/>
      <w:pPr>
        <w:ind w:left="5388" w:hanging="360"/>
      </w:pPr>
      <w:rPr>
        <w:rFonts w:ascii="Symbol" w:hAnsi="Symbol" w:hint="default"/>
      </w:rPr>
    </w:lvl>
    <w:lvl w:ilvl="7" w:tplc="10090003" w:tentative="1">
      <w:start w:val="1"/>
      <w:numFmt w:val="bullet"/>
      <w:lvlText w:val="o"/>
      <w:lvlJc w:val="left"/>
      <w:pPr>
        <w:ind w:left="6108" w:hanging="360"/>
      </w:pPr>
      <w:rPr>
        <w:rFonts w:ascii="Courier New" w:hAnsi="Courier New" w:cs="Courier New" w:hint="default"/>
      </w:rPr>
    </w:lvl>
    <w:lvl w:ilvl="8" w:tplc="10090005" w:tentative="1">
      <w:start w:val="1"/>
      <w:numFmt w:val="bullet"/>
      <w:lvlText w:val=""/>
      <w:lvlJc w:val="left"/>
      <w:pPr>
        <w:ind w:left="6828" w:hanging="360"/>
      </w:pPr>
      <w:rPr>
        <w:rFonts w:ascii="Wingdings" w:hAnsi="Wingdings" w:hint="default"/>
      </w:rPr>
    </w:lvl>
  </w:abstractNum>
  <w:num w:numId="1">
    <w:abstractNumId w:val="37"/>
  </w:num>
  <w:num w:numId="2">
    <w:abstractNumId w:val="89"/>
  </w:num>
  <w:num w:numId="3">
    <w:abstractNumId w:val="83"/>
  </w:num>
  <w:num w:numId="4">
    <w:abstractNumId w:val="57"/>
  </w:num>
  <w:num w:numId="5">
    <w:abstractNumId w:val="59"/>
  </w:num>
  <w:num w:numId="6">
    <w:abstractNumId w:val="15"/>
  </w:num>
  <w:num w:numId="7">
    <w:abstractNumId w:val="31"/>
  </w:num>
  <w:num w:numId="8">
    <w:abstractNumId w:val="65"/>
  </w:num>
  <w:num w:numId="9">
    <w:abstractNumId w:val="58"/>
  </w:num>
  <w:num w:numId="10">
    <w:abstractNumId w:val="5"/>
  </w:num>
  <w:num w:numId="11">
    <w:abstractNumId w:val="82"/>
  </w:num>
  <w:num w:numId="12">
    <w:abstractNumId w:val="77"/>
  </w:num>
  <w:num w:numId="13">
    <w:abstractNumId w:val="78"/>
  </w:num>
  <w:num w:numId="14">
    <w:abstractNumId w:val="53"/>
  </w:num>
  <w:num w:numId="15">
    <w:abstractNumId w:val="43"/>
  </w:num>
  <w:num w:numId="16">
    <w:abstractNumId w:val="33"/>
  </w:num>
  <w:num w:numId="17">
    <w:abstractNumId w:val="70"/>
  </w:num>
  <w:num w:numId="18">
    <w:abstractNumId w:val="25"/>
  </w:num>
  <w:num w:numId="19">
    <w:abstractNumId w:val="90"/>
  </w:num>
  <w:num w:numId="20">
    <w:abstractNumId w:val="61"/>
  </w:num>
  <w:num w:numId="21">
    <w:abstractNumId w:val="63"/>
  </w:num>
  <w:num w:numId="22">
    <w:abstractNumId w:val="14"/>
  </w:num>
  <w:num w:numId="23">
    <w:abstractNumId w:val="20"/>
  </w:num>
  <w:num w:numId="24">
    <w:abstractNumId w:val="75"/>
  </w:num>
  <w:num w:numId="25">
    <w:abstractNumId w:val="39"/>
  </w:num>
  <w:num w:numId="26">
    <w:abstractNumId w:val="92"/>
  </w:num>
  <w:num w:numId="27">
    <w:abstractNumId w:val="8"/>
  </w:num>
  <w:num w:numId="28">
    <w:abstractNumId w:val="40"/>
  </w:num>
  <w:num w:numId="29">
    <w:abstractNumId w:val="24"/>
  </w:num>
  <w:num w:numId="30">
    <w:abstractNumId w:val="54"/>
  </w:num>
  <w:num w:numId="31">
    <w:abstractNumId w:val="50"/>
  </w:num>
  <w:num w:numId="32">
    <w:abstractNumId w:val="80"/>
  </w:num>
  <w:num w:numId="33">
    <w:abstractNumId w:val="13"/>
  </w:num>
  <w:num w:numId="34">
    <w:abstractNumId w:val="27"/>
  </w:num>
  <w:num w:numId="35">
    <w:abstractNumId w:val="91"/>
  </w:num>
  <w:num w:numId="36">
    <w:abstractNumId w:val="38"/>
  </w:num>
  <w:num w:numId="37">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3"/>
  </w:num>
  <w:num w:numId="40">
    <w:abstractNumId w:val="97"/>
  </w:num>
  <w:num w:numId="41">
    <w:abstractNumId w:val="10"/>
  </w:num>
  <w:num w:numId="42">
    <w:abstractNumId w:val="66"/>
  </w:num>
  <w:num w:numId="43">
    <w:abstractNumId w:val="36"/>
  </w:num>
  <w:num w:numId="44">
    <w:abstractNumId w:val="21"/>
  </w:num>
  <w:num w:numId="45">
    <w:abstractNumId w:val="88"/>
  </w:num>
  <w:num w:numId="46">
    <w:abstractNumId w:val="71"/>
  </w:num>
  <w:num w:numId="47">
    <w:abstractNumId w:val="94"/>
  </w:num>
  <w:num w:numId="48">
    <w:abstractNumId w:val="79"/>
  </w:num>
  <w:num w:numId="49">
    <w:abstractNumId w:val="49"/>
  </w:num>
  <w:num w:numId="50">
    <w:abstractNumId w:val="95"/>
  </w:num>
  <w:num w:numId="51">
    <w:abstractNumId w:val="86"/>
  </w:num>
  <w:num w:numId="52">
    <w:abstractNumId w:val="47"/>
  </w:num>
  <w:num w:numId="53">
    <w:abstractNumId w:val="29"/>
  </w:num>
  <w:num w:numId="54">
    <w:abstractNumId w:val="32"/>
  </w:num>
  <w:num w:numId="55">
    <w:abstractNumId w:val="12"/>
  </w:num>
  <w:num w:numId="56">
    <w:abstractNumId w:val="9"/>
  </w:num>
  <w:num w:numId="57">
    <w:abstractNumId w:val="52"/>
  </w:num>
  <w:num w:numId="58">
    <w:abstractNumId w:val="16"/>
  </w:num>
  <w:num w:numId="59">
    <w:abstractNumId w:val="48"/>
  </w:num>
  <w:num w:numId="60">
    <w:abstractNumId w:val="0"/>
  </w:num>
  <w:num w:numId="61">
    <w:abstractNumId w:val="69"/>
  </w:num>
  <w:num w:numId="62">
    <w:abstractNumId w:val="35"/>
  </w:num>
  <w:num w:numId="63">
    <w:abstractNumId w:val="4"/>
  </w:num>
  <w:num w:numId="64">
    <w:abstractNumId w:val="11"/>
  </w:num>
  <w:num w:numId="65">
    <w:abstractNumId w:val="22"/>
  </w:num>
  <w:num w:numId="66">
    <w:abstractNumId w:val="84"/>
  </w:num>
  <w:num w:numId="67">
    <w:abstractNumId w:val="17"/>
  </w:num>
  <w:num w:numId="68">
    <w:abstractNumId w:val="85"/>
  </w:num>
  <w:num w:numId="69">
    <w:abstractNumId w:val="76"/>
  </w:num>
  <w:num w:numId="70">
    <w:abstractNumId w:val="45"/>
  </w:num>
  <w:num w:numId="71">
    <w:abstractNumId w:val="72"/>
  </w:num>
  <w:num w:numId="72">
    <w:abstractNumId w:val="96"/>
  </w:num>
  <w:num w:numId="73">
    <w:abstractNumId w:val="28"/>
  </w:num>
  <w:num w:numId="74">
    <w:abstractNumId w:val="18"/>
  </w:num>
  <w:num w:numId="75">
    <w:abstractNumId w:val="68"/>
  </w:num>
  <w:num w:numId="76">
    <w:abstractNumId w:val="74"/>
  </w:num>
  <w:num w:numId="77">
    <w:abstractNumId w:val="62"/>
  </w:num>
  <w:num w:numId="78">
    <w:abstractNumId w:val="81"/>
  </w:num>
  <w:num w:numId="79">
    <w:abstractNumId w:val="55"/>
  </w:num>
  <w:num w:numId="80">
    <w:abstractNumId w:val="41"/>
  </w:num>
  <w:num w:numId="81">
    <w:abstractNumId w:val="46"/>
  </w:num>
  <w:num w:numId="82">
    <w:abstractNumId w:val="6"/>
  </w:num>
  <w:num w:numId="83">
    <w:abstractNumId w:val="1"/>
  </w:num>
  <w:num w:numId="84">
    <w:abstractNumId w:val="51"/>
  </w:num>
  <w:num w:numId="85">
    <w:abstractNumId w:val="23"/>
  </w:num>
  <w:num w:numId="86">
    <w:abstractNumId w:val="2"/>
  </w:num>
  <w:num w:numId="87">
    <w:abstractNumId w:val="93"/>
  </w:num>
  <w:num w:numId="88">
    <w:abstractNumId w:val="3"/>
  </w:num>
  <w:num w:numId="89">
    <w:abstractNumId w:val="67"/>
  </w:num>
  <w:num w:numId="90">
    <w:abstractNumId w:val="44"/>
  </w:num>
  <w:num w:numId="91">
    <w:abstractNumId w:val="34"/>
  </w:num>
  <w:num w:numId="92">
    <w:abstractNumId w:val="7"/>
  </w:num>
  <w:num w:numId="93">
    <w:abstractNumId w:val="87"/>
  </w:num>
  <w:num w:numId="94">
    <w:abstractNumId w:val="26"/>
  </w:num>
  <w:num w:numId="95">
    <w:abstractNumId w:val="60"/>
  </w:num>
  <w:num w:numId="96">
    <w:abstractNumId w:val="42"/>
  </w:num>
  <w:num w:numId="97">
    <w:abstractNumId w:val="30"/>
  </w:num>
  <w:num w:numId="98">
    <w:abstractNumId w:val="56"/>
  </w:num>
  <w:num w:numId="99">
    <w:abstractNumId w:val="19"/>
  </w:num>
  <w:num w:numId="100">
    <w:abstractNumId w:val="64"/>
  </w:num>
  <w:numIdMacAtCleanup w:val="10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useFELayout/>
  </w:compat>
  <w:rsids>
    <w:rsidRoot w:val="005D5419"/>
    <w:rsid w:val="00000E76"/>
    <w:rsid w:val="00002290"/>
    <w:rsid w:val="0001508F"/>
    <w:rsid w:val="0002561B"/>
    <w:rsid w:val="00027EC2"/>
    <w:rsid w:val="00033BB2"/>
    <w:rsid w:val="00053FC8"/>
    <w:rsid w:val="00055FCB"/>
    <w:rsid w:val="00057C9D"/>
    <w:rsid w:val="000668BA"/>
    <w:rsid w:val="00084F21"/>
    <w:rsid w:val="000A2047"/>
    <w:rsid w:val="000B1388"/>
    <w:rsid w:val="000B56CD"/>
    <w:rsid w:val="000C7C6C"/>
    <w:rsid w:val="000C7F9C"/>
    <w:rsid w:val="000D534C"/>
    <w:rsid w:val="000D5E7C"/>
    <w:rsid w:val="000E7F66"/>
    <w:rsid w:val="00105CC3"/>
    <w:rsid w:val="00111441"/>
    <w:rsid w:val="00130D28"/>
    <w:rsid w:val="0013222D"/>
    <w:rsid w:val="00137130"/>
    <w:rsid w:val="0014689D"/>
    <w:rsid w:val="0016059D"/>
    <w:rsid w:val="00171D65"/>
    <w:rsid w:val="001774C3"/>
    <w:rsid w:val="00180638"/>
    <w:rsid w:val="00181504"/>
    <w:rsid w:val="001919AE"/>
    <w:rsid w:val="00191D45"/>
    <w:rsid w:val="001922D4"/>
    <w:rsid w:val="0019744C"/>
    <w:rsid w:val="001A6575"/>
    <w:rsid w:val="001B2A30"/>
    <w:rsid w:val="001C0C06"/>
    <w:rsid w:val="001C7987"/>
    <w:rsid w:val="001D3A04"/>
    <w:rsid w:val="002026EE"/>
    <w:rsid w:val="0020390B"/>
    <w:rsid w:val="00211EEB"/>
    <w:rsid w:val="00217F26"/>
    <w:rsid w:val="0023285E"/>
    <w:rsid w:val="00236B3D"/>
    <w:rsid w:val="00242EE0"/>
    <w:rsid w:val="002443FA"/>
    <w:rsid w:val="002516D0"/>
    <w:rsid w:val="00251A47"/>
    <w:rsid w:val="00260B89"/>
    <w:rsid w:val="002637F0"/>
    <w:rsid w:val="0029342F"/>
    <w:rsid w:val="00294CA3"/>
    <w:rsid w:val="00296DFC"/>
    <w:rsid w:val="002A7A77"/>
    <w:rsid w:val="002A7C02"/>
    <w:rsid w:val="002B6F78"/>
    <w:rsid w:val="002C0008"/>
    <w:rsid w:val="002C1050"/>
    <w:rsid w:val="002C1A69"/>
    <w:rsid w:val="002D47E3"/>
    <w:rsid w:val="002F2D60"/>
    <w:rsid w:val="002F61CF"/>
    <w:rsid w:val="00300A14"/>
    <w:rsid w:val="003072B8"/>
    <w:rsid w:val="00314E90"/>
    <w:rsid w:val="00332C4A"/>
    <w:rsid w:val="00335D15"/>
    <w:rsid w:val="0033792B"/>
    <w:rsid w:val="00347A28"/>
    <w:rsid w:val="0036574E"/>
    <w:rsid w:val="00375D57"/>
    <w:rsid w:val="00376CB5"/>
    <w:rsid w:val="0038096D"/>
    <w:rsid w:val="003A14A3"/>
    <w:rsid w:val="003A16F9"/>
    <w:rsid w:val="003A7CEA"/>
    <w:rsid w:val="003B1721"/>
    <w:rsid w:val="003B4A9F"/>
    <w:rsid w:val="003B54E1"/>
    <w:rsid w:val="003B6A17"/>
    <w:rsid w:val="003C0581"/>
    <w:rsid w:val="003C4DF1"/>
    <w:rsid w:val="003D12B6"/>
    <w:rsid w:val="003D56F5"/>
    <w:rsid w:val="00422590"/>
    <w:rsid w:val="0045308D"/>
    <w:rsid w:val="0045423A"/>
    <w:rsid w:val="004609BC"/>
    <w:rsid w:val="00473120"/>
    <w:rsid w:val="00476423"/>
    <w:rsid w:val="004831B6"/>
    <w:rsid w:val="004852F6"/>
    <w:rsid w:val="004978F6"/>
    <w:rsid w:val="004A07E1"/>
    <w:rsid w:val="004A112F"/>
    <w:rsid w:val="004A5919"/>
    <w:rsid w:val="004B2BB8"/>
    <w:rsid w:val="004B30AA"/>
    <w:rsid w:val="004B6C2F"/>
    <w:rsid w:val="004D0AAB"/>
    <w:rsid w:val="004E346F"/>
    <w:rsid w:val="004E42EE"/>
    <w:rsid w:val="004F44FE"/>
    <w:rsid w:val="00503192"/>
    <w:rsid w:val="00504FBE"/>
    <w:rsid w:val="005437A8"/>
    <w:rsid w:val="00554F64"/>
    <w:rsid w:val="00585BF0"/>
    <w:rsid w:val="005938C3"/>
    <w:rsid w:val="005B3FEA"/>
    <w:rsid w:val="005B520A"/>
    <w:rsid w:val="005B6E28"/>
    <w:rsid w:val="005B7245"/>
    <w:rsid w:val="005C5288"/>
    <w:rsid w:val="005D5419"/>
    <w:rsid w:val="005D5AB8"/>
    <w:rsid w:val="005E336F"/>
    <w:rsid w:val="005F3445"/>
    <w:rsid w:val="00603F92"/>
    <w:rsid w:val="00610A01"/>
    <w:rsid w:val="00611739"/>
    <w:rsid w:val="006474C3"/>
    <w:rsid w:val="00657EB9"/>
    <w:rsid w:val="006613A9"/>
    <w:rsid w:val="006633B7"/>
    <w:rsid w:val="00667200"/>
    <w:rsid w:val="00684951"/>
    <w:rsid w:val="006901B1"/>
    <w:rsid w:val="00690864"/>
    <w:rsid w:val="00690BC7"/>
    <w:rsid w:val="00697208"/>
    <w:rsid w:val="006A7510"/>
    <w:rsid w:val="006B16F5"/>
    <w:rsid w:val="006C6999"/>
    <w:rsid w:val="006D4461"/>
    <w:rsid w:val="006E0D5B"/>
    <w:rsid w:val="006E5E3B"/>
    <w:rsid w:val="006F5AA6"/>
    <w:rsid w:val="006F6D9B"/>
    <w:rsid w:val="006F79D7"/>
    <w:rsid w:val="00707413"/>
    <w:rsid w:val="007156D0"/>
    <w:rsid w:val="00751B61"/>
    <w:rsid w:val="00755514"/>
    <w:rsid w:val="00755F0D"/>
    <w:rsid w:val="00770A18"/>
    <w:rsid w:val="007748CD"/>
    <w:rsid w:val="007755D1"/>
    <w:rsid w:val="007763E9"/>
    <w:rsid w:val="0078214F"/>
    <w:rsid w:val="00790F5B"/>
    <w:rsid w:val="00793E65"/>
    <w:rsid w:val="00796EAC"/>
    <w:rsid w:val="007D318B"/>
    <w:rsid w:val="007D7024"/>
    <w:rsid w:val="007D7EEE"/>
    <w:rsid w:val="007F1A82"/>
    <w:rsid w:val="00800D2F"/>
    <w:rsid w:val="008156FB"/>
    <w:rsid w:val="008322E0"/>
    <w:rsid w:val="00842B73"/>
    <w:rsid w:val="0084567C"/>
    <w:rsid w:val="008607D9"/>
    <w:rsid w:val="008635BE"/>
    <w:rsid w:val="00871103"/>
    <w:rsid w:val="008B0F39"/>
    <w:rsid w:val="008D4D14"/>
    <w:rsid w:val="008E0266"/>
    <w:rsid w:val="008E4011"/>
    <w:rsid w:val="008F223C"/>
    <w:rsid w:val="00907297"/>
    <w:rsid w:val="00921199"/>
    <w:rsid w:val="00927D13"/>
    <w:rsid w:val="00931EA9"/>
    <w:rsid w:val="00956832"/>
    <w:rsid w:val="00967309"/>
    <w:rsid w:val="009700BE"/>
    <w:rsid w:val="009A2A3D"/>
    <w:rsid w:val="009A6734"/>
    <w:rsid w:val="009A6DEA"/>
    <w:rsid w:val="009B2183"/>
    <w:rsid w:val="009C0F9D"/>
    <w:rsid w:val="009C1E35"/>
    <w:rsid w:val="009C524E"/>
    <w:rsid w:val="009D31B9"/>
    <w:rsid w:val="009D6E0C"/>
    <w:rsid w:val="00A14463"/>
    <w:rsid w:val="00A30F41"/>
    <w:rsid w:val="00A32379"/>
    <w:rsid w:val="00A3491F"/>
    <w:rsid w:val="00A4038A"/>
    <w:rsid w:val="00A41489"/>
    <w:rsid w:val="00A44959"/>
    <w:rsid w:val="00A64762"/>
    <w:rsid w:val="00A64F26"/>
    <w:rsid w:val="00A670C7"/>
    <w:rsid w:val="00A7187B"/>
    <w:rsid w:val="00A81F7E"/>
    <w:rsid w:val="00A845E5"/>
    <w:rsid w:val="00A95FA0"/>
    <w:rsid w:val="00AA131B"/>
    <w:rsid w:val="00AA55B8"/>
    <w:rsid w:val="00AB25B8"/>
    <w:rsid w:val="00AB4340"/>
    <w:rsid w:val="00AB4530"/>
    <w:rsid w:val="00AB69A0"/>
    <w:rsid w:val="00AC4DEA"/>
    <w:rsid w:val="00B166B2"/>
    <w:rsid w:val="00B35417"/>
    <w:rsid w:val="00B55072"/>
    <w:rsid w:val="00B70BB9"/>
    <w:rsid w:val="00B70DD4"/>
    <w:rsid w:val="00B71BA1"/>
    <w:rsid w:val="00B7442D"/>
    <w:rsid w:val="00B7748C"/>
    <w:rsid w:val="00B84167"/>
    <w:rsid w:val="00BA41FD"/>
    <w:rsid w:val="00BB348C"/>
    <w:rsid w:val="00BB5402"/>
    <w:rsid w:val="00BC1625"/>
    <w:rsid w:val="00BC3A4F"/>
    <w:rsid w:val="00BD132D"/>
    <w:rsid w:val="00C0331E"/>
    <w:rsid w:val="00C041B8"/>
    <w:rsid w:val="00C049B9"/>
    <w:rsid w:val="00C11D53"/>
    <w:rsid w:val="00C35914"/>
    <w:rsid w:val="00C36848"/>
    <w:rsid w:val="00C37855"/>
    <w:rsid w:val="00C442A2"/>
    <w:rsid w:val="00C65769"/>
    <w:rsid w:val="00C6582E"/>
    <w:rsid w:val="00C70C2D"/>
    <w:rsid w:val="00C714EA"/>
    <w:rsid w:val="00C86D98"/>
    <w:rsid w:val="00C9246E"/>
    <w:rsid w:val="00CA66C6"/>
    <w:rsid w:val="00CD5619"/>
    <w:rsid w:val="00CD6EAB"/>
    <w:rsid w:val="00CE11F2"/>
    <w:rsid w:val="00CE3D92"/>
    <w:rsid w:val="00CE7382"/>
    <w:rsid w:val="00D13A30"/>
    <w:rsid w:val="00D151C1"/>
    <w:rsid w:val="00D2348D"/>
    <w:rsid w:val="00D24462"/>
    <w:rsid w:val="00D33E1B"/>
    <w:rsid w:val="00D35BEB"/>
    <w:rsid w:val="00D44504"/>
    <w:rsid w:val="00D54FEB"/>
    <w:rsid w:val="00D57286"/>
    <w:rsid w:val="00D73D90"/>
    <w:rsid w:val="00D80C5F"/>
    <w:rsid w:val="00D83C7D"/>
    <w:rsid w:val="00D85F62"/>
    <w:rsid w:val="00D93E35"/>
    <w:rsid w:val="00DA019B"/>
    <w:rsid w:val="00DA4259"/>
    <w:rsid w:val="00DA6B8E"/>
    <w:rsid w:val="00DB1EBF"/>
    <w:rsid w:val="00DC0C00"/>
    <w:rsid w:val="00DC2ED2"/>
    <w:rsid w:val="00DE0AC4"/>
    <w:rsid w:val="00DF3F24"/>
    <w:rsid w:val="00DF6327"/>
    <w:rsid w:val="00E05725"/>
    <w:rsid w:val="00E05F90"/>
    <w:rsid w:val="00E222F2"/>
    <w:rsid w:val="00E22BBC"/>
    <w:rsid w:val="00E336F6"/>
    <w:rsid w:val="00E3571B"/>
    <w:rsid w:val="00E56A6B"/>
    <w:rsid w:val="00E750A2"/>
    <w:rsid w:val="00E96F77"/>
    <w:rsid w:val="00EB1D97"/>
    <w:rsid w:val="00EC7160"/>
    <w:rsid w:val="00ED226D"/>
    <w:rsid w:val="00ED2E2C"/>
    <w:rsid w:val="00ED77C5"/>
    <w:rsid w:val="00EE14C9"/>
    <w:rsid w:val="00F005B5"/>
    <w:rsid w:val="00F010E2"/>
    <w:rsid w:val="00F10AA4"/>
    <w:rsid w:val="00F25EEE"/>
    <w:rsid w:val="00F276B0"/>
    <w:rsid w:val="00F30A76"/>
    <w:rsid w:val="00F358E0"/>
    <w:rsid w:val="00F465DD"/>
    <w:rsid w:val="00F521BB"/>
    <w:rsid w:val="00F66DB6"/>
    <w:rsid w:val="00F76479"/>
    <w:rsid w:val="00F8273D"/>
    <w:rsid w:val="00F87EE0"/>
    <w:rsid w:val="00F91E0B"/>
    <w:rsid w:val="00F95550"/>
    <w:rsid w:val="00FA094D"/>
    <w:rsid w:val="00FA61C3"/>
    <w:rsid w:val="00FC2754"/>
    <w:rsid w:val="00FC320F"/>
    <w:rsid w:val="00FC68F3"/>
    <w:rsid w:val="00FD7E5B"/>
    <w:rsid w:val="00FE07E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0BB9"/>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5419"/>
    <w:pPr>
      <w:ind w:left="720"/>
      <w:contextualSpacing/>
    </w:pPr>
  </w:style>
  <w:style w:type="paragraph" w:styleId="a4">
    <w:name w:val="Balloon Text"/>
    <w:basedOn w:val="a"/>
    <w:link w:val="Char"/>
    <w:uiPriority w:val="99"/>
    <w:semiHidden/>
    <w:unhideWhenUsed/>
    <w:rsid w:val="00842B73"/>
    <w:pPr>
      <w:spacing w:after="0"/>
    </w:pPr>
    <w:rPr>
      <w:rFonts w:ascii="Microsoft YaHei" w:eastAsia="Microsoft YaHei"/>
      <w:sz w:val="18"/>
      <w:szCs w:val="18"/>
    </w:rPr>
  </w:style>
  <w:style w:type="character" w:customStyle="1" w:styleId="Char">
    <w:name w:val="批注框文本 Char"/>
    <w:basedOn w:val="a0"/>
    <w:link w:val="a4"/>
    <w:uiPriority w:val="99"/>
    <w:semiHidden/>
    <w:rsid w:val="00842B73"/>
    <w:rPr>
      <w:rFonts w:ascii="Microsoft YaHei" w:eastAsia="Microsoft YaHei"/>
      <w:sz w:val="18"/>
      <w:szCs w:val="18"/>
    </w:rPr>
  </w:style>
  <w:style w:type="paragraph" w:styleId="a5">
    <w:name w:val="Normal (Web)"/>
    <w:basedOn w:val="a"/>
    <w:uiPriority w:val="99"/>
    <w:semiHidden/>
    <w:unhideWhenUsed/>
    <w:rsid w:val="000B1388"/>
    <w:pPr>
      <w:spacing w:before="100" w:beforeAutospacing="1" w:after="100" w:afterAutospacing="1"/>
    </w:pPr>
    <w:rPr>
      <w:rFonts w:ascii="Times New Roman" w:eastAsia="Times New Roman" w:hAnsi="Times New Roman" w:cs="Times New Roman"/>
      <w:sz w:val="24"/>
      <w:szCs w:val="24"/>
      <w:lang w:eastAsia="en-CA"/>
    </w:rPr>
  </w:style>
  <w:style w:type="character" w:styleId="a6">
    <w:name w:val="Placeholder Text"/>
    <w:basedOn w:val="a0"/>
    <w:uiPriority w:val="99"/>
    <w:semiHidden/>
    <w:rsid w:val="000668BA"/>
    <w:rPr>
      <w:color w:val="808080"/>
    </w:rPr>
  </w:style>
</w:styles>
</file>

<file path=word/webSettings.xml><?xml version="1.0" encoding="utf-8"?>
<w:webSettings xmlns:r="http://schemas.openxmlformats.org/officeDocument/2006/relationships" xmlns:w="http://schemas.openxmlformats.org/wordprocessingml/2006/main">
  <w:divs>
    <w:div w:id="17126241">
      <w:bodyDiv w:val="1"/>
      <w:marLeft w:val="0"/>
      <w:marRight w:val="0"/>
      <w:marTop w:val="0"/>
      <w:marBottom w:val="0"/>
      <w:divBdr>
        <w:top w:val="none" w:sz="0" w:space="0" w:color="auto"/>
        <w:left w:val="none" w:sz="0" w:space="0" w:color="auto"/>
        <w:bottom w:val="none" w:sz="0" w:space="0" w:color="auto"/>
        <w:right w:val="none" w:sz="0" w:space="0" w:color="auto"/>
      </w:divBdr>
      <w:divsChild>
        <w:div w:id="52854696">
          <w:marLeft w:val="547"/>
          <w:marRight w:val="0"/>
          <w:marTop w:val="259"/>
          <w:marBottom w:val="0"/>
          <w:divBdr>
            <w:top w:val="none" w:sz="0" w:space="0" w:color="auto"/>
            <w:left w:val="none" w:sz="0" w:space="0" w:color="auto"/>
            <w:bottom w:val="none" w:sz="0" w:space="0" w:color="auto"/>
            <w:right w:val="none" w:sz="0" w:space="0" w:color="auto"/>
          </w:divBdr>
        </w:div>
      </w:divsChild>
    </w:div>
    <w:div w:id="181555321">
      <w:bodyDiv w:val="1"/>
      <w:marLeft w:val="0"/>
      <w:marRight w:val="0"/>
      <w:marTop w:val="0"/>
      <w:marBottom w:val="0"/>
      <w:divBdr>
        <w:top w:val="none" w:sz="0" w:space="0" w:color="auto"/>
        <w:left w:val="none" w:sz="0" w:space="0" w:color="auto"/>
        <w:bottom w:val="none" w:sz="0" w:space="0" w:color="auto"/>
        <w:right w:val="none" w:sz="0" w:space="0" w:color="auto"/>
      </w:divBdr>
      <w:divsChild>
        <w:div w:id="1089498803">
          <w:marLeft w:val="1166"/>
          <w:marRight w:val="0"/>
          <w:marTop w:val="86"/>
          <w:marBottom w:val="0"/>
          <w:divBdr>
            <w:top w:val="none" w:sz="0" w:space="0" w:color="auto"/>
            <w:left w:val="none" w:sz="0" w:space="0" w:color="auto"/>
            <w:bottom w:val="none" w:sz="0" w:space="0" w:color="auto"/>
            <w:right w:val="none" w:sz="0" w:space="0" w:color="auto"/>
          </w:divBdr>
        </w:div>
        <w:div w:id="2137722888">
          <w:marLeft w:val="1166"/>
          <w:marRight w:val="0"/>
          <w:marTop w:val="86"/>
          <w:marBottom w:val="0"/>
          <w:divBdr>
            <w:top w:val="none" w:sz="0" w:space="0" w:color="auto"/>
            <w:left w:val="none" w:sz="0" w:space="0" w:color="auto"/>
            <w:bottom w:val="none" w:sz="0" w:space="0" w:color="auto"/>
            <w:right w:val="none" w:sz="0" w:space="0" w:color="auto"/>
          </w:divBdr>
        </w:div>
        <w:div w:id="73168548">
          <w:marLeft w:val="1166"/>
          <w:marRight w:val="0"/>
          <w:marTop w:val="86"/>
          <w:marBottom w:val="0"/>
          <w:divBdr>
            <w:top w:val="none" w:sz="0" w:space="0" w:color="auto"/>
            <w:left w:val="none" w:sz="0" w:space="0" w:color="auto"/>
            <w:bottom w:val="none" w:sz="0" w:space="0" w:color="auto"/>
            <w:right w:val="none" w:sz="0" w:space="0" w:color="auto"/>
          </w:divBdr>
        </w:div>
      </w:divsChild>
    </w:div>
    <w:div w:id="242685738">
      <w:bodyDiv w:val="1"/>
      <w:marLeft w:val="0"/>
      <w:marRight w:val="0"/>
      <w:marTop w:val="0"/>
      <w:marBottom w:val="0"/>
      <w:divBdr>
        <w:top w:val="none" w:sz="0" w:space="0" w:color="auto"/>
        <w:left w:val="none" w:sz="0" w:space="0" w:color="auto"/>
        <w:bottom w:val="none" w:sz="0" w:space="0" w:color="auto"/>
        <w:right w:val="none" w:sz="0" w:space="0" w:color="auto"/>
      </w:divBdr>
      <w:divsChild>
        <w:div w:id="493911873">
          <w:marLeft w:val="547"/>
          <w:marRight w:val="0"/>
          <w:marTop w:val="288"/>
          <w:marBottom w:val="0"/>
          <w:divBdr>
            <w:top w:val="none" w:sz="0" w:space="0" w:color="auto"/>
            <w:left w:val="none" w:sz="0" w:space="0" w:color="auto"/>
            <w:bottom w:val="none" w:sz="0" w:space="0" w:color="auto"/>
            <w:right w:val="none" w:sz="0" w:space="0" w:color="auto"/>
          </w:divBdr>
        </w:div>
        <w:div w:id="48381808">
          <w:marLeft w:val="547"/>
          <w:marRight w:val="0"/>
          <w:marTop w:val="288"/>
          <w:marBottom w:val="0"/>
          <w:divBdr>
            <w:top w:val="none" w:sz="0" w:space="0" w:color="auto"/>
            <w:left w:val="none" w:sz="0" w:space="0" w:color="auto"/>
            <w:bottom w:val="none" w:sz="0" w:space="0" w:color="auto"/>
            <w:right w:val="none" w:sz="0" w:space="0" w:color="auto"/>
          </w:divBdr>
        </w:div>
        <w:div w:id="1377119022">
          <w:marLeft w:val="547"/>
          <w:marRight w:val="0"/>
          <w:marTop w:val="288"/>
          <w:marBottom w:val="0"/>
          <w:divBdr>
            <w:top w:val="none" w:sz="0" w:space="0" w:color="auto"/>
            <w:left w:val="none" w:sz="0" w:space="0" w:color="auto"/>
            <w:bottom w:val="none" w:sz="0" w:space="0" w:color="auto"/>
            <w:right w:val="none" w:sz="0" w:space="0" w:color="auto"/>
          </w:divBdr>
        </w:div>
      </w:divsChild>
    </w:div>
    <w:div w:id="261768463">
      <w:bodyDiv w:val="1"/>
      <w:marLeft w:val="0"/>
      <w:marRight w:val="0"/>
      <w:marTop w:val="0"/>
      <w:marBottom w:val="0"/>
      <w:divBdr>
        <w:top w:val="none" w:sz="0" w:space="0" w:color="auto"/>
        <w:left w:val="none" w:sz="0" w:space="0" w:color="auto"/>
        <w:bottom w:val="none" w:sz="0" w:space="0" w:color="auto"/>
        <w:right w:val="none" w:sz="0" w:space="0" w:color="auto"/>
      </w:divBdr>
      <w:divsChild>
        <w:div w:id="218129772">
          <w:marLeft w:val="547"/>
          <w:marRight w:val="0"/>
          <w:marTop w:val="259"/>
          <w:marBottom w:val="0"/>
          <w:divBdr>
            <w:top w:val="none" w:sz="0" w:space="0" w:color="auto"/>
            <w:left w:val="none" w:sz="0" w:space="0" w:color="auto"/>
            <w:bottom w:val="none" w:sz="0" w:space="0" w:color="auto"/>
            <w:right w:val="none" w:sz="0" w:space="0" w:color="auto"/>
          </w:divBdr>
        </w:div>
        <w:div w:id="197397568">
          <w:marLeft w:val="547"/>
          <w:marRight w:val="0"/>
          <w:marTop w:val="259"/>
          <w:marBottom w:val="0"/>
          <w:divBdr>
            <w:top w:val="none" w:sz="0" w:space="0" w:color="auto"/>
            <w:left w:val="none" w:sz="0" w:space="0" w:color="auto"/>
            <w:bottom w:val="none" w:sz="0" w:space="0" w:color="auto"/>
            <w:right w:val="none" w:sz="0" w:space="0" w:color="auto"/>
          </w:divBdr>
        </w:div>
      </w:divsChild>
    </w:div>
    <w:div w:id="319431121">
      <w:bodyDiv w:val="1"/>
      <w:marLeft w:val="0"/>
      <w:marRight w:val="0"/>
      <w:marTop w:val="0"/>
      <w:marBottom w:val="0"/>
      <w:divBdr>
        <w:top w:val="none" w:sz="0" w:space="0" w:color="auto"/>
        <w:left w:val="none" w:sz="0" w:space="0" w:color="auto"/>
        <w:bottom w:val="none" w:sz="0" w:space="0" w:color="auto"/>
        <w:right w:val="none" w:sz="0" w:space="0" w:color="auto"/>
      </w:divBdr>
      <w:divsChild>
        <w:div w:id="504050561">
          <w:marLeft w:val="547"/>
          <w:marRight w:val="0"/>
          <w:marTop w:val="259"/>
          <w:marBottom w:val="0"/>
          <w:divBdr>
            <w:top w:val="none" w:sz="0" w:space="0" w:color="auto"/>
            <w:left w:val="none" w:sz="0" w:space="0" w:color="auto"/>
            <w:bottom w:val="none" w:sz="0" w:space="0" w:color="auto"/>
            <w:right w:val="none" w:sz="0" w:space="0" w:color="auto"/>
          </w:divBdr>
        </w:div>
        <w:div w:id="2089764425">
          <w:marLeft w:val="1166"/>
          <w:marRight w:val="0"/>
          <w:marTop w:val="115"/>
          <w:marBottom w:val="0"/>
          <w:divBdr>
            <w:top w:val="none" w:sz="0" w:space="0" w:color="auto"/>
            <w:left w:val="none" w:sz="0" w:space="0" w:color="auto"/>
            <w:bottom w:val="none" w:sz="0" w:space="0" w:color="auto"/>
            <w:right w:val="none" w:sz="0" w:space="0" w:color="auto"/>
          </w:divBdr>
        </w:div>
        <w:div w:id="1770735465">
          <w:marLeft w:val="1166"/>
          <w:marRight w:val="0"/>
          <w:marTop w:val="115"/>
          <w:marBottom w:val="0"/>
          <w:divBdr>
            <w:top w:val="none" w:sz="0" w:space="0" w:color="auto"/>
            <w:left w:val="none" w:sz="0" w:space="0" w:color="auto"/>
            <w:bottom w:val="none" w:sz="0" w:space="0" w:color="auto"/>
            <w:right w:val="none" w:sz="0" w:space="0" w:color="auto"/>
          </w:divBdr>
        </w:div>
        <w:div w:id="627246309">
          <w:marLeft w:val="547"/>
          <w:marRight w:val="0"/>
          <w:marTop w:val="259"/>
          <w:marBottom w:val="0"/>
          <w:divBdr>
            <w:top w:val="none" w:sz="0" w:space="0" w:color="auto"/>
            <w:left w:val="none" w:sz="0" w:space="0" w:color="auto"/>
            <w:bottom w:val="none" w:sz="0" w:space="0" w:color="auto"/>
            <w:right w:val="none" w:sz="0" w:space="0" w:color="auto"/>
          </w:divBdr>
        </w:div>
        <w:div w:id="1392923936">
          <w:marLeft w:val="1166"/>
          <w:marRight w:val="0"/>
          <w:marTop w:val="115"/>
          <w:marBottom w:val="0"/>
          <w:divBdr>
            <w:top w:val="none" w:sz="0" w:space="0" w:color="auto"/>
            <w:left w:val="none" w:sz="0" w:space="0" w:color="auto"/>
            <w:bottom w:val="none" w:sz="0" w:space="0" w:color="auto"/>
            <w:right w:val="none" w:sz="0" w:space="0" w:color="auto"/>
          </w:divBdr>
        </w:div>
        <w:div w:id="1113134616">
          <w:marLeft w:val="1166"/>
          <w:marRight w:val="0"/>
          <w:marTop w:val="115"/>
          <w:marBottom w:val="0"/>
          <w:divBdr>
            <w:top w:val="none" w:sz="0" w:space="0" w:color="auto"/>
            <w:left w:val="none" w:sz="0" w:space="0" w:color="auto"/>
            <w:bottom w:val="none" w:sz="0" w:space="0" w:color="auto"/>
            <w:right w:val="none" w:sz="0" w:space="0" w:color="auto"/>
          </w:divBdr>
        </w:div>
      </w:divsChild>
    </w:div>
    <w:div w:id="322468581">
      <w:bodyDiv w:val="1"/>
      <w:marLeft w:val="0"/>
      <w:marRight w:val="0"/>
      <w:marTop w:val="0"/>
      <w:marBottom w:val="0"/>
      <w:divBdr>
        <w:top w:val="none" w:sz="0" w:space="0" w:color="auto"/>
        <w:left w:val="none" w:sz="0" w:space="0" w:color="auto"/>
        <w:bottom w:val="none" w:sz="0" w:space="0" w:color="auto"/>
        <w:right w:val="none" w:sz="0" w:space="0" w:color="auto"/>
      </w:divBdr>
      <w:divsChild>
        <w:div w:id="1128355609">
          <w:marLeft w:val="835"/>
          <w:marRight w:val="0"/>
          <w:marTop w:val="230"/>
          <w:marBottom w:val="0"/>
          <w:divBdr>
            <w:top w:val="none" w:sz="0" w:space="0" w:color="auto"/>
            <w:left w:val="none" w:sz="0" w:space="0" w:color="auto"/>
            <w:bottom w:val="none" w:sz="0" w:space="0" w:color="auto"/>
            <w:right w:val="none" w:sz="0" w:space="0" w:color="auto"/>
          </w:divBdr>
        </w:div>
        <w:div w:id="2114477415">
          <w:marLeft w:val="835"/>
          <w:marRight w:val="0"/>
          <w:marTop w:val="230"/>
          <w:marBottom w:val="0"/>
          <w:divBdr>
            <w:top w:val="none" w:sz="0" w:space="0" w:color="auto"/>
            <w:left w:val="none" w:sz="0" w:space="0" w:color="auto"/>
            <w:bottom w:val="none" w:sz="0" w:space="0" w:color="auto"/>
            <w:right w:val="none" w:sz="0" w:space="0" w:color="auto"/>
          </w:divBdr>
        </w:div>
        <w:div w:id="1555507593">
          <w:marLeft w:val="835"/>
          <w:marRight w:val="0"/>
          <w:marTop w:val="230"/>
          <w:marBottom w:val="0"/>
          <w:divBdr>
            <w:top w:val="none" w:sz="0" w:space="0" w:color="auto"/>
            <w:left w:val="none" w:sz="0" w:space="0" w:color="auto"/>
            <w:bottom w:val="none" w:sz="0" w:space="0" w:color="auto"/>
            <w:right w:val="none" w:sz="0" w:space="0" w:color="auto"/>
          </w:divBdr>
        </w:div>
        <w:div w:id="293560370">
          <w:marLeft w:val="2074"/>
          <w:marRight w:val="0"/>
          <w:marTop w:val="115"/>
          <w:marBottom w:val="0"/>
          <w:divBdr>
            <w:top w:val="none" w:sz="0" w:space="0" w:color="auto"/>
            <w:left w:val="none" w:sz="0" w:space="0" w:color="auto"/>
            <w:bottom w:val="none" w:sz="0" w:space="0" w:color="auto"/>
            <w:right w:val="none" w:sz="0" w:space="0" w:color="auto"/>
          </w:divBdr>
        </w:div>
        <w:div w:id="1938519159">
          <w:marLeft w:val="2074"/>
          <w:marRight w:val="0"/>
          <w:marTop w:val="115"/>
          <w:marBottom w:val="0"/>
          <w:divBdr>
            <w:top w:val="none" w:sz="0" w:space="0" w:color="auto"/>
            <w:left w:val="none" w:sz="0" w:space="0" w:color="auto"/>
            <w:bottom w:val="none" w:sz="0" w:space="0" w:color="auto"/>
            <w:right w:val="none" w:sz="0" w:space="0" w:color="auto"/>
          </w:divBdr>
        </w:div>
      </w:divsChild>
    </w:div>
    <w:div w:id="365300838">
      <w:bodyDiv w:val="1"/>
      <w:marLeft w:val="0"/>
      <w:marRight w:val="0"/>
      <w:marTop w:val="0"/>
      <w:marBottom w:val="0"/>
      <w:divBdr>
        <w:top w:val="none" w:sz="0" w:space="0" w:color="auto"/>
        <w:left w:val="none" w:sz="0" w:space="0" w:color="auto"/>
        <w:bottom w:val="none" w:sz="0" w:space="0" w:color="auto"/>
        <w:right w:val="none" w:sz="0" w:space="0" w:color="auto"/>
      </w:divBdr>
      <w:divsChild>
        <w:div w:id="2069839590">
          <w:marLeft w:val="547"/>
          <w:marRight w:val="0"/>
          <w:marTop w:val="269"/>
          <w:marBottom w:val="0"/>
          <w:divBdr>
            <w:top w:val="none" w:sz="0" w:space="0" w:color="auto"/>
            <w:left w:val="none" w:sz="0" w:space="0" w:color="auto"/>
            <w:bottom w:val="none" w:sz="0" w:space="0" w:color="auto"/>
            <w:right w:val="none" w:sz="0" w:space="0" w:color="auto"/>
          </w:divBdr>
        </w:div>
        <w:div w:id="225260955">
          <w:marLeft w:val="547"/>
          <w:marRight w:val="0"/>
          <w:marTop w:val="269"/>
          <w:marBottom w:val="0"/>
          <w:divBdr>
            <w:top w:val="none" w:sz="0" w:space="0" w:color="auto"/>
            <w:left w:val="none" w:sz="0" w:space="0" w:color="auto"/>
            <w:bottom w:val="none" w:sz="0" w:space="0" w:color="auto"/>
            <w:right w:val="none" w:sz="0" w:space="0" w:color="auto"/>
          </w:divBdr>
        </w:div>
        <w:div w:id="293751387">
          <w:marLeft w:val="547"/>
          <w:marRight w:val="0"/>
          <w:marTop w:val="269"/>
          <w:marBottom w:val="0"/>
          <w:divBdr>
            <w:top w:val="none" w:sz="0" w:space="0" w:color="auto"/>
            <w:left w:val="none" w:sz="0" w:space="0" w:color="auto"/>
            <w:bottom w:val="none" w:sz="0" w:space="0" w:color="auto"/>
            <w:right w:val="none" w:sz="0" w:space="0" w:color="auto"/>
          </w:divBdr>
        </w:div>
      </w:divsChild>
    </w:div>
    <w:div w:id="406464307">
      <w:bodyDiv w:val="1"/>
      <w:marLeft w:val="0"/>
      <w:marRight w:val="0"/>
      <w:marTop w:val="0"/>
      <w:marBottom w:val="0"/>
      <w:divBdr>
        <w:top w:val="none" w:sz="0" w:space="0" w:color="auto"/>
        <w:left w:val="none" w:sz="0" w:space="0" w:color="auto"/>
        <w:bottom w:val="none" w:sz="0" w:space="0" w:color="auto"/>
        <w:right w:val="none" w:sz="0" w:space="0" w:color="auto"/>
      </w:divBdr>
    </w:div>
    <w:div w:id="416177224">
      <w:bodyDiv w:val="1"/>
      <w:marLeft w:val="0"/>
      <w:marRight w:val="0"/>
      <w:marTop w:val="0"/>
      <w:marBottom w:val="0"/>
      <w:divBdr>
        <w:top w:val="none" w:sz="0" w:space="0" w:color="auto"/>
        <w:left w:val="none" w:sz="0" w:space="0" w:color="auto"/>
        <w:bottom w:val="none" w:sz="0" w:space="0" w:color="auto"/>
        <w:right w:val="none" w:sz="0" w:space="0" w:color="auto"/>
      </w:divBdr>
      <w:divsChild>
        <w:div w:id="979652610">
          <w:marLeft w:val="547"/>
          <w:marRight w:val="0"/>
          <w:marTop w:val="259"/>
          <w:marBottom w:val="0"/>
          <w:divBdr>
            <w:top w:val="none" w:sz="0" w:space="0" w:color="auto"/>
            <w:left w:val="none" w:sz="0" w:space="0" w:color="auto"/>
            <w:bottom w:val="none" w:sz="0" w:space="0" w:color="auto"/>
            <w:right w:val="none" w:sz="0" w:space="0" w:color="auto"/>
          </w:divBdr>
        </w:div>
        <w:div w:id="228420086">
          <w:marLeft w:val="547"/>
          <w:marRight w:val="0"/>
          <w:marTop w:val="259"/>
          <w:marBottom w:val="0"/>
          <w:divBdr>
            <w:top w:val="none" w:sz="0" w:space="0" w:color="auto"/>
            <w:left w:val="none" w:sz="0" w:space="0" w:color="auto"/>
            <w:bottom w:val="none" w:sz="0" w:space="0" w:color="auto"/>
            <w:right w:val="none" w:sz="0" w:space="0" w:color="auto"/>
          </w:divBdr>
        </w:div>
      </w:divsChild>
    </w:div>
    <w:div w:id="443157318">
      <w:bodyDiv w:val="1"/>
      <w:marLeft w:val="0"/>
      <w:marRight w:val="0"/>
      <w:marTop w:val="0"/>
      <w:marBottom w:val="0"/>
      <w:divBdr>
        <w:top w:val="none" w:sz="0" w:space="0" w:color="auto"/>
        <w:left w:val="none" w:sz="0" w:space="0" w:color="auto"/>
        <w:bottom w:val="none" w:sz="0" w:space="0" w:color="auto"/>
        <w:right w:val="none" w:sz="0" w:space="0" w:color="auto"/>
      </w:divBdr>
    </w:div>
    <w:div w:id="556551746">
      <w:bodyDiv w:val="1"/>
      <w:marLeft w:val="0"/>
      <w:marRight w:val="0"/>
      <w:marTop w:val="0"/>
      <w:marBottom w:val="0"/>
      <w:divBdr>
        <w:top w:val="none" w:sz="0" w:space="0" w:color="auto"/>
        <w:left w:val="none" w:sz="0" w:space="0" w:color="auto"/>
        <w:bottom w:val="none" w:sz="0" w:space="0" w:color="auto"/>
        <w:right w:val="none" w:sz="0" w:space="0" w:color="auto"/>
      </w:divBdr>
    </w:div>
    <w:div w:id="560948305">
      <w:bodyDiv w:val="1"/>
      <w:marLeft w:val="0"/>
      <w:marRight w:val="0"/>
      <w:marTop w:val="0"/>
      <w:marBottom w:val="0"/>
      <w:divBdr>
        <w:top w:val="none" w:sz="0" w:space="0" w:color="auto"/>
        <w:left w:val="none" w:sz="0" w:space="0" w:color="auto"/>
        <w:bottom w:val="none" w:sz="0" w:space="0" w:color="auto"/>
        <w:right w:val="none" w:sz="0" w:space="0" w:color="auto"/>
      </w:divBdr>
      <w:divsChild>
        <w:div w:id="603147991">
          <w:marLeft w:val="547"/>
          <w:marRight w:val="0"/>
          <w:marTop w:val="259"/>
          <w:marBottom w:val="0"/>
          <w:divBdr>
            <w:top w:val="none" w:sz="0" w:space="0" w:color="auto"/>
            <w:left w:val="none" w:sz="0" w:space="0" w:color="auto"/>
            <w:bottom w:val="none" w:sz="0" w:space="0" w:color="auto"/>
            <w:right w:val="none" w:sz="0" w:space="0" w:color="auto"/>
          </w:divBdr>
        </w:div>
      </w:divsChild>
    </w:div>
    <w:div w:id="574242605">
      <w:bodyDiv w:val="1"/>
      <w:marLeft w:val="0"/>
      <w:marRight w:val="0"/>
      <w:marTop w:val="0"/>
      <w:marBottom w:val="0"/>
      <w:divBdr>
        <w:top w:val="none" w:sz="0" w:space="0" w:color="auto"/>
        <w:left w:val="none" w:sz="0" w:space="0" w:color="auto"/>
        <w:bottom w:val="none" w:sz="0" w:space="0" w:color="auto"/>
        <w:right w:val="none" w:sz="0" w:space="0" w:color="auto"/>
      </w:divBdr>
    </w:div>
    <w:div w:id="826282066">
      <w:bodyDiv w:val="1"/>
      <w:marLeft w:val="0"/>
      <w:marRight w:val="0"/>
      <w:marTop w:val="0"/>
      <w:marBottom w:val="0"/>
      <w:divBdr>
        <w:top w:val="none" w:sz="0" w:space="0" w:color="auto"/>
        <w:left w:val="none" w:sz="0" w:space="0" w:color="auto"/>
        <w:bottom w:val="none" w:sz="0" w:space="0" w:color="auto"/>
        <w:right w:val="none" w:sz="0" w:space="0" w:color="auto"/>
      </w:divBdr>
    </w:div>
    <w:div w:id="848180646">
      <w:bodyDiv w:val="1"/>
      <w:marLeft w:val="0"/>
      <w:marRight w:val="0"/>
      <w:marTop w:val="0"/>
      <w:marBottom w:val="0"/>
      <w:divBdr>
        <w:top w:val="none" w:sz="0" w:space="0" w:color="auto"/>
        <w:left w:val="none" w:sz="0" w:space="0" w:color="auto"/>
        <w:bottom w:val="none" w:sz="0" w:space="0" w:color="auto"/>
        <w:right w:val="none" w:sz="0" w:space="0" w:color="auto"/>
      </w:divBdr>
    </w:div>
    <w:div w:id="879244620">
      <w:bodyDiv w:val="1"/>
      <w:marLeft w:val="0"/>
      <w:marRight w:val="0"/>
      <w:marTop w:val="0"/>
      <w:marBottom w:val="0"/>
      <w:divBdr>
        <w:top w:val="none" w:sz="0" w:space="0" w:color="auto"/>
        <w:left w:val="none" w:sz="0" w:space="0" w:color="auto"/>
        <w:bottom w:val="none" w:sz="0" w:space="0" w:color="auto"/>
        <w:right w:val="none" w:sz="0" w:space="0" w:color="auto"/>
      </w:divBdr>
      <w:divsChild>
        <w:div w:id="299380736">
          <w:marLeft w:val="547"/>
          <w:marRight w:val="0"/>
          <w:marTop w:val="302"/>
          <w:marBottom w:val="0"/>
          <w:divBdr>
            <w:top w:val="none" w:sz="0" w:space="0" w:color="auto"/>
            <w:left w:val="none" w:sz="0" w:space="0" w:color="auto"/>
            <w:bottom w:val="none" w:sz="0" w:space="0" w:color="auto"/>
            <w:right w:val="none" w:sz="0" w:space="0" w:color="auto"/>
          </w:divBdr>
        </w:div>
        <w:div w:id="229387745">
          <w:marLeft w:val="547"/>
          <w:marRight w:val="0"/>
          <w:marTop w:val="302"/>
          <w:marBottom w:val="0"/>
          <w:divBdr>
            <w:top w:val="none" w:sz="0" w:space="0" w:color="auto"/>
            <w:left w:val="none" w:sz="0" w:space="0" w:color="auto"/>
            <w:bottom w:val="none" w:sz="0" w:space="0" w:color="auto"/>
            <w:right w:val="none" w:sz="0" w:space="0" w:color="auto"/>
          </w:divBdr>
        </w:div>
      </w:divsChild>
    </w:div>
    <w:div w:id="905647196">
      <w:bodyDiv w:val="1"/>
      <w:marLeft w:val="0"/>
      <w:marRight w:val="0"/>
      <w:marTop w:val="0"/>
      <w:marBottom w:val="0"/>
      <w:divBdr>
        <w:top w:val="none" w:sz="0" w:space="0" w:color="auto"/>
        <w:left w:val="none" w:sz="0" w:space="0" w:color="auto"/>
        <w:bottom w:val="none" w:sz="0" w:space="0" w:color="auto"/>
        <w:right w:val="none" w:sz="0" w:space="0" w:color="auto"/>
      </w:divBdr>
      <w:divsChild>
        <w:div w:id="1939212714">
          <w:marLeft w:val="547"/>
          <w:marRight w:val="0"/>
          <w:marTop w:val="202"/>
          <w:marBottom w:val="0"/>
          <w:divBdr>
            <w:top w:val="none" w:sz="0" w:space="0" w:color="auto"/>
            <w:left w:val="none" w:sz="0" w:space="0" w:color="auto"/>
            <w:bottom w:val="none" w:sz="0" w:space="0" w:color="auto"/>
            <w:right w:val="none" w:sz="0" w:space="0" w:color="auto"/>
          </w:divBdr>
        </w:div>
        <w:div w:id="1164588844">
          <w:marLeft w:val="547"/>
          <w:marRight w:val="0"/>
          <w:marTop w:val="173"/>
          <w:marBottom w:val="0"/>
          <w:divBdr>
            <w:top w:val="none" w:sz="0" w:space="0" w:color="auto"/>
            <w:left w:val="none" w:sz="0" w:space="0" w:color="auto"/>
            <w:bottom w:val="none" w:sz="0" w:space="0" w:color="auto"/>
            <w:right w:val="none" w:sz="0" w:space="0" w:color="auto"/>
          </w:divBdr>
        </w:div>
      </w:divsChild>
    </w:div>
    <w:div w:id="930234590">
      <w:bodyDiv w:val="1"/>
      <w:marLeft w:val="0"/>
      <w:marRight w:val="0"/>
      <w:marTop w:val="0"/>
      <w:marBottom w:val="0"/>
      <w:divBdr>
        <w:top w:val="none" w:sz="0" w:space="0" w:color="auto"/>
        <w:left w:val="none" w:sz="0" w:space="0" w:color="auto"/>
        <w:bottom w:val="none" w:sz="0" w:space="0" w:color="auto"/>
        <w:right w:val="none" w:sz="0" w:space="0" w:color="auto"/>
      </w:divBdr>
      <w:divsChild>
        <w:div w:id="1752124048">
          <w:marLeft w:val="547"/>
          <w:marRight w:val="0"/>
          <w:marTop w:val="259"/>
          <w:marBottom w:val="0"/>
          <w:divBdr>
            <w:top w:val="none" w:sz="0" w:space="0" w:color="auto"/>
            <w:left w:val="none" w:sz="0" w:space="0" w:color="auto"/>
            <w:bottom w:val="none" w:sz="0" w:space="0" w:color="auto"/>
            <w:right w:val="none" w:sz="0" w:space="0" w:color="auto"/>
          </w:divBdr>
        </w:div>
        <w:div w:id="228424404">
          <w:marLeft w:val="547"/>
          <w:marRight w:val="0"/>
          <w:marTop w:val="259"/>
          <w:marBottom w:val="0"/>
          <w:divBdr>
            <w:top w:val="none" w:sz="0" w:space="0" w:color="auto"/>
            <w:left w:val="none" w:sz="0" w:space="0" w:color="auto"/>
            <w:bottom w:val="none" w:sz="0" w:space="0" w:color="auto"/>
            <w:right w:val="none" w:sz="0" w:space="0" w:color="auto"/>
          </w:divBdr>
        </w:div>
      </w:divsChild>
    </w:div>
    <w:div w:id="968046498">
      <w:bodyDiv w:val="1"/>
      <w:marLeft w:val="0"/>
      <w:marRight w:val="0"/>
      <w:marTop w:val="0"/>
      <w:marBottom w:val="0"/>
      <w:divBdr>
        <w:top w:val="none" w:sz="0" w:space="0" w:color="auto"/>
        <w:left w:val="none" w:sz="0" w:space="0" w:color="auto"/>
        <w:bottom w:val="none" w:sz="0" w:space="0" w:color="auto"/>
        <w:right w:val="none" w:sz="0" w:space="0" w:color="auto"/>
      </w:divBdr>
      <w:divsChild>
        <w:div w:id="2023967163">
          <w:marLeft w:val="547"/>
          <w:marRight w:val="0"/>
          <w:marTop w:val="259"/>
          <w:marBottom w:val="0"/>
          <w:divBdr>
            <w:top w:val="none" w:sz="0" w:space="0" w:color="auto"/>
            <w:left w:val="none" w:sz="0" w:space="0" w:color="auto"/>
            <w:bottom w:val="none" w:sz="0" w:space="0" w:color="auto"/>
            <w:right w:val="none" w:sz="0" w:space="0" w:color="auto"/>
          </w:divBdr>
        </w:div>
      </w:divsChild>
    </w:div>
    <w:div w:id="974988755">
      <w:bodyDiv w:val="1"/>
      <w:marLeft w:val="0"/>
      <w:marRight w:val="0"/>
      <w:marTop w:val="0"/>
      <w:marBottom w:val="0"/>
      <w:divBdr>
        <w:top w:val="none" w:sz="0" w:space="0" w:color="auto"/>
        <w:left w:val="none" w:sz="0" w:space="0" w:color="auto"/>
        <w:bottom w:val="none" w:sz="0" w:space="0" w:color="auto"/>
        <w:right w:val="none" w:sz="0" w:space="0" w:color="auto"/>
      </w:divBdr>
      <w:divsChild>
        <w:div w:id="711811784">
          <w:marLeft w:val="547"/>
          <w:marRight w:val="0"/>
          <w:marTop w:val="259"/>
          <w:marBottom w:val="0"/>
          <w:divBdr>
            <w:top w:val="none" w:sz="0" w:space="0" w:color="auto"/>
            <w:left w:val="none" w:sz="0" w:space="0" w:color="auto"/>
            <w:bottom w:val="none" w:sz="0" w:space="0" w:color="auto"/>
            <w:right w:val="none" w:sz="0" w:space="0" w:color="auto"/>
          </w:divBdr>
        </w:div>
      </w:divsChild>
    </w:div>
    <w:div w:id="1074160511">
      <w:bodyDiv w:val="1"/>
      <w:marLeft w:val="0"/>
      <w:marRight w:val="0"/>
      <w:marTop w:val="0"/>
      <w:marBottom w:val="0"/>
      <w:divBdr>
        <w:top w:val="none" w:sz="0" w:space="0" w:color="auto"/>
        <w:left w:val="none" w:sz="0" w:space="0" w:color="auto"/>
        <w:bottom w:val="none" w:sz="0" w:space="0" w:color="auto"/>
        <w:right w:val="none" w:sz="0" w:space="0" w:color="auto"/>
      </w:divBdr>
      <w:divsChild>
        <w:div w:id="2040427110">
          <w:marLeft w:val="547"/>
          <w:marRight w:val="0"/>
          <w:marTop w:val="317"/>
          <w:marBottom w:val="0"/>
          <w:divBdr>
            <w:top w:val="none" w:sz="0" w:space="0" w:color="auto"/>
            <w:left w:val="none" w:sz="0" w:space="0" w:color="auto"/>
            <w:bottom w:val="none" w:sz="0" w:space="0" w:color="auto"/>
            <w:right w:val="none" w:sz="0" w:space="0" w:color="auto"/>
          </w:divBdr>
        </w:div>
        <w:div w:id="1739664585">
          <w:marLeft w:val="547"/>
          <w:marRight w:val="0"/>
          <w:marTop w:val="317"/>
          <w:marBottom w:val="0"/>
          <w:divBdr>
            <w:top w:val="none" w:sz="0" w:space="0" w:color="auto"/>
            <w:left w:val="none" w:sz="0" w:space="0" w:color="auto"/>
            <w:bottom w:val="none" w:sz="0" w:space="0" w:color="auto"/>
            <w:right w:val="none" w:sz="0" w:space="0" w:color="auto"/>
          </w:divBdr>
        </w:div>
        <w:div w:id="672026982">
          <w:marLeft w:val="547"/>
          <w:marRight w:val="0"/>
          <w:marTop w:val="317"/>
          <w:marBottom w:val="0"/>
          <w:divBdr>
            <w:top w:val="none" w:sz="0" w:space="0" w:color="auto"/>
            <w:left w:val="none" w:sz="0" w:space="0" w:color="auto"/>
            <w:bottom w:val="none" w:sz="0" w:space="0" w:color="auto"/>
            <w:right w:val="none" w:sz="0" w:space="0" w:color="auto"/>
          </w:divBdr>
        </w:div>
        <w:div w:id="1619680267">
          <w:marLeft w:val="547"/>
          <w:marRight w:val="0"/>
          <w:marTop w:val="317"/>
          <w:marBottom w:val="0"/>
          <w:divBdr>
            <w:top w:val="none" w:sz="0" w:space="0" w:color="auto"/>
            <w:left w:val="none" w:sz="0" w:space="0" w:color="auto"/>
            <w:bottom w:val="none" w:sz="0" w:space="0" w:color="auto"/>
            <w:right w:val="none" w:sz="0" w:space="0" w:color="auto"/>
          </w:divBdr>
        </w:div>
        <w:div w:id="1104614733">
          <w:marLeft w:val="547"/>
          <w:marRight w:val="0"/>
          <w:marTop w:val="317"/>
          <w:marBottom w:val="0"/>
          <w:divBdr>
            <w:top w:val="none" w:sz="0" w:space="0" w:color="auto"/>
            <w:left w:val="none" w:sz="0" w:space="0" w:color="auto"/>
            <w:bottom w:val="none" w:sz="0" w:space="0" w:color="auto"/>
            <w:right w:val="none" w:sz="0" w:space="0" w:color="auto"/>
          </w:divBdr>
        </w:div>
      </w:divsChild>
    </w:div>
    <w:div w:id="1076437608">
      <w:bodyDiv w:val="1"/>
      <w:marLeft w:val="0"/>
      <w:marRight w:val="0"/>
      <w:marTop w:val="0"/>
      <w:marBottom w:val="0"/>
      <w:divBdr>
        <w:top w:val="none" w:sz="0" w:space="0" w:color="auto"/>
        <w:left w:val="none" w:sz="0" w:space="0" w:color="auto"/>
        <w:bottom w:val="none" w:sz="0" w:space="0" w:color="auto"/>
        <w:right w:val="none" w:sz="0" w:space="0" w:color="auto"/>
      </w:divBdr>
      <w:divsChild>
        <w:div w:id="1477722634">
          <w:marLeft w:val="547"/>
          <w:marRight w:val="0"/>
          <w:marTop w:val="173"/>
          <w:marBottom w:val="0"/>
          <w:divBdr>
            <w:top w:val="none" w:sz="0" w:space="0" w:color="auto"/>
            <w:left w:val="none" w:sz="0" w:space="0" w:color="auto"/>
            <w:bottom w:val="none" w:sz="0" w:space="0" w:color="auto"/>
            <w:right w:val="none" w:sz="0" w:space="0" w:color="auto"/>
          </w:divBdr>
        </w:div>
        <w:div w:id="481317588">
          <w:marLeft w:val="547"/>
          <w:marRight w:val="0"/>
          <w:marTop w:val="173"/>
          <w:marBottom w:val="0"/>
          <w:divBdr>
            <w:top w:val="none" w:sz="0" w:space="0" w:color="auto"/>
            <w:left w:val="none" w:sz="0" w:space="0" w:color="auto"/>
            <w:bottom w:val="none" w:sz="0" w:space="0" w:color="auto"/>
            <w:right w:val="none" w:sz="0" w:space="0" w:color="auto"/>
          </w:divBdr>
        </w:div>
      </w:divsChild>
    </w:div>
    <w:div w:id="1076707107">
      <w:bodyDiv w:val="1"/>
      <w:marLeft w:val="0"/>
      <w:marRight w:val="0"/>
      <w:marTop w:val="0"/>
      <w:marBottom w:val="0"/>
      <w:divBdr>
        <w:top w:val="none" w:sz="0" w:space="0" w:color="auto"/>
        <w:left w:val="none" w:sz="0" w:space="0" w:color="auto"/>
        <w:bottom w:val="none" w:sz="0" w:space="0" w:color="auto"/>
        <w:right w:val="none" w:sz="0" w:space="0" w:color="auto"/>
      </w:divBdr>
      <w:divsChild>
        <w:div w:id="51008466">
          <w:marLeft w:val="806"/>
          <w:marRight w:val="0"/>
          <w:marTop w:val="154"/>
          <w:marBottom w:val="0"/>
          <w:divBdr>
            <w:top w:val="none" w:sz="0" w:space="0" w:color="auto"/>
            <w:left w:val="none" w:sz="0" w:space="0" w:color="auto"/>
            <w:bottom w:val="none" w:sz="0" w:space="0" w:color="auto"/>
            <w:right w:val="none" w:sz="0" w:space="0" w:color="auto"/>
          </w:divBdr>
        </w:div>
        <w:div w:id="848251542">
          <w:marLeft w:val="806"/>
          <w:marRight w:val="0"/>
          <w:marTop w:val="154"/>
          <w:marBottom w:val="0"/>
          <w:divBdr>
            <w:top w:val="none" w:sz="0" w:space="0" w:color="auto"/>
            <w:left w:val="none" w:sz="0" w:space="0" w:color="auto"/>
            <w:bottom w:val="none" w:sz="0" w:space="0" w:color="auto"/>
            <w:right w:val="none" w:sz="0" w:space="0" w:color="auto"/>
          </w:divBdr>
        </w:div>
        <w:div w:id="2053339566">
          <w:marLeft w:val="806"/>
          <w:marRight w:val="0"/>
          <w:marTop w:val="154"/>
          <w:marBottom w:val="0"/>
          <w:divBdr>
            <w:top w:val="none" w:sz="0" w:space="0" w:color="auto"/>
            <w:left w:val="none" w:sz="0" w:space="0" w:color="auto"/>
            <w:bottom w:val="none" w:sz="0" w:space="0" w:color="auto"/>
            <w:right w:val="none" w:sz="0" w:space="0" w:color="auto"/>
          </w:divBdr>
        </w:div>
      </w:divsChild>
    </w:div>
    <w:div w:id="1097361061">
      <w:bodyDiv w:val="1"/>
      <w:marLeft w:val="0"/>
      <w:marRight w:val="0"/>
      <w:marTop w:val="0"/>
      <w:marBottom w:val="0"/>
      <w:divBdr>
        <w:top w:val="none" w:sz="0" w:space="0" w:color="auto"/>
        <w:left w:val="none" w:sz="0" w:space="0" w:color="auto"/>
        <w:bottom w:val="none" w:sz="0" w:space="0" w:color="auto"/>
        <w:right w:val="none" w:sz="0" w:space="0" w:color="auto"/>
      </w:divBdr>
      <w:divsChild>
        <w:div w:id="1602756421">
          <w:marLeft w:val="547"/>
          <w:marRight w:val="0"/>
          <w:marTop w:val="259"/>
          <w:marBottom w:val="0"/>
          <w:divBdr>
            <w:top w:val="none" w:sz="0" w:space="0" w:color="auto"/>
            <w:left w:val="none" w:sz="0" w:space="0" w:color="auto"/>
            <w:bottom w:val="none" w:sz="0" w:space="0" w:color="auto"/>
            <w:right w:val="none" w:sz="0" w:space="0" w:color="auto"/>
          </w:divBdr>
        </w:div>
        <w:div w:id="567573930">
          <w:marLeft w:val="547"/>
          <w:marRight w:val="0"/>
          <w:marTop w:val="259"/>
          <w:marBottom w:val="0"/>
          <w:divBdr>
            <w:top w:val="none" w:sz="0" w:space="0" w:color="auto"/>
            <w:left w:val="none" w:sz="0" w:space="0" w:color="auto"/>
            <w:bottom w:val="none" w:sz="0" w:space="0" w:color="auto"/>
            <w:right w:val="none" w:sz="0" w:space="0" w:color="auto"/>
          </w:divBdr>
        </w:div>
        <w:div w:id="34742064">
          <w:marLeft w:val="1166"/>
          <w:marRight w:val="0"/>
          <w:marTop w:val="115"/>
          <w:marBottom w:val="0"/>
          <w:divBdr>
            <w:top w:val="none" w:sz="0" w:space="0" w:color="auto"/>
            <w:left w:val="none" w:sz="0" w:space="0" w:color="auto"/>
            <w:bottom w:val="none" w:sz="0" w:space="0" w:color="auto"/>
            <w:right w:val="none" w:sz="0" w:space="0" w:color="auto"/>
          </w:divBdr>
        </w:div>
        <w:div w:id="414669508">
          <w:marLeft w:val="1166"/>
          <w:marRight w:val="0"/>
          <w:marTop w:val="115"/>
          <w:marBottom w:val="0"/>
          <w:divBdr>
            <w:top w:val="none" w:sz="0" w:space="0" w:color="auto"/>
            <w:left w:val="none" w:sz="0" w:space="0" w:color="auto"/>
            <w:bottom w:val="none" w:sz="0" w:space="0" w:color="auto"/>
            <w:right w:val="none" w:sz="0" w:space="0" w:color="auto"/>
          </w:divBdr>
        </w:div>
      </w:divsChild>
    </w:div>
    <w:div w:id="1106802490">
      <w:bodyDiv w:val="1"/>
      <w:marLeft w:val="0"/>
      <w:marRight w:val="0"/>
      <w:marTop w:val="0"/>
      <w:marBottom w:val="0"/>
      <w:divBdr>
        <w:top w:val="none" w:sz="0" w:space="0" w:color="auto"/>
        <w:left w:val="none" w:sz="0" w:space="0" w:color="auto"/>
        <w:bottom w:val="none" w:sz="0" w:space="0" w:color="auto"/>
        <w:right w:val="none" w:sz="0" w:space="0" w:color="auto"/>
      </w:divBdr>
    </w:div>
    <w:div w:id="1125779506">
      <w:bodyDiv w:val="1"/>
      <w:marLeft w:val="0"/>
      <w:marRight w:val="0"/>
      <w:marTop w:val="0"/>
      <w:marBottom w:val="0"/>
      <w:divBdr>
        <w:top w:val="none" w:sz="0" w:space="0" w:color="auto"/>
        <w:left w:val="none" w:sz="0" w:space="0" w:color="auto"/>
        <w:bottom w:val="none" w:sz="0" w:space="0" w:color="auto"/>
        <w:right w:val="none" w:sz="0" w:space="0" w:color="auto"/>
      </w:divBdr>
      <w:divsChild>
        <w:div w:id="1932009761">
          <w:marLeft w:val="547"/>
          <w:marRight w:val="0"/>
          <w:marTop w:val="259"/>
          <w:marBottom w:val="0"/>
          <w:divBdr>
            <w:top w:val="none" w:sz="0" w:space="0" w:color="auto"/>
            <w:left w:val="none" w:sz="0" w:space="0" w:color="auto"/>
            <w:bottom w:val="none" w:sz="0" w:space="0" w:color="auto"/>
            <w:right w:val="none" w:sz="0" w:space="0" w:color="auto"/>
          </w:divBdr>
        </w:div>
        <w:div w:id="234629475">
          <w:marLeft w:val="547"/>
          <w:marRight w:val="0"/>
          <w:marTop w:val="259"/>
          <w:marBottom w:val="0"/>
          <w:divBdr>
            <w:top w:val="none" w:sz="0" w:space="0" w:color="auto"/>
            <w:left w:val="none" w:sz="0" w:space="0" w:color="auto"/>
            <w:bottom w:val="none" w:sz="0" w:space="0" w:color="auto"/>
            <w:right w:val="none" w:sz="0" w:space="0" w:color="auto"/>
          </w:divBdr>
        </w:div>
        <w:div w:id="1479883821">
          <w:marLeft w:val="547"/>
          <w:marRight w:val="0"/>
          <w:marTop w:val="259"/>
          <w:marBottom w:val="0"/>
          <w:divBdr>
            <w:top w:val="none" w:sz="0" w:space="0" w:color="auto"/>
            <w:left w:val="none" w:sz="0" w:space="0" w:color="auto"/>
            <w:bottom w:val="none" w:sz="0" w:space="0" w:color="auto"/>
            <w:right w:val="none" w:sz="0" w:space="0" w:color="auto"/>
          </w:divBdr>
        </w:div>
        <w:div w:id="669791631">
          <w:marLeft w:val="547"/>
          <w:marRight w:val="0"/>
          <w:marTop w:val="259"/>
          <w:marBottom w:val="0"/>
          <w:divBdr>
            <w:top w:val="none" w:sz="0" w:space="0" w:color="auto"/>
            <w:left w:val="none" w:sz="0" w:space="0" w:color="auto"/>
            <w:bottom w:val="none" w:sz="0" w:space="0" w:color="auto"/>
            <w:right w:val="none" w:sz="0" w:space="0" w:color="auto"/>
          </w:divBdr>
        </w:div>
      </w:divsChild>
    </w:div>
    <w:div w:id="1159615574">
      <w:bodyDiv w:val="1"/>
      <w:marLeft w:val="0"/>
      <w:marRight w:val="0"/>
      <w:marTop w:val="0"/>
      <w:marBottom w:val="0"/>
      <w:divBdr>
        <w:top w:val="none" w:sz="0" w:space="0" w:color="auto"/>
        <w:left w:val="none" w:sz="0" w:space="0" w:color="auto"/>
        <w:bottom w:val="none" w:sz="0" w:space="0" w:color="auto"/>
        <w:right w:val="none" w:sz="0" w:space="0" w:color="auto"/>
      </w:divBdr>
      <w:divsChild>
        <w:div w:id="1294141840">
          <w:marLeft w:val="547"/>
          <w:marRight w:val="0"/>
          <w:marTop w:val="154"/>
          <w:marBottom w:val="0"/>
          <w:divBdr>
            <w:top w:val="none" w:sz="0" w:space="0" w:color="auto"/>
            <w:left w:val="none" w:sz="0" w:space="0" w:color="auto"/>
            <w:bottom w:val="none" w:sz="0" w:space="0" w:color="auto"/>
            <w:right w:val="none" w:sz="0" w:space="0" w:color="auto"/>
          </w:divBdr>
        </w:div>
        <w:div w:id="1934438412">
          <w:marLeft w:val="547"/>
          <w:marRight w:val="0"/>
          <w:marTop w:val="154"/>
          <w:marBottom w:val="0"/>
          <w:divBdr>
            <w:top w:val="none" w:sz="0" w:space="0" w:color="auto"/>
            <w:left w:val="none" w:sz="0" w:space="0" w:color="auto"/>
            <w:bottom w:val="none" w:sz="0" w:space="0" w:color="auto"/>
            <w:right w:val="none" w:sz="0" w:space="0" w:color="auto"/>
          </w:divBdr>
        </w:div>
      </w:divsChild>
    </w:div>
    <w:div w:id="1203859148">
      <w:bodyDiv w:val="1"/>
      <w:marLeft w:val="0"/>
      <w:marRight w:val="0"/>
      <w:marTop w:val="0"/>
      <w:marBottom w:val="0"/>
      <w:divBdr>
        <w:top w:val="none" w:sz="0" w:space="0" w:color="auto"/>
        <w:left w:val="none" w:sz="0" w:space="0" w:color="auto"/>
        <w:bottom w:val="none" w:sz="0" w:space="0" w:color="auto"/>
        <w:right w:val="none" w:sz="0" w:space="0" w:color="auto"/>
      </w:divBdr>
    </w:div>
    <w:div w:id="1228616040">
      <w:bodyDiv w:val="1"/>
      <w:marLeft w:val="0"/>
      <w:marRight w:val="0"/>
      <w:marTop w:val="0"/>
      <w:marBottom w:val="0"/>
      <w:divBdr>
        <w:top w:val="none" w:sz="0" w:space="0" w:color="auto"/>
        <w:left w:val="none" w:sz="0" w:space="0" w:color="auto"/>
        <w:bottom w:val="none" w:sz="0" w:space="0" w:color="auto"/>
        <w:right w:val="none" w:sz="0" w:space="0" w:color="auto"/>
      </w:divBdr>
      <w:divsChild>
        <w:div w:id="467553127">
          <w:marLeft w:val="547"/>
          <w:marRight w:val="0"/>
          <w:marTop w:val="259"/>
          <w:marBottom w:val="0"/>
          <w:divBdr>
            <w:top w:val="none" w:sz="0" w:space="0" w:color="auto"/>
            <w:left w:val="none" w:sz="0" w:space="0" w:color="auto"/>
            <w:bottom w:val="none" w:sz="0" w:space="0" w:color="auto"/>
            <w:right w:val="none" w:sz="0" w:space="0" w:color="auto"/>
          </w:divBdr>
        </w:div>
      </w:divsChild>
    </w:div>
    <w:div w:id="1261065780">
      <w:bodyDiv w:val="1"/>
      <w:marLeft w:val="0"/>
      <w:marRight w:val="0"/>
      <w:marTop w:val="0"/>
      <w:marBottom w:val="0"/>
      <w:divBdr>
        <w:top w:val="none" w:sz="0" w:space="0" w:color="auto"/>
        <w:left w:val="none" w:sz="0" w:space="0" w:color="auto"/>
        <w:bottom w:val="none" w:sz="0" w:space="0" w:color="auto"/>
        <w:right w:val="none" w:sz="0" w:space="0" w:color="auto"/>
      </w:divBdr>
      <w:divsChild>
        <w:div w:id="1166166924">
          <w:marLeft w:val="547"/>
          <w:marRight w:val="0"/>
          <w:marTop w:val="259"/>
          <w:marBottom w:val="0"/>
          <w:divBdr>
            <w:top w:val="none" w:sz="0" w:space="0" w:color="auto"/>
            <w:left w:val="none" w:sz="0" w:space="0" w:color="auto"/>
            <w:bottom w:val="none" w:sz="0" w:space="0" w:color="auto"/>
            <w:right w:val="none" w:sz="0" w:space="0" w:color="auto"/>
          </w:divBdr>
        </w:div>
      </w:divsChild>
    </w:div>
    <w:div w:id="1332027326">
      <w:bodyDiv w:val="1"/>
      <w:marLeft w:val="0"/>
      <w:marRight w:val="0"/>
      <w:marTop w:val="0"/>
      <w:marBottom w:val="0"/>
      <w:divBdr>
        <w:top w:val="none" w:sz="0" w:space="0" w:color="auto"/>
        <w:left w:val="none" w:sz="0" w:space="0" w:color="auto"/>
        <w:bottom w:val="none" w:sz="0" w:space="0" w:color="auto"/>
        <w:right w:val="none" w:sz="0" w:space="0" w:color="auto"/>
      </w:divBdr>
      <w:divsChild>
        <w:div w:id="1012146552">
          <w:marLeft w:val="547"/>
          <w:marRight w:val="0"/>
          <w:marTop w:val="269"/>
          <w:marBottom w:val="0"/>
          <w:divBdr>
            <w:top w:val="none" w:sz="0" w:space="0" w:color="auto"/>
            <w:left w:val="none" w:sz="0" w:space="0" w:color="auto"/>
            <w:bottom w:val="none" w:sz="0" w:space="0" w:color="auto"/>
            <w:right w:val="none" w:sz="0" w:space="0" w:color="auto"/>
          </w:divBdr>
        </w:div>
        <w:div w:id="2101296324">
          <w:marLeft w:val="547"/>
          <w:marRight w:val="0"/>
          <w:marTop w:val="269"/>
          <w:marBottom w:val="0"/>
          <w:divBdr>
            <w:top w:val="none" w:sz="0" w:space="0" w:color="auto"/>
            <w:left w:val="none" w:sz="0" w:space="0" w:color="auto"/>
            <w:bottom w:val="none" w:sz="0" w:space="0" w:color="auto"/>
            <w:right w:val="none" w:sz="0" w:space="0" w:color="auto"/>
          </w:divBdr>
        </w:div>
      </w:divsChild>
    </w:div>
    <w:div w:id="1374112311">
      <w:bodyDiv w:val="1"/>
      <w:marLeft w:val="0"/>
      <w:marRight w:val="0"/>
      <w:marTop w:val="0"/>
      <w:marBottom w:val="0"/>
      <w:divBdr>
        <w:top w:val="none" w:sz="0" w:space="0" w:color="auto"/>
        <w:left w:val="none" w:sz="0" w:space="0" w:color="auto"/>
        <w:bottom w:val="none" w:sz="0" w:space="0" w:color="auto"/>
        <w:right w:val="none" w:sz="0" w:space="0" w:color="auto"/>
      </w:divBdr>
    </w:div>
    <w:div w:id="1430076712">
      <w:bodyDiv w:val="1"/>
      <w:marLeft w:val="0"/>
      <w:marRight w:val="0"/>
      <w:marTop w:val="0"/>
      <w:marBottom w:val="0"/>
      <w:divBdr>
        <w:top w:val="none" w:sz="0" w:space="0" w:color="auto"/>
        <w:left w:val="none" w:sz="0" w:space="0" w:color="auto"/>
        <w:bottom w:val="none" w:sz="0" w:space="0" w:color="auto"/>
        <w:right w:val="none" w:sz="0" w:space="0" w:color="auto"/>
      </w:divBdr>
      <w:divsChild>
        <w:div w:id="2140417389">
          <w:marLeft w:val="547"/>
          <w:marRight w:val="0"/>
          <w:marTop w:val="134"/>
          <w:marBottom w:val="0"/>
          <w:divBdr>
            <w:top w:val="none" w:sz="0" w:space="0" w:color="auto"/>
            <w:left w:val="none" w:sz="0" w:space="0" w:color="auto"/>
            <w:bottom w:val="none" w:sz="0" w:space="0" w:color="auto"/>
            <w:right w:val="none" w:sz="0" w:space="0" w:color="auto"/>
          </w:divBdr>
        </w:div>
        <w:div w:id="1057973953">
          <w:marLeft w:val="547"/>
          <w:marRight w:val="0"/>
          <w:marTop w:val="134"/>
          <w:marBottom w:val="0"/>
          <w:divBdr>
            <w:top w:val="none" w:sz="0" w:space="0" w:color="auto"/>
            <w:left w:val="none" w:sz="0" w:space="0" w:color="auto"/>
            <w:bottom w:val="none" w:sz="0" w:space="0" w:color="auto"/>
            <w:right w:val="none" w:sz="0" w:space="0" w:color="auto"/>
          </w:divBdr>
        </w:div>
        <w:div w:id="631864464">
          <w:marLeft w:val="547"/>
          <w:marRight w:val="0"/>
          <w:marTop w:val="134"/>
          <w:marBottom w:val="0"/>
          <w:divBdr>
            <w:top w:val="none" w:sz="0" w:space="0" w:color="auto"/>
            <w:left w:val="none" w:sz="0" w:space="0" w:color="auto"/>
            <w:bottom w:val="none" w:sz="0" w:space="0" w:color="auto"/>
            <w:right w:val="none" w:sz="0" w:space="0" w:color="auto"/>
          </w:divBdr>
        </w:div>
      </w:divsChild>
    </w:div>
    <w:div w:id="1455371201">
      <w:bodyDiv w:val="1"/>
      <w:marLeft w:val="0"/>
      <w:marRight w:val="0"/>
      <w:marTop w:val="0"/>
      <w:marBottom w:val="0"/>
      <w:divBdr>
        <w:top w:val="none" w:sz="0" w:space="0" w:color="auto"/>
        <w:left w:val="none" w:sz="0" w:space="0" w:color="auto"/>
        <w:bottom w:val="none" w:sz="0" w:space="0" w:color="auto"/>
        <w:right w:val="none" w:sz="0" w:space="0" w:color="auto"/>
      </w:divBdr>
    </w:div>
    <w:div w:id="1474250446">
      <w:bodyDiv w:val="1"/>
      <w:marLeft w:val="0"/>
      <w:marRight w:val="0"/>
      <w:marTop w:val="0"/>
      <w:marBottom w:val="0"/>
      <w:divBdr>
        <w:top w:val="none" w:sz="0" w:space="0" w:color="auto"/>
        <w:left w:val="none" w:sz="0" w:space="0" w:color="auto"/>
        <w:bottom w:val="none" w:sz="0" w:space="0" w:color="auto"/>
        <w:right w:val="none" w:sz="0" w:space="0" w:color="auto"/>
      </w:divBdr>
      <w:divsChild>
        <w:div w:id="43142603">
          <w:marLeft w:val="547"/>
          <w:marRight w:val="0"/>
          <w:marTop w:val="202"/>
          <w:marBottom w:val="0"/>
          <w:divBdr>
            <w:top w:val="none" w:sz="0" w:space="0" w:color="auto"/>
            <w:left w:val="none" w:sz="0" w:space="0" w:color="auto"/>
            <w:bottom w:val="none" w:sz="0" w:space="0" w:color="auto"/>
            <w:right w:val="none" w:sz="0" w:space="0" w:color="auto"/>
          </w:divBdr>
        </w:div>
        <w:div w:id="2117367681">
          <w:marLeft w:val="547"/>
          <w:marRight w:val="0"/>
          <w:marTop w:val="202"/>
          <w:marBottom w:val="0"/>
          <w:divBdr>
            <w:top w:val="none" w:sz="0" w:space="0" w:color="auto"/>
            <w:left w:val="none" w:sz="0" w:space="0" w:color="auto"/>
            <w:bottom w:val="none" w:sz="0" w:space="0" w:color="auto"/>
            <w:right w:val="none" w:sz="0" w:space="0" w:color="auto"/>
          </w:divBdr>
        </w:div>
        <w:div w:id="886793284">
          <w:marLeft w:val="547"/>
          <w:marRight w:val="0"/>
          <w:marTop w:val="202"/>
          <w:marBottom w:val="0"/>
          <w:divBdr>
            <w:top w:val="none" w:sz="0" w:space="0" w:color="auto"/>
            <w:left w:val="none" w:sz="0" w:space="0" w:color="auto"/>
            <w:bottom w:val="none" w:sz="0" w:space="0" w:color="auto"/>
            <w:right w:val="none" w:sz="0" w:space="0" w:color="auto"/>
          </w:divBdr>
        </w:div>
        <w:div w:id="900015638">
          <w:marLeft w:val="547"/>
          <w:marRight w:val="0"/>
          <w:marTop w:val="302"/>
          <w:marBottom w:val="0"/>
          <w:divBdr>
            <w:top w:val="none" w:sz="0" w:space="0" w:color="auto"/>
            <w:left w:val="none" w:sz="0" w:space="0" w:color="auto"/>
            <w:bottom w:val="none" w:sz="0" w:space="0" w:color="auto"/>
            <w:right w:val="none" w:sz="0" w:space="0" w:color="auto"/>
          </w:divBdr>
        </w:div>
        <w:div w:id="248274919">
          <w:marLeft w:val="547"/>
          <w:marRight w:val="0"/>
          <w:marTop w:val="302"/>
          <w:marBottom w:val="0"/>
          <w:divBdr>
            <w:top w:val="none" w:sz="0" w:space="0" w:color="auto"/>
            <w:left w:val="none" w:sz="0" w:space="0" w:color="auto"/>
            <w:bottom w:val="none" w:sz="0" w:space="0" w:color="auto"/>
            <w:right w:val="none" w:sz="0" w:space="0" w:color="auto"/>
          </w:divBdr>
        </w:div>
      </w:divsChild>
    </w:div>
    <w:div w:id="1557230867">
      <w:bodyDiv w:val="1"/>
      <w:marLeft w:val="0"/>
      <w:marRight w:val="0"/>
      <w:marTop w:val="0"/>
      <w:marBottom w:val="0"/>
      <w:divBdr>
        <w:top w:val="none" w:sz="0" w:space="0" w:color="auto"/>
        <w:left w:val="none" w:sz="0" w:space="0" w:color="auto"/>
        <w:bottom w:val="none" w:sz="0" w:space="0" w:color="auto"/>
        <w:right w:val="none" w:sz="0" w:space="0" w:color="auto"/>
      </w:divBdr>
      <w:divsChild>
        <w:div w:id="935793147">
          <w:marLeft w:val="547"/>
          <w:marRight w:val="0"/>
          <w:marTop w:val="269"/>
          <w:marBottom w:val="0"/>
          <w:divBdr>
            <w:top w:val="none" w:sz="0" w:space="0" w:color="auto"/>
            <w:left w:val="none" w:sz="0" w:space="0" w:color="auto"/>
            <w:bottom w:val="none" w:sz="0" w:space="0" w:color="auto"/>
            <w:right w:val="none" w:sz="0" w:space="0" w:color="auto"/>
          </w:divBdr>
        </w:div>
      </w:divsChild>
    </w:div>
    <w:div w:id="1619994391">
      <w:bodyDiv w:val="1"/>
      <w:marLeft w:val="0"/>
      <w:marRight w:val="0"/>
      <w:marTop w:val="0"/>
      <w:marBottom w:val="0"/>
      <w:divBdr>
        <w:top w:val="none" w:sz="0" w:space="0" w:color="auto"/>
        <w:left w:val="none" w:sz="0" w:space="0" w:color="auto"/>
        <w:bottom w:val="none" w:sz="0" w:space="0" w:color="auto"/>
        <w:right w:val="none" w:sz="0" w:space="0" w:color="auto"/>
      </w:divBdr>
      <w:divsChild>
        <w:div w:id="218369890">
          <w:marLeft w:val="547"/>
          <w:marRight w:val="0"/>
          <w:marTop w:val="134"/>
          <w:marBottom w:val="0"/>
          <w:divBdr>
            <w:top w:val="none" w:sz="0" w:space="0" w:color="auto"/>
            <w:left w:val="none" w:sz="0" w:space="0" w:color="auto"/>
            <w:bottom w:val="none" w:sz="0" w:space="0" w:color="auto"/>
            <w:right w:val="none" w:sz="0" w:space="0" w:color="auto"/>
          </w:divBdr>
        </w:div>
        <w:div w:id="893387759">
          <w:marLeft w:val="547"/>
          <w:marRight w:val="0"/>
          <w:marTop w:val="134"/>
          <w:marBottom w:val="0"/>
          <w:divBdr>
            <w:top w:val="none" w:sz="0" w:space="0" w:color="auto"/>
            <w:left w:val="none" w:sz="0" w:space="0" w:color="auto"/>
            <w:bottom w:val="none" w:sz="0" w:space="0" w:color="auto"/>
            <w:right w:val="none" w:sz="0" w:space="0" w:color="auto"/>
          </w:divBdr>
        </w:div>
      </w:divsChild>
    </w:div>
    <w:div w:id="1732775627">
      <w:bodyDiv w:val="1"/>
      <w:marLeft w:val="0"/>
      <w:marRight w:val="0"/>
      <w:marTop w:val="0"/>
      <w:marBottom w:val="0"/>
      <w:divBdr>
        <w:top w:val="none" w:sz="0" w:space="0" w:color="auto"/>
        <w:left w:val="none" w:sz="0" w:space="0" w:color="auto"/>
        <w:bottom w:val="none" w:sz="0" w:space="0" w:color="auto"/>
        <w:right w:val="none" w:sz="0" w:space="0" w:color="auto"/>
      </w:divBdr>
      <w:divsChild>
        <w:div w:id="819273450">
          <w:marLeft w:val="547"/>
          <w:marRight w:val="0"/>
          <w:marTop w:val="259"/>
          <w:marBottom w:val="0"/>
          <w:divBdr>
            <w:top w:val="none" w:sz="0" w:space="0" w:color="auto"/>
            <w:left w:val="none" w:sz="0" w:space="0" w:color="auto"/>
            <w:bottom w:val="none" w:sz="0" w:space="0" w:color="auto"/>
            <w:right w:val="none" w:sz="0" w:space="0" w:color="auto"/>
          </w:divBdr>
        </w:div>
        <w:div w:id="2086339482">
          <w:marLeft w:val="547"/>
          <w:marRight w:val="0"/>
          <w:marTop w:val="259"/>
          <w:marBottom w:val="0"/>
          <w:divBdr>
            <w:top w:val="none" w:sz="0" w:space="0" w:color="auto"/>
            <w:left w:val="none" w:sz="0" w:space="0" w:color="auto"/>
            <w:bottom w:val="none" w:sz="0" w:space="0" w:color="auto"/>
            <w:right w:val="none" w:sz="0" w:space="0" w:color="auto"/>
          </w:divBdr>
        </w:div>
        <w:div w:id="1113943908">
          <w:marLeft w:val="547"/>
          <w:marRight w:val="0"/>
          <w:marTop w:val="259"/>
          <w:marBottom w:val="0"/>
          <w:divBdr>
            <w:top w:val="none" w:sz="0" w:space="0" w:color="auto"/>
            <w:left w:val="none" w:sz="0" w:space="0" w:color="auto"/>
            <w:bottom w:val="none" w:sz="0" w:space="0" w:color="auto"/>
            <w:right w:val="none" w:sz="0" w:space="0" w:color="auto"/>
          </w:divBdr>
        </w:div>
        <w:div w:id="2091542821">
          <w:marLeft w:val="1166"/>
          <w:marRight w:val="0"/>
          <w:marTop w:val="115"/>
          <w:marBottom w:val="0"/>
          <w:divBdr>
            <w:top w:val="none" w:sz="0" w:space="0" w:color="auto"/>
            <w:left w:val="none" w:sz="0" w:space="0" w:color="auto"/>
            <w:bottom w:val="none" w:sz="0" w:space="0" w:color="auto"/>
            <w:right w:val="none" w:sz="0" w:space="0" w:color="auto"/>
          </w:divBdr>
        </w:div>
      </w:divsChild>
    </w:div>
    <w:div w:id="1850480417">
      <w:bodyDiv w:val="1"/>
      <w:marLeft w:val="0"/>
      <w:marRight w:val="0"/>
      <w:marTop w:val="0"/>
      <w:marBottom w:val="0"/>
      <w:divBdr>
        <w:top w:val="none" w:sz="0" w:space="0" w:color="auto"/>
        <w:left w:val="none" w:sz="0" w:space="0" w:color="auto"/>
        <w:bottom w:val="none" w:sz="0" w:space="0" w:color="auto"/>
        <w:right w:val="none" w:sz="0" w:space="0" w:color="auto"/>
      </w:divBdr>
      <w:divsChild>
        <w:div w:id="1434859480">
          <w:marLeft w:val="547"/>
          <w:marRight w:val="0"/>
          <w:marTop w:val="259"/>
          <w:marBottom w:val="0"/>
          <w:divBdr>
            <w:top w:val="none" w:sz="0" w:space="0" w:color="auto"/>
            <w:left w:val="none" w:sz="0" w:space="0" w:color="auto"/>
            <w:bottom w:val="none" w:sz="0" w:space="0" w:color="auto"/>
            <w:right w:val="none" w:sz="0" w:space="0" w:color="auto"/>
          </w:divBdr>
        </w:div>
        <w:div w:id="1618219499">
          <w:marLeft w:val="547"/>
          <w:marRight w:val="0"/>
          <w:marTop w:val="259"/>
          <w:marBottom w:val="0"/>
          <w:divBdr>
            <w:top w:val="none" w:sz="0" w:space="0" w:color="auto"/>
            <w:left w:val="none" w:sz="0" w:space="0" w:color="auto"/>
            <w:bottom w:val="none" w:sz="0" w:space="0" w:color="auto"/>
            <w:right w:val="none" w:sz="0" w:space="0" w:color="auto"/>
          </w:divBdr>
        </w:div>
      </w:divsChild>
    </w:div>
    <w:div w:id="1893686221">
      <w:bodyDiv w:val="1"/>
      <w:marLeft w:val="0"/>
      <w:marRight w:val="0"/>
      <w:marTop w:val="0"/>
      <w:marBottom w:val="0"/>
      <w:divBdr>
        <w:top w:val="none" w:sz="0" w:space="0" w:color="auto"/>
        <w:left w:val="none" w:sz="0" w:space="0" w:color="auto"/>
        <w:bottom w:val="none" w:sz="0" w:space="0" w:color="auto"/>
        <w:right w:val="none" w:sz="0" w:space="0" w:color="auto"/>
      </w:divBdr>
      <w:divsChild>
        <w:div w:id="878080636">
          <w:marLeft w:val="547"/>
          <w:marRight w:val="0"/>
          <w:marTop w:val="154"/>
          <w:marBottom w:val="0"/>
          <w:divBdr>
            <w:top w:val="none" w:sz="0" w:space="0" w:color="auto"/>
            <w:left w:val="none" w:sz="0" w:space="0" w:color="auto"/>
            <w:bottom w:val="none" w:sz="0" w:space="0" w:color="auto"/>
            <w:right w:val="none" w:sz="0" w:space="0" w:color="auto"/>
          </w:divBdr>
        </w:div>
        <w:div w:id="746804917">
          <w:marLeft w:val="547"/>
          <w:marRight w:val="0"/>
          <w:marTop w:val="154"/>
          <w:marBottom w:val="0"/>
          <w:divBdr>
            <w:top w:val="none" w:sz="0" w:space="0" w:color="auto"/>
            <w:left w:val="none" w:sz="0" w:space="0" w:color="auto"/>
            <w:bottom w:val="none" w:sz="0" w:space="0" w:color="auto"/>
            <w:right w:val="none" w:sz="0" w:space="0" w:color="auto"/>
          </w:divBdr>
        </w:div>
      </w:divsChild>
    </w:div>
    <w:div w:id="1959601689">
      <w:bodyDiv w:val="1"/>
      <w:marLeft w:val="0"/>
      <w:marRight w:val="0"/>
      <w:marTop w:val="0"/>
      <w:marBottom w:val="0"/>
      <w:divBdr>
        <w:top w:val="none" w:sz="0" w:space="0" w:color="auto"/>
        <w:left w:val="none" w:sz="0" w:space="0" w:color="auto"/>
        <w:bottom w:val="none" w:sz="0" w:space="0" w:color="auto"/>
        <w:right w:val="none" w:sz="0" w:space="0" w:color="auto"/>
      </w:divBdr>
      <w:divsChild>
        <w:div w:id="609625137">
          <w:marLeft w:val="547"/>
          <w:marRight w:val="0"/>
          <w:marTop w:val="259"/>
          <w:marBottom w:val="0"/>
          <w:divBdr>
            <w:top w:val="none" w:sz="0" w:space="0" w:color="auto"/>
            <w:left w:val="none" w:sz="0" w:space="0" w:color="auto"/>
            <w:bottom w:val="none" w:sz="0" w:space="0" w:color="auto"/>
            <w:right w:val="none" w:sz="0" w:space="0" w:color="auto"/>
          </w:divBdr>
        </w:div>
        <w:div w:id="153179860">
          <w:marLeft w:val="547"/>
          <w:marRight w:val="0"/>
          <w:marTop w:val="259"/>
          <w:marBottom w:val="0"/>
          <w:divBdr>
            <w:top w:val="none" w:sz="0" w:space="0" w:color="auto"/>
            <w:left w:val="none" w:sz="0" w:space="0" w:color="auto"/>
            <w:bottom w:val="none" w:sz="0" w:space="0" w:color="auto"/>
            <w:right w:val="none" w:sz="0" w:space="0" w:color="auto"/>
          </w:divBdr>
        </w:div>
        <w:div w:id="756751433">
          <w:marLeft w:val="1166"/>
          <w:marRight w:val="0"/>
          <w:marTop w:val="115"/>
          <w:marBottom w:val="0"/>
          <w:divBdr>
            <w:top w:val="none" w:sz="0" w:space="0" w:color="auto"/>
            <w:left w:val="none" w:sz="0" w:space="0" w:color="auto"/>
            <w:bottom w:val="none" w:sz="0" w:space="0" w:color="auto"/>
            <w:right w:val="none" w:sz="0" w:space="0" w:color="auto"/>
          </w:divBdr>
        </w:div>
        <w:div w:id="450975351">
          <w:marLeft w:val="1166"/>
          <w:marRight w:val="0"/>
          <w:marTop w:val="115"/>
          <w:marBottom w:val="0"/>
          <w:divBdr>
            <w:top w:val="none" w:sz="0" w:space="0" w:color="auto"/>
            <w:left w:val="none" w:sz="0" w:space="0" w:color="auto"/>
            <w:bottom w:val="none" w:sz="0" w:space="0" w:color="auto"/>
            <w:right w:val="none" w:sz="0" w:space="0" w:color="auto"/>
          </w:divBdr>
        </w:div>
        <w:div w:id="778527030">
          <w:marLeft w:val="1166"/>
          <w:marRight w:val="0"/>
          <w:marTop w:val="115"/>
          <w:marBottom w:val="0"/>
          <w:divBdr>
            <w:top w:val="none" w:sz="0" w:space="0" w:color="auto"/>
            <w:left w:val="none" w:sz="0" w:space="0" w:color="auto"/>
            <w:bottom w:val="none" w:sz="0" w:space="0" w:color="auto"/>
            <w:right w:val="none" w:sz="0" w:space="0" w:color="auto"/>
          </w:divBdr>
        </w:div>
      </w:divsChild>
    </w:div>
    <w:div w:id="1984848970">
      <w:bodyDiv w:val="1"/>
      <w:marLeft w:val="0"/>
      <w:marRight w:val="0"/>
      <w:marTop w:val="0"/>
      <w:marBottom w:val="0"/>
      <w:divBdr>
        <w:top w:val="none" w:sz="0" w:space="0" w:color="auto"/>
        <w:left w:val="none" w:sz="0" w:space="0" w:color="auto"/>
        <w:bottom w:val="none" w:sz="0" w:space="0" w:color="auto"/>
        <w:right w:val="none" w:sz="0" w:space="0" w:color="auto"/>
      </w:divBdr>
      <w:divsChild>
        <w:div w:id="281233379">
          <w:marLeft w:val="547"/>
          <w:marRight w:val="0"/>
          <w:marTop w:val="346"/>
          <w:marBottom w:val="0"/>
          <w:divBdr>
            <w:top w:val="none" w:sz="0" w:space="0" w:color="auto"/>
            <w:left w:val="none" w:sz="0" w:space="0" w:color="auto"/>
            <w:bottom w:val="none" w:sz="0" w:space="0" w:color="auto"/>
            <w:right w:val="none" w:sz="0" w:space="0" w:color="auto"/>
          </w:divBdr>
        </w:div>
      </w:divsChild>
    </w:div>
    <w:div w:id="2012566577">
      <w:bodyDiv w:val="1"/>
      <w:marLeft w:val="0"/>
      <w:marRight w:val="0"/>
      <w:marTop w:val="0"/>
      <w:marBottom w:val="0"/>
      <w:divBdr>
        <w:top w:val="none" w:sz="0" w:space="0" w:color="auto"/>
        <w:left w:val="none" w:sz="0" w:space="0" w:color="auto"/>
        <w:bottom w:val="none" w:sz="0" w:space="0" w:color="auto"/>
        <w:right w:val="none" w:sz="0" w:space="0" w:color="auto"/>
      </w:divBdr>
      <w:divsChild>
        <w:div w:id="7487535">
          <w:marLeft w:val="547"/>
          <w:marRight w:val="0"/>
          <w:marTop w:val="269"/>
          <w:marBottom w:val="0"/>
          <w:divBdr>
            <w:top w:val="none" w:sz="0" w:space="0" w:color="auto"/>
            <w:left w:val="none" w:sz="0" w:space="0" w:color="auto"/>
            <w:bottom w:val="none" w:sz="0" w:space="0" w:color="auto"/>
            <w:right w:val="none" w:sz="0" w:space="0" w:color="auto"/>
          </w:divBdr>
        </w:div>
        <w:div w:id="2022393353">
          <w:marLeft w:val="547"/>
          <w:marRight w:val="0"/>
          <w:marTop w:val="269"/>
          <w:marBottom w:val="0"/>
          <w:divBdr>
            <w:top w:val="none" w:sz="0" w:space="0" w:color="auto"/>
            <w:left w:val="none" w:sz="0" w:space="0" w:color="auto"/>
            <w:bottom w:val="none" w:sz="0" w:space="0" w:color="auto"/>
            <w:right w:val="none" w:sz="0" w:space="0" w:color="auto"/>
          </w:divBdr>
        </w:div>
        <w:div w:id="1426419516">
          <w:marLeft w:val="547"/>
          <w:marRight w:val="0"/>
          <w:marTop w:val="269"/>
          <w:marBottom w:val="0"/>
          <w:divBdr>
            <w:top w:val="none" w:sz="0" w:space="0" w:color="auto"/>
            <w:left w:val="none" w:sz="0" w:space="0" w:color="auto"/>
            <w:bottom w:val="none" w:sz="0" w:space="0" w:color="auto"/>
            <w:right w:val="none" w:sz="0" w:space="0" w:color="auto"/>
          </w:divBdr>
        </w:div>
      </w:divsChild>
    </w:div>
    <w:div w:id="2063626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F1A20C-9CA0-4D06-AC6A-2B4FA147D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2725</TotalTime>
  <Pages>23</Pages>
  <Words>8088</Words>
  <Characters>46104</Characters>
  <Application>Microsoft Office Word</Application>
  <DocSecurity>0</DocSecurity>
  <Lines>384</Lines>
  <Paragraphs>108</Paragraphs>
  <ScaleCrop>false</ScaleCrop>
  <Company/>
  <LinksUpToDate>false</LinksUpToDate>
  <CharactersWithSpaces>54084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nienko</dc:creator>
  <cp:keywords/>
  <dc:description/>
  <cp:lastModifiedBy>nienko</cp:lastModifiedBy>
  <cp:revision>203</cp:revision>
  <cp:lastPrinted>2014-10-23T18:42:00Z</cp:lastPrinted>
  <dcterms:created xsi:type="dcterms:W3CDTF">2014-09-13T18:00:00Z</dcterms:created>
  <dcterms:modified xsi:type="dcterms:W3CDTF">2014-12-14T21:37:00Z</dcterms:modified>
</cp:coreProperties>
</file>