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8AB" w:rsidRPr="00FC0979" w:rsidRDefault="002F38AB" w:rsidP="009A0C20">
      <w:pPr>
        <w:spacing w:line="240" w:lineRule="auto"/>
        <w:contextualSpacing/>
        <w:jc w:val="right"/>
        <w:rPr>
          <w:rFonts w:ascii="Times New Roman" w:hAnsi="Times New Roman" w:cs="Times New Roman"/>
        </w:rPr>
      </w:pPr>
      <w:r w:rsidRPr="00FC0979">
        <w:rPr>
          <w:rFonts w:ascii="Times New Roman" w:hAnsi="Times New Roman" w:cs="Times New Roman"/>
        </w:rPr>
        <w:t>By: Kristy Budgell</w:t>
      </w:r>
    </w:p>
    <w:p w:rsidR="002F38AB" w:rsidRPr="00FC0979" w:rsidRDefault="002F38AB" w:rsidP="009A0C20">
      <w:pPr>
        <w:spacing w:line="240" w:lineRule="auto"/>
        <w:contextualSpacing/>
        <w:jc w:val="right"/>
        <w:rPr>
          <w:rFonts w:ascii="Times New Roman" w:hAnsi="Times New Roman" w:cs="Times New Roman"/>
        </w:rPr>
      </w:pPr>
      <w:r w:rsidRPr="00FC0979">
        <w:rPr>
          <w:rFonts w:ascii="Times New Roman" w:hAnsi="Times New Roman" w:cs="Times New Roman"/>
        </w:rPr>
        <w:t>Date: February 14, 2014</w:t>
      </w:r>
    </w:p>
    <w:p w:rsidR="002F38AB" w:rsidRPr="00FC0979" w:rsidRDefault="002F38AB" w:rsidP="009A0C20">
      <w:pPr>
        <w:spacing w:line="240" w:lineRule="auto"/>
        <w:contextualSpacing/>
        <w:jc w:val="right"/>
        <w:rPr>
          <w:rFonts w:ascii="Times New Roman" w:hAnsi="Times New Roman" w:cs="Times New Roman"/>
        </w:rPr>
      </w:pPr>
      <w:r w:rsidRPr="00FC0979">
        <w:rPr>
          <w:rFonts w:ascii="Times New Roman" w:hAnsi="Times New Roman" w:cs="Times New Roman"/>
        </w:rPr>
        <w:t>For: Rebecca Bromwich</w:t>
      </w:r>
    </w:p>
    <w:p w:rsidR="002F38AB" w:rsidRPr="00FC0979" w:rsidRDefault="002F38AB" w:rsidP="009A0C20">
      <w:pPr>
        <w:spacing w:line="240" w:lineRule="auto"/>
        <w:contextualSpacing/>
        <w:jc w:val="right"/>
        <w:rPr>
          <w:rFonts w:ascii="Times New Roman" w:hAnsi="Times New Roman" w:cs="Times New Roman"/>
        </w:rPr>
      </w:pPr>
      <w:r w:rsidRPr="00FC0979">
        <w:rPr>
          <w:rFonts w:ascii="Times New Roman" w:hAnsi="Times New Roman" w:cs="Times New Roman"/>
        </w:rPr>
        <w:t>Laws 1000</w:t>
      </w:r>
    </w:p>
    <w:p w:rsidR="002F38AB" w:rsidRPr="00FC0979" w:rsidRDefault="002F38AB" w:rsidP="009A0C20">
      <w:pPr>
        <w:spacing w:line="240" w:lineRule="auto"/>
        <w:contextualSpacing/>
        <w:jc w:val="right"/>
        <w:rPr>
          <w:rFonts w:ascii="Times New Roman" w:hAnsi="Times New Roman" w:cs="Times New Roman"/>
        </w:rPr>
      </w:pPr>
      <w:r w:rsidRPr="00FC0979">
        <w:rPr>
          <w:rFonts w:ascii="Times New Roman" w:hAnsi="Times New Roman" w:cs="Times New Roman"/>
        </w:rPr>
        <w:t>Student Number: 100936663</w:t>
      </w:r>
    </w:p>
    <w:p w:rsidR="002F38AB" w:rsidRPr="00FC0979" w:rsidRDefault="002F38AB" w:rsidP="00D05171">
      <w:pPr>
        <w:spacing w:line="480" w:lineRule="auto"/>
        <w:contextualSpacing/>
        <w:jc w:val="right"/>
        <w:rPr>
          <w:rFonts w:ascii="Times New Roman" w:hAnsi="Times New Roman" w:cs="Times New Roman"/>
        </w:rPr>
      </w:pPr>
    </w:p>
    <w:p w:rsidR="002F38AB" w:rsidRPr="00FC0979" w:rsidRDefault="002F38AB" w:rsidP="00D05171">
      <w:pPr>
        <w:spacing w:line="480" w:lineRule="auto"/>
        <w:contextualSpacing/>
        <w:jc w:val="center"/>
        <w:rPr>
          <w:rFonts w:ascii="Times New Roman" w:hAnsi="Times New Roman" w:cs="Times New Roman"/>
          <w:b/>
          <w:u w:val="single"/>
        </w:rPr>
      </w:pPr>
      <w:r w:rsidRPr="00FC0979">
        <w:rPr>
          <w:rFonts w:ascii="Times New Roman" w:hAnsi="Times New Roman" w:cs="Times New Roman"/>
          <w:b/>
          <w:u w:val="single"/>
        </w:rPr>
        <w:t xml:space="preserve">Assignment #3: </w:t>
      </w:r>
      <w:r w:rsidRPr="00FC0979">
        <w:rPr>
          <w:rFonts w:ascii="Times New Roman" w:hAnsi="Times New Roman" w:cs="Times New Roman"/>
          <w:b/>
          <w:u w:val="single"/>
        </w:rPr>
        <w:t xml:space="preserve">Case Brief </w:t>
      </w:r>
      <w:bookmarkStart w:id="0" w:name="_GoBack"/>
      <w:bookmarkEnd w:id="0"/>
    </w:p>
    <w:p w:rsidR="002F38AB" w:rsidRPr="00FC0979" w:rsidRDefault="002F38AB" w:rsidP="00D05171">
      <w:pPr>
        <w:spacing w:line="480" w:lineRule="auto"/>
        <w:contextualSpacing/>
        <w:jc w:val="center"/>
        <w:rPr>
          <w:rFonts w:ascii="Times New Roman" w:hAnsi="Times New Roman" w:cs="Times New Roman"/>
        </w:rPr>
      </w:pPr>
    </w:p>
    <w:p w:rsidR="002F38AB" w:rsidRPr="00FC0979" w:rsidRDefault="002F38AB" w:rsidP="00D05171">
      <w:pPr>
        <w:spacing w:line="480" w:lineRule="auto"/>
        <w:contextualSpacing/>
        <w:rPr>
          <w:rFonts w:ascii="Times New Roman" w:hAnsi="Times New Roman" w:cs="Times New Roman"/>
        </w:rPr>
      </w:pPr>
      <w:r w:rsidRPr="00FC0979">
        <w:rPr>
          <w:rFonts w:ascii="Times New Roman" w:hAnsi="Times New Roman" w:cs="Times New Roman"/>
        </w:rPr>
        <w:t>R. v. MacDonald [2014] 1 S.C.C. 3</w:t>
      </w:r>
    </w:p>
    <w:p w:rsidR="002F38AB" w:rsidRPr="00FC0979" w:rsidRDefault="002F38AB" w:rsidP="00D05171">
      <w:pPr>
        <w:spacing w:line="480" w:lineRule="auto"/>
        <w:contextualSpacing/>
        <w:rPr>
          <w:rFonts w:ascii="Times New Roman" w:hAnsi="Times New Roman" w:cs="Times New Roman"/>
        </w:rPr>
      </w:pPr>
      <w:r w:rsidRPr="00FC0979">
        <w:rPr>
          <w:rFonts w:ascii="Times New Roman" w:hAnsi="Times New Roman" w:cs="Times New Roman"/>
        </w:rPr>
        <w:t xml:space="preserve">Supreme Court of Canada, on appeal from the court of appeal for </w:t>
      </w:r>
      <w:r w:rsidR="00B67F1C" w:rsidRPr="00FC0979">
        <w:rPr>
          <w:rFonts w:ascii="Times New Roman" w:hAnsi="Times New Roman" w:cs="Times New Roman"/>
        </w:rPr>
        <w:t>Nova Scotia</w:t>
      </w:r>
    </w:p>
    <w:p w:rsidR="00D05171" w:rsidRPr="00FC0979" w:rsidRDefault="00157585" w:rsidP="00D05171">
      <w:pPr>
        <w:spacing w:line="480" w:lineRule="auto"/>
        <w:contextualSpacing/>
        <w:rPr>
          <w:rFonts w:ascii="Times New Roman" w:hAnsi="Times New Roman" w:cs="Times New Roman"/>
          <w:b/>
          <w:u w:val="single"/>
        </w:rPr>
      </w:pPr>
      <w:r w:rsidRPr="00FC0979">
        <w:rPr>
          <w:rFonts w:ascii="Times New Roman" w:hAnsi="Times New Roman" w:cs="Times New Roman"/>
          <w:b/>
          <w:u w:val="single"/>
        </w:rPr>
        <w:t>Facts:</w:t>
      </w:r>
    </w:p>
    <w:p w:rsidR="00157585" w:rsidRPr="00FC0979" w:rsidRDefault="00157585" w:rsidP="00D05171">
      <w:pPr>
        <w:pStyle w:val="ListParagraph"/>
        <w:numPr>
          <w:ilvl w:val="0"/>
          <w:numId w:val="2"/>
        </w:numPr>
        <w:spacing w:line="480" w:lineRule="auto"/>
        <w:rPr>
          <w:rFonts w:ascii="Times New Roman" w:hAnsi="Times New Roman" w:cs="Times New Roman"/>
          <w:b/>
          <w:u w:val="single"/>
        </w:rPr>
      </w:pPr>
      <w:r w:rsidRPr="00FC0979">
        <w:rPr>
          <w:rFonts w:ascii="Times New Roman" w:hAnsi="Times New Roman" w:cs="Times New Roman"/>
        </w:rPr>
        <w:t xml:space="preserve">MacDonald </w:t>
      </w:r>
      <w:r w:rsidR="00551CAB" w:rsidRPr="00FC0979">
        <w:rPr>
          <w:rFonts w:ascii="Times New Roman" w:hAnsi="Times New Roman" w:cs="Times New Roman"/>
        </w:rPr>
        <w:t>resides in Halifax but used to live  in Alberta</w:t>
      </w:r>
    </w:p>
    <w:p w:rsidR="00157585" w:rsidRPr="00FC0979" w:rsidRDefault="00551CAB" w:rsidP="00D05171">
      <w:pPr>
        <w:pStyle w:val="ListParagraph"/>
        <w:numPr>
          <w:ilvl w:val="0"/>
          <w:numId w:val="2"/>
        </w:numPr>
        <w:spacing w:line="480" w:lineRule="auto"/>
        <w:rPr>
          <w:rFonts w:ascii="Times New Roman" w:hAnsi="Times New Roman" w:cs="Times New Roman"/>
        </w:rPr>
      </w:pPr>
      <w:r w:rsidRPr="00FC0979">
        <w:rPr>
          <w:rFonts w:ascii="Times New Roman" w:hAnsi="Times New Roman" w:cs="Times New Roman"/>
        </w:rPr>
        <w:t>Police responded to a noise complaint at MacDonald’s residence</w:t>
      </w:r>
    </w:p>
    <w:p w:rsidR="00157585" w:rsidRPr="00FC0979" w:rsidRDefault="00157585" w:rsidP="00D05171">
      <w:pPr>
        <w:pStyle w:val="ListParagraph"/>
        <w:numPr>
          <w:ilvl w:val="0"/>
          <w:numId w:val="2"/>
        </w:numPr>
        <w:spacing w:line="480" w:lineRule="auto"/>
        <w:rPr>
          <w:rFonts w:ascii="Times New Roman" w:hAnsi="Times New Roman" w:cs="Times New Roman"/>
        </w:rPr>
      </w:pPr>
      <w:r w:rsidRPr="00FC0979">
        <w:rPr>
          <w:rFonts w:ascii="Times New Roman" w:hAnsi="Times New Roman" w:cs="Times New Roman"/>
        </w:rPr>
        <w:t xml:space="preserve">Police </w:t>
      </w:r>
      <w:r w:rsidR="00551CAB" w:rsidRPr="00FC0979">
        <w:rPr>
          <w:rFonts w:ascii="Times New Roman" w:hAnsi="Times New Roman" w:cs="Times New Roman"/>
        </w:rPr>
        <w:t>observed that MacDonald was</w:t>
      </w:r>
      <w:r w:rsidRPr="00FC0979">
        <w:rPr>
          <w:rFonts w:ascii="Times New Roman" w:hAnsi="Times New Roman" w:cs="Times New Roman"/>
        </w:rPr>
        <w:t xml:space="preserve"> h</w:t>
      </w:r>
      <w:r w:rsidR="00551CAB" w:rsidRPr="00FC0979">
        <w:rPr>
          <w:rFonts w:ascii="Times New Roman" w:hAnsi="Times New Roman" w:cs="Times New Roman"/>
        </w:rPr>
        <w:t xml:space="preserve">olding something </w:t>
      </w:r>
      <w:r w:rsidR="00D05171" w:rsidRPr="00FC0979">
        <w:rPr>
          <w:rFonts w:ascii="Times New Roman" w:hAnsi="Times New Roman" w:cs="Times New Roman"/>
        </w:rPr>
        <w:t>hidden from their line of sight</w:t>
      </w:r>
    </w:p>
    <w:p w:rsidR="00551CAB" w:rsidRPr="00FC0979" w:rsidRDefault="00551CAB" w:rsidP="00D05171">
      <w:pPr>
        <w:pStyle w:val="ListParagraph"/>
        <w:numPr>
          <w:ilvl w:val="0"/>
          <w:numId w:val="2"/>
        </w:numPr>
        <w:spacing w:line="480" w:lineRule="auto"/>
        <w:rPr>
          <w:rFonts w:ascii="Times New Roman" w:hAnsi="Times New Roman" w:cs="Times New Roman"/>
        </w:rPr>
      </w:pPr>
      <w:r w:rsidRPr="00FC0979">
        <w:rPr>
          <w:rFonts w:ascii="Times New Roman" w:hAnsi="Times New Roman" w:cs="Times New Roman"/>
        </w:rPr>
        <w:t>The police officer asked twice what MacD</w:t>
      </w:r>
      <w:r w:rsidR="00D05171" w:rsidRPr="00FC0979">
        <w:rPr>
          <w:rFonts w:ascii="Times New Roman" w:hAnsi="Times New Roman" w:cs="Times New Roman"/>
        </w:rPr>
        <w:t xml:space="preserve">onald was hiding but </w:t>
      </w:r>
      <w:r w:rsidRPr="00FC0979">
        <w:rPr>
          <w:rFonts w:ascii="Times New Roman" w:hAnsi="Times New Roman" w:cs="Times New Roman"/>
        </w:rPr>
        <w:t>MacDonald didn’t respond</w:t>
      </w:r>
    </w:p>
    <w:p w:rsidR="00551CAB" w:rsidRPr="00FC0979" w:rsidRDefault="00551CAB" w:rsidP="00D05171">
      <w:pPr>
        <w:pStyle w:val="ListParagraph"/>
        <w:numPr>
          <w:ilvl w:val="0"/>
          <w:numId w:val="2"/>
        </w:numPr>
        <w:spacing w:line="480" w:lineRule="auto"/>
        <w:rPr>
          <w:rFonts w:ascii="Times New Roman" w:hAnsi="Times New Roman" w:cs="Times New Roman"/>
        </w:rPr>
      </w:pPr>
      <w:r w:rsidRPr="00FC0979">
        <w:rPr>
          <w:rFonts w:ascii="Times New Roman" w:hAnsi="Times New Roman" w:cs="Times New Roman"/>
        </w:rPr>
        <w:t>The officer pushed opened the door a few inches to inquire about the object which was a handgun</w:t>
      </w:r>
    </w:p>
    <w:p w:rsidR="00551CAB" w:rsidRPr="00FC0979" w:rsidRDefault="00551CAB" w:rsidP="00D05171">
      <w:pPr>
        <w:pStyle w:val="ListParagraph"/>
        <w:numPr>
          <w:ilvl w:val="0"/>
          <w:numId w:val="2"/>
        </w:numPr>
        <w:spacing w:line="480" w:lineRule="auto"/>
        <w:rPr>
          <w:rFonts w:ascii="Times New Roman" w:hAnsi="Times New Roman" w:cs="Times New Roman"/>
        </w:rPr>
      </w:pPr>
      <w:r w:rsidRPr="00FC0979">
        <w:rPr>
          <w:rFonts w:ascii="Times New Roman" w:hAnsi="Times New Roman" w:cs="Times New Roman"/>
        </w:rPr>
        <w:t>A struggle occurred and MacDonald was disarmed of the loaded handgun</w:t>
      </w:r>
    </w:p>
    <w:p w:rsidR="00551CAB" w:rsidRPr="00FC0979" w:rsidRDefault="00D05171" w:rsidP="00D05171">
      <w:pPr>
        <w:pStyle w:val="ListParagraph"/>
        <w:numPr>
          <w:ilvl w:val="0"/>
          <w:numId w:val="2"/>
        </w:numPr>
        <w:spacing w:line="480" w:lineRule="auto"/>
        <w:rPr>
          <w:rFonts w:ascii="Times New Roman" w:hAnsi="Times New Roman" w:cs="Times New Roman"/>
        </w:rPr>
      </w:pPr>
      <w:r w:rsidRPr="00FC0979">
        <w:rPr>
          <w:rFonts w:ascii="Times New Roman" w:hAnsi="Times New Roman" w:cs="Times New Roman"/>
        </w:rPr>
        <w:t>M</w:t>
      </w:r>
      <w:r w:rsidRPr="00FC0979">
        <w:rPr>
          <w:rFonts w:ascii="Times New Roman" w:hAnsi="Times New Roman" w:cs="Times New Roman"/>
        </w:rPr>
        <w:t>acDonald</w:t>
      </w:r>
      <w:r w:rsidRPr="00FC0979">
        <w:rPr>
          <w:rFonts w:ascii="Times New Roman" w:hAnsi="Times New Roman" w:cs="Times New Roman"/>
        </w:rPr>
        <w:t xml:space="preserve"> was licensed to possess and transport the handgun in Alberta, but not Nova Scotia as he </w:t>
      </w:r>
      <w:r w:rsidRPr="00FC0979">
        <w:rPr>
          <w:rFonts w:ascii="Times New Roman" w:hAnsi="Times New Roman" w:cs="Times New Roman"/>
        </w:rPr>
        <w:t>thought</w:t>
      </w:r>
      <w:r w:rsidRPr="00FC0979">
        <w:rPr>
          <w:rFonts w:ascii="Times New Roman" w:hAnsi="Times New Roman" w:cs="Times New Roman"/>
        </w:rPr>
        <w:t xml:space="preserve"> he was</w:t>
      </w:r>
    </w:p>
    <w:p w:rsidR="00D05171" w:rsidRPr="00FC0979" w:rsidRDefault="00D05171" w:rsidP="00D05171">
      <w:pPr>
        <w:pStyle w:val="ListParagraph"/>
        <w:numPr>
          <w:ilvl w:val="0"/>
          <w:numId w:val="2"/>
        </w:numPr>
        <w:spacing w:line="480" w:lineRule="auto"/>
        <w:rPr>
          <w:rStyle w:val="null"/>
          <w:rFonts w:ascii="Times New Roman" w:hAnsi="Times New Roman" w:cs="Times New Roman"/>
        </w:rPr>
      </w:pPr>
      <w:r w:rsidRPr="00FC0979">
        <w:rPr>
          <w:rStyle w:val="null"/>
          <w:rFonts w:ascii="Times New Roman" w:hAnsi="Times New Roman" w:cs="Times New Roman"/>
        </w:rPr>
        <w:t>At trial,</w:t>
      </w:r>
      <w:r w:rsidR="004F36ED" w:rsidRPr="00FC0979">
        <w:rPr>
          <w:rStyle w:val="null"/>
          <w:rFonts w:ascii="Times New Roman" w:hAnsi="Times New Roman" w:cs="Times New Roman"/>
        </w:rPr>
        <w:t xml:space="preserve"> </w:t>
      </w:r>
      <w:r w:rsidRPr="00FC0979">
        <w:rPr>
          <w:rStyle w:val="null"/>
          <w:rFonts w:ascii="Times New Roman" w:hAnsi="Times New Roman" w:cs="Times New Roman"/>
        </w:rPr>
        <w:t xml:space="preserve"> </w:t>
      </w:r>
      <w:r w:rsidR="004F36ED" w:rsidRPr="00FC0979">
        <w:rPr>
          <w:rStyle w:val="null"/>
          <w:rFonts w:ascii="Times New Roman" w:hAnsi="Times New Roman" w:cs="Times New Roman"/>
        </w:rPr>
        <w:t>judge Digby</w:t>
      </w:r>
      <w:r w:rsidRPr="00FC0979">
        <w:rPr>
          <w:rStyle w:val="null"/>
          <w:rFonts w:ascii="Times New Roman" w:hAnsi="Times New Roman" w:cs="Times New Roman"/>
        </w:rPr>
        <w:t xml:space="preserve"> </w:t>
      </w:r>
      <w:r w:rsidRPr="00FC0979">
        <w:rPr>
          <w:rStyle w:val="null"/>
          <w:rFonts w:ascii="Times New Roman" w:hAnsi="Times New Roman" w:cs="Times New Roman"/>
        </w:rPr>
        <w:t>determined</w:t>
      </w:r>
      <w:r w:rsidRPr="00FC0979">
        <w:rPr>
          <w:rStyle w:val="null"/>
          <w:rFonts w:ascii="Times New Roman" w:hAnsi="Times New Roman" w:cs="Times New Roman"/>
        </w:rPr>
        <w:t xml:space="preserve"> that </w:t>
      </w:r>
      <w:r w:rsidRPr="00FC0979">
        <w:rPr>
          <w:rStyle w:val="null"/>
          <w:rFonts w:ascii="Times New Roman" w:hAnsi="Times New Roman" w:cs="Times New Roman"/>
        </w:rPr>
        <w:t>MacDonald’s</w:t>
      </w:r>
      <w:r w:rsidRPr="00FC0979">
        <w:rPr>
          <w:rStyle w:val="null"/>
          <w:rFonts w:ascii="Times New Roman" w:hAnsi="Times New Roman" w:cs="Times New Roman"/>
        </w:rPr>
        <w:t xml:space="preserve"> possession of the gun was unauthorized </w:t>
      </w:r>
    </w:p>
    <w:p w:rsidR="00D05171" w:rsidRPr="00FC0979" w:rsidRDefault="00D05171" w:rsidP="00D05171">
      <w:pPr>
        <w:pStyle w:val="ListParagraph"/>
        <w:numPr>
          <w:ilvl w:val="0"/>
          <w:numId w:val="2"/>
        </w:numPr>
        <w:spacing w:line="480" w:lineRule="auto"/>
        <w:rPr>
          <w:rStyle w:val="null"/>
          <w:rFonts w:ascii="Times New Roman" w:hAnsi="Times New Roman" w:cs="Times New Roman"/>
        </w:rPr>
      </w:pPr>
      <w:r w:rsidRPr="00FC0979">
        <w:rPr>
          <w:rStyle w:val="null"/>
          <w:rFonts w:ascii="Times New Roman" w:hAnsi="Times New Roman" w:cs="Times New Roman"/>
        </w:rPr>
        <w:t xml:space="preserve"> </w:t>
      </w:r>
      <w:r w:rsidR="00136EC6" w:rsidRPr="00FC0979">
        <w:rPr>
          <w:rStyle w:val="null"/>
          <w:rFonts w:ascii="Times New Roman" w:hAnsi="Times New Roman" w:cs="Times New Roman"/>
        </w:rPr>
        <w:t>The trial judge</w:t>
      </w:r>
      <w:r w:rsidRPr="00FC0979">
        <w:rPr>
          <w:rStyle w:val="null"/>
          <w:rFonts w:ascii="Times New Roman" w:hAnsi="Times New Roman" w:cs="Times New Roman"/>
        </w:rPr>
        <w:t xml:space="preserve"> also concluded that the officer’s pushing the door open further did not breach MacDonald’s s. 8 Charter right to be free from unreasonable search</w:t>
      </w:r>
    </w:p>
    <w:p w:rsidR="00D05171" w:rsidRPr="00FC0979" w:rsidRDefault="004F36ED" w:rsidP="00D05171">
      <w:pPr>
        <w:pStyle w:val="ListParagraph"/>
        <w:numPr>
          <w:ilvl w:val="0"/>
          <w:numId w:val="2"/>
        </w:numPr>
        <w:spacing w:line="480" w:lineRule="auto"/>
        <w:rPr>
          <w:rStyle w:val="null"/>
          <w:rFonts w:ascii="Times New Roman" w:hAnsi="Times New Roman" w:cs="Times New Roman"/>
        </w:rPr>
      </w:pPr>
      <w:r w:rsidRPr="00FC0979">
        <w:rPr>
          <w:rStyle w:val="null"/>
          <w:rFonts w:ascii="Times New Roman" w:hAnsi="Times New Roman" w:cs="Times New Roman"/>
        </w:rPr>
        <w:t>J</w:t>
      </w:r>
      <w:r w:rsidR="00D05171" w:rsidRPr="00FC0979">
        <w:rPr>
          <w:rStyle w:val="null"/>
          <w:rFonts w:ascii="Times New Roman" w:hAnsi="Times New Roman" w:cs="Times New Roman"/>
        </w:rPr>
        <w:t>udge</w:t>
      </w:r>
      <w:r w:rsidRPr="00FC0979">
        <w:rPr>
          <w:rStyle w:val="null"/>
          <w:rFonts w:ascii="Times New Roman" w:hAnsi="Times New Roman" w:cs="Times New Roman"/>
        </w:rPr>
        <w:t xml:space="preserve"> Digby</w:t>
      </w:r>
      <w:r w:rsidR="00D05171" w:rsidRPr="00FC0979">
        <w:rPr>
          <w:rStyle w:val="null"/>
          <w:rFonts w:ascii="Times New Roman" w:hAnsi="Times New Roman" w:cs="Times New Roman"/>
        </w:rPr>
        <w:t xml:space="preserve"> convicted Macdonald of careless handling of a firearm (under s. 86 of the Criminal Code), possessing a weapon for a dangerous purpose (s. 88), and possessing a loaded restricted firearm (s. 95) </w:t>
      </w:r>
    </w:p>
    <w:p w:rsidR="00D05171" w:rsidRPr="00FC0979" w:rsidRDefault="00D05171" w:rsidP="00D05171">
      <w:pPr>
        <w:pStyle w:val="ListParagraph"/>
        <w:numPr>
          <w:ilvl w:val="0"/>
          <w:numId w:val="2"/>
        </w:numPr>
        <w:spacing w:line="480" w:lineRule="auto"/>
        <w:rPr>
          <w:rStyle w:val="null"/>
          <w:rFonts w:ascii="Times New Roman" w:hAnsi="Times New Roman" w:cs="Times New Roman"/>
        </w:rPr>
      </w:pPr>
      <w:r w:rsidRPr="00FC0979">
        <w:rPr>
          <w:rStyle w:val="null"/>
          <w:rFonts w:ascii="Times New Roman" w:hAnsi="Times New Roman" w:cs="Times New Roman"/>
        </w:rPr>
        <w:t>The trial judge sentenced MacDonald to a three-year imprisonment and a 10-year weapons prohibition</w:t>
      </w:r>
    </w:p>
    <w:p w:rsidR="00136EC6" w:rsidRPr="00FC0979" w:rsidRDefault="004F36ED" w:rsidP="00D05171">
      <w:pPr>
        <w:pStyle w:val="ListParagraph"/>
        <w:numPr>
          <w:ilvl w:val="0"/>
          <w:numId w:val="2"/>
        </w:numPr>
        <w:spacing w:line="480" w:lineRule="auto"/>
        <w:rPr>
          <w:rStyle w:val="null"/>
          <w:rFonts w:ascii="Times New Roman" w:hAnsi="Times New Roman" w:cs="Times New Roman"/>
        </w:rPr>
      </w:pPr>
      <w:r w:rsidRPr="00FC0979">
        <w:rPr>
          <w:rStyle w:val="null"/>
          <w:rFonts w:ascii="Times New Roman" w:hAnsi="Times New Roman" w:cs="Times New Roman"/>
        </w:rPr>
        <w:lastRenderedPageBreak/>
        <w:t>J</w:t>
      </w:r>
      <w:r w:rsidR="00136EC6" w:rsidRPr="00FC0979">
        <w:rPr>
          <w:rStyle w:val="null"/>
          <w:rFonts w:ascii="Times New Roman" w:hAnsi="Times New Roman" w:cs="Times New Roman"/>
        </w:rPr>
        <w:t>udge</w:t>
      </w:r>
      <w:r w:rsidRPr="00FC0979">
        <w:rPr>
          <w:rStyle w:val="null"/>
          <w:rFonts w:ascii="Times New Roman" w:hAnsi="Times New Roman" w:cs="Times New Roman"/>
        </w:rPr>
        <w:t xml:space="preserve"> Digby</w:t>
      </w:r>
      <w:r w:rsidR="00136EC6" w:rsidRPr="00FC0979">
        <w:rPr>
          <w:rStyle w:val="null"/>
          <w:rFonts w:ascii="Times New Roman" w:hAnsi="Times New Roman" w:cs="Times New Roman"/>
        </w:rPr>
        <w:t xml:space="preserve"> convicted Macdonald of careless handling of a firearm</w:t>
      </w:r>
      <w:r w:rsidR="00136EC6" w:rsidRPr="00FC0979">
        <w:rPr>
          <w:rStyle w:val="null"/>
          <w:rFonts w:ascii="Times New Roman" w:hAnsi="Times New Roman" w:cs="Times New Roman"/>
        </w:rPr>
        <w:t xml:space="preserve">, </w:t>
      </w:r>
      <w:r w:rsidR="00136EC6" w:rsidRPr="00FC0979">
        <w:rPr>
          <w:rStyle w:val="null"/>
          <w:rFonts w:ascii="Times New Roman" w:hAnsi="Times New Roman" w:cs="Times New Roman"/>
        </w:rPr>
        <w:t>possessing a weapon for a dangerous purpose</w:t>
      </w:r>
      <w:r w:rsidR="00136EC6" w:rsidRPr="00FC0979">
        <w:rPr>
          <w:rStyle w:val="null"/>
          <w:rFonts w:ascii="Times New Roman" w:hAnsi="Times New Roman" w:cs="Times New Roman"/>
        </w:rPr>
        <w:t xml:space="preserve">, </w:t>
      </w:r>
      <w:r w:rsidR="00136EC6" w:rsidRPr="00FC0979">
        <w:rPr>
          <w:rStyle w:val="null"/>
          <w:rFonts w:ascii="Times New Roman" w:hAnsi="Times New Roman" w:cs="Times New Roman"/>
        </w:rPr>
        <w:t>and possessing a loaded restricted firearm</w:t>
      </w:r>
    </w:p>
    <w:p w:rsidR="00136EC6" w:rsidRPr="00FC0979" w:rsidRDefault="00136EC6" w:rsidP="00D05171">
      <w:pPr>
        <w:pStyle w:val="ListParagraph"/>
        <w:numPr>
          <w:ilvl w:val="0"/>
          <w:numId w:val="2"/>
        </w:numPr>
        <w:spacing w:line="480" w:lineRule="auto"/>
        <w:rPr>
          <w:rStyle w:val="null"/>
          <w:rFonts w:ascii="Times New Roman" w:hAnsi="Times New Roman" w:cs="Times New Roman"/>
        </w:rPr>
      </w:pPr>
      <w:r w:rsidRPr="00FC0979">
        <w:rPr>
          <w:rStyle w:val="null"/>
          <w:rFonts w:ascii="Times New Roman" w:hAnsi="Times New Roman" w:cs="Times New Roman"/>
        </w:rPr>
        <w:t>The trial judge sentenced Macdonald to a three-year imprisonment</w:t>
      </w:r>
      <w:r w:rsidRPr="00FC0979">
        <w:rPr>
          <w:rStyle w:val="null"/>
          <w:rFonts w:ascii="Times New Roman" w:hAnsi="Times New Roman" w:cs="Times New Roman"/>
        </w:rPr>
        <w:t xml:space="preserve"> </w:t>
      </w:r>
      <w:r w:rsidRPr="00FC0979">
        <w:rPr>
          <w:rStyle w:val="null"/>
          <w:rFonts w:ascii="Times New Roman" w:hAnsi="Times New Roman" w:cs="Times New Roman"/>
        </w:rPr>
        <w:t>and a 10-year weapons prohibition</w:t>
      </w:r>
    </w:p>
    <w:p w:rsidR="00136EC6" w:rsidRPr="00FC0979" w:rsidRDefault="00136EC6" w:rsidP="00D05171">
      <w:pPr>
        <w:pStyle w:val="ListParagraph"/>
        <w:numPr>
          <w:ilvl w:val="0"/>
          <w:numId w:val="2"/>
        </w:numPr>
        <w:spacing w:line="480" w:lineRule="auto"/>
        <w:rPr>
          <w:rFonts w:ascii="Times New Roman" w:hAnsi="Times New Roman" w:cs="Times New Roman"/>
        </w:rPr>
      </w:pPr>
      <w:r w:rsidRPr="00FC0979">
        <w:rPr>
          <w:rFonts w:ascii="Times New Roman" w:hAnsi="Times New Roman" w:cs="Times New Roman"/>
        </w:rPr>
        <w:t xml:space="preserve">The Court of Appeal </w:t>
      </w:r>
      <w:r w:rsidRPr="00FC0979">
        <w:rPr>
          <w:rFonts w:ascii="Times New Roman" w:hAnsi="Times New Roman" w:cs="Times New Roman"/>
        </w:rPr>
        <w:t>supported</w:t>
      </w:r>
      <w:r w:rsidRPr="00FC0979">
        <w:rPr>
          <w:rFonts w:ascii="Times New Roman" w:hAnsi="Times New Roman" w:cs="Times New Roman"/>
        </w:rPr>
        <w:t xml:space="preserve"> the trial judge’s decision that the officer did not breach MacDonald’s s. 8 </w:t>
      </w:r>
      <w:r w:rsidRPr="00FC0979">
        <w:rPr>
          <w:rFonts w:ascii="Times New Roman" w:hAnsi="Times New Roman" w:cs="Times New Roman"/>
          <w:iCs/>
        </w:rPr>
        <w:t>Charter</w:t>
      </w:r>
      <w:r w:rsidRPr="00FC0979">
        <w:rPr>
          <w:rFonts w:ascii="Times New Roman" w:hAnsi="Times New Roman" w:cs="Times New Roman"/>
          <w:i/>
          <w:iCs/>
        </w:rPr>
        <w:t xml:space="preserve"> </w:t>
      </w:r>
      <w:r w:rsidRPr="00FC0979">
        <w:rPr>
          <w:rFonts w:ascii="Times New Roman" w:hAnsi="Times New Roman" w:cs="Times New Roman"/>
        </w:rPr>
        <w:t>right</w:t>
      </w:r>
    </w:p>
    <w:p w:rsidR="00136EC6" w:rsidRPr="00FC0979" w:rsidRDefault="00136EC6" w:rsidP="00D05171">
      <w:pPr>
        <w:pStyle w:val="ListParagraph"/>
        <w:numPr>
          <w:ilvl w:val="0"/>
          <w:numId w:val="2"/>
        </w:numPr>
        <w:spacing w:line="480" w:lineRule="auto"/>
        <w:rPr>
          <w:rFonts w:ascii="Times New Roman" w:hAnsi="Times New Roman" w:cs="Times New Roman"/>
        </w:rPr>
      </w:pPr>
      <w:r w:rsidRPr="00FC0979">
        <w:rPr>
          <w:rFonts w:ascii="Times New Roman" w:hAnsi="Times New Roman" w:cs="Times New Roman"/>
        </w:rPr>
        <w:t xml:space="preserve">The Court of Appeal </w:t>
      </w:r>
      <w:r w:rsidRPr="00FC0979">
        <w:rPr>
          <w:rFonts w:ascii="Times New Roman" w:hAnsi="Times New Roman" w:cs="Times New Roman"/>
        </w:rPr>
        <w:t xml:space="preserve">upheld MacDonald’s ss. 86 and 88 </w:t>
      </w:r>
      <w:r w:rsidRPr="00FC0979">
        <w:rPr>
          <w:rFonts w:ascii="Times New Roman" w:hAnsi="Times New Roman" w:cs="Times New Roman"/>
          <w:iCs/>
        </w:rPr>
        <w:t>Criminal Code</w:t>
      </w:r>
      <w:r w:rsidRPr="00FC0979">
        <w:rPr>
          <w:rFonts w:ascii="Times New Roman" w:hAnsi="Times New Roman" w:cs="Times New Roman"/>
          <w:i/>
          <w:iCs/>
        </w:rPr>
        <w:t xml:space="preserve"> </w:t>
      </w:r>
      <w:r w:rsidRPr="00FC0979">
        <w:rPr>
          <w:rFonts w:ascii="Times New Roman" w:hAnsi="Times New Roman" w:cs="Times New Roman"/>
        </w:rPr>
        <w:t>convictions</w:t>
      </w:r>
      <w:r w:rsidR="009A0C20" w:rsidRPr="00FC0979">
        <w:rPr>
          <w:rFonts w:ascii="Times New Roman" w:hAnsi="Times New Roman" w:cs="Times New Roman"/>
        </w:rPr>
        <w:t xml:space="preserve">, </w:t>
      </w:r>
      <w:r w:rsidR="009A0C20" w:rsidRPr="00FC0979">
        <w:rPr>
          <w:rFonts w:ascii="Times New Roman" w:hAnsi="Times New Roman" w:cs="Times New Roman"/>
        </w:rPr>
        <w:t>but sign</w:t>
      </w:r>
      <w:r w:rsidR="009A0C20" w:rsidRPr="00FC0979">
        <w:rPr>
          <w:rFonts w:ascii="Times New Roman" w:hAnsi="Times New Roman" w:cs="Times New Roman"/>
        </w:rPr>
        <w:t>ificantly reduced the sentences</w:t>
      </w:r>
    </w:p>
    <w:p w:rsidR="009A0C20" w:rsidRPr="00FC0979" w:rsidRDefault="009A0C20" w:rsidP="009A0C20">
      <w:pPr>
        <w:pStyle w:val="ListParagraph"/>
        <w:numPr>
          <w:ilvl w:val="0"/>
          <w:numId w:val="2"/>
        </w:numPr>
        <w:autoSpaceDE w:val="0"/>
        <w:autoSpaceDN w:val="0"/>
        <w:adjustRightInd w:val="0"/>
        <w:spacing w:after="0" w:line="480" w:lineRule="auto"/>
        <w:rPr>
          <w:rFonts w:ascii="Times New Roman" w:hAnsi="Times New Roman" w:cs="Times New Roman"/>
        </w:rPr>
      </w:pPr>
      <w:r w:rsidRPr="00FC0979">
        <w:rPr>
          <w:rFonts w:ascii="Times New Roman" w:hAnsi="Times New Roman" w:cs="Times New Roman"/>
        </w:rPr>
        <w:t>The</w:t>
      </w:r>
      <w:r w:rsidR="005A0569" w:rsidRPr="00FC0979">
        <w:rPr>
          <w:rFonts w:ascii="Times New Roman" w:hAnsi="Times New Roman" w:cs="Times New Roman"/>
        </w:rPr>
        <w:t xml:space="preserve"> Court of Appeal</w:t>
      </w:r>
      <w:r w:rsidRPr="00FC0979">
        <w:rPr>
          <w:rFonts w:ascii="Times New Roman" w:hAnsi="Times New Roman" w:cs="Times New Roman"/>
        </w:rPr>
        <w:t xml:space="preserve"> allowed MacDonald’s appeal of his s. 95 conviction and substituted an acquittal.</w:t>
      </w:r>
    </w:p>
    <w:p w:rsidR="005A0569" w:rsidRPr="00FC0979" w:rsidRDefault="005A0569" w:rsidP="005A0569">
      <w:pPr>
        <w:pStyle w:val="ListParagraph"/>
        <w:numPr>
          <w:ilvl w:val="0"/>
          <w:numId w:val="2"/>
        </w:numPr>
        <w:spacing w:after="0" w:line="240" w:lineRule="auto"/>
        <w:rPr>
          <w:rFonts w:ascii="Times New Roman" w:eastAsia="Times New Roman" w:hAnsi="Times New Roman" w:cs="Times New Roman"/>
          <w:lang w:eastAsia="en-CA"/>
        </w:rPr>
      </w:pPr>
      <w:r w:rsidRPr="00FC0979">
        <w:rPr>
          <w:rFonts w:ascii="Times New Roman" w:eastAsia="Times New Roman" w:hAnsi="Times New Roman" w:cs="Times New Roman"/>
          <w:lang w:eastAsia="en-CA"/>
        </w:rPr>
        <w:t xml:space="preserve">The Crown appealed the Court of Appeals decision to grant MacDonald with an acquittal </w:t>
      </w:r>
    </w:p>
    <w:p w:rsidR="005A0569" w:rsidRPr="00FC0979" w:rsidRDefault="005A0569" w:rsidP="005A0569">
      <w:pPr>
        <w:pStyle w:val="ListParagraph"/>
        <w:spacing w:after="0" w:line="240" w:lineRule="auto"/>
        <w:rPr>
          <w:rFonts w:ascii="Times New Roman" w:eastAsia="Times New Roman" w:hAnsi="Times New Roman" w:cs="Times New Roman"/>
          <w:lang w:eastAsia="en-CA"/>
        </w:rPr>
      </w:pPr>
    </w:p>
    <w:p w:rsidR="005A0569" w:rsidRPr="00FC0979" w:rsidRDefault="005A0569" w:rsidP="005A0569">
      <w:pPr>
        <w:pStyle w:val="ListParagraph"/>
        <w:spacing w:after="0" w:line="240" w:lineRule="auto"/>
        <w:rPr>
          <w:rFonts w:ascii="Times New Roman" w:eastAsia="Times New Roman" w:hAnsi="Times New Roman" w:cs="Times New Roman"/>
          <w:lang w:eastAsia="en-CA"/>
        </w:rPr>
      </w:pPr>
      <w:r w:rsidRPr="00FC0979">
        <w:rPr>
          <w:rFonts w:ascii="Times New Roman" w:eastAsia="Times New Roman" w:hAnsi="Times New Roman" w:cs="Times New Roman"/>
          <w:lang w:eastAsia="en-CA"/>
        </w:rPr>
        <w:t>on his conviction under s. 95(1)</w:t>
      </w:r>
    </w:p>
    <w:p w:rsidR="005A0569" w:rsidRPr="00FC0979" w:rsidRDefault="005A0569" w:rsidP="005A0569">
      <w:pPr>
        <w:autoSpaceDE w:val="0"/>
        <w:autoSpaceDN w:val="0"/>
        <w:adjustRightInd w:val="0"/>
        <w:spacing w:after="0" w:line="480" w:lineRule="auto"/>
        <w:ind w:left="360"/>
        <w:rPr>
          <w:rFonts w:ascii="Times New Roman" w:hAnsi="Times New Roman" w:cs="Times New Roman"/>
        </w:rPr>
      </w:pPr>
    </w:p>
    <w:p w:rsidR="009A0C20" w:rsidRPr="00FC0979" w:rsidRDefault="009A0C20" w:rsidP="00D05171">
      <w:pPr>
        <w:spacing w:line="480" w:lineRule="auto"/>
        <w:contextualSpacing/>
        <w:rPr>
          <w:rFonts w:ascii="Times New Roman" w:hAnsi="Times New Roman" w:cs="Times New Roman"/>
          <w:b/>
          <w:u w:val="single"/>
        </w:rPr>
      </w:pPr>
    </w:p>
    <w:p w:rsidR="00157585" w:rsidRPr="00FC0979" w:rsidRDefault="00157585" w:rsidP="00D05171">
      <w:pPr>
        <w:spacing w:line="480" w:lineRule="auto"/>
        <w:contextualSpacing/>
        <w:rPr>
          <w:rFonts w:ascii="Times New Roman" w:hAnsi="Times New Roman" w:cs="Times New Roman"/>
          <w:b/>
          <w:u w:val="single"/>
        </w:rPr>
      </w:pPr>
      <w:r w:rsidRPr="00FC0979">
        <w:rPr>
          <w:rFonts w:ascii="Times New Roman" w:hAnsi="Times New Roman" w:cs="Times New Roman"/>
          <w:b/>
          <w:u w:val="single"/>
        </w:rPr>
        <w:t>Issue(s) On Appeal:</w:t>
      </w:r>
    </w:p>
    <w:p w:rsidR="00874021" w:rsidRPr="00FC0979" w:rsidRDefault="000D08C5" w:rsidP="00874021">
      <w:pPr>
        <w:spacing w:line="480" w:lineRule="auto"/>
        <w:contextualSpacing/>
        <w:rPr>
          <w:rFonts w:ascii="Times New Roman" w:hAnsi="Times New Roman" w:cs="Times New Roman"/>
        </w:rPr>
      </w:pPr>
      <w:r w:rsidRPr="00FC0979">
        <w:rPr>
          <w:rFonts w:ascii="Times New Roman" w:hAnsi="Times New Roman" w:cs="Times New Roman"/>
        </w:rPr>
        <w:t>The issues within this case are as follows:</w:t>
      </w:r>
    </w:p>
    <w:p w:rsidR="00874021" w:rsidRPr="00FC0979" w:rsidRDefault="00874021" w:rsidP="00874021">
      <w:pPr>
        <w:spacing w:line="480" w:lineRule="auto"/>
        <w:ind w:firstLine="720"/>
        <w:contextualSpacing/>
        <w:rPr>
          <w:rFonts w:ascii="Times New Roman" w:hAnsi="Times New Roman" w:cs="Times New Roman"/>
        </w:rPr>
      </w:pPr>
      <w:r w:rsidRPr="00FC0979">
        <w:rPr>
          <w:rFonts w:ascii="Times New Roman" w:hAnsi="Times New Roman" w:cs="Times New Roman"/>
        </w:rPr>
        <w:t>Whether</w:t>
      </w:r>
      <w:r w:rsidRPr="00FC0979">
        <w:rPr>
          <w:rFonts w:ascii="Times New Roman" w:hAnsi="Times New Roman" w:cs="Times New Roman"/>
        </w:rPr>
        <w:t xml:space="preserve"> Mr. MacDonald’s right under s. 8 of the </w:t>
      </w:r>
      <w:r w:rsidRPr="00FC0979">
        <w:rPr>
          <w:rFonts w:ascii="Times New Roman" w:hAnsi="Times New Roman" w:cs="Times New Roman"/>
          <w:i/>
          <w:iCs/>
        </w:rPr>
        <w:t xml:space="preserve">Charter </w:t>
      </w:r>
      <w:r w:rsidRPr="00FC0979">
        <w:rPr>
          <w:rFonts w:ascii="Times New Roman" w:hAnsi="Times New Roman" w:cs="Times New Roman"/>
        </w:rPr>
        <w:t xml:space="preserve">to be free from unreasonable search and seizure violated and, if so, what is the appropriate remedy? </w:t>
      </w:r>
    </w:p>
    <w:p w:rsidR="00874021" w:rsidRPr="00FC0979" w:rsidRDefault="00874021" w:rsidP="00874021">
      <w:pPr>
        <w:spacing w:line="480" w:lineRule="auto"/>
        <w:ind w:firstLine="720"/>
        <w:contextualSpacing/>
        <w:rPr>
          <w:rFonts w:ascii="Times New Roman" w:hAnsi="Times New Roman" w:cs="Times New Roman"/>
        </w:rPr>
      </w:pPr>
      <w:r w:rsidRPr="00FC0979">
        <w:rPr>
          <w:rFonts w:ascii="Times New Roman" w:hAnsi="Times New Roman" w:cs="Times New Roman"/>
        </w:rPr>
        <w:t xml:space="preserve">Does </w:t>
      </w:r>
      <w:r w:rsidRPr="00FC0979">
        <w:rPr>
          <w:rFonts w:ascii="Times New Roman" w:hAnsi="Times New Roman" w:cs="Times New Roman"/>
        </w:rPr>
        <w:t xml:space="preserve">the </w:t>
      </w:r>
      <w:r w:rsidRPr="00FC0979">
        <w:rPr>
          <w:rFonts w:ascii="Times New Roman" w:hAnsi="Times New Roman" w:cs="Times New Roman"/>
          <w:iCs/>
        </w:rPr>
        <w:t xml:space="preserve">mens rea </w:t>
      </w:r>
      <w:r w:rsidRPr="00FC0979">
        <w:rPr>
          <w:rFonts w:ascii="Times New Roman" w:hAnsi="Times New Roman" w:cs="Times New Roman"/>
        </w:rPr>
        <w:t xml:space="preserve">of the offence provided for in s. 95(1) of the </w:t>
      </w:r>
      <w:r w:rsidRPr="00FC0979">
        <w:rPr>
          <w:rFonts w:ascii="Times New Roman" w:hAnsi="Times New Roman" w:cs="Times New Roman"/>
          <w:iCs/>
        </w:rPr>
        <w:t xml:space="preserve">Code </w:t>
      </w:r>
      <w:r w:rsidRPr="00FC0979">
        <w:rPr>
          <w:rFonts w:ascii="Times New Roman" w:hAnsi="Times New Roman" w:cs="Times New Roman"/>
        </w:rPr>
        <w:t>include</w:t>
      </w:r>
      <w:r w:rsidRPr="00FC0979">
        <w:rPr>
          <w:rFonts w:ascii="Times New Roman" w:hAnsi="Times New Roman" w:cs="Times New Roman"/>
        </w:rPr>
        <w:t>d</w:t>
      </w:r>
      <w:r w:rsidRPr="00FC0979">
        <w:rPr>
          <w:rFonts w:ascii="Times New Roman" w:hAnsi="Times New Roman" w:cs="Times New Roman"/>
        </w:rPr>
        <w:t xml:space="preserve"> knowledge that one’s licence does not extend to the place </w:t>
      </w:r>
      <w:r w:rsidRPr="00FC0979">
        <w:rPr>
          <w:rFonts w:ascii="Times New Roman" w:hAnsi="Times New Roman" w:cs="Times New Roman"/>
        </w:rPr>
        <w:t>where the firearm is possessed.</w:t>
      </w:r>
    </w:p>
    <w:p w:rsidR="00874021" w:rsidRPr="00FC0979" w:rsidRDefault="00874021" w:rsidP="00874021">
      <w:pPr>
        <w:spacing w:line="480" w:lineRule="auto"/>
        <w:ind w:firstLine="720"/>
        <w:contextualSpacing/>
        <w:rPr>
          <w:rFonts w:ascii="Times New Roman" w:hAnsi="Times New Roman" w:cs="Times New Roman"/>
        </w:rPr>
      </w:pPr>
      <w:r w:rsidRPr="00FC0979">
        <w:rPr>
          <w:rFonts w:ascii="Times New Roman" w:hAnsi="Times New Roman" w:cs="Times New Roman"/>
        </w:rPr>
        <w:t xml:space="preserve">Should the sentences imposed by the Court of Appeal for the convictions under ss. 86(1) and 88(1) be varied? </w:t>
      </w:r>
    </w:p>
    <w:p w:rsidR="00D05171" w:rsidRPr="00FC0979" w:rsidRDefault="00D05171" w:rsidP="00D05171">
      <w:pPr>
        <w:spacing w:line="480" w:lineRule="auto"/>
        <w:contextualSpacing/>
        <w:rPr>
          <w:rFonts w:ascii="Times New Roman" w:hAnsi="Times New Roman" w:cs="Times New Roman"/>
          <w:b/>
          <w:u w:val="single"/>
        </w:rPr>
      </w:pPr>
    </w:p>
    <w:p w:rsidR="00157585" w:rsidRPr="00FC0979" w:rsidRDefault="00157585" w:rsidP="00D05171">
      <w:pPr>
        <w:spacing w:line="480" w:lineRule="auto"/>
        <w:contextualSpacing/>
        <w:rPr>
          <w:rFonts w:ascii="Times New Roman" w:hAnsi="Times New Roman" w:cs="Times New Roman"/>
          <w:b/>
          <w:u w:val="single"/>
        </w:rPr>
      </w:pPr>
      <w:r w:rsidRPr="00FC0979">
        <w:rPr>
          <w:rFonts w:ascii="Times New Roman" w:hAnsi="Times New Roman" w:cs="Times New Roman"/>
          <w:b/>
          <w:u w:val="single"/>
        </w:rPr>
        <w:t>Judgement:</w:t>
      </w:r>
    </w:p>
    <w:p w:rsidR="00C61D33" w:rsidRPr="00FC0979" w:rsidRDefault="007D491A" w:rsidP="007D491A">
      <w:pPr>
        <w:spacing w:line="480" w:lineRule="auto"/>
        <w:ind w:firstLine="720"/>
        <w:contextualSpacing/>
        <w:rPr>
          <w:rStyle w:val="null"/>
          <w:rFonts w:ascii="Times New Roman" w:hAnsi="Times New Roman" w:cs="Times New Roman"/>
        </w:rPr>
      </w:pPr>
      <w:r w:rsidRPr="00FC0979">
        <w:rPr>
          <w:rStyle w:val="null"/>
          <w:rFonts w:ascii="Times New Roman" w:hAnsi="Times New Roman" w:cs="Times New Roman"/>
        </w:rPr>
        <w:t xml:space="preserve">The judgement of the Court was delivered by LeBel J. Judge LeBel concluded that MacDonald’s rights under s. 8 of the Charter were not violated and as a result had no need to consider the issue of a </w:t>
      </w:r>
      <w:r w:rsidRPr="00FC0979">
        <w:rPr>
          <w:rStyle w:val="null"/>
          <w:rFonts w:ascii="Times New Roman" w:hAnsi="Times New Roman" w:cs="Times New Roman"/>
        </w:rPr>
        <w:lastRenderedPageBreak/>
        <w:t xml:space="preserve">remedy under s. 24(2) of the Charter. This conclusion was made on the basis that Sgt. Boyd’s pushing the door to the unit open further constituted a reasonable search. The search was also considered reasonable </w:t>
      </w:r>
      <w:r w:rsidRPr="00FC0979">
        <w:rPr>
          <w:rStyle w:val="null"/>
          <w:rFonts w:ascii="Times New Roman" w:hAnsi="Times New Roman" w:cs="Times New Roman"/>
        </w:rPr>
        <w:t>due to the fact that</w:t>
      </w:r>
      <w:r w:rsidRPr="00FC0979">
        <w:rPr>
          <w:rStyle w:val="null"/>
          <w:rFonts w:ascii="Times New Roman" w:hAnsi="Times New Roman" w:cs="Times New Roman"/>
        </w:rPr>
        <w:t xml:space="preserve"> it satisfied both stages of the Waterfield test. The first stage was satisfied because the warrantless search falls within the scope of the common law police duty to protect life and safety and the second because the search constitutes a justifiable exercise of powers associated with the duty. It was authorized by a reasonable law and was carried out in a reasonable manner.</w:t>
      </w:r>
    </w:p>
    <w:p w:rsidR="007D491A" w:rsidRPr="00FC0979" w:rsidRDefault="00D84A86" w:rsidP="007D491A">
      <w:pPr>
        <w:spacing w:line="480" w:lineRule="auto"/>
        <w:ind w:firstLine="720"/>
        <w:contextualSpacing/>
        <w:rPr>
          <w:rStyle w:val="null"/>
          <w:rFonts w:ascii="Times New Roman" w:hAnsi="Times New Roman" w:cs="Times New Roman"/>
        </w:rPr>
      </w:pPr>
      <w:r w:rsidRPr="00FC0979">
        <w:rPr>
          <w:rStyle w:val="null"/>
          <w:rFonts w:ascii="Times New Roman" w:hAnsi="Times New Roman" w:cs="Times New Roman"/>
        </w:rPr>
        <w:t>Judge LeBel J. also made the decision to overturn the Court of Appeals decision to grant MacDonald with an acquittal of the charg</w:t>
      </w:r>
      <w:r w:rsidRPr="00FC0979">
        <w:rPr>
          <w:rStyle w:val="null"/>
          <w:rFonts w:ascii="Times New Roman" w:hAnsi="Times New Roman" w:cs="Times New Roman"/>
        </w:rPr>
        <w:t>e under section 95(1). Thus</w:t>
      </w:r>
      <w:r w:rsidRPr="00FC0979">
        <w:rPr>
          <w:rStyle w:val="null"/>
          <w:rFonts w:ascii="Times New Roman" w:hAnsi="Times New Roman" w:cs="Times New Roman"/>
        </w:rPr>
        <w:t>, he decided in favor of t</w:t>
      </w:r>
      <w:r w:rsidRPr="00FC0979">
        <w:rPr>
          <w:rStyle w:val="null"/>
          <w:rFonts w:ascii="Times New Roman" w:hAnsi="Times New Roman" w:cs="Times New Roman"/>
        </w:rPr>
        <w:t>he appeal by the Crown Attorney</w:t>
      </w:r>
      <w:r w:rsidRPr="00FC0979">
        <w:rPr>
          <w:rStyle w:val="null"/>
          <w:rFonts w:ascii="Times New Roman" w:hAnsi="Times New Roman" w:cs="Times New Roman"/>
        </w:rPr>
        <w:t xml:space="preserve"> based on the fact that you cannot claim ignorance to the law and MacDonald was indeed in possession of a prohibited or restricted firearm with ammunition.</w:t>
      </w:r>
    </w:p>
    <w:p w:rsidR="005A0569" w:rsidRPr="00FC0979" w:rsidRDefault="005A0569" w:rsidP="00D05171">
      <w:pPr>
        <w:spacing w:line="480" w:lineRule="auto"/>
        <w:contextualSpacing/>
        <w:rPr>
          <w:rFonts w:ascii="Times New Roman" w:hAnsi="Times New Roman" w:cs="Times New Roman"/>
          <w:b/>
          <w:u w:val="single"/>
        </w:rPr>
      </w:pPr>
    </w:p>
    <w:p w:rsidR="00FC0979" w:rsidRPr="00FC0979" w:rsidRDefault="00157585" w:rsidP="00D05171">
      <w:pPr>
        <w:spacing w:line="480" w:lineRule="auto"/>
        <w:contextualSpacing/>
        <w:rPr>
          <w:rFonts w:ascii="Times New Roman" w:hAnsi="Times New Roman" w:cs="Times New Roman"/>
          <w:b/>
          <w:u w:val="single"/>
        </w:rPr>
      </w:pPr>
      <w:r w:rsidRPr="00FC0979">
        <w:rPr>
          <w:rFonts w:ascii="Times New Roman" w:hAnsi="Times New Roman" w:cs="Times New Roman"/>
          <w:b/>
          <w:u w:val="single"/>
        </w:rPr>
        <w:t>Dissenting Judgement:</w:t>
      </w:r>
    </w:p>
    <w:p w:rsidR="005A0569" w:rsidRPr="00FC0979" w:rsidRDefault="00FC0979" w:rsidP="00FC0979">
      <w:pPr>
        <w:spacing w:line="480" w:lineRule="auto"/>
        <w:ind w:firstLine="720"/>
        <w:contextualSpacing/>
        <w:rPr>
          <w:rFonts w:ascii="Times New Roman" w:hAnsi="Times New Roman" w:cs="Times New Roman"/>
          <w:b/>
          <w:u w:val="single"/>
        </w:rPr>
      </w:pPr>
      <w:r w:rsidRPr="00FC0979">
        <w:rPr>
          <w:rFonts w:ascii="Times New Roman" w:hAnsi="Times New Roman" w:cs="Times New Roman"/>
        </w:rPr>
        <w:t xml:space="preserve">Judges </w:t>
      </w:r>
      <w:r w:rsidRPr="00FC0979">
        <w:rPr>
          <w:rFonts w:ascii="Times New Roman" w:hAnsi="Times New Roman" w:cs="Times New Roman"/>
        </w:rPr>
        <w:t xml:space="preserve">Moldaver, Wagner and Rothstein, JJ., </w:t>
      </w:r>
      <w:r w:rsidR="00267501" w:rsidRPr="00FC0979">
        <w:rPr>
          <w:rFonts w:ascii="Times New Roman" w:hAnsi="Times New Roman" w:cs="Times New Roman"/>
        </w:rPr>
        <w:t>agreed</w:t>
      </w:r>
      <w:r w:rsidRPr="00FC0979">
        <w:rPr>
          <w:rFonts w:ascii="Times New Roman" w:hAnsi="Times New Roman" w:cs="Times New Roman"/>
        </w:rPr>
        <w:t xml:space="preserve"> in the </w:t>
      </w:r>
      <w:r w:rsidR="00267501">
        <w:rPr>
          <w:rFonts w:ascii="Times New Roman" w:hAnsi="Times New Roman" w:cs="Times New Roman"/>
        </w:rPr>
        <w:t>judgement</w:t>
      </w:r>
      <w:r w:rsidRPr="00FC0979">
        <w:rPr>
          <w:rFonts w:ascii="Times New Roman" w:hAnsi="Times New Roman" w:cs="Times New Roman"/>
        </w:rPr>
        <w:t xml:space="preserve">, but </w:t>
      </w:r>
      <w:r w:rsidR="00267501" w:rsidRPr="00FC0979">
        <w:rPr>
          <w:rFonts w:ascii="Times New Roman" w:hAnsi="Times New Roman" w:cs="Times New Roman"/>
        </w:rPr>
        <w:t>di</w:t>
      </w:r>
      <w:r w:rsidR="00267501">
        <w:rPr>
          <w:rFonts w:ascii="Times New Roman" w:hAnsi="Times New Roman" w:cs="Times New Roman"/>
        </w:rPr>
        <w:t>sagreed</w:t>
      </w:r>
      <w:r w:rsidRPr="00FC0979">
        <w:rPr>
          <w:rFonts w:ascii="Times New Roman" w:hAnsi="Times New Roman" w:cs="Times New Roman"/>
        </w:rPr>
        <w:t xml:space="preserve"> with the majority on the prope</w:t>
      </w:r>
      <w:r w:rsidR="00267501">
        <w:rPr>
          <w:rFonts w:ascii="Times New Roman" w:hAnsi="Times New Roman" w:cs="Times New Roman"/>
        </w:rPr>
        <w:t xml:space="preserve">r interpretation of R. v. Mann </w:t>
      </w:r>
      <w:r w:rsidRPr="00FC0979">
        <w:rPr>
          <w:rFonts w:ascii="Times New Roman" w:hAnsi="Times New Roman" w:cs="Times New Roman"/>
        </w:rPr>
        <w:t xml:space="preserve"> in determining the s. 8 Charter issue.</w:t>
      </w:r>
      <w:r w:rsidR="00267501">
        <w:rPr>
          <w:rFonts w:ascii="Times New Roman" w:hAnsi="Times New Roman" w:cs="Times New Roman"/>
        </w:rPr>
        <w:t xml:space="preserve"> According to these judges the use of R. v. Mann in making a decision, affectively overturns the “safety search” power recognized in R. v. Mann and a decade of subsequent jurisprudence.</w:t>
      </w:r>
    </w:p>
    <w:p w:rsidR="00157585" w:rsidRPr="00FC0979" w:rsidRDefault="00157585" w:rsidP="00D05171">
      <w:pPr>
        <w:spacing w:line="480" w:lineRule="auto"/>
        <w:contextualSpacing/>
        <w:rPr>
          <w:rFonts w:ascii="Times New Roman" w:hAnsi="Times New Roman" w:cs="Times New Roman"/>
        </w:rPr>
      </w:pPr>
    </w:p>
    <w:p w:rsidR="00157585" w:rsidRPr="00FC0979" w:rsidRDefault="00157585" w:rsidP="00D05171">
      <w:pPr>
        <w:spacing w:line="480" w:lineRule="auto"/>
        <w:contextualSpacing/>
        <w:rPr>
          <w:rFonts w:ascii="Times New Roman" w:hAnsi="Times New Roman" w:cs="Times New Roman"/>
        </w:rPr>
      </w:pPr>
    </w:p>
    <w:p w:rsidR="002F38AB" w:rsidRPr="00FC0979" w:rsidRDefault="002F38AB" w:rsidP="00D05171">
      <w:pPr>
        <w:spacing w:line="480" w:lineRule="auto"/>
        <w:contextualSpacing/>
        <w:rPr>
          <w:rFonts w:ascii="Times New Roman" w:hAnsi="Times New Roman" w:cs="Times New Roman"/>
        </w:rPr>
      </w:pPr>
    </w:p>
    <w:p w:rsidR="00F855E1" w:rsidRPr="00FC0979" w:rsidRDefault="00136623" w:rsidP="00D05171">
      <w:pPr>
        <w:spacing w:line="480" w:lineRule="auto"/>
        <w:jc w:val="right"/>
        <w:rPr>
          <w:rFonts w:ascii="Times New Roman" w:hAnsi="Times New Roman" w:cs="Times New Roman"/>
        </w:rPr>
      </w:pPr>
    </w:p>
    <w:sectPr w:rsidR="00F855E1" w:rsidRPr="00FC09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276D9"/>
    <w:multiLevelType w:val="hybridMultilevel"/>
    <w:tmpl w:val="4B3E19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CB367AD"/>
    <w:multiLevelType w:val="hybridMultilevel"/>
    <w:tmpl w:val="C794FE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8AB"/>
    <w:rsid w:val="00040C38"/>
    <w:rsid w:val="000D08C5"/>
    <w:rsid w:val="00136623"/>
    <w:rsid w:val="00136EC6"/>
    <w:rsid w:val="00157585"/>
    <w:rsid w:val="00240D10"/>
    <w:rsid w:val="00267501"/>
    <w:rsid w:val="002F38AB"/>
    <w:rsid w:val="004F36ED"/>
    <w:rsid w:val="00551CAB"/>
    <w:rsid w:val="005A0569"/>
    <w:rsid w:val="00626D42"/>
    <w:rsid w:val="006636C7"/>
    <w:rsid w:val="007D491A"/>
    <w:rsid w:val="007E3EE1"/>
    <w:rsid w:val="00874021"/>
    <w:rsid w:val="009064F7"/>
    <w:rsid w:val="00967D37"/>
    <w:rsid w:val="009A0C20"/>
    <w:rsid w:val="00A97C12"/>
    <w:rsid w:val="00B67F1C"/>
    <w:rsid w:val="00C61D33"/>
    <w:rsid w:val="00D05171"/>
    <w:rsid w:val="00D403F9"/>
    <w:rsid w:val="00D767DF"/>
    <w:rsid w:val="00D84A86"/>
    <w:rsid w:val="00F42EFD"/>
    <w:rsid w:val="00FC097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8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7585"/>
    <w:pPr>
      <w:ind w:left="720"/>
      <w:contextualSpacing/>
    </w:pPr>
  </w:style>
  <w:style w:type="paragraph" w:customStyle="1" w:styleId="Default">
    <w:name w:val="Default"/>
    <w:rsid w:val="00A97C1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ull">
    <w:name w:val="null"/>
    <w:basedOn w:val="DefaultParagraphFont"/>
    <w:rsid w:val="00D051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8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7585"/>
    <w:pPr>
      <w:ind w:left="720"/>
      <w:contextualSpacing/>
    </w:pPr>
  </w:style>
  <w:style w:type="paragraph" w:customStyle="1" w:styleId="Default">
    <w:name w:val="Default"/>
    <w:rsid w:val="00A97C1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ull">
    <w:name w:val="null"/>
    <w:basedOn w:val="DefaultParagraphFont"/>
    <w:rsid w:val="00D051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462946">
      <w:bodyDiv w:val="1"/>
      <w:marLeft w:val="0"/>
      <w:marRight w:val="0"/>
      <w:marTop w:val="0"/>
      <w:marBottom w:val="0"/>
      <w:divBdr>
        <w:top w:val="none" w:sz="0" w:space="0" w:color="auto"/>
        <w:left w:val="none" w:sz="0" w:space="0" w:color="auto"/>
        <w:bottom w:val="none" w:sz="0" w:space="0" w:color="auto"/>
        <w:right w:val="none" w:sz="0" w:space="0" w:color="auto"/>
      </w:divBdr>
      <w:divsChild>
        <w:div w:id="1768576670">
          <w:marLeft w:val="0"/>
          <w:marRight w:val="0"/>
          <w:marTop w:val="0"/>
          <w:marBottom w:val="0"/>
          <w:divBdr>
            <w:top w:val="none" w:sz="0" w:space="0" w:color="auto"/>
            <w:left w:val="none" w:sz="0" w:space="0" w:color="auto"/>
            <w:bottom w:val="none" w:sz="0" w:space="0" w:color="auto"/>
            <w:right w:val="none" w:sz="0" w:space="0" w:color="auto"/>
          </w:divBdr>
          <w:divsChild>
            <w:div w:id="697312341">
              <w:marLeft w:val="0"/>
              <w:marRight w:val="0"/>
              <w:marTop w:val="0"/>
              <w:marBottom w:val="0"/>
              <w:divBdr>
                <w:top w:val="none" w:sz="0" w:space="0" w:color="auto"/>
                <w:left w:val="none" w:sz="0" w:space="0" w:color="auto"/>
                <w:bottom w:val="none" w:sz="0" w:space="0" w:color="auto"/>
                <w:right w:val="none" w:sz="0" w:space="0" w:color="auto"/>
              </w:divBdr>
              <w:divsChild>
                <w:div w:id="93359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357644">
      <w:bodyDiv w:val="1"/>
      <w:marLeft w:val="0"/>
      <w:marRight w:val="0"/>
      <w:marTop w:val="0"/>
      <w:marBottom w:val="0"/>
      <w:divBdr>
        <w:top w:val="none" w:sz="0" w:space="0" w:color="auto"/>
        <w:left w:val="none" w:sz="0" w:space="0" w:color="auto"/>
        <w:bottom w:val="none" w:sz="0" w:space="0" w:color="auto"/>
        <w:right w:val="none" w:sz="0" w:space="0" w:color="auto"/>
      </w:divBdr>
      <w:divsChild>
        <w:div w:id="1185633822">
          <w:marLeft w:val="0"/>
          <w:marRight w:val="0"/>
          <w:marTop w:val="0"/>
          <w:marBottom w:val="0"/>
          <w:divBdr>
            <w:top w:val="none" w:sz="0" w:space="0" w:color="auto"/>
            <w:left w:val="none" w:sz="0" w:space="0" w:color="auto"/>
            <w:bottom w:val="none" w:sz="0" w:space="0" w:color="auto"/>
            <w:right w:val="none" w:sz="0" w:space="0" w:color="auto"/>
          </w:divBdr>
          <w:divsChild>
            <w:div w:id="1310087793">
              <w:marLeft w:val="0"/>
              <w:marRight w:val="0"/>
              <w:marTop w:val="0"/>
              <w:marBottom w:val="0"/>
              <w:divBdr>
                <w:top w:val="none" w:sz="0" w:space="0" w:color="auto"/>
                <w:left w:val="none" w:sz="0" w:space="0" w:color="auto"/>
                <w:bottom w:val="none" w:sz="0" w:space="0" w:color="auto"/>
                <w:right w:val="none" w:sz="0" w:space="0" w:color="auto"/>
              </w:divBdr>
              <w:divsChild>
                <w:div w:id="845678277">
                  <w:marLeft w:val="0"/>
                  <w:marRight w:val="0"/>
                  <w:marTop w:val="0"/>
                  <w:marBottom w:val="0"/>
                  <w:divBdr>
                    <w:top w:val="none" w:sz="0" w:space="0" w:color="auto"/>
                    <w:left w:val="none" w:sz="0" w:space="0" w:color="auto"/>
                    <w:bottom w:val="none" w:sz="0" w:space="0" w:color="auto"/>
                    <w:right w:val="none" w:sz="0" w:space="0" w:color="auto"/>
                  </w:divBdr>
                  <w:divsChild>
                    <w:div w:id="74515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6759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1</Pages>
  <Words>623</Words>
  <Characters>3556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Kristy</dc:creator>
  <cp:lastModifiedBy>Kristy</cp:lastModifiedBy>
  <cp:revision>6</cp:revision>
  <dcterms:created xsi:type="dcterms:W3CDTF">2014-02-14T16:22:00Z</dcterms:created>
  <dcterms:modified xsi:type="dcterms:W3CDTF">2014-02-14T21:00:00Z</dcterms:modified>
</cp:coreProperties>
</file>