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0267" w:rsidRDefault="00EB20D7" w:rsidP="00EB20D7">
      <w:pPr>
        <w:jc w:val="center"/>
        <w:rPr>
          <w:b/>
          <w:sz w:val="28"/>
          <w:szCs w:val="28"/>
          <w:u w:val="single"/>
        </w:rPr>
      </w:pPr>
      <w:r w:rsidRPr="00EB20D7">
        <w:rPr>
          <w:b/>
          <w:sz w:val="28"/>
          <w:szCs w:val="28"/>
          <w:u w:val="single"/>
        </w:rPr>
        <w:t>Chapter 2: The Human Capacity for Language</w:t>
      </w:r>
    </w:p>
    <w:p w:rsidR="00EB20D7" w:rsidRPr="006A7F1C" w:rsidRDefault="00C31D01" w:rsidP="00EB20D7">
      <w:pPr>
        <w:rPr>
          <w:b/>
          <w:sz w:val="24"/>
          <w:szCs w:val="24"/>
        </w:rPr>
      </w:pPr>
      <w:r w:rsidRPr="006A7F1C">
        <w:rPr>
          <w:b/>
          <w:sz w:val="24"/>
          <w:szCs w:val="24"/>
        </w:rPr>
        <w:t>Children and Language Acquisition:</w:t>
      </w:r>
    </w:p>
    <w:p w:rsidR="00C31D01" w:rsidRDefault="00C31D01" w:rsidP="00C31D01">
      <w:pPr>
        <w:pStyle w:val="ListParagraph"/>
        <w:numPr>
          <w:ilvl w:val="0"/>
          <w:numId w:val="1"/>
        </w:numPr>
        <w:rPr>
          <w:sz w:val="24"/>
          <w:szCs w:val="24"/>
        </w:rPr>
      </w:pPr>
      <w:r>
        <w:rPr>
          <w:sz w:val="24"/>
          <w:szCs w:val="24"/>
        </w:rPr>
        <w:t>Children (usually) acquire language quickly and effortless while it difficult for adults to learn a new language, linguistic to analyze a language, or even for a computer scientist to generate an artificial language</w:t>
      </w:r>
    </w:p>
    <w:p w:rsidR="00C31D01" w:rsidRDefault="00C31D01" w:rsidP="00C31D01">
      <w:pPr>
        <w:pStyle w:val="ListParagraph"/>
        <w:numPr>
          <w:ilvl w:val="0"/>
          <w:numId w:val="1"/>
        </w:numPr>
        <w:rPr>
          <w:sz w:val="24"/>
          <w:szCs w:val="24"/>
        </w:rPr>
      </w:pPr>
      <w:r>
        <w:rPr>
          <w:sz w:val="24"/>
          <w:szCs w:val="24"/>
        </w:rPr>
        <w:t>Most children begin to talk by the time they are a year old, they start</w:t>
      </w:r>
      <w:r w:rsidR="006A7F1C">
        <w:rPr>
          <w:sz w:val="24"/>
          <w:szCs w:val="24"/>
        </w:rPr>
        <w:t xml:space="preserve"> combining words as early as one and a half, and they converse in fluent grammatical sentence by 2 or 3</w:t>
      </w:r>
    </w:p>
    <w:p w:rsidR="006A7F1C" w:rsidRPr="006A7F1C" w:rsidRDefault="006A7F1C" w:rsidP="006A7F1C">
      <w:pPr>
        <w:pStyle w:val="ListParagraph"/>
        <w:numPr>
          <w:ilvl w:val="0"/>
          <w:numId w:val="1"/>
        </w:numPr>
        <w:rPr>
          <w:sz w:val="24"/>
          <w:szCs w:val="24"/>
        </w:rPr>
      </w:pPr>
      <w:r>
        <w:rPr>
          <w:sz w:val="24"/>
          <w:szCs w:val="24"/>
        </w:rPr>
        <w:t xml:space="preserve">This ability speaks directly to the hypothesis of biological innateness </w:t>
      </w:r>
    </w:p>
    <w:p w:rsidR="006A7F1C" w:rsidRDefault="006A7F1C" w:rsidP="006A7F1C">
      <w:pPr>
        <w:pStyle w:val="ListParagraph"/>
        <w:numPr>
          <w:ilvl w:val="1"/>
          <w:numId w:val="1"/>
        </w:numPr>
        <w:rPr>
          <w:sz w:val="24"/>
          <w:szCs w:val="24"/>
        </w:rPr>
      </w:pPr>
      <w:r>
        <w:rPr>
          <w:sz w:val="24"/>
          <w:szCs w:val="24"/>
        </w:rPr>
        <w:t>The theory that humans are biologically equipped with the knowledge of universal elements of language structure, that comes into play in the course of language acquisition</w:t>
      </w:r>
    </w:p>
    <w:p w:rsidR="006A7F1C" w:rsidRDefault="006A7F1C" w:rsidP="006A7F1C">
      <w:pPr>
        <w:pStyle w:val="ListParagraph"/>
        <w:numPr>
          <w:ilvl w:val="1"/>
          <w:numId w:val="1"/>
        </w:numPr>
        <w:rPr>
          <w:sz w:val="24"/>
          <w:szCs w:val="24"/>
        </w:rPr>
      </w:pPr>
      <w:r>
        <w:rPr>
          <w:sz w:val="24"/>
          <w:szCs w:val="24"/>
        </w:rPr>
        <w:t xml:space="preserve">It varies considerably for example the Generativists traditionally adopt the stance that what is innate (within us)  is an actual language faculty </w:t>
      </w:r>
    </w:p>
    <w:p w:rsidR="00C31D01" w:rsidRDefault="006A7F1C" w:rsidP="00EB20D7">
      <w:pPr>
        <w:pStyle w:val="ListParagraph"/>
        <w:numPr>
          <w:ilvl w:val="1"/>
          <w:numId w:val="1"/>
        </w:numPr>
        <w:rPr>
          <w:sz w:val="24"/>
          <w:szCs w:val="24"/>
        </w:rPr>
      </w:pPr>
      <w:r>
        <w:rPr>
          <w:sz w:val="24"/>
          <w:szCs w:val="24"/>
        </w:rPr>
        <w:t>While others assume a biological basis but disagree that there is a special mental “organ” and rather frame linguistics abilities in terms of general cognitive abilities</w:t>
      </w:r>
    </w:p>
    <w:p w:rsidR="006A7F1C" w:rsidRDefault="006A7F1C" w:rsidP="006A7F1C">
      <w:pPr>
        <w:pStyle w:val="ListParagraph"/>
        <w:numPr>
          <w:ilvl w:val="0"/>
          <w:numId w:val="1"/>
        </w:numPr>
        <w:rPr>
          <w:sz w:val="24"/>
          <w:szCs w:val="24"/>
        </w:rPr>
      </w:pPr>
      <w:r>
        <w:rPr>
          <w:sz w:val="24"/>
          <w:szCs w:val="24"/>
        </w:rPr>
        <w:t>General facts about language acquisition that supports the innateness view</w:t>
      </w:r>
    </w:p>
    <w:p w:rsidR="006A7F1C" w:rsidRDefault="006A7F1C" w:rsidP="006A7F1C">
      <w:pPr>
        <w:pStyle w:val="ListParagraph"/>
        <w:numPr>
          <w:ilvl w:val="1"/>
          <w:numId w:val="1"/>
        </w:numPr>
        <w:rPr>
          <w:sz w:val="24"/>
          <w:szCs w:val="24"/>
        </w:rPr>
      </w:pPr>
      <w:r>
        <w:rPr>
          <w:sz w:val="24"/>
          <w:szCs w:val="24"/>
        </w:rPr>
        <w:t>Cross-Linguistic uniformity of developmental sequences</w:t>
      </w:r>
    </w:p>
    <w:p w:rsidR="006A7F1C" w:rsidRDefault="006A7F1C" w:rsidP="006A7F1C">
      <w:pPr>
        <w:pStyle w:val="ListParagraph"/>
        <w:numPr>
          <w:ilvl w:val="1"/>
          <w:numId w:val="1"/>
        </w:numPr>
        <w:rPr>
          <w:sz w:val="24"/>
          <w:szCs w:val="24"/>
        </w:rPr>
      </w:pPr>
      <w:r>
        <w:rPr>
          <w:sz w:val="24"/>
          <w:szCs w:val="24"/>
        </w:rPr>
        <w:t>Poverty of the stimulus</w:t>
      </w:r>
    </w:p>
    <w:p w:rsidR="006A7F1C" w:rsidRDefault="006A7F1C" w:rsidP="006A7F1C">
      <w:pPr>
        <w:pStyle w:val="ListParagraph"/>
        <w:numPr>
          <w:ilvl w:val="1"/>
          <w:numId w:val="1"/>
        </w:numPr>
        <w:rPr>
          <w:sz w:val="24"/>
          <w:szCs w:val="24"/>
        </w:rPr>
      </w:pPr>
      <w:r>
        <w:rPr>
          <w:sz w:val="24"/>
          <w:szCs w:val="24"/>
        </w:rPr>
        <w:t>Critical Period</w:t>
      </w:r>
    </w:p>
    <w:p w:rsidR="006A7F1C" w:rsidRDefault="006A7F1C" w:rsidP="006A7F1C">
      <w:pPr>
        <w:rPr>
          <w:b/>
          <w:sz w:val="24"/>
          <w:szCs w:val="24"/>
        </w:rPr>
      </w:pPr>
      <w:r>
        <w:rPr>
          <w:b/>
          <w:sz w:val="24"/>
          <w:szCs w:val="24"/>
        </w:rPr>
        <w:t>Poverty of Stimulus:</w:t>
      </w:r>
    </w:p>
    <w:p w:rsidR="006A7F1C" w:rsidRDefault="006A7F1C" w:rsidP="006A7F1C">
      <w:pPr>
        <w:pStyle w:val="ListParagraph"/>
        <w:numPr>
          <w:ilvl w:val="0"/>
          <w:numId w:val="2"/>
        </w:numPr>
        <w:rPr>
          <w:sz w:val="24"/>
          <w:szCs w:val="24"/>
        </w:rPr>
      </w:pPr>
      <w:r>
        <w:rPr>
          <w:sz w:val="24"/>
          <w:szCs w:val="24"/>
        </w:rPr>
        <w:t>It is the position that children do not receive enough data to acquire language simply from what they hear</w:t>
      </w:r>
    </w:p>
    <w:p w:rsidR="006A7F1C" w:rsidRDefault="006A7F1C" w:rsidP="006A7F1C">
      <w:pPr>
        <w:pStyle w:val="ListParagraph"/>
        <w:numPr>
          <w:ilvl w:val="0"/>
          <w:numId w:val="2"/>
        </w:numPr>
        <w:rPr>
          <w:sz w:val="24"/>
          <w:szCs w:val="24"/>
        </w:rPr>
      </w:pPr>
      <w:r>
        <w:rPr>
          <w:sz w:val="24"/>
          <w:szCs w:val="24"/>
        </w:rPr>
        <w:t xml:space="preserve">If they did, there would be great variations </w:t>
      </w:r>
    </w:p>
    <w:p w:rsidR="006A7F1C" w:rsidRDefault="006A7F1C" w:rsidP="006A7F1C">
      <w:pPr>
        <w:pStyle w:val="ListParagraph"/>
        <w:numPr>
          <w:ilvl w:val="0"/>
          <w:numId w:val="2"/>
        </w:numPr>
        <w:rPr>
          <w:sz w:val="24"/>
          <w:szCs w:val="24"/>
        </w:rPr>
      </w:pPr>
      <w:r>
        <w:rPr>
          <w:sz w:val="24"/>
          <w:szCs w:val="24"/>
        </w:rPr>
        <w:t>Thus, language must be acquired without instruction</w:t>
      </w:r>
    </w:p>
    <w:p w:rsidR="006A7F1C" w:rsidRDefault="006A7F1C" w:rsidP="006A7F1C">
      <w:pPr>
        <w:pStyle w:val="ListParagraph"/>
        <w:numPr>
          <w:ilvl w:val="0"/>
          <w:numId w:val="2"/>
        </w:numPr>
        <w:rPr>
          <w:sz w:val="24"/>
          <w:szCs w:val="24"/>
        </w:rPr>
      </w:pPr>
      <w:r>
        <w:rPr>
          <w:sz w:val="24"/>
          <w:szCs w:val="24"/>
        </w:rPr>
        <w:t>Every child’s exposure to language is uniform and yet children in a speech community converge upon a common grammar</w:t>
      </w:r>
    </w:p>
    <w:p w:rsidR="006A7F1C" w:rsidRDefault="00487787" w:rsidP="006A7F1C">
      <w:pPr>
        <w:rPr>
          <w:b/>
          <w:sz w:val="24"/>
          <w:szCs w:val="24"/>
        </w:rPr>
      </w:pPr>
      <w:r>
        <w:rPr>
          <w:b/>
          <w:sz w:val="24"/>
          <w:szCs w:val="24"/>
        </w:rPr>
        <w:t>Overgeneralization:</w:t>
      </w:r>
    </w:p>
    <w:p w:rsidR="00487787" w:rsidRDefault="00487787" w:rsidP="00487787">
      <w:pPr>
        <w:pStyle w:val="ListParagraph"/>
        <w:numPr>
          <w:ilvl w:val="0"/>
          <w:numId w:val="3"/>
        </w:numPr>
        <w:rPr>
          <w:sz w:val="24"/>
          <w:szCs w:val="24"/>
        </w:rPr>
      </w:pPr>
      <w:r>
        <w:rPr>
          <w:sz w:val="24"/>
          <w:szCs w:val="24"/>
        </w:rPr>
        <w:t>It is the application of a grammatical rule more broadly than it is generally applied</w:t>
      </w:r>
    </w:p>
    <w:p w:rsidR="00487787" w:rsidRDefault="00487787" w:rsidP="00487787">
      <w:pPr>
        <w:pStyle w:val="ListParagraph"/>
        <w:numPr>
          <w:ilvl w:val="0"/>
          <w:numId w:val="3"/>
        </w:numPr>
        <w:rPr>
          <w:sz w:val="24"/>
          <w:szCs w:val="24"/>
        </w:rPr>
      </w:pPr>
      <w:r>
        <w:rPr>
          <w:sz w:val="24"/>
          <w:szCs w:val="24"/>
        </w:rPr>
        <w:t>For example children say “</w:t>
      </w:r>
      <w:proofErr w:type="spellStart"/>
      <w:r>
        <w:rPr>
          <w:sz w:val="24"/>
          <w:szCs w:val="24"/>
        </w:rPr>
        <w:t>mouses</w:t>
      </w:r>
      <w:proofErr w:type="spellEnd"/>
      <w:r>
        <w:rPr>
          <w:sz w:val="24"/>
          <w:szCs w:val="24"/>
        </w:rPr>
        <w:t xml:space="preserve">, foots, </w:t>
      </w:r>
      <w:proofErr w:type="spellStart"/>
      <w:r>
        <w:rPr>
          <w:sz w:val="24"/>
          <w:szCs w:val="24"/>
        </w:rPr>
        <w:t>bringed</w:t>
      </w:r>
      <w:proofErr w:type="spellEnd"/>
      <w:r>
        <w:rPr>
          <w:sz w:val="24"/>
          <w:szCs w:val="24"/>
        </w:rPr>
        <w:t xml:space="preserve">, </w:t>
      </w:r>
      <w:proofErr w:type="spellStart"/>
      <w:r>
        <w:rPr>
          <w:sz w:val="24"/>
          <w:szCs w:val="24"/>
        </w:rPr>
        <w:t>goed</w:t>
      </w:r>
      <w:proofErr w:type="spellEnd"/>
      <w:r>
        <w:rPr>
          <w:sz w:val="24"/>
          <w:szCs w:val="24"/>
        </w:rPr>
        <w:t xml:space="preserve">” without hearing it from native speakers (Ex. </w:t>
      </w:r>
      <w:proofErr w:type="spellStart"/>
      <w:r>
        <w:rPr>
          <w:sz w:val="24"/>
          <w:szCs w:val="24"/>
        </w:rPr>
        <w:t>Wug</w:t>
      </w:r>
      <w:proofErr w:type="spellEnd"/>
      <w:r>
        <w:rPr>
          <w:sz w:val="24"/>
          <w:szCs w:val="24"/>
        </w:rPr>
        <w:t xml:space="preserve"> test)</w:t>
      </w:r>
    </w:p>
    <w:p w:rsidR="00487787" w:rsidRDefault="00487787" w:rsidP="00487787">
      <w:pPr>
        <w:pStyle w:val="ListParagraph"/>
        <w:numPr>
          <w:ilvl w:val="0"/>
          <w:numId w:val="3"/>
        </w:numPr>
        <w:rPr>
          <w:sz w:val="24"/>
          <w:szCs w:val="24"/>
        </w:rPr>
      </w:pPr>
      <w:r>
        <w:rPr>
          <w:sz w:val="24"/>
          <w:szCs w:val="24"/>
        </w:rPr>
        <w:t>As they continue to learn, there natural rules accommodate the exceptions</w:t>
      </w:r>
    </w:p>
    <w:p w:rsidR="00D33566" w:rsidRDefault="00D33566" w:rsidP="00487787">
      <w:pPr>
        <w:pStyle w:val="ListParagraph"/>
        <w:numPr>
          <w:ilvl w:val="0"/>
          <w:numId w:val="3"/>
        </w:numPr>
        <w:rPr>
          <w:sz w:val="24"/>
          <w:szCs w:val="24"/>
        </w:rPr>
      </w:pPr>
      <w:r>
        <w:rPr>
          <w:sz w:val="24"/>
          <w:szCs w:val="24"/>
        </w:rPr>
        <w:t>This tells us that children formulate/understand grammatical rules when exposed to language</w:t>
      </w:r>
    </w:p>
    <w:p w:rsidR="00487787" w:rsidRDefault="00487787" w:rsidP="00487787">
      <w:pPr>
        <w:rPr>
          <w:b/>
          <w:sz w:val="24"/>
          <w:szCs w:val="24"/>
        </w:rPr>
      </w:pPr>
      <w:r>
        <w:rPr>
          <w:b/>
          <w:sz w:val="24"/>
          <w:szCs w:val="24"/>
        </w:rPr>
        <w:lastRenderedPageBreak/>
        <w:t>Evidence for Universal Grammar:</w:t>
      </w:r>
    </w:p>
    <w:p w:rsidR="00487787" w:rsidRDefault="00D33566" w:rsidP="00487787">
      <w:pPr>
        <w:pStyle w:val="ListParagraph"/>
        <w:numPr>
          <w:ilvl w:val="0"/>
          <w:numId w:val="4"/>
        </w:numPr>
        <w:rPr>
          <w:sz w:val="24"/>
          <w:szCs w:val="24"/>
        </w:rPr>
      </w:pPr>
      <w:r>
        <w:rPr>
          <w:sz w:val="24"/>
          <w:szCs w:val="24"/>
        </w:rPr>
        <w:t>For example, children will make some mistakes forming questions as they learn but one mistake they won’t make is this (Who did John see Mary with? Vs.  Who did John see Mary and?”</w:t>
      </w:r>
    </w:p>
    <w:p w:rsidR="00D33566" w:rsidRDefault="00D33566" w:rsidP="00487787">
      <w:pPr>
        <w:pStyle w:val="ListParagraph"/>
        <w:numPr>
          <w:ilvl w:val="0"/>
          <w:numId w:val="4"/>
        </w:numPr>
        <w:rPr>
          <w:sz w:val="24"/>
          <w:szCs w:val="24"/>
        </w:rPr>
      </w:pPr>
      <w:r>
        <w:rPr>
          <w:sz w:val="24"/>
          <w:szCs w:val="24"/>
        </w:rPr>
        <w:t>Children simply know that the question formation rule works in sentences like the first one with the preposition with, but not with coordination with and. This suggests that children have some grammatical information already in their heads</w:t>
      </w:r>
    </w:p>
    <w:p w:rsidR="006A7F1C" w:rsidRDefault="00D33566" w:rsidP="006A7F1C">
      <w:pPr>
        <w:pStyle w:val="ListParagraph"/>
        <w:numPr>
          <w:ilvl w:val="0"/>
          <w:numId w:val="4"/>
        </w:numPr>
        <w:rPr>
          <w:sz w:val="24"/>
          <w:szCs w:val="24"/>
        </w:rPr>
      </w:pPr>
      <w:r>
        <w:rPr>
          <w:sz w:val="24"/>
          <w:szCs w:val="24"/>
        </w:rPr>
        <w:t xml:space="preserve">Another interesting point about the question formation rule is in these sentences ( what do you think what’s in there? Or </w:t>
      </w:r>
      <w:proofErr w:type="gramStart"/>
      <w:r>
        <w:rPr>
          <w:sz w:val="24"/>
          <w:szCs w:val="24"/>
        </w:rPr>
        <w:t>What</w:t>
      </w:r>
      <w:proofErr w:type="gramEnd"/>
      <w:r>
        <w:rPr>
          <w:sz w:val="24"/>
          <w:szCs w:val="24"/>
        </w:rPr>
        <w:t xml:space="preserve"> do you think what she said?). The second what seems off for an adult speaker. The child doesn’t simply modify her grammatical rule to conform to the adult version when she hears the adult talk (they form their own grammatical rules and don’t learn by imitation or through correction)</w:t>
      </w:r>
    </w:p>
    <w:p w:rsidR="00D33566" w:rsidRDefault="00D33566" w:rsidP="00D33566">
      <w:pPr>
        <w:pStyle w:val="ListParagraph"/>
        <w:numPr>
          <w:ilvl w:val="0"/>
          <w:numId w:val="4"/>
        </w:numPr>
        <w:rPr>
          <w:sz w:val="24"/>
          <w:szCs w:val="24"/>
        </w:rPr>
      </w:pPr>
      <w:r>
        <w:rPr>
          <w:sz w:val="24"/>
          <w:szCs w:val="24"/>
        </w:rPr>
        <w:t xml:space="preserve">However, her rule conforms to the way questions are formed in German (Was </w:t>
      </w:r>
      <w:proofErr w:type="spellStart"/>
      <w:r>
        <w:rPr>
          <w:sz w:val="24"/>
          <w:szCs w:val="24"/>
        </w:rPr>
        <w:t>denkst</w:t>
      </w:r>
      <w:proofErr w:type="spellEnd"/>
      <w:r>
        <w:rPr>
          <w:sz w:val="24"/>
          <w:szCs w:val="24"/>
        </w:rPr>
        <w:t xml:space="preserve"> du was </w:t>
      </w:r>
      <w:proofErr w:type="spellStart"/>
      <w:r>
        <w:rPr>
          <w:sz w:val="24"/>
          <w:szCs w:val="24"/>
        </w:rPr>
        <w:t>darin</w:t>
      </w:r>
      <w:proofErr w:type="spellEnd"/>
      <w:r>
        <w:rPr>
          <w:sz w:val="24"/>
          <w:szCs w:val="24"/>
        </w:rPr>
        <w:t xml:space="preserve"> </w:t>
      </w:r>
      <w:proofErr w:type="spellStart"/>
      <w:r>
        <w:rPr>
          <w:sz w:val="24"/>
          <w:szCs w:val="24"/>
        </w:rPr>
        <w:t>ist</w:t>
      </w:r>
      <w:proofErr w:type="spellEnd"/>
      <w:proofErr w:type="gramStart"/>
      <w:r>
        <w:rPr>
          <w:sz w:val="24"/>
          <w:szCs w:val="24"/>
        </w:rPr>
        <w:t>?---</w:t>
      </w:r>
      <w:proofErr w:type="gramEnd"/>
      <w:r>
        <w:rPr>
          <w:sz w:val="24"/>
          <w:szCs w:val="24"/>
        </w:rPr>
        <w:t xml:space="preserve"> What thinks you what </w:t>
      </w:r>
      <w:proofErr w:type="spellStart"/>
      <w:r>
        <w:rPr>
          <w:sz w:val="24"/>
          <w:szCs w:val="24"/>
        </w:rPr>
        <w:t>therin</w:t>
      </w:r>
      <w:proofErr w:type="spellEnd"/>
      <w:r>
        <w:rPr>
          <w:sz w:val="24"/>
          <w:szCs w:val="24"/>
        </w:rPr>
        <w:t xml:space="preserve"> is?). So the </w:t>
      </w:r>
      <w:proofErr w:type="spellStart"/>
      <w:r>
        <w:rPr>
          <w:sz w:val="24"/>
          <w:szCs w:val="24"/>
        </w:rPr>
        <w:t>child;s</w:t>
      </w:r>
      <w:proofErr w:type="spellEnd"/>
      <w:r>
        <w:rPr>
          <w:sz w:val="24"/>
          <w:szCs w:val="24"/>
        </w:rPr>
        <w:t xml:space="preserve"> rule is a “possible” question formation rule, just not the English one (yet) this provides evidence that she gets her ability from some sort of Universal Grammar</w:t>
      </w:r>
    </w:p>
    <w:p w:rsidR="00D33566" w:rsidRDefault="00AC7391" w:rsidP="00D33566">
      <w:pPr>
        <w:rPr>
          <w:b/>
          <w:sz w:val="24"/>
          <w:szCs w:val="24"/>
        </w:rPr>
      </w:pPr>
      <w:r>
        <w:rPr>
          <w:b/>
          <w:sz w:val="24"/>
          <w:szCs w:val="24"/>
        </w:rPr>
        <w:t>Children do NOT learn by analogy:</w:t>
      </w:r>
    </w:p>
    <w:p w:rsidR="00AC7391" w:rsidRDefault="00AC7391" w:rsidP="00AC7391">
      <w:pPr>
        <w:pStyle w:val="ListParagraph"/>
        <w:numPr>
          <w:ilvl w:val="0"/>
          <w:numId w:val="5"/>
        </w:numPr>
        <w:rPr>
          <w:sz w:val="24"/>
          <w:szCs w:val="24"/>
        </w:rPr>
      </w:pPr>
      <w:r>
        <w:rPr>
          <w:sz w:val="24"/>
          <w:szCs w:val="24"/>
        </w:rPr>
        <w:t>Analogy is learning rules and applying them to other similar expression, learning through comparison. For example, to create verbs in past tense, just an –</w:t>
      </w:r>
      <w:proofErr w:type="spellStart"/>
      <w:r>
        <w:rPr>
          <w:sz w:val="24"/>
          <w:szCs w:val="24"/>
        </w:rPr>
        <w:t>ed</w:t>
      </w:r>
      <w:proofErr w:type="spellEnd"/>
      <w:r>
        <w:rPr>
          <w:sz w:val="24"/>
          <w:szCs w:val="24"/>
        </w:rPr>
        <w:t xml:space="preserve"> by hearing similar sentences</w:t>
      </w:r>
    </w:p>
    <w:p w:rsidR="00AC7391" w:rsidRDefault="00AC7391" w:rsidP="00AC7391">
      <w:pPr>
        <w:pStyle w:val="ListParagraph"/>
        <w:numPr>
          <w:ilvl w:val="0"/>
          <w:numId w:val="5"/>
        </w:numPr>
        <w:rPr>
          <w:sz w:val="24"/>
          <w:szCs w:val="24"/>
        </w:rPr>
      </w:pPr>
      <w:r>
        <w:rPr>
          <w:sz w:val="24"/>
          <w:szCs w:val="24"/>
        </w:rPr>
        <w:t>However this is not true. We painted the green chair vs. We painted the chair green (children would think that the noun and adjective can be switched at the end). However, when they hear We saw the green chair they would never produce We saw the chair green… thus they don’t learn by analogy</w:t>
      </w:r>
    </w:p>
    <w:p w:rsidR="0079637E" w:rsidRDefault="0079637E" w:rsidP="0079637E">
      <w:pPr>
        <w:rPr>
          <w:b/>
          <w:sz w:val="24"/>
          <w:szCs w:val="24"/>
        </w:rPr>
      </w:pPr>
      <w:r>
        <w:rPr>
          <w:b/>
          <w:sz w:val="24"/>
          <w:szCs w:val="24"/>
        </w:rPr>
        <w:t>Cross-Linguistic Uniformity:</w:t>
      </w:r>
    </w:p>
    <w:p w:rsidR="0079637E" w:rsidRDefault="0079637E" w:rsidP="0079637E">
      <w:pPr>
        <w:pStyle w:val="ListParagraph"/>
        <w:numPr>
          <w:ilvl w:val="0"/>
          <w:numId w:val="6"/>
        </w:numPr>
        <w:rPr>
          <w:sz w:val="24"/>
          <w:szCs w:val="24"/>
        </w:rPr>
      </w:pPr>
      <w:proofErr w:type="spellStart"/>
      <w:r>
        <w:rPr>
          <w:sz w:val="24"/>
          <w:szCs w:val="24"/>
        </w:rPr>
        <w:t>Acquistion</w:t>
      </w:r>
      <w:proofErr w:type="spellEnd"/>
      <w:r>
        <w:rPr>
          <w:sz w:val="24"/>
          <w:szCs w:val="24"/>
        </w:rPr>
        <w:t xml:space="preserve"> is uniform across children and </w:t>
      </w:r>
      <w:proofErr w:type="spellStart"/>
      <w:r>
        <w:rPr>
          <w:sz w:val="24"/>
          <w:szCs w:val="24"/>
        </w:rPr>
        <w:t>langauge</w:t>
      </w:r>
      <w:proofErr w:type="spellEnd"/>
    </w:p>
    <w:p w:rsidR="0079637E" w:rsidRDefault="0079637E" w:rsidP="0079637E">
      <w:pPr>
        <w:pStyle w:val="ListParagraph"/>
        <w:numPr>
          <w:ilvl w:val="0"/>
          <w:numId w:val="6"/>
        </w:numPr>
        <w:rPr>
          <w:sz w:val="24"/>
          <w:szCs w:val="24"/>
        </w:rPr>
      </w:pPr>
      <w:r>
        <w:rPr>
          <w:sz w:val="24"/>
          <w:szCs w:val="24"/>
        </w:rPr>
        <w:t>Across languages, children go through the same stages of phonological, morphological, and syntactic rule acquisition</w:t>
      </w:r>
    </w:p>
    <w:p w:rsidR="0079637E" w:rsidRDefault="0079637E" w:rsidP="0079637E">
      <w:pPr>
        <w:pStyle w:val="ListParagraph"/>
        <w:numPr>
          <w:ilvl w:val="0"/>
          <w:numId w:val="6"/>
        </w:numPr>
        <w:rPr>
          <w:sz w:val="24"/>
          <w:szCs w:val="24"/>
        </w:rPr>
      </w:pPr>
      <w:r>
        <w:rPr>
          <w:sz w:val="24"/>
          <w:szCs w:val="24"/>
        </w:rPr>
        <w:t>The age at which a particular stage is reached varies considerably across languages, but there are rough guidelines</w:t>
      </w:r>
    </w:p>
    <w:p w:rsidR="0079637E" w:rsidRPr="0079637E" w:rsidRDefault="0079637E" w:rsidP="0079637E">
      <w:pPr>
        <w:pStyle w:val="ListParagraph"/>
        <w:numPr>
          <w:ilvl w:val="0"/>
          <w:numId w:val="6"/>
        </w:numPr>
        <w:rPr>
          <w:sz w:val="24"/>
          <w:szCs w:val="24"/>
        </w:rPr>
      </w:pPr>
      <w:r>
        <w:rPr>
          <w:sz w:val="24"/>
          <w:szCs w:val="24"/>
        </w:rPr>
        <w:t>Similarity of the language acquisition stages across diverse peoples and languages shows that children are equipped with special abilities to acquire language</w:t>
      </w:r>
    </w:p>
    <w:p w:rsidR="0079637E" w:rsidRDefault="0079637E" w:rsidP="00AC7391">
      <w:pPr>
        <w:rPr>
          <w:b/>
          <w:sz w:val="24"/>
          <w:szCs w:val="24"/>
        </w:rPr>
      </w:pPr>
    </w:p>
    <w:p w:rsidR="0079637E" w:rsidRDefault="0079637E" w:rsidP="00AC7391">
      <w:pPr>
        <w:rPr>
          <w:b/>
          <w:sz w:val="24"/>
          <w:szCs w:val="24"/>
        </w:rPr>
      </w:pPr>
    </w:p>
    <w:p w:rsidR="00AC7391" w:rsidRDefault="00AC7391" w:rsidP="00AC7391">
      <w:pPr>
        <w:rPr>
          <w:b/>
          <w:sz w:val="24"/>
          <w:szCs w:val="24"/>
        </w:rPr>
      </w:pPr>
      <w:r>
        <w:rPr>
          <w:b/>
          <w:sz w:val="24"/>
          <w:szCs w:val="24"/>
        </w:rPr>
        <w:lastRenderedPageBreak/>
        <w:t>Stages of First Language Acquisition:</w:t>
      </w:r>
    </w:p>
    <w:p w:rsidR="00AC7391" w:rsidRPr="0079637E" w:rsidRDefault="0079637E" w:rsidP="0079637E">
      <w:pPr>
        <w:pStyle w:val="ListParagraph"/>
        <w:numPr>
          <w:ilvl w:val="0"/>
          <w:numId w:val="7"/>
        </w:numPr>
        <w:rPr>
          <w:b/>
          <w:sz w:val="24"/>
          <w:szCs w:val="24"/>
        </w:rPr>
      </w:pPr>
      <w:r>
        <w:rPr>
          <w:sz w:val="24"/>
          <w:szCs w:val="24"/>
        </w:rPr>
        <w:t>There is a definite pattern or an orderly progression of stages in language acquisition</w:t>
      </w:r>
    </w:p>
    <w:p w:rsidR="0079637E" w:rsidRDefault="0079637E" w:rsidP="0079637E">
      <w:pPr>
        <w:pStyle w:val="ListParagraph"/>
        <w:numPr>
          <w:ilvl w:val="0"/>
          <w:numId w:val="8"/>
        </w:numPr>
        <w:rPr>
          <w:b/>
          <w:sz w:val="24"/>
          <w:szCs w:val="24"/>
        </w:rPr>
      </w:pPr>
      <w:r>
        <w:rPr>
          <w:b/>
          <w:sz w:val="24"/>
          <w:szCs w:val="24"/>
        </w:rPr>
        <w:t>Early Perception:</w:t>
      </w:r>
    </w:p>
    <w:p w:rsidR="00726AA6" w:rsidRPr="00726AA6" w:rsidRDefault="00726AA6" w:rsidP="0079637E">
      <w:pPr>
        <w:pStyle w:val="ListParagraph"/>
        <w:numPr>
          <w:ilvl w:val="1"/>
          <w:numId w:val="8"/>
        </w:numPr>
        <w:rPr>
          <w:b/>
          <w:sz w:val="24"/>
          <w:szCs w:val="24"/>
        </w:rPr>
      </w:pPr>
      <w:r>
        <w:rPr>
          <w:sz w:val="24"/>
          <w:szCs w:val="24"/>
        </w:rPr>
        <w:t xml:space="preserve">A newborn has a vocal tract like a nonhuman mammal. The larynx comes up high and engage the nasal passage but </w:t>
      </w:r>
    </w:p>
    <w:p w:rsidR="0079637E" w:rsidRPr="00726AA6" w:rsidRDefault="00726AA6" w:rsidP="0079637E">
      <w:pPr>
        <w:pStyle w:val="ListParagraph"/>
        <w:numPr>
          <w:ilvl w:val="1"/>
          <w:numId w:val="8"/>
        </w:numPr>
        <w:rPr>
          <w:b/>
          <w:sz w:val="24"/>
          <w:szCs w:val="24"/>
        </w:rPr>
      </w:pPr>
      <w:r>
        <w:rPr>
          <w:sz w:val="24"/>
          <w:szCs w:val="24"/>
        </w:rPr>
        <w:t>By three months the larynx moves down deep into the throat which opens up the oral cavity which allows more space for the tongue to move in order to create vowel sounds</w:t>
      </w:r>
    </w:p>
    <w:p w:rsidR="00726AA6" w:rsidRPr="00726AA6" w:rsidRDefault="00726AA6" w:rsidP="0079637E">
      <w:pPr>
        <w:pStyle w:val="ListParagraph"/>
        <w:numPr>
          <w:ilvl w:val="1"/>
          <w:numId w:val="8"/>
        </w:numPr>
        <w:rPr>
          <w:b/>
          <w:sz w:val="24"/>
          <w:szCs w:val="24"/>
        </w:rPr>
      </w:pPr>
      <w:r>
        <w:rPr>
          <w:sz w:val="24"/>
          <w:szCs w:val="24"/>
        </w:rPr>
        <w:t>Although newborns aren’t equipped for speech production, the perceptual system is “cued” to pay attention to speech</w:t>
      </w:r>
    </w:p>
    <w:p w:rsidR="00726AA6" w:rsidRPr="00726AA6" w:rsidRDefault="00726AA6" w:rsidP="00726AA6">
      <w:pPr>
        <w:pStyle w:val="ListParagraph"/>
        <w:numPr>
          <w:ilvl w:val="1"/>
          <w:numId w:val="8"/>
        </w:numPr>
        <w:rPr>
          <w:b/>
          <w:sz w:val="24"/>
          <w:szCs w:val="24"/>
        </w:rPr>
      </w:pPr>
      <w:r>
        <w:rPr>
          <w:sz w:val="24"/>
          <w:szCs w:val="24"/>
        </w:rPr>
        <w:t xml:space="preserve">We know this because of ingenious experimental techniques such as “high-amplitude sucking” (when a baby sucks on </w:t>
      </w:r>
      <w:proofErr w:type="spellStart"/>
      <w:r>
        <w:rPr>
          <w:sz w:val="24"/>
          <w:szCs w:val="24"/>
        </w:rPr>
        <w:t>a</w:t>
      </w:r>
      <w:proofErr w:type="spellEnd"/>
      <w:r>
        <w:rPr>
          <w:sz w:val="24"/>
          <w:szCs w:val="24"/>
        </w:rPr>
        <w:t xml:space="preserve"> object, and when hears a new sounds gets excited and sucks more) or “visual habituation” (when looking at an object, when hears a new sound gets excited a looks back instead of when the baby gets bored and looks away)</w:t>
      </w:r>
    </w:p>
    <w:p w:rsidR="00661F6A" w:rsidRDefault="00661F6A" w:rsidP="00661F6A">
      <w:pPr>
        <w:pStyle w:val="ListParagraph"/>
        <w:numPr>
          <w:ilvl w:val="0"/>
          <w:numId w:val="8"/>
        </w:numPr>
        <w:spacing w:line="240" w:lineRule="auto"/>
        <w:rPr>
          <w:b/>
          <w:sz w:val="24"/>
          <w:szCs w:val="24"/>
        </w:rPr>
      </w:pPr>
      <w:r>
        <w:rPr>
          <w:b/>
          <w:sz w:val="24"/>
          <w:szCs w:val="24"/>
        </w:rPr>
        <w:t>Babbling Stage:</w:t>
      </w:r>
    </w:p>
    <w:p w:rsidR="00661F6A" w:rsidRPr="00661F6A" w:rsidRDefault="00661F6A" w:rsidP="00661F6A">
      <w:pPr>
        <w:pStyle w:val="ListParagraph"/>
        <w:numPr>
          <w:ilvl w:val="1"/>
          <w:numId w:val="8"/>
        </w:numPr>
        <w:spacing w:line="240" w:lineRule="auto"/>
        <w:rPr>
          <w:b/>
          <w:sz w:val="24"/>
          <w:szCs w:val="24"/>
        </w:rPr>
      </w:pPr>
      <w:r>
        <w:rPr>
          <w:sz w:val="24"/>
          <w:szCs w:val="24"/>
        </w:rPr>
        <w:t>Between 5 and 7 months babies begin to play with sounds, rather than just usin</w:t>
      </w:r>
      <w:bookmarkStart w:id="0" w:name="_GoBack"/>
      <w:bookmarkEnd w:id="0"/>
      <w:r>
        <w:rPr>
          <w:sz w:val="24"/>
          <w:szCs w:val="24"/>
        </w:rPr>
        <w:t>g them to express their physical and emotional sage (sound more like consonants and vowels)</w:t>
      </w:r>
    </w:p>
    <w:p w:rsidR="00661F6A" w:rsidRPr="00661F6A" w:rsidRDefault="00661F6A" w:rsidP="00661F6A">
      <w:pPr>
        <w:pStyle w:val="ListParagraph"/>
        <w:numPr>
          <w:ilvl w:val="1"/>
          <w:numId w:val="8"/>
        </w:numPr>
        <w:spacing w:line="240" w:lineRule="auto"/>
        <w:rPr>
          <w:b/>
          <w:sz w:val="24"/>
          <w:szCs w:val="24"/>
        </w:rPr>
      </w:pPr>
      <w:r>
        <w:rPr>
          <w:sz w:val="24"/>
          <w:szCs w:val="24"/>
        </w:rPr>
        <w:t xml:space="preserve">Between 7 and 8 months they suddenly begin to babble in </w:t>
      </w:r>
      <w:proofErr w:type="spellStart"/>
      <w:r>
        <w:rPr>
          <w:sz w:val="24"/>
          <w:szCs w:val="24"/>
        </w:rPr>
        <w:t>realy</w:t>
      </w:r>
      <w:proofErr w:type="spellEnd"/>
      <w:r>
        <w:rPr>
          <w:sz w:val="24"/>
          <w:szCs w:val="24"/>
        </w:rPr>
        <w:t xml:space="preserve"> syllables like </w:t>
      </w:r>
      <w:proofErr w:type="spellStart"/>
      <w:r>
        <w:rPr>
          <w:sz w:val="24"/>
          <w:szCs w:val="24"/>
        </w:rPr>
        <w:t>ba-ba-ba</w:t>
      </w:r>
      <w:proofErr w:type="spellEnd"/>
      <w:r>
        <w:rPr>
          <w:sz w:val="24"/>
          <w:szCs w:val="24"/>
        </w:rPr>
        <w:t xml:space="preserve">, </w:t>
      </w:r>
      <w:proofErr w:type="spellStart"/>
      <w:r>
        <w:rPr>
          <w:sz w:val="24"/>
          <w:szCs w:val="24"/>
        </w:rPr>
        <w:t>neh-neh-neh</w:t>
      </w:r>
      <w:proofErr w:type="spellEnd"/>
      <w:r>
        <w:rPr>
          <w:sz w:val="24"/>
          <w:szCs w:val="24"/>
        </w:rPr>
        <w:t xml:space="preserve">, </w:t>
      </w:r>
      <w:proofErr w:type="spellStart"/>
      <w:proofErr w:type="gramStart"/>
      <w:r>
        <w:rPr>
          <w:sz w:val="24"/>
          <w:szCs w:val="24"/>
        </w:rPr>
        <w:t>dee</w:t>
      </w:r>
      <w:proofErr w:type="gramEnd"/>
      <w:r>
        <w:rPr>
          <w:sz w:val="24"/>
          <w:szCs w:val="24"/>
        </w:rPr>
        <w:t>-dee-dee</w:t>
      </w:r>
      <w:proofErr w:type="spellEnd"/>
      <w:r>
        <w:rPr>
          <w:sz w:val="24"/>
          <w:szCs w:val="24"/>
        </w:rPr>
        <w:t xml:space="preserve">. </w:t>
      </w:r>
      <w:r>
        <w:rPr>
          <w:b/>
          <w:sz w:val="24"/>
          <w:szCs w:val="24"/>
        </w:rPr>
        <w:t>The sounds are the same in all languages</w:t>
      </w:r>
    </w:p>
    <w:p w:rsidR="00661F6A" w:rsidRPr="00661F6A" w:rsidRDefault="00661F6A" w:rsidP="00661F6A">
      <w:pPr>
        <w:pStyle w:val="ListParagraph"/>
        <w:numPr>
          <w:ilvl w:val="1"/>
          <w:numId w:val="8"/>
        </w:numPr>
        <w:spacing w:line="240" w:lineRule="auto"/>
        <w:rPr>
          <w:b/>
          <w:sz w:val="24"/>
          <w:szCs w:val="24"/>
        </w:rPr>
      </w:pPr>
      <w:r>
        <w:rPr>
          <w:sz w:val="24"/>
          <w:szCs w:val="24"/>
        </w:rPr>
        <w:t>This similarity in babbling is despite differences across languages in phonological inventories</w:t>
      </w:r>
    </w:p>
    <w:p w:rsidR="00661F6A" w:rsidRPr="00661F6A" w:rsidRDefault="00661F6A" w:rsidP="00661F6A">
      <w:pPr>
        <w:pStyle w:val="ListParagraph"/>
        <w:numPr>
          <w:ilvl w:val="1"/>
          <w:numId w:val="8"/>
        </w:numPr>
        <w:spacing w:line="240" w:lineRule="auto"/>
        <w:rPr>
          <w:b/>
          <w:sz w:val="24"/>
          <w:szCs w:val="24"/>
        </w:rPr>
      </w:pPr>
      <w:r>
        <w:rPr>
          <w:sz w:val="24"/>
          <w:szCs w:val="24"/>
        </w:rPr>
        <w:t>This suggests that babbling is independent of the stimulus in the child’s linguistic environment</w:t>
      </w:r>
    </w:p>
    <w:p w:rsidR="00661F6A" w:rsidRPr="00661F6A" w:rsidRDefault="00661F6A" w:rsidP="00661F6A">
      <w:pPr>
        <w:pStyle w:val="ListParagraph"/>
        <w:numPr>
          <w:ilvl w:val="1"/>
          <w:numId w:val="8"/>
        </w:numPr>
        <w:spacing w:line="240" w:lineRule="auto"/>
        <w:rPr>
          <w:b/>
          <w:sz w:val="24"/>
          <w:szCs w:val="24"/>
        </w:rPr>
      </w:pPr>
      <w:r>
        <w:rPr>
          <w:sz w:val="24"/>
          <w:szCs w:val="24"/>
        </w:rPr>
        <w:t>Even deaf children babble, though activity is somewhat less varied it is later and simpler- though if the parents use sign language, the children babbles on schedule with his/her hand in a rhythmic motion</w:t>
      </w:r>
    </w:p>
    <w:sectPr w:rsidR="00661F6A" w:rsidRPr="00661F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44D6F"/>
    <w:multiLevelType w:val="hybridMultilevel"/>
    <w:tmpl w:val="D0248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73442B"/>
    <w:multiLevelType w:val="hybridMultilevel"/>
    <w:tmpl w:val="BEFC4D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0F4888"/>
    <w:multiLevelType w:val="hybridMultilevel"/>
    <w:tmpl w:val="ACB87E6E"/>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251635"/>
    <w:multiLevelType w:val="hybridMultilevel"/>
    <w:tmpl w:val="48FC47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F76734"/>
    <w:multiLevelType w:val="hybridMultilevel"/>
    <w:tmpl w:val="0D62D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5755C11"/>
    <w:multiLevelType w:val="hybridMultilevel"/>
    <w:tmpl w:val="925A21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68B0797"/>
    <w:multiLevelType w:val="hybridMultilevel"/>
    <w:tmpl w:val="A53A43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D515359"/>
    <w:multiLevelType w:val="hybridMultilevel"/>
    <w:tmpl w:val="90E07B06"/>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num w:numId="1">
    <w:abstractNumId w:val="1"/>
  </w:num>
  <w:num w:numId="2">
    <w:abstractNumId w:val="5"/>
  </w:num>
  <w:num w:numId="3">
    <w:abstractNumId w:val="6"/>
  </w:num>
  <w:num w:numId="4">
    <w:abstractNumId w:val="0"/>
  </w:num>
  <w:num w:numId="5">
    <w:abstractNumId w:val="3"/>
  </w:num>
  <w:num w:numId="6">
    <w:abstractNumId w:val="4"/>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20D7"/>
    <w:rsid w:val="0000167B"/>
    <w:rsid w:val="00011C14"/>
    <w:rsid w:val="000464F9"/>
    <w:rsid w:val="00047DA4"/>
    <w:rsid w:val="000633CB"/>
    <w:rsid w:val="000777A6"/>
    <w:rsid w:val="000B122D"/>
    <w:rsid w:val="000C49D3"/>
    <w:rsid w:val="000F3410"/>
    <w:rsid w:val="00100851"/>
    <w:rsid w:val="00120833"/>
    <w:rsid w:val="00120E48"/>
    <w:rsid w:val="00167C25"/>
    <w:rsid w:val="00183BA6"/>
    <w:rsid w:val="001B1B40"/>
    <w:rsid w:val="001C59C1"/>
    <w:rsid w:val="001E25CF"/>
    <w:rsid w:val="001E72D0"/>
    <w:rsid w:val="001F38DE"/>
    <w:rsid w:val="00222FFC"/>
    <w:rsid w:val="00232164"/>
    <w:rsid w:val="00236E1A"/>
    <w:rsid w:val="0024625C"/>
    <w:rsid w:val="00254AF0"/>
    <w:rsid w:val="00264FB1"/>
    <w:rsid w:val="0028157B"/>
    <w:rsid w:val="0028334C"/>
    <w:rsid w:val="00294AB3"/>
    <w:rsid w:val="002C1254"/>
    <w:rsid w:val="003365B1"/>
    <w:rsid w:val="00352873"/>
    <w:rsid w:val="00371C09"/>
    <w:rsid w:val="00377B30"/>
    <w:rsid w:val="00395E26"/>
    <w:rsid w:val="003C1D18"/>
    <w:rsid w:val="003C1F18"/>
    <w:rsid w:val="00400745"/>
    <w:rsid w:val="0041602C"/>
    <w:rsid w:val="00417A20"/>
    <w:rsid w:val="00422D6C"/>
    <w:rsid w:val="00450A6B"/>
    <w:rsid w:val="00470FFC"/>
    <w:rsid w:val="0048482F"/>
    <w:rsid w:val="00487787"/>
    <w:rsid w:val="004C4737"/>
    <w:rsid w:val="004F060F"/>
    <w:rsid w:val="004F4247"/>
    <w:rsid w:val="00504C36"/>
    <w:rsid w:val="00505F3C"/>
    <w:rsid w:val="0053339C"/>
    <w:rsid w:val="00534A6F"/>
    <w:rsid w:val="00537D91"/>
    <w:rsid w:val="005578A7"/>
    <w:rsid w:val="005A0F8C"/>
    <w:rsid w:val="005A17FA"/>
    <w:rsid w:val="005B05F6"/>
    <w:rsid w:val="005B09D6"/>
    <w:rsid w:val="005C3109"/>
    <w:rsid w:val="005E0CE4"/>
    <w:rsid w:val="005E7AA2"/>
    <w:rsid w:val="00602490"/>
    <w:rsid w:val="00644B50"/>
    <w:rsid w:val="00661F6A"/>
    <w:rsid w:val="006879CE"/>
    <w:rsid w:val="006A7F1C"/>
    <w:rsid w:val="006C17F3"/>
    <w:rsid w:val="006F6854"/>
    <w:rsid w:val="00726AA6"/>
    <w:rsid w:val="00732633"/>
    <w:rsid w:val="0073485B"/>
    <w:rsid w:val="00746CE5"/>
    <w:rsid w:val="007521CC"/>
    <w:rsid w:val="007734B2"/>
    <w:rsid w:val="007804C2"/>
    <w:rsid w:val="0079637E"/>
    <w:rsid w:val="007D323A"/>
    <w:rsid w:val="007F7058"/>
    <w:rsid w:val="008011C3"/>
    <w:rsid w:val="00886CE2"/>
    <w:rsid w:val="008A22AF"/>
    <w:rsid w:val="008C18AD"/>
    <w:rsid w:val="008D2D83"/>
    <w:rsid w:val="00900A4B"/>
    <w:rsid w:val="00932F70"/>
    <w:rsid w:val="00937400"/>
    <w:rsid w:val="009668FB"/>
    <w:rsid w:val="0098798C"/>
    <w:rsid w:val="009B3046"/>
    <w:rsid w:val="009C05B0"/>
    <w:rsid w:val="009E2B7A"/>
    <w:rsid w:val="009E42AF"/>
    <w:rsid w:val="009E4336"/>
    <w:rsid w:val="00A05B32"/>
    <w:rsid w:val="00A12E95"/>
    <w:rsid w:val="00A15809"/>
    <w:rsid w:val="00A2475C"/>
    <w:rsid w:val="00A72E55"/>
    <w:rsid w:val="00A743FE"/>
    <w:rsid w:val="00A91E78"/>
    <w:rsid w:val="00A973B3"/>
    <w:rsid w:val="00AA23E8"/>
    <w:rsid w:val="00AA6111"/>
    <w:rsid w:val="00AB4D10"/>
    <w:rsid w:val="00AC7391"/>
    <w:rsid w:val="00AD124C"/>
    <w:rsid w:val="00AE0AEE"/>
    <w:rsid w:val="00AE55A8"/>
    <w:rsid w:val="00AF5840"/>
    <w:rsid w:val="00B0526F"/>
    <w:rsid w:val="00B31089"/>
    <w:rsid w:val="00B84B98"/>
    <w:rsid w:val="00B861A3"/>
    <w:rsid w:val="00BB3BC7"/>
    <w:rsid w:val="00BC7B95"/>
    <w:rsid w:val="00BE341D"/>
    <w:rsid w:val="00BE3A3C"/>
    <w:rsid w:val="00C02DC4"/>
    <w:rsid w:val="00C079B7"/>
    <w:rsid w:val="00C31D01"/>
    <w:rsid w:val="00C62850"/>
    <w:rsid w:val="00CA0110"/>
    <w:rsid w:val="00CE56A3"/>
    <w:rsid w:val="00CF1C9A"/>
    <w:rsid w:val="00D07B6F"/>
    <w:rsid w:val="00D3211A"/>
    <w:rsid w:val="00D33566"/>
    <w:rsid w:val="00DB017D"/>
    <w:rsid w:val="00DC2A9F"/>
    <w:rsid w:val="00DD0472"/>
    <w:rsid w:val="00DD1392"/>
    <w:rsid w:val="00DD2D12"/>
    <w:rsid w:val="00DF1B13"/>
    <w:rsid w:val="00DF36D5"/>
    <w:rsid w:val="00E04C5B"/>
    <w:rsid w:val="00E32026"/>
    <w:rsid w:val="00EB1B46"/>
    <w:rsid w:val="00EB20D7"/>
    <w:rsid w:val="00F169EA"/>
    <w:rsid w:val="00F20F93"/>
    <w:rsid w:val="00F212DF"/>
    <w:rsid w:val="00F30267"/>
    <w:rsid w:val="00F46BBF"/>
    <w:rsid w:val="00FB6718"/>
    <w:rsid w:val="00FD47F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D01"/>
    <w:pPr>
      <w:ind w:left="720"/>
      <w:contextualSpacing/>
    </w:pPr>
  </w:style>
  <w:style w:type="character" w:styleId="Hyperlink">
    <w:name w:val="Hyperlink"/>
    <w:basedOn w:val="DefaultParagraphFont"/>
    <w:uiPriority w:val="99"/>
    <w:semiHidden/>
    <w:unhideWhenUsed/>
    <w:rsid w:val="006A7F1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31D01"/>
    <w:pPr>
      <w:ind w:left="720"/>
      <w:contextualSpacing/>
    </w:pPr>
  </w:style>
  <w:style w:type="character" w:styleId="Hyperlink">
    <w:name w:val="Hyperlink"/>
    <w:basedOn w:val="DefaultParagraphFont"/>
    <w:uiPriority w:val="99"/>
    <w:semiHidden/>
    <w:unhideWhenUsed/>
    <w:rsid w:val="006A7F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5766024">
      <w:bodyDiv w:val="1"/>
      <w:marLeft w:val="0"/>
      <w:marRight w:val="0"/>
      <w:marTop w:val="0"/>
      <w:marBottom w:val="0"/>
      <w:divBdr>
        <w:top w:val="none" w:sz="0" w:space="0" w:color="auto"/>
        <w:left w:val="none" w:sz="0" w:space="0" w:color="auto"/>
        <w:bottom w:val="none" w:sz="0" w:space="0" w:color="auto"/>
        <w:right w:val="none" w:sz="0" w:space="0" w:color="auto"/>
      </w:divBdr>
      <w:divsChild>
        <w:div w:id="955915170">
          <w:marLeft w:val="0"/>
          <w:marRight w:val="0"/>
          <w:marTop w:val="0"/>
          <w:marBottom w:val="0"/>
          <w:divBdr>
            <w:top w:val="none" w:sz="0" w:space="0" w:color="auto"/>
            <w:left w:val="none" w:sz="0" w:space="0" w:color="auto"/>
            <w:bottom w:val="none" w:sz="0" w:space="0" w:color="auto"/>
            <w:right w:val="none" w:sz="0" w:space="0" w:color="auto"/>
          </w:divBdr>
        </w:div>
      </w:divsChild>
    </w:div>
    <w:div w:id="800850414">
      <w:bodyDiv w:val="1"/>
      <w:marLeft w:val="0"/>
      <w:marRight w:val="0"/>
      <w:marTop w:val="0"/>
      <w:marBottom w:val="0"/>
      <w:divBdr>
        <w:top w:val="none" w:sz="0" w:space="0" w:color="auto"/>
        <w:left w:val="none" w:sz="0" w:space="0" w:color="auto"/>
        <w:bottom w:val="none" w:sz="0" w:space="0" w:color="auto"/>
        <w:right w:val="none" w:sz="0" w:space="0" w:color="auto"/>
      </w:divBdr>
      <w:divsChild>
        <w:div w:id="3524147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270</TotalTime>
  <Pages>3</Pages>
  <Words>850</Words>
  <Characters>4851</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5690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Kristen</dc:creator>
  <cp:lastModifiedBy>Kristen</cp:lastModifiedBy>
  <cp:revision>3</cp:revision>
  <dcterms:created xsi:type="dcterms:W3CDTF">2012-10-22T00:24:00Z</dcterms:created>
  <dcterms:modified xsi:type="dcterms:W3CDTF">2012-10-22T06:05:00Z</dcterms:modified>
</cp:coreProperties>
</file>