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0AE" w:rsidRPr="007220AE" w:rsidRDefault="007220AE" w:rsidP="00844B6B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18"/>
          <w:szCs w:val="18"/>
          <w:u w:val="single"/>
        </w:rPr>
      </w:pPr>
      <w:r w:rsidRPr="007220AE">
        <w:rPr>
          <w:b/>
          <w:sz w:val="18"/>
          <w:szCs w:val="18"/>
          <w:u w:val="single"/>
        </w:rPr>
        <w:t>Intro to Silicon wafers and transistors</w:t>
      </w:r>
    </w:p>
    <w:p w:rsidR="007250AC" w:rsidRDefault="007220AE" w:rsidP="00844B6B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 w:rsidRPr="007220AE">
        <w:rPr>
          <w:sz w:val="18"/>
          <w:szCs w:val="18"/>
        </w:rPr>
        <w:t>Moore’s Law – Silicon density doubles every 18 months</w:t>
      </w:r>
    </w:p>
    <w:p w:rsidR="007220AE" w:rsidRDefault="007220AE" w:rsidP="00844B6B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>
        <w:rPr>
          <w:sz w:val="18"/>
          <w:szCs w:val="18"/>
        </w:rPr>
        <w:t>1971 – 2k transistors – 0.1 MHz</w:t>
      </w:r>
    </w:p>
    <w:p w:rsidR="007220AE" w:rsidRDefault="007220AE" w:rsidP="00844B6B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>
        <w:rPr>
          <w:sz w:val="18"/>
          <w:szCs w:val="18"/>
        </w:rPr>
        <w:t>2014 – 4.3B transistors – 3600MHz</w:t>
      </w:r>
    </w:p>
    <w:p w:rsidR="007220AE" w:rsidRDefault="007220AE" w:rsidP="00844B6B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>
        <w:rPr>
          <w:sz w:val="18"/>
          <w:szCs w:val="18"/>
        </w:rPr>
        <w:t>Size of transistor: 25 nm</w:t>
      </w:r>
    </w:p>
    <w:p w:rsidR="00844B6B" w:rsidRDefault="00844B6B" w:rsidP="007220AE">
      <w:pPr>
        <w:pStyle w:val="NoSpacing"/>
        <w:rPr>
          <w:b/>
          <w:sz w:val="18"/>
          <w:szCs w:val="18"/>
          <w:u w:val="single"/>
        </w:rPr>
      </w:pPr>
    </w:p>
    <w:p w:rsidR="007220AE" w:rsidRPr="007220AE" w:rsidRDefault="007220AE" w:rsidP="00844B6B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18"/>
          <w:szCs w:val="18"/>
          <w:u w:val="single"/>
        </w:rPr>
      </w:pPr>
      <w:r w:rsidRPr="007220AE">
        <w:rPr>
          <w:b/>
          <w:sz w:val="18"/>
          <w:szCs w:val="18"/>
          <w:u w:val="single"/>
        </w:rPr>
        <w:t>Op-Amp</w:t>
      </w:r>
    </w:p>
    <w:p w:rsidR="007220AE" w:rsidRDefault="007220AE" w:rsidP="00844B6B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>
        <w:rPr>
          <w:sz w:val="18"/>
          <w:szCs w:val="18"/>
        </w:rPr>
        <w:t>Uses: +,-, integration, differentiation</w:t>
      </w:r>
    </w:p>
    <w:p w:rsidR="007220AE" w:rsidRDefault="007220AE" w:rsidP="00844B6B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>
        <w:rPr>
          <w:sz w:val="18"/>
          <w:szCs w:val="18"/>
        </w:rPr>
        <w:t>Applications: amplifiers, buffers, oscillators, filters</w:t>
      </w:r>
    </w:p>
    <w:p w:rsidR="007220AE" w:rsidRDefault="007220AE" w:rsidP="00844B6B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  <w:vertAlign w:val="superscript"/>
        </w:rPr>
      </w:pPr>
      <w:r>
        <w:rPr>
          <w:b/>
          <w:sz w:val="18"/>
          <w:szCs w:val="18"/>
        </w:rPr>
        <w:t>A</w:t>
      </w:r>
      <w:r>
        <w:rPr>
          <w:sz w:val="18"/>
          <w:szCs w:val="18"/>
        </w:rPr>
        <w:t xml:space="preserve">: Open-loop Gain, </w:t>
      </w:r>
      <w:r w:rsidRPr="00844B6B">
        <w:rPr>
          <w:sz w:val="18"/>
          <w:szCs w:val="18"/>
          <w:u w:val="single"/>
        </w:rPr>
        <w:t>ideal</w:t>
      </w:r>
      <w:r>
        <w:rPr>
          <w:sz w:val="18"/>
          <w:szCs w:val="18"/>
        </w:rPr>
        <w:t xml:space="preserve"> A=∞, </w:t>
      </w:r>
      <w:r w:rsidRPr="00844B6B">
        <w:rPr>
          <w:sz w:val="18"/>
          <w:szCs w:val="18"/>
          <w:u w:val="single"/>
        </w:rPr>
        <w:t>real</w:t>
      </w:r>
      <w:r>
        <w:rPr>
          <w:sz w:val="18"/>
          <w:szCs w:val="18"/>
        </w:rPr>
        <w:t xml:space="preserve"> = 10</w:t>
      </w:r>
      <w:r>
        <w:rPr>
          <w:sz w:val="18"/>
          <w:szCs w:val="18"/>
          <w:vertAlign w:val="superscript"/>
        </w:rPr>
        <w:t>4</w:t>
      </w:r>
      <w:r>
        <w:rPr>
          <w:sz w:val="18"/>
          <w:szCs w:val="18"/>
        </w:rPr>
        <w:t>, 10</w:t>
      </w:r>
      <w:r>
        <w:rPr>
          <w:sz w:val="18"/>
          <w:szCs w:val="18"/>
          <w:vertAlign w:val="superscript"/>
        </w:rPr>
        <w:t>6</w:t>
      </w:r>
    </w:p>
    <w:p w:rsidR="00844B6B" w:rsidRDefault="00844B6B" w:rsidP="00844B6B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>
        <w:rPr>
          <w:sz w:val="18"/>
          <w:szCs w:val="18"/>
        </w:rPr>
        <w:t>V</w:t>
      </w:r>
      <w:r>
        <w:rPr>
          <w:sz w:val="18"/>
          <w:szCs w:val="18"/>
          <w:vertAlign w:val="subscript"/>
        </w:rPr>
        <w:t xml:space="preserve">0 </w:t>
      </w:r>
      <w:r>
        <w:rPr>
          <w:sz w:val="18"/>
          <w:szCs w:val="18"/>
          <w:vertAlign w:val="subscript"/>
        </w:rPr>
        <w:softHyphen/>
      </w:r>
      <w:r>
        <w:rPr>
          <w:sz w:val="18"/>
          <w:szCs w:val="18"/>
        </w:rPr>
        <w:t xml:space="preserve">= </w:t>
      </w:r>
      <w:proofErr w:type="gramStart"/>
      <w:r>
        <w:rPr>
          <w:sz w:val="18"/>
          <w:szCs w:val="18"/>
        </w:rPr>
        <w:t>A(</w:t>
      </w:r>
      <w:proofErr w:type="gramEnd"/>
      <w:r>
        <w:rPr>
          <w:sz w:val="18"/>
          <w:szCs w:val="18"/>
        </w:rPr>
        <w:t>V</w:t>
      </w:r>
      <w:r w:rsidRPr="00844B6B">
        <w:rPr>
          <w:sz w:val="18"/>
          <w:szCs w:val="18"/>
          <w:vertAlign w:val="subscript"/>
        </w:rPr>
        <w:t>2</w:t>
      </w:r>
      <w:r>
        <w:rPr>
          <w:sz w:val="18"/>
          <w:szCs w:val="18"/>
        </w:rPr>
        <w:t xml:space="preserve"> – V</w:t>
      </w:r>
      <w:r w:rsidRPr="00844B6B">
        <w:rPr>
          <w:sz w:val="18"/>
          <w:szCs w:val="18"/>
          <w:vertAlign w:val="subscript"/>
        </w:rPr>
        <w:t>1</w:t>
      </w:r>
      <w:r>
        <w:rPr>
          <w:sz w:val="18"/>
          <w:szCs w:val="18"/>
        </w:rPr>
        <w:t xml:space="preserve">)    </w:t>
      </w:r>
      <w:r w:rsidRPr="00844B6B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  Difference Amplifier</w:t>
      </w:r>
    </w:p>
    <w:p w:rsidR="00844B6B" w:rsidRDefault="00844B6B" w:rsidP="00844B6B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>
        <w:rPr>
          <w:sz w:val="18"/>
          <w:szCs w:val="18"/>
        </w:rPr>
        <w:t>If V</w:t>
      </w:r>
      <w:r w:rsidRPr="00844B6B">
        <w:rPr>
          <w:sz w:val="18"/>
          <w:szCs w:val="18"/>
          <w:vertAlign w:val="subscript"/>
        </w:rPr>
        <w:t>2</w:t>
      </w:r>
      <w:r>
        <w:rPr>
          <w:sz w:val="18"/>
          <w:szCs w:val="18"/>
        </w:rPr>
        <w:t xml:space="preserve"> = V</w:t>
      </w:r>
      <w:r w:rsidRPr="00844B6B">
        <w:rPr>
          <w:sz w:val="18"/>
          <w:szCs w:val="18"/>
          <w:vertAlign w:val="subscript"/>
        </w:rPr>
        <w:t>1</w:t>
      </w:r>
      <w:r>
        <w:rPr>
          <w:sz w:val="18"/>
          <w:szCs w:val="18"/>
        </w:rPr>
        <w:t>, then V</w:t>
      </w:r>
      <w:r w:rsidRPr="00844B6B">
        <w:rPr>
          <w:sz w:val="18"/>
          <w:szCs w:val="18"/>
          <w:vertAlign w:val="subscript"/>
        </w:rPr>
        <w:t>0</w:t>
      </w:r>
      <w:r>
        <w:rPr>
          <w:sz w:val="18"/>
          <w:szCs w:val="18"/>
        </w:rPr>
        <w:t xml:space="preserve"> = 0</w:t>
      </w:r>
    </w:p>
    <w:p w:rsidR="00844B6B" w:rsidRDefault="00844B6B" w:rsidP="00844B6B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>
        <w:rPr>
          <w:sz w:val="18"/>
          <w:szCs w:val="18"/>
        </w:rPr>
        <w:t>V</w:t>
      </w:r>
      <w:r w:rsidRPr="00844B6B">
        <w:rPr>
          <w:sz w:val="18"/>
          <w:szCs w:val="18"/>
          <w:vertAlign w:val="subscript"/>
        </w:rPr>
        <w:t>2</w:t>
      </w:r>
      <w:r>
        <w:rPr>
          <w:sz w:val="18"/>
          <w:szCs w:val="18"/>
        </w:rPr>
        <w:t xml:space="preserve"> and V</w:t>
      </w:r>
      <w:r w:rsidRPr="00844B6B">
        <w:rPr>
          <w:sz w:val="18"/>
          <w:szCs w:val="18"/>
          <w:vertAlign w:val="subscript"/>
        </w:rPr>
        <w:t>1</w:t>
      </w:r>
      <w:r>
        <w:rPr>
          <w:sz w:val="18"/>
          <w:szCs w:val="18"/>
        </w:rPr>
        <w:t xml:space="preserve"> are said to be virtually shorted</w:t>
      </w:r>
    </w:p>
    <w:p w:rsidR="00844B6B" w:rsidRDefault="00844B6B" w:rsidP="00844B6B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>
        <w:rPr>
          <w:noProof/>
          <w:sz w:val="18"/>
          <w:szCs w:val="18"/>
          <w:lang w:val="en-US"/>
        </w:rPr>
        <w:drawing>
          <wp:inline distT="0" distB="0" distL="0" distR="0" wp14:anchorId="5A9FD008" wp14:editId="3FFCB9BE">
            <wp:extent cx="2189480" cy="1097781"/>
            <wp:effectExtent l="0" t="0" r="1270" b="7620"/>
            <wp:docPr id="1" name="Picture 1" descr="C:\Users\travismorton\Desktop\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ravismorton\Desktop\pi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480" cy="1097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B6B" w:rsidRDefault="00844B6B" w:rsidP="00844B6B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proofErr w:type="spellStart"/>
      <w:proofErr w:type="gramStart"/>
      <w:r>
        <w:rPr>
          <w:sz w:val="18"/>
          <w:szCs w:val="18"/>
        </w:rPr>
        <w:t>R</w:t>
      </w:r>
      <w:r>
        <w:rPr>
          <w:sz w:val="18"/>
          <w:szCs w:val="18"/>
          <w:vertAlign w:val="subscript"/>
        </w:rPr>
        <w:t>i</w:t>
      </w:r>
      <w:proofErr w:type="spellEnd"/>
      <w:proofErr w:type="gramEnd"/>
      <w:r>
        <w:rPr>
          <w:sz w:val="18"/>
          <w:szCs w:val="18"/>
        </w:rPr>
        <w:t xml:space="preserve"> is HIGH (∞), R</w:t>
      </w:r>
      <w:r>
        <w:rPr>
          <w:sz w:val="18"/>
          <w:szCs w:val="18"/>
          <w:vertAlign w:val="subscript"/>
        </w:rPr>
        <w:t>0</w:t>
      </w:r>
      <w:r>
        <w:rPr>
          <w:sz w:val="18"/>
          <w:szCs w:val="18"/>
        </w:rPr>
        <w:t xml:space="preserve"> is LOW (0)</w:t>
      </w:r>
    </w:p>
    <w:p w:rsidR="00844B6B" w:rsidRDefault="00844B6B" w:rsidP="007220AE">
      <w:pPr>
        <w:pStyle w:val="NoSpacing"/>
        <w:rPr>
          <w:sz w:val="18"/>
          <w:szCs w:val="18"/>
        </w:rPr>
      </w:pPr>
    </w:p>
    <w:p w:rsidR="00844B6B" w:rsidRDefault="00844B6B" w:rsidP="008937D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 w:rsidRPr="00D6125B">
        <w:rPr>
          <w:sz w:val="18"/>
          <w:szCs w:val="18"/>
          <w:u w:val="single"/>
        </w:rPr>
        <w:t>Inverting</w:t>
      </w:r>
      <w:r>
        <w:rPr>
          <w:sz w:val="18"/>
          <w:szCs w:val="18"/>
        </w:rPr>
        <w:t>:</w:t>
      </w:r>
      <w:r w:rsidR="00D6125B">
        <w:rPr>
          <w:sz w:val="18"/>
          <w:szCs w:val="18"/>
        </w:rPr>
        <w:t xml:space="preserve"> V1</w:t>
      </w:r>
      <w:r w:rsidR="00D6125B" w:rsidRPr="00D6125B">
        <w:rPr>
          <w:sz w:val="18"/>
          <w:szCs w:val="18"/>
        </w:rPr>
        <w:sym w:font="Wingdings" w:char="F0E0"/>
      </w:r>
      <w:r w:rsidR="00D6125B">
        <w:rPr>
          <w:sz w:val="18"/>
          <w:szCs w:val="18"/>
        </w:rPr>
        <w:t>- (amplifies and inverts signal)</w:t>
      </w:r>
    </w:p>
    <w:p w:rsidR="008937DA" w:rsidRPr="008937DA" w:rsidRDefault="008937DA" w:rsidP="008937D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18"/>
          <w:szCs w:val="18"/>
        </w:rPr>
      </w:pPr>
      <w:proofErr w:type="spellStart"/>
      <w:r>
        <w:rPr>
          <w:sz w:val="18"/>
          <w:szCs w:val="18"/>
          <w:u w:val="single"/>
        </w:rPr>
        <w:t>Inv</w:t>
      </w:r>
      <w:proofErr w:type="spellEnd"/>
      <w:r>
        <w:rPr>
          <w:sz w:val="18"/>
          <w:szCs w:val="18"/>
          <w:u w:val="single"/>
        </w:rPr>
        <w:t xml:space="preserve">: </w:t>
      </w:r>
      <w:r w:rsidRPr="008937DA">
        <w:rPr>
          <w:b/>
          <w:sz w:val="18"/>
          <w:szCs w:val="18"/>
        </w:rPr>
        <w:t>A = -R2/</w:t>
      </w:r>
      <w:proofErr w:type="gramStart"/>
      <w:r w:rsidRPr="008937DA">
        <w:rPr>
          <w:b/>
          <w:sz w:val="18"/>
          <w:szCs w:val="18"/>
        </w:rPr>
        <w:t>R1</w:t>
      </w:r>
      <w:r>
        <w:rPr>
          <w:b/>
          <w:sz w:val="18"/>
          <w:szCs w:val="18"/>
        </w:rPr>
        <w:t xml:space="preserve">  </w:t>
      </w:r>
      <w:r>
        <w:rPr>
          <w:sz w:val="18"/>
          <w:szCs w:val="18"/>
          <w:u w:val="single"/>
        </w:rPr>
        <w:t>Non</w:t>
      </w:r>
      <w:proofErr w:type="gramEnd"/>
      <w:r>
        <w:rPr>
          <w:sz w:val="18"/>
          <w:szCs w:val="18"/>
          <w:u w:val="single"/>
        </w:rPr>
        <w:t xml:space="preserve">: </w:t>
      </w:r>
      <w:r>
        <w:rPr>
          <w:b/>
          <w:sz w:val="18"/>
          <w:szCs w:val="18"/>
        </w:rPr>
        <w:t>A = 1+R2/R1</w:t>
      </w:r>
    </w:p>
    <w:p w:rsidR="00D6125B" w:rsidRDefault="00D6125B" w:rsidP="008937D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 w:rsidRPr="00D6125B">
        <w:rPr>
          <w:sz w:val="18"/>
          <w:szCs w:val="18"/>
          <w:u w:val="single"/>
        </w:rPr>
        <w:t>Summing</w:t>
      </w:r>
      <w:r>
        <w:rPr>
          <w:sz w:val="18"/>
          <w:szCs w:val="18"/>
        </w:rPr>
        <w:t>: amplifies all inputs then adds them</w:t>
      </w:r>
    </w:p>
    <w:p w:rsidR="00D6125B" w:rsidRDefault="00D6125B" w:rsidP="008937D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 w:rsidRPr="00D6125B">
        <w:rPr>
          <w:sz w:val="18"/>
          <w:szCs w:val="18"/>
          <w:u w:val="single"/>
        </w:rPr>
        <w:t>Differentiator Circuit</w:t>
      </w:r>
      <w:r>
        <w:rPr>
          <w:sz w:val="18"/>
          <w:szCs w:val="18"/>
        </w:rPr>
        <w:t xml:space="preserve">: </w:t>
      </w:r>
      <w:r>
        <w:rPr>
          <w:sz w:val="18"/>
          <w:szCs w:val="18"/>
          <w:u w:val="single"/>
        </w:rPr>
        <w:t>Gain</w:t>
      </w:r>
      <w:r>
        <w:rPr>
          <w:sz w:val="18"/>
          <w:szCs w:val="18"/>
        </w:rPr>
        <w:t xml:space="preserve"> = </w:t>
      </w:r>
      <w:proofErr w:type="spellStart"/>
      <w:r>
        <w:rPr>
          <w:sz w:val="18"/>
          <w:szCs w:val="18"/>
        </w:rPr>
        <w:t>RCω</w:t>
      </w:r>
      <w:proofErr w:type="spellEnd"/>
      <w:r>
        <w:rPr>
          <w:sz w:val="18"/>
          <w:szCs w:val="18"/>
        </w:rPr>
        <w:t xml:space="preserve">, 270° PS between </w:t>
      </w:r>
      <w:proofErr w:type="gramStart"/>
      <w:r>
        <w:rPr>
          <w:sz w:val="18"/>
          <w:szCs w:val="18"/>
        </w:rPr>
        <w:t>Vin</w:t>
      </w:r>
      <w:proofErr w:type="gramEnd"/>
      <w:r>
        <w:rPr>
          <w:sz w:val="18"/>
          <w:szCs w:val="18"/>
        </w:rPr>
        <w:t xml:space="preserve"> and </w:t>
      </w:r>
      <w:proofErr w:type="spellStart"/>
      <w:r>
        <w:rPr>
          <w:sz w:val="18"/>
          <w:szCs w:val="18"/>
        </w:rPr>
        <w:t>Vout</w:t>
      </w:r>
      <w:proofErr w:type="spellEnd"/>
    </w:p>
    <w:p w:rsidR="00D6125B" w:rsidRDefault="00D6125B" w:rsidP="008937D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>
        <w:rPr>
          <w:noProof/>
          <w:sz w:val="18"/>
          <w:szCs w:val="18"/>
          <w:lang w:val="en-US"/>
        </w:rPr>
        <w:drawing>
          <wp:inline distT="0" distB="0" distL="0" distR="0" wp14:anchorId="7801562F" wp14:editId="66543D70">
            <wp:extent cx="1425388" cy="323604"/>
            <wp:effectExtent l="0" t="0" r="3810" b="635"/>
            <wp:docPr id="3" name="Picture 3" descr="C:\Users\travismorton\Desktop\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ravismorton\Desktop\pic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16" cy="323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25B" w:rsidRDefault="00D6125B" w:rsidP="008937D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>
        <w:rPr>
          <w:noProof/>
          <w:sz w:val="18"/>
          <w:szCs w:val="18"/>
          <w:lang w:val="en-US"/>
        </w:rPr>
        <w:drawing>
          <wp:inline distT="0" distB="0" distL="0" distR="0" wp14:anchorId="48C5CEF9" wp14:editId="67A205C4">
            <wp:extent cx="2186235" cy="878541"/>
            <wp:effectExtent l="0" t="0" r="5080" b="0"/>
            <wp:docPr id="2" name="Picture 2" descr="C:\Users\travismorton\Desktop\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ravismorton\Desktop\pic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480" cy="87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25B" w:rsidRDefault="00D6125B" w:rsidP="008937D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 w:rsidRPr="00D6125B">
        <w:rPr>
          <w:sz w:val="18"/>
          <w:szCs w:val="18"/>
          <w:u w:val="single"/>
        </w:rPr>
        <w:t>Integrator</w:t>
      </w:r>
      <w:r>
        <w:rPr>
          <w:sz w:val="18"/>
          <w:szCs w:val="18"/>
        </w:rPr>
        <w:t>: Swap C and R (above)</w:t>
      </w:r>
    </w:p>
    <w:p w:rsidR="00D6125B" w:rsidRDefault="00D6125B" w:rsidP="008937D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>
        <w:rPr>
          <w:sz w:val="18"/>
          <w:szCs w:val="18"/>
          <w:u w:val="single"/>
        </w:rPr>
        <w:t>Gain</w:t>
      </w:r>
      <w:r>
        <w:rPr>
          <w:sz w:val="18"/>
          <w:szCs w:val="18"/>
        </w:rPr>
        <w:t xml:space="preserve"> = 1/</w:t>
      </w:r>
      <w:proofErr w:type="spellStart"/>
      <w:r>
        <w:rPr>
          <w:sz w:val="18"/>
          <w:szCs w:val="18"/>
        </w:rPr>
        <w:t>RCω</w:t>
      </w:r>
      <w:proofErr w:type="spellEnd"/>
      <w:r>
        <w:rPr>
          <w:sz w:val="18"/>
          <w:szCs w:val="18"/>
        </w:rPr>
        <w:t>, 90°</w:t>
      </w:r>
      <w:r w:rsidR="008937DA">
        <w:rPr>
          <w:sz w:val="18"/>
          <w:szCs w:val="18"/>
        </w:rPr>
        <w:t xml:space="preserve"> PS between </w:t>
      </w:r>
      <w:proofErr w:type="gramStart"/>
      <w:r w:rsidR="008937DA">
        <w:rPr>
          <w:sz w:val="18"/>
          <w:szCs w:val="18"/>
        </w:rPr>
        <w:t>Vin</w:t>
      </w:r>
      <w:proofErr w:type="gramEnd"/>
      <w:r w:rsidR="008937DA">
        <w:rPr>
          <w:sz w:val="18"/>
          <w:szCs w:val="18"/>
        </w:rPr>
        <w:t xml:space="preserve"> and</w:t>
      </w:r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Vout</w:t>
      </w:r>
      <w:proofErr w:type="spellEnd"/>
    </w:p>
    <w:p w:rsidR="008937DA" w:rsidRPr="008937DA" w:rsidRDefault="008937DA" w:rsidP="008937D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 w:rsidRPr="008937DA">
        <w:rPr>
          <w:sz w:val="18"/>
          <w:szCs w:val="18"/>
          <w:u w:val="single"/>
        </w:rPr>
        <w:t>Low Pass</w:t>
      </w:r>
      <w:r>
        <w:rPr>
          <w:sz w:val="18"/>
          <w:szCs w:val="18"/>
        </w:rPr>
        <w:t xml:space="preserve"> </w:t>
      </w:r>
    </w:p>
    <w:p w:rsidR="00D6125B" w:rsidRDefault="008937DA" w:rsidP="008937D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>
        <w:rPr>
          <w:noProof/>
          <w:sz w:val="18"/>
          <w:szCs w:val="18"/>
          <w:lang w:val="en-US"/>
        </w:rPr>
        <w:drawing>
          <wp:inline distT="0" distB="0" distL="0" distR="0" wp14:anchorId="4DC40BD7" wp14:editId="75071690">
            <wp:extent cx="2178355" cy="1102659"/>
            <wp:effectExtent l="0" t="0" r="0" b="2540"/>
            <wp:docPr id="4" name="Picture 4" descr="C:\Users\travismorton\Desktop\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ravismorton\Desktop\pic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685" cy="1102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37DA">
        <w:rPr>
          <w:sz w:val="18"/>
          <w:szCs w:val="18"/>
          <w:u w:val="single"/>
        </w:rPr>
        <w:t>High pass</w:t>
      </w:r>
      <w:r>
        <w:rPr>
          <w:sz w:val="18"/>
          <w:szCs w:val="18"/>
        </w:rPr>
        <w:t>: Cap goes in series with R1</w:t>
      </w:r>
    </w:p>
    <w:p w:rsidR="008937DA" w:rsidRDefault="008937DA" w:rsidP="007220AE">
      <w:pPr>
        <w:pStyle w:val="NoSpacing"/>
        <w:rPr>
          <w:sz w:val="18"/>
          <w:szCs w:val="18"/>
        </w:rPr>
      </w:pPr>
    </w:p>
    <w:p w:rsidR="008937DA" w:rsidRPr="0061298F" w:rsidRDefault="008937DA" w:rsidP="007220AE">
      <w:pPr>
        <w:pStyle w:val="NoSpacing"/>
        <w:rPr>
          <w:b/>
          <w:sz w:val="18"/>
          <w:szCs w:val="18"/>
          <w:u w:val="single"/>
        </w:rPr>
      </w:pPr>
      <w:r w:rsidRPr="0061298F">
        <w:rPr>
          <w:b/>
          <w:sz w:val="18"/>
          <w:szCs w:val="18"/>
          <w:u w:val="single"/>
        </w:rPr>
        <w:t>Semiconductor Physics &amp; Diodes</w:t>
      </w:r>
    </w:p>
    <w:p w:rsidR="0061298F" w:rsidRDefault="0061298F" w:rsidP="007220AE">
      <w:pPr>
        <w:pStyle w:val="NoSpacing"/>
        <w:rPr>
          <w:sz w:val="18"/>
          <w:szCs w:val="18"/>
        </w:rPr>
      </w:pPr>
      <w:r>
        <w:rPr>
          <w:sz w:val="18"/>
          <w:szCs w:val="18"/>
        </w:rPr>
        <w:t xml:space="preserve">R = </w:t>
      </w:r>
      <w:proofErr w:type="spellStart"/>
      <w:proofErr w:type="gramStart"/>
      <w:r>
        <w:rPr>
          <w:sz w:val="18"/>
          <w:szCs w:val="18"/>
        </w:rPr>
        <w:t>pl</w:t>
      </w:r>
      <w:proofErr w:type="spellEnd"/>
      <w:r>
        <w:rPr>
          <w:sz w:val="18"/>
          <w:szCs w:val="18"/>
        </w:rPr>
        <w:t>/</w:t>
      </w:r>
      <w:proofErr w:type="gramEnd"/>
      <w:r>
        <w:rPr>
          <w:sz w:val="18"/>
          <w:szCs w:val="18"/>
        </w:rPr>
        <w:t xml:space="preserve">A </w:t>
      </w:r>
      <w:r w:rsidRPr="0061298F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(</w:t>
      </w:r>
      <w:proofErr w:type="spellStart"/>
      <w:r>
        <w:rPr>
          <w:sz w:val="18"/>
          <w:szCs w:val="18"/>
        </w:rPr>
        <w:t>resis</w:t>
      </w:r>
      <w:proofErr w:type="spellEnd"/>
      <w:r>
        <w:rPr>
          <w:sz w:val="18"/>
          <w:szCs w:val="18"/>
        </w:rPr>
        <w:t xml:space="preserve">, physical </w:t>
      </w:r>
      <w:proofErr w:type="spellStart"/>
      <w:r>
        <w:rPr>
          <w:sz w:val="18"/>
          <w:szCs w:val="18"/>
        </w:rPr>
        <w:t>parms</w:t>
      </w:r>
      <w:proofErr w:type="spellEnd"/>
      <w:r>
        <w:rPr>
          <w:sz w:val="18"/>
          <w:szCs w:val="18"/>
        </w:rPr>
        <w:t>, length, area)</w:t>
      </w:r>
    </w:p>
    <w:p w:rsidR="0061298F" w:rsidRDefault="0061298F" w:rsidP="007220AE">
      <w:pPr>
        <w:pStyle w:val="NoSpacing"/>
        <w:rPr>
          <w:sz w:val="18"/>
          <w:szCs w:val="18"/>
        </w:rPr>
      </w:pPr>
      <w:r>
        <w:rPr>
          <w:sz w:val="18"/>
          <w:szCs w:val="18"/>
        </w:rPr>
        <w:t>Diode: Most fundamental analog device</w:t>
      </w:r>
    </w:p>
    <w:p w:rsidR="0061298F" w:rsidRDefault="0061298F" w:rsidP="007220AE">
      <w:pPr>
        <w:pStyle w:val="NoSpacing"/>
        <w:rPr>
          <w:sz w:val="18"/>
          <w:szCs w:val="18"/>
        </w:rPr>
      </w:pPr>
      <w:r>
        <w:rPr>
          <w:sz w:val="18"/>
          <w:szCs w:val="18"/>
        </w:rPr>
        <w:t>Materials: S</w:t>
      </w:r>
      <w:r w:rsidR="001F1FAD">
        <w:rPr>
          <w:sz w:val="18"/>
          <w:szCs w:val="18"/>
        </w:rPr>
        <w:t>i, Ge</w:t>
      </w:r>
      <w:r>
        <w:rPr>
          <w:sz w:val="18"/>
          <w:szCs w:val="18"/>
        </w:rPr>
        <w:t>, gallium arsenide, silicon carbide</w:t>
      </w:r>
    </w:p>
    <w:p w:rsidR="0061298F" w:rsidRDefault="0061298F" w:rsidP="007220AE">
      <w:pPr>
        <w:pStyle w:val="NoSpacing"/>
        <w:rPr>
          <w:sz w:val="18"/>
          <w:szCs w:val="18"/>
        </w:rPr>
      </w:pPr>
      <w:r>
        <w:rPr>
          <w:sz w:val="18"/>
          <w:szCs w:val="18"/>
          <w:u w:val="single"/>
        </w:rPr>
        <w:t>Conductors:</w:t>
      </w:r>
      <w:r>
        <w:rPr>
          <w:sz w:val="18"/>
          <w:szCs w:val="18"/>
        </w:rPr>
        <w:t xml:space="preserve"> LOW resistance for current flow</w:t>
      </w:r>
    </w:p>
    <w:p w:rsidR="0061298F" w:rsidRDefault="0061298F" w:rsidP="007220AE">
      <w:pPr>
        <w:pStyle w:val="NoSpacing"/>
        <w:rPr>
          <w:sz w:val="18"/>
          <w:szCs w:val="18"/>
        </w:rPr>
      </w:pPr>
      <w:r>
        <w:rPr>
          <w:sz w:val="18"/>
          <w:szCs w:val="18"/>
          <w:u w:val="single"/>
        </w:rPr>
        <w:t>Insulators:</w:t>
      </w:r>
      <w:r>
        <w:rPr>
          <w:sz w:val="18"/>
          <w:szCs w:val="18"/>
        </w:rPr>
        <w:t xml:space="preserve"> HIGH resistance for current flow</w:t>
      </w:r>
    </w:p>
    <w:p w:rsidR="0061298F" w:rsidRPr="0061298F" w:rsidRDefault="0061298F" w:rsidP="007220AE">
      <w:pPr>
        <w:pStyle w:val="NoSpacing"/>
        <w:rPr>
          <w:i/>
          <w:sz w:val="18"/>
          <w:szCs w:val="18"/>
        </w:rPr>
      </w:pPr>
      <w:r w:rsidRPr="0061298F">
        <w:rPr>
          <w:sz w:val="18"/>
          <w:szCs w:val="18"/>
          <w:u w:val="single"/>
        </w:rPr>
        <w:t>Semiconductors</w:t>
      </w:r>
      <w:r>
        <w:rPr>
          <w:sz w:val="18"/>
          <w:szCs w:val="18"/>
        </w:rPr>
        <w:t xml:space="preserve">: Medium resistance - </w:t>
      </w:r>
      <w:proofErr w:type="spellStart"/>
      <w:r>
        <w:rPr>
          <w:sz w:val="18"/>
          <w:szCs w:val="18"/>
        </w:rPr>
        <w:t>advants</w:t>
      </w:r>
      <w:proofErr w:type="spellEnd"/>
      <w:r>
        <w:rPr>
          <w:sz w:val="18"/>
          <w:szCs w:val="18"/>
        </w:rPr>
        <w:t>!</w:t>
      </w:r>
    </w:p>
    <w:p w:rsidR="0061298F" w:rsidRDefault="0061298F" w:rsidP="007220AE">
      <w:pPr>
        <w:pStyle w:val="NoSpacing"/>
        <w:rPr>
          <w:sz w:val="18"/>
          <w:szCs w:val="18"/>
        </w:rPr>
      </w:pPr>
      <w:r w:rsidRPr="0061298F">
        <w:rPr>
          <w:sz w:val="18"/>
          <w:szCs w:val="18"/>
          <w:u w:val="single"/>
        </w:rPr>
        <w:t>Free Electron</w:t>
      </w:r>
      <w:r>
        <w:rPr>
          <w:sz w:val="18"/>
          <w:szCs w:val="18"/>
        </w:rPr>
        <w:t>: not confined to atom, -</w:t>
      </w:r>
      <w:proofErr w:type="spellStart"/>
      <w:r>
        <w:rPr>
          <w:sz w:val="18"/>
          <w:szCs w:val="18"/>
        </w:rPr>
        <w:t>ve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carier</w:t>
      </w:r>
      <w:proofErr w:type="spellEnd"/>
    </w:p>
    <w:p w:rsidR="0061298F" w:rsidRDefault="0061298F" w:rsidP="007220AE">
      <w:pPr>
        <w:pStyle w:val="NoSpacing"/>
        <w:rPr>
          <w:sz w:val="18"/>
          <w:szCs w:val="18"/>
        </w:rPr>
      </w:pPr>
      <w:r w:rsidRPr="0061298F">
        <w:rPr>
          <w:sz w:val="18"/>
          <w:szCs w:val="18"/>
          <w:u w:val="single"/>
        </w:rPr>
        <w:t>Free Hole</w:t>
      </w:r>
      <w:r>
        <w:rPr>
          <w:sz w:val="18"/>
          <w:szCs w:val="18"/>
        </w:rPr>
        <w:t>: acts as a positive charge carrier</w:t>
      </w:r>
    </w:p>
    <w:p w:rsidR="0061298F" w:rsidRDefault="0061298F" w:rsidP="007220AE">
      <w:pPr>
        <w:pStyle w:val="NoSpacing"/>
        <w:rPr>
          <w:sz w:val="18"/>
          <w:szCs w:val="18"/>
        </w:rPr>
      </w:pPr>
      <w:r w:rsidRPr="0061298F">
        <w:rPr>
          <w:sz w:val="18"/>
          <w:szCs w:val="18"/>
          <w:u w:val="single"/>
        </w:rPr>
        <w:t>Diffusion current</w:t>
      </w:r>
      <w:r>
        <w:rPr>
          <w:sz w:val="18"/>
          <w:szCs w:val="18"/>
        </w:rPr>
        <w:t xml:space="preserve">: flow of carriers due to concentration gradient. HIGH </w:t>
      </w:r>
      <w:r w:rsidRPr="0061298F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LOW</w:t>
      </w:r>
    </w:p>
    <w:p w:rsidR="0061298F" w:rsidRDefault="0061298F" w:rsidP="007220AE">
      <w:pPr>
        <w:pStyle w:val="NoSpacing"/>
        <w:rPr>
          <w:sz w:val="18"/>
          <w:szCs w:val="18"/>
        </w:rPr>
      </w:pPr>
      <w:r>
        <w:rPr>
          <w:sz w:val="18"/>
          <w:szCs w:val="18"/>
        </w:rPr>
        <w:lastRenderedPageBreak/>
        <w:t>Drift current: movement of carriers due to and electric field</w:t>
      </w:r>
    </w:p>
    <w:p w:rsidR="001F1FAD" w:rsidRDefault="001F1FAD" w:rsidP="00BD74C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sz w:val="18"/>
          <w:szCs w:val="18"/>
        </w:rPr>
      </w:pPr>
      <w:r w:rsidRPr="001F1FAD">
        <w:rPr>
          <w:b/>
          <w:sz w:val="18"/>
          <w:szCs w:val="18"/>
        </w:rPr>
        <w:t>Silicon</w:t>
      </w:r>
      <w:r>
        <w:rPr>
          <w:sz w:val="18"/>
          <w:szCs w:val="18"/>
        </w:rPr>
        <w:t>: abundant in nature, 4 valence e-, forms crystalline lattice structure</w:t>
      </w:r>
    </w:p>
    <w:p w:rsidR="001F1FAD" w:rsidRDefault="001F1FAD" w:rsidP="00BD74C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sz w:val="18"/>
          <w:szCs w:val="18"/>
        </w:rPr>
      </w:pPr>
      <w:r w:rsidRPr="001F1FAD">
        <w:rPr>
          <w:sz w:val="18"/>
          <w:szCs w:val="18"/>
          <w:u w:val="single"/>
        </w:rPr>
        <w:t>Doping</w:t>
      </w:r>
      <w:r>
        <w:rPr>
          <w:sz w:val="18"/>
          <w:szCs w:val="18"/>
          <w:u w:val="single"/>
        </w:rPr>
        <w:t>:</w:t>
      </w:r>
      <w:r>
        <w:rPr>
          <w:sz w:val="18"/>
          <w:szCs w:val="18"/>
        </w:rPr>
        <w:t xml:space="preserve"> makes intrinsic silicon impure, creating extrinsic silicon</w:t>
      </w:r>
    </w:p>
    <w:p w:rsidR="001F1FAD" w:rsidRDefault="001F1FAD" w:rsidP="00BD74C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sz w:val="18"/>
          <w:szCs w:val="18"/>
        </w:rPr>
      </w:pPr>
      <w:r w:rsidRPr="001F1FAD">
        <w:rPr>
          <w:sz w:val="18"/>
          <w:szCs w:val="18"/>
          <w:u w:val="single"/>
        </w:rPr>
        <w:t>N-type</w:t>
      </w:r>
      <w:r>
        <w:rPr>
          <w:sz w:val="18"/>
          <w:szCs w:val="18"/>
        </w:rPr>
        <w:t xml:space="preserve">: introduce e- </w:t>
      </w:r>
      <w:r w:rsidRPr="001F1FAD">
        <w:rPr>
          <w:b/>
          <w:sz w:val="18"/>
          <w:szCs w:val="18"/>
        </w:rPr>
        <w:t>donor</w:t>
      </w:r>
      <w:r>
        <w:rPr>
          <w:sz w:val="18"/>
          <w:szCs w:val="18"/>
        </w:rPr>
        <w:t xml:space="preserve"> (ex: P)</w:t>
      </w:r>
    </w:p>
    <w:p w:rsidR="001F1FAD" w:rsidRPr="001F1FAD" w:rsidRDefault="001F1FAD" w:rsidP="00BD74C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sz w:val="18"/>
          <w:szCs w:val="18"/>
        </w:rPr>
      </w:pPr>
      <w:r w:rsidRPr="001F1FAD">
        <w:rPr>
          <w:sz w:val="18"/>
          <w:szCs w:val="18"/>
          <w:u w:val="single"/>
        </w:rPr>
        <w:t>P-type</w:t>
      </w:r>
      <w:r>
        <w:rPr>
          <w:sz w:val="18"/>
          <w:szCs w:val="18"/>
        </w:rPr>
        <w:t xml:space="preserve">: introduce </w:t>
      </w:r>
      <w:r w:rsidRPr="001F1FAD">
        <w:rPr>
          <w:b/>
          <w:sz w:val="18"/>
          <w:szCs w:val="18"/>
        </w:rPr>
        <w:t>acceptor</w:t>
      </w:r>
      <w:r>
        <w:rPr>
          <w:sz w:val="18"/>
          <w:szCs w:val="18"/>
        </w:rPr>
        <w:t xml:space="preserve"> (ex: </w:t>
      </w:r>
      <w:r w:rsidR="007458C7">
        <w:rPr>
          <w:sz w:val="18"/>
          <w:szCs w:val="18"/>
        </w:rPr>
        <w:t>B</w:t>
      </w:r>
      <w:r>
        <w:rPr>
          <w:sz w:val="18"/>
          <w:szCs w:val="18"/>
        </w:rPr>
        <w:t>)</w:t>
      </w:r>
    </w:p>
    <w:p w:rsidR="005B453D" w:rsidRDefault="005B453D" w:rsidP="00BD74C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sz w:val="18"/>
          <w:szCs w:val="18"/>
        </w:rPr>
      </w:pPr>
      <w:r w:rsidRPr="00E43D7E">
        <w:rPr>
          <w:sz w:val="18"/>
          <w:szCs w:val="18"/>
          <w:u w:val="single"/>
        </w:rPr>
        <w:t>Depletion region</w:t>
      </w:r>
      <w:r w:rsidR="00E43D7E">
        <w:rPr>
          <w:sz w:val="18"/>
          <w:szCs w:val="18"/>
          <w:u w:val="single"/>
        </w:rPr>
        <w:t xml:space="preserve"> (DR)</w:t>
      </w:r>
      <w:r>
        <w:rPr>
          <w:sz w:val="18"/>
          <w:szCs w:val="18"/>
        </w:rPr>
        <w:t xml:space="preserve">: at the </w:t>
      </w:r>
      <w:proofErr w:type="spellStart"/>
      <w:r>
        <w:rPr>
          <w:sz w:val="18"/>
          <w:szCs w:val="18"/>
        </w:rPr>
        <w:t>boundry</w:t>
      </w:r>
      <w:proofErr w:type="spellEnd"/>
      <w:r>
        <w:rPr>
          <w:sz w:val="18"/>
          <w:szCs w:val="18"/>
        </w:rPr>
        <w:t xml:space="preserve"> p-n</w:t>
      </w:r>
      <w:r w:rsidR="00E43D7E">
        <w:rPr>
          <w:sz w:val="18"/>
          <w:szCs w:val="18"/>
        </w:rPr>
        <w:t>, e-s and holes combine and make it void of charge carriers</w:t>
      </w:r>
    </w:p>
    <w:p w:rsidR="00E43D7E" w:rsidRDefault="00E43D7E" w:rsidP="00BD74C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sz w:val="18"/>
          <w:szCs w:val="18"/>
        </w:rPr>
      </w:pPr>
      <w:r>
        <w:rPr>
          <w:noProof/>
          <w:sz w:val="18"/>
          <w:szCs w:val="18"/>
          <w:lang w:val="en-US"/>
        </w:rPr>
        <w:drawing>
          <wp:inline distT="0" distB="0" distL="0" distR="0" wp14:anchorId="58917BB4" wp14:editId="60439961">
            <wp:extent cx="2189480" cy="1574102"/>
            <wp:effectExtent l="0" t="0" r="1270" b="7620"/>
            <wp:docPr id="5" name="Picture 5" descr="C:\Users\Travis\Desktop\deple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ravis\Desktop\depletion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480" cy="1574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D7E" w:rsidRDefault="00E43D7E" w:rsidP="00BD74C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sz w:val="18"/>
          <w:szCs w:val="18"/>
        </w:rPr>
      </w:pPr>
      <w:r>
        <w:rPr>
          <w:sz w:val="18"/>
          <w:szCs w:val="18"/>
        </w:rPr>
        <w:t>Depletion region creates a barrier separating p-n and obstruct movement of charge across it</w:t>
      </w:r>
    </w:p>
    <w:p w:rsidR="00E43D7E" w:rsidRDefault="00E43D7E" w:rsidP="00BD74C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sz w:val="18"/>
          <w:szCs w:val="18"/>
        </w:rPr>
      </w:pPr>
      <w:r>
        <w:rPr>
          <w:sz w:val="18"/>
          <w:szCs w:val="18"/>
          <w:u w:val="single"/>
        </w:rPr>
        <w:t>Forward Bias:</w:t>
      </w:r>
      <w:r>
        <w:rPr>
          <w:sz w:val="18"/>
          <w:szCs w:val="18"/>
        </w:rPr>
        <w:t xml:space="preserve"> diode ON, reduces DR</w:t>
      </w:r>
      <w:r w:rsidR="004153DD">
        <w:rPr>
          <w:sz w:val="18"/>
          <w:szCs w:val="18"/>
        </w:rPr>
        <w:t>, only when voltage applied is higher than barrier potential (BP)</w:t>
      </w:r>
    </w:p>
    <w:p w:rsidR="004153DD" w:rsidRPr="004153DD" w:rsidRDefault="004153DD" w:rsidP="00BD74C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rFonts w:eastAsiaTheme="minorEastAsia"/>
          <w:sz w:val="18"/>
          <w:szCs w:val="1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sSubPr>
            <m:e>
              <m:r>
                <w:rPr>
                  <w:rFonts w:ascii="Cambria Math" w:hAnsi="Cambria Math"/>
                  <w:sz w:val="18"/>
                  <w:szCs w:val="18"/>
                </w:rPr>
                <m:t>I</m:t>
              </m:r>
            </m:e>
            <m:sub>
              <m:r>
                <w:rPr>
                  <w:rFonts w:ascii="Cambria Math" w:hAnsi="Cambria Math"/>
                  <w:sz w:val="18"/>
                  <w:szCs w:val="18"/>
                </w:rPr>
                <m:t>D</m:t>
              </m:r>
            </m:sub>
          </m:sSub>
          <m:r>
            <w:rPr>
              <w:rFonts w:ascii="Cambria Math" w:hAnsi="Cambria Math"/>
              <w:sz w:val="18"/>
              <w:szCs w:val="1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sSubPr>
            <m:e>
              <m:r>
                <w:rPr>
                  <w:rFonts w:ascii="Cambria Math" w:hAnsi="Cambria Math"/>
                  <w:sz w:val="18"/>
                  <w:szCs w:val="18"/>
                </w:rPr>
                <m:t>I</m:t>
              </m:r>
            </m:e>
            <m:sub>
              <m:r>
                <w:rPr>
                  <w:rFonts w:ascii="Cambria Math" w:hAnsi="Cambria Math"/>
                  <w:sz w:val="18"/>
                  <w:szCs w:val="18"/>
                </w:rPr>
                <m:t>S</m:t>
              </m:r>
            </m:sub>
          </m:sSub>
          <m:r>
            <w:rPr>
              <w:rFonts w:ascii="Cambria Math" w:hAnsi="Cambria Math"/>
              <w:sz w:val="18"/>
              <w:szCs w:val="18"/>
            </w:rPr>
            <m:t>(</m:t>
          </m:r>
          <m:sSup>
            <m:sSup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sSupPr>
            <m:e>
              <m:r>
                <w:rPr>
                  <w:rFonts w:ascii="Cambria Math" w:hAnsi="Cambria Math"/>
                  <w:sz w:val="18"/>
                  <w:szCs w:val="18"/>
                </w:rPr>
                <m:t>e</m:t>
              </m:r>
            </m:e>
            <m:sup>
              <m:sSub>
                <m:sSub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</w:rPr>
                    <m:t>D</m:t>
                  </m:r>
                </m:sub>
              </m:sSub>
              <m:r>
                <w:rPr>
                  <w:rFonts w:ascii="Cambria Math" w:hAnsi="Cambria Math"/>
                  <w:sz w:val="18"/>
                  <w:szCs w:val="18"/>
                </w:rPr>
                <m:t>/n</m:t>
              </m:r>
              <m:sSub>
                <m:sSub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</w:rPr>
                    <m:t>T</m:t>
                  </m:r>
                </m:sub>
              </m:sSub>
            </m:sup>
          </m:sSup>
          <m:r>
            <w:rPr>
              <w:rFonts w:ascii="Cambria Math" w:hAnsi="Cambria Math"/>
              <w:sz w:val="18"/>
              <w:szCs w:val="18"/>
            </w:rPr>
            <m:t>-1)</m:t>
          </m:r>
        </m:oMath>
      </m:oMathPara>
    </w:p>
    <w:p w:rsidR="004153DD" w:rsidRDefault="004153DD" w:rsidP="00BD74C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>I</w:t>
      </w:r>
      <w:r>
        <w:rPr>
          <w:rFonts w:eastAsiaTheme="minorEastAsia"/>
          <w:sz w:val="18"/>
          <w:szCs w:val="18"/>
          <w:vertAlign w:val="subscript"/>
        </w:rPr>
        <w:t>D</w:t>
      </w:r>
      <w:r>
        <w:rPr>
          <w:rFonts w:eastAsiaTheme="minorEastAsia"/>
          <w:sz w:val="18"/>
          <w:szCs w:val="18"/>
        </w:rPr>
        <w:t xml:space="preserve"> </w:t>
      </w:r>
      <w:r w:rsidRPr="004153DD">
        <w:rPr>
          <w:rFonts w:eastAsiaTheme="minorEastAsia"/>
          <w:sz w:val="18"/>
          <w:szCs w:val="18"/>
        </w:rPr>
        <w:sym w:font="Wingdings" w:char="F0E0"/>
      </w:r>
      <w:r>
        <w:rPr>
          <w:rFonts w:eastAsiaTheme="minorEastAsia"/>
          <w:sz w:val="18"/>
          <w:szCs w:val="18"/>
        </w:rPr>
        <w:t>Current thru diode</w:t>
      </w:r>
    </w:p>
    <w:p w:rsidR="004153DD" w:rsidRDefault="004153DD" w:rsidP="00BD74C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>V</w:t>
      </w:r>
      <w:r>
        <w:rPr>
          <w:rFonts w:eastAsiaTheme="minorEastAsia"/>
          <w:sz w:val="18"/>
          <w:szCs w:val="18"/>
          <w:vertAlign w:val="subscript"/>
        </w:rPr>
        <w:t>D</w:t>
      </w:r>
      <w:r>
        <w:rPr>
          <w:rFonts w:eastAsiaTheme="minorEastAsia"/>
          <w:sz w:val="18"/>
          <w:szCs w:val="18"/>
        </w:rPr>
        <w:t xml:space="preserve"> </w:t>
      </w:r>
      <w:r w:rsidRPr="004153DD">
        <w:rPr>
          <w:rFonts w:eastAsiaTheme="minorEastAsia"/>
          <w:sz w:val="18"/>
          <w:szCs w:val="18"/>
        </w:rPr>
        <w:sym w:font="Wingdings" w:char="F0E0"/>
      </w:r>
      <w:r>
        <w:rPr>
          <w:rFonts w:eastAsiaTheme="minorEastAsia"/>
          <w:sz w:val="18"/>
          <w:szCs w:val="18"/>
        </w:rPr>
        <w:t xml:space="preserve"> voltage across diode</w:t>
      </w:r>
    </w:p>
    <w:p w:rsidR="004153DD" w:rsidRDefault="004153DD" w:rsidP="00BD74C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rFonts w:eastAsiaTheme="minorEastAsia"/>
          <w:sz w:val="18"/>
          <w:szCs w:val="18"/>
        </w:rPr>
      </w:pPr>
      <w:proofErr w:type="gramStart"/>
      <w:r>
        <w:rPr>
          <w:rFonts w:eastAsiaTheme="minorEastAsia"/>
          <w:sz w:val="18"/>
          <w:szCs w:val="18"/>
        </w:rPr>
        <w:t>n</w:t>
      </w:r>
      <w:proofErr w:type="gramEnd"/>
      <w:r>
        <w:rPr>
          <w:rFonts w:eastAsiaTheme="minorEastAsia"/>
          <w:sz w:val="18"/>
          <w:szCs w:val="18"/>
        </w:rPr>
        <w:t xml:space="preserve"> </w:t>
      </w:r>
      <w:r w:rsidRPr="004153DD">
        <w:rPr>
          <w:rFonts w:eastAsiaTheme="minorEastAsia"/>
          <w:sz w:val="18"/>
          <w:szCs w:val="18"/>
        </w:rPr>
        <w:sym w:font="Wingdings" w:char="F0E0"/>
      </w:r>
      <w:r>
        <w:rPr>
          <w:rFonts w:eastAsiaTheme="minorEastAsia"/>
          <w:sz w:val="18"/>
          <w:szCs w:val="18"/>
        </w:rPr>
        <w:t xml:space="preserve"> ideality factor</w:t>
      </w:r>
    </w:p>
    <w:p w:rsidR="004153DD" w:rsidRDefault="004153DD" w:rsidP="00BD74C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>I</w:t>
      </w:r>
      <w:r>
        <w:rPr>
          <w:rFonts w:eastAsiaTheme="minorEastAsia"/>
          <w:sz w:val="18"/>
          <w:szCs w:val="18"/>
          <w:vertAlign w:val="subscript"/>
        </w:rPr>
        <w:t>s</w:t>
      </w:r>
      <w:r>
        <w:rPr>
          <w:rFonts w:eastAsiaTheme="minorEastAsia"/>
          <w:sz w:val="18"/>
          <w:szCs w:val="18"/>
        </w:rPr>
        <w:t xml:space="preserve"> </w:t>
      </w:r>
      <w:r w:rsidRPr="004153DD">
        <w:rPr>
          <w:rFonts w:eastAsiaTheme="minorEastAsia"/>
          <w:sz w:val="18"/>
          <w:szCs w:val="18"/>
        </w:rPr>
        <w:sym w:font="Wingdings" w:char="F0E0"/>
      </w:r>
      <w:r>
        <w:rPr>
          <w:rFonts w:eastAsiaTheme="minorEastAsia"/>
          <w:sz w:val="18"/>
          <w:szCs w:val="18"/>
        </w:rPr>
        <w:t xml:space="preserve"> reverse saturation </w:t>
      </w:r>
      <w:proofErr w:type="gramStart"/>
      <w:r>
        <w:rPr>
          <w:rFonts w:eastAsiaTheme="minorEastAsia"/>
          <w:sz w:val="18"/>
          <w:szCs w:val="18"/>
        </w:rPr>
        <w:t>current</w:t>
      </w:r>
      <w:proofErr w:type="gramEnd"/>
    </w:p>
    <w:p w:rsidR="004153DD" w:rsidRDefault="004153DD" w:rsidP="00BD74C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>V</w:t>
      </w:r>
      <w:r>
        <w:rPr>
          <w:rFonts w:eastAsiaTheme="minorEastAsia"/>
          <w:sz w:val="18"/>
          <w:szCs w:val="18"/>
          <w:vertAlign w:val="subscript"/>
        </w:rPr>
        <w:t>T</w:t>
      </w:r>
      <w:r>
        <w:rPr>
          <w:rFonts w:eastAsiaTheme="minorEastAsia"/>
          <w:sz w:val="18"/>
          <w:szCs w:val="18"/>
        </w:rPr>
        <w:t xml:space="preserve"> </w:t>
      </w:r>
      <w:r w:rsidRPr="004153DD">
        <w:rPr>
          <w:rFonts w:eastAsiaTheme="minorEastAsia"/>
          <w:sz w:val="18"/>
          <w:szCs w:val="18"/>
        </w:rPr>
        <w:sym w:font="Wingdings" w:char="F0E0"/>
      </w:r>
      <w:r>
        <w:rPr>
          <w:rFonts w:eastAsiaTheme="minorEastAsia"/>
          <w:sz w:val="18"/>
          <w:szCs w:val="18"/>
        </w:rPr>
        <w:t xml:space="preserve"> thermal voltage (@ room temp 25mV)</w:t>
      </w:r>
    </w:p>
    <w:p w:rsidR="004153DD" w:rsidRDefault="004153DD" w:rsidP="00BD74C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rFonts w:eastAsiaTheme="minorEastAsia"/>
          <w:sz w:val="18"/>
          <w:szCs w:val="18"/>
          <w:u w:val="single"/>
        </w:rPr>
      </w:pPr>
      <w:proofErr w:type="spellStart"/>
      <w:proofErr w:type="gramStart"/>
      <w:r w:rsidRPr="004153DD">
        <w:rPr>
          <w:rFonts w:eastAsiaTheme="minorEastAsia"/>
          <w:sz w:val="18"/>
          <w:szCs w:val="18"/>
          <w:u w:val="single"/>
        </w:rPr>
        <w:t>V</w:t>
      </w:r>
      <w:r w:rsidRPr="004153DD">
        <w:rPr>
          <w:rFonts w:eastAsiaTheme="minorEastAsia"/>
          <w:sz w:val="18"/>
          <w:szCs w:val="18"/>
          <w:u w:val="single"/>
          <w:vertAlign w:val="subscript"/>
        </w:rPr>
        <w:t>t</w:t>
      </w:r>
      <w:proofErr w:type="spellEnd"/>
      <w:proofErr w:type="gramEnd"/>
      <w:r w:rsidRPr="004153DD">
        <w:rPr>
          <w:rFonts w:eastAsiaTheme="minorEastAsia"/>
          <w:sz w:val="18"/>
          <w:szCs w:val="18"/>
          <w:u w:val="single"/>
        </w:rPr>
        <w:t xml:space="preserve"> = </w:t>
      </w:r>
      <w:proofErr w:type="spellStart"/>
      <w:r w:rsidRPr="004153DD">
        <w:rPr>
          <w:rFonts w:eastAsiaTheme="minorEastAsia"/>
          <w:sz w:val="18"/>
          <w:szCs w:val="18"/>
          <w:u w:val="single"/>
        </w:rPr>
        <w:t>kT</w:t>
      </w:r>
      <w:proofErr w:type="spellEnd"/>
      <w:r w:rsidRPr="004153DD">
        <w:rPr>
          <w:rFonts w:eastAsiaTheme="minorEastAsia"/>
          <w:sz w:val="18"/>
          <w:szCs w:val="18"/>
          <w:u w:val="single"/>
        </w:rPr>
        <w:t>/q</w:t>
      </w:r>
    </w:p>
    <w:p w:rsidR="004153DD" w:rsidRDefault="004153DD" w:rsidP="00BD74C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rFonts w:eastAsiaTheme="minorEastAsia"/>
          <w:sz w:val="18"/>
          <w:szCs w:val="18"/>
        </w:rPr>
      </w:pPr>
      <w:proofErr w:type="gramStart"/>
      <w:r>
        <w:rPr>
          <w:rFonts w:eastAsiaTheme="minorEastAsia"/>
          <w:sz w:val="18"/>
          <w:szCs w:val="18"/>
        </w:rPr>
        <w:t>k</w:t>
      </w:r>
      <w:proofErr w:type="gramEnd"/>
      <w:r w:rsidRPr="004153DD">
        <w:rPr>
          <w:rFonts w:eastAsiaTheme="minorEastAsia"/>
          <w:sz w:val="18"/>
          <w:szCs w:val="18"/>
        </w:rPr>
        <w:sym w:font="Wingdings" w:char="F0E0"/>
      </w:r>
      <w:r>
        <w:rPr>
          <w:rFonts w:eastAsiaTheme="minorEastAsia"/>
          <w:sz w:val="18"/>
          <w:szCs w:val="18"/>
        </w:rPr>
        <w:t xml:space="preserve"> </w:t>
      </w:r>
      <w:proofErr w:type="spellStart"/>
      <w:r>
        <w:rPr>
          <w:rFonts w:eastAsiaTheme="minorEastAsia"/>
          <w:sz w:val="18"/>
          <w:szCs w:val="18"/>
        </w:rPr>
        <w:t>Boltzman’s</w:t>
      </w:r>
      <w:proofErr w:type="spellEnd"/>
      <w:r>
        <w:rPr>
          <w:rFonts w:eastAsiaTheme="minorEastAsia"/>
          <w:sz w:val="18"/>
          <w:szCs w:val="18"/>
        </w:rPr>
        <w:t xml:space="preserve"> constant 1.38e-23</w:t>
      </w:r>
    </w:p>
    <w:p w:rsidR="004153DD" w:rsidRDefault="004153DD" w:rsidP="00BD74C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q </w:t>
      </w:r>
      <w:r w:rsidRPr="004153DD">
        <w:rPr>
          <w:rFonts w:eastAsiaTheme="minorEastAsia"/>
          <w:sz w:val="18"/>
          <w:szCs w:val="18"/>
        </w:rPr>
        <w:sym w:font="Wingdings" w:char="F0E0"/>
      </w:r>
      <w:r>
        <w:rPr>
          <w:rFonts w:eastAsiaTheme="minorEastAsia"/>
          <w:sz w:val="18"/>
          <w:szCs w:val="18"/>
        </w:rPr>
        <w:t xml:space="preserve"> 1.6e-19</w:t>
      </w:r>
    </w:p>
    <w:p w:rsidR="004153DD" w:rsidRDefault="004153DD" w:rsidP="00BD74C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sz w:val="18"/>
          <w:szCs w:val="18"/>
        </w:rPr>
      </w:pPr>
      <w:r w:rsidRPr="004153DD">
        <w:rPr>
          <w:sz w:val="18"/>
          <w:szCs w:val="18"/>
          <w:u w:val="single"/>
        </w:rPr>
        <w:t>Reverse Biasing</w:t>
      </w:r>
      <w:r>
        <w:rPr>
          <w:sz w:val="18"/>
          <w:szCs w:val="18"/>
        </w:rPr>
        <w:t xml:space="preserve">: DR </w:t>
      </w:r>
      <w:proofErr w:type="gramStart"/>
      <w:r>
        <w:rPr>
          <w:sz w:val="18"/>
          <w:szCs w:val="18"/>
        </w:rPr>
        <w:t>grows,</w:t>
      </w:r>
      <w:proofErr w:type="gramEnd"/>
      <w:r>
        <w:rPr>
          <w:sz w:val="18"/>
          <w:szCs w:val="18"/>
        </w:rPr>
        <w:t xml:space="preserve"> applied voltage further reinforces the barrier potential, OFF</w:t>
      </w:r>
      <w:r w:rsidR="00ED3F15">
        <w:rPr>
          <w:sz w:val="18"/>
          <w:szCs w:val="18"/>
        </w:rPr>
        <w:t>,</w:t>
      </w:r>
    </w:p>
    <w:p w:rsidR="00ED3F15" w:rsidRDefault="00ED3F15" w:rsidP="00BD74C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sz w:val="18"/>
          <w:szCs w:val="18"/>
        </w:rPr>
      </w:pPr>
      <w:r>
        <w:rPr>
          <w:sz w:val="18"/>
          <w:szCs w:val="18"/>
        </w:rPr>
        <w:t>Electric field across junction increases</w:t>
      </w:r>
    </w:p>
    <w:p w:rsidR="00BD74C7" w:rsidRDefault="00BD74C7" w:rsidP="007220AE">
      <w:pPr>
        <w:pStyle w:val="NoSpacing"/>
        <w:rPr>
          <w:sz w:val="18"/>
          <w:szCs w:val="18"/>
        </w:rPr>
      </w:pPr>
    </w:p>
    <w:p w:rsidR="00BD74C7" w:rsidRDefault="00BD74C7" w:rsidP="007220AE">
      <w:pPr>
        <w:pStyle w:val="NoSpacing"/>
        <w:rPr>
          <w:sz w:val="18"/>
          <w:szCs w:val="18"/>
        </w:rPr>
      </w:pPr>
      <w:r w:rsidRPr="00BD74C7">
        <w:rPr>
          <w:sz w:val="18"/>
          <w:szCs w:val="18"/>
          <w:u w:val="single"/>
        </w:rPr>
        <w:t>Rectifier</w:t>
      </w:r>
      <w:r>
        <w:rPr>
          <w:sz w:val="18"/>
          <w:szCs w:val="18"/>
        </w:rPr>
        <w:t>: Converts AC to DC</w:t>
      </w:r>
    </w:p>
    <w:p w:rsidR="00ED3F15" w:rsidRDefault="00ED3F15" w:rsidP="007220AE">
      <w:pPr>
        <w:pStyle w:val="NoSpacing"/>
        <w:rPr>
          <w:sz w:val="18"/>
          <w:szCs w:val="18"/>
        </w:rPr>
      </w:pPr>
      <w:r>
        <w:rPr>
          <w:sz w:val="18"/>
          <w:szCs w:val="18"/>
        </w:rPr>
        <w:t>PIV: Peak Inverse Voltage</w:t>
      </w:r>
      <w:r>
        <w:rPr>
          <w:sz w:val="18"/>
          <w:szCs w:val="18"/>
        </w:rPr>
        <w:t xml:space="preserve"> </w:t>
      </w:r>
    </w:p>
    <w:p w:rsidR="00ED3F15" w:rsidRDefault="00ED3F15" w:rsidP="007220AE">
      <w:pPr>
        <w:pStyle w:val="NoSpacing"/>
        <w:rPr>
          <w:sz w:val="18"/>
          <w:szCs w:val="18"/>
        </w:rPr>
      </w:pPr>
      <w:r>
        <w:rPr>
          <w:sz w:val="18"/>
          <w:szCs w:val="18"/>
        </w:rPr>
        <w:t>Two types: half (HWR) and full wave (FWR)</w:t>
      </w:r>
      <w:r w:rsidRPr="00ED3F15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bridge and center-</w:t>
      </w:r>
      <w:proofErr w:type="gramStart"/>
      <w:r>
        <w:rPr>
          <w:sz w:val="18"/>
          <w:szCs w:val="18"/>
        </w:rPr>
        <w:t>tapped(</w:t>
      </w:r>
      <w:proofErr w:type="gramEnd"/>
      <w:r>
        <w:rPr>
          <w:sz w:val="18"/>
          <w:szCs w:val="18"/>
        </w:rPr>
        <w:t>below)</w:t>
      </w:r>
    </w:p>
    <w:p w:rsidR="00ED3F15" w:rsidRDefault="00ED3F15" w:rsidP="007220AE">
      <w:pPr>
        <w:pStyle w:val="NoSpacing"/>
        <w:rPr>
          <w:sz w:val="18"/>
          <w:szCs w:val="18"/>
        </w:rPr>
      </w:pPr>
      <w:r>
        <w:rPr>
          <w:noProof/>
          <w:sz w:val="18"/>
          <w:szCs w:val="18"/>
          <w:lang w:val="en-US"/>
        </w:rPr>
        <w:drawing>
          <wp:inline distT="0" distB="0" distL="0" distR="0">
            <wp:extent cx="2189480" cy="1266882"/>
            <wp:effectExtent l="0" t="0" r="1270" b="9525"/>
            <wp:docPr id="6" name="Picture 6" descr="C:\Users\Travis\Desktop\deple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ravis\Desktop\depletion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480" cy="1266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F15" w:rsidRDefault="00ED3F15" w:rsidP="007220AE">
      <w:pPr>
        <w:pStyle w:val="NoSpacing"/>
        <w:rPr>
          <w:sz w:val="18"/>
          <w:szCs w:val="18"/>
        </w:rPr>
      </w:pPr>
      <w:proofErr w:type="spellStart"/>
      <w:r w:rsidRPr="00ED3F15">
        <w:rPr>
          <w:sz w:val="18"/>
          <w:szCs w:val="18"/>
          <w:u w:val="single"/>
        </w:rPr>
        <w:t>Zener</w:t>
      </w:r>
      <w:proofErr w:type="spellEnd"/>
      <w:r w:rsidRPr="00ED3F15">
        <w:rPr>
          <w:sz w:val="18"/>
          <w:szCs w:val="18"/>
          <w:u w:val="single"/>
        </w:rPr>
        <w:t xml:space="preserve"> Diodes</w:t>
      </w:r>
      <w:r>
        <w:rPr>
          <w:sz w:val="18"/>
          <w:szCs w:val="18"/>
        </w:rPr>
        <w:t>: Breakdown Diodes, operate under RB, if FB, acts like a normal diode</w:t>
      </w:r>
    </w:p>
    <w:p w:rsidR="00ED3F15" w:rsidRDefault="00ED3F15" w:rsidP="007220AE">
      <w:pPr>
        <w:pStyle w:val="NoSpacing"/>
        <w:rPr>
          <w:sz w:val="18"/>
          <w:szCs w:val="18"/>
        </w:rPr>
      </w:pPr>
      <w:r>
        <w:rPr>
          <w:sz w:val="18"/>
          <w:szCs w:val="18"/>
        </w:rPr>
        <w:t>Breakdown due to:</w:t>
      </w:r>
    </w:p>
    <w:p w:rsidR="00ED3F15" w:rsidRDefault="00ED3F15" w:rsidP="007220AE">
      <w:pPr>
        <w:pStyle w:val="NoSpacing"/>
        <w:rPr>
          <w:sz w:val="18"/>
          <w:szCs w:val="18"/>
        </w:rPr>
      </w:pPr>
      <w:proofErr w:type="spellStart"/>
      <w:r w:rsidRPr="00ED3F15">
        <w:rPr>
          <w:sz w:val="18"/>
          <w:szCs w:val="18"/>
          <w:u w:val="single"/>
        </w:rPr>
        <w:t>Zener</w:t>
      </w:r>
      <w:proofErr w:type="spellEnd"/>
      <w:r w:rsidRPr="00ED3F15">
        <w:rPr>
          <w:sz w:val="18"/>
          <w:szCs w:val="18"/>
          <w:u w:val="single"/>
        </w:rPr>
        <w:t xml:space="preserve"> Effect</w:t>
      </w:r>
      <w:r>
        <w:rPr>
          <w:sz w:val="18"/>
          <w:szCs w:val="18"/>
        </w:rPr>
        <w:t xml:space="preserve">: increased </w:t>
      </w:r>
      <w:proofErr w:type="spellStart"/>
      <w:r>
        <w:rPr>
          <w:sz w:val="18"/>
          <w:szCs w:val="18"/>
        </w:rPr>
        <w:t>Efield</w:t>
      </w:r>
      <w:proofErr w:type="spellEnd"/>
      <w:r>
        <w:rPr>
          <w:sz w:val="18"/>
          <w:szCs w:val="18"/>
        </w:rPr>
        <w:t xml:space="preserve"> breaks the covalent bonds</w:t>
      </w:r>
    </w:p>
    <w:p w:rsidR="00BD74C7" w:rsidRDefault="00ED3F15" w:rsidP="007220AE">
      <w:pPr>
        <w:pStyle w:val="NoSpacing"/>
        <w:rPr>
          <w:sz w:val="18"/>
          <w:szCs w:val="18"/>
        </w:rPr>
      </w:pPr>
      <w:r w:rsidRPr="00ED3F15">
        <w:rPr>
          <w:sz w:val="18"/>
          <w:szCs w:val="18"/>
          <w:u w:val="single"/>
        </w:rPr>
        <w:t>Avalanche Effect</w:t>
      </w:r>
      <w:r>
        <w:rPr>
          <w:sz w:val="18"/>
          <w:szCs w:val="18"/>
        </w:rPr>
        <w:t>: Kinetic energy of the minority carriers</w:t>
      </w:r>
    </w:p>
    <w:p w:rsidR="004755D5" w:rsidRDefault="004755D5" w:rsidP="007220AE">
      <w:pPr>
        <w:pStyle w:val="NoSpacing"/>
        <w:rPr>
          <w:sz w:val="18"/>
          <w:szCs w:val="18"/>
        </w:rPr>
      </w:pPr>
      <w:r>
        <w:rPr>
          <w:sz w:val="18"/>
          <w:szCs w:val="18"/>
        </w:rPr>
        <w:lastRenderedPageBreak/>
        <w:t>Voltage Regulator Circuit:</w:t>
      </w:r>
      <w:r>
        <w:rPr>
          <w:noProof/>
          <w:sz w:val="18"/>
          <w:szCs w:val="18"/>
          <w:lang w:val="en-US"/>
        </w:rPr>
        <w:drawing>
          <wp:inline distT="0" distB="0" distL="0" distR="0">
            <wp:extent cx="1310640" cy="813146"/>
            <wp:effectExtent l="0" t="0" r="3810" b="6350"/>
            <wp:docPr id="7" name="Picture 7" descr="C:\Users\Travis\Desktop\deple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ravis\Desktop\depletion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210" cy="81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4F0" w:rsidRDefault="00DD64F0" w:rsidP="007220AE">
      <w:pPr>
        <w:pStyle w:val="NoSpacing"/>
        <w:rPr>
          <w:sz w:val="18"/>
          <w:szCs w:val="18"/>
        </w:rPr>
      </w:pPr>
      <w:r w:rsidRPr="00DD64F0">
        <w:rPr>
          <w:sz w:val="18"/>
          <w:szCs w:val="18"/>
          <w:u w:val="single"/>
        </w:rPr>
        <w:t xml:space="preserve">Peak </w:t>
      </w:r>
      <w:proofErr w:type="spellStart"/>
      <w:r w:rsidRPr="00DD64F0">
        <w:rPr>
          <w:sz w:val="18"/>
          <w:szCs w:val="18"/>
          <w:u w:val="single"/>
        </w:rPr>
        <w:t>Rectifers</w:t>
      </w:r>
      <w:proofErr w:type="spellEnd"/>
      <w:r>
        <w:rPr>
          <w:sz w:val="18"/>
          <w:szCs w:val="18"/>
        </w:rPr>
        <w:t>: +</w:t>
      </w:r>
      <w:proofErr w:type="spellStart"/>
      <w:r>
        <w:rPr>
          <w:sz w:val="18"/>
          <w:szCs w:val="18"/>
        </w:rPr>
        <w:t>ve</w:t>
      </w:r>
      <w:proofErr w:type="spellEnd"/>
      <w:r>
        <w:rPr>
          <w:sz w:val="18"/>
          <w:szCs w:val="18"/>
        </w:rPr>
        <w:t xml:space="preserve"> ½ </w:t>
      </w:r>
      <w:proofErr w:type="gramStart"/>
      <w:r>
        <w:rPr>
          <w:sz w:val="18"/>
          <w:szCs w:val="18"/>
        </w:rPr>
        <w:t>cycle</w:t>
      </w:r>
      <w:proofErr w:type="gramEnd"/>
      <w:r>
        <w:rPr>
          <w:sz w:val="18"/>
          <w:szCs w:val="18"/>
        </w:rPr>
        <w:t xml:space="preserve"> </w:t>
      </w:r>
      <w:r w:rsidRPr="00DD64F0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Cap charges fast,</w:t>
      </w:r>
    </w:p>
    <w:p w:rsidR="00DD64F0" w:rsidRDefault="00DD64F0" w:rsidP="007220AE">
      <w:pPr>
        <w:pStyle w:val="NoSpacing"/>
        <w:rPr>
          <w:sz w:val="18"/>
          <w:szCs w:val="18"/>
        </w:rPr>
      </w:pPr>
      <w:r>
        <w:rPr>
          <w:sz w:val="18"/>
          <w:szCs w:val="18"/>
        </w:rPr>
        <w:t>-</w:t>
      </w:r>
      <w:proofErr w:type="spellStart"/>
      <w:r>
        <w:rPr>
          <w:sz w:val="18"/>
          <w:szCs w:val="18"/>
        </w:rPr>
        <w:t>ve</w:t>
      </w:r>
      <w:proofErr w:type="spellEnd"/>
      <w:r>
        <w:rPr>
          <w:sz w:val="18"/>
          <w:szCs w:val="18"/>
        </w:rPr>
        <w:t xml:space="preserve"> ½ cycle </w:t>
      </w:r>
      <w:r w:rsidRPr="00DD64F0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cap </w:t>
      </w:r>
      <w:proofErr w:type="spellStart"/>
      <w:r>
        <w:rPr>
          <w:sz w:val="18"/>
          <w:szCs w:val="18"/>
        </w:rPr>
        <w:t>dischanges</w:t>
      </w:r>
      <w:proofErr w:type="spellEnd"/>
      <w:r>
        <w:rPr>
          <w:sz w:val="18"/>
          <w:szCs w:val="18"/>
        </w:rPr>
        <w:t xml:space="preserve"> slowly, to be good, RC &gt;&gt;T</w:t>
      </w:r>
    </w:p>
    <w:p w:rsidR="00DD64F0" w:rsidRDefault="00DD64F0" w:rsidP="007220AE">
      <w:pPr>
        <w:pStyle w:val="NoSpacing"/>
        <w:rPr>
          <w:sz w:val="18"/>
          <w:szCs w:val="18"/>
        </w:rPr>
      </w:pPr>
      <w:r w:rsidRPr="00DD64F0">
        <w:rPr>
          <w:sz w:val="18"/>
          <w:szCs w:val="18"/>
          <w:u w:val="single"/>
        </w:rPr>
        <w:t>Clamper:</w:t>
      </w:r>
      <w:r>
        <w:rPr>
          <w:sz w:val="18"/>
          <w:szCs w:val="18"/>
        </w:rPr>
        <w:t xml:space="preserve"> Shifts DC level of given signal</w:t>
      </w:r>
    </w:p>
    <w:p w:rsidR="00DD64F0" w:rsidRPr="004153DD" w:rsidRDefault="00DD64F0" w:rsidP="007220AE">
      <w:pPr>
        <w:pStyle w:val="NoSpacing"/>
        <w:rPr>
          <w:sz w:val="18"/>
          <w:szCs w:val="18"/>
        </w:rPr>
      </w:pPr>
      <w:bookmarkStart w:id="0" w:name="_GoBack"/>
      <w:r w:rsidRPr="00DD64F0">
        <w:rPr>
          <w:sz w:val="18"/>
          <w:szCs w:val="18"/>
          <w:u w:val="single"/>
        </w:rPr>
        <w:t>Clipper</w:t>
      </w:r>
      <w:bookmarkEnd w:id="0"/>
      <w:r>
        <w:rPr>
          <w:sz w:val="18"/>
          <w:szCs w:val="18"/>
        </w:rPr>
        <w:t>: limits signal level to a certain magnitude, changes the wave shape</w:t>
      </w:r>
    </w:p>
    <w:sectPr w:rsidR="00DD64F0" w:rsidRPr="004153DD" w:rsidSect="0061298F">
      <w:pgSz w:w="12240" w:h="15840"/>
      <w:pgMar w:top="720" w:right="720" w:bottom="720" w:left="720" w:header="708" w:footer="708" w:gutter="0"/>
      <w:cols w:num="3" w:sep="1" w:space="227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C7C" w:rsidRDefault="00594C7C" w:rsidP="0061298F">
      <w:pPr>
        <w:spacing w:after="0" w:line="240" w:lineRule="auto"/>
      </w:pPr>
      <w:r>
        <w:separator/>
      </w:r>
    </w:p>
  </w:endnote>
  <w:endnote w:type="continuationSeparator" w:id="0">
    <w:p w:rsidR="00594C7C" w:rsidRDefault="00594C7C" w:rsidP="00612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C7C" w:rsidRDefault="00594C7C" w:rsidP="0061298F">
      <w:pPr>
        <w:spacing w:after="0" w:line="240" w:lineRule="auto"/>
      </w:pPr>
      <w:r>
        <w:separator/>
      </w:r>
    </w:p>
  </w:footnote>
  <w:footnote w:type="continuationSeparator" w:id="0">
    <w:p w:rsidR="00594C7C" w:rsidRDefault="00594C7C" w:rsidP="006129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0AE"/>
    <w:rsid w:val="001F1FAD"/>
    <w:rsid w:val="002F15CF"/>
    <w:rsid w:val="004153DD"/>
    <w:rsid w:val="004755D5"/>
    <w:rsid w:val="00594C7C"/>
    <w:rsid w:val="005B453D"/>
    <w:rsid w:val="0061298F"/>
    <w:rsid w:val="007220AE"/>
    <w:rsid w:val="007250AC"/>
    <w:rsid w:val="007458C7"/>
    <w:rsid w:val="00844B6B"/>
    <w:rsid w:val="008937DA"/>
    <w:rsid w:val="00A677FA"/>
    <w:rsid w:val="00BD74C7"/>
    <w:rsid w:val="00D6125B"/>
    <w:rsid w:val="00DD64F0"/>
    <w:rsid w:val="00E43D7E"/>
    <w:rsid w:val="00ED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220A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4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B6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129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298F"/>
  </w:style>
  <w:style w:type="paragraph" w:styleId="Footer">
    <w:name w:val="footer"/>
    <w:basedOn w:val="Normal"/>
    <w:link w:val="FooterChar"/>
    <w:uiPriority w:val="99"/>
    <w:unhideWhenUsed/>
    <w:rsid w:val="006129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298F"/>
  </w:style>
  <w:style w:type="character" w:styleId="PlaceholderText">
    <w:name w:val="Placeholder Text"/>
    <w:basedOn w:val="DefaultParagraphFont"/>
    <w:uiPriority w:val="99"/>
    <w:semiHidden/>
    <w:rsid w:val="004153D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220A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4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B6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129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298F"/>
  </w:style>
  <w:style w:type="paragraph" w:styleId="Footer">
    <w:name w:val="footer"/>
    <w:basedOn w:val="Normal"/>
    <w:link w:val="FooterChar"/>
    <w:uiPriority w:val="99"/>
    <w:unhideWhenUsed/>
    <w:rsid w:val="006129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298F"/>
  </w:style>
  <w:style w:type="character" w:styleId="PlaceholderText">
    <w:name w:val="Placeholder Text"/>
    <w:basedOn w:val="DefaultParagraphFont"/>
    <w:uiPriority w:val="99"/>
    <w:semiHidden/>
    <w:rsid w:val="004153D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%username%</dc:creator>
  <cp:lastModifiedBy>Travis Morton</cp:lastModifiedBy>
  <cp:revision>2</cp:revision>
  <dcterms:created xsi:type="dcterms:W3CDTF">2015-03-06T20:30:00Z</dcterms:created>
  <dcterms:modified xsi:type="dcterms:W3CDTF">2015-03-06T20:30:00Z</dcterms:modified>
</cp:coreProperties>
</file>