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6210" w:rsidRDefault="00D72698" w:rsidP="00833C21">
      <w:pPr>
        <w:spacing w:line="240" w:lineRule="auto"/>
        <w:jc w:val="center"/>
        <w:rPr>
          <w:rFonts w:ascii="Tahoma" w:hAnsi="Tahoma" w:cs="Tahoma"/>
          <w:b/>
          <w:sz w:val="24"/>
          <w:szCs w:val="24"/>
          <w:u w:val="single"/>
        </w:rPr>
      </w:pPr>
      <w:r w:rsidRPr="00D72698">
        <w:rPr>
          <w:rFonts w:ascii="Tahoma" w:hAnsi="Tahoma" w:cs="Tahoma"/>
          <w:b/>
          <w:sz w:val="24"/>
          <w:szCs w:val="24"/>
          <w:u w:val="single"/>
        </w:rPr>
        <w:t>Psyc</w:t>
      </w:r>
      <w:r>
        <w:rPr>
          <w:rFonts w:ascii="Tahoma" w:hAnsi="Tahoma" w:cs="Tahoma"/>
          <w:b/>
          <w:sz w:val="24"/>
          <w:szCs w:val="24"/>
          <w:u w:val="single"/>
        </w:rPr>
        <w:t>hology</w:t>
      </w:r>
      <w:r w:rsidRPr="00D72698">
        <w:rPr>
          <w:rFonts w:ascii="Tahoma" w:hAnsi="Tahoma" w:cs="Tahoma"/>
          <w:b/>
          <w:sz w:val="24"/>
          <w:szCs w:val="24"/>
          <w:u w:val="single"/>
        </w:rPr>
        <w:t xml:space="preserve"> 1002- lecture</w:t>
      </w:r>
      <w:r w:rsidR="00B84EFA">
        <w:rPr>
          <w:rFonts w:ascii="Tahoma" w:hAnsi="Tahoma" w:cs="Tahoma"/>
          <w:b/>
          <w:sz w:val="24"/>
          <w:szCs w:val="24"/>
          <w:u w:val="single"/>
        </w:rPr>
        <w:t xml:space="preserve">- </w:t>
      </w:r>
      <w:proofErr w:type="spellStart"/>
      <w:proofErr w:type="gramStart"/>
      <w:r w:rsidR="00B84EFA">
        <w:rPr>
          <w:rFonts w:ascii="Tahoma" w:hAnsi="Tahoma" w:cs="Tahoma"/>
          <w:b/>
          <w:sz w:val="24"/>
          <w:szCs w:val="24"/>
          <w:u w:val="single"/>
        </w:rPr>
        <w:t>jan</w:t>
      </w:r>
      <w:proofErr w:type="spellEnd"/>
      <w:proofErr w:type="gramEnd"/>
      <w:r w:rsidR="00B84EFA">
        <w:rPr>
          <w:rFonts w:ascii="Tahoma" w:hAnsi="Tahoma" w:cs="Tahoma"/>
          <w:b/>
          <w:sz w:val="24"/>
          <w:szCs w:val="24"/>
          <w:u w:val="single"/>
        </w:rPr>
        <w:t xml:space="preserve"> 27/11</w:t>
      </w:r>
    </w:p>
    <w:p w:rsidR="00D72698" w:rsidRDefault="00D72698" w:rsidP="00833C21">
      <w:pPr>
        <w:spacing w:line="240" w:lineRule="auto"/>
        <w:jc w:val="center"/>
        <w:rPr>
          <w:rFonts w:ascii="Tahoma" w:hAnsi="Tahoma" w:cs="Tahoma"/>
          <w:b/>
          <w:sz w:val="24"/>
          <w:szCs w:val="24"/>
          <w:u w:val="single"/>
        </w:rPr>
      </w:pPr>
    </w:p>
    <w:p w:rsidR="00833C21" w:rsidRPr="00833C21" w:rsidRDefault="00833C21" w:rsidP="00833C21">
      <w:pPr>
        <w:spacing w:line="240" w:lineRule="auto"/>
        <w:rPr>
          <w:rFonts w:ascii="Tahoma" w:hAnsi="Tahoma" w:cs="Tahoma"/>
          <w:sz w:val="24"/>
          <w:szCs w:val="24"/>
        </w:rPr>
      </w:pPr>
      <w:r>
        <w:rPr>
          <w:rFonts w:ascii="Tahoma" w:hAnsi="Tahoma" w:cs="Tahoma"/>
          <w:sz w:val="24"/>
          <w:szCs w:val="24"/>
        </w:rPr>
        <w:t>Midterm covers:</w:t>
      </w:r>
    </w:p>
    <w:p w:rsidR="00D72698" w:rsidRDefault="00833C21" w:rsidP="00833C21">
      <w:pPr>
        <w:spacing w:line="240" w:lineRule="auto"/>
        <w:rPr>
          <w:rFonts w:ascii="Tahoma" w:hAnsi="Tahoma" w:cs="Tahoma"/>
          <w:sz w:val="24"/>
          <w:szCs w:val="24"/>
        </w:rPr>
      </w:pPr>
      <w:r>
        <w:rPr>
          <w:rFonts w:ascii="Tahoma" w:hAnsi="Tahoma" w:cs="Tahoma"/>
          <w:sz w:val="24"/>
          <w:szCs w:val="24"/>
        </w:rPr>
        <w:t>- Human development</w:t>
      </w:r>
    </w:p>
    <w:p w:rsidR="00833C21" w:rsidRDefault="00833C21" w:rsidP="00833C21">
      <w:pPr>
        <w:spacing w:line="240" w:lineRule="auto"/>
        <w:rPr>
          <w:rFonts w:ascii="Tahoma" w:hAnsi="Tahoma" w:cs="Tahoma"/>
          <w:sz w:val="24"/>
          <w:szCs w:val="24"/>
        </w:rPr>
      </w:pPr>
      <w:r>
        <w:rPr>
          <w:rFonts w:ascii="Tahoma" w:hAnsi="Tahoma" w:cs="Tahoma"/>
          <w:sz w:val="24"/>
          <w:szCs w:val="24"/>
        </w:rPr>
        <w:t>- Personality</w:t>
      </w:r>
    </w:p>
    <w:p w:rsidR="00833C21" w:rsidRDefault="00833C21" w:rsidP="00833C21">
      <w:pPr>
        <w:spacing w:line="240" w:lineRule="auto"/>
        <w:rPr>
          <w:rFonts w:ascii="Tahoma" w:hAnsi="Tahoma" w:cs="Tahoma"/>
          <w:sz w:val="24"/>
          <w:szCs w:val="24"/>
        </w:rPr>
      </w:pPr>
      <w:r>
        <w:rPr>
          <w:rFonts w:ascii="Tahoma" w:hAnsi="Tahoma" w:cs="Tahoma"/>
          <w:sz w:val="24"/>
          <w:szCs w:val="24"/>
        </w:rPr>
        <w:t>- Stress coping and health</w:t>
      </w:r>
    </w:p>
    <w:p w:rsidR="00833C21" w:rsidRDefault="00833C21" w:rsidP="00833C21">
      <w:pPr>
        <w:spacing w:line="240" w:lineRule="auto"/>
        <w:rPr>
          <w:rFonts w:ascii="Tahoma" w:hAnsi="Tahoma" w:cs="Tahoma"/>
          <w:b/>
          <w:sz w:val="24"/>
          <w:szCs w:val="24"/>
          <w:u w:val="single"/>
        </w:rPr>
      </w:pPr>
      <w:r>
        <w:rPr>
          <w:rFonts w:ascii="Tahoma" w:hAnsi="Tahoma" w:cs="Tahoma"/>
          <w:b/>
          <w:sz w:val="24"/>
          <w:szCs w:val="24"/>
          <w:u w:val="single"/>
        </w:rPr>
        <w:t>Personality</w:t>
      </w:r>
    </w:p>
    <w:p w:rsidR="00833C21" w:rsidRDefault="00833C21" w:rsidP="00833C21">
      <w:pPr>
        <w:spacing w:line="240" w:lineRule="auto"/>
        <w:rPr>
          <w:rFonts w:ascii="Tahoma" w:hAnsi="Tahoma" w:cs="Tahoma"/>
          <w:sz w:val="24"/>
          <w:szCs w:val="24"/>
        </w:rPr>
      </w:pPr>
      <w:r>
        <w:rPr>
          <w:rFonts w:ascii="Tahoma" w:hAnsi="Tahoma" w:cs="Tahoma"/>
          <w:sz w:val="24"/>
          <w:szCs w:val="24"/>
        </w:rPr>
        <w:t>Jung believed our unconscious is divided into two sections;</w:t>
      </w:r>
    </w:p>
    <w:p w:rsidR="00833C21" w:rsidRDefault="00833C21" w:rsidP="00833C21">
      <w:pPr>
        <w:spacing w:line="240" w:lineRule="auto"/>
        <w:rPr>
          <w:rFonts w:ascii="Tahoma" w:hAnsi="Tahoma" w:cs="Tahoma"/>
          <w:sz w:val="24"/>
          <w:szCs w:val="24"/>
        </w:rPr>
      </w:pPr>
      <w:r>
        <w:rPr>
          <w:rFonts w:ascii="Tahoma" w:hAnsi="Tahoma" w:cs="Tahoma"/>
          <w:sz w:val="24"/>
          <w:szCs w:val="24"/>
        </w:rPr>
        <w:t>-personal unconscious</w:t>
      </w:r>
    </w:p>
    <w:p w:rsidR="00833C21" w:rsidRDefault="00833C21" w:rsidP="00833C21">
      <w:pPr>
        <w:pBdr>
          <w:bottom w:val="single" w:sz="12" w:space="1" w:color="auto"/>
        </w:pBdr>
        <w:spacing w:line="240" w:lineRule="auto"/>
        <w:rPr>
          <w:rFonts w:ascii="Tahoma" w:hAnsi="Tahoma" w:cs="Tahoma"/>
          <w:sz w:val="24"/>
          <w:szCs w:val="24"/>
        </w:rPr>
      </w:pPr>
      <w:r>
        <w:rPr>
          <w:rFonts w:ascii="Tahoma" w:hAnsi="Tahoma" w:cs="Tahoma"/>
          <w:sz w:val="24"/>
          <w:szCs w:val="24"/>
        </w:rPr>
        <w:t>-collective unconscious: influence the way we interpret the world</w:t>
      </w:r>
    </w:p>
    <w:p w:rsidR="00FB73D2" w:rsidRDefault="00833C21" w:rsidP="00833C21">
      <w:pPr>
        <w:spacing w:line="240" w:lineRule="auto"/>
        <w:rPr>
          <w:rFonts w:ascii="Tahoma" w:hAnsi="Tahoma" w:cs="Tahoma"/>
          <w:sz w:val="24"/>
          <w:szCs w:val="24"/>
        </w:rPr>
      </w:pPr>
      <w:r>
        <w:rPr>
          <w:rFonts w:ascii="Tahoma" w:hAnsi="Tahoma" w:cs="Tahoma"/>
          <w:sz w:val="24"/>
          <w:szCs w:val="24"/>
        </w:rPr>
        <w:t>-archetypes: influences; “the hero”</w:t>
      </w:r>
      <w:r w:rsidR="00FB73D2">
        <w:rPr>
          <w:rFonts w:ascii="Tahoma" w:hAnsi="Tahoma" w:cs="Tahoma"/>
          <w:sz w:val="24"/>
          <w:szCs w:val="24"/>
        </w:rPr>
        <w:t>,</w:t>
      </w:r>
      <w:r>
        <w:rPr>
          <w:rFonts w:ascii="Tahoma" w:hAnsi="Tahoma" w:cs="Tahoma"/>
          <w:sz w:val="24"/>
          <w:szCs w:val="24"/>
        </w:rPr>
        <w:t xml:space="preserve"> </w:t>
      </w:r>
      <w:r w:rsidR="00FB73D2">
        <w:rPr>
          <w:rFonts w:ascii="Tahoma" w:hAnsi="Tahoma" w:cs="Tahoma"/>
          <w:sz w:val="24"/>
          <w:szCs w:val="24"/>
        </w:rPr>
        <w:t>“wise old man”, “shadow (bad guy)”, “anima (reflects female archetype in the collective unconscious of men)”, “animus (reflects male archetype in the collective unconscious in females)”, “mother”, “God”, etc.</w:t>
      </w:r>
    </w:p>
    <w:p w:rsidR="00FB73D2" w:rsidRDefault="00FB73D2" w:rsidP="00833C21">
      <w:pPr>
        <w:spacing w:line="240" w:lineRule="auto"/>
        <w:rPr>
          <w:rFonts w:ascii="Tahoma" w:hAnsi="Tahoma" w:cs="Tahoma"/>
          <w:sz w:val="24"/>
          <w:szCs w:val="24"/>
        </w:rPr>
      </w:pPr>
      <w:r>
        <w:rPr>
          <w:rFonts w:ascii="Tahoma" w:hAnsi="Tahoma" w:cs="Tahoma"/>
          <w:sz w:val="24"/>
          <w:szCs w:val="24"/>
        </w:rPr>
        <w:t xml:space="preserve">-Alfred Adler; created independent psychology </w:t>
      </w:r>
    </w:p>
    <w:p w:rsidR="00FB73D2" w:rsidRDefault="00FB73D2" w:rsidP="00833C21">
      <w:pPr>
        <w:spacing w:line="240" w:lineRule="auto"/>
        <w:rPr>
          <w:rFonts w:ascii="Tahoma" w:hAnsi="Tahoma" w:cs="Tahoma"/>
          <w:sz w:val="24"/>
          <w:szCs w:val="24"/>
        </w:rPr>
      </w:pPr>
      <w:r>
        <w:rPr>
          <w:rFonts w:ascii="Tahoma" w:hAnsi="Tahoma" w:cs="Tahoma"/>
          <w:sz w:val="24"/>
          <w:szCs w:val="24"/>
        </w:rPr>
        <w:t>-feels everything we do is striving for perfection/significance/superiority, which is guided by social interest</w:t>
      </w:r>
    </w:p>
    <w:p w:rsidR="00FB73D2" w:rsidRDefault="00FB73D2" w:rsidP="00833C21">
      <w:pPr>
        <w:spacing w:line="240" w:lineRule="auto"/>
        <w:rPr>
          <w:rFonts w:ascii="Tahoma" w:hAnsi="Tahoma" w:cs="Tahoma"/>
          <w:sz w:val="24"/>
          <w:szCs w:val="24"/>
        </w:rPr>
      </w:pPr>
      <w:r>
        <w:rPr>
          <w:rFonts w:ascii="Tahoma" w:hAnsi="Tahoma" w:cs="Tahoma"/>
          <w:sz w:val="24"/>
          <w:szCs w:val="24"/>
        </w:rPr>
        <w:t xml:space="preserve">-in every situation humans experience inferiority, which is natural. </w:t>
      </w:r>
    </w:p>
    <w:p w:rsidR="00FB73D2" w:rsidRDefault="00FB73D2" w:rsidP="00833C21">
      <w:pPr>
        <w:spacing w:line="240" w:lineRule="auto"/>
        <w:rPr>
          <w:rFonts w:ascii="Tahoma" w:hAnsi="Tahoma" w:cs="Tahoma"/>
          <w:sz w:val="24"/>
          <w:szCs w:val="24"/>
        </w:rPr>
      </w:pPr>
      <w:r>
        <w:rPr>
          <w:rFonts w:ascii="Tahoma" w:hAnsi="Tahoma" w:cs="Tahoma"/>
          <w:sz w:val="24"/>
          <w:szCs w:val="24"/>
        </w:rPr>
        <w:t>-when your inferiority gets extreme it is called inferiority complex</w:t>
      </w:r>
    </w:p>
    <w:p w:rsidR="00FB73D2" w:rsidRDefault="00FB73D2" w:rsidP="00833C21">
      <w:pPr>
        <w:spacing w:line="240" w:lineRule="auto"/>
        <w:rPr>
          <w:rFonts w:ascii="Tahoma" w:hAnsi="Tahoma" w:cs="Tahoma"/>
          <w:sz w:val="24"/>
          <w:szCs w:val="24"/>
        </w:rPr>
      </w:pPr>
      <w:r>
        <w:rPr>
          <w:rFonts w:ascii="Tahoma" w:hAnsi="Tahoma" w:cs="Tahoma"/>
          <w:sz w:val="24"/>
          <w:szCs w:val="24"/>
        </w:rPr>
        <w:t>-</w:t>
      </w:r>
      <w:r w:rsidR="00494DCC">
        <w:rPr>
          <w:rFonts w:ascii="Tahoma" w:hAnsi="Tahoma" w:cs="Tahoma"/>
          <w:sz w:val="24"/>
          <w:szCs w:val="24"/>
        </w:rPr>
        <w:t xml:space="preserve">we develop a sense of how one would like to live, which is defined as style of life; this usually sticks with a person until the end of their existence </w:t>
      </w:r>
    </w:p>
    <w:p w:rsidR="00494DCC" w:rsidRPr="00833C21" w:rsidRDefault="00494DCC" w:rsidP="00833C21">
      <w:pPr>
        <w:pBdr>
          <w:bottom w:val="single" w:sz="12" w:space="1" w:color="auto"/>
        </w:pBdr>
        <w:spacing w:line="240" w:lineRule="auto"/>
        <w:rPr>
          <w:rFonts w:ascii="Tahoma" w:hAnsi="Tahoma" w:cs="Tahoma"/>
          <w:sz w:val="24"/>
          <w:szCs w:val="24"/>
        </w:rPr>
      </w:pPr>
      <w:r>
        <w:rPr>
          <w:rFonts w:ascii="Tahoma" w:hAnsi="Tahoma" w:cs="Tahoma"/>
          <w:sz w:val="24"/>
          <w:szCs w:val="24"/>
        </w:rPr>
        <w:t xml:space="preserve">-importance of birth order; personality is influenced by where we are in the family (order of who is born) </w:t>
      </w:r>
    </w:p>
    <w:p w:rsidR="00494DCC" w:rsidRDefault="00494DCC" w:rsidP="00833C21">
      <w:pPr>
        <w:spacing w:line="240" w:lineRule="auto"/>
        <w:rPr>
          <w:rFonts w:ascii="Tahoma" w:hAnsi="Tahoma" w:cs="Tahoma"/>
          <w:sz w:val="24"/>
          <w:szCs w:val="24"/>
        </w:rPr>
      </w:pPr>
      <w:r>
        <w:rPr>
          <w:rFonts w:ascii="Tahoma" w:hAnsi="Tahoma" w:cs="Tahoma"/>
          <w:sz w:val="24"/>
          <w:szCs w:val="24"/>
        </w:rPr>
        <w:t>-Humanistic Psychology: aka, human potential movement</w:t>
      </w:r>
    </w:p>
    <w:p w:rsidR="00494DCC" w:rsidRDefault="00494DCC" w:rsidP="00833C21">
      <w:pPr>
        <w:spacing w:line="240" w:lineRule="auto"/>
        <w:rPr>
          <w:rFonts w:ascii="Tahoma" w:hAnsi="Tahoma" w:cs="Tahoma"/>
          <w:sz w:val="24"/>
          <w:szCs w:val="24"/>
        </w:rPr>
      </w:pPr>
      <w:r>
        <w:rPr>
          <w:rFonts w:ascii="Tahoma" w:hAnsi="Tahoma" w:cs="Tahoma"/>
          <w:sz w:val="24"/>
          <w:szCs w:val="24"/>
        </w:rPr>
        <w:t>-humanists believe we are good people, capab</w:t>
      </w:r>
      <w:r w:rsidR="00B84EFA">
        <w:rPr>
          <w:rFonts w:ascii="Tahoma" w:hAnsi="Tahoma" w:cs="Tahoma"/>
          <w:sz w:val="24"/>
          <w:szCs w:val="24"/>
        </w:rPr>
        <w:t>le, and interested in potential, conscious will, and subjective viewpoint</w:t>
      </w:r>
    </w:p>
    <w:p w:rsidR="00885466" w:rsidRPr="00885466" w:rsidRDefault="00B84EFA" w:rsidP="00833C21">
      <w:pPr>
        <w:spacing w:line="240" w:lineRule="auto"/>
        <w:rPr>
          <w:rFonts w:ascii="Tahoma" w:hAnsi="Tahoma" w:cs="Tahoma"/>
          <w:b/>
          <w:sz w:val="24"/>
          <w:szCs w:val="24"/>
        </w:rPr>
      </w:pPr>
      <w:r w:rsidRPr="00885466">
        <w:rPr>
          <w:rFonts w:ascii="Tahoma" w:hAnsi="Tahoma" w:cs="Tahoma"/>
          <w:b/>
          <w:sz w:val="24"/>
          <w:szCs w:val="24"/>
        </w:rPr>
        <w:t>-humanistic psychologists:</w:t>
      </w:r>
    </w:p>
    <w:p w:rsidR="00B84EFA" w:rsidRDefault="00885466" w:rsidP="00833C21">
      <w:pPr>
        <w:spacing w:line="240" w:lineRule="auto"/>
        <w:rPr>
          <w:rFonts w:ascii="Tahoma" w:hAnsi="Tahoma" w:cs="Tahoma"/>
          <w:sz w:val="24"/>
          <w:szCs w:val="24"/>
        </w:rPr>
      </w:pPr>
      <w:r>
        <w:rPr>
          <w:rFonts w:ascii="Tahoma" w:hAnsi="Tahoma" w:cs="Tahoma"/>
          <w:sz w:val="24"/>
          <w:szCs w:val="24"/>
        </w:rPr>
        <w:t>-</w:t>
      </w:r>
      <w:r w:rsidR="00B84EFA">
        <w:rPr>
          <w:rFonts w:ascii="Tahoma" w:hAnsi="Tahoma" w:cs="Tahoma"/>
          <w:sz w:val="24"/>
          <w:szCs w:val="24"/>
        </w:rPr>
        <w:t>Abraham</w:t>
      </w:r>
      <w:r>
        <w:rPr>
          <w:rFonts w:ascii="Tahoma" w:hAnsi="Tahoma" w:cs="Tahoma"/>
          <w:sz w:val="24"/>
          <w:szCs w:val="24"/>
        </w:rPr>
        <w:t xml:space="preserve"> Maslow:</w:t>
      </w:r>
      <w:r w:rsidR="00B84EFA">
        <w:rPr>
          <w:rFonts w:ascii="Tahoma" w:hAnsi="Tahoma" w:cs="Tahoma"/>
          <w:sz w:val="24"/>
          <w:szCs w:val="24"/>
        </w:rPr>
        <w:t xml:space="preserve"> believed needs could be </w:t>
      </w:r>
      <w:r w:rsidR="00CC1E25">
        <w:rPr>
          <w:rFonts w:ascii="Tahoma" w:hAnsi="Tahoma" w:cs="Tahoma"/>
          <w:sz w:val="24"/>
          <w:szCs w:val="24"/>
        </w:rPr>
        <w:t>divided in</w:t>
      </w:r>
      <w:r>
        <w:rPr>
          <w:rFonts w:ascii="Tahoma" w:hAnsi="Tahoma" w:cs="Tahoma"/>
          <w:sz w:val="24"/>
          <w:szCs w:val="24"/>
        </w:rPr>
        <w:t xml:space="preserve"> </w:t>
      </w:r>
      <w:r w:rsidR="00B84EFA">
        <w:rPr>
          <w:rFonts w:ascii="Tahoma" w:hAnsi="Tahoma" w:cs="Tahoma"/>
          <w:sz w:val="24"/>
          <w:szCs w:val="24"/>
        </w:rPr>
        <w:t>hierarchy categories. Can be classified as deficiency needs, and growth needs, beginning with physiological needs, safety needs, belongingness/love needs, esteem needs, cognitive needs, aesthetic needs</w:t>
      </w:r>
      <w:r>
        <w:rPr>
          <w:rFonts w:ascii="Tahoma" w:hAnsi="Tahoma" w:cs="Tahoma"/>
          <w:sz w:val="24"/>
          <w:szCs w:val="24"/>
        </w:rPr>
        <w:t>, and ending with</w:t>
      </w:r>
      <w:r w:rsidR="00B84EFA">
        <w:rPr>
          <w:rFonts w:ascii="Tahoma" w:hAnsi="Tahoma" w:cs="Tahoma"/>
          <w:sz w:val="24"/>
          <w:szCs w:val="24"/>
        </w:rPr>
        <w:t xml:space="preserve"> self actualization</w:t>
      </w:r>
    </w:p>
    <w:p w:rsidR="00885466" w:rsidRDefault="00885466" w:rsidP="00833C21">
      <w:pPr>
        <w:spacing w:line="240" w:lineRule="auto"/>
        <w:rPr>
          <w:rFonts w:ascii="Tahoma" w:hAnsi="Tahoma" w:cs="Tahoma"/>
          <w:sz w:val="24"/>
          <w:szCs w:val="24"/>
        </w:rPr>
      </w:pPr>
      <w:r>
        <w:rPr>
          <w:rFonts w:ascii="Tahoma" w:hAnsi="Tahoma" w:cs="Tahoma"/>
          <w:sz w:val="24"/>
          <w:szCs w:val="24"/>
        </w:rPr>
        <w:lastRenderedPageBreak/>
        <w:t>-Carl Rogers: positive regard (affection we receive from other people) conditions of worth (believe we are only valuable when we do what we think others wants us to do) ideal and perceived self. Ideal self is who you want to be. Perceived self is who you believe you are right now.</w:t>
      </w:r>
      <w:r w:rsidR="000257B9">
        <w:rPr>
          <w:rFonts w:ascii="Tahoma" w:hAnsi="Tahoma" w:cs="Tahoma"/>
          <w:sz w:val="24"/>
          <w:szCs w:val="24"/>
        </w:rPr>
        <w:t xml:space="preserve"> Believes this is a continual process.</w:t>
      </w:r>
    </w:p>
    <w:p w:rsidR="000257B9" w:rsidRDefault="000257B9" w:rsidP="00833C21">
      <w:pPr>
        <w:spacing w:line="240" w:lineRule="auto"/>
        <w:rPr>
          <w:rFonts w:ascii="Tahoma" w:hAnsi="Tahoma" w:cs="Tahoma"/>
          <w:b/>
          <w:sz w:val="24"/>
          <w:szCs w:val="24"/>
        </w:rPr>
      </w:pPr>
      <w:r>
        <w:rPr>
          <w:rFonts w:ascii="Tahoma" w:hAnsi="Tahoma" w:cs="Tahoma"/>
          <w:sz w:val="24"/>
          <w:szCs w:val="24"/>
        </w:rPr>
        <w:t>-</w:t>
      </w:r>
      <w:r>
        <w:rPr>
          <w:rFonts w:ascii="Tahoma" w:hAnsi="Tahoma" w:cs="Tahoma"/>
          <w:b/>
          <w:sz w:val="24"/>
          <w:szCs w:val="24"/>
        </w:rPr>
        <w:t>Social Cognitive Approaches</w:t>
      </w:r>
    </w:p>
    <w:p w:rsidR="000257B9" w:rsidRDefault="000257B9" w:rsidP="00833C21">
      <w:pPr>
        <w:spacing w:line="240" w:lineRule="auto"/>
        <w:rPr>
          <w:rFonts w:ascii="Tahoma" w:hAnsi="Tahoma" w:cs="Tahoma"/>
          <w:sz w:val="24"/>
          <w:szCs w:val="24"/>
        </w:rPr>
      </w:pPr>
      <w:r>
        <w:rPr>
          <w:rFonts w:ascii="Tahoma" w:hAnsi="Tahoma" w:cs="Tahoma"/>
          <w:b/>
          <w:sz w:val="24"/>
          <w:szCs w:val="24"/>
        </w:rPr>
        <w:t xml:space="preserve">- </w:t>
      </w:r>
      <w:r>
        <w:rPr>
          <w:rFonts w:ascii="Tahoma" w:hAnsi="Tahoma" w:cs="Tahoma"/>
          <w:sz w:val="24"/>
          <w:szCs w:val="24"/>
        </w:rPr>
        <w:t xml:space="preserve">Albert </w:t>
      </w:r>
      <w:proofErr w:type="spellStart"/>
      <w:r>
        <w:rPr>
          <w:rFonts w:ascii="Tahoma" w:hAnsi="Tahoma" w:cs="Tahoma"/>
          <w:sz w:val="24"/>
          <w:szCs w:val="24"/>
        </w:rPr>
        <w:t>Bandura</w:t>
      </w:r>
      <w:proofErr w:type="spellEnd"/>
      <w:r>
        <w:rPr>
          <w:rFonts w:ascii="Tahoma" w:hAnsi="Tahoma" w:cs="Tahoma"/>
          <w:sz w:val="24"/>
          <w:szCs w:val="24"/>
        </w:rPr>
        <w:t xml:space="preserve">; reciprocal determinism: environment= stimuli from social or physical environment, reinforcement contingencies </w:t>
      </w:r>
      <w:r w:rsidRPr="000257B9">
        <w:rPr>
          <w:rFonts w:ascii="Tahoma" w:hAnsi="Tahoma" w:cs="Tahoma"/>
          <w:sz w:val="24"/>
          <w:szCs w:val="24"/>
        </w:rPr>
        <w:sym w:font="Wingdings" w:char="F0E0"/>
      </w:r>
      <w:r>
        <w:rPr>
          <w:rFonts w:ascii="Tahoma" w:hAnsi="Tahoma" w:cs="Tahoma"/>
          <w:sz w:val="24"/>
          <w:szCs w:val="24"/>
        </w:rPr>
        <w:t xml:space="preserve"> person= personality characteristics, cognitive processes, self-regulation skill </w:t>
      </w:r>
      <w:r w:rsidRPr="000257B9">
        <w:rPr>
          <w:rFonts w:ascii="Tahoma" w:hAnsi="Tahoma" w:cs="Tahoma"/>
          <w:sz w:val="24"/>
          <w:szCs w:val="24"/>
        </w:rPr>
        <w:sym w:font="Wingdings" w:char="F0E0"/>
      </w:r>
      <w:r>
        <w:rPr>
          <w:rFonts w:ascii="Tahoma" w:hAnsi="Tahoma" w:cs="Tahoma"/>
          <w:sz w:val="24"/>
          <w:szCs w:val="24"/>
        </w:rPr>
        <w:t xml:space="preserve"> behaviour= type, frequency, intensity</w:t>
      </w:r>
    </w:p>
    <w:p w:rsidR="000257B9" w:rsidRDefault="000257B9" w:rsidP="00833C21">
      <w:pPr>
        <w:spacing w:line="240" w:lineRule="auto"/>
        <w:rPr>
          <w:rFonts w:ascii="Tahoma" w:hAnsi="Tahoma" w:cs="Tahoma"/>
          <w:sz w:val="24"/>
          <w:szCs w:val="24"/>
        </w:rPr>
      </w:pPr>
      <w:r>
        <w:rPr>
          <w:rFonts w:ascii="Tahoma" w:hAnsi="Tahoma" w:cs="Tahoma"/>
          <w:sz w:val="24"/>
          <w:szCs w:val="24"/>
        </w:rPr>
        <w:t>-</w:t>
      </w:r>
      <w:proofErr w:type="gramStart"/>
      <w:r>
        <w:rPr>
          <w:rFonts w:ascii="Tahoma" w:hAnsi="Tahoma" w:cs="Tahoma"/>
          <w:sz w:val="24"/>
          <w:szCs w:val="24"/>
        </w:rPr>
        <w:t>self-</w:t>
      </w:r>
      <w:proofErr w:type="gramEnd"/>
      <w:r>
        <w:rPr>
          <w:rFonts w:ascii="Tahoma" w:hAnsi="Tahoma" w:cs="Tahoma"/>
          <w:sz w:val="24"/>
          <w:szCs w:val="24"/>
        </w:rPr>
        <w:t>efficacy: performance experiences (previous success and failure experiences on similar tasks), observational learning (observation on the behaviours and consequences to similar models in similar situations), verbal persuasion (encouraging or discouraging messages received from others), emotional arousal (arousal that can be interpreted as enthusiasm or anxiety) = self efficacy beliefs.</w:t>
      </w:r>
    </w:p>
    <w:p w:rsidR="002F0575" w:rsidRDefault="002F0575" w:rsidP="00833C21">
      <w:pPr>
        <w:pBdr>
          <w:bottom w:val="single" w:sz="12" w:space="1" w:color="auto"/>
        </w:pBdr>
        <w:spacing w:line="240" w:lineRule="auto"/>
        <w:rPr>
          <w:rFonts w:ascii="Tahoma" w:hAnsi="Tahoma" w:cs="Tahoma"/>
          <w:sz w:val="24"/>
          <w:szCs w:val="24"/>
        </w:rPr>
      </w:pPr>
      <w:r>
        <w:rPr>
          <w:rFonts w:ascii="Tahoma" w:hAnsi="Tahoma" w:cs="Tahoma"/>
          <w:sz w:val="24"/>
          <w:szCs w:val="24"/>
        </w:rPr>
        <w:t xml:space="preserve">- Julian </w:t>
      </w:r>
      <w:proofErr w:type="spellStart"/>
      <w:r>
        <w:rPr>
          <w:rFonts w:ascii="Tahoma" w:hAnsi="Tahoma" w:cs="Tahoma"/>
          <w:sz w:val="24"/>
          <w:szCs w:val="24"/>
        </w:rPr>
        <w:t>Rotter</w:t>
      </w:r>
      <w:proofErr w:type="spellEnd"/>
      <w:r>
        <w:rPr>
          <w:rFonts w:ascii="Tahoma" w:hAnsi="Tahoma" w:cs="Tahoma"/>
          <w:sz w:val="24"/>
          <w:szCs w:val="24"/>
        </w:rPr>
        <w:t xml:space="preserve">; locus of control; the extent of which you are personally responsible of your control. </w:t>
      </w:r>
      <w:r w:rsidR="00FA7A7F">
        <w:rPr>
          <w:rFonts w:ascii="Tahoma" w:hAnsi="Tahoma" w:cs="Tahoma"/>
          <w:sz w:val="24"/>
          <w:szCs w:val="24"/>
        </w:rPr>
        <w:t>Internal; reasons are caused by yourself - and external; reasons are caused by other factors other than yourself</w:t>
      </w:r>
    </w:p>
    <w:p w:rsidR="00FA7A7F" w:rsidRDefault="00FA7A7F" w:rsidP="00833C21">
      <w:pPr>
        <w:spacing w:line="240" w:lineRule="auto"/>
        <w:rPr>
          <w:rFonts w:ascii="Tahoma" w:hAnsi="Tahoma" w:cs="Tahoma"/>
          <w:b/>
          <w:sz w:val="24"/>
          <w:szCs w:val="24"/>
          <w:u w:val="single"/>
        </w:rPr>
      </w:pPr>
      <w:r>
        <w:rPr>
          <w:rFonts w:ascii="Tahoma" w:hAnsi="Tahoma" w:cs="Tahoma"/>
          <w:b/>
          <w:sz w:val="24"/>
          <w:szCs w:val="24"/>
          <w:u w:val="single"/>
        </w:rPr>
        <w:t>Personality Assessments</w:t>
      </w:r>
    </w:p>
    <w:p w:rsidR="00FA7A7F" w:rsidRDefault="00FA7A7F" w:rsidP="00833C21">
      <w:pPr>
        <w:spacing w:line="240" w:lineRule="auto"/>
        <w:rPr>
          <w:rFonts w:ascii="Tahoma" w:hAnsi="Tahoma" w:cs="Tahoma"/>
          <w:sz w:val="24"/>
          <w:szCs w:val="24"/>
        </w:rPr>
      </w:pPr>
      <w:r>
        <w:rPr>
          <w:rFonts w:ascii="Tahoma" w:hAnsi="Tahoma" w:cs="Tahoma"/>
          <w:sz w:val="24"/>
          <w:szCs w:val="24"/>
        </w:rPr>
        <w:t xml:space="preserve">Objective tests: </w:t>
      </w:r>
    </w:p>
    <w:p w:rsidR="00FA7A7F" w:rsidRDefault="00FA7A7F" w:rsidP="00833C21">
      <w:pPr>
        <w:spacing w:line="240" w:lineRule="auto"/>
        <w:rPr>
          <w:rFonts w:ascii="Tahoma" w:hAnsi="Tahoma" w:cs="Tahoma"/>
          <w:sz w:val="24"/>
          <w:szCs w:val="24"/>
        </w:rPr>
      </w:pPr>
      <w:r>
        <w:rPr>
          <w:rFonts w:ascii="Tahoma" w:hAnsi="Tahoma" w:cs="Tahoma"/>
          <w:sz w:val="24"/>
          <w:szCs w:val="24"/>
        </w:rPr>
        <w:t xml:space="preserve">-MPPI; Minnesota </w:t>
      </w:r>
      <w:proofErr w:type="spellStart"/>
      <w:r>
        <w:rPr>
          <w:rFonts w:ascii="Tahoma" w:hAnsi="Tahoma" w:cs="Tahoma"/>
          <w:sz w:val="24"/>
          <w:szCs w:val="24"/>
        </w:rPr>
        <w:t>Multiphasic</w:t>
      </w:r>
      <w:proofErr w:type="spellEnd"/>
      <w:r>
        <w:rPr>
          <w:rFonts w:ascii="Tahoma" w:hAnsi="Tahoma" w:cs="Tahoma"/>
          <w:sz w:val="24"/>
          <w:szCs w:val="24"/>
        </w:rPr>
        <w:t xml:space="preserve"> Personality Inventory, most widely used, “I” statements, ten clinical scales, provided a score of ten different dimensions: </w:t>
      </w:r>
      <w:r w:rsidR="002710AD">
        <w:rPr>
          <w:rFonts w:ascii="Tahoma" w:hAnsi="Tahoma" w:cs="Tahoma"/>
          <w:sz w:val="24"/>
          <w:szCs w:val="24"/>
        </w:rPr>
        <w:t>hypochondrias is</w:t>
      </w:r>
      <w:r>
        <w:rPr>
          <w:rFonts w:ascii="Tahoma" w:hAnsi="Tahoma" w:cs="Tahoma"/>
          <w:sz w:val="24"/>
          <w:szCs w:val="24"/>
        </w:rPr>
        <w:t>: over concerned with physical health, symptoms; depression: despondent, distressed, feel hopele</w:t>
      </w:r>
      <w:r w:rsidR="00972EF2">
        <w:rPr>
          <w:rFonts w:ascii="Tahoma" w:hAnsi="Tahoma" w:cs="Tahoma"/>
          <w:sz w:val="24"/>
          <w:szCs w:val="24"/>
        </w:rPr>
        <w:t>ss; Hysteria: frequent symptoms... K scale (defensiveness scale), L scale (lie scale), F scale (frequency scale), “cannot say” scale.</w:t>
      </w:r>
    </w:p>
    <w:p w:rsidR="00FA7A7F" w:rsidRDefault="00FA7A7F" w:rsidP="00833C21">
      <w:pPr>
        <w:spacing w:line="240" w:lineRule="auto"/>
        <w:rPr>
          <w:rFonts w:ascii="Tahoma" w:hAnsi="Tahoma" w:cs="Tahoma"/>
          <w:sz w:val="24"/>
          <w:szCs w:val="24"/>
        </w:rPr>
      </w:pPr>
      <w:r>
        <w:rPr>
          <w:rFonts w:ascii="Tahoma" w:hAnsi="Tahoma" w:cs="Tahoma"/>
          <w:sz w:val="24"/>
          <w:szCs w:val="24"/>
        </w:rPr>
        <w:t>-16PF</w:t>
      </w:r>
      <w:r w:rsidR="006869AB">
        <w:rPr>
          <w:rFonts w:ascii="Tahoma" w:hAnsi="Tahoma" w:cs="Tahoma"/>
          <w:sz w:val="24"/>
          <w:szCs w:val="24"/>
        </w:rPr>
        <w:t>; personality, not psychopathology, used by marriage and vocational counsellors</w:t>
      </w:r>
    </w:p>
    <w:p w:rsidR="00FA7A7F" w:rsidRDefault="00FA7A7F" w:rsidP="00833C21">
      <w:pPr>
        <w:spacing w:line="240" w:lineRule="auto"/>
        <w:rPr>
          <w:rFonts w:ascii="Tahoma" w:hAnsi="Tahoma" w:cs="Tahoma"/>
          <w:sz w:val="24"/>
          <w:szCs w:val="24"/>
        </w:rPr>
      </w:pPr>
      <w:r>
        <w:rPr>
          <w:rFonts w:ascii="Tahoma" w:hAnsi="Tahoma" w:cs="Tahoma"/>
          <w:sz w:val="24"/>
          <w:szCs w:val="24"/>
        </w:rPr>
        <w:t>-NEO-PI-R</w:t>
      </w:r>
      <w:r w:rsidR="006869AB">
        <w:rPr>
          <w:rFonts w:ascii="Tahoma" w:hAnsi="Tahoma" w:cs="Tahoma"/>
          <w:sz w:val="24"/>
          <w:szCs w:val="24"/>
        </w:rPr>
        <w:t xml:space="preserve">; Neuroticism extraversion Openness Personality Inventory Revised </w:t>
      </w:r>
    </w:p>
    <w:p w:rsidR="00FA7A7F" w:rsidRDefault="00FA7A7F" w:rsidP="00833C21">
      <w:pPr>
        <w:spacing w:line="240" w:lineRule="auto"/>
        <w:rPr>
          <w:rFonts w:ascii="Tahoma" w:hAnsi="Tahoma" w:cs="Tahoma"/>
          <w:sz w:val="24"/>
          <w:szCs w:val="24"/>
        </w:rPr>
      </w:pPr>
      <w:r>
        <w:rPr>
          <w:rFonts w:ascii="Tahoma" w:hAnsi="Tahoma" w:cs="Tahoma"/>
          <w:sz w:val="24"/>
          <w:szCs w:val="24"/>
        </w:rPr>
        <w:t>-MBTI</w:t>
      </w:r>
      <w:r w:rsidR="002710AD">
        <w:rPr>
          <w:rFonts w:ascii="Tahoma" w:hAnsi="Tahoma" w:cs="Tahoma"/>
          <w:sz w:val="24"/>
          <w:szCs w:val="24"/>
        </w:rPr>
        <w:t>: (Myers-Briggs Type Indicator) disposition test based on analytic psychology... 4 personality dimensions yielding 16 types: extraversion-introversion; sensing-intuition</w:t>
      </w:r>
      <w:r w:rsidR="00167822">
        <w:rPr>
          <w:rFonts w:ascii="Tahoma" w:hAnsi="Tahoma" w:cs="Tahoma"/>
          <w:sz w:val="24"/>
          <w:szCs w:val="24"/>
        </w:rPr>
        <w:t xml:space="preserve"> (how your perceive information)</w:t>
      </w:r>
      <w:r w:rsidR="002710AD">
        <w:rPr>
          <w:rFonts w:ascii="Tahoma" w:hAnsi="Tahoma" w:cs="Tahoma"/>
          <w:sz w:val="24"/>
          <w:szCs w:val="24"/>
        </w:rPr>
        <w:t>; thinking-feeling; judging-perceiving</w:t>
      </w:r>
    </w:p>
    <w:p w:rsidR="006F00AE" w:rsidRPr="006F00AE" w:rsidRDefault="006F00AE" w:rsidP="00833C21">
      <w:pPr>
        <w:spacing w:line="240" w:lineRule="auto"/>
        <w:rPr>
          <w:rFonts w:ascii="Tahoma" w:hAnsi="Tahoma" w:cs="Tahoma"/>
          <w:b/>
          <w:sz w:val="24"/>
          <w:szCs w:val="24"/>
        </w:rPr>
      </w:pPr>
      <w:r w:rsidRPr="006F00AE">
        <w:rPr>
          <w:rFonts w:ascii="Tahoma" w:hAnsi="Tahoma" w:cs="Tahoma"/>
          <w:b/>
          <w:sz w:val="24"/>
          <w:szCs w:val="24"/>
        </w:rPr>
        <w:t>Thematic Apperception Test</w:t>
      </w:r>
      <w:r>
        <w:rPr>
          <w:rFonts w:ascii="Tahoma" w:hAnsi="Tahoma" w:cs="Tahoma"/>
          <w:b/>
          <w:sz w:val="24"/>
          <w:szCs w:val="24"/>
        </w:rPr>
        <w:t xml:space="preserve"> (TAT)</w:t>
      </w:r>
    </w:p>
    <w:p w:rsidR="006F00AE" w:rsidRDefault="006F00AE" w:rsidP="00833C21">
      <w:pPr>
        <w:spacing w:line="240" w:lineRule="auto"/>
        <w:rPr>
          <w:rFonts w:ascii="Tahoma" w:hAnsi="Tahoma" w:cs="Tahoma"/>
          <w:sz w:val="24"/>
          <w:szCs w:val="24"/>
        </w:rPr>
      </w:pPr>
      <w:r>
        <w:rPr>
          <w:rFonts w:ascii="Tahoma" w:hAnsi="Tahoma" w:cs="Tahoma"/>
          <w:sz w:val="24"/>
          <w:szCs w:val="24"/>
        </w:rPr>
        <w:t>-projective test, reveals our needs, 20 cards containing pictures of people in ambiguous situations</w:t>
      </w:r>
    </w:p>
    <w:p w:rsidR="006F00AE" w:rsidRDefault="006F00AE" w:rsidP="00833C21">
      <w:pPr>
        <w:spacing w:line="240" w:lineRule="auto"/>
        <w:rPr>
          <w:rFonts w:ascii="Tahoma" w:hAnsi="Tahoma" w:cs="Tahoma"/>
          <w:sz w:val="24"/>
          <w:szCs w:val="24"/>
        </w:rPr>
      </w:pPr>
      <w:r>
        <w:rPr>
          <w:rFonts w:ascii="Tahoma" w:hAnsi="Tahoma" w:cs="Tahoma"/>
          <w:sz w:val="24"/>
          <w:szCs w:val="24"/>
        </w:rPr>
        <w:t xml:space="preserve">-questions are asked such as: what is happening in this card, what events led up to that situation, who are the people in this card, how do they feel, how does this situation turn out? </w:t>
      </w:r>
    </w:p>
    <w:p w:rsidR="006F00AE" w:rsidRDefault="006F00AE" w:rsidP="00833C21">
      <w:pPr>
        <w:spacing w:line="240" w:lineRule="auto"/>
        <w:rPr>
          <w:rFonts w:ascii="Tahoma" w:hAnsi="Tahoma" w:cs="Tahoma"/>
          <w:b/>
          <w:sz w:val="24"/>
          <w:szCs w:val="24"/>
        </w:rPr>
      </w:pPr>
      <w:r>
        <w:rPr>
          <w:rFonts w:ascii="Tahoma" w:hAnsi="Tahoma" w:cs="Tahoma"/>
          <w:b/>
          <w:sz w:val="24"/>
          <w:szCs w:val="24"/>
        </w:rPr>
        <w:lastRenderedPageBreak/>
        <w:t>Rorschach Inkblot Test</w:t>
      </w:r>
    </w:p>
    <w:p w:rsidR="006F00AE" w:rsidRDefault="006F00AE" w:rsidP="006F00AE">
      <w:pPr>
        <w:spacing w:line="240" w:lineRule="auto"/>
        <w:rPr>
          <w:rFonts w:ascii="Tahoma" w:hAnsi="Tahoma" w:cs="Tahoma"/>
          <w:sz w:val="24"/>
          <w:szCs w:val="24"/>
        </w:rPr>
      </w:pPr>
      <w:r>
        <w:rPr>
          <w:rFonts w:ascii="Tahoma" w:hAnsi="Tahoma" w:cs="Tahoma"/>
          <w:sz w:val="24"/>
          <w:szCs w:val="24"/>
        </w:rPr>
        <w:t>-ten inkblots</w:t>
      </w:r>
    </w:p>
    <w:p w:rsidR="006F00AE" w:rsidRDefault="006F00AE" w:rsidP="006F00AE">
      <w:pPr>
        <w:spacing w:line="240" w:lineRule="auto"/>
        <w:rPr>
          <w:rFonts w:ascii="Tahoma" w:hAnsi="Tahoma" w:cs="Tahoma"/>
          <w:sz w:val="24"/>
          <w:szCs w:val="24"/>
        </w:rPr>
      </w:pPr>
      <w:r>
        <w:rPr>
          <w:rFonts w:ascii="Tahoma" w:hAnsi="Tahoma" w:cs="Tahoma"/>
          <w:sz w:val="24"/>
          <w:szCs w:val="24"/>
        </w:rPr>
        <w:t>-tell what you see and which features prompted your response</w:t>
      </w:r>
    </w:p>
    <w:p w:rsidR="006F00AE" w:rsidRDefault="006F00AE" w:rsidP="006F00AE">
      <w:pPr>
        <w:spacing w:line="240" w:lineRule="auto"/>
        <w:rPr>
          <w:rFonts w:ascii="Tahoma" w:hAnsi="Tahoma" w:cs="Tahoma"/>
          <w:sz w:val="24"/>
          <w:szCs w:val="24"/>
        </w:rPr>
      </w:pPr>
      <w:r>
        <w:rPr>
          <w:rFonts w:ascii="Tahoma" w:hAnsi="Tahoma" w:cs="Tahoma"/>
          <w:sz w:val="24"/>
          <w:szCs w:val="24"/>
        </w:rPr>
        <w:t>-scoring systems and/or clinical judgement</w:t>
      </w:r>
    </w:p>
    <w:p w:rsidR="006F00AE" w:rsidRDefault="008B033B" w:rsidP="006F00AE">
      <w:pPr>
        <w:spacing w:line="240" w:lineRule="auto"/>
        <w:rPr>
          <w:rFonts w:ascii="Tahoma" w:hAnsi="Tahoma" w:cs="Tahoma"/>
          <w:sz w:val="24"/>
          <w:szCs w:val="24"/>
        </w:rPr>
      </w:pPr>
      <w:r>
        <w:rPr>
          <w:rFonts w:ascii="Tahoma" w:hAnsi="Tahoma" w:cs="Tahoma"/>
          <w:sz w:val="24"/>
          <w:szCs w:val="24"/>
        </w:rPr>
        <w:t>-not especially reliable</w:t>
      </w:r>
    </w:p>
    <w:p w:rsidR="00C122E0" w:rsidRDefault="00C122E0" w:rsidP="006F00AE">
      <w:pPr>
        <w:spacing w:line="240" w:lineRule="auto"/>
        <w:rPr>
          <w:rFonts w:ascii="Tahoma" w:hAnsi="Tahoma" w:cs="Tahoma"/>
          <w:sz w:val="24"/>
          <w:szCs w:val="24"/>
        </w:rPr>
      </w:pPr>
    </w:p>
    <w:p w:rsidR="00C122E0" w:rsidRPr="006F00AE" w:rsidRDefault="00C122E0" w:rsidP="006F00AE">
      <w:pPr>
        <w:spacing w:line="240" w:lineRule="auto"/>
        <w:rPr>
          <w:rFonts w:ascii="Tahoma" w:hAnsi="Tahoma" w:cs="Tahoma"/>
          <w:sz w:val="24"/>
          <w:szCs w:val="24"/>
        </w:rPr>
      </w:pPr>
    </w:p>
    <w:p w:rsidR="00167822" w:rsidRPr="00FA7A7F" w:rsidRDefault="00167822" w:rsidP="00833C21">
      <w:pPr>
        <w:spacing w:line="240" w:lineRule="auto"/>
        <w:rPr>
          <w:rFonts w:ascii="Tahoma" w:hAnsi="Tahoma" w:cs="Tahoma"/>
          <w:sz w:val="24"/>
          <w:szCs w:val="24"/>
        </w:rPr>
      </w:pPr>
    </w:p>
    <w:p w:rsidR="00B84EFA" w:rsidRPr="00D72698" w:rsidRDefault="00B84EFA" w:rsidP="00833C21">
      <w:pPr>
        <w:spacing w:line="240" w:lineRule="auto"/>
        <w:rPr>
          <w:rFonts w:ascii="Tahoma" w:hAnsi="Tahoma" w:cs="Tahoma"/>
          <w:sz w:val="24"/>
          <w:szCs w:val="24"/>
        </w:rPr>
      </w:pPr>
    </w:p>
    <w:sectPr w:rsidR="00B84EFA" w:rsidRPr="00D72698" w:rsidSect="00F06210">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CB06570"/>
    <w:multiLevelType w:val="hybridMultilevel"/>
    <w:tmpl w:val="4720E46A"/>
    <w:lvl w:ilvl="0" w:tplc="02C21AF4">
      <w:numFmt w:val="bullet"/>
      <w:lvlText w:val="-"/>
      <w:lvlJc w:val="left"/>
      <w:pPr>
        <w:ind w:left="720" w:hanging="360"/>
      </w:pPr>
      <w:rPr>
        <w:rFonts w:ascii="Tahoma" w:eastAsiaTheme="minorHAnsi" w:hAnsi="Tahoma" w:cs="Tahoma"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72698"/>
    <w:rsid w:val="000257B9"/>
    <w:rsid w:val="00167822"/>
    <w:rsid w:val="002710AD"/>
    <w:rsid w:val="002F0575"/>
    <w:rsid w:val="00494DCC"/>
    <w:rsid w:val="005A12A7"/>
    <w:rsid w:val="006869AB"/>
    <w:rsid w:val="006A366C"/>
    <w:rsid w:val="006F00AE"/>
    <w:rsid w:val="007A42E3"/>
    <w:rsid w:val="007D3808"/>
    <w:rsid w:val="00833C21"/>
    <w:rsid w:val="00885466"/>
    <w:rsid w:val="008B033B"/>
    <w:rsid w:val="00972EF2"/>
    <w:rsid w:val="00B84EFA"/>
    <w:rsid w:val="00C122E0"/>
    <w:rsid w:val="00CC1E25"/>
    <w:rsid w:val="00D72698"/>
    <w:rsid w:val="00F06210"/>
    <w:rsid w:val="00FA7A7F"/>
    <w:rsid w:val="00FB73D2"/>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621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00AE"/>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2527</TotalTime>
  <Pages>3</Pages>
  <Words>614</Words>
  <Characters>3501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4107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Jaclyn</dc:creator>
  <cp:lastModifiedBy>Jaclyn</cp:lastModifiedBy>
  <cp:revision>3</cp:revision>
  <cp:lastPrinted>2011-02-17T00:29:00Z</cp:lastPrinted>
  <dcterms:created xsi:type="dcterms:W3CDTF">2011-02-03T18:59:00Z</dcterms:created>
  <dcterms:modified xsi:type="dcterms:W3CDTF">2011-02-18T18:04:00Z</dcterms:modified>
</cp:coreProperties>
</file>