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HAnsi"/>
          <w:color w:val="auto"/>
          <w:lang w:val="en-GB"/>
        </w:rPr>
        <w:id w:val="9156306"/>
        <w:placeholder>
          <w:docPart w:val="EC2508ECE0DC445B8EA0A6AB729E89A8"/>
        </w:placeholder>
      </w:sdtPr>
      <w:sdtEndPr/>
      <w:sdtContent>
        <w:p w:rsidR="0096418B" w:rsidRPr="00E2282A" w:rsidRDefault="0096418B" w:rsidP="0096418B">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96418B" w:rsidRPr="00BA69E8" w:rsidRDefault="0096418B" w:rsidP="0096418B">
      <w:pPr>
        <w:rPr>
          <w:rFonts w:cstheme="minorHAnsi"/>
        </w:rPr>
      </w:pPr>
    </w:p>
    <w:sdt>
      <w:sdtPr>
        <w:rPr>
          <w:rFonts w:asciiTheme="minorHAnsi" w:hAnsiTheme="minorHAnsi" w:cstheme="minorHAnsi"/>
          <w:b/>
          <w:bCs/>
          <w:sz w:val="22"/>
          <w:szCs w:val="22"/>
        </w:rPr>
        <w:id w:val="9156218"/>
        <w:placeholder>
          <w:docPart w:val="5B263BE5D29C4A6BB5A775FE3D11A802"/>
        </w:placeholder>
      </w:sdtPr>
      <w:sdtEndPr/>
      <w:sdtContent>
        <w:p w:rsidR="0096418B" w:rsidRPr="00BA69E8" w:rsidRDefault="00F605FD" w:rsidP="0096418B">
          <w:pPr>
            <w:pStyle w:val="Subtitle"/>
            <w:rPr>
              <w:rFonts w:asciiTheme="minorHAnsi" w:hAnsiTheme="minorHAnsi" w:cstheme="minorHAnsi"/>
              <w:b/>
              <w:bCs/>
              <w:sz w:val="22"/>
              <w:szCs w:val="22"/>
            </w:rPr>
          </w:pPr>
          <w:r>
            <w:rPr>
              <w:rFonts w:asciiTheme="minorHAnsi" w:hAnsiTheme="minorHAnsi" w:cstheme="minorHAnsi"/>
              <w:b/>
              <w:bCs/>
              <w:sz w:val="22"/>
              <w:szCs w:val="22"/>
            </w:rPr>
            <w:t>Name</w:t>
          </w:r>
        </w:p>
      </w:sdtContent>
    </w:sdt>
    <w:sdt>
      <w:sdtPr>
        <w:rPr>
          <w:rFonts w:asciiTheme="minorHAnsi" w:hAnsiTheme="minorHAnsi" w:cstheme="minorHAnsi"/>
          <w:b/>
          <w:bCs/>
          <w:sz w:val="22"/>
          <w:szCs w:val="22"/>
          <w:lang w:val="en-GB"/>
        </w:rPr>
        <w:id w:val="9156223"/>
        <w:placeholder>
          <w:docPart w:val="89D6A96959E24A59AB66FDD3C0208BFC"/>
        </w:placeholder>
      </w:sdtPr>
      <w:sdtEndPr/>
      <w:sdtContent>
        <w:p w:rsidR="0096418B" w:rsidRPr="00E2282A" w:rsidRDefault="0096418B" w:rsidP="0096418B">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Pr>
              <w:rFonts w:asciiTheme="minorHAnsi" w:hAnsiTheme="minorHAnsi" w:cstheme="minorHAnsi"/>
              <w:b/>
              <w:bCs/>
              <w:sz w:val="22"/>
              <w:szCs w:val="22"/>
              <w:lang w:val="en-GB"/>
            </w:rPr>
            <w:t>6</w:t>
          </w:r>
        </w:p>
      </w:sdtContent>
    </w:sdt>
    <w:p w:rsidR="0096418B" w:rsidRPr="0062431A" w:rsidRDefault="0096418B" w:rsidP="0096418B">
      <w:pPr>
        <w:jc w:val="center"/>
        <w:rPr>
          <w:rFonts w:cstheme="minorHAnsi"/>
          <w:b/>
          <w:bCs/>
          <w:u w:val="single"/>
          <w:lang w:val="en-GB"/>
        </w:rPr>
      </w:pPr>
      <w:r w:rsidRPr="00B9663B">
        <w:rPr>
          <w:rFonts w:cstheme="minorHAnsi"/>
          <w:b/>
          <w:bCs/>
          <w:u w:val="single"/>
          <w:lang w:val="en-GB"/>
        </w:rPr>
        <w:t xml:space="preserve">Assignment Title:  </w:t>
      </w:r>
      <w:sdt>
        <w:sdtPr>
          <w:rPr>
            <w:rFonts w:cstheme="minorHAnsi"/>
            <w:b/>
            <w:bCs/>
            <w:u w:val="single"/>
            <w:lang w:val="en-GB"/>
          </w:rPr>
          <w:id w:val="9156252"/>
          <w:placeholder>
            <w:docPart w:val="6A6E8680F2EA4772AA259A72EBCA3FD6"/>
          </w:placeholder>
        </w:sdtPr>
        <w:sdtEndPr/>
        <w:sdtContent>
          <w:r w:rsidR="00902B05">
            <w:rPr>
              <w:rFonts w:cstheme="minorHAnsi"/>
              <w:b/>
              <w:bCs/>
              <w:u w:val="single"/>
              <w:lang w:val="en-GB"/>
            </w:rPr>
            <w:t>Predicting the strength of two new steels</w:t>
          </w:r>
          <w:r>
            <w:rPr>
              <w:rFonts w:cstheme="minorHAnsi"/>
              <w:b/>
              <w:bCs/>
              <w:u w:val="single"/>
              <w:lang w:val="en-GB"/>
            </w:rPr>
            <w:t xml:space="preserve"> </w:t>
          </w:r>
        </w:sdtContent>
      </w:sdt>
    </w:p>
    <w:p w:rsidR="0096418B" w:rsidRPr="00733452" w:rsidRDefault="0096418B" w:rsidP="0096418B">
      <w:pPr>
        <w:rPr>
          <w:rFonts w:cstheme="minorHAnsi"/>
          <w:b/>
          <w:bCs/>
          <w:i/>
          <w:iCs/>
          <w:u w:val="single"/>
          <w:lang w:val="en-GB"/>
        </w:rPr>
      </w:pPr>
      <w:r w:rsidRPr="00733452">
        <w:rPr>
          <w:rFonts w:cstheme="minorHAnsi"/>
          <w:b/>
          <w:bCs/>
          <w:i/>
          <w:iCs/>
          <w:u w:val="single"/>
          <w:lang w:val="en-GB"/>
        </w:rPr>
        <w:t>TO</w:t>
      </w:r>
      <w:r>
        <w:rPr>
          <w:rFonts w:cstheme="minorHAnsi"/>
          <w:b/>
          <w:bCs/>
          <w:i/>
          <w:iCs/>
          <w:u w:val="single"/>
          <w:lang w:val="en-GB"/>
        </w:rPr>
        <w:t xml:space="preserve"> Marking TA</w:t>
      </w:r>
      <w:r w:rsidRPr="00733452">
        <w:rPr>
          <w:rFonts w:cstheme="minorHAnsi"/>
          <w:b/>
          <w:bCs/>
          <w:i/>
          <w:iCs/>
          <w:u w:val="single"/>
          <w:lang w:val="en-GB"/>
        </w:rPr>
        <w:t>:</w:t>
      </w:r>
    </w:p>
    <w:p w:rsidR="0096418B" w:rsidRDefault="0096418B" w:rsidP="0096418B">
      <w:pPr>
        <w:rPr>
          <w:rFonts w:cstheme="minorHAnsi"/>
          <w:lang w:val="en-GB"/>
        </w:rPr>
      </w:pPr>
      <w:r w:rsidRPr="00AE20F8">
        <w:rPr>
          <w:rFonts w:cstheme="minorHAnsi"/>
          <w:highlight w:val="lightGray"/>
          <w:lang w:val="en-GB"/>
        </w:rPr>
        <w:t xml:space="preserve">Name: </w:t>
      </w:r>
      <w:sdt>
        <w:sdtPr>
          <w:rPr>
            <w:rFonts w:cstheme="minorHAnsi"/>
            <w:highlight w:val="lightGray"/>
            <w:lang w:val="en-GB"/>
          </w:rPr>
          <w:id w:val="42741986"/>
          <w:placeholder>
            <w:docPart w:val="BE093D9C3138498F825C41CBD7A4CE8F"/>
          </w:placeholder>
          <w:showingPlcHdr/>
        </w:sdtPr>
        <w:sdtEndPr/>
        <w:sdtContent>
          <w:r w:rsidR="00F605FD">
            <w:rPr>
              <w:rStyle w:val="PlaceholderText"/>
            </w:rPr>
            <w:t>[Email]</w:t>
          </w:r>
        </w:sdtContent>
      </w:sdt>
    </w:p>
    <w:p w:rsidR="0096418B" w:rsidRDefault="0096418B" w:rsidP="0096418B">
      <w:pPr>
        <w:rPr>
          <w:rFonts w:cstheme="minorHAnsi"/>
          <w:lang w:val="en-GB"/>
        </w:rPr>
      </w:pPr>
      <w:r w:rsidRPr="00AE20F8">
        <w:rPr>
          <w:rFonts w:cstheme="minorHAnsi"/>
          <w:highlight w:val="lightGray"/>
          <w:lang w:val="en-GB"/>
        </w:rPr>
        <w:t xml:space="preserve">Email: </w:t>
      </w:r>
      <w:sdt>
        <w:sdtPr>
          <w:rPr>
            <w:rFonts w:cstheme="minorHAnsi"/>
            <w:highlight w:val="lightGray"/>
            <w:lang w:val="en-GB"/>
          </w:rPr>
          <w:id w:val="42742047"/>
          <w:placeholder>
            <w:docPart w:val="4BA922A0F17B48BB9111A672E6278F70"/>
          </w:placeholder>
          <w:showingPlcHdr/>
        </w:sdtPr>
        <w:sdtEndPr/>
        <w:sdtContent>
          <w:r w:rsidR="00F605FD">
            <w:rPr>
              <w:rStyle w:val="PlaceholderText"/>
            </w:rPr>
            <w:t>[Email]</w:t>
          </w:r>
        </w:sdtContent>
      </w:sdt>
    </w:p>
    <w:p w:rsidR="0096418B" w:rsidRDefault="0096418B" w:rsidP="0096418B">
      <w:pPr>
        <w:rPr>
          <w:rFonts w:cstheme="minorHAnsi"/>
          <w:lang w:val="en-GB"/>
        </w:rPr>
      </w:pPr>
    </w:p>
    <w:p w:rsidR="0096418B" w:rsidRPr="001349A8" w:rsidRDefault="0096418B" w:rsidP="0096418B">
      <w:pPr>
        <w:jc w:val="center"/>
        <w:rPr>
          <w:rFonts w:cstheme="minorHAnsi"/>
          <w:b/>
          <w:bCs/>
          <w:lang w:val="en-GB"/>
        </w:rPr>
      </w:pPr>
      <w:r w:rsidRPr="001349A8">
        <w:rPr>
          <w:rFonts w:cstheme="minorHAnsi"/>
          <w:b/>
          <w:bCs/>
          <w:lang w:val="en-GB"/>
        </w:rPr>
        <w:t xml:space="preserve">Lab Section: </w:t>
      </w:r>
      <w:sdt>
        <w:sdtPr>
          <w:rPr>
            <w:rFonts w:cstheme="minorHAnsi"/>
            <w:b/>
            <w:bCs/>
            <w:lang w:val="en-GB"/>
          </w:rPr>
          <w:id w:val="42742048"/>
          <w:placeholder>
            <w:docPart w:val="D73B48CBAC0E4C3AAD21D7F0D9CFFADA"/>
          </w:placeholder>
        </w:sdtPr>
        <w:sdtEndPr/>
        <w:sdtContent>
          <w:r>
            <w:rPr>
              <w:rFonts w:cstheme="minorHAnsi"/>
              <w:b/>
              <w:bCs/>
              <w:lang w:val="en-GB"/>
            </w:rPr>
            <w:t>B1</w:t>
          </w:r>
        </w:sdtContent>
      </w:sdt>
    </w:p>
    <w:p w:rsidR="0096418B" w:rsidRPr="001349A8" w:rsidRDefault="0096418B" w:rsidP="0096418B">
      <w:pPr>
        <w:jc w:val="center"/>
        <w:rPr>
          <w:rFonts w:cstheme="minorHAnsi"/>
          <w:b/>
          <w:bCs/>
          <w:lang w:val="en-GB"/>
        </w:rPr>
      </w:pPr>
      <w:r w:rsidRPr="001349A8">
        <w:rPr>
          <w:rFonts w:cstheme="minorHAnsi"/>
          <w:b/>
          <w:bCs/>
          <w:lang w:val="en-GB"/>
        </w:rPr>
        <w:t xml:space="preserve">Room: </w:t>
      </w:r>
      <w:sdt>
        <w:sdtPr>
          <w:rPr>
            <w:rFonts w:cstheme="minorHAnsi"/>
            <w:b/>
            <w:bCs/>
            <w:lang w:val="en-GB"/>
          </w:rPr>
          <w:id w:val="42742049"/>
          <w:placeholder>
            <w:docPart w:val="9806FB63FDC940E18E961E1E9D071157"/>
          </w:placeholder>
        </w:sdtPr>
        <w:sdtEndPr/>
        <w:sdtContent>
          <w:r w:rsidRPr="00E40952">
            <w:rPr>
              <w:rFonts w:cstheme="minorHAnsi"/>
              <w:b/>
              <w:bCs/>
              <w:highlight w:val="lightGray"/>
              <w:lang w:val="en-GB"/>
            </w:rPr>
            <w:t>ME2556</w:t>
          </w:r>
          <w:r w:rsidRPr="001349A8">
            <w:rPr>
              <w:rFonts w:cstheme="minorHAnsi"/>
              <w:b/>
              <w:bCs/>
              <w:lang w:val="en-GB"/>
            </w:rPr>
            <w:t xml:space="preserve"> – Carleton University</w:t>
          </w:r>
        </w:sdtContent>
      </w:sdt>
    </w:p>
    <w:p w:rsidR="0096418B" w:rsidRDefault="0096418B" w:rsidP="0096418B">
      <w:pPr>
        <w:rPr>
          <w:rFonts w:cstheme="minorHAnsi"/>
          <w:lang w:val="en-GB"/>
        </w:rPr>
      </w:pPr>
    </w:p>
    <w:p w:rsidR="0096418B" w:rsidRPr="00DF6CA7" w:rsidRDefault="0096418B" w:rsidP="0096418B">
      <w:pPr>
        <w:rPr>
          <w:rFonts w:cstheme="minorHAnsi"/>
          <w:b/>
          <w:bCs/>
          <w:u w:val="single"/>
          <w:lang w:val="en-GB"/>
        </w:rPr>
      </w:pPr>
      <w:r w:rsidRPr="00DF6CA7">
        <w:rPr>
          <w:rFonts w:cstheme="minorHAnsi"/>
          <w:b/>
          <w:bCs/>
          <w:u w:val="single"/>
          <w:lang w:val="en-GB"/>
        </w:rPr>
        <w:t>FROM:</w:t>
      </w:r>
      <w:bookmarkStart w:id="0" w:name="_GoBack"/>
      <w:bookmarkEnd w:id="0"/>
    </w:p>
    <w:p w:rsidR="0096418B" w:rsidRPr="00AE20F8" w:rsidRDefault="0096418B" w:rsidP="0096418B">
      <w:pPr>
        <w:rPr>
          <w:rFonts w:cstheme="minorHAnsi"/>
          <w:highlight w:val="lightGray"/>
          <w:lang w:val="en-GB"/>
        </w:rPr>
      </w:pPr>
      <w:r w:rsidRPr="00AE20F8">
        <w:rPr>
          <w:rFonts w:cstheme="minorHAnsi"/>
          <w:highlight w:val="lightGray"/>
          <w:lang w:val="en-GB"/>
        </w:rPr>
        <w:t xml:space="preserve">Email: </w:t>
      </w:r>
      <w:sdt>
        <w:sdtPr>
          <w:rPr>
            <w:rFonts w:cstheme="minorHAnsi"/>
            <w:highlight w:val="lightGray"/>
            <w:lang w:val="en-GB"/>
          </w:rPr>
          <w:id w:val="9156721"/>
          <w:placeholder>
            <w:docPart w:val="6260A15F25A247D6A4D939EEBCFA0A3B"/>
          </w:placeholder>
          <w:showingPlcHdr/>
        </w:sdtPr>
        <w:sdtEndPr/>
        <w:sdtContent>
          <w:r w:rsidR="00F605FD">
            <w:rPr>
              <w:rStyle w:val="PlaceholderText"/>
            </w:rPr>
            <w:t>[Email]</w:t>
          </w:r>
        </w:sdtContent>
      </w:sdt>
    </w:p>
    <w:p w:rsidR="0096418B" w:rsidRDefault="0096418B" w:rsidP="0096418B">
      <w:pPr>
        <w:rPr>
          <w:rFonts w:cstheme="minorHAnsi"/>
          <w:lang w:val="en-GB"/>
        </w:rPr>
      </w:pPr>
      <w:r w:rsidRPr="00AE20F8">
        <w:rPr>
          <w:rFonts w:cstheme="minorHAnsi"/>
          <w:highlight w:val="lightGray"/>
          <w:lang w:val="en-GB"/>
        </w:rPr>
        <w:t xml:space="preserve">Student Number: </w:t>
      </w:r>
      <w:sdt>
        <w:sdtPr>
          <w:rPr>
            <w:rFonts w:cstheme="minorHAnsi"/>
            <w:highlight w:val="lightGray"/>
            <w:lang w:val="en-GB"/>
          </w:rPr>
          <w:id w:val="42742055"/>
          <w:placeholder>
            <w:docPart w:val="F9647935F3624CC2A88F760DCB3FFE10"/>
          </w:placeholder>
          <w:showingPlcHdr/>
        </w:sdtPr>
        <w:sdtEndPr/>
        <w:sdtContent>
          <w:r w:rsidR="00846337">
            <w:rPr>
              <w:rStyle w:val="PlaceholderText"/>
            </w:rPr>
            <w:t>[Email]</w:t>
          </w:r>
        </w:sdtContent>
      </w:sdt>
    </w:p>
    <w:p w:rsidR="0096418B" w:rsidRDefault="0096418B" w:rsidP="0096418B">
      <w:pPr>
        <w:rPr>
          <w:rFonts w:cstheme="minorHAnsi"/>
          <w:lang w:val="en-GB"/>
        </w:rPr>
      </w:pPr>
    </w:p>
    <w:p w:rsidR="0096418B" w:rsidRDefault="0096418B" w:rsidP="0096418B">
      <w:pPr>
        <w:rPr>
          <w:rFonts w:cstheme="minorHAnsi"/>
          <w:lang w:val="en-GB"/>
        </w:rPr>
      </w:pPr>
    </w:p>
    <w:p w:rsidR="0096418B" w:rsidRDefault="0096418B" w:rsidP="0096418B">
      <w:pPr>
        <w:rPr>
          <w:rFonts w:cstheme="minorHAnsi"/>
          <w:lang w:val="en-GB"/>
        </w:rPr>
      </w:pPr>
    </w:p>
    <w:p w:rsidR="0096418B" w:rsidRPr="00E2282A" w:rsidRDefault="0096418B" w:rsidP="0096418B">
      <w:pPr>
        <w:rPr>
          <w:rFonts w:cstheme="minorHAnsi"/>
          <w:lang w:val="en-GB"/>
        </w:rPr>
      </w:pPr>
    </w:p>
    <w:p w:rsidR="0096418B" w:rsidRDefault="0096418B" w:rsidP="0096418B">
      <w:pPr>
        <w:rPr>
          <w:rFonts w:cstheme="minorHAnsi"/>
          <w:highlight w:val="lightGray"/>
          <w:lang w:val="en-GB"/>
        </w:rPr>
      </w:pPr>
    </w:p>
    <w:p w:rsidR="0096418B" w:rsidRDefault="0096418B" w:rsidP="0096418B">
      <w:pPr>
        <w:rPr>
          <w:rFonts w:cstheme="minorHAnsi"/>
          <w:highlight w:val="lightGray"/>
          <w:lang w:val="en-GB"/>
        </w:rPr>
      </w:pPr>
    </w:p>
    <w:p w:rsidR="0096418B" w:rsidRPr="00E2282A" w:rsidRDefault="0096418B" w:rsidP="0096418B">
      <w:pPr>
        <w:rPr>
          <w:rFonts w:cstheme="minorHAnsi"/>
          <w:lang w:val="en-GB"/>
        </w:rPr>
      </w:pPr>
      <w:r w:rsidRPr="00DF6CA7">
        <w:rPr>
          <w:rFonts w:cstheme="minorHAnsi"/>
          <w:highlight w:val="lightGray"/>
          <w:lang w:val="en-GB"/>
        </w:rPr>
        <w:t>Number of Figures and Tables</w:t>
      </w:r>
      <w:r>
        <w:rPr>
          <w:rFonts w:cstheme="minorHAnsi"/>
          <w:highlight w:val="lightGray"/>
          <w:lang w:val="en-GB"/>
        </w:rPr>
        <w:t xml:space="preserve"> (Including handwritten ones)</w:t>
      </w:r>
      <w:r w:rsidRPr="00DF6CA7">
        <w:rPr>
          <w:rFonts w:cstheme="minorHAnsi"/>
          <w:highlight w:val="lightGray"/>
          <w:lang w:val="en-GB"/>
        </w:rPr>
        <w:t xml:space="preserve">: </w:t>
      </w:r>
      <w:sdt>
        <w:sdtPr>
          <w:rPr>
            <w:rFonts w:cstheme="minorHAnsi"/>
            <w:highlight w:val="lightGray"/>
            <w:lang w:val="en-GB"/>
          </w:rPr>
          <w:id w:val="9156361"/>
          <w:placeholder>
            <w:docPart w:val="23542B80154E4687B0FDAD5D3B4BB634"/>
          </w:placeholder>
        </w:sdtPr>
        <w:sdtEndPr/>
        <w:sdtContent>
          <w:r>
            <w:rPr>
              <w:rFonts w:cstheme="minorHAnsi"/>
              <w:highlight w:val="lightGray"/>
              <w:lang w:val="en-GB"/>
            </w:rPr>
            <w:t>4</w:t>
          </w:r>
        </w:sdtContent>
      </w:sdt>
    </w:p>
    <w:p w:rsidR="0096418B" w:rsidRDefault="0096418B" w:rsidP="0096418B">
      <w:pPr>
        <w:rPr>
          <w:rFonts w:cstheme="minorHAnsi"/>
          <w:lang w:val="en-GB"/>
        </w:rPr>
      </w:pPr>
      <w:r w:rsidRPr="00DF6CA7">
        <w:rPr>
          <w:rFonts w:cstheme="minorHAnsi"/>
          <w:highlight w:val="lightGray"/>
          <w:lang w:val="en-GB"/>
        </w:rPr>
        <w:t xml:space="preserve">Last Date and Time of </w:t>
      </w:r>
      <w:r w:rsidRPr="00F05AFF">
        <w:rPr>
          <w:rFonts w:cstheme="minorHAnsi"/>
          <w:highlight w:val="lightGray"/>
          <w:lang w:val="en-GB"/>
        </w:rPr>
        <w:t xml:space="preserve">Revision: </w:t>
      </w:r>
      <w:sdt>
        <w:sdtPr>
          <w:rPr>
            <w:rFonts w:cstheme="minorHAnsi"/>
            <w:highlight w:val="lightGray"/>
            <w:lang w:val="en-GB"/>
          </w:rPr>
          <w:id w:val="9156180"/>
          <w:placeholder>
            <w:docPart w:val="5AFF60E9EE3C4C589F15570F08EA2C86"/>
          </w:placeholder>
          <w:date w:fullDate="2013-11-16T00:00:00Z">
            <w:dateFormat w:val="dd MMMM yyyy"/>
            <w:lid w:val="en-GB"/>
            <w:storeMappedDataAs w:val="dateTime"/>
            <w:calendar w:val="gregorian"/>
          </w:date>
        </w:sdtPr>
        <w:sdtEndPr/>
        <w:sdtContent>
          <w:r w:rsidR="00A21EB0" w:rsidRPr="00A21EB0">
            <w:rPr>
              <w:rFonts w:cstheme="minorHAnsi"/>
              <w:highlight w:val="lightGray"/>
              <w:lang w:val="en-GB"/>
            </w:rPr>
            <w:t>16 November 2013</w:t>
          </w:r>
        </w:sdtContent>
      </w:sdt>
      <w:r w:rsidR="00A21EB0" w:rsidRPr="00A21EB0">
        <w:rPr>
          <w:rFonts w:cstheme="minorHAnsi"/>
          <w:highlight w:val="lightGray"/>
          <w:lang w:val="en-GB"/>
        </w:rPr>
        <w:t xml:space="preserve"> 7:29p</w:t>
      </w:r>
      <w:r w:rsidRPr="00A21EB0">
        <w:rPr>
          <w:rFonts w:cstheme="minorHAnsi"/>
          <w:highlight w:val="lightGray"/>
          <w:lang w:val="en-GB"/>
        </w:rPr>
        <w:t>m</w:t>
      </w:r>
    </w:p>
    <w:p w:rsidR="0096418B" w:rsidRPr="00E2282A" w:rsidRDefault="0096418B" w:rsidP="0096418B">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96418B" w:rsidRDefault="00902B05" w:rsidP="0096418B">
      <w:pPr>
        <w:spacing w:after="0" w:line="240" w:lineRule="auto"/>
        <w:rPr>
          <w:rFonts w:cstheme="minorHAnsi"/>
          <w:lang w:val="en-GB"/>
        </w:rPr>
      </w:pPr>
      <w:r>
        <w:rPr>
          <w:rFonts w:cstheme="minorHAnsi"/>
          <w:lang w:val="en-GB"/>
        </w:rPr>
        <w:t>The purpose of this lab is to use graphing and statistics to develop a regression equation which will predict the strengths of two new types of steel based on carbon content.</w:t>
      </w:r>
    </w:p>
    <w:p w:rsidR="0096418B" w:rsidRPr="00E2282A" w:rsidRDefault="0096418B" w:rsidP="0096418B">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6418B" w:rsidRDefault="0096418B" w:rsidP="0096418B">
      <w:pPr>
        <w:spacing w:after="0" w:line="240" w:lineRule="auto"/>
        <w:rPr>
          <w:rFonts w:cstheme="minorHAnsi"/>
          <w:lang w:val="en-GB"/>
        </w:rPr>
      </w:pPr>
      <w:r>
        <w:rPr>
          <w:rFonts w:cstheme="minorHAnsi"/>
          <w:lang w:val="en-GB"/>
        </w:rPr>
        <w:t>The l</w:t>
      </w:r>
      <w:r w:rsidR="00CD0441">
        <w:rPr>
          <w:rFonts w:cstheme="minorHAnsi"/>
          <w:lang w:val="en-GB"/>
        </w:rPr>
        <w:t>ab provides sample tests done on steel based on their carbon content.</w:t>
      </w:r>
      <w:r>
        <w:rPr>
          <w:rFonts w:cstheme="minorHAnsi"/>
          <w:lang w:val="en-GB"/>
        </w:rPr>
        <w:t xml:space="preserve">  </w:t>
      </w:r>
      <w:r w:rsidR="00902B05">
        <w:rPr>
          <w:rFonts w:cstheme="minorHAnsi"/>
          <w:lang w:val="en-GB"/>
        </w:rPr>
        <w:t>Us</w:t>
      </w:r>
      <w:r w:rsidR="00BF5B2C">
        <w:rPr>
          <w:rFonts w:cstheme="minorHAnsi"/>
          <w:lang w:val="en-GB"/>
        </w:rPr>
        <w:t>ing the measurements provided</w:t>
      </w:r>
      <w:r w:rsidR="00A21EB0">
        <w:rPr>
          <w:rFonts w:cstheme="minorHAnsi"/>
          <w:lang w:val="en-GB"/>
        </w:rPr>
        <w:t xml:space="preserve">, a line of </w:t>
      </w:r>
      <w:r w:rsidR="00BF5B2C">
        <w:rPr>
          <w:rFonts w:cstheme="minorHAnsi"/>
          <w:lang w:val="en-GB"/>
        </w:rPr>
        <w:t xml:space="preserve">best fit is calculated. </w:t>
      </w:r>
      <w:r w:rsidR="00A21EB0">
        <w:rPr>
          <w:rFonts w:cstheme="minorHAnsi"/>
          <w:lang w:val="en-GB"/>
        </w:rPr>
        <w:t>A table of values (</w:t>
      </w:r>
      <w:r w:rsidR="00BF5B2C">
        <w:rPr>
          <w:rFonts w:cstheme="minorHAnsi"/>
          <w:lang w:val="en-GB"/>
        </w:rPr>
        <w:t>Table 2</w:t>
      </w:r>
      <w:r w:rsidR="00A21EB0">
        <w:rPr>
          <w:rFonts w:cstheme="minorHAnsi"/>
          <w:lang w:val="en-GB"/>
        </w:rPr>
        <w:t>)</w:t>
      </w:r>
      <w:r w:rsidR="00BF5B2C">
        <w:rPr>
          <w:rFonts w:cstheme="minorHAnsi"/>
          <w:lang w:val="en-GB"/>
        </w:rPr>
        <w:t xml:space="preserve"> is then completed using MS Excel</w:t>
      </w:r>
      <w:r w:rsidR="00A21EB0">
        <w:rPr>
          <w:rFonts w:cstheme="minorHAnsi"/>
          <w:lang w:val="en-GB"/>
        </w:rPr>
        <w:t xml:space="preserve"> for the arithmetic</w:t>
      </w:r>
      <w:r w:rsidR="00BF5B2C">
        <w:rPr>
          <w:rFonts w:cstheme="minorHAnsi"/>
          <w:lang w:val="en-GB"/>
        </w:rPr>
        <w:t xml:space="preserve">. The correlation coefficient and Coefficient of determination </w:t>
      </w:r>
      <w:r w:rsidR="00A21EB0">
        <w:rPr>
          <w:rFonts w:cstheme="minorHAnsi"/>
          <w:lang w:val="en-GB"/>
        </w:rPr>
        <w:t xml:space="preserve">for the data </w:t>
      </w:r>
      <w:r w:rsidR="00BF5B2C">
        <w:rPr>
          <w:rFonts w:cstheme="minorHAnsi"/>
          <w:lang w:val="en-GB"/>
        </w:rPr>
        <w:t xml:space="preserve">is </w:t>
      </w:r>
      <w:r w:rsidR="00A21EB0">
        <w:rPr>
          <w:rFonts w:cstheme="minorHAnsi"/>
          <w:lang w:val="en-GB"/>
        </w:rPr>
        <w:t xml:space="preserve">then </w:t>
      </w:r>
      <w:r w:rsidR="00BF5B2C">
        <w:rPr>
          <w:rFonts w:cstheme="minorHAnsi"/>
          <w:lang w:val="en-GB"/>
        </w:rPr>
        <w:t xml:space="preserve">calculated using the equations provided in class. All of the calculated values are then checked against the values produced with Excel’s “regression” function. Plots are then constructed from the linear regression equation as well as third and six order polynomial lines of best fit. Using these three equations, the strength of the two new </w:t>
      </w:r>
      <w:r w:rsidR="00A21EB0">
        <w:rPr>
          <w:rFonts w:cstheme="minorHAnsi"/>
          <w:lang w:val="en-GB"/>
        </w:rPr>
        <w:t>types of steel</w:t>
      </w:r>
      <w:r w:rsidR="00BF5B2C">
        <w:rPr>
          <w:rFonts w:cstheme="minorHAnsi"/>
          <w:lang w:val="en-GB"/>
        </w:rPr>
        <w:t xml:space="preserve"> can be calculated. </w:t>
      </w:r>
    </w:p>
    <w:p w:rsidR="0096418B" w:rsidRPr="00E2282A" w:rsidRDefault="0096418B" w:rsidP="0096418B">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6418B" w:rsidRPr="00E83F97" w:rsidRDefault="00A21EB0" w:rsidP="0096418B">
      <w:pPr>
        <w:rPr>
          <w:rFonts w:cstheme="minorHAnsi"/>
          <w:bCs/>
        </w:rPr>
      </w:pPr>
      <w:r>
        <w:rPr>
          <w:rFonts w:cstheme="minorHAnsi"/>
          <w:lang w:val="en-GB"/>
        </w:rPr>
        <w:t xml:space="preserve">The </w:t>
      </w:r>
      <w:r w:rsidR="004E2FC6">
        <w:rPr>
          <w:rFonts w:cstheme="minorHAnsi"/>
          <w:lang w:val="en-GB"/>
        </w:rPr>
        <w:t>slope</w:t>
      </w:r>
      <w:r>
        <w:rPr>
          <w:rFonts w:cstheme="minorHAnsi"/>
          <w:lang w:val="en-GB"/>
        </w:rPr>
        <w:t xml:space="preserve"> for the linear regression</w:t>
      </w:r>
      <w:r w:rsidR="004E2FC6">
        <w:rPr>
          <w:rFonts w:cstheme="minorHAnsi"/>
          <w:lang w:val="en-GB"/>
        </w:rPr>
        <w:t xml:space="preserve"> was found to be </w:t>
      </w:r>
      <w:r w:rsidR="004E2FC6">
        <w:rPr>
          <w:rFonts w:eastAsiaTheme="minorEastAsia"/>
        </w:rPr>
        <w:t>326.981</w:t>
      </w:r>
      <w:r>
        <w:rPr>
          <w:rFonts w:eastAsiaTheme="minorEastAsia"/>
        </w:rPr>
        <w:t xml:space="preserve"> with a</w:t>
      </w:r>
      <w:r w:rsidR="004E2FC6">
        <w:rPr>
          <w:rFonts w:eastAsiaTheme="minorEastAsia"/>
        </w:rPr>
        <w:t xml:space="preserve"> </w:t>
      </w:r>
      <w:r>
        <w:rPr>
          <w:rFonts w:eastAsiaTheme="minorEastAsia"/>
        </w:rPr>
        <w:t>y-</w:t>
      </w:r>
      <w:r w:rsidR="004E2FC6">
        <w:rPr>
          <w:rFonts w:eastAsiaTheme="minorEastAsia"/>
        </w:rPr>
        <w:t xml:space="preserve">intercept at 279.98. The correlation coefficient was found to be 0.9248. The coefficient of determination was found to be 0.8553. According to the linear </w:t>
      </w:r>
      <w:r w:rsidR="000F07A6">
        <w:rPr>
          <w:rFonts w:eastAsiaTheme="minorEastAsia"/>
        </w:rPr>
        <w:t>model,</w:t>
      </w:r>
      <w:r w:rsidR="004E2FC6">
        <w:rPr>
          <w:rFonts w:eastAsiaTheme="minorEastAsia"/>
        </w:rPr>
        <w:t xml:space="preserve"> steel with a carbon content of .33% would have </w:t>
      </w:r>
      <w:r>
        <w:rPr>
          <w:rFonts w:eastAsiaTheme="minorEastAsia"/>
        </w:rPr>
        <w:t xml:space="preserve">a </w:t>
      </w:r>
      <w:r w:rsidR="000F07A6">
        <w:rPr>
          <w:rFonts w:eastAsiaTheme="minorEastAsia"/>
        </w:rPr>
        <w:t>strength</w:t>
      </w:r>
      <w:r w:rsidR="004E2FC6">
        <w:rPr>
          <w:rFonts w:eastAsiaTheme="minorEastAsia"/>
        </w:rPr>
        <w:t xml:space="preserve"> </w:t>
      </w:r>
      <w:r>
        <w:rPr>
          <w:rFonts w:eastAsiaTheme="minorEastAsia"/>
        </w:rPr>
        <w:t xml:space="preserve">value </w:t>
      </w:r>
      <w:r w:rsidR="004E2FC6">
        <w:rPr>
          <w:rFonts w:eastAsiaTheme="minorEastAsia"/>
        </w:rPr>
        <w:t xml:space="preserve">of </w:t>
      </w:r>
      <w:r w:rsidR="004E2FC6" w:rsidRPr="004D71F8">
        <w:rPr>
          <w:rFonts w:ascii="Calibri" w:eastAsia="Times New Roman" w:hAnsi="Calibri" w:cs="Times New Roman"/>
          <w:color w:val="000000"/>
          <w:lang w:eastAsia="en-CA"/>
        </w:rPr>
        <w:t>387.8</w:t>
      </w:r>
      <w:r w:rsidR="000F07A6">
        <w:rPr>
          <w:rFonts w:ascii="Calibri" w:eastAsia="Times New Roman" w:hAnsi="Calibri" w:cs="Times New Roman"/>
          <w:color w:val="000000"/>
          <w:lang w:eastAsia="en-CA"/>
        </w:rPr>
        <w:t>9</w:t>
      </w:r>
      <w:r w:rsidR="004E2FC6">
        <w:rPr>
          <w:rFonts w:ascii="Calibri" w:eastAsia="Times New Roman" w:hAnsi="Calibri" w:cs="Times New Roman"/>
          <w:color w:val="000000"/>
          <w:lang w:eastAsia="en-CA"/>
        </w:rPr>
        <w:t xml:space="preserve"> MPa and a content of 1% would have </w:t>
      </w:r>
      <w:r>
        <w:rPr>
          <w:rFonts w:ascii="Calibri" w:eastAsia="Times New Roman" w:hAnsi="Calibri" w:cs="Times New Roman"/>
          <w:color w:val="000000"/>
          <w:lang w:eastAsia="en-CA"/>
        </w:rPr>
        <w:t xml:space="preserve">a </w:t>
      </w:r>
      <w:r w:rsidR="000F07A6">
        <w:rPr>
          <w:rFonts w:ascii="Calibri" w:eastAsia="Times New Roman" w:hAnsi="Calibri" w:cs="Times New Roman"/>
          <w:color w:val="000000"/>
          <w:lang w:eastAsia="en-CA"/>
        </w:rPr>
        <w:t>strength</w:t>
      </w:r>
      <w:r w:rsidR="004E2FC6">
        <w:rPr>
          <w:rFonts w:ascii="Calibri" w:eastAsia="Times New Roman" w:hAnsi="Calibri" w:cs="Times New Roman"/>
          <w:color w:val="000000"/>
          <w:lang w:eastAsia="en-CA"/>
        </w:rPr>
        <w:t xml:space="preserve"> </w:t>
      </w:r>
      <w:r>
        <w:rPr>
          <w:rFonts w:ascii="Calibri" w:eastAsia="Times New Roman" w:hAnsi="Calibri" w:cs="Times New Roman"/>
          <w:color w:val="000000"/>
          <w:lang w:eastAsia="en-CA"/>
        </w:rPr>
        <w:t xml:space="preserve">value </w:t>
      </w:r>
      <w:r w:rsidR="004E2FC6">
        <w:rPr>
          <w:rFonts w:ascii="Calibri" w:eastAsia="Times New Roman" w:hAnsi="Calibri" w:cs="Times New Roman"/>
          <w:color w:val="000000"/>
          <w:lang w:eastAsia="en-CA"/>
        </w:rPr>
        <w:t xml:space="preserve">of </w:t>
      </w:r>
      <w:r w:rsidR="004E2FC6" w:rsidRPr="004D71F8">
        <w:rPr>
          <w:rFonts w:ascii="Calibri" w:eastAsia="Times New Roman" w:hAnsi="Calibri" w:cs="Times New Roman"/>
          <w:color w:val="000000"/>
          <w:lang w:eastAsia="en-CA"/>
        </w:rPr>
        <w:t>606.96</w:t>
      </w:r>
      <w:r w:rsidR="004E2FC6">
        <w:rPr>
          <w:rFonts w:ascii="Calibri" w:eastAsia="Times New Roman" w:hAnsi="Calibri" w:cs="Times New Roman"/>
          <w:color w:val="000000"/>
          <w:lang w:eastAsia="en-CA"/>
        </w:rPr>
        <w:t xml:space="preserve"> MPa. According to the third order polynomial model of the data, the .33% carbon steel would have </w:t>
      </w:r>
      <w:r>
        <w:rPr>
          <w:rFonts w:ascii="Calibri" w:eastAsia="Times New Roman" w:hAnsi="Calibri" w:cs="Times New Roman"/>
          <w:color w:val="000000"/>
          <w:lang w:eastAsia="en-CA"/>
        </w:rPr>
        <w:t xml:space="preserve">a </w:t>
      </w:r>
      <w:r w:rsidR="000F07A6">
        <w:rPr>
          <w:rFonts w:ascii="Calibri" w:eastAsia="Times New Roman" w:hAnsi="Calibri" w:cs="Times New Roman"/>
          <w:color w:val="000000"/>
          <w:lang w:eastAsia="en-CA"/>
        </w:rPr>
        <w:t>strength</w:t>
      </w:r>
      <w:r w:rsidR="004E2FC6">
        <w:rPr>
          <w:rFonts w:ascii="Calibri" w:eastAsia="Times New Roman" w:hAnsi="Calibri" w:cs="Times New Roman"/>
          <w:color w:val="000000"/>
          <w:lang w:eastAsia="en-CA"/>
        </w:rPr>
        <w:t xml:space="preserve"> </w:t>
      </w:r>
      <w:r>
        <w:rPr>
          <w:rFonts w:ascii="Calibri" w:eastAsia="Times New Roman" w:hAnsi="Calibri" w:cs="Times New Roman"/>
          <w:color w:val="000000"/>
          <w:lang w:eastAsia="en-CA"/>
        </w:rPr>
        <w:t xml:space="preserve">value </w:t>
      </w:r>
      <w:r w:rsidR="004E2FC6">
        <w:rPr>
          <w:rFonts w:ascii="Calibri" w:eastAsia="Times New Roman" w:hAnsi="Calibri" w:cs="Times New Roman"/>
          <w:color w:val="000000"/>
          <w:lang w:eastAsia="en-CA"/>
        </w:rPr>
        <w:t xml:space="preserve">of </w:t>
      </w:r>
      <w:r w:rsidR="000F07A6">
        <w:rPr>
          <w:rFonts w:ascii="Calibri" w:eastAsia="Times New Roman" w:hAnsi="Calibri" w:cs="Times New Roman"/>
          <w:color w:val="000000"/>
          <w:lang w:eastAsia="en-CA"/>
        </w:rPr>
        <w:t>381.04</w:t>
      </w:r>
      <w:r w:rsidR="004E2FC6">
        <w:rPr>
          <w:rFonts w:ascii="Calibri" w:eastAsia="Times New Roman" w:hAnsi="Calibri" w:cs="Times New Roman"/>
          <w:color w:val="000000"/>
          <w:lang w:eastAsia="en-CA"/>
        </w:rPr>
        <w:t xml:space="preserve"> MPa and the 1% carbon would have </w:t>
      </w:r>
      <w:r>
        <w:rPr>
          <w:rFonts w:ascii="Calibri" w:eastAsia="Times New Roman" w:hAnsi="Calibri" w:cs="Times New Roman"/>
          <w:color w:val="000000"/>
          <w:lang w:eastAsia="en-CA"/>
        </w:rPr>
        <w:t xml:space="preserve">a </w:t>
      </w:r>
      <w:r w:rsidR="000F07A6">
        <w:rPr>
          <w:rFonts w:ascii="Calibri" w:eastAsia="Times New Roman" w:hAnsi="Calibri" w:cs="Times New Roman"/>
          <w:color w:val="000000"/>
          <w:lang w:eastAsia="en-CA"/>
        </w:rPr>
        <w:t>strength</w:t>
      </w:r>
      <w:r w:rsidR="004E2FC6">
        <w:rPr>
          <w:rFonts w:ascii="Calibri" w:eastAsia="Times New Roman" w:hAnsi="Calibri" w:cs="Times New Roman"/>
          <w:color w:val="000000"/>
          <w:lang w:eastAsia="en-CA"/>
        </w:rPr>
        <w:t xml:space="preserve"> </w:t>
      </w:r>
      <w:r>
        <w:rPr>
          <w:rFonts w:ascii="Calibri" w:eastAsia="Times New Roman" w:hAnsi="Calibri" w:cs="Times New Roman"/>
          <w:color w:val="000000"/>
          <w:lang w:eastAsia="en-CA"/>
        </w:rPr>
        <w:t xml:space="preserve">value </w:t>
      </w:r>
      <w:r w:rsidR="000F07A6">
        <w:rPr>
          <w:rFonts w:ascii="Calibri" w:eastAsia="Times New Roman" w:hAnsi="Calibri" w:cs="Times New Roman"/>
          <w:color w:val="000000"/>
          <w:lang w:eastAsia="en-CA"/>
        </w:rPr>
        <w:t xml:space="preserve">of 499.79 MPa.  According to the sixth order polynomial model of the data, the .33% carbon steel would have </w:t>
      </w:r>
      <w:r>
        <w:rPr>
          <w:rFonts w:ascii="Calibri" w:eastAsia="Times New Roman" w:hAnsi="Calibri" w:cs="Times New Roman"/>
          <w:color w:val="000000"/>
          <w:lang w:eastAsia="en-CA"/>
        </w:rPr>
        <w:t xml:space="preserve">a </w:t>
      </w:r>
      <w:r w:rsidR="000F07A6">
        <w:rPr>
          <w:rFonts w:ascii="Calibri" w:eastAsia="Times New Roman" w:hAnsi="Calibri" w:cs="Times New Roman"/>
          <w:color w:val="000000"/>
          <w:lang w:eastAsia="en-CA"/>
        </w:rPr>
        <w:t xml:space="preserve">strength </w:t>
      </w:r>
      <w:r>
        <w:rPr>
          <w:rFonts w:ascii="Calibri" w:eastAsia="Times New Roman" w:hAnsi="Calibri" w:cs="Times New Roman"/>
          <w:color w:val="000000"/>
          <w:lang w:eastAsia="en-CA"/>
        </w:rPr>
        <w:t xml:space="preserve">value </w:t>
      </w:r>
      <w:r w:rsidR="000F07A6">
        <w:rPr>
          <w:rFonts w:ascii="Calibri" w:eastAsia="Times New Roman" w:hAnsi="Calibri" w:cs="Times New Roman"/>
          <w:color w:val="000000"/>
          <w:lang w:eastAsia="en-CA"/>
        </w:rPr>
        <w:t xml:space="preserve">of 358.01 MPa and the 1% carbon would have </w:t>
      </w:r>
      <w:r>
        <w:rPr>
          <w:rFonts w:ascii="Calibri" w:eastAsia="Times New Roman" w:hAnsi="Calibri" w:cs="Times New Roman"/>
          <w:color w:val="000000"/>
          <w:lang w:eastAsia="en-CA"/>
        </w:rPr>
        <w:t xml:space="preserve">a </w:t>
      </w:r>
      <w:r w:rsidR="000F07A6">
        <w:rPr>
          <w:rFonts w:ascii="Calibri" w:eastAsia="Times New Roman" w:hAnsi="Calibri" w:cs="Times New Roman"/>
          <w:color w:val="000000"/>
          <w:lang w:eastAsia="en-CA"/>
        </w:rPr>
        <w:t xml:space="preserve">strength </w:t>
      </w:r>
      <w:r>
        <w:rPr>
          <w:rFonts w:ascii="Calibri" w:eastAsia="Times New Roman" w:hAnsi="Calibri" w:cs="Times New Roman"/>
          <w:color w:val="000000"/>
          <w:lang w:eastAsia="en-CA"/>
        </w:rPr>
        <w:t xml:space="preserve">value </w:t>
      </w:r>
      <w:r w:rsidR="000F07A6">
        <w:rPr>
          <w:rFonts w:ascii="Calibri" w:eastAsia="Times New Roman" w:hAnsi="Calibri" w:cs="Times New Roman"/>
          <w:color w:val="000000"/>
          <w:lang w:eastAsia="en-CA"/>
        </w:rPr>
        <w:t xml:space="preserve">of </w:t>
      </w:r>
      <w:r w:rsidR="000F07A6" w:rsidRPr="004D71F8">
        <w:rPr>
          <w:rFonts w:ascii="Calibri" w:eastAsia="Times New Roman" w:hAnsi="Calibri" w:cs="Times New Roman"/>
          <w:color w:val="000000"/>
          <w:lang w:eastAsia="en-CA"/>
        </w:rPr>
        <w:t>-158.74</w:t>
      </w:r>
      <w:r w:rsidR="000F07A6">
        <w:rPr>
          <w:rFonts w:ascii="Calibri" w:eastAsia="Times New Roman" w:hAnsi="Calibri" w:cs="Times New Roman"/>
          <w:color w:val="000000"/>
          <w:lang w:eastAsia="en-CA"/>
        </w:rPr>
        <w:t xml:space="preserve"> MPa.</w:t>
      </w:r>
    </w:p>
    <w:p w:rsidR="0096418B" w:rsidRPr="00E2282A" w:rsidRDefault="0096418B" w:rsidP="0096418B">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6418B" w:rsidRDefault="000F07A6" w:rsidP="0096418B">
      <w:pPr>
        <w:spacing w:after="0" w:line="240" w:lineRule="auto"/>
        <w:rPr>
          <w:rFonts w:cstheme="minorHAnsi"/>
          <w:lang w:val="en-GB"/>
        </w:rPr>
      </w:pPr>
      <w:r>
        <w:rPr>
          <w:rFonts w:cstheme="minorHAnsi"/>
          <w:lang w:val="en-GB"/>
        </w:rPr>
        <w:t>The data shows</w:t>
      </w:r>
      <w:r w:rsidR="00A21EB0">
        <w:rPr>
          <w:rFonts w:cstheme="minorHAnsi"/>
          <w:lang w:val="en-GB"/>
        </w:rPr>
        <w:t xml:space="preserve"> us</w:t>
      </w:r>
      <w:r>
        <w:rPr>
          <w:rFonts w:cstheme="minorHAnsi"/>
          <w:lang w:val="en-GB"/>
        </w:rPr>
        <w:t xml:space="preserve"> that </w:t>
      </w:r>
      <w:r w:rsidR="006152AA">
        <w:rPr>
          <w:rFonts w:cstheme="minorHAnsi"/>
          <w:lang w:val="en-GB"/>
        </w:rPr>
        <w:t xml:space="preserve">a higher order regression </w:t>
      </w:r>
      <w:r w:rsidR="00A21EB0">
        <w:rPr>
          <w:rFonts w:cstheme="minorHAnsi"/>
          <w:lang w:val="en-GB"/>
        </w:rPr>
        <w:t xml:space="preserve">equation </w:t>
      </w:r>
      <w:r w:rsidR="006152AA">
        <w:rPr>
          <w:rFonts w:cstheme="minorHAnsi"/>
          <w:lang w:val="en-GB"/>
        </w:rPr>
        <w:t xml:space="preserve">does not always mean a more accurate prediction. While it looks like the sixth order regression is holding truer to the data points, we can see that it is predicting a negative strength </w:t>
      </w:r>
      <w:r w:rsidR="00A21EB0">
        <w:rPr>
          <w:rFonts w:cstheme="minorHAnsi"/>
          <w:lang w:val="en-GB"/>
        </w:rPr>
        <w:t xml:space="preserve">value </w:t>
      </w:r>
      <w:r w:rsidR="006152AA">
        <w:rPr>
          <w:rFonts w:cstheme="minorHAnsi"/>
          <w:lang w:val="en-GB"/>
        </w:rPr>
        <w:t xml:space="preserve">if the steel has </w:t>
      </w:r>
      <w:proofErr w:type="gramStart"/>
      <w:r w:rsidR="006152AA">
        <w:rPr>
          <w:rFonts w:cstheme="minorHAnsi"/>
          <w:lang w:val="en-GB"/>
        </w:rPr>
        <w:t>a 1</w:t>
      </w:r>
      <w:proofErr w:type="gramEnd"/>
      <w:r w:rsidR="006152AA">
        <w:rPr>
          <w:rFonts w:cstheme="minorHAnsi"/>
          <w:lang w:val="en-GB"/>
        </w:rPr>
        <w:t xml:space="preserve">% carbon content.  </w:t>
      </w:r>
      <w:r w:rsidR="00032A63">
        <w:rPr>
          <w:rFonts w:cstheme="minorHAnsi"/>
          <w:lang w:val="en-GB"/>
        </w:rPr>
        <w:t xml:space="preserve">This result seems unreasonable so this equation cannot be trusted.  The third order regression </w:t>
      </w:r>
      <w:r w:rsidR="00A21EB0">
        <w:rPr>
          <w:rFonts w:cstheme="minorHAnsi"/>
          <w:lang w:val="en-GB"/>
        </w:rPr>
        <w:t>equation seems</w:t>
      </w:r>
      <w:r w:rsidR="00032A63">
        <w:rPr>
          <w:rFonts w:cstheme="minorHAnsi"/>
          <w:lang w:val="en-GB"/>
        </w:rPr>
        <w:t xml:space="preserve"> to be better </w:t>
      </w:r>
      <w:r w:rsidR="009F732C">
        <w:rPr>
          <w:rFonts w:cstheme="minorHAnsi"/>
          <w:lang w:val="en-GB"/>
        </w:rPr>
        <w:t>except</w:t>
      </w:r>
      <w:r w:rsidR="00032A63">
        <w:rPr>
          <w:rFonts w:cstheme="minorHAnsi"/>
          <w:lang w:val="en-GB"/>
        </w:rPr>
        <w:t xml:space="preserve"> that the only value that predicts the decrease in strength due to carbon content is the last value. It cannot be proven that this data point isn’t an obvious outlier. </w:t>
      </w:r>
      <w:r w:rsidR="009F732C">
        <w:rPr>
          <w:rFonts w:cstheme="minorHAnsi"/>
          <w:lang w:val="en-GB"/>
        </w:rPr>
        <w:t xml:space="preserve">Without further data past the last point, the safest estimate for the steel strength is the linear regression. </w:t>
      </w:r>
    </w:p>
    <w:p w:rsidR="0096418B" w:rsidRDefault="0096418B" w:rsidP="0096418B">
      <w:pPr>
        <w:spacing w:after="0" w:line="240" w:lineRule="auto"/>
        <w:rPr>
          <w:rFonts w:cstheme="minorHAnsi"/>
          <w:lang w:val="en-GB"/>
        </w:rPr>
      </w:pPr>
    </w:p>
    <w:p w:rsidR="0096418B" w:rsidRPr="00E2282A" w:rsidRDefault="0096418B" w:rsidP="0096418B">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5B508D" w:rsidRDefault="0096418B" w:rsidP="0096418B">
      <w:pPr>
        <w:spacing w:after="0" w:line="240" w:lineRule="auto"/>
        <w:rPr>
          <w:rFonts w:cstheme="minorHAnsi"/>
          <w:lang w:val="en-GB"/>
        </w:rPr>
      </w:pPr>
      <w:r>
        <w:rPr>
          <w:rFonts w:cstheme="minorHAnsi"/>
          <w:lang w:val="en-GB"/>
        </w:rPr>
        <w:t xml:space="preserve">After investigating the </w:t>
      </w:r>
      <w:r w:rsidR="009F732C">
        <w:rPr>
          <w:rFonts w:cstheme="minorHAnsi"/>
          <w:lang w:val="en-GB"/>
        </w:rPr>
        <w:t xml:space="preserve">data provided regarding the strength of steel verses the carbon content, it appears that the steel with a carbon content of .33% will have a strength value of </w:t>
      </w:r>
      <w:r w:rsidR="009F732C" w:rsidRPr="004D71F8">
        <w:rPr>
          <w:rFonts w:ascii="Calibri" w:eastAsia="Times New Roman" w:hAnsi="Calibri" w:cs="Times New Roman"/>
          <w:color w:val="000000"/>
          <w:lang w:eastAsia="en-CA"/>
        </w:rPr>
        <w:t>387.8</w:t>
      </w:r>
      <w:r w:rsidR="009F732C">
        <w:rPr>
          <w:rFonts w:ascii="Calibri" w:eastAsia="Times New Roman" w:hAnsi="Calibri" w:cs="Times New Roman"/>
          <w:color w:val="000000"/>
          <w:lang w:eastAsia="en-CA"/>
        </w:rPr>
        <w:t xml:space="preserve">9 MPa and a content of 1% would have strength of </w:t>
      </w:r>
      <w:r w:rsidR="009F732C" w:rsidRPr="004D71F8">
        <w:rPr>
          <w:rFonts w:ascii="Calibri" w:eastAsia="Times New Roman" w:hAnsi="Calibri" w:cs="Times New Roman"/>
          <w:color w:val="000000"/>
          <w:lang w:eastAsia="en-CA"/>
        </w:rPr>
        <w:t>606.96</w:t>
      </w:r>
      <w:r w:rsidR="009F732C">
        <w:rPr>
          <w:rFonts w:ascii="Calibri" w:eastAsia="Times New Roman" w:hAnsi="Calibri" w:cs="Times New Roman"/>
          <w:color w:val="000000"/>
          <w:lang w:eastAsia="en-CA"/>
        </w:rPr>
        <w:t xml:space="preserve"> MPa.</w:t>
      </w:r>
    </w:p>
    <w:p w:rsidR="005B508D" w:rsidRDefault="005B508D" w:rsidP="0096418B">
      <w:pPr>
        <w:spacing w:after="0" w:line="240" w:lineRule="auto"/>
        <w:rPr>
          <w:rFonts w:cstheme="minorHAnsi"/>
          <w:lang w:val="en-GB"/>
        </w:rPr>
      </w:pPr>
    </w:p>
    <w:p w:rsidR="00254266" w:rsidRDefault="00254266">
      <w:pPr>
        <w:rPr>
          <w:rFonts w:eastAsiaTheme="minorEastAsia"/>
        </w:rPr>
      </w:pPr>
      <w:r>
        <w:rPr>
          <w:rFonts w:eastAsiaTheme="minorEastAsia"/>
        </w:rPr>
        <w:lastRenderedPageBreak/>
        <w:t>1)</w:t>
      </w:r>
    </w:p>
    <w:p w:rsidR="00780B9C" w:rsidRPr="00254266" w:rsidRDefault="002B380D">
      <w:pPr>
        <w:rPr>
          <w:rFonts w:eastAsiaTheme="minorEastAsia"/>
        </w:rPr>
      </w:pPr>
      <m:oMathPara>
        <m:oMath>
          <m:r>
            <w:rPr>
              <w:rFonts w:ascii="Cambria Math" w:hAnsi="Cambria Math"/>
            </w:rPr>
            <m:t>m=</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acc>
                    <m:accPr>
                      <m:chr m:val="̅"/>
                      <m:ctrlPr>
                        <w:rPr>
                          <w:rFonts w:ascii="Cambria Math" w:hAnsi="Cambria Math"/>
                          <w:i/>
                        </w:rPr>
                      </m:ctrlPr>
                    </m:accPr>
                    <m:e>
                      <m:r>
                        <w:rPr>
                          <w:rFonts w:ascii="Cambria Math" w:hAnsi="Cambria Math"/>
                        </w:rPr>
                        <m:t>x</m:t>
                      </m:r>
                    </m:e>
                  </m:acc>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m:t>
                  </m:r>
                  <m:acc>
                    <m:accPr>
                      <m:chr m:val="̅"/>
                      <m:ctrlPr>
                        <w:rPr>
                          <w:rFonts w:ascii="Cambria Math" w:hAnsi="Cambria Math"/>
                          <w:i/>
                        </w:rPr>
                      </m:ctrlPr>
                    </m:accPr>
                    <m:e>
                      <m:r>
                        <w:rPr>
                          <w:rFonts w:ascii="Cambria Math" w:hAnsi="Cambria Math"/>
                        </w:rPr>
                        <m:t>y</m:t>
                      </m:r>
                    </m:e>
                  </m:acc>
                  <m:r>
                    <w:rPr>
                      <w:rFonts w:ascii="Cambria Math" w:hAnsi="Cambria Math"/>
                    </w:rPr>
                    <m:t>)</m:t>
                  </m:r>
                </m:e>
              </m:nary>
            </m:num>
            <m:den>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r>
                    <w:rPr>
                      <w:rFonts w:ascii="Cambria Math" w:hAnsi="Cambria Math"/>
                    </w:rPr>
                    <m:t>(</m:t>
                  </m:r>
                  <m:sSup>
                    <m:sSupPr>
                      <m:ctrlPr>
                        <w:rPr>
                          <w:rFonts w:ascii="Cambria Math" w:hAnsi="Cambria Math"/>
                          <w:i/>
                        </w:rPr>
                      </m:ctrlPr>
                    </m:sSup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acc>
                        <m:accPr>
                          <m:chr m:val="̅"/>
                          <m:ctrlPr>
                            <w:rPr>
                              <w:rFonts w:ascii="Cambria Math" w:hAnsi="Cambria Math"/>
                              <w:i/>
                            </w:rPr>
                          </m:ctrlPr>
                        </m:accPr>
                        <m:e>
                          <m:r>
                            <w:rPr>
                              <w:rFonts w:ascii="Cambria Math" w:hAnsi="Cambria Math"/>
                            </w:rPr>
                            <m:t>x</m:t>
                          </m:r>
                        </m:e>
                      </m:acc>
                      <m:r>
                        <w:rPr>
                          <w:rFonts w:ascii="Cambria Math" w:hAnsi="Cambria Math"/>
                        </w:rPr>
                        <m:t>)</m:t>
                      </m:r>
                    </m:e>
                    <m:sup>
                      <m:r>
                        <w:rPr>
                          <w:rFonts w:ascii="Cambria Math" w:hAnsi="Cambria Math"/>
                        </w:rPr>
                        <m:t>2</m:t>
                      </m:r>
                    </m:sup>
                  </m:sSup>
                </m:e>
              </m:nary>
            </m:den>
          </m:f>
        </m:oMath>
      </m:oMathPara>
    </w:p>
    <w:p w:rsidR="00254266" w:rsidRPr="008F3A01" w:rsidRDefault="00254266">
      <w:pPr>
        <w:rPr>
          <w:rFonts w:eastAsiaTheme="minorEastAsia"/>
        </w:rPr>
      </w:pPr>
      <m:oMathPara>
        <m:oMathParaPr>
          <m:jc m:val="left"/>
        </m:oMathParaPr>
        <m:oMath>
          <m:r>
            <w:rPr>
              <w:rFonts w:ascii="Cambria Math" w:hAnsi="Cambria Math"/>
            </w:rPr>
            <m:t>m=</m:t>
          </m:r>
          <m:f>
            <m:fPr>
              <m:ctrlPr>
                <w:rPr>
                  <w:rFonts w:ascii="Cambria Math" w:hAnsi="Cambria Math"/>
                  <w:i/>
                </w:rPr>
              </m:ctrlPr>
            </m:fPr>
            <m:num>
              <m:r>
                <w:rPr>
                  <w:rFonts w:ascii="Cambria Math" w:hAnsi="Cambria Math"/>
                </w:rPr>
                <m:t>205.1333</m:t>
              </m:r>
            </m:num>
            <m:den>
              <m:r>
                <w:rPr>
                  <w:rFonts w:ascii="Cambria Math" w:hAnsi="Cambria Math"/>
                </w:rPr>
                <m:t>0.623756</m:t>
              </m:r>
            </m:den>
          </m:f>
        </m:oMath>
      </m:oMathPara>
    </w:p>
    <w:p w:rsidR="00254266" w:rsidRDefault="00254266">
      <w:pPr>
        <w:rPr>
          <w:rFonts w:eastAsiaTheme="minorEastAsia"/>
        </w:rPr>
      </w:pPr>
      <w:r>
        <w:rPr>
          <w:rFonts w:eastAsiaTheme="minorEastAsia"/>
        </w:rPr>
        <w:t>m= 326</w:t>
      </w:r>
      <w:r w:rsidR="008F3A01">
        <w:rPr>
          <w:rFonts w:eastAsiaTheme="minorEastAsia"/>
        </w:rPr>
        <w:t>.</w:t>
      </w:r>
      <w:r>
        <w:rPr>
          <w:rFonts w:eastAsiaTheme="minorEastAsia"/>
        </w:rPr>
        <w:t>981</w:t>
      </w:r>
    </w:p>
    <w:p w:rsidR="008F3A01" w:rsidRPr="008F3A01" w:rsidRDefault="008F3A01">
      <w:pPr>
        <w:rPr>
          <w:rFonts w:eastAsiaTheme="minorEastAsia"/>
        </w:rPr>
      </w:pPr>
      <m:oMathPara>
        <m:oMath>
          <m:r>
            <w:rPr>
              <w:rFonts w:ascii="Cambria Math" w:eastAsiaTheme="minorEastAsia" w:hAnsi="Cambria Math"/>
            </w:rPr>
            <m:t>b=</m:t>
          </m:r>
          <m:acc>
            <m:accPr>
              <m:chr m:val="̅"/>
              <m:ctrlPr>
                <w:rPr>
                  <w:rFonts w:ascii="Cambria Math" w:eastAsiaTheme="minorEastAsia" w:hAnsi="Cambria Math"/>
                  <w:i/>
                </w:rPr>
              </m:ctrlPr>
            </m:accPr>
            <m:e>
              <m:r>
                <w:rPr>
                  <w:rFonts w:ascii="Cambria Math" w:eastAsiaTheme="minorEastAsia" w:hAnsi="Cambria Math"/>
                </w:rPr>
                <m:t>y</m:t>
              </m:r>
            </m:e>
          </m:acc>
          <m:r>
            <w:rPr>
              <w:rFonts w:ascii="Cambria Math" w:eastAsiaTheme="minorEastAsia" w:hAnsi="Cambria Math"/>
            </w:rPr>
            <m:t>-m</m:t>
          </m:r>
          <m:acc>
            <m:accPr>
              <m:chr m:val="̅"/>
              <m:ctrlPr>
                <w:rPr>
                  <w:rFonts w:ascii="Cambria Math" w:eastAsiaTheme="minorEastAsia" w:hAnsi="Cambria Math"/>
                  <w:i/>
                </w:rPr>
              </m:ctrlPr>
            </m:accPr>
            <m:e>
              <m:r>
                <w:rPr>
                  <w:rFonts w:ascii="Cambria Math" w:eastAsiaTheme="minorEastAsia" w:hAnsi="Cambria Math"/>
                </w:rPr>
                <m:t>x</m:t>
              </m:r>
            </m:e>
          </m:acc>
        </m:oMath>
      </m:oMathPara>
    </w:p>
    <w:p w:rsidR="008F3A01" w:rsidRPr="00A744F4" w:rsidRDefault="008F3A01" w:rsidP="008F3A01">
      <w:pPr>
        <w:rPr>
          <w:rFonts w:eastAsiaTheme="minorEastAsia"/>
        </w:rPr>
      </w:pPr>
      <m:oMathPara>
        <m:oMathParaPr>
          <m:jc m:val="left"/>
        </m:oMathParaPr>
        <m:oMath>
          <m:r>
            <w:rPr>
              <w:rFonts w:ascii="Cambria Math" w:eastAsiaTheme="minorEastAsia" w:hAnsi="Cambria Math"/>
            </w:rPr>
            <m:t>b=429.66-326.981×0.4577</m:t>
          </m:r>
        </m:oMath>
      </m:oMathPara>
    </w:p>
    <w:p w:rsidR="00A744F4" w:rsidRPr="00A744F4" w:rsidRDefault="00A744F4" w:rsidP="008F3A01">
      <w:pPr>
        <w:rPr>
          <w:rFonts w:eastAsiaTheme="minorEastAsia"/>
        </w:rPr>
      </w:pPr>
      <w:r>
        <w:rPr>
          <w:rFonts w:eastAsiaTheme="minorEastAsia"/>
        </w:rPr>
        <w:t>b=279.98</w:t>
      </w:r>
    </w:p>
    <w:p w:rsidR="008F3A01" w:rsidRDefault="00A744F4">
      <w:pPr>
        <w:rPr>
          <w:rFonts w:eastAsiaTheme="minorEastAsia"/>
        </w:rPr>
      </w:pPr>
      <w:r>
        <w:rPr>
          <w:rFonts w:eastAsiaTheme="minorEastAsia"/>
        </w:rPr>
        <w:t>2)</w:t>
      </w:r>
    </w:p>
    <w:p w:rsidR="0041387B" w:rsidRPr="0041387B" w:rsidRDefault="00846337" w:rsidP="0041387B">
      <w:pPr>
        <w:rPr>
          <w:rFonts w:eastAsiaTheme="minorEastAsia"/>
        </w:rPr>
      </w:pPr>
      <m:oMathPara>
        <m:oMath>
          <m:sSub>
            <m:sSubPr>
              <m:ctrlPr>
                <w:rPr>
                  <w:rFonts w:ascii="Cambria Math" w:hAnsi="Cambria Math"/>
                  <w:i/>
                </w:rPr>
              </m:ctrlPr>
            </m:sSubPr>
            <m:e>
              <m:r>
                <w:rPr>
                  <w:rFonts w:ascii="Cambria Math" w:hAnsi="Cambria Math"/>
                </w:rPr>
                <m:t>r</m:t>
              </m:r>
            </m:e>
            <m:sub>
              <m:r>
                <w:rPr>
                  <w:rFonts w:ascii="Cambria Math" w:hAnsi="Cambria Math"/>
                </w:rPr>
                <m:t>xy</m:t>
              </m:r>
            </m:sub>
          </m:sSub>
          <m:r>
            <w:rPr>
              <w:rFonts w:ascii="Cambria Math" w:hAnsi="Cambria Math"/>
            </w:rPr>
            <m:t>=</m:t>
          </m:r>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acc>
                    <m:accPr>
                      <m:chr m:val="̅"/>
                      <m:ctrlPr>
                        <w:rPr>
                          <w:rFonts w:ascii="Cambria Math" w:hAnsi="Cambria Math"/>
                          <w:i/>
                        </w:rPr>
                      </m:ctrlPr>
                    </m:accPr>
                    <m:e>
                      <m:r>
                        <w:rPr>
                          <w:rFonts w:ascii="Cambria Math" w:hAnsi="Cambria Math"/>
                        </w:rPr>
                        <m:t>x</m:t>
                      </m:r>
                    </m:e>
                  </m:acc>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i</m:t>
                      </m:r>
                    </m:sub>
                  </m:sSub>
                  <m:r>
                    <w:rPr>
                      <w:rFonts w:ascii="Cambria Math" w:hAnsi="Cambria Math"/>
                    </w:rPr>
                    <m:t>-</m:t>
                  </m:r>
                  <m:acc>
                    <m:accPr>
                      <m:chr m:val="̅"/>
                      <m:ctrlPr>
                        <w:rPr>
                          <w:rFonts w:ascii="Cambria Math" w:hAnsi="Cambria Math"/>
                          <w:i/>
                        </w:rPr>
                      </m:ctrlPr>
                    </m:accPr>
                    <m:e>
                      <m:r>
                        <w:rPr>
                          <w:rFonts w:ascii="Cambria Math" w:hAnsi="Cambria Math"/>
                        </w:rPr>
                        <m:t>y</m:t>
                      </m:r>
                    </m:e>
                  </m:acc>
                  <m:r>
                    <w:rPr>
                      <w:rFonts w:ascii="Cambria Math" w:hAnsi="Cambria Math"/>
                    </w:rPr>
                    <m:t>)</m:t>
                  </m:r>
                </m:e>
              </m:nary>
            </m:num>
            <m:den>
              <m:d>
                <m:dPr>
                  <m:ctrlPr>
                    <w:rPr>
                      <w:rFonts w:ascii="Cambria Math" w:hAnsi="Cambria Math"/>
                      <w:i/>
                    </w:rPr>
                  </m:ctrlPr>
                </m:dPr>
                <m:e>
                  <m:r>
                    <w:rPr>
                      <w:rFonts w:ascii="Cambria Math" w:hAnsi="Cambria Math"/>
                    </w:rPr>
                    <m:t>n-1</m:t>
                  </m:r>
                </m:e>
              </m:d>
              <m:sSub>
                <m:sSubPr>
                  <m:ctrlPr>
                    <w:rPr>
                      <w:rFonts w:ascii="Cambria Math" w:hAnsi="Cambria Math"/>
                      <w:i/>
                    </w:rPr>
                  </m:ctrlPr>
                </m:sSubPr>
                <m:e>
                  <m:r>
                    <w:rPr>
                      <w:rFonts w:ascii="Cambria Math" w:hAnsi="Cambria Math"/>
                    </w:rPr>
                    <m:t>s</m:t>
                  </m:r>
                </m:e>
                <m:sub>
                  <m:r>
                    <w:rPr>
                      <w:rFonts w:ascii="Cambria Math" w:hAnsi="Cambria Math"/>
                    </w:rPr>
                    <m:t>x</m:t>
                  </m:r>
                </m:sub>
              </m:sSub>
              <m:sSub>
                <m:sSubPr>
                  <m:ctrlPr>
                    <w:rPr>
                      <w:rFonts w:ascii="Cambria Math" w:hAnsi="Cambria Math"/>
                      <w:i/>
                    </w:rPr>
                  </m:ctrlPr>
                </m:sSubPr>
                <m:e>
                  <m:r>
                    <w:rPr>
                      <w:rFonts w:ascii="Cambria Math" w:hAnsi="Cambria Math"/>
                    </w:rPr>
                    <m:t>s</m:t>
                  </m:r>
                </m:e>
                <m:sub>
                  <m:r>
                    <w:rPr>
                      <w:rFonts w:ascii="Cambria Math" w:hAnsi="Cambria Math"/>
                    </w:rPr>
                    <m:t>y</m:t>
                  </m:r>
                </m:sub>
              </m:sSub>
            </m:den>
          </m:f>
        </m:oMath>
      </m:oMathPara>
    </w:p>
    <w:p w:rsidR="0041387B" w:rsidRDefault="0041387B" w:rsidP="0041387B">
      <w:pPr>
        <w:rPr>
          <w:rFonts w:eastAsiaTheme="minorEastAsia"/>
        </w:rPr>
      </w:pPr>
      <w:r>
        <w:rPr>
          <w:rFonts w:eastAsiaTheme="minorEastAsia"/>
        </w:rPr>
        <w:t>=0.9248</w:t>
      </w:r>
    </w:p>
    <w:p w:rsidR="0041387B" w:rsidRDefault="0041387B" w:rsidP="0041387B">
      <w:pPr>
        <w:rPr>
          <w:rFonts w:eastAsiaTheme="minorEastAsia"/>
        </w:rPr>
      </w:pPr>
      <w:r>
        <w:rPr>
          <w:rFonts w:eastAsiaTheme="minorEastAsia"/>
        </w:rPr>
        <w:t>3)</w:t>
      </w:r>
    </w:p>
    <w:p w:rsidR="0041387B" w:rsidRPr="00470AD6" w:rsidRDefault="007D145C" w:rsidP="0041387B">
      <w:pPr>
        <w:rPr>
          <w:rFonts w:eastAsiaTheme="minorEastAsia"/>
        </w:rPr>
      </w:pPr>
      <m:oMathPara>
        <m:oMath>
          <m:r>
            <w:rPr>
              <w:rFonts w:ascii="Cambria Math" w:eastAsiaTheme="minorEastAsia" w:hAnsi="Cambria Math"/>
            </w:rPr>
            <m:t>SSE=</m:t>
          </m:r>
          <m:nary>
            <m:naryPr>
              <m:chr m:val="∑"/>
              <m:limLoc m:val="undOvr"/>
              <m:ctrlPr>
                <w:rPr>
                  <w:rFonts w:ascii="Cambria Math" w:eastAsiaTheme="minorEastAsia" w:hAnsi="Cambria Math"/>
                  <w:i/>
                </w:rPr>
              </m:ctrlPr>
            </m:naryPr>
            <m:sub>
              <m:r>
                <w:rPr>
                  <w:rFonts w:ascii="Cambria Math" w:eastAsiaTheme="minorEastAsia" w:hAnsi="Cambria Math"/>
                </w:rPr>
                <m:t>1</m:t>
              </m:r>
            </m:sub>
            <m:sup>
              <m:r>
                <w:rPr>
                  <w:rFonts w:ascii="Cambria Math" w:eastAsiaTheme="minorEastAsia" w:hAnsi="Cambria Math"/>
                </w:rPr>
                <m:t>n</m:t>
              </m:r>
            </m:sup>
            <m:e>
              <m:sSup>
                <m:sSupPr>
                  <m:ctrlPr>
                    <w:rPr>
                      <w:rFonts w:ascii="Cambria Math" w:eastAsiaTheme="minorEastAsia" w:hAnsi="Cambria Math"/>
                      <w:i/>
                    </w:rPr>
                  </m:ctrlPr>
                </m:sSupPr>
                <m:e>
                  <m:r>
                    <w:rPr>
                      <w:rFonts w:ascii="Cambria Math" w:eastAsiaTheme="minorEastAsia" w:hAnsi="Cambria Math"/>
                    </w:rPr>
                    <m:t>(y-</m:t>
                  </m:r>
                  <m:acc>
                    <m:accPr>
                      <m:ctrlPr>
                        <w:rPr>
                          <w:rFonts w:ascii="Cambria Math" w:eastAsiaTheme="minorEastAsia" w:hAnsi="Cambria Math"/>
                          <w:i/>
                        </w:rPr>
                      </m:ctrlPr>
                    </m:accPr>
                    <m:e>
                      <m:r>
                        <w:rPr>
                          <w:rFonts w:ascii="Cambria Math" w:eastAsiaTheme="minorEastAsia" w:hAnsi="Cambria Math"/>
                        </w:rPr>
                        <m:t>y</m:t>
                      </m:r>
                    </m:e>
                  </m:acc>
                  <m:r>
                    <w:rPr>
                      <w:rFonts w:ascii="Cambria Math" w:eastAsiaTheme="minorEastAsia" w:hAnsi="Cambria Math"/>
                    </w:rPr>
                    <m:t>)</m:t>
                  </m:r>
                </m:e>
                <m:sup>
                  <m:r>
                    <w:rPr>
                      <w:rFonts w:ascii="Cambria Math" w:eastAsiaTheme="minorEastAsia" w:hAnsi="Cambria Math"/>
                    </w:rPr>
                    <m:t>2</m:t>
                  </m:r>
                </m:sup>
              </m:sSup>
            </m:e>
          </m:nary>
        </m:oMath>
      </m:oMathPara>
    </w:p>
    <w:p w:rsidR="00470AD6" w:rsidRPr="00470AD6" w:rsidRDefault="007D145C" w:rsidP="0041387B">
      <w:pPr>
        <w:rPr>
          <w:rFonts w:eastAsiaTheme="minorEastAsia"/>
        </w:rPr>
      </w:pPr>
      <w:r>
        <w:rPr>
          <w:rFonts w:eastAsiaTheme="minorEastAsia"/>
        </w:rPr>
        <w:t>=113447.3</w:t>
      </w:r>
    </w:p>
    <w:p w:rsidR="00470AD6" w:rsidRPr="00254266" w:rsidRDefault="00470AD6" w:rsidP="0041387B">
      <w:pPr>
        <w:rPr>
          <w:rFonts w:eastAsiaTheme="minorEastAsia"/>
        </w:rPr>
      </w:pPr>
    </w:p>
    <w:p w:rsidR="00470AD6" w:rsidRPr="007D145C" w:rsidRDefault="007D145C" w:rsidP="00470AD6">
      <w:pPr>
        <w:rPr>
          <w:rFonts w:eastAsiaTheme="minorEastAsia"/>
        </w:rPr>
      </w:pPr>
      <m:oMathPara>
        <m:oMath>
          <m:r>
            <w:rPr>
              <w:rFonts w:ascii="Cambria Math" w:eastAsiaTheme="minorEastAsia" w:hAnsi="Cambria Math"/>
            </w:rPr>
            <m:t>SSR=</m:t>
          </m:r>
          <m:nary>
            <m:naryPr>
              <m:chr m:val="∑"/>
              <m:limLoc m:val="undOvr"/>
              <m:ctrlPr>
                <w:rPr>
                  <w:rFonts w:ascii="Cambria Math" w:eastAsiaTheme="minorEastAsia" w:hAnsi="Cambria Math"/>
                  <w:i/>
                </w:rPr>
              </m:ctrlPr>
            </m:naryPr>
            <m:sub>
              <m:r>
                <w:rPr>
                  <w:rFonts w:ascii="Cambria Math" w:eastAsiaTheme="minorEastAsia" w:hAnsi="Cambria Math"/>
                </w:rPr>
                <m:t>1</m:t>
              </m:r>
            </m:sub>
            <m:sup>
              <m:r>
                <w:rPr>
                  <w:rFonts w:ascii="Cambria Math" w:eastAsiaTheme="minorEastAsia" w:hAnsi="Cambria Math"/>
                </w:rPr>
                <m:t>n</m:t>
              </m:r>
            </m:sup>
            <m:e>
              <m:sSup>
                <m:sSupPr>
                  <m:ctrlPr>
                    <w:rPr>
                      <w:rFonts w:ascii="Cambria Math" w:eastAsiaTheme="minorEastAsia" w:hAnsi="Cambria Math"/>
                      <w:i/>
                    </w:rPr>
                  </m:ctrlPr>
                </m:sSupPr>
                <m:e>
                  <m:r>
                    <w:rPr>
                      <w:rFonts w:ascii="Cambria Math" w:eastAsiaTheme="minorEastAsia" w:hAnsi="Cambria Math"/>
                    </w:rPr>
                    <m:t>(</m:t>
                  </m:r>
                  <m:acc>
                    <m:accPr>
                      <m:ctrlPr>
                        <w:rPr>
                          <w:rFonts w:ascii="Cambria Math" w:eastAsiaTheme="minorEastAsia" w:hAnsi="Cambria Math"/>
                          <w:i/>
                        </w:rPr>
                      </m:ctrlPr>
                    </m:accPr>
                    <m:e>
                      <m:r>
                        <w:rPr>
                          <w:rFonts w:ascii="Cambria Math" w:eastAsiaTheme="minorEastAsia" w:hAnsi="Cambria Math"/>
                        </w:rPr>
                        <m:t>y</m:t>
                      </m:r>
                    </m:e>
                  </m:acc>
                  <m:r>
                    <w:rPr>
                      <w:rFonts w:ascii="Cambria Math" w:eastAsiaTheme="minorEastAsia" w:hAnsi="Cambria Math"/>
                    </w:rPr>
                    <m:t>-</m:t>
                  </m:r>
                  <m:acc>
                    <m:accPr>
                      <m:chr m:val="̅"/>
                      <m:ctrlPr>
                        <w:rPr>
                          <w:rFonts w:ascii="Cambria Math" w:eastAsiaTheme="minorEastAsia" w:hAnsi="Cambria Math"/>
                          <w:i/>
                        </w:rPr>
                      </m:ctrlPr>
                    </m:accPr>
                    <m:e>
                      <m:r>
                        <w:rPr>
                          <w:rFonts w:ascii="Cambria Math" w:eastAsiaTheme="minorEastAsia" w:hAnsi="Cambria Math"/>
                        </w:rPr>
                        <m:t>y</m:t>
                      </m:r>
                    </m:e>
                  </m:acc>
                  <m:r>
                    <w:rPr>
                      <w:rFonts w:ascii="Cambria Math" w:eastAsiaTheme="minorEastAsia" w:hAnsi="Cambria Math"/>
                    </w:rPr>
                    <m:t>)</m:t>
                  </m:r>
                </m:e>
                <m:sup>
                  <m:r>
                    <w:rPr>
                      <w:rFonts w:ascii="Cambria Math" w:eastAsiaTheme="minorEastAsia" w:hAnsi="Cambria Math"/>
                    </w:rPr>
                    <m:t>2</m:t>
                  </m:r>
                </m:sup>
              </m:sSup>
            </m:e>
          </m:nary>
        </m:oMath>
      </m:oMathPara>
    </w:p>
    <w:p w:rsidR="007D145C" w:rsidRDefault="007D145C" w:rsidP="00470AD6">
      <w:pPr>
        <w:rPr>
          <w:rFonts w:eastAsiaTheme="minorEastAsia"/>
        </w:rPr>
      </w:pPr>
      <w:r>
        <w:rPr>
          <w:rFonts w:eastAsiaTheme="minorEastAsia"/>
        </w:rPr>
        <w:t>67074.7</w:t>
      </w:r>
    </w:p>
    <w:p w:rsidR="007D145C" w:rsidRPr="007D145C" w:rsidRDefault="007D145C" w:rsidP="00470AD6">
      <w:pPr>
        <w:rPr>
          <w:rFonts w:eastAsiaTheme="minorEastAsia"/>
        </w:rPr>
      </w:pPr>
      <m:oMathPara>
        <m:oMath>
          <m:r>
            <w:rPr>
              <w:rFonts w:ascii="Cambria Math" w:eastAsiaTheme="minorEastAsia" w:hAnsi="Cambria Math"/>
            </w:rPr>
            <m:t>TSS=SSE+SSR</m:t>
          </m:r>
        </m:oMath>
      </m:oMathPara>
    </w:p>
    <w:p w:rsidR="007D145C" w:rsidRDefault="007D145C" w:rsidP="00470AD6">
      <w:pPr>
        <w:rPr>
          <w:rFonts w:eastAsiaTheme="minorEastAsia"/>
        </w:rPr>
      </w:pPr>
      <w:r>
        <w:rPr>
          <w:rFonts w:eastAsiaTheme="minorEastAsia"/>
        </w:rPr>
        <w:t>=78422</w:t>
      </w:r>
    </w:p>
    <w:p w:rsidR="007D145C" w:rsidRPr="007D145C" w:rsidRDefault="00846337" w:rsidP="00470AD6">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SSR</m:t>
              </m:r>
            </m:num>
            <m:den>
              <m:r>
                <w:rPr>
                  <w:rFonts w:ascii="Cambria Math" w:eastAsiaTheme="minorEastAsia" w:hAnsi="Cambria Math"/>
                </w:rPr>
                <m:t>TSS</m:t>
              </m:r>
            </m:den>
          </m:f>
        </m:oMath>
      </m:oMathPara>
    </w:p>
    <w:p w:rsidR="007D145C" w:rsidRPr="00470AD6" w:rsidRDefault="007D145C" w:rsidP="00470AD6">
      <w:pPr>
        <w:rPr>
          <w:rFonts w:eastAsiaTheme="minorEastAsia"/>
        </w:rPr>
      </w:pPr>
      <w:r>
        <w:rPr>
          <w:rFonts w:eastAsiaTheme="minorEastAsia"/>
        </w:rPr>
        <w:t>=0.8553</w:t>
      </w:r>
    </w:p>
    <w:p w:rsidR="00A744F4" w:rsidRDefault="007D145C">
      <w:pPr>
        <w:rPr>
          <w:rFonts w:eastAsiaTheme="minorEastAsia"/>
        </w:rPr>
      </w:pPr>
      <w:r>
        <w:rPr>
          <w:rFonts w:eastAsiaTheme="minorEastAsia"/>
        </w:rPr>
        <w:t>4)</w:t>
      </w:r>
    </w:p>
    <w:p w:rsidR="007D145C" w:rsidRDefault="00BD5A9D">
      <w:pPr>
        <w:rPr>
          <w:rFonts w:eastAsiaTheme="minorEastAsia"/>
        </w:rPr>
      </w:pPr>
      <w:r>
        <w:rPr>
          <w:rFonts w:eastAsiaTheme="minorEastAsia"/>
        </w:rPr>
        <w:t>Using the CORREL and RSQ function in excel, the following results were obtained:</w:t>
      </w:r>
    </w:p>
    <w:p w:rsidR="00BD5A9D" w:rsidRDefault="00BD5A9D">
      <w:pPr>
        <w:rPr>
          <w:rFonts w:eastAsiaTheme="minorEastAsia"/>
        </w:rPr>
      </w:pPr>
      <w:r>
        <w:rPr>
          <w:rFonts w:eastAsiaTheme="minorEastAsia"/>
        </w:rPr>
        <w:lastRenderedPageBreak/>
        <w:t>Excel CORREL: 0.924827</w:t>
      </w:r>
    </w:p>
    <w:p w:rsidR="00BD5A9D" w:rsidRDefault="00BD5A9D">
      <w:pPr>
        <w:rPr>
          <w:rFonts w:eastAsiaTheme="minorEastAsia"/>
        </w:rPr>
      </w:pPr>
      <w:r>
        <w:rPr>
          <w:rFonts w:eastAsiaTheme="minorEastAsia"/>
        </w:rPr>
        <w:t>Excel RSQ: 0.8553046</w:t>
      </w:r>
    </w:p>
    <w:p w:rsidR="00BD5A9D" w:rsidRDefault="00BD5A9D">
      <w:pPr>
        <w:rPr>
          <w:rFonts w:eastAsiaTheme="minorEastAsia"/>
        </w:rPr>
      </w:pPr>
      <w:r>
        <w:rPr>
          <w:rFonts w:eastAsiaTheme="minorEastAsia"/>
        </w:rPr>
        <w:t xml:space="preserve">This </w:t>
      </w:r>
      <w:proofErr w:type="gramStart"/>
      <w:r>
        <w:rPr>
          <w:rFonts w:eastAsiaTheme="minorEastAsia"/>
        </w:rPr>
        <w:t>Is</w:t>
      </w:r>
      <w:proofErr w:type="gramEnd"/>
      <w:r>
        <w:rPr>
          <w:rFonts w:eastAsiaTheme="minorEastAsia"/>
        </w:rPr>
        <w:t xml:space="preserve"> very close to my calculated values. </w:t>
      </w:r>
    </w:p>
    <w:p w:rsidR="00BD5A9D" w:rsidRDefault="00BD5A9D">
      <w:pPr>
        <w:rPr>
          <w:rFonts w:eastAsiaTheme="minorEastAsia"/>
        </w:rPr>
      </w:pPr>
      <w:r>
        <w:rPr>
          <w:rFonts w:eastAsiaTheme="minorEastAsia"/>
        </w:rPr>
        <w:t>5)</w:t>
      </w:r>
    </w:p>
    <w:tbl>
      <w:tblPr>
        <w:tblW w:w="8480" w:type="dxa"/>
        <w:tblInd w:w="93" w:type="dxa"/>
        <w:tblLook w:val="04A0" w:firstRow="1" w:lastRow="0" w:firstColumn="1" w:lastColumn="0" w:noHBand="0" w:noVBand="1"/>
      </w:tblPr>
      <w:tblGrid>
        <w:gridCol w:w="2140"/>
        <w:gridCol w:w="1276"/>
        <w:gridCol w:w="1460"/>
        <w:gridCol w:w="1053"/>
        <w:gridCol w:w="1053"/>
        <w:gridCol w:w="1780"/>
      </w:tblGrid>
      <w:tr w:rsidR="001974BF" w:rsidRPr="001974BF" w:rsidTr="001974BF">
        <w:trPr>
          <w:trHeight w:val="300"/>
        </w:trPr>
        <w:tc>
          <w:tcPr>
            <w:tcW w:w="214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SUMMARY OUTPUT</w:t>
            </w:r>
          </w:p>
        </w:tc>
        <w:tc>
          <w:tcPr>
            <w:tcW w:w="11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4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7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r>
      <w:tr w:rsidR="001974BF" w:rsidRPr="001974BF" w:rsidTr="001974BF">
        <w:trPr>
          <w:trHeight w:val="315"/>
        </w:trPr>
        <w:tc>
          <w:tcPr>
            <w:tcW w:w="214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1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4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7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r>
      <w:tr w:rsidR="001974BF" w:rsidRPr="001974BF" w:rsidTr="001974BF">
        <w:trPr>
          <w:trHeight w:val="300"/>
        </w:trPr>
        <w:tc>
          <w:tcPr>
            <w:tcW w:w="3320" w:type="dxa"/>
            <w:gridSpan w:val="2"/>
            <w:tcBorders>
              <w:top w:val="single" w:sz="8" w:space="0" w:color="auto"/>
              <w:left w:val="nil"/>
              <w:bottom w:val="single" w:sz="4" w:space="0" w:color="auto"/>
              <w:right w:val="nil"/>
            </w:tcBorders>
            <w:shd w:val="clear" w:color="auto" w:fill="auto"/>
            <w:noWrap/>
            <w:vAlign w:val="bottom"/>
            <w:hideMark/>
          </w:tcPr>
          <w:p w:rsidR="001974BF" w:rsidRPr="001974BF" w:rsidRDefault="001974BF" w:rsidP="001974BF">
            <w:pPr>
              <w:spacing w:after="0" w:line="240" w:lineRule="auto"/>
              <w:jc w:val="center"/>
              <w:rPr>
                <w:rFonts w:ascii="Calibri" w:eastAsia="Times New Roman" w:hAnsi="Calibri" w:cs="Times New Roman"/>
                <w:i/>
                <w:iCs/>
                <w:color w:val="000000"/>
                <w:lang w:eastAsia="en-CA"/>
              </w:rPr>
            </w:pPr>
            <w:r w:rsidRPr="001974BF">
              <w:rPr>
                <w:rFonts w:ascii="Calibri" w:eastAsia="Times New Roman" w:hAnsi="Calibri" w:cs="Times New Roman"/>
                <w:i/>
                <w:iCs/>
                <w:color w:val="000000"/>
                <w:lang w:eastAsia="en-CA"/>
              </w:rPr>
              <w:t>Regression Statistics</w:t>
            </w:r>
          </w:p>
        </w:tc>
        <w:tc>
          <w:tcPr>
            <w:tcW w:w="14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7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r>
      <w:tr w:rsidR="001974BF" w:rsidRPr="001974BF" w:rsidTr="001974BF">
        <w:trPr>
          <w:trHeight w:val="300"/>
        </w:trPr>
        <w:tc>
          <w:tcPr>
            <w:tcW w:w="214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Multiple R</w:t>
            </w:r>
          </w:p>
        </w:tc>
        <w:tc>
          <w:tcPr>
            <w:tcW w:w="11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0.9248268</w:t>
            </w:r>
          </w:p>
        </w:tc>
        <w:tc>
          <w:tcPr>
            <w:tcW w:w="14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7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r>
      <w:tr w:rsidR="001974BF" w:rsidRPr="001974BF" w:rsidTr="001974BF">
        <w:trPr>
          <w:trHeight w:val="300"/>
        </w:trPr>
        <w:tc>
          <w:tcPr>
            <w:tcW w:w="214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R Square</w:t>
            </w:r>
          </w:p>
        </w:tc>
        <w:tc>
          <w:tcPr>
            <w:tcW w:w="11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0.85530461</w:t>
            </w:r>
          </w:p>
        </w:tc>
        <w:tc>
          <w:tcPr>
            <w:tcW w:w="14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7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r>
      <w:tr w:rsidR="001974BF" w:rsidRPr="001974BF" w:rsidTr="001974BF">
        <w:trPr>
          <w:trHeight w:val="300"/>
        </w:trPr>
        <w:tc>
          <w:tcPr>
            <w:tcW w:w="214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Adjusted R Square</w:t>
            </w:r>
          </w:p>
        </w:tc>
        <w:tc>
          <w:tcPr>
            <w:tcW w:w="11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0.83463384</w:t>
            </w:r>
          </w:p>
        </w:tc>
        <w:tc>
          <w:tcPr>
            <w:tcW w:w="14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7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r>
      <w:tr w:rsidR="001974BF" w:rsidRPr="001974BF" w:rsidTr="001974BF">
        <w:trPr>
          <w:trHeight w:val="300"/>
        </w:trPr>
        <w:tc>
          <w:tcPr>
            <w:tcW w:w="214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Standard Error</w:t>
            </w:r>
          </w:p>
        </w:tc>
        <w:tc>
          <w:tcPr>
            <w:tcW w:w="11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40.26218</w:t>
            </w:r>
          </w:p>
        </w:tc>
        <w:tc>
          <w:tcPr>
            <w:tcW w:w="14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7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r>
      <w:tr w:rsidR="001974BF" w:rsidRPr="001974BF" w:rsidTr="001974BF">
        <w:trPr>
          <w:trHeight w:val="315"/>
        </w:trPr>
        <w:tc>
          <w:tcPr>
            <w:tcW w:w="214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Observations</w:t>
            </w:r>
          </w:p>
        </w:tc>
        <w:tc>
          <w:tcPr>
            <w:tcW w:w="118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9</w:t>
            </w:r>
          </w:p>
        </w:tc>
        <w:tc>
          <w:tcPr>
            <w:tcW w:w="14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7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r>
      <w:tr w:rsidR="001974BF" w:rsidRPr="001974BF" w:rsidTr="001974BF">
        <w:trPr>
          <w:trHeight w:val="300"/>
        </w:trPr>
        <w:tc>
          <w:tcPr>
            <w:tcW w:w="214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1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4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7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r>
      <w:tr w:rsidR="001974BF" w:rsidRPr="001974BF" w:rsidTr="001974BF">
        <w:trPr>
          <w:trHeight w:val="315"/>
        </w:trPr>
        <w:tc>
          <w:tcPr>
            <w:tcW w:w="214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ANOVA</w:t>
            </w:r>
          </w:p>
        </w:tc>
        <w:tc>
          <w:tcPr>
            <w:tcW w:w="11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4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7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r>
      <w:tr w:rsidR="001974BF" w:rsidRPr="001974BF" w:rsidTr="001974BF">
        <w:trPr>
          <w:trHeight w:val="300"/>
        </w:trPr>
        <w:tc>
          <w:tcPr>
            <w:tcW w:w="2140" w:type="dxa"/>
            <w:tcBorders>
              <w:top w:val="single" w:sz="8" w:space="0" w:color="auto"/>
              <w:left w:val="nil"/>
              <w:bottom w:val="single" w:sz="4" w:space="0" w:color="auto"/>
              <w:right w:val="nil"/>
            </w:tcBorders>
            <w:shd w:val="clear" w:color="auto" w:fill="auto"/>
            <w:noWrap/>
            <w:vAlign w:val="bottom"/>
            <w:hideMark/>
          </w:tcPr>
          <w:p w:rsidR="001974BF" w:rsidRPr="001974BF" w:rsidRDefault="001974BF" w:rsidP="001974BF">
            <w:pPr>
              <w:spacing w:after="0" w:line="240" w:lineRule="auto"/>
              <w:jc w:val="center"/>
              <w:rPr>
                <w:rFonts w:ascii="Calibri" w:eastAsia="Times New Roman" w:hAnsi="Calibri" w:cs="Times New Roman"/>
                <w:i/>
                <w:iCs/>
                <w:color w:val="000000"/>
                <w:lang w:eastAsia="en-CA"/>
              </w:rPr>
            </w:pPr>
            <w:r w:rsidRPr="001974BF">
              <w:rPr>
                <w:rFonts w:ascii="Calibri" w:eastAsia="Times New Roman" w:hAnsi="Calibri" w:cs="Times New Roman"/>
                <w:i/>
                <w:iCs/>
                <w:color w:val="000000"/>
                <w:lang w:eastAsia="en-CA"/>
              </w:rPr>
              <w:t> </w:t>
            </w:r>
          </w:p>
        </w:tc>
        <w:tc>
          <w:tcPr>
            <w:tcW w:w="1180" w:type="dxa"/>
            <w:tcBorders>
              <w:top w:val="single" w:sz="8" w:space="0" w:color="auto"/>
              <w:left w:val="nil"/>
              <w:bottom w:val="single" w:sz="4" w:space="0" w:color="auto"/>
              <w:right w:val="nil"/>
            </w:tcBorders>
            <w:shd w:val="clear" w:color="auto" w:fill="auto"/>
            <w:noWrap/>
            <w:vAlign w:val="bottom"/>
            <w:hideMark/>
          </w:tcPr>
          <w:p w:rsidR="001974BF" w:rsidRPr="001974BF" w:rsidRDefault="001974BF" w:rsidP="001974BF">
            <w:pPr>
              <w:spacing w:after="0" w:line="240" w:lineRule="auto"/>
              <w:jc w:val="center"/>
              <w:rPr>
                <w:rFonts w:ascii="Calibri" w:eastAsia="Times New Roman" w:hAnsi="Calibri" w:cs="Times New Roman"/>
                <w:i/>
                <w:iCs/>
                <w:color w:val="000000"/>
                <w:lang w:eastAsia="en-CA"/>
              </w:rPr>
            </w:pPr>
            <w:proofErr w:type="spellStart"/>
            <w:r w:rsidRPr="001974BF">
              <w:rPr>
                <w:rFonts w:ascii="Calibri" w:eastAsia="Times New Roman" w:hAnsi="Calibri" w:cs="Times New Roman"/>
                <w:i/>
                <w:iCs/>
                <w:color w:val="000000"/>
                <w:lang w:eastAsia="en-CA"/>
              </w:rPr>
              <w:t>df</w:t>
            </w:r>
            <w:proofErr w:type="spellEnd"/>
          </w:p>
        </w:tc>
        <w:tc>
          <w:tcPr>
            <w:tcW w:w="1460" w:type="dxa"/>
            <w:tcBorders>
              <w:top w:val="single" w:sz="8" w:space="0" w:color="auto"/>
              <w:left w:val="nil"/>
              <w:bottom w:val="single" w:sz="4" w:space="0" w:color="auto"/>
              <w:right w:val="nil"/>
            </w:tcBorders>
            <w:shd w:val="clear" w:color="auto" w:fill="auto"/>
            <w:noWrap/>
            <w:vAlign w:val="bottom"/>
            <w:hideMark/>
          </w:tcPr>
          <w:p w:rsidR="001974BF" w:rsidRPr="001974BF" w:rsidRDefault="001974BF" w:rsidP="001974BF">
            <w:pPr>
              <w:spacing w:after="0" w:line="240" w:lineRule="auto"/>
              <w:jc w:val="center"/>
              <w:rPr>
                <w:rFonts w:ascii="Calibri" w:eastAsia="Times New Roman" w:hAnsi="Calibri" w:cs="Times New Roman"/>
                <w:i/>
                <w:iCs/>
                <w:color w:val="000000"/>
                <w:lang w:eastAsia="en-CA"/>
              </w:rPr>
            </w:pPr>
            <w:r w:rsidRPr="001974BF">
              <w:rPr>
                <w:rFonts w:ascii="Calibri" w:eastAsia="Times New Roman" w:hAnsi="Calibri" w:cs="Times New Roman"/>
                <w:i/>
                <w:iCs/>
                <w:color w:val="000000"/>
                <w:lang w:eastAsia="en-CA"/>
              </w:rPr>
              <w:t>SS</w:t>
            </w:r>
          </w:p>
        </w:tc>
        <w:tc>
          <w:tcPr>
            <w:tcW w:w="960" w:type="dxa"/>
            <w:tcBorders>
              <w:top w:val="single" w:sz="8" w:space="0" w:color="auto"/>
              <w:left w:val="nil"/>
              <w:bottom w:val="single" w:sz="4" w:space="0" w:color="auto"/>
              <w:right w:val="nil"/>
            </w:tcBorders>
            <w:shd w:val="clear" w:color="auto" w:fill="auto"/>
            <w:noWrap/>
            <w:vAlign w:val="bottom"/>
            <w:hideMark/>
          </w:tcPr>
          <w:p w:rsidR="001974BF" w:rsidRPr="001974BF" w:rsidRDefault="001974BF" w:rsidP="001974BF">
            <w:pPr>
              <w:spacing w:after="0" w:line="240" w:lineRule="auto"/>
              <w:jc w:val="center"/>
              <w:rPr>
                <w:rFonts w:ascii="Calibri" w:eastAsia="Times New Roman" w:hAnsi="Calibri" w:cs="Times New Roman"/>
                <w:i/>
                <w:iCs/>
                <w:color w:val="000000"/>
                <w:lang w:eastAsia="en-CA"/>
              </w:rPr>
            </w:pPr>
            <w:r w:rsidRPr="001974BF">
              <w:rPr>
                <w:rFonts w:ascii="Calibri" w:eastAsia="Times New Roman" w:hAnsi="Calibri" w:cs="Times New Roman"/>
                <w:i/>
                <w:iCs/>
                <w:color w:val="000000"/>
                <w:lang w:eastAsia="en-CA"/>
              </w:rPr>
              <w:t>MS</w:t>
            </w:r>
          </w:p>
        </w:tc>
        <w:tc>
          <w:tcPr>
            <w:tcW w:w="960" w:type="dxa"/>
            <w:tcBorders>
              <w:top w:val="single" w:sz="8" w:space="0" w:color="auto"/>
              <w:left w:val="nil"/>
              <w:bottom w:val="single" w:sz="4" w:space="0" w:color="auto"/>
              <w:right w:val="nil"/>
            </w:tcBorders>
            <w:shd w:val="clear" w:color="auto" w:fill="auto"/>
            <w:noWrap/>
            <w:vAlign w:val="bottom"/>
            <w:hideMark/>
          </w:tcPr>
          <w:p w:rsidR="001974BF" w:rsidRPr="001974BF" w:rsidRDefault="001974BF" w:rsidP="001974BF">
            <w:pPr>
              <w:spacing w:after="0" w:line="240" w:lineRule="auto"/>
              <w:jc w:val="center"/>
              <w:rPr>
                <w:rFonts w:ascii="Calibri" w:eastAsia="Times New Roman" w:hAnsi="Calibri" w:cs="Times New Roman"/>
                <w:i/>
                <w:iCs/>
                <w:color w:val="000000"/>
                <w:lang w:eastAsia="en-CA"/>
              </w:rPr>
            </w:pPr>
            <w:r w:rsidRPr="001974BF">
              <w:rPr>
                <w:rFonts w:ascii="Calibri" w:eastAsia="Times New Roman" w:hAnsi="Calibri" w:cs="Times New Roman"/>
                <w:i/>
                <w:iCs/>
                <w:color w:val="000000"/>
                <w:lang w:eastAsia="en-CA"/>
              </w:rPr>
              <w:t>F</w:t>
            </w:r>
          </w:p>
        </w:tc>
        <w:tc>
          <w:tcPr>
            <w:tcW w:w="1780" w:type="dxa"/>
            <w:tcBorders>
              <w:top w:val="single" w:sz="8" w:space="0" w:color="auto"/>
              <w:left w:val="nil"/>
              <w:bottom w:val="single" w:sz="4" w:space="0" w:color="auto"/>
              <w:right w:val="nil"/>
            </w:tcBorders>
            <w:shd w:val="clear" w:color="auto" w:fill="auto"/>
            <w:noWrap/>
            <w:vAlign w:val="bottom"/>
            <w:hideMark/>
          </w:tcPr>
          <w:p w:rsidR="001974BF" w:rsidRPr="001974BF" w:rsidRDefault="001974BF" w:rsidP="001974BF">
            <w:pPr>
              <w:spacing w:after="0" w:line="240" w:lineRule="auto"/>
              <w:jc w:val="center"/>
              <w:rPr>
                <w:rFonts w:ascii="Calibri" w:eastAsia="Times New Roman" w:hAnsi="Calibri" w:cs="Times New Roman"/>
                <w:i/>
                <w:iCs/>
                <w:color w:val="000000"/>
                <w:lang w:eastAsia="en-CA"/>
              </w:rPr>
            </w:pPr>
            <w:r w:rsidRPr="001974BF">
              <w:rPr>
                <w:rFonts w:ascii="Calibri" w:eastAsia="Times New Roman" w:hAnsi="Calibri" w:cs="Times New Roman"/>
                <w:i/>
                <w:iCs/>
                <w:color w:val="000000"/>
                <w:lang w:eastAsia="en-CA"/>
              </w:rPr>
              <w:t>Significance F</w:t>
            </w:r>
          </w:p>
        </w:tc>
      </w:tr>
      <w:tr w:rsidR="001974BF" w:rsidRPr="001974BF" w:rsidTr="001974BF">
        <w:trPr>
          <w:trHeight w:val="300"/>
        </w:trPr>
        <w:tc>
          <w:tcPr>
            <w:tcW w:w="214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Regression</w:t>
            </w:r>
          </w:p>
        </w:tc>
        <w:tc>
          <w:tcPr>
            <w:tcW w:w="11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1</w:t>
            </w:r>
          </w:p>
        </w:tc>
        <w:tc>
          <w:tcPr>
            <w:tcW w:w="14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67074.69803</w:t>
            </w: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67074.7</w:t>
            </w: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41.37749</w:t>
            </w:r>
          </w:p>
        </w:tc>
        <w:tc>
          <w:tcPr>
            <w:tcW w:w="17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0.000356109</w:t>
            </w:r>
          </w:p>
        </w:tc>
      </w:tr>
      <w:tr w:rsidR="001974BF" w:rsidRPr="001974BF" w:rsidTr="001974BF">
        <w:trPr>
          <w:trHeight w:val="300"/>
        </w:trPr>
        <w:tc>
          <w:tcPr>
            <w:tcW w:w="214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Residual</w:t>
            </w:r>
          </w:p>
        </w:tc>
        <w:tc>
          <w:tcPr>
            <w:tcW w:w="11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7</w:t>
            </w:r>
          </w:p>
        </w:tc>
        <w:tc>
          <w:tcPr>
            <w:tcW w:w="14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11347.30197</w:t>
            </w: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1621.043</w:t>
            </w: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7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r>
      <w:tr w:rsidR="001974BF" w:rsidRPr="001974BF" w:rsidTr="001974BF">
        <w:trPr>
          <w:trHeight w:val="315"/>
        </w:trPr>
        <w:tc>
          <w:tcPr>
            <w:tcW w:w="214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Total</w:t>
            </w:r>
          </w:p>
        </w:tc>
        <w:tc>
          <w:tcPr>
            <w:tcW w:w="118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8</w:t>
            </w:r>
          </w:p>
        </w:tc>
        <w:tc>
          <w:tcPr>
            <w:tcW w:w="146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78422</w:t>
            </w:r>
          </w:p>
        </w:tc>
        <w:tc>
          <w:tcPr>
            <w:tcW w:w="96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 </w:t>
            </w:r>
          </w:p>
        </w:tc>
        <w:tc>
          <w:tcPr>
            <w:tcW w:w="96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 </w:t>
            </w:r>
          </w:p>
        </w:tc>
        <w:tc>
          <w:tcPr>
            <w:tcW w:w="178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 </w:t>
            </w:r>
          </w:p>
        </w:tc>
      </w:tr>
      <w:tr w:rsidR="001974BF" w:rsidRPr="001974BF" w:rsidTr="001974BF">
        <w:trPr>
          <w:trHeight w:val="315"/>
        </w:trPr>
        <w:tc>
          <w:tcPr>
            <w:tcW w:w="214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1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4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c>
          <w:tcPr>
            <w:tcW w:w="17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p>
        </w:tc>
      </w:tr>
      <w:tr w:rsidR="001974BF" w:rsidRPr="001974BF" w:rsidTr="001974BF">
        <w:trPr>
          <w:trHeight w:val="300"/>
        </w:trPr>
        <w:tc>
          <w:tcPr>
            <w:tcW w:w="2140" w:type="dxa"/>
            <w:tcBorders>
              <w:top w:val="single" w:sz="8" w:space="0" w:color="auto"/>
              <w:left w:val="nil"/>
              <w:bottom w:val="single" w:sz="4" w:space="0" w:color="auto"/>
              <w:right w:val="nil"/>
            </w:tcBorders>
            <w:shd w:val="clear" w:color="auto" w:fill="auto"/>
            <w:noWrap/>
            <w:vAlign w:val="bottom"/>
            <w:hideMark/>
          </w:tcPr>
          <w:p w:rsidR="001974BF" w:rsidRPr="001974BF" w:rsidRDefault="001974BF" w:rsidP="001974BF">
            <w:pPr>
              <w:spacing w:after="0" w:line="240" w:lineRule="auto"/>
              <w:jc w:val="center"/>
              <w:rPr>
                <w:rFonts w:ascii="Calibri" w:eastAsia="Times New Roman" w:hAnsi="Calibri" w:cs="Times New Roman"/>
                <w:i/>
                <w:iCs/>
                <w:color w:val="000000"/>
                <w:lang w:eastAsia="en-CA"/>
              </w:rPr>
            </w:pPr>
            <w:r w:rsidRPr="001974BF">
              <w:rPr>
                <w:rFonts w:ascii="Calibri" w:eastAsia="Times New Roman" w:hAnsi="Calibri" w:cs="Times New Roman"/>
                <w:i/>
                <w:iCs/>
                <w:color w:val="000000"/>
                <w:lang w:eastAsia="en-CA"/>
              </w:rPr>
              <w:t> </w:t>
            </w:r>
          </w:p>
        </w:tc>
        <w:tc>
          <w:tcPr>
            <w:tcW w:w="1180" w:type="dxa"/>
            <w:tcBorders>
              <w:top w:val="single" w:sz="8" w:space="0" w:color="auto"/>
              <w:left w:val="nil"/>
              <w:bottom w:val="single" w:sz="4" w:space="0" w:color="auto"/>
              <w:right w:val="nil"/>
            </w:tcBorders>
            <w:shd w:val="clear" w:color="auto" w:fill="auto"/>
            <w:noWrap/>
            <w:vAlign w:val="bottom"/>
            <w:hideMark/>
          </w:tcPr>
          <w:p w:rsidR="001974BF" w:rsidRPr="001974BF" w:rsidRDefault="001974BF" w:rsidP="001974BF">
            <w:pPr>
              <w:spacing w:after="0" w:line="240" w:lineRule="auto"/>
              <w:jc w:val="center"/>
              <w:rPr>
                <w:rFonts w:ascii="Calibri" w:eastAsia="Times New Roman" w:hAnsi="Calibri" w:cs="Times New Roman"/>
                <w:i/>
                <w:iCs/>
                <w:color w:val="000000"/>
                <w:lang w:eastAsia="en-CA"/>
              </w:rPr>
            </w:pPr>
            <w:r w:rsidRPr="001974BF">
              <w:rPr>
                <w:rFonts w:ascii="Calibri" w:eastAsia="Times New Roman" w:hAnsi="Calibri" w:cs="Times New Roman"/>
                <w:i/>
                <w:iCs/>
                <w:color w:val="000000"/>
                <w:lang w:eastAsia="en-CA"/>
              </w:rPr>
              <w:t>Coefficients</w:t>
            </w:r>
          </w:p>
        </w:tc>
        <w:tc>
          <w:tcPr>
            <w:tcW w:w="1460" w:type="dxa"/>
            <w:tcBorders>
              <w:top w:val="single" w:sz="8" w:space="0" w:color="auto"/>
              <w:left w:val="nil"/>
              <w:bottom w:val="single" w:sz="4" w:space="0" w:color="auto"/>
              <w:right w:val="nil"/>
            </w:tcBorders>
            <w:shd w:val="clear" w:color="auto" w:fill="auto"/>
            <w:noWrap/>
            <w:vAlign w:val="bottom"/>
            <w:hideMark/>
          </w:tcPr>
          <w:p w:rsidR="001974BF" w:rsidRPr="001974BF" w:rsidRDefault="001974BF" w:rsidP="001974BF">
            <w:pPr>
              <w:spacing w:after="0" w:line="240" w:lineRule="auto"/>
              <w:jc w:val="center"/>
              <w:rPr>
                <w:rFonts w:ascii="Calibri" w:eastAsia="Times New Roman" w:hAnsi="Calibri" w:cs="Times New Roman"/>
                <w:i/>
                <w:iCs/>
                <w:color w:val="000000"/>
                <w:lang w:eastAsia="en-CA"/>
              </w:rPr>
            </w:pPr>
            <w:r w:rsidRPr="001974BF">
              <w:rPr>
                <w:rFonts w:ascii="Calibri" w:eastAsia="Times New Roman" w:hAnsi="Calibri" w:cs="Times New Roman"/>
                <w:i/>
                <w:iCs/>
                <w:color w:val="000000"/>
                <w:lang w:eastAsia="en-CA"/>
              </w:rPr>
              <w:t>Standard Error</w:t>
            </w:r>
          </w:p>
        </w:tc>
        <w:tc>
          <w:tcPr>
            <w:tcW w:w="960" w:type="dxa"/>
            <w:tcBorders>
              <w:top w:val="single" w:sz="8" w:space="0" w:color="auto"/>
              <w:left w:val="nil"/>
              <w:bottom w:val="single" w:sz="4" w:space="0" w:color="auto"/>
              <w:right w:val="nil"/>
            </w:tcBorders>
            <w:shd w:val="clear" w:color="auto" w:fill="auto"/>
            <w:noWrap/>
            <w:vAlign w:val="bottom"/>
            <w:hideMark/>
          </w:tcPr>
          <w:p w:rsidR="001974BF" w:rsidRPr="001974BF" w:rsidRDefault="001974BF" w:rsidP="001974BF">
            <w:pPr>
              <w:spacing w:after="0" w:line="240" w:lineRule="auto"/>
              <w:jc w:val="center"/>
              <w:rPr>
                <w:rFonts w:ascii="Calibri" w:eastAsia="Times New Roman" w:hAnsi="Calibri" w:cs="Times New Roman"/>
                <w:i/>
                <w:iCs/>
                <w:color w:val="000000"/>
                <w:lang w:eastAsia="en-CA"/>
              </w:rPr>
            </w:pPr>
            <w:r w:rsidRPr="001974BF">
              <w:rPr>
                <w:rFonts w:ascii="Calibri" w:eastAsia="Times New Roman" w:hAnsi="Calibri" w:cs="Times New Roman"/>
                <w:i/>
                <w:iCs/>
                <w:color w:val="000000"/>
                <w:lang w:eastAsia="en-CA"/>
              </w:rPr>
              <w:t>t Stat</w:t>
            </w:r>
          </w:p>
        </w:tc>
        <w:tc>
          <w:tcPr>
            <w:tcW w:w="960" w:type="dxa"/>
            <w:tcBorders>
              <w:top w:val="single" w:sz="8" w:space="0" w:color="auto"/>
              <w:left w:val="nil"/>
              <w:bottom w:val="single" w:sz="4" w:space="0" w:color="auto"/>
              <w:right w:val="nil"/>
            </w:tcBorders>
            <w:shd w:val="clear" w:color="auto" w:fill="auto"/>
            <w:noWrap/>
            <w:vAlign w:val="bottom"/>
            <w:hideMark/>
          </w:tcPr>
          <w:p w:rsidR="001974BF" w:rsidRPr="001974BF" w:rsidRDefault="001974BF" w:rsidP="001974BF">
            <w:pPr>
              <w:spacing w:after="0" w:line="240" w:lineRule="auto"/>
              <w:jc w:val="center"/>
              <w:rPr>
                <w:rFonts w:ascii="Calibri" w:eastAsia="Times New Roman" w:hAnsi="Calibri" w:cs="Times New Roman"/>
                <w:i/>
                <w:iCs/>
                <w:color w:val="000000"/>
                <w:lang w:eastAsia="en-CA"/>
              </w:rPr>
            </w:pPr>
            <w:r w:rsidRPr="001974BF">
              <w:rPr>
                <w:rFonts w:ascii="Calibri" w:eastAsia="Times New Roman" w:hAnsi="Calibri" w:cs="Times New Roman"/>
                <w:i/>
                <w:iCs/>
                <w:color w:val="000000"/>
                <w:lang w:eastAsia="en-CA"/>
              </w:rPr>
              <w:t>P-value</w:t>
            </w:r>
          </w:p>
        </w:tc>
        <w:tc>
          <w:tcPr>
            <w:tcW w:w="1780" w:type="dxa"/>
            <w:tcBorders>
              <w:top w:val="single" w:sz="8" w:space="0" w:color="auto"/>
              <w:left w:val="nil"/>
              <w:bottom w:val="single" w:sz="4" w:space="0" w:color="auto"/>
              <w:right w:val="nil"/>
            </w:tcBorders>
            <w:shd w:val="clear" w:color="auto" w:fill="auto"/>
            <w:noWrap/>
            <w:vAlign w:val="bottom"/>
            <w:hideMark/>
          </w:tcPr>
          <w:p w:rsidR="001974BF" w:rsidRPr="001974BF" w:rsidRDefault="001974BF" w:rsidP="001974BF">
            <w:pPr>
              <w:spacing w:after="0" w:line="240" w:lineRule="auto"/>
              <w:jc w:val="center"/>
              <w:rPr>
                <w:rFonts w:ascii="Calibri" w:eastAsia="Times New Roman" w:hAnsi="Calibri" w:cs="Times New Roman"/>
                <w:i/>
                <w:iCs/>
                <w:color w:val="000000"/>
                <w:lang w:eastAsia="en-CA"/>
              </w:rPr>
            </w:pPr>
            <w:r w:rsidRPr="001974BF">
              <w:rPr>
                <w:rFonts w:ascii="Calibri" w:eastAsia="Times New Roman" w:hAnsi="Calibri" w:cs="Times New Roman"/>
                <w:i/>
                <w:iCs/>
                <w:color w:val="000000"/>
                <w:lang w:eastAsia="en-CA"/>
              </w:rPr>
              <w:t>Lower 95%</w:t>
            </w:r>
          </w:p>
        </w:tc>
      </w:tr>
      <w:tr w:rsidR="001974BF" w:rsidRPr="001974BF" w:rsidTr="001974BF">
        <w:trPr>
          <w:trHeight w:val="300"/>
        </w:trPr>
        <w:tc>
          <w:tcPr>
            <w:tcW w:w="214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Intercept</w:t>
            </w:r>
          </w:p>
        </w:tc>
        <w:tc>
          <w:tcPr>
            <w:tcW w:w="11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279.982041</w:t>
            </w:r>
          </w:p>
        </w:tc>
        <w:tc>
          <w:tcPr>
            <w:tcW w:w="14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26.8627186</w:t>
            </w: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10.4227</w:t>
            </w:r>
          </w:p>
        </w:tc>
        <w:tc>
          <w:tcPr>
            <w:tcW w:w="9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1.63E-05</w:t>
            </w:r>
          </w:p>
        </w:tc>
        <w:tc>
          <w:tcPr>
            <w:tcW w:w="17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216.4618051</w:t>
            </w:r>
          </w:p>
        </w:tc>
      </w:tr>
      <w:tr w:rsidR="001974BF" w:rsidRPr="001974BF" w:rsidTr="001974BF">
        <w:trPr>
          <w:trHeight w:val="315"/>
        </w:trPr>
        <w:tc>
          <w:tcPr>
            <w:tcW w:w="214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X Variable 1</w:t>
            </w:r>
          </w:p>
        </w:tc>
        <w:tc>
          <w:tcPr>
            <w:tcW w:w="118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326.980978</w:t>
            </w:r>
          </w:p>
        </w:tc>
        <w:tc>
          <w:tcPr>
            <w:tcW w:w="146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50.83237625</w:t>
            </w:r>
          </w:p>
        </w:tc>
        <w:tc>
          <w:tcPr>
            <w:tcW w:w="96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6.432534</w:t>
            </w:r>
          </w:p>
        </w:tc>
        <w:tc>
          <w:tcPr>
            <w:tcW w:w="96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0.000356</w:t>
            </w:r>
          </w:p>
        </w:tc>
        <w:tc>
          <w:tcPr>
            <w:tcW w:w="178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206.7815087</w:t>
            </w:r>
          </w:p>
        </w:tc>
      </w:tr>
    </w:tbl>
    <w:p w:rsidR="00BD5A9D" w:rsidRDefault="00BD5A9D">
      <w:pPr>
        <w:rPr>
          <w:rFonts w:eastAsiaTheme="minorEastAsia"/>
        </w:rPr>
      </w:pPr>
    </w:p>
    <w:p w:rsidR="001974BF" w:rsidRDefault="001974BF">
      <w:pPr>
        <w:rPr>
          <w:rFonts w:eastAsiaTheme="minorEastAsia"/>
        </w:rPr>
      </w:pPr>
    </w:p>
    <w:tbl>
      <w:tblPr>
        <w:tblW w:w="3880" w:type="dxa"/>
        <w:tblInd w:w="93" w:type="dxa"/>
        <w:tblLook w:val="04A0" w:firstRow="1" w:lastRow="0" w:firstColumn="1" w:lastColumn="0" w:noHBand="0" w:noVBand="1"/>
      </w:tblPr>
      <w:tblGrid>
        <w:gridCol w:w="1387"/>
        <w:gridCol w:w="1387"/>
        <w:gridCol w:w="1387"/>
      </w:tblGrid>
      <w:tr w:rsidR="001974BF" w:rsidRPr="001974BF" w:rsidTr="001974BF">
        <w:trPr>
          <w:trHeight w:val="300"/>
        </w:trPr>
        <w:tc>
          <w:tcPr>
            <w:tcW w:w="1240" w:type="dxa"/>
            <w:tcBorders>
              <w:top w:val="single" w:sz="8" w:space="0" w:color="auto"/>
              <w:left w:val="nil"/>
              <w:bottom w:val="single" w:sz="4" w:space="0" w:color="auto"/>
              <w:right w:val="nil"/>
            </w:tcBorders>
            <w:shd w:val="clear" w:color="auto" w:fill="auto"/>
            <w:noWrap/>
            <w:vAlign w:val="bottom"/>
            <w:hideMark/>
          </w:tcPr>
          <w:p w:rsidR="001974BF" w:rsidRPr="001974BF" w:rsidRDefault="001974BF" w:rsidP="001974BF">
            <w:pPr>
              <w:spacing w:after="0" w:line="240" w:lineRule="auto"/>
              <w:jc w:val="center"/>
              <w:rPr>
                <w:rFonts w:ascii="Calibri" w:eastAsia="Times New Roman" w:hAnsi="Calibri" w:cs="Times New Roman"/>
                <w:i/>
                <w:iCs/>
                <w:color w:val="000000"/>
                <w:lang w:eastAsia="en-CA"/>
              </w:rPr>
            </w:pPr>
            <w:r w:rsidRPr="001974BF">
              <w:rPr>
                <w:rFonts w:ascii="Calibri" w:eastAsia="Times New Roman" w:hAnsi="Calibri" w:cs="Times New Roman"/>
                <w:i/>
                <w:iCs/>
                <w:color w:val="000000"/>
                <w:lang w:eastAsia="en-CA"/>
              </w:rPr>
              <w:t>Upper 95%</w:t>
            </w:r>
          </w:p>
        </w:tc>
        <w:tc>
          <w:tcPr>
            <w:tcW w:w="1280" w:type="dxa"/>
            <w:tcBorders>
              <w:top w:val="single" w:sz="8" w:space="0" w:color="auto"/>
              <w:left w:val="nil"/>
              <w:bottom w:val="single" w:sz="4" w:space="0" w:color="auto"/>
              <w:right w:val="nil"/>
            </w:tcBorders>
            <w:shd w:val="clear" w:color="auto" w:fill="auto"/>
            <w:noWrap/>
            <w:vAlign w:val="bottom"/>
            <w:hideMark/>
          </w:tcPr>
          <w:p w:rsidR="001974BF" w:rsidRPr="001974BF" w:rsidRDefault="001974BF" w:rsidP="001974BF">
            <w:pPr>
              <w:spacing w:after="0" w:line="240" w:lineRule="auto"/>
              <w:jc w:val="center"/>
              <w:rPr>
                <w:rFonts w:ascii="Calibri" w:eastAsia="Times New Roman" w:hAnsi="Calibri" w:cs="Times New Roman"/>
                <w:i/>
                <w:iCs/>
                <w:color w:val="000000"/>
                <w:lang w:eastAsia="en-CA"/>
              </w:rPr>
            </w:pPr>
            <w:r w:rsidRPr="001974BF">
              <w:rPr>
                <w:rFonts w:ascii="Calibri" w:eastAsia="Times New Roman" w:hAnsi="Calibri" w:cs="Times New Roman"/>
                <w:i/>
                <w:iCs/>
                <w:color w:val="000000"/>
                <w:lang w:eastAsia="en-CA"/>
              </w:rPr>
              <w:t>Lower 95.0%</w:t>
            </w:r>
          </w:p>
        </w:tc>
        <w:tc>
          <w:tcPr>
            <w:tcW w:w="1360" w:type="dxa"/>
            <w:tcBorders>
              <w:top w:val="single" w:sz="8" w:space="0" w:color="auto"/>
              <w:left w:val="nil"/>
              <w:bottom w:val="single" w:sz="4" w:space="0" w:color="auto"/>
              <w:right w:val="nil"/>
            </w:tcBorders>
            <w:shd w:val="clear" w:color="auto" w:fill="auto"/>
            <w:noWrap/>
            <w:vAlign w:val="bottom"/>
            <w:hideMark/>
          </w:tcPr>
          <w:p w:rsidR="001974BF" w:rsidRPr="001974BF" w:rsidRDefault="001974BF" w:rsidP="001974BF">
            <w:pPr>
              <w:spacing w:after="0" w:line="240" w:lineRule="auto"/>
              <w:jc w:val="center"/>
              <w:rPr>
                <w:rFonts w:ascii="Calibri" w:eastAsia="Times New Roman" w:hAnsi="Calibri" w:cs="Times New Roman"/>
                <w:i/>
                <w:iCs/>
                <w:color w:val="000000"/>
                <w:lang w:eastAsia="en-CA"/>
              </w:rPr>
            </w:pPr>
            <w:r w:rsidRPr="001974BF">
              <w:rPr>
                <w:rFonts w:ascii="Calibri" w:eastAsia="Times New Roman" w:hAnsi="Calibri" w:cs="Times New Roman"/>
                <w:i/>
                <w:iCs/>
                <w:color w:val="000000"/>
                <w:lang w:eastAsia="en-CA"/>
              </w:rPr>
              <w:t>Upper 95.0%</w:t>
            </w:r>
          </w:p>
        </w:tc>
      </w:tr>
      <w:tr w:rsidR="001974BF" w:rsidRPr="001974BF" w:rsidTr="001974BF">
        <w:trPr>
          <w:trHeight w:val="300"/>
        </w:trPr>
        <w:tc>
          <w:tcPr>
            <w:tcW w:w="124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343.5022769</w:t>
            </w:r>
          </w:p>
        </w:tc>
        <w:tc>
          <w:tcPr>
            <w:tcW w:w="128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216.4618051</w:t>
            </w:r>
          </w:p>
        </w:tc>
        <w:tc>
          <w:tcPr>
            <w:tcW w:w="1360" w:type="dxa"/>
            <w:tcBorders>
              <w:top w:val="nil"/>
              <w:left w:val="nil"/>
              <w:bottom w:val="nil"/>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343.5022769</w:t>
            </w:r>
          </w:p>
        </w:tc>
      </w:tr>
      <w:tr w:rsidR="001974BF" w:rsidRPr="001974BF" w:rsidTr="001974BF">
        <w:trPr>
          <w:trHeight w:val="315"/>
        </w:trPr>
        <w:tc>
          <w:tcPr>
            <w:tcW w:w="124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447.180448</w:t>
            </w:r>
          </w:p>
        </w:tc>
        <w:tc>
          <w:tcPr>
            <w:tcW w:w="128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206.7815087</w:t>
            </w:r>
          </w:p>
        </w:tc>
        <w:tc>
          <w:tcPr>
            <w:tcW w:w="1360" w:type="dxa"/>
            <w:tcBorders>
              <w:top w:val="nil"/>
              <w:left w:val="nil"/>
              <w:bottom w:val="single" w:sz="8" w:space="0" w:color="auto"/>
              <w:right w:val="nil"/>
            </w:tcBorders>
            <w:shd w:val="clear" w:color="auto" w:fill="auto"/>
            <w:noWrap/>
            <w:vAlign w:val="bottom"/>
            <w:hideMark/>
          </w:tcPr>
          <w:p w:rsidR="001974BF" w:rsidRPr="001974BF" w:rsidRDefault="001974BF" w:rsidP="001974BF">
            <w:pPr>
              <w:spacing w:after="0" w:line="240" w:lineRule="auto"/>
              <w:jc w:val="right"/>
              <w:rPr>
                <w:rFonts w:ascii="Calibri" w:eastAsia="Times New Roman" w:hAnsi="Calibri" w:cs="Times New Roman"/>
                <w:color w:val="000000"/>
                <w:lang w:eastAsia="en-CA"/>
              </w:rPr>
            </w:pPr>
            <w:r w:rsidRPr="001974BF">
              <w:rPr>
                <w:rFonts w:ascii="Calibri" w:eastAsia="Times New Roman" w:hAnsi="Calibri" w:cs="Times New Roman"/>
                <w:color w:val="000000"/>
                <w:lang w:eastAsia="en-CA"/>
              </w:rPr>
              <w:t>447.180448</w:t>
            </w:r>
          </w:p>
        </w:tc>
      </w:tr>
    </w:tbl>
    <w:p w:rsidR="001974BF" w:rsidRDefault="001974BF">
      <w:pPr>
        <w:rPr>
          <w:rFonts w:eastAsiaTheme="minorEastAsia"/>
        </w:rPr>
      </w:pPr>
    </w:p>
    <w:p w:rsidR="001974BF" w:rsidRDefault="001974BF">
      <w:pPr>
        <w:rPr>
          <w:rFonts w:eastAsiaTheme="minorEastAsia"/>
        </w:rPr>
      </w:pPr>
      <w:r>
        <w:rPr>
          <w:rFonts w:eastAsiaTheme="minorEastAsia"/>
        </w:rPr>
        <w:t xml:space="preserve">My m value is the same as well as the y intercept. The correlation coefficient is the same as well as the coefficient of determination. </w:t>
      </w:r>
    </w:p>
    <w:p w:rsidR="001974BF" w:rsidRDefault="001974BF">
      <w:pPr>
        <w:rPr>
          <w:rFonts w:eastAsiaTheme="minorEastAsia"/>
        </w:rPr>
      </w:pPr>
      <w:r>
        <w:rPr>
          <w:rFonts w:eastAsiaTheme="minorEastAsia"/>
        </w:rPr>
        <w:t>6)</w:t>
      </w:r>
    </w:p>
    <w:p w:rsidR="001974BF" w:rsidRDefault="00900E03">
      <w:pPr>
        <w:rPr>
          <w:rFonts w:eastAsiaTheme="minorEastAsia"/>
        </w:rPr>
      </w:pPr>
      <w:r>
        <w:rPr>
          <w:rFonts w:eastAsiaTheme="minorEastAsia"/>
        </w:rPr>
        <w:t>The lower 95% confidence level for the slope is 206.78</w:t>
      </w:r>
    </w:p>
    <w:p w:rsidR="00900E03" w:rsidRPr="00A83864" w:rsidRDefault="00900E03" w:rsidP="00900E03">
      <w:pPr>
        <w:rPr>
          <w:rFonts w:eastAsiaTheme="minorEastAsia"/>
        </w:rPr>
      </w:pPr>
      <w:r>
        <w:rPr>
          <w:rFonts w:eastAsiaTheme="minorEastAsia"/>
        </w:rPr>
        <w:t>The upper 95% confidence level for the slope is 447.18</w:t>
      </w:r>
    </w:p>
    <w:p w:rsidR="00900E03" w:rsidRPr="00A83864" w:rsidRDefault="00900E03" w:rsidP="00900E03">
      <w:pPr>
        <w:rPr>
          <w:rFonts w:eastAsiaTheme="minorEastAsia"/>
        </w:rPr>
      </w:pPr>
      <w:r>
        <w:rPr>
          <w:rFonts w:eastAsiaTheme="minorEastAsia"/>
        </w:rPr>
        <w:lastRenderedPageBreak/>
        <w:t>The lower 95% confidence level for the y-</w:t>
      </w:r>
      <w:proofErr w:type="gramStart"/>
      <w:r>
        <w:rPr>
          <w:rFonts w:eastAsiaTheme="minorEastAsia"/>
        </w:rPr>
        <w:t>intercept  is</w:t>
      </w:r>
      <w:proofErr w:type="gramEnd"/>
      <w:r>
        <w:rPr>
          <w:rFonts w:eastAsiaTheme="minorEastAsia"/>
        </w:rPr>
        <w:t xml:space="preserve"> 216.46</w:t>
      </w:r>
    </w:p>
    <w:p w:rsidR="00900E03" w:rsidRDefault="00900E03" w:rsidP="00900E03">
      <w:pPr>
        <w:rPr>
          <w:rFonts w:eastAsiaTheme="minorEastAsia"/>
        </w:rPr>
      </w:pPr>
      <w:r>
        <w:rPr>
          <w:rFonts w:eastAsiaTheme="minorEastAsia"/>
        </w:rPr>
        <w:t>The upper 95% confidence level for the y-intercept is 343.50</w:t>
      </w:r>
    </w:p>
    <w:p w:rsidR="00900E03" w:rsidRDefault="00900E03" w:rsidP="00900E03">
      <w:pPr>
        <w:rPr>
          <w:rFonts w:eastAsiaTheme="minorEastAsia"/>
        </w:rPr>
      </w:pPr>
      <w:r>
        <w:rPr>
          <w:rFonts w:eastAsiaTheme="minorEastAsia"/>
        </w:rPr>
        <w:t>7</w:t>
      </w:r>
      <w:r w:rsidR="004D71F8">
        <w:rPr>
          <w:rFonts w:eastAsiaTheme="minorEastAsia"/>
        </w:rPr>
        <w:t>-11</w:t>
      </w:r>
      <w:r>
        <w:rPr>
          <w:rFonts w:eastAsiaTheme="minorEastAsia"/>
        </w:rPr>
        <w:t>)</w:t>
      </w:r>
    </w:p>
    <w:tbl>
      <w:tblPr>
        <w:tblW w:w="7700" w:type="dxa"/>
        <w:tblInd w:w="93" w:type="dxa"/>
        <w:tblLook w:val="04A0" w:firstRow="1" w:lastRow="0" w:firstColumn="1" w:lastColumn="0" w:noHBand="0" w:noVBand="1"/>
      </w:tblPr>
      <w:tblGrid>
        <w:gridCol w:w="1400"/>
        <w:gridCol w:w="1460"/>
        <w:gridCol w:w="1164"/>
        <w:gridCol w:w="1900"/>
        <w:gridCol w:w="1880"/>
      </w:tblGrid>
      <w:tr w:rsidR="004D71F8" w:rsidRPr="004D71F8" w:rsidTr="004D71F8">
        <w:trPr>
          <w:trHeight w:val="300"/>
        </w:trPr>
        <w:tc>
          <w:tcPr>
            <w:tcW w:w="1400"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4D71F8" w:rsidRPr="004D71F8" w:rsidRDefault="004D71F8" w:rsidP="004D71F8">
            <w:pPr>
              <w:spacing w:after="0" w:line="240" w:lineRule="auto"/>
              <w:jc w:val="center"/>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Carbon content (%)</w:t>
            </w:r>
          </w:p>
        </w:tc>
        <w:tc>
          <w:tcPr>
            <w:tcW w:w="1460"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4D71F8" w:rsidRPr="004D71F8" w:rsidRDefault="004D71F8" w:rsidP="004D71F8">
            <w:pPr>
              <w:spacing w:after="0" w:line="240" w:lineRule="auto"/>
              <w:jc w:val="center"/>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Strength (</w:t>
            </w:r>
            <w:proofErr w:type="spellStart"/>
            <w:r w:rsidRPr="004D71F8">
              <w:rPr>
                <w:rFonts w:ascii="Calibri" w:eastAsia="Times New Roman" w:hAnsi="Calibri" w:cs="Times New Roman"/>
                <w:color w:val="000000"/>
                <w:lang w:eastAsia="en-CA"/>
              </w:rPr>
              <w:t>Mpa</w:t>
            </w:r>
            <w:proofErr w:type="spellEnd"/>
            <w:r w:rsidRPr="004D71F8">
              <w:rPr>
                <w:rFonts w:ascii="Calibri" w:eastAsia="Times New Roman" w:hAnsi="Calibri" w:cs="Times New Roman"/>
                <w:color w:val="000000"/>
                <w:lang w:eastAsia="en-CA"/>
              </w:rPr>
              <w:t>)</w:t>
            </w:r>
          </w:p>
        </w:tc>
        <w:tc>
          <w:tcPr>
            <w:tcW w:w="1060"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4D71F8" w:rsidRPr="004D71F8" w:rsidRDefault="004D71F8" w:rsidP="004D71F8">
            <w:pPr>
              <w:spacing w:after="0" w:line="240" w:lineRule="auto"/>
              <w:jc w:val="center"/>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Predicted Strength (linear)</w:t>
            </w:r>
          </w:p>
        </w:tc>
        <w:tc>
          <w:tcPr>
            <w:tcW w:w="1900"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4D71F8" w:rsidRPr="004D71F8" w:rsidRDefault="004D71F8" w:rsidP="004D71F8">
            <w:pPr>
              <w:spacing w:after="0" w:line="240" w:lineRule="auto"/>
              <w:jc w:val="center"/>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Predicted Strength (Polynomial Degree = 3)</w:t>
            </w:r>
          </w:p>
        </w:tc>
        <w:tc>
          <w:tcPr>
            <w:tcW w:w="1880" w:type="dxa"/>
            <w:vMerge w:val="restart"/>
            <w:tcBorders>
              <w:top w:val="single" w:sz="4" w:space="0" w:color="auto"/>
              <w:left w:val="single" w:sz="4" w:space="0" w:color="auto"/>
              <w:bottom w:val="single" w:sz="4" w:space="0" w:color="auto"/>
              <w:right w:val="single" w:sz="4" w:space="0" w:color="auto"/>
            </w:tcBorders>
            <w:shd w:val="clear" w:color="000000" w:fill="C5D9F1"/>
            <w:vAlign w:val="center"/>
            <w:hideMark/>
          </w:tcPr>
          <w:p w:rsidR="004D71F8" w:rsidRPr="004D71F8" w:rsidRDefault="004D71F8" w:rsidP="004D71F8">
            <w:pPr>
              <w:spacing w:after="0" w:line="240" w:lineRule="auto"/>
              <w:jc w:val="center"/>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Predicted Strength (Polynomial Degree=6)</w:t>
            </w:r>
          </w:p>
        </w:tc>
      </w:tr>
      <w:tr w:rsidR="004D71F8" w:rsidRPr="004D71F8" w:rsidTr="004D71F8">
        <w:trPr>
          <w:trHeight w:val="300"/>
        </w:trPr>
        <w:tc>
          <w:tcPr>
            <w:tcW w:w="1400" w:type="dxa"/>
            <w:vMerge/>
            <w:tcBorders>
              <w:top w:val="single" w:sz="4" w:space="0" w:color="auto"/>
              <w:left w:val="single" w:sz="4" w:space="0" w:color="auto"/>
              <w:bottom w:val="single" w:sz="4" w:space="0" w:color="auto"/>
              <w:right w:val="single" w:sz="4" w:space="0" w:color="auto"/>
            </w:tcBorders>
            <w:vAlign w:val="center"/>
            <w:hideMark/>
          </w:tcPr>
          <w:p w:rsidR="004D71F8" w:rsidRPr="004D71F8" w:rsidRDefault="004D71F8" w:rsidP="004D71F8">
            <w:pPr>
              <w:spacing w:after="0" w:line="240" w:lineRule="auto"/>
              <w:rPr>
                <w:rFonts w:ascii="Calibri" w:eastAsia="Times New Roman" w:hAnsi="Calibri" w:cs="Times New Roman"/>
                <w:color w:val="000000"/>
                <w:lang w:eastAsia="en-CA"/>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4D71F8" w:rsidRPr="004D71F8" w:rsidRDefault="004D71F8" w:rsidP="004D71F8">
            <w:pPr>
              <w:spacing w:after="0" w:line="240" w:lineRule="auto"/>
              <w:rPr>
                <w:rFonts w:ascii="Calibri" w:eastAsia="Times New Roman" w:hAnsi="Calibri" w:cs="Times New Roman"/>
                <w:color w:val="000000"/>
                <w:lang w:eastAsia="en-CA"/>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4D71F8" w:rsidRPr="004D71F8" w:rsidRDefault="004D71F8" w:rsidP="004D71F8">
            <w:pPr>
              <w:spacing w:after="0" w:line="240" w:lineRule="auto"/>
              <w:rPr>
                <w:rFonts w:ascii="Calibri" w:eastAsia="Times New Roman" w:hAnsi="Calibri" w:cs="Times New Roman"/>
                <w:color w:val="000000"/>
                <w:lang w:eastAsia="en-CA"/>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4D71F8" w:rsidRPr="004D71F8" w:rsidRDefault="004D71F8" w:rsidP="004D71F8">
            <w:pPr>
              <w:spacing w:after="0" w:line="240" w:lineRule="auto"/>
              <w:rPr>
                <w:rFonts w:ascii="Calibri" w:eastAsia="Times New Roman" w:hAnsi="Calibri" w:cs="Times New Roman"/>
                <w:color w:val="000000"/>
                <w:lang w:eastAsia="en-CA"/>
              </w:rPr>
            </w:pPr>
          </w:p>
        </w:tc>
        <w:tc>
          <w:tcPr>
            <w:tcW w:w="1880" w:type="dxa"/>
            <w:vMerge/>
            <w:tcBorders>
              <w:top w:val="single" w:sz="4" w:space="0" w:color="auto"/>
              <w:left w:val="single" w:sz="4" w:space="0" w:color="auto"/>
              <w:bottom w:val="single" w:sz="4" w:space="0" w:color="auto"/>
              <w:right w:val="single" w:sz="4" w:space="0" w:color="auto"/>
            </w:tcBorders>
            <w:vAlign w:val="center"/>
            <w:hideMark/>
          </w:tcPr>
          <w:p w:rsidR="004D71F8" w:rsidRPr="004D71F8" w:rsidRDefault="004D71F8" w:rsidP="004D71F8">
            <w:pPr>
              <w:spacing w:after="0" w:line="240" w:lineRule="auto"/>
              <w:rPr>
                <w:rFonts w:ascii="Calibri" w:eastAsia="Times New Roman" w:hAnsi="Calibri" w:cs="Times New Roman"/>
                <w:color w:val="000000"/>
                <w:lang w:eastAsia="en-CA"/>
              </w:rPr>
            </w:pPr>
          </w:p>
        </w:tc>
      </w:tr>
      <w:tr w:rsidR="004D71F8" w:rsidRPr="004D71F8" w:rsidTr="004D71F8">
        <w:trPr>
          <w:trHeight w:val="300"/>
        </w:trPr>
        <w:tc>
          <w:tcPr>
            <w:tcW w:w="1400" w:type="dxa"/>
            <w:vMerge/>
            <w:tcBorders>
              <w:top w:val="single" w:sz="4" w:space="0" w:color="auto"/>
              <w:left w:val="single" w:sz="4" w:space="0" w:color="auto"/>
              <w:bottom w:val="single" w:sz="4" w:space="0" w:color="auto"/>
              <w:right w:val="single" w:sz="4" w:space="0" w:color="auto"/>
            </w:tcBorders>
            <w:vAlign w:val="center"/>
            <w:hideMark/>
          </w:tcPr>
          <w:p w:rsidR="004D71F8" w:rsidRPr="004D71F8" w:rsidRDefault="004D71F8" w:rsidP="004D71F8">
            <w:pPr>
              <w:spacing w:after="0" w:line="240" w:lineRule="auto"/>
              <w:rPr>
                <w:rFonts w:ascii="Calibri" w:eastAsia="Times New Roman" w:hAnsi="Calibri" w:cs="Times New Roman"/>
                <w:color w:val="000000"/>
                <w:lang w:eastAsia="en-CA"/>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4D71F8" w:rsidRPr="004D71F8" w:rsidRDefault="004D71F8" w:rsidP="004D71F8">
            <w:pPr>
              <w:spacing w:after="0" w:line="240" w:lineRule="auto"/>
              <w:rPr>
                <w:rFonts w:ascii="Calibri" w:eastAsia="Times New Roman" w:hAnsi="Calibri" w:cs="Times New Roman"/>
                <w:color w:val="000000"/>
                <w:lang w:eastAsia="en-CA"/>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4D71F8" w:rsidRPr="004D71F8" w:rsidRDefault="004D71F8" w:rsidP="004D71F8">
            <w:pPr>
              <w:spacing w:after="0" w:line="240" w:lineRule="auto"/>
              <w:rPr>
                <w:rFonts w:ascii="Calibri" w:eastAsia="Times New Roman" w:hAnsi="Calibri" w:cs="Times New Roman"/>
                <w:color w:val="000000"/>
                <w:lang w:eastAsia="en-CA"/>
              </w:rPr>
            </w:pPr>
          </w:p>
        </w:tc>
        <w:tc>
          <w:tcPr>
            <w:tcW w:w="1900" w:type="dxa"/>
            <w:vMerge/>
            <w:tcBorders>
              <w:top w:val="single" w:sz="4" w:space="0" w:color="auto"/>
              <w:left w:val="single" w:sz="4" w:space="0" w:color="auto"/>
              <w:bottom w:val="single" w:sz="4" w:space="0" w:color="auto"/>
              <w:right w:val="single" w:sz="4" w:space="0" w:color="auto"/>
            </w:tcBorders>
            <w:vAlign w:val="center"/>
            <w:hideMark/>
          </w:tcPr>
          <w:p w:rsidR="004D71F8" w:rsidRPr="004D71F8" w:rsidRDefault="004D71F8" w:rsidP="004D71F8">
            <w:pPr>
              <w:spacing w:after="0" w:line="240" w:lineRule="auto"/>
              <w:rPr>
                <w:rFonts w:ascii="Calibri" w:eastAsia="Times New Roman" w:hAnsi="Calibri" w:cs="Times New Roman"/>
                <w:color w:val="000000"/>
                <w:lang w:eastAsia="en-CA"/>
              </w:rPr>
            </w:pPr>
          </w:p>
        </w:tc>
        <w:tc>
          <w:tcPr>
            <w:tcW w:w="1880" w:type="dxa"/>
            <w:vMerge/>
            <w:tcBorders>
              <w:top w:val="single" w:sz="4" w:space="0" w:color="auto"/>
              <w:left w:val="single" w:sz="4" w:space="0" w:color="auto"/>
              <w:bottom w:val="single" w:sz="4" w:space="0" w:color="auto"/>
              <w:right w:val="single" w:sz="4" w:space="0" w:color="auto"/>
            </w:tcBorders>
            <w:vAlign w:val="center"/>
            <w:hideMark/>
          </w:tcPr>
          <w:p w:rsidR="004D71F8" w:rsidRPr="004D71F8" w:rsidRDefault="004D71F8" w:rsidP="004D71F8">
            <w:pPr>
              <w:spacing w:after="0" w:line="240" w:lineRule="auto"/>
              <w:rPr>
                <w:rFonts w:ascii="Calibri" w:eastAsia="Times New Roman" w:hAnsi="Calibri" w:cs="Times New Roman"/>
                <w:color w:val="000000"/>
                <w:lang w:eastAsia="en-CA"/>
              </w:rPr>
            </w:pPr>
          </w:p>
        </w:tc>
      </w:tr>
      <w:tr w:rsidR="004D71F8" w:rsidRPr="004D71F8" w:rsidTr="004D71F8">
        <w:trPr>
          <w:trHeight w:val="300"/>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0.15</w:t>
            </w:r>
          </w:p>
        </w:tc>
        <w:tc>
          <w:tcPr>
            <w:tcW w:w="146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315</w:t>
            </w:r>
          </w:p>
        </w:tc>
        <w:tc>
          <w:tcPr>
            <w:tcW w:w="106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329.02919</w:t>
            </w:r>
          </w:p>
        </w:tc>
        <w:tc>
          <w:tcPr>
            <w:tcW w:w="190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321.0156625</w:t>
            </w:r>
          </w:p>
        </w:tc>
        <w:tc>
          <w:tcPr>
            <w:tcW w:w="188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312.1094401</w:t>
            </w:r>
          </w:p>
        </w:tc>
      </w:tr>
      <w:tr w:rsidR="004D71F8" w:rsidRPr="004D71F8" w:rsidTr="004D71F8">
        <w:trPr>
          <w:trHeight w:val="300"/>
        </w:trPr>
        <w:tc>
          <w:tcPr>
            <w:tcW w:w="1400" w:type="dxa"/>
            <w:tcBorders>
              <w:top w:val="nil"/>
              <w:left w:val="single" w:sz="4" w:space="0" w:color="auto"/>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0.2</w:t>
            </w:r>
          </w:p>
        </w:tc>
        <w:tc>
          <w:tcPr>
            <w:tcW w:w="146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330</w:t>
            </w:r>
          </w:p>
        </w:tc>
        <w:tc>
          <w:tcPr>
            <w:tcW w:w="106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345.37824</w:t>
            </w:r>
          </w:p>
        </w:tc>
        <w:tc>
          <w:tcPr>
            <w:tcW w:w="190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331.2812</w:t>
            </w:r>
          </w:p>
        </w:tc>
        <w:tc>
          <w:tcPr>
            <w:tcW w:w="188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346.5560512</w:t>
            </w:r>
          </w:p>
        </w:tc>
      </w:tr>
      <w:tr w:rsidR="004D71F8" w:rsidRPr="004D71F8" w:rsidTr="004D71F8">
        <w:trPr>
          <w:trHeight w:val="300"/>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0.22</w:t>
            </w:r>
          </w:p>
        </w:tc>
        <w:tc>
          <w:tcPr>
            <w:tcW w:w="146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358</w:t>
            </w:r>
          </w:p>
        </w:tc>
        <w:tc>
          <w:tcPr>
            <w:tcW w:w="106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351.91786</w:t>
            </w:r>
          </w:p>
        </w:tc>
        <w:tc>
          <w:tcPr>
            <w:tcW w:w="190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336.9927992</w:t>
            </w:r>
          </w:p>
        </w:tc>
        <w:tc>
          <w:tcPr>
            <w:tcW w:w="188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343.6984069</w:t>
            </w:r>
          </w:p>
        </w:tc>
      </w:tr>
      <w:tr w:rsidR="004D71F8" w:rsidRPr="004D71F8" w:rsidTr="004D71F8">
        <w:trPr>
          <w:trHeight w:val="300"/>
        </w:trPr>
        <w:tc>
          <w:tcPr>
            <w:tcW w:w="1400" w:type="dxa"/>
            <w:tcBorders>
              <w:top w:val="nil"/>
              <w:left w:val="single" w:sz="4" w:space="0" w:color="auto"/>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0.3</w:t>
            </w:r>
          </w:p>
        </w:tc>
        <w:tc>
          <w:tcPr>
            <w:tcW w:w="146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345</w:t>
            </w:r>
          </w:p>
        </w:tc>
        <w:tc>
          <w:tcPr>
            <w:tcW w:w="106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378.07633</w:t>
            </w:r>
          </w:p>
        </w:tc>
        <w:tc>
          <w:tcPr>
            <w:tcW w:w="190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367.2583</w:t>
            </w:r>
          </w:p>
        </w:tc>
        <w:tc>
          <w:tcPr>
            <w:tcW w:w="188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341.8428758</w:t>
            </w:r>
          </w:p>
        </w:tc>
      </w:tr>
      <w:tr w:rsidR="004D71F8" w:rsidRPr="004D71F8" w:rsidTr="004D71F8">
        <w:trPr>
          <w:trHeight w:val="300"/>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0.4</w:t>
            </w:r>
          </w:p>
        </w:tc>
        <w:tc>
          <w:tcPr>
            <w:tcW w:w="146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415</w:t>
            </w:r>
          </w:p>
        </w:tc>
        <w:tc>
          <w:tcPr>
            <w:tcW w:w="106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410.77443</w:t>
            </w:r>
          </w:p>
        </w:tc>
        <w:tc>
          <w:tcPr>
            <w:tcW w:w="190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416.5196</w:t>
            </w:r>
          </w:p>
        </w:tc>
        <w:tc>
          <w:tcPr>
            <w:tcW w:w="188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423.0168704</w:t>
            </w:r>
          </w:p>
        </w:tc>
      </w:tr>
      <w:tr w:rsidR="004D71F8" w:rsidRPr="004D71F8" w:rsidTr="004D71F8">
        <w:trPr>
          <w:trHeight w:val="300"/>
        </w:trPr>
        <w:tc>
          <w:tcPr>
            <w:tcW w:w="1400" w:type="dxa"/>
            <w:tcBorders>
              <w:top w:val="nil"/>
              <w:left w:val="single" w:sz="4" w:space="0" w:color="auto"/>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0.5</w:t>
            </w:r>
          </w:p>
        </w:tc>
        <w:tc>
          <w:tcPr>
            <w:tcW w:w="146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507</w:t>
            </w:r>
          </w:p>
        </w:tc>
        <w:tc>
          <w:tcPr>
            <w:tcW w:w="106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443.47253</w:t>
            </w:r>
          </w:p>
        </w:tc>
        <w:tc>
          <w:tcPr>
            <w:tcW w:w="190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470.2925</w:t>
            </w:r>
          </w:p>
        </w:tc>
        <w:tc>
          <w:tcPr>
            <w:tcW w:w="188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499.583125</w:t>
            </w:r>
          </w:p>
        </w:tc>
      </w:tr>
      <w:tr w:rsidR="004D71F8" w:rsidRPr="004D71F8" w:rsidTr="004D71F8">
        <w:trPr>
          <w:trHeight w:val="300"/>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0.6</w:t>
            </w:r>
          </w:p>
        </w:tc>
        <w:tc>
          <w:tcPr>
            <w:tcW w:w="146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483</w:t>
            </w:r>
          </w:p>
        </w:tc>
        <w:tc>
          <w:tcPr>
            <w:tcW w:w="106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476.17063</w:t>
            </w:r>
          </w:p>
        </w:tc>
        <w:tc>
          <w:tcPr>
            <w:tcW w:w="190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519.8044</w:t>
            </w:r>
          </w:p>
        </w:tc>
        <w:tc>
          <w:tcPr>
            <w:tcW w:w="188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485.6307776</w:t>
            </w:r>
          </w:p>
        </w:tc>
      </w:tr>
      <w:tr w:rsidR="004D71F8" w:rsidRPr="004D71F8" w:rsidTr="004D71F8">
        <w:trPr>
          <w:trHeight w:val="300"/>
        </w:trPr>
        <w:tc>
          <w:tcPr>
            <w:tcW w:w="1400" w:type="dxa"/>
            <w:tcBorders>
              <w:top w:val="nil"/>
              <w:left w:val="single" w:sz="4" w:space="0" w:color="auto"/>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0.8</w:t>
            </w:r>
          </w:p>
        </w:tc>
        <w:tc>
          <w:tcPr>
            <w:tcW w:w="146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585</w:t>
            </w:r>
          </w:p>
        </w:tc>
        <w:tc>
          <w:tcPr>
            <w:tcW w:w="106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541.56682</w:t>
            </w:r>
          </w:p>
        </w:tc>
        <w:tc>
          <w:tcPr>
            <w:tcW w:w="190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570.9548</w:t>
            </w:r>
          </w:p>
        </w:tc>
        <w:tc>
          <w:tcPr>
            <w:tcW w:w="188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584.3387008</w:t>
            </w:r>
          </w:p>
        </w:tc>
      </w:tr>
      <w:tr w:rsidR="004D71F8" w:rsidRPr="004D71F8" w:rsidTr="004D71F8">
        <w:trPr>
          <w:trHeight w:val="300"/>
        </w:trPr>
        <w:tc>
          <w:tcPr>
            <w:tcW w:w="1400" w:type="dxa"/>
            <w:tcBorders>
              <w:top w:val="nil"/>
              <w:left w:val="single" w:sz="4" w:space="0" w:color="auto"/>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0.95</w:t>
            </w:r>
          </w:p>
        </w:tc>
        <w:tc>
          <w:tcPr>
            <w:tcW w:w="146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529</w:t>
            </w:r>
          </w:p>
        </w:tc>
        <w:tc>
          <w:tcPr>
            <w:tcW w:w="106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590.61397</w:t>
            </w:r>
          </w:p>
        </w:tc>
        <w:tc>
          <w:tcPr>
            <w:tcW w:w="190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532.8862625</w:t>
            </w:r>
          </w:p>
        </w:tc>
        <w:tc>
          <w:tcPr>
            <w:tcW w:w="188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528.7186134</w:t>
            </w:r>
          </w:p>
        </w:tc>
      </w:tr>
      <w:tr w:rsidR="004D71F8" w:rsidRPr="004D71F8" w:rsidTr="004D71F8">
        <w:trPr>
          <w:trHeight w:val="300"/>
        </w:trPr>
        <w:tc>
          <w:tcPr>
            <w:tcW w:w="2860" w:type="dxa"/>
            <w:gridSpan w:val="2"/>
            <w:tcBorders>
              <w:top w:val="single" w:sz="4" w:space="0" w:color="auto"/>
              <w:left w:val="single" w:sz="4" w:space="0" w:color="auto"/>
              <w:bottom w:val="single" w:sz="4" w:space="0" w:color="auto"/>
              <w:right w:val="single" w:sz="4" w:space="0" w:color="auto"/>
            </w:tcBorders>
            <w:shd w:val="clear" w:color="000000" w:fill="C5D9F1"/>
            <w:vAlign w:val="bottom"/>
            <w:hideMark/>
          </w:tcPr>
          <w:p w:rsidR="004D71F8" w:rsidRPr="004D71F8" w:rsidRDefault="004D71F8" w:rsidP="004D71F8">
            <w:pPr>
              <w:spacing w:after="0" w:line="240" w:lineRule="auto"/>
              <w:jc w:val="center"/>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R^2 value for the regression</w:t>
            </w:r>
          </w:p>
        </w:tc>
        <w:tc>
          <w:tcPr>
            <w:tcW w:w="106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0.8553</w:t>
            </w:r>
          </w:p>
        </w:tc>
        <w:tc>
          <w:tcPr>
            <w:tcW w:w="190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0.9504</w:t>
            </w:r>
          </w:p>
        </w:tc>
        <w:tc>
          <w:tcPr>
            <w:tcW w:w="188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0.99</w:t>
            </w:r>
          </w:p>
        </w:tc>
      </w:tr>
      <w:tr w:rsidR="004D71F8" w:rsidRPr="004D71F8" w:rsidTr="004D71F8">
        <w:trPr>
          <w:trHeight w:val="300"/>
        </w:trPr>
        <w:tc>
          <w:tcPr>
            <w:tcW w:w="286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4D71F8" w:rsidRPr="004D71F8" w:rsidRDefault="004D71F8" w:rsidP="004D71F8">
            <w:pPr>
              <w:spacing w:after="0" w:line="240" w:lineRule="auto"/>
              <w:jc w:val="center"/>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Interpolation:0.33</w:t>
            </w:r>
          </w:p>
        </w:tc>
        <w:tc>
          <w:tcPr>
            <w:tcW w:w="106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387.88576</w:t>
            </w:r>
          </w:p>
        </w:tc>
        <w:tc>
          <w:tcPr>
            <w:tcW w:w="190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381.0410023</w:t>
            </w:r>
          </w:p>
        </w:tc>
        <w:tc>
          <w:tcPr>
            <w:tcW w:w="1880" w:type="dxa"/>
            <w:tcBorders>
              <w:top w:val="nil"/>
              <w:left w:val="nil"/>
              <w:bottom w:val="single" w:sz="4" w:space="0" w:color="auto"/>
              <w:right w:val="single" w:sz="4" w:space="0" w:color="auto"/>
            </w:tcBorders>
            <w:shd w:val="clear" w:color="auto" w:fill="auto"/>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358.0131264</w:t>
            </w:r>
          </w:p>
        </w:tc>
      </w:tr>
      <w:tr w:rsidR="004D71F8" w:rsidRPr="004D71F8" w:rsidTr="004D71F8">
        <w:trPr>
          <w:trHeight w:val="300"/>
        </w:trPr>
        <w:tc>
          <w:tcPr>
            <w:tcW w:w="2860" w:type="dxa"/>
            <w:gridSpan w:val="2"/>
            <w:tcBorders>
              <w:top w:val="single" w:sz="4" w:space="0" w:color="auto"/>
              <w:left w:val="single" w:sz="4" w:space="0" w:color="auto"/>
              <w:bottom w:val="single" w:sz="4" w:space="0" w:color="auto"/>
              <w:right w:val="single" w:sz="4" w:space="0" w:color="auto"/>
            </w:tcBorders>
            <w:shd w:val="clear" w:color="000000" w:fill="C5D9F1"/>
            <w:vAlign w:val="bottom"/>
            <w:hideMark/>
          </w:tcPr>
          <w:p w:rsidR="004D71F8" w:rsidRPr="004D71F8" w:rsidRDefault="004D71F8" w:rsidP="004D71F8">
            <w:pPr>
              <w:spacing w:after="0" w:line="240" w:lineRule="auto"/>
              <w:jc w:val="center"/>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Extrapolation: 1.00</w:t>
            </w:r>
          </w:p>
        </w:tc>
        <w:tc>
          <w:tcPr>
            <w:tcW w:w="106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606.96302</w:t>
            </w:r>
          </w:p>
        </w:tc>
        <w:tc>
          <w:tcPr>
            <w:tcW w:w="190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499.79</w:t>
            </w:r>
          </w:p>
        </w:tc>
        <w:tc>
          <w:tcPr>
            <w:tcW w:w="1880" w:type="dxa"/>
            <w:tcBorders>
              <w:top w:val="nil"/>
              <w:left w:val="nil"/>
              <w:bottom w:val="single" w:sz="4" w:space="0" w:color="auto"/>
              <w:right w:val="single" w:sz="4" w:space="0" w:color="auto"/>
            </w:tcBorders>
            <w:shd w:val="clear" w:color="000000" w:fill="C5D9F1"/>
            <w:noWrap/>
            <w:vAlign w:val="bottom"/>
            <w:hideMark/>
          </w:tcPr>
          <w:p w:rsidR="004D71F8" w:rsidRPr="004D71F8" w:rsidRDefault="004D71F8" w:rsidP="004D71F8">
            <w:pPr>
              <w:spacing w:after="0" w:line="240" w:lineRule="auto"/>
              <w:jc w:val="right"/>
              <w:rPr>
                <w:rFonts w:ascii="Calibri" w:eastAsia="Times New Roman" w:hAnsi="Calibri" w:cs="Times New Roman"/>
                <w:color w:val="000000"/>
                <w:lang w:eastAsia="en-CA"/>
              </w:rPr>
            </w:pPr>
            <w:r w:rsidRPr="004D71F8">
              <w:rPr>
                <w:rFonts w:ascii="Calibri" w:eastAsia="Times New Roman" w:hAnsi="Calibri" w:cs="Times New Roman"/>
                <w:color w:val="000000"/>
                <w:lang w:eastAsia="en-CA"/>
              </w:rPr>
              <w:t>-158.74</w:t>
            </w:r>
          </w:p>
        </w:tc>
      </w:tr>
    </w:tbl>
    <w:p w:rsidR="004D71F8" w:rsidRDefault="004D71F8" w:rsidP="00900E03">
      <w:pPr>
        <w:rPr>
          <w:rFonts w:eastAsiaTheme="minorEastAsia"/>
        </w:rPr>
      </w:pPr>
    </w:p>
    <w:p w:rsidR="00900E03" w:rsidRPr="00A83864" w:rsidRDefault="00900E03" w:rsidP="00900E03">
      <w:pPr>
        <w:rPr>
          <w:rFonts w:eastAsiaTheme="minorEastAsia"/>
        </w:rPr>
      </w:pPr>
    </w:p>
    <w:p w:rsidR="00900E03" w:rsidRPr="00A83864" w:rsidRDefault="00900E03">
      <w:pPr>
        <w:rPr>
          <w:rFonts w:eastAsiaTheme="minorEastAsia"/>
        </w:rPr>
      </w:pPr>
    </w:p>
    <w:sectPr w:rsidR="00900E03" w:rsidRPr="00A838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80D"/>
    <w:rsid w:val="00032A63"/>
    <w:rsid w:val="000C4F6D"/>
    <w:rsid w:val="000F07A6"/>
    <w:rsid w:val="001974BF"/>
    <w:rsid w:val="00254266"/>
    <w:rsid w:val="002B380D"/>
    <w:rsid w:val="003923CE"/>
    <w:rsid w:val="0041387B"/>
    <w:rsid w:val="00470AD6"/>
    <w:rsid w:val="004D71F8"/>
    <w:rsid w:val="004E2FC6"/>
    <w:rsid w:val="005B508D"/>
    <w:rsid w:val="006152AA"/>
    <w:rsid w:val="00782288"/>
    <w:rsid w:val="007D145C"/>
    <w:rsid w:val="00846337"/>
    <w:rsid w:val="008F28EE"/>
    <w:rsid w:val="008F3A01"/>
    <w:rsid w:val="00900E03"/>
    <w:rsid w:val="00902B05"/>
    <w:rsid w:val="0096418B"/>
    <w:rsid w:val="009F732C"/>
    <w:rsid w:val="00A21EB0"/>
    <w:rsid w:val="00A744F4"/>
    <w:rsid w:val="00A83864"/>
    <w:rsid w:val="00B87786"/>
    <w:rsid w:val="00BD5A9D"/>
    <w:rsid w:val="00BF5B2C"/>
    <w:rsid w:val="00CD0441"/>
    <w:rsid w:val="00F605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6418B"/>
    <w:pPr>
      <w:pBdr>
        <w:bottom w:val="thinThickSmallGap" w:sz="12" w:space="1" w:color="943634" w:themeColor="accent2" w:themeShade="BF"/>
      </w:pBdr>
      <w:spacing w:before="400" w:line="252" w:lineRule="auto"/>
      <w:jc w:val="center"/>
      <w:outlineLvl w:val="0"/>
    </w:pPr>
    <w:rPr>
      <w:rFonts w:asciiTheme="majorHAnsi" w:eastAsiaTheme="majorEastAsia" w:hAnsiTheme="majorHAnsi" w:cstheme="majorBidi"/>
      <w:caps/>
      <w:color w:val="632423" w:themeColor="accent2" w:themeShade="80"/>
      <w:spacing w:val="20"/>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380D"/>
    <w:rPr>
      <w:color w:val="808080"/>
    </w:rPr>
  </w:style>
  <w:style w:type="paragraph" w:styleId="BalloonText">
    <w:name w:val="Balloon Text"/>
    <w:basedOn w:val="Normal"/>
    <w:link w:val="BalloonTextChar"/>
    <w:uiPriority w:val="99"/>
    <w:semiHidden/>
    <w:unhideWhenUsed/>
    <w:rsid w:val="002B38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80D"/>
    <w:rPr>
      <w:rFonts w:ascii="Tahoma" w:hAnsi="Tahoma" w:cs="Tahoma"/>
      <w:sz w:val="16"/>
      <w:szCs w:val="16"/>
    </w:rPr>
  </w:style>
  <w:style w:type="character" w:customStyle="1" w:styleId="Heading1Char">
    <w:name w:val="Heading 1 Char"/>
    <w:basedOn w:val="DefaultParagraphFont"/>
    <w:link w:val="Heading1"/>
    <w:uiPriority w:val="9"/>
    <w:rsid w:val="0096418B"/>
    <w:rPr>
      <w:rFonts w:asciiTheme="majorHAnsi" w:eastAsiaTheme="majorEastAsia" w:hAnsiTheme="majorHAnsi" w:cstheme="majorBidi"/>
      <w:caps/>
      <w:color w:val="632423" w:themeColor="accent2" w:themeShade="80"/>
      <w:spacing w:val="20"/>
      <w:sz w:val="28"/>
      <w:szCs w:val="28"/>
      <w:lang w:val="en-US" w:bidi="en-US"/>
    </w:rPr>
  </w:style>
  <w:style w:type="paragraph" w:styleId="Subtitle">
    <w:name w:val="Subtitle"/>
    <w:basedOn w:val="Normal"/>
    <w:next w:val="Normal"/>
    <w:link w:val="SubtitleChar"/>
    <w:uiPriority w:val="11"/>
    <w:qFormat/>
    <w:rsid w:val="0096418B"/>
    <w:pPr>
      <w:spacing w:after="560" w:line="240" w:lineRule="auto"/>
      <w:jc w:val="center"/>
    </w:pPr>
    <w:rPr>
      <w:rFonts w:asciiTheme="majorHAnsi" w:eastAsiaTheme="majorEastAsia" w:hAnsiTheme="majorHAnsi" w:cstheme="majorBidi"/>
      <w:caps/>
      <w:spacing w:val="20"/>
      <w:sz w:val="18"/>
      <w:szCs w:val="18"/>
      <w:lang w:val="en-US" w:bidi="en-US"/>
    </w:rPr>
  </w:style>
  <w:style w:type="character" w:customStyle="1" w:styleId="SubtitleChar">
    <w:name w:val="Subtitle Char"/>
    <w:basedOn w:val="DefaultParagraphFont"/>
    <w:link w:val="Subtitle"/>
    <w:uiPriority w:val="11"/>
    <w:rsid w:val="0096418B"/>
    <w:rPr>
      <w:rFonts w:asciiTheme="majorHAnsi" w:eastAsiaTheme="majorEastAsia" w:hAnsiTheme="majorHAnsi" w:cstheme="majorBidi"/>
      <w:caps/>
      <w:spacing w:val="20"/>
      <w:sz w:val="18"/>
      <w:szCs w:val="18"/>
      <w:lang w:val="en-US" w:bidi="en-US"/>
    </w:rPr>
  </w:style>
  <w:style w:type="character" w:styleId="Hyperlink">
    <w:name w:val="Hyperlink"/>
    <w:basedOn w:val="DefaultParagraphFont"/>
    <w:uiPriority w:val="99"/>
    <w:unhideWhenUsed/>
    <w:rsid w:val="0096418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6418B"/>
    <w:pPr>
      <w:pBdr>
        <w:bottom w:val="thinThickSmallGap" w:sz="12" w:space="1" w:color="943634" w:themeColor="accent2" w:themeShade="BF"/>
      </w:pBdr>
      <w:spacing w:before="400" w:line="252" w:lineRule="auto"/>
      <w:jc w:val="center"/>
      <w:outlineLvl w:val="0"/>
    </w:pPr>
    <w:rPr>
      <w:rFonts w:asciiTheme="majorHAnsi" w:eastAsiaTheme="majorEastAsia" w:hAnsiTheme="majorHAnsi" w:cstheme="majorBidi"/>
      <w:caps/>
      <w:color w:val="632423" w:themeColor="accent2" w:themeShade="80"/>
      <w:spacing w:val="20"/>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380D"/>
    <w:rPr>
      <w:color w:val="808080"/>
    </w:rPr>
  </w:style>
  <w:style w:type="paragraph" w:styleId="BalloonText">
    <w:name w:val="Balloon Text"/>
    <w:basedOn w:val="Normal"/>
    <w:link w:val="BalloonTextChar"/>
    <w:uiPriority w:val="99"/>
    <w:semiHidden/>
    <w:unhideWhenUsed/>
    <w:rsid w:val="002B38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80D"/>
    <w:rPr>
      <w:rFonts w:ascii="Tahoma" w:hAnsi="Tahoma" w:cs="Tahoma"/>
      <w:sz w:val="16"/>
      <w:szCs w:val="16"/>
    </w:rPr>
  </w:style>
  <w:style w:type="character" w:customStyle="1" w:styleId="Heading1Char">
    <w:name w:val="Heading 1 Char"/>
    <w:basedOn w:val="DefaultParagraphFont"/>
    <w:link w:val="Heading1"/>
    <w:uiPriority w:val="9"/>
    <w:rsid w:val="0096418B"/>
    <w:rPr>
      <w:rFonts w:asciiTheme="majorHAnsi" w:eastAsiaTheme="majorEastAsia" w:hAnsiTheme="majorHAnsi" w:cstheme="majorBidi"/>
      <w:caps/>
      <w:color w:val="632423" w:themeColor="accent2" w:themeShade="80"/>
      <w:spacing w:val="20"/>
      <w:sz w:val="28"/>
      <w:szCs w:val="28"/>
      <w:lang w:val="en-US" w:bidi="en-US"/>
    </w:rPr>
  </w:style>
  <w:style w:type="paragraph" w:styleId="Subtitle">
    <w:name w:val="Subtitle"/>
    <w:basedOn w:val="Normal"/>
    <w:next w:val="Normal"/>
    <w:link w:val="SubtitleChar"/>
    <w:uiPriority w:val="11"/>
    <w:qFormat/>
    <w:rsid w:val="0096418B"/>
    <w:pPr>
      <w:spacing w:after="560" w:line="240" w:lineRule="auto"/>
      <w:jc w:val="center"/>
    </w:pPr>
    <w:rPr>
      <w:rFonts w:asciiTheme="majorHAnsi" w:eastAsiaTheme="majorEastAsia" w:hAnsiTheme="majorHAnsi" w:cstheme="majorBidi"/>
      <w:caps/>
      <w:spacing w:val="20"/>
      <w:sz w:val="18"/>
      <w:szCs w:val="18"/>
      <w:lang w:val="en-US" w:bidi="en-US"/>
    </w:rPr>
  </w:style>
  <w:style w:type="character" w:customStyle="1" w:styleId="SubtitleChar">
    <w:name w:val="Subtitle Char"/>
    <w:basedOn w:val="DefaultParagraphFont"/>
    <w:link w:val="Subtitle"/>
    <w:uiPriority w:val="11"/>
    <w:rsid w:val="0096418B"/>
    <w:rPr>
      <w:rFonts w:asciiTheme="majorHAnsi" w:eastAsiaTheme="majorEastAsia" w:hAnsiTheme="majorHAnsi" w:cstheme="majorBidi"/>
      <w:caps/>
      <w:spacing w:val="20"/>
      <w:sz w:val="18"/>
      <w:szCs w:val="18"/>
      <w:lang w:val="en-US" w:bidi="en-US"/>
    </w:rPr>
  </w:style>
  <w:style w:type="character" w:styleId="Hyperlink">
    <w:name w:val="Hyperlink"/>
    <w:basedOn w:val="DefaultParagraphFont"/>
    <w:uiPriority w:val="99"/>
    <w:unhideWhenUsed/>
    <w:rsid w:val="0096418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627855">
      <w:bodyDiv w:val="1"/>
      <w:marLeft w:val="0"/>
      <w:marRight w:val="0"/>
      <w:marTop w:val="0"/>
      <w:marBottom w:val="0"/>
      <w:divBdr>
        <w:top w:val="none" w:sz="0" w:space="0" w:color="auto"/>
        <w:left w:val="none" w:sz="0" w:space="0" w:color="auto"/>
        <w:bottom w:val="none" w:sz="0" w:space="0" w:color="auto"/>
        <w:right w:val="none" w:sz="0" w:space="0" w:color="auto"/>
      </w:divBdr>
    </w:div>
    <w:div w:id="814571328">
      <w:bodyDiv w:val="1"/>
      <w:marLeft w:val="0"/>
      <w:marRight w:val="0"/>
      <w:marTop w:val="0"/>
      <w:marBottom w:val="0"/>
      <w:divBdr>
        <w:top w:val="none" w:sz="0" w:space="0" w:color="auto"/>
        <w:left w:val="none" w:sz="0" w:space="0" w:color="auto"/>
        <w:bottom w:val="none" w:sz="0" w:space="0" w:color="auto"/>
        <w:right w:val="none" w:sz="0" w:space="0" w:color="auto"/>
      </w:divBdr>
    </w:div>
    <w:div w:id="1106732803">
      <w:bodyDiv w:val="1"/>
      <w:marLeft w:val="0"/>
      <w:marRight w:val="0"/>
      <w:marTop w:val="0"/>
      <w:marBottom w:val="0"/>
      <w:divBdr>
        <w:top w:val="none" w:sz="0" w:space="0" w:color="auto"/>
        <w:left w:val="none" w:sz="0" w:space="0" w:color="auto"/>
        <w:bottom w:val="none" w:sz="0" w:space="0" w:color="auto"/>
        <w:right w:val="none" w:sz="0" w:space="0" w:color="auto"/>
      </w:divBdr>
    </w:div>
    <w:div w:id="1464618975">
      <w:bodyDiv w:val="1"/>
      <w:marLeft w:val="0"/>
      <w:marRight w:val="0"/>
      <w:marTop w:val="0"/>
      <w:marBottom w:val="0"/>
      <w:divBdr>
        <w:top w:val="none" w:sz="0" w:space="0" w:color="auto"/>
        <w:left w:val="none" w:sz="0" w:space="0" w:color="auto"/>
        <w:bottom w:val="none" w:sz="0" w:space="0" w:color="auto"/>
        <w:right w:val="none" w:sz="0" w:space="0" w:color="auto"/>
      </w:divBdr>
    </w:div>
    <w:div w:id="160703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C2508ECE0DC445B8EA0A6AB729E89A8"/>
        <w:category>
          <w:name w:val="General"/>
          <w:gallery w:val="placeholder"/>
        </w:category>
        <w:types>
          <w:type w:val="bbPlcHdr"/>
        </w:types>
        <w:behaviors>
          <w:behavior w:val="content"/>
        </w:behaviors>
        <w:guid w:val="{B36585A1-892C-4CD7-82AC-EC0DF19636AE}"/>
      </w:docPartPr>
      <w:docPartBody>
        <w:p w:rsidR="007F3EC8" w:rsidRDefault="00FF1729" w:rsidP="00FF1729">
          <w:pPr>
            <w:pStyle w:val="EC2508ECE0DC445B8EA0A6AB729E89A8"/>
          </w:pPr>
          <w:r>
            <w:rPr>
              <w:rStyle w:val="PlaceholderText"/>
            </w:rPr>
            <w:t>[Type Title]</w:t>
          </w:r>
        </w:p>
      </w:docPartBody>
    </w:docPart>
    <w:docPart>
      <w:docPartPr>
        <w:name w:val="5B263BE5D29C4A6BB5A775FE3D11A802"/>
        <w:category>
          <w:name w:val="General"/>
          <w:gallery w:val="placeholder"/>
        </w:category>
        <w:types>
          <w:type w:val="bbPlcHdr"/>
        </w:types>
        <w:behaviors>
          <w:behavior w:val="content"/>
        </w:behaviors>
        <w:guid w:val="{98AB6AD2-B558-4FEC-9C9A-03889AB45A41}"/>
      </w:docPartPr>
      <w:docPartBody>
        <w:p w:rsidR="007F3EC8" w:rsidRDefault="00FF1729" w:rsidP="00FF1729">
          <w:pPr>
            <w:pStyle w:val="5B263BE5D29C4A6BB5A775FE3D11A802"/>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89D6A96959E24A59AB66FDD3C0208BFC"/>
        <w:category>
          <w:name w:val="General"/>
          <w:gallery w:val="placeholder"/>
        </w:category>
        <w:types>
          <w:type w:val="bbPlcHdr"/>
        </w:types>
        <w:behaviors>
          <w:behavior w:val="content"/>
        </w:behaviors>
        <w:guid w:val="{CEF04CCE-D34E-4A09-B3FD-31AB0C83F447}"/>
      </w:docPartPr>
      <w:docPartBody>
        <w:p w:rsidR="007F3EC8" w:rsidRDefault="00FF1729" w:rsidP="00FF1729">
          <w:pPr>
            <w:pStyle w:val="89D6A96959E24A59AB66FDD3C0208BFC"/>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6A6E8680F2EA4772AA259A72EBCA3FD6"/>
        <w:category>
          <w:name w:val="General"/>
          <w:gallery w:val="placeholder"/>
        </w:category>
        <w:types>
          <w:type w:val="bbPlcHdr"/>
        </w:types>
        <w:behaviors>
          <w:behavior w:val="content"/>
        </w:behaviors>
        <w:guid w:val="{1367DDA8-F67A-4094-B988-E1B4C1B05F67}"/>
      </w:docPartPr>
      <w:docPartBody>
        <w:p w:rsidR="007F3EC8" w:rsidRDefault="00FF1729" w:rsidP="00FF1729">
          <w:pPr>
            <w:pStyle w:val="6A6E8680F2EA4772AA259A72EBCA3FD6"/>
          </w:pPr>
          <w:r>
            <w:rPr>
              <w:rStyle w:val="PlaceholderText"/>
            </w:rPr>
            <w:t>[Type Abbreviated Title]</w:t>
          </w:r>
        </w:p>
      </w:docPartBody>
    </w:docPart>
    <w:docPart>
      <w:docPartPr>
        <w:name w:val="BE093D9C3138498F825C41CBD7A4CE8F"/>
        <w:category>
          <w:name w:val="General"/>
          <w:gallery w:val="placeholder"/>
        </w:category>
        <w:types>
          <w:type w:val="bbPlcHdr"/>
        </w:types>
        <w:behaviors>
          <w:behavior w:val="content"/>
        </w:behaviors>
        <w:guid w:val="{850ECA9F-7A17-4360-9193-4709B07404BF}"/>
      </w:docPartPr>
      <w:docPartBody>
        <w:p w:rsidR="007F3EC8" w:rsidRDefault="00FF1729" w:rsidP="00FF1729">
          <w:pPr>
            <w:pStyle w:val="BE093D9C3138498F825C41CBD7A4CE8F"/>
          </w:pPr>
          <w:r>
            <w:rPr>
              <w:rStyle w:val="PlaceholderText"/>
            </w:rPr>
            <w:t>[Email]</w:t>
          </w:r>
        </w:p>
      </w:docPartBody>
    </w:docPart>
    <w:docPart>
      <w:docPartPr>
        <w:name w:val="4BA922A0F17B48BB9111A672E6278F70"/>
        <w:category>
          <w:name w:val="General"/>
          <w:gallery w:val="placeholder"/>
        </w:category>
        <w:types>
          <w:type w:val="bbPlcHdr"/>
        </w:types>
        <w:behaviors>
          <w:behavior w:val="content"/>
        </w:behaviors>
        <w:guid w:val="{B8A660F7-32CF-4276-93A4-A3DD33DD78C4}"/>
      </w:docPartPr>
      <w:docPartBody>
        <w:p w:rsidR="007F3EC8" w:rsidRDefault="00FF1729" w:rsidP="00FF1729">
          <w:pPr>
            <w:pStyle w:val="4BA922A0F17B48BB9111A672E6278F70"/>
          </w:pPr>
          <w:r>
            <w:rPr>
              <w:rStyle w:val="PlaceholderText"/>
            </w:rPr>
            <w:t>[Email]</w:t>
          </w:r>
        </w:p>
      </w:docPartBody>
    </w:docPart>
    <w:docPart>
      <w:docPartPr>
        <w:name w:val="D73B48CBAC0E4C3AAD21D7F0D9CFFADA"/>
        <w:category>
          <w:name w:val="General"/>
          <w:gallery w:val="placeholder"/>
        </w:category>
        <w:types>
          <w:type w:val="bbPlcHdr"/>
        </w:types>
        <w:behaviors>
          <w:behavior w:val="content"/>
        </w:behaviors>
        <w:guid w:val="{8FFC2C79-B25D-48BD-81C8-C277571D858C}"/>
      </w:docPartPr>
      <w:docPartBody>
        <w:p w:rsidR="007F3EC8" w:rsidRDefault="00FF1729" w:rsidP="00FF1729">
          <w:pPr>
            <w:pStyle w:val="D73B48CBAC0E4C3AAD21D7F0D9CFFADA"/>
          </w:pPr>
          <w:r>
            <w:rPr>
              <w:rStyle w:val="PlaceholderText"/>
            </w:rPr>
            <w:t>[Email]</w:t>
          </w:r>
        </w:p>
      </w:docPartBody>
    </w:docPart>
    <w:docPart>
      <w:docPartPr>
        <w:name w:val="9806FB63FDC940E18E961E1E9D071157"/>
        <w:category>
          <w:name w:val="General"/>
          <w:gallery w:val="placeholder"/>
        </w:category>
        <w:types>
          <w:type w:val="bbPlcHdr"/>
        </w:types>
        <w:behaviors>
          <w:behavior w:val="content"/>
        </w:behaviors>
        <w:guid w:val="{A6C635C5-EE88-4EED-A098-1A4B27C6D403}"/>
      </w:docPartPr>
      <w:docPartBody>
        <w:p w:rsidR="007F3EC8" w:rsidRDefault="00FF1729" w:rsidP="00FF1729">
          <w:pPr>
            <w:pStyle w:val="9806FB63FDC940E18E961E1E9D071157"/>
          </w:pPr>
          <w:r>
            <w:rPr>
              <w:rStyle w:val="PlaceholderText"/>
            </w:rPr>
            <w:t>[Email]</w:t>
          </w:r>
        </w:p>
      </w:docPartBody>
    </w:docPart>
    <w:docPart>
      <w:docPartPr>
        <w:name w:val="6260A15F25A247D6A4D939EEBCFA0A3B"/>
        <w:category>
          <w:name w:val="General"/>
          <w:gallery w:val="placeholder"/>
        </w:category>
        <w:types>
          <w:type w:val="bbPlcHdr"/>
        </w:types>
        <w:behaviors>
          <w:behavior w:val="content"/>
        </w:behaviors>
        <w:guid w:val="{5D729C46-BF24-4AE7-AA1D-83D75EBF8420}"/>
      </w:docPartPr>
      <w:docPartBody>
        <w:p w:rsidR="007F3EC8" w:rsidRDefault="00FF1729" w:rsidP="00FF1729">
          <w:pPr>
            <w:pStyle w:val="6260A15F25A247D6A4D939EEBCFA0A3B"/>
          </w:pPr>
          <w:r>
            <w:rPr>
              <w:rStyle w:val="PlaceholderText"/>
            </w:rPr>
            <w:t>[Email]</w:t>
          </w:r>
        </w:p>
      </w:docPartBody>
    </w:docPart>
    <w:docPart>
      <w:docPartPr>
        <w:name w:val="F9647935F3624CC2A88F760DCB3FFE10"/>
        <w:category>
          <w:name w:val="General"/>
          <w:gallery w:val="placeholder"/>
        </w:category>
        <w:types>
          <w:type w:val="bbPlcHdr"/>
        </w:types>
        <w:behaviors>
          <w:behavior w:val="content"/>
        </w:behaviors>
        <w:guid w:val="{CE5E08BF-3059-447C-9D1B-7DC9282A790B}"/>
      </w:docPartPr>
      <w:docPartBody>
        <w:p w:rsidR="007F3EC8" w:rsidRDefault="00FF1729" w:rsidP="00FF1729">
          <w:pPr>
            <w:pStyle w:val="F9647935F3624CC2A88F760DCB3FFE10"/>
          </w:pPr>
          <w:r>
            <w:rPr>
              <w:rStyle w:val="PlaceholderText"/>
            </w:rPr>
            <w:t>[Email]</w:t>
          </w:r>
        </w:p>
      </w:docPartBody>
    </w:docPart>
    <w:docPart>
      <w:docPartPr>
        <w:name w:val="23542B80154E4687B0FDAD5D3B4BB634"/>
        <w:category>
          <w:name w:val="General"/>
          <w:gallery w:val="placeholder"/>
        </w:category>
        <w:types>
          <w:type w:val="bbPlcHdr"/>
        </w:types>
        <w:behaviors>
          <w:behavior w:val="content"/>
        </w:behaviors>
        <w:guid w:val="{DEFF0E48-EBE2-4A9A-B45D-3FDE39FA624A}"/>
      </w:docPartPr>
      <w:docPartBody>
        <w:p w:rsidR="007F3EC8" w:rsidRDefault="00FF1729" w:rsidP="00FF1729">
          <w:pPr>
            <w:pStyle w:val="23542B80154E4687B0FDAD5D3B4BB634"/>
          </w:pPr>
          <w:r>
            <w:rPr>
              <w:rStyle w:val="PlaceholderText"/>
            </w:rPr>
            <w:t>[Total Number of Figures and Tables]</w:t>
          </w:r>
        </w:p>
      </w:docPartBody>
    </w:docPart>
    <w:docPart>
      <w:docPartPr>
        <w:name w:val="5AFF60E9EE3C4C589F15570F08EA2C86"/>
        <w:category>
          <w:name w:val="General"/>
          <w:gallery w:val="placeholder"/>
        </w:category>
        <w:types>
          <w:type w:val="bbPlcHdr"/>
        </w:types>
        <w:behaviors>
          <w:behavior w:val="content"/>
        </w:behaviors>
        <w:guid w:val="{3971B2E7-5BCE-4687-9C86-D8153BB84012}"/>
      </w:docPartPr>
      <w:docPartBody>
        <w:p w:rsidR="007F3EC8" w:rsidRDefault="00FF1729" w:rsidP="00FF1729">
          <w:pPr>
            <w:pStyle w:val="5AFF60E9EE3C4C589F15570F08EA2C86"/>
          </w:pPr>
          <w:r w:rsidRPr="00E061A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729"/>
    <w:rsid w:val="00377259"/>
    <w:rsid w:val="007F3EC8"/>
    <w:rsid w:val="00F05184"/>
    <w:rsid w:val="00FF172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1729"/>
    <w:rPr>
      <w:color w:val="808080"/>
    </w:rPr>
  </w:style>
  <w:style w:type="paragraph" w:customStyle="1" w:styleId="EC2508ECE0DC445B8EA0A6AB729E89A8">
    <w:name w:val="EC2508ECE0DC445B8EA0A6AB729E89A8"/>
    <w:rsid w:val="00FF1729"/>
  </w:style>
  <w:style w:type="paragraph" w:customStyle="1" w:styleId="5B263BE5D29C4A6BB5A775FE3D11A802">
    <w:name w:val="5B263BE5D29C4A6BB5A775FE3D11A802"/>
    <w:rsid w:val="00FF1729"/>
  </w:style>
  <w:style w:type="paragraph" w:customStyle="1" w:styleId="89D6A96959E24A59AB66FDD3C0208BFC">
    <w:name w:val="89D6A96959E24A59AB66FDD3C0208BFC"/>
    <w:rsid w:val="00FF1729"/>
  </w:style>
  <w:style w:type="paragraph" w:customStyle="1" w:styleId="6A6E8680F2EA4772AA259A72EBCA3FD6">
    <w:name w:val="6A6E8680F2EA4772AA259A72EBCA3FD6"/>
    <w:rsid w:val="00FF1729"/>
  </w:style>
  <w:style w:type="paragraph" w:customStyle="1" w:styleId="BE093D9C3138498F825C41CBD7A4CE8F">
    <w:name w:val="BE093D9C3138498F825C41CBD7A4CE8F"/>
    <w:rsid w:val="00FF1729"/>
  </w:style>
  <w:style w:type="paragraph" w:customStyle="1" w:styleId="4BA922A0F17B48BB9111A672E6278F70">
    <w:name w:val="4BA922A0F17B48BB9111A672E6278F70"/>
    <w:rsid w:val="00FF1729"/>
  </w:style>
  <w:style w:type="paragraph" w:customStyle="1" w:styleId="D73B48CBAC0E4C3AAD21D7F0D9CFFADA">
    <w:name w:val="D73B48CBAC0E4C3AAD21D7F0D9CFFADA"/>
    <w:rsid w:val="00FF1729"/>
  </w:style>
  <w:style w:type="paragraph" w:customStyle="1" w:styleId="9806FB63FDC940E18E961E1E9D071157">
    <w:name w:val="9806FB63FDC940E18E961E1E9D071157"/>
    <w:rsid w:val="00FF1729"/>
  </w:style>
  <w:style w:type="paragraph" w:customStyle="1" w:styleId="6260A15F25A247D6A4D939EEBCFA0A3B">
    <w:name w:val="6260A15F25A247D6A4D939EEBCFA0A3B"/>
    <w:rsid w:val="00FF1729"/>
  </w:style>
  <w:style w:type="paragraph" w:customStyle="1" w:styleId="F9647935F3624CC2A88F760DCB3FFE10">
    <w:name w:val="F9647935F3624CC2A88F760DCB3FFE10"/>
    <w:rsid w:val="00FF1729"/>
  </w:style>
  <w:style w:type="paragraph" w:customStyle="1" w:styleId="23542B80154E4687B0FDAD5D3B4BB634">
    <w:name w:val="23542B80154E4687B0FDAD5D3B4BB634"/>
    <w:rsid w:val="00FF1729"/>
  </w:style>
  <w:style w:type="paragraph" w:customStyle="1" w:styleId="5AFF60E9EE3C4C589F15570F08EA2C86">
    <w:name w:val="5AFF60E9EE3C4C589F15570F08EA2C86"/>
    <w:rsid w:val="00FF172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1729"/>
    <w:rPr>
      <w:color w:val="808080"/>
    </w:rPr>
  </w:style>
  <w:style w:type="paragraph" w:customStyle="1" w:styleId="EC2508ECE0DC445B8EA0A6AB729E89A8">
    <w:name w:val="EC2508ECE0DC445B8EA0A6AB729E89A8"/>
    <w:rsid w:val="00FF1729"/>
  </w:style>
  <w:style w:type="paragraph" w:customStyle="1" w:styleId="5B263BE5D29C4A6BB5A775FE3D11A802">
    <w:name w:val="5B263BE5D29C4A6BB5A775FE3D11A802"/>
    <w:rsid w:val="00FF1729"/>
  </w:style>
  <w:style w:type="paragraph" w:customStyle="1" w:styleId="89D6A96959E24A59AB66FDD3C0208BFC">
    <w:name w:val="89D6A96959E24A59AB66FDD3C0208BFC"/>
    <w:rsid w:val="00FF1729"/>
  </w:style>
  <w:style w:type="paragraph" w:customStyle="1" w:styleId="6A6E8680F2EA4772AA259A72EBCA3FD6">
    <w:name w:val="6A6E8680F2EA4772AA259A72EBCA3FD6"/>
    <w:rsid w:val="00FF1729"/>
  </w:style>
  <w:style w:type="paragraph" w:customStyle="1" w:styleId="BE093D9C3138498F825C41CBD7A4CE8F">
    <w:name w:val="BE093D9C3138498F825C41CBD7A4CE8F"/>
    <w:rsid w:val="00FF1729"/>
  </w:style>
  <w:style w:type="paragraph" w:customStyle="1" w:styleId="4BA922A0F17B48BB9111A672E6278F70">
    <w:name w:val="4BA922A0F17B48BB9111A672E6278F70"/>
    <w:rsid w:val="00FF1729"/>
  </w:style>
  <w:style w:type="paragraph" w:customStyle="1" w:styleId="D73B48CBAC0E4C3AAD21D7F0D9CFFADA">
    <w:name w:val="D73B48CBAC0E4C3AAD21D7F0D9CFFADA"/>
    <w:rsid w:val="00FF1729"/>
  </w:style>
  <w:style w:type="paragraph" w:customStyle="1" w:styleId="9806FB63FDC940E18E961E1E9D071157">
    <w:name w:val="9806FB63FDC940E18E961E1E9D071157"/>
    <w:rsid w:val="00FF1729"/>
  </w:style>
  <w:style w:type="paragraph" w:customStyle="1" w:styleId="6260A15F25A247D6A4D939EEBCFA0A3B">
    <w:name w:val="6260A15F25A247D6A4D939EEBCFA0A3B"/>
    <w:rsid w:val="00FF1729"/>
  </w:style>
  <w:style w:type="paragraph" w:customStyle="1" w:styleId="F9647935F3624CC2A88F760DCB3FFE10">
    <w:name w:val="F9647935F3624CC2A88F760DCB3FFE10"/>
    <w:rsid w:val="00FF1729"/>
  </w:style>
  <w:style w:type="paragraph" w:customStyle="1" w:styleId="23542B80154E4687B0FDAD5D3B4BB634">
    <w:name w:val="23542B80154E4687B0FDAD5D3B4BB634"/>
    <w:rsid w:val="00FF1729"/>
  </w:style>
  <w:style w:type="paragraph" w:customStyle="1" w:styleId="5AFF60E9EE3C4C589F15570F08EA2C86">
    <w:name w:val="5AFF60E9EE3C4C589F15570F08EA2C86"/>
    <w:rsid w:val="00FF17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789</Words>
  <Characters>4503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MAE</Company>
  <LinksUpToDate>false</LinksUpToDate>
  <CharactersWithSpaces>5282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Buckley</dc:creator>
  <cp:lastModifiedBy>Simon</cp:lastModifiedBy>
  <cp:revision>4</cp:revision>
  <dcterms:created xsi:type="dcterms:W3CDTF">2015-02-21T04:04:00Z</dcterms:created>
  <dcterms:modified xsi:type="dcterms:W3CDTF">2015-02-21T04:04:00Z</dcterms:modified>
</cp:coreProperties>
</file>