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E8E" w:rsidRDefault="000E6E8E" w:rsidP="00BA54FD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ECON – Thursday, April 3, 2014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</w:t>
      </w:r>
      <w:proofErr w:type="spellStart"/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tradeoff</w:t>
      </w:r>
      <w:proofErr w:type="spellEnd"/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between leaving the economy to stabilize on its own and intervening – takes a long time for it to restore itself</w:t>
      </w:r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-if policymakers intervene, the economy will be less likely to fluctuate and they can use diff policies to stabilize </w:t>
      </w:r>
      <w:proofErr w:type="spellStart"/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agg</w:t>
      </w:r>
      <w:proofErr w:type="spellEnd"/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demand, output, employment</w:t>
      </w:r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BUT these policies work with long lags, so policy must act in adva</w:t>
      </w:r>
      <w:r w:rsidR="00162B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2A15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ce, but this is unpredictable</w:t>
      </w:r>
      <w:r w:rsidR="002A15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2A15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110C2" w:rsidRPr="00A110C2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FINAL REVIEW</w:t>
      </w:r>
      <w:r w:rsidR="00A110C2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br/>
      </w:r>
      <w:r w:rsidR="00A110C2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br/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-which of the following best defines a transfer payment?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-a form of </w:t>
      </w:r>
      <w:proofErr w:type="spellStart"/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spending that is not made in exchange for a currently produced good or service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-substitution bias? Consumers substitute toward goods that have become relatively less expensive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-price of imported shoes produced by Canadian company in Thailand increases. Effects? </w:t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GDP deflator unaffected and CPI will increase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-in terms of riskiness, how do long term bonds and short term bonds compare?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-short term bonds are less risky and so pay lower interest</w:t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110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henry buys bond issued by Ralston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purina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which uses the funds to buy new machinery for factory.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Whos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investing and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whos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saving?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-henry is saving, Ralston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purina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investing (savings is basically buying bonds)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-not looking for job = not in labour force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-what is included in the M2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def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the money supply?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</w:t>
      </w:r>
      <w:proofErr w:type="gram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term</w:t>
      </w:r>
      <w:proofErr w:type="gram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deposits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-what is not a tool of monetary policy?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-increasing the deficit (deficit involves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and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 nothing to do with monetary policy)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acording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quantity equation, if P = 15, Y = 10, and M = 20, what is V?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V = 7.5 (p x y is equal to m x v)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-if a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bigmac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costs 2.50US and 5 euros in </w:t>
      </w:r>
      <w:proofErr w:type="spellStart"/>
      <w:proofErr w:type="gram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france</w:t>
      </w:r>
      <w:proofErr w:type="spellEnd"/>
      <w:proofErr w:type="gram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whats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nominal exchange rate?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-2 euros per us dollar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-if country foes from </w:t>
      </w:r>
      <w:proofErr w:type="spellStart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deficit to a surplus, national savings increase, shifting the supply of loanable funds to the right</w:t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E49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</w:t>
      </w:r>
      <w:proofErr w:type="spell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mexico</w:t>
      </w:r>
      <w:proofErr w:type="spell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suffered from capital flight in 1994, what happened to </w:t>
      </w:r>
      <w:proofErr w:type="spell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mexicos</w:t>
      </w:r>
      <w:proofErr w:type="spell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real interest rate and the peso?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</w:t>
      </w:r>
      <w:proofErr w:type="gram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gram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real interest rate fell and peso depreciated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-what happens when </w:t>
      </w:r>
      <w:proofErr w:type="spell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cdn</w:t>
      </w:r>
      <w:proofErr w:type="spell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dollar appreciates?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-net exports decrease and </w:t>
      </w:r>
      <w:proofErr w:type="spell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agg</w:t>
      </w:r>
      <w:proofErr w:type="spell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demand shifts left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-according to liquidity preference theory, what is the </w:t>
      </w:r>
      <w:proofErr w:type="spell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opp</w:t>
      </w:r>
      <w:proofErr w:type="spell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cost of holding money?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</w:t>
      </w:r>
      <w:proofErr w:type="gramStart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proofErr w:type="gramEnd"/>
      <w:r w:rsidR="00AB1A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3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interest rate on bonds</w:t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-how do tax cuts and </w:t>
      </w:r>
      <w:proofErr w:type="spellStart"/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expenditure affect </w:t>
      </w:r>
      <w:proofErr w:type="spellStart"/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agg</w:t>
      </w:r>
      <w:proofErr w:type="spellEnd"/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demand?</w:t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both shift </w:t>
      </w:r>
      <w:proofErr w:type="spellStart"/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agg</w:t>
      </w:r>
      <w:proofErr w:type="spellEnd"/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demand right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-in the long run, what will happen if the bank of Canada increases the rate at which it increases the money supply?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</w:t>
      </w:r>
      <w:proofErr w:type="gramStart"/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inflation</w:t>
      </w:r>
      <w:proofErr w:type="gramEnd"/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will be higher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-in the short run, an unexpected increase in the money supply will cause: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</w:t>
      </w:r>
      <w:r w:rsidR="00437B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-price level to rise and unemployment to fall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1. A) </w:t>
      </w:r>
      <w:proofErr w:type="gramStart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according</w:t>
      </w:r>
      <w:proofErr w:type="gramEnd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loanable funds theory, what might cause an increase in the rate of interest? (3)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-see what shifts the curve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b) according to liquidity preference theory, what might cause an increase in the rate of interest? (2) </w:t>
      </w:r>
      <w:proofErr w:type="spellStart"/>
      <w:proofErr w:type="gramStart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chp</w:t>
      </w:r>
      <w:proofErr w:type="spellEnd"/>
      <w:proofErr w:type="gramEnd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-lower money demand causes interest to decrease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c) which theory works best in the short run and the long run? (3)</w:t>
      </w:r>
      <w:r w:rsidR="008356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2. Some countries seem to have permanently higher rates of unemployment than other countries. Briefly explain two different theories that might explain why.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</w:t>
      </w:r>
      <w:proofErr w:type="gramStart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two</w:t>
      </w:r>
      <w:proofErr w:type="gramEnd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types of unemployment, structural and ?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3. A) explain the theory of purchasing power parity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b. according</w:t>
      </w:r>
      <w:r w:rsidR="008951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purchasing power parity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what would happen to </w:t>
      </w:r>
      <w:proofErr w:type="spellStart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cdn</w:t>
      </w:r>
      <w:proofErr w:type="spellEnd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exchange rate and or price level if the US price level increase by 10 percent?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gramStart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proofErr w:type="gramEnd"/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explain the circumstances un</w:t>
      </w:r>
      <w:r w:rsidR="008951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der which purchasing power parity</w:t>
      </w:r>
      <w:r w:rsidR="001139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would be likely t</w:t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 be true or likely to be false?</w:t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4. Explain how an increase in the savings rate would affect a country’s present standard of living, and future standing of living. Would an increase in the savings rate permanently or only temporarily affect the growth rate? Explain. (8 marks)</w:t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5. Suppose the </w:t>
      </w:r>
      <w:proofErr w:type="spellStart"/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cdn</w:t>
      </w:r>
      <w:proofErr w:type="spellEnd"/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persuades Canadians to “buy </w:t>
      </w:r>
      <w:proofErr w:type="spellStart"/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cdn</w:t>
      </w:r>
      <w:proofErr w:type="spellEnd"/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”. Explain how this policy would affect the real exchange rate, exports, and imports. (8 marks)</w:t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825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6. Suppose the bank of Canada wanted to increase the money supply. Explain how it would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 this, and explain the role of commercial banks in the process. (8 marks)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7. A. explain the quantity theory of money. (3 marks</w:t>
      </w:r>
      <w:proofErr w:type="gramStart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proofErr w:type="gramEnd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b. according to the quantity theory, explain what would happen if the bank of Canada increased the growth rate of the money supply. (2 marks</w:t>
      </w:r>
      <w:proofErr w:type="gramStart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proofErr w:type="gramEnd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c. is the quantity theory more likely to be true in the short run or in the long run? Explain. (3 marks)</w:t>
      </w:r>
      <w:r w:rsidR="00BA54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9. Use the </w:t>
      </w:r>
      <w:proofErr w:type="spellStart"/>
      <w:proofErr w:type="gramStart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phillips</w:t>
      </w:r>
      <w:proofErr w:type="spellEnd"/>
      <w:proofErr w:type="gramEnd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curve to explain what would happen, in the short run, and in the long run, if the bank of Canada increased the target rate of inflation from 2 percent to 10 percent. (4marks for diagram or equation and 4 marks for explanation</w:t>
      </w:r>
      <w:proofErr w:type="gramStart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proofErr w:type="gramEnd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section c (20 mark questions)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1. Use the ad/as model for a closed economy to explain the effects of an increase in </w:t>
      </w:r>
      <w:proofErr w:type="spellStart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govt</w:t>
      </w:r>
      <w:proofErr w:type="spellEnd"/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expenditure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-use diagrams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-explain how and why it will affect AD, AS, and consumption, investment, rate of interest, price level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-effects on long and short run</w:t>
      </w:r>
      <w:r w:rsidR="00820A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20A29" w:rsidRPr="000E6E8E" w:rsidRDefault="00820A29" w:rsidP="00BA54FD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2.use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 AD model for a small OPEN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economu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explain effects of increase in money supply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-how does it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effect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NX, income,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etc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3. Suppose there is an increase in saving in the rest of the world.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-explain how this will affect Canada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-explain how this will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affct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Canadian rate of interest, Canadian saving and investment, NCO, NX, and real exchange rate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-use diagram(s)</w:t>
      </w:r>
      <w:bookmarkStart w:id="0" w:name="_GoBack"/>
      <w:bookmarkEnd w:id="0"/>
    </w:p>
    <w:sectPr w:rsidR="00820A29" w:rsidRPr="000E6E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2D0"/>
    <w:rsid w:val="000E6E8E"/>
    <w:rsid w:val="00113941"/>
    <w:rsid w:val="00162B7E"/>
    <w:rsid w:val="002A15A0"/>
    <w:rsid w:val="00437BEA"/>
    <w:rsid w:val="00820A29"/>
    <w:rsid w:val="0083568A"/>
    <w:rsid w:val="008951D1"/>
    <w:rsid w:val="008E49DE"/>
    <w:rsid w:val="0095322B"/>
    <w:rsid w:val="00A110C2"/>
    <w:rsid w:val="00A825F2"/>
    <w:rsid w:val="00AB1A25"/>
    <w:rsid w:val="00BA54FD"/>
    <w:rsid w:val="00BB44E9"/>
    <w:rsid w:val="00E5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8B8655-6675-4EBD-BDED-276FCC633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55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Brittani C</dc:creator>
  <cp:keywords/>
  <dc:description/>
  <cp:lastModifiedBy>Brittani C</cp:lastModifiedBy>
  <cp:revision>4</cp:revision>
  <dcterms:created xsi:type="dcterms:W3CDTF">2014-04-03T23:37:00Z</dcterms:created>
  <dcterms:modified xsi:type="dcterms:W3CDTF">2014-04-04T00:10:00Z</dcterms:modified>
</cp:coreProperties>
</file>