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DC4BC" w14:textId="77777777" w:rsidR="007A72A9" w:rsidRPr="00451822" w:rsidRDefault="00451822">
      <w:pPr>
        <w:rPr>
          <w:b/>
          <w:u w:val="single"/>
        </w:rPr>
      </w:pPr>
      <w:r w:rsidRPr="00451822">
        <w:rPr>
          <w:b/>
          <w:u w:val="single"/>
        </w:rPr>
        <w:t>Film Studies</w:t>
      </w:r>
    </w:p>
    <w:p w14:paraId="2B815629" w14:textId="77777777" w:rsidR="00451822" w:rsidRPr="00451822" w:rsidRDefault="00451822">
      <w:pPr>
        <w:rPr>
          <w:b/>
          <w:u w:val="single"/>
        </w:rPr>
      </w:pPr>
      <w:r w:rsidRPr="00451822">
        <w:rPr>
          <w:b/>
          <w:u w:val="single"/>
        </w:rPr>
        <w:t>The Film Maker</w:t>
      </w:r>
    </w:p>
    <w:p w14:paraId="1BD33219" w14:textId="77777777" w:rsidR="00451822" w:rsidRPr="00451822" w:rsidRDefault="00451822">
      <w:pPr>
        <w:rPr>
          <w:b/>
          <w:u w:val="single"/>
        </w:rPr>
      </w:pPr>
      <w:r w:rsidRPr="00451822">
        <w:rPr>
          <w:b/>
          <w:u w:val="single"/>
        </w:rPr>
        <w:t>Chapter 1-4 Notes</w:t>
      </w:r>
    </w:p>
    <w:p w14:paraId="10359C56" w14:textId="77777777" w:rsidR="00451822" w:rsidRDefault="00451822"/>
    <w:p w14:paraId="28EBEC4C" w14:textId="6944ACA3" w:rsidR="00214C18" w:rsidRPr="00674396" w:rsidRDefault="000F4C4B" w:rsidP="00214C18">
      <w:pPr>
        <w:rPr>
          <w:i/>
        </w:rPr>
      </w:pPr>
      <w:r>
        <w:t xml:space="preserve">Chapter 2: </w:t>
      </w:r>
      <w:r w:rsidRPr="000F4C4B">
        <w:rPr>
          <w:i/>
        </w:rPr>
        <w:t>Paths of Glory</w:t>
      </w:r>
      <w:r>
        <w:t xml:space="preserve"> and </w:t>
      </w:r>
      <w:r w:rsidRPr="000F4C4B">
        <w:rPr>
          <w:i/>
        </w:rPr>
        <w:t>Fear and Desire</w:t>
      </w:r>
    </w:p>
    <w:p w14:paraId="6622B670" w14:textId="77777777" w:rsidR="00214C18" w:rsidRDefault="00214C18" w:rsidP="00214C18"/>
    <w:p w14:paraId="5CBDE5D7" w14:textId="0AA75F6C" w:rsidR="00214C18" w:rsidRDefault="00214C18" w:rsidP="00214C18">
      <w:pPr>
        <w:rPr>
          <w:i/>
        </w:rPr>
      </w:pPr>
      <w:r>
        <w:rPr>
          <w:i/>
        </w:rPr>
        <w:t>Paths of Glory</w:t>
      </w:r>
    </w:p>
    <w:p w14:paraId="7C274C4F" w14:textId="41DA17D9" w:rsidR="00214C18" w:rsidRDefault="00214C18" w:rsidP="00214C18">
      <w:pPr>
        <w:pStyle w:val="ListParagraph"/>
        <w:numPr>
          <w:ilvl w:val="0"/>
          <w:numId w:val="1"/>
        </w:numPr>
      </w:pPr>
      <w:r>
        <w:t>Iconic contrast between public and private worlds</w:t>
      </w:r>
    </w:p>
    <w:p w14:paraId="7295A28C" w14:textId="331A31AB" w:rsidR="00214C18" w:rsidRDefault="00214C18" w:rsidP="00214C18">
      <w:pPr>
        <w:pStyle w:val="ListParagraph"/>
        <w:numPr>
          <w:ilvl w:val="0"/>
          <w:numId w:val="1"/>
        </w:numPr>
      </w:pPr>
      <w:r>
        <w:t>Audience can see the historical truth behind the fictional lie</w:t>
      </w:r>
    </w:p>
    <w:p w14:paraId="0EF02CBD" w14:textId="5B54953C" w:rsidR="00214C18" w:rsidRDefault="00214C18" w:rsidP="00214C18">
      <w:pPr>
        <w:pStyle w:val="ListParagraph"/>
        <w:numPr>
          <w:ilvl w:val="0"/>
          <w:numId w:val="1"/>
        </w:numPr>
      </w:pPr>
      <w:r>
        <w:t>This film uses only two sequences where subjective camera movement is used</w:t>
      </w:r>
    </w:p>
    <w:p w14:paraId="56EDF3FD" w14:textId="2BF49B71" w:rsidR="00214C18" w:rsidRDefault="00214C18" w:rsidP="00214C18">
      <w:pPr>
        <w:pStyle w:val="ListParagraph"/>
        <w:numPr>
          <w:ilvl w:val="0"/>
          <w:numId w:val="1"/>
        </w:numPr>
      </w:pPr>
      <w:r>
        <w:t>His style remains objective and realistic</w:t>
      </w:r>
    </w:p>
    <w:p w14:paraId="61FC1856" w14:textId="3F291E3C" w:rsidR="00214C18" w:rsidRDefault="00214C18" w:rsidP="00214C18">
      <w:pPr>
        <w:pStyle w:val="ListParagraph"/>
        <w:numPr>
          <w:ilvl w:val="0"/>
          <w:numId w:val="1"/>
        </w:numPr>
      </w:pPr>
      <w:r>
        <w:t>This film downplays the conventional appeal of the novels manipulation of time</w:t>
      </w:r>
    </w:p>
    <w:p w14:paraId="1F3E96BA" w14:textId="0305980E" w:rsidR="00214C18" w:rsidRDefault="00214C18" w:rsidP="00214C18">
      <w:pPr>
        <w:pStyle w:val="ListParagraph"/>
        <w:numPr>
          <w:ilvl w:val="0"/>
          <w:numId w:val="1"/>
        </w:numPr>
      </w:pPr>
      <w:r>
        <w:t>Considered his early masterpiece of visual storytelling</w:t>
      </w:r>
    </w:p>
    <w:p w14:paraId="2779B446" w14:textId="32092A94" w:rsidR="00214C18" w:rsidRDefault="00A1018B" w:rsidP="00214C18">
      <w:pPr>
        <w:pStyle w:val="ListParagraph"/>
        <w:numPr>
          <w:ilvl w:val="0"/>
          <w:numId w:val="1"/>
        </w:numPr>
      </w:pPr>
      <w:r>
        <w:t>Combined all the elements of a films soundtrack (language, noise, music) with a visual complexity</w:t>
      </w:r>
    </w:p>
    <w:p w14:paraId="6B6C99DE" w14:textId="1AF9F83A" w:rsidR="00A1018B" w:rsidRDefault="00A1018B" w:rsidP="00A1018B">
      <w:pPr>
        <w:pStyle w:val="ListParagraph"/>
        <w:numPr>
          <w:ilvl w:val="1"/>
          <w:numId w:val="1"/>
        </w:numPr>
      </w:pPr>
      <w:r>
        <w:t>His belief that film narrative can more successfully achieve ambiguity better though images and music than a reliance on words</w:t>
      </w:r>
    </w:p>
    <w:p w14:paraId="24B330CE" w14:textId="47866B78" w:rsidR="00A1018B" w:rsidRDefault="00A1018B" w:rsidP="00A1018B">
      <w:pPr>
        <w:pStyle w:val="ListParagraph"/>
        <w:numPr>
          <w:ilvl w:val="0"/>
          <w:numId w:val="1"/>
        </w:numPr>
      </w:pPr>
      <w:r>
        <w:t xml:space="preserve">Zigzagging political and psychological forces far more complex </w:t>
      </w:r>
    </w:p>
    <w:p w14:paraId="303A4C1B" w14:textId="7F88A288" w:rsidR="00A1018B" w:rsidRDefault="00A1018B" w:rsidP="00A1018B">
      <w:pPr>
        <w:pStyle w:val="ListParagraph"/>
        <w:numPr>
          <w:ilvl w:val="0"/>
          <w:numId w:val="1"/>
        </w:numPr>
      </w:pPr>
      <w:r>
        <w:t xml:space="preserve">Beginning of POG </w:t>
      </w:r>
      <w:r w:rsidR="009624AC">
        <w:t>develops ironic structure oppositions and parallels between the chateau and the trenches</w:t>
      </w:r>
    </w:p>
    <w:p w14:paraId="37D0285A" w14:textId="350EF833" w:rsidR="009624AC" w:rsidRDefault="009624AC" w:rsidP="00A1018B">
      <w:pPr>
        <w:pStyle w:val="ListParagraph"/>
        <w:numPr>
          <w:ilvl w:val="0"/>
          <w:numId w:val="1"/>
        </w:numPr>
      </w:pPr>
      <w:r>
        <w:t>Characters are constantly shown waling down paths that lead either into a maze of personal ambition and delusion or into the endgame of death</w:t>
      </w:r>
    </w:p>
    <w:p w14:paraId="47A8E2BB" w14:textId="73C03241" w:rsidR="009624AC" w:rsidRDefault="009624AC" w:rsidP="00A1018B">
      <w:pPr>
        <w:pStyle w:val="ListParagraph"/>
        <w:numPr>
          <w:ilvl w:val="0"/>
          <w:numId w:val="1"/>
        </w:numPr>
      </w:pPr>
      <w:r>
        <w:t xml:space="preserve">Circulation camera movement used to record the logic of </w:t>
      </w:r>
      <w:proofErr w:type="spellStart"/>
      <w:r>
        <w:t>Mireau’s</w:t>
      </w:r>
      <w:proofErr w:type="spellEnd"/>
      <w:r>
        <w:t xml:space="preserve"> thinking and </w:t>
      </w:r>
      <w:proofErr w:type="spellStart"/>
      <w:r>
        <w:t>Broulard’s</w:t>
      </w:r>
      <w:proofErr w:type="spellEnd"/>
      <w:r>
        <w:t xml:space="preserve"> persuasion</w:t>
      </w:r>
    </w:p>
    <w:p w14:paraId="310881CE" w14:textId="6320BEC8" w:rsidR="009624AC" w:rsidRDefault="009624AC" w:rsidP="00A1018B">
      <w:pPr>
        <w:pStyle w:val="ListParagraph"/>
        <w:numPr>
          <w:ilvl w:val="0"/>
          <w:numId w:val="1"/>
        </w:numPr>
      </w:pPr>
      <w:r>
        <w:t>Surrealist graveyard vs. paths of glory</w:t>
      </w:r>
    </w:p>
    <w:p w14:paraId="2F54CBF2" w14:textId="1F91EEFF" w:rsidR="009624AC" w:rsidRDefault="009624AC" w:rsidP="00531B48">
      <w:pPr>
        <w:pStyle w:val="ListParagraph"/>
        <w:numPr>
          <w:ilvl w:val="0"/>
          <w:numId w:val="1"/>
        </w:numPr>
        <w:ind w:right="-574"/>
      </w:pPr>
      <w:r>
        <w:t xml:space="preserve">First dolly shot; </w:t>
      </w:r>
      <w:proofErr w:type="spellStart"/>
      <w:r>
        <w:t>Mireau’s</w:t>
      </w:r>
      <w:proofErr w:type="spellEnd"/>
      <w:r>
        <w:t xml:space="preserve"> progress through the trenches and past the 3 men who will later be scape-goats for his failure and vanity</w:t>
      </w:r>
    </w:p>
    <w:p w14:paraId="7C4C8B89" w14:textId="32AB0C7A" w:rsidR="009624AC" w:rsidRDefault="009624AC" w:rsidP="009624AC">
      <w:pPr>
        <w:pStyle w:val="ListParagraph"/>
        <w:numPr>
          <w:ilvl w:val="1"/>
          <w:numId w:val="1"/>
        </w:numPr>
      </w:pPr>
      <w:r>
        <w:t>Captures a world dramatically in touch with the extremes of life and death</w:t>
      </w:r>
      <w:r w:rsidR="00674396">
        <w:t xml:space="preserve">, committed to destructive and predetermined paths </w:t>
      </w:r>
      <w:r w:rsidR="00674396" w:rsidRPr="00531B48">
        <w:rPr>
          <w:b/>
        </w:rPr>
        <w:t>(</w:t>
      </w:r>
      <w:r w:rsidR="00674396" w:rsidRPr="00531B48">
        <w:rPr>
          <w:b/>
          <w:highlight w:val="yellow"/>
        </w:rPr>
        <w:t>failure vs. fatalism)</w:t>
      </w:r>
      <w:r w:rsidR="00674396" w:rsidRPr="00531B48">
        <w:rPr>
          <w:b/>
        </w:rPr>
        <w:t xml:space="preserve"> </w:t>
      </w:r>
    </w:p>
    <w:p w14:paraId="0A9FE1EE" w14:textId="77D7CB27" w:rsidR="00674396" w:rsidRPr="00674396" w:rsidRDefault="00674396" w:rsidP="00674396">
      <w:pPr>
        <w:pStyle w:val="ListParagraph"/>
        <w:numPr>
          <w:ilvl w:val="0"/>
          <w:numId w:val="1"/>
        </w:numPr>
      </w:pPr>
      <w:r>
        <w:t xml:space="preserve">Ant Hill attack: Kubrick uses ironic blending of </w:t>
      </w:r>
      <w:r>
        <w:rPr>
          <w:b/>
        </w:rPr>
        <w:t>shown and implied oppositions, settings and actions, words and images, close-ups versus distant perspectives</w:t>
      </w:r>
    </w:p>
    <w:p w14:paraId="170A0E6B" w14:textId="406096C9" w:rsidR="00674396" w:rsidRDefault="00991793" w:rsidP="00674396">
      <w:pPr>
        <w:pStyle w:val="ListParagraph"/>
        <w:numPr>
          <w:ilvl w:val="0"/>
          <w:numId w:val="1"/>
        </w:numPr>
      </w:pPr>
      <w:r>
        <w:t xml:space="preserve">In the last scene between </w:t>
      </w:r>
      <w:proofErr w:type="spellStart"/>
      <w:r>
        <w:t>Dax</w:t>
      </w:r>
      <w:proofErr w:type="spellEnd"/>
      <w:r>
        <w:t xml:space="preserve"> and </w:t>
      </w:r>
      <w:proofErr w:type="spellStart"/>
      <w:r>
        <w:t>Broulard</w:t>
      </w:r>
      <w:proofErr w:type="spellEnd"/>
      <w:r>
        <w:t>, we learn that the attack with necessitated by political rather than military concerns</w:t>
      </w:r>
    </w:p>
    <w:p w14:paraId="548582D9" w14:textId="62237758" w:rsidR="00991793" w:rsidRDefault="00991793" w:rsidP="00674396">
      <w:pPr>
        <w:pStyle w:val="ListParagraph"/>
        <w:numPr>
          <w:ilvl w:val="0"/>
          <w:numId w:val="1"/>
        </w:numPr>
      </w:pPr>
      <w:r>
        <w:t>Notion of disorder and death</w:t>
      </w:r>
    </w:p>
    <w:p w14:paraId="714B32C7" w14:textId="77777777" w:rsidR="00991793" w:rsidRDefault="00991793" w:rsidP="00674396">
      <w:pPr>
        <w:pStyle w:val="ListParagraph"/>
        <w:numPr>
          <w:ilvl w:val="0"/>
          <w:numId w:val="1"/>
        </w:numPr>
      </w:pPr>
      <w:r>
        <w:t>Second half of the film toys with the twists and turns of a psychological/political labyrinth</w:t>
      </w:r>
    </w:p>
    <w:p w14:paraId="19899493" w14:textId="77777777" w:rsidR="00991793" w:rsidRDefault="00991793" w:rsidP="00674396">
      <w:pPr>
        <w:pStyle w:val="ListParagraph"/>
        <w:numPr>
          <w:ilvl w:val="0"/>
          <w:numId w:val="1"/>
        </w:numPr>
      </w:pPr>
      <w:r>
        <w:t>Has a great focus on the use of paths and lines, horizontal and vertical forms</w:t>
      </w:r>
    </w:p>
    <w:p w14:paraId="20F992E7" w14:textId="5FD570C3" w:rsidR="00991793" w:rsidRDefault="00991793" w:rsidP="00991793">
      <w:pPr>
        <w:pStyle w:val="ListParagraph"/>
        <w:numPr>
          <w:ilvl w:val="1"/>
          <w:numId w:val="1"/>
        </w:numPr>
      </w:pPr>
      <w:r>
        <w:t xml:space="preserve">Becomes more intricate as the two worlds of the film begin to express the paradoxical outline of one single world  </w:t>
      </w:r>
    </w:p>
    <w:p w14:paraId="130783BB" w14:textId="1EDDB97B" w:rsidR="00991793" w:rsidRPr="00531B48" w:rsidRDefault="00531B48" w:rsidP="00991793">
      <w:pPr>
        <w:pStyle w:val="ListParagraph"/>
        <w:numPr>
          <w:ilvl w:val="0"/>
          <w:numId w:val="1"/>
        </w:numPr>
      </w:pPr>
      <w:r>
        <w:t>Uses disparate perspectives through which the audience can respond to the emotional or psychological directions of character and understand the paradoxical blending of irony and affirmation (</w:t>
      </w:r>
      <w:r w:rsidRPr="00531B48">
        <w:rPr>
          <w:b/>
          <w:highlight w:val="yellow"/>
        </w:rPr>
        <w:t>illusion vs. reality)</w:t>
      </w:r>
    </w:p>
    <w:p w14:paraId="50D88E73" w14:textId="60559FF4" w:rsidR="00531B48" w:rsidRPr="00531B48" w:rsidRDefault="00531B48" w:rsidP="00991793">
      <w:pPr>
        <w:pStyle w:val="ListParagraph"/>
        <w:numPr>
          <w:ilvl w:val="0"/>
          <w:numId w:val="1"/>
        </w:numPr>
      </w:pPr>
      <w:proofErr w:type="spellStart"/>
      <w:r>
        <w:t>Dax</w:t>
      </w:r>
      <w:proofErr w:type="spellEnd"/>
      <w:r>
        <w:t xml:space="preserve"> and </w:t>
      </w:r>
      <w:proofErr w:type="spellStart"/>
      <w:r>
        <w:t>Broulard</w:t>
      </w:r>
      <w:proofErr w:type="spellEnd"/>
      <w:r>
        <w:t xml:space="preserve"> are the victims of equally confining moralities (</w:t>
      </w:r>
      <w:r w:rsidRPr="00531B48">
        <w:rPr>
          <w:b/>
          <w:highlight w:val="yellow"/>
        </w:rPr>
        <w:t>flawed protagonist)</w:t>
      </w:r>
      <w:r>
        <w:rPr>
          <w:b/>
        </w:rPr>
        <w:t xml:space="preserve"> </w:t>
      </w:r>
    </w:p>
    <w:p w14:paraId="5BF4FB32" w14:textId="1C4B4F07" w:rsidR="00531B48" w:rsidRDefault="00531B48" w:rsidP="00991793">
      <w:pPr>
        <w:pStyle w:val="ListParagraph"/>
        <w:numPr>
          <w:ilvl w:val="0"/>
          <w:numId w:val="1"/>
        </w:numPr>
      </w:pPr>
      <w:r w:rsidRPr="00531B48">
        <w:rPr>
          <w:u w:val="single"/>
        </w:rPr>
        <w:t>Dax’s character:</w:t>
      </w:r>
      <w:r>
        <w:t xml:space="preserve"> close up and personal view of the trenches, believes in the importance of moral victories in a world without moral order</w:t>
      </w:r>
    </w:p>
    <w:p w14:paraId="47511364" w14:textId="7D574016" w:rsidR="00531B48" w:rsidRPr="00214C18" w:rsidRDefault="00531B48" w:rsidP="00991793">
      <w:pPr>
        <w:pStyle w:val="ListParagraph"/>
        <w:numPr>
          <w:ilvl w:val="0"/>
          <w:numId w:val="1"/>
        </w:numPr>
      </w:pPr>
      <w:r w:rsidRPr="00531B48">
        <w:rPr>
          <w:u w:val="single"/>
        </w:rPr>
        <w:t>Broulards character</w:t>
      </w:r>
      <w:r>
        <w:t>: impersonal and distant view of the chateau, one that mocks in its vertical politics a defunct belief in ordered and purposeful cosmos</w:t>
      </w:r>
      <w:bookmarkStart w:id="0" w:name="_GoBack"/>
      <w:bookmarkEnd w:id="0"/>
    </w:p>
    <w:sectPr w:rsidR="00531B48" w:rsidRPr="00214C18" w:rsidSect="00531B48">
      <w:pgSz w:w="12240" w:h="15840"/>
      <w:pgMar w:top="426" w:right="180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0706"/>
    <w:multiLevelType w:val="hybridMultilevel"/>
    <w:tmpl w:val="5B84534C"/>
    <w:lvl w:ilvl="0" w:tplc="B68A64C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822"/>
    <w:rsid w:val="000F4C4B"/>
    <w:rsid w:val="001B1EB5"/>
    <w:rsid w:val="00214C18"/>
    <w:rsid w:val="00317A1D"/>
    <w:rsid w:val="00451822"/>
    <w:rsid w:val="00531B48"/>
    <w:rsid w:val="00674396"/>
    <w:rsid w:val="0068067D"/>
    <w:rsid w:val="007A72A9"/>
    <w:rsid w:val="008035EA"/>
    <w:rsid w:val="009624AC"/>
    <w:rsid w:val="00991793"/>
    <w:rsid w:val="00A1018B"/>
    <w:rsid w:val="00F1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8CE4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C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392</Words>
  <Characters>2240</Characters>
  <Application>Microsoft Macintosh Word</Application>
  <DocSecurity>0</DocSecurity>
  <Lines>18</Lines>
  <Paragraphs>5</Paragraphs>
  <ScaleCrop>false</ScaleCrop>
  <Company>Carleton Student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Noack</dc:creator>
  <cp:keywords/>
  <dc:description/>
  <cp:lastModifiedBy>NIcole Noack</cp:lastModifiedBy>
  <cp:revision>3</cp:revision>
  <dcterms:created xsi:type="dcterms:W3CDTF">2014-10-14T22:58:00Z</dcterms:created>
  <dcterms:modified xsi:type="dcterms:W3CDTF">2014-10-15T01:43:00Z</dcterms:modified>
</cp:coreProperties>
</file>