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3D3" w:rsidRPr="00B923D3" w:rsidRDefault="00B923D3" w:rsidP="00344267">
      <w:pPr>
        <w:pStyle w:val="Title"/>
      </w:pPr>
      <w:r w:rsidRPr="00B923D3">
        <w:rPr>
          <w:lang w:val="en-US"/>
        </w:rPr>
        <w:t>Cha</w:t>
      </w:r>
      <w:bookmarkStart w:id="0" w:name="_GoBack"/>
      <w:bookmarkEnd w:id="0"/>
      <w:r w:rsidRPr="00B923D3">
        <w:rPr>
          <w:lang w:val="en-US"/>
        </w:rPr>
        <w:t>pter 10</w:t>
      </w:r>
      <w:r>
        <w:t xml:space="preserve"> </w:t>
      </w:r>
      <w:r w:rsidRPr="00B923D3">
        <w:rPr>
          <w:lang w:val="en-US"/>
        </w:rPr>
        <w:t>Quality Control</w:t>
      </w:r>
    </w:p>
    <w:p w:rsidR="00B923D3" w:rsidRDefault="00B923D3" w:rsidP="00B923D3">
      <w:pPr>
        <w:rPr>
          <w:lang w:val="en-US"/>
        </w:rPr>
      </w:pPr>
      <w:r w:rsidRPr="00B923D3">
        <w:rPr>
          <w:lang w:val="en-US"/>
        </w:rPr>
        <w:t>Chapter 10 Outline</w:t>
      </w:r>
    </w:p>
    <w:p w:rsidR="00B923D3" w:rsidRDefault="00B923D3" w:rsidP="00B923D3">
      <w:pPr>
        <w:pStyle w:val="ListParagraph"/>
        <w:numPr>
          <w:ilvl w:val="0"/>
          <w:numId w:val="5"/>
        </w:numPr>
      </w:pPr>
      <w:r>
        <w:t xml:space="preserve">Introduction </w:t>
      </w:r>
    </w:p>
    <w:p w:rsidR="00B923D3" w:rsidRDefault="00B923D3" w:rsidP="00B923D3">
      <w:pPr>
        <w:pStyle w:val="ListParagraph"/>
        <w:numPr>
          <w:ilvl w:val="0"/>
          <w:numId w:val="5"/>
        </w:numPr>
      </w:pPr>
      <w:r>
        <w:t xml:space="preserve">Inspection </w:t>
      </w:r>
    </w:p>
    <w:p w:rsidR="00B923D3" w:rsidRDefault="00B923D3" w:rsidP="00B923D3">
      <w:pPr>
        <w:pStyle w:val="ListParagraph"/>
        <w:numPr>
          <w:ilvl w:val="0"/>
          <w:numId w:val="5"/>
        </w:numPr>
      </w:pPr>
      <w:r>
        <w:t xml:space="preserve">Statistical Process Control </w:t>
      </w:r>
    </w:p>
    <w:p w:rsidR="00B923D3" w:rsidRDefault="00B923D3" w:rsidP="00B923D3">
      <w:pPr>
        <w:pStyle w:val="ListParagraph"/>
        <w:numPr>
          <w:ilvl w:val="0"/>
          <w:numId w:val="5"/>
        </w:numPr>
      </w:pPr>
      <w:r>
        <w:t xml:space="preserve">Process Capacity </w:t>
      </w:r>
    </w:p>
    <w:sdt>
      <w:sdtPr>
        <w:id w:val="-187830334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CA"/>
        </w:rPr>
      </w:sdtEndPr>
      <w:sdtContent>
        <w:p w:rsidR="00BE6EE0" w:rsidRDefault="00BE6EE0">
          <w:pPr>
            <w:pStyle w:val="TOCHeading"/>
          </w:pPr>
          <w:r>
            <w:t>Table of Contents</w:t>
          </w:r>
        </w:p>
        <w:p w:rsidR="00BE6EE0" w:rsidRDefault="00BE6EE0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03419072" w:history="1">
            <w:r w:rsidRPr="00916E07">
              <w:rPr>
                <w:rStyle w:val="Hyperlink"/>
                <w:noProof/>
                <w:lang w:val="en-US"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73" w:history="1">
            <w:r w:rsidRPr="00916E07">
              <w:rPr>
                <w:rStyle w:val="Hyperlink"/>
                <w:noProof/>
                <w:lang w:val="en-US"/>
              </w:rPr>
              <w:t>Phases of Quality Assurance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403419074" w:history="1">
            <w:r w:rsidRPr="00916E07">
              <w:rPr>
                <w:rStyle w:val="Hyperlink"/>
                <w:noProof/>
                <w:lang w:val="en-US"/>
              </w:rPr>
              <w:t>Inspection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75" w:history="1">
            <w:r w:rsidRPr="00916E07">
              <w:rPr>
                <w:rStyle w:val="Hyperlink"/>
                <w:noProof/>
                <w:lang w:val="en-US"/>
              </w:rPr>
              <w:t>Where to Inspect in the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76" w:history="1">
            <w:r w:rsidRPr="00916E07">
              <w:rPr>
                <w:rStyle w:val="Hyperlink"/>
                <w:noProof/>
                <w:lang w:val="en-US"/>
              </w:rPr>
              <w:t>Inspection Costs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77" w:history="1">
            <w:r w:rsidRPr="00916E07">
              <w:rPr>
                <w:rStyle w:val="Hyperlink"/>
                <w:noProof/>
                <w:lang w:val="en-US"/>
              </w:rPr>
              <w:t>Examples of Inspection Points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403419078" w:history="1">
            <w:r w:rsidRPr="00916E07">
              <w:rPr>
                <w:rStyle w:val="Hyperlink"/>
                <w:noProof/>
                <w:lang w:val="en-US"/>
              </w:rPr>
              <w:t>Statistical Process Control: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79" w:history="1">
            <w:r w:rsidRPr="00916E07">
              <w:rPr>
                <w:rStyle w:val="Hyperlink"/>
                <w:noProof/>
                <w:lang w:val="en-US"/>
              </w:rPr>
              <w:t>Statistical Process Control: The Control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80" w:history="1">
            <w:r w:rsidRPr="00916E07">
              <w:rPr>
                <w:rStyle w:val="Hyperlink"/>
                <w:noProof/>
                <w:lang w:val="en-US"/>
              </w:rPr>
              <w:t>Variations and Control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81" w:history="1">
            <w:r w:rsidRPr="00916E07">
              <w:rPr>
                <w:rStyle w:val="Hyperlink"/>
                <w:noProof/>
                <w:lang w:val="en-US"/>
              </w:rPr>
              <w:t>Statistical Process Control Steps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82" w:history="1">
            <w:r w:rsidRPr="00916E07">
              <w:rPr>
                <w:rStyle w:val="Hyperlink"/>
                <w:noProof/>
                <w:lang w:val="en-US"/>
              </w:rPr>
              <w:t>Control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83" w:history="1">
            <w:r w:rsidRPr="00916E07">
              <w:rPr>
                <w:rStyle w:val="Hyperlink"/>
                <w:noProof/>
                <w:lang w:val="en-US"/>
              </w:rPr>
              <w:t>Types of Variations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84" w:history="1">
            <w:r w:rsidRPr="00916E07">
              <w:rPr>
                <w:rStyle w:val="Hyperlink"/>
                <w:noProof/>
                <w:lang w:val="en-US"/>
              </w:rPr>
              <w:t>Normal Distribution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85" w:history="1">
            <w:r w:rsidRPr="00916E07">
              <w:rPr>
                <w:rStyle w:val="Hyperlink"/>
                <w:noProof/>
                <w:lang w:val="en-US"/>
              </w:rPr>
              <w:t>Control Limits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86" w:history="1">
            <w:r w:rsidRPr="00916E07">
              <w:rPr>
                <w:rStyle w:val="Hyperlink"/>
                <w:noProof/>
                <w:lang w:val="en-US"/>
              </w:rPr>
              <w:t>Control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87" w:history="1">
            <w:r w:rsidRPr="00916E07">
              <w:rPr>
                <w:rStyle w:val="Hyperlink"/>
                <w:noProof/>
                <w:lang w:val="en-US"/>
              </w:rPr>
              <w:t>Observations from Sample Distribution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88" w:history="1">
            <w:r w:rsidRPr="00916E07">
              <w:rPr>
                <w:rStyle w:val="Hyperlink"/>
                <w:noProof/>
              </w:rPr>
              <w:t>Control Limits and Errors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89" w:history="1">
            <w:r w:rsidRPr="00916E07">
              <w:rPr>
                <w:rStyle w:val="Hyperlink"/>
                <w:noProof/>
                <w:lang w:val="en-US"/>
              </w:rPr>
              <w:t>Designing Control Charts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90" w:history="1">
            <w:r w:rsidRPr="00916E07">
              <w:rPr>
                <w:rStyle w:val="Hyperlink"/>
                <w:noProof/>
                <w:lang w:val="en-US"/>
              </w:rPr>
              <w:t>Control Charts for Variables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91" w:history="1">
            <w:r w:rsidRPr="00916E07">
              <w:rPr>
                <w:rStyle w:val="Hyperlink"/>
                <w:noProof/>
              </w:rPr>
              <w:t>Upper and Lower Control Limits for Sample Mean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92" w:history="1">
            <w:r w:rsidRPr="00916E07">
              <w:rPr>
                <w:rStyle w:val="Hyperlink"/>
                <w:noProof/>
              </w:rPr>
              <w:t>Upper and Lower Control Limits for Sample Mean Chart … ALTERNATIVE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93" w:history="1">
            <w:r w:rsidRPr="00916E07">
              <w:rPr>
                <w:rStyle w:val="Hyperlink"/>
                <w:noProof/>
              </w:rPr>
              <w:t>Upper and Lower Control Limits for Sample Range Control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94" w:history="1">
            <w:r w:rsidRPr="00916E07">
              <w:rPr>
                <w:rStyle w:val="Hyperlink"/>
                <w:noProof/>
                <w:lang w:val="en-US"/>
              </w:rPr>
              <w:t>Example: Control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95" w:history="1">
            <w:r w:rsidRPr="00916E07">
              <w:rPr>
                <w:rStyle w:val="Hyperlink"/>
                <w:noProof/>
                <w:lang w:val="en-US"/>
              </w:rPr>
              <w:t>Example: Sample Mean and Range Charts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96" w:history="1">
            <w:r w:rsidRPr="00916E07">
              <w:rPr>
                <w:rStyle w:val="Hyperlink"/>
                <w:noProof/>
                <w:lang w:val="en-US"/>
              </w:rPr>
              <w:t>Sample Mean and Range Charts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97" w:history="1">
            <w:r w:rsidRPr="00916E07">
              <w:rPr>
                <w:rStyle w:val="Hyperlink"/>
                <w:noProof/>
                <w:lang w:val="en-US"/>
              </w:rPr>
              <w:t>Control Chart Attributes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98" w:history="1">
            <w:r w:rsidRPr="00916E07">
              <w:rPr>
                <w:rStyle w:val="Hyperlink"/>
                <w:noProof/>
                <w:lang w:val="en-US"/>
              </w:rPr>
              <w:t>Use of p-Charts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099" w:history="1">
            <w:r w:rsidRPr="00916E07">
              <w:rPr>
                <w:rStyle w:val="Hyperlink"/>
                <w:noProof/>
                <w:lang w:val="en-US"/>
              </w:rPr>
              <w:t>Use of c-Charts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_Toc403419099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100" w:history="1">
            <w:r w:rsidRPr="00916E07">
              <w:rPr>
                <w:rStyle w:val="Hyperlink"/>
                <w:noProof/>
                <w:lang w:val="en-US"/>
              </w:rPr>
              <w:t>Control Charts for Attributes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_Toc403419100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101" w:history="1">
            <w:r w:rsidRPr="00916E07">
              <w:rPr>
                <w:rStyle w:val="Hyperlink"/>
                <w:noProof/>
              </w:rPr>
              <w:t>Choosing the Right Control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_Toc403419101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102" w:history="1">
            <w:r w:rsidRPr="00916E07">
              <w:rPr>
                <w:rStyle w:val="Hyperlink"/>
                <w:noProof/>
                <w:lang w:val="en-US"/>
              </w:rPr>
              <w:t>Nonrandom Patterns in Control charts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_Toc403419102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103" w:history="1">
            <w:r w:rsidRPr="00916E07">
              <w:rPr>
                <w:rStyle w:val="Hyperlink"/>
                <w:noProof/>
                <w:lang w:val="en-US"/>
              </w:rPr>
              <w:t>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_Toc403419103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403419104" w:history="1">
            <w:r w:rsidRPr="00916E07">
              <w:rPr>
                <w:rStyle w:val="Hyperlink"/>
                <w:noProof/>
                <w:lang w:val="en-US"/>
              </w:rPr>
              <w:t>Process Capability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_Toc403419104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105" w:history="1">
            <w:r w:rsidRPr="00916E07">
              <w:rPr>
                <w:rStyle w:val="Hyperlink"/>
                <w:noProof/>
                <w:lang w:val="en-US"/>
              </w:rPr>
              <w:t>Process Capability Indices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_Toc403419105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106" w:history="1">
            <w:r w:rsidRPr="00916E07">
              <w:rPr>
                <w:rStyle w:val="Hyperlink"/>
                <w:noProof/>
                <w:lang w:val="en-US"/>
              </w:rPr>
              <w:t>Capability Example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_Toc403419106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107" w:history="1">
            <w:r w:rsidRPr="00916E07">
              <w:rPr>
                <w:rStyle w:val="Hyperlink"/>
                <w:noProof/>
                <w:lang w:val="en-US"/>
              </w:rPr>
              <w:t>Process Capability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_Toc403419107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108" w:history="1">
            <w:r w:rsidRPr="00916E07">
              <w:rPr>
                <w:rStyle w:val="Hyperlink"/>
                <w:noProof/>
              </w:rPr>
              <w:t>Capability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_Toc403419108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109" w:history="1">
            <w:r w:rsidRPr="00916E07">
              <w:rPr>
                <w:rStyle w:val="Hyperlink"/>
                <w:noProof/>
                <w:lang w:val="en-US"/>
              </w:rPr>
              <w:t>Process Capability Example: Cookie Packages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_Toc403419109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110" w:history="1">
            <w:r w:rsidRPr="00916E07">
              <w:rPr>
                <w:rStyle w:val="Hyperlink"/>
                <w:noProof/>
                <w:lang w:val="en-US"/>
              </w:rPr>
              <w:t>What does a C</w:t>
            </w:r>
            <w:r w:rsidRPr="00916E07">
              <w:rPr>
                <w:rStyle w:val="Hyperlink"/>
                <w:noProof/>
                <w:vertAlign w:val="subscript"/>
                <w:lang w:val="en-US"/>
              </w:rPr>
              <w:t>pk</w:t>
            </w:r>
            <w:r w:rsidRPr="00916E07">
              <w:rPr>
                <w:rStyle w:val="Hyperlink"/>
                <w:noProof/>
                <w:lang w:val="en-US"/>
              </w:rPr>
              <w:t xml:space="preserve"> of .4253 mean?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_Toc403419110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111" w:history="1">
            <w:r w:rsidRPr="00916E07">
              <w:rPr>
                <w:rStyle w:val="Hyperlink"/>
                <w:noProof/>
              </w:rPr>
              <w:t>Six Sigma Quality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_Toc403419111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112" w:history="1">
            <w:r w:rsidRPr="00916E07">
              <w:rPr>
                <w:rStyle w:val="Hyperlink"/>
                <w:noProof/>
              </w:rPr>
              <w:t>Comparing Six Sigma to CI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_Toc403419112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113" w:history="1">
            <w:r w:rsidRPr="00916E07">
              <w:rPr>
                <w:rStyle w:val="Hyperlink"/>
                <w:noProof/>
              </w:rPr>
              <w:t>Six Sigma Improvement Methodology DMAIC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_Toc403419113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403419114" w:history="1">
            <w:r w:rsidRPr="00916E07">
              <w:rPr>
                <w:rStyle w:val="Hyperlink"/>
                <w:noProof/>
                <w:lang w:val="en-US"/>
              </w:rPr>
              <w:t>Improving Process Capability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_Toc403419114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E6EE0" w:rsidRDefault="00BE6EE0">
          <w:r>
            <w:rPr>
              <w:b/>
              <w:bCs/>
              <w:noProof/>
            </w:rPr>
            <w:fldChar w:fldCharType="end"/>
          </w:r>
        </w:p>
      </w:sdtContent>
    </w:sdt>
    <w:p w:rsidR="00B923D3" w:rsidRPr="00B923D3" w:rsidRDefault="00B923D3" w:rsidP="00B923D3"/>
    <w:p w:rsidR="00B923D3" w:rsidRPr="00B923D3" w:rsidRDefault="00B923D3" w:rsidP="00B923D3">
      <w:pPr>
        <w:pStyle w:val="Heading1"/>
      </w:pPr>
      <w:bookmarkStart w:id="1" w:name="_Toc403419072"/>
      <w:r w:rsidRPr="00B923D3">
        <w:rPr>
          <w:lang w:val="en-US"/>
        </w:rPr>
        <w:t>Introduction</w:t>
      </w:r>
      <w:bookmarkEnd w:id="1"/>
    </w:p>
    <w:p w:rsidR="00B923D3" w:rsidRPr="00B923D3" w:rsidRDefault="00B923D3" w:rsidP="00B923D3">
      <w:pPr>
        <w:pStyle w:val="ListParagraph"/>
        <w:numPr>
          <w:ilvl w:val="0"/>
          <w:numId w:val="5"/>
        </w:numPr>
      </w:pPr>
      <w:r w:rsidRPr="00B923D3">
        <w:rPr>
          <w:lang w:val="en-US"/>
        </w:rPr>
        <w:t>What does the term quality control mean?</w:t>
      </w:r>
    </w:p>
    <w:p w:rsidR="00000000" w:rsidRPr="00B923D3" w:rsidRDefault="009850D2" w:rsidP="00B923D3">
      <w:pPr>
        <w:pStyle w:val="ListParagraph"/>
        <w:numPr>
          <w:ilvl w:val="1"/>
          <w:numId w:val="5"/>
        </w:numPr>
      </w:pPr>
      <w:r w:rsidRPr="00B923D3">
        <w:rPr>
          <w:lang w:val="en-US"/>
        </w:rPr>
        <w:t>Quality Control is an activity that evaluates quality characteristics relative to a st</w:t>
      </w:r>
      <w:r w:rsidRPr="00B923D3">
        <w:rPr>
          <w:lang w:val="en-US"/>
        </w:rPr>
        <w:t>andard, and takes corrective action when they do not meet standards</w:t>
      </w:r>
    </w:p>
    <w:p w:rsidR="00B923D3" w:rsidRPr="00B923D3" w:rsidRDefault="00B923D3" w:rsidP="00B923D3">
      <w:pPr>
        <w:pStyle w:val="ListParagraph"/>
        <w:numPr>
          <w:ilvl w:val="0"/>
          <w:numId w:val="5"/>
        </w:numPr>
      </w:pPr>
      <w:r w:rsidRPr="00B923D3">
        <w:rPr>
          <w:lang w:val="en-US"/>
        </w:rPr>
        <w:t>How is quality control accomplished?</w:t>
      </w:r>
    </w:p>
    <w:p w:rsidR="00000000" w:rsidRPr="00B923D3" w:rsidRDefault="009850D2" w:rsidP="00B923D3">
      <w:pPr>
        <w:pStyle w:val="ListParagraph"/>
        <w:numPr>
          <w:ilvl w:val="1"/>
          <w:numId w:val="5"/>
        </w:numPr>
      </w:pPr>
      <w:r w:rsidRPr="00B923D3">
        <w:rPr>
          <w:lang w:val="en-US"/>
        </w:rPr>
        <w:t>by monitoring and in</w:t>
      </w:r>
      <w:r w:rsidRPr="00B923D3">
        <w:rPr>
          <w:lang w:val="en-US"/>
        </w:rPr>
        <w:t>specting the product during process</w:t>
      </w:r>
    </w:p>
    <w:p w:rsidR="00B923D3" w:rsidRDefault="00B923D3" w:rsidP="00B923D3">
      <w:pPr>
        <w:rPr>
          <w:lang w:val="en-US"/>
        </w:rPr>
      </w:pPr>
    </w:p>
    <w:p w:rsidR="00B923D3" w:rsidRPr="00B923D3" w:rsidRDefault="00B923D3" w:rsidP="00B923D3">
      <w:pPr>
        <w:pStyle w:val="Heading2"/>
      </w:pPr>
      <w:bookmarkStart w:id="2" w:name="_Toc403419073"/>
      <w:r w:rsidRPr="00B923D3">
        <w:rPr>
          <w:lang w:val="en-US"/>
        </w:rPr>
        <w:t>Phases of Quality Assurance</w:t>
      </w:r>
      <w:bookmarkEnd w:id="2"/>
    </w:p>
    <w:p w:rsidR="00B923D3" w:rsidRDefault="00B923D3" w:rsidP="00B923D3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Least Progressive </w:t>
      </w:r>
    </w:p>
    <w:p w:rsidR="00B923D3" w:rsidRDefault="00B923D3" w:rsidP="00B923D3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 xml:space="preserve">Acceptance sampling </w:t>
      </w:r>
    </w:p>
    <w:p w:rsidR="00B923D3" w:rsidRDefault="00B923D3" w:rsidP="00B923D3">
      <w:pPr>
        <w:pStyle w:val="ListParagraph"/>
        <w:numPr>
          <w:ilvl w:val="2"/>
          <w:numId w:val="5"/>
        </w:numPr>
        <w:rPr>
          <w:lang w:val="en-US"/>
        </w:rPr>
      </w:pPr>
      <w:r>
        <w:rPr>
          <w:lang w:val="en-US"/>
        </w:rPr>
        <w:t xml:space="preserve">Inspection before/after production </w:t>
      </w:r>
    </w:p>
    <w:p w:rsidR="00B923D3" w:rsidRDefault="00B923D3" w:rsidP="00B923D3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 xml:space="preserve">Process control </w:t>
      </w:r>
    </w:p>
    <w:p w:rsidR="00B923D3" w:rsidRDefault="00B923D3" w:rsidP="00B923D3">
      <w:pPr>
        <w:pStyle w:val="ListParagraph"/>
        <w:numPr>
          <w:ilvl w:val="2"/>
          <w:numId w:val="5"/>
        </w:numPr>
        <w:rPr>
          <w:lang w:val="en-US"/>
        </w:rPr>
      </w:pPr>
      <w:r>
        <w:rPr>
          <w:lang w:val="en-US"/>
        </w:rPr>
        <w:t>Corrective action during production</w:t>
      </w:r>
    </w:p>
    <w:p w:rsidR="00B923D3" w:rsidRDefault="00B923D3" w:rsidP="00B923D3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 xml:space="preserve">Continuous improvement </w:t>
      </w:r>
    </w:p>
    <w:p w:rsidR="00B923D3" w:rsidRDefault="00B923D3" w:rsidP="00B923D3">
      <w:pPr>
        <w:pStyle w:val="ListParagraph"/>
        <w:numPr>
          <w:ilvl w:val="2"/>
          <w:numId w:val="5"/>
        </w:numPr>
        <w:rPr>
          <w:lang w:val="en-US"/>
        </w:rPr>
      </w:pPr>
      <w:r>
        <w:rPr>
          <w:lang w:val="en-US"/>
        </w:rPr>
        <w:t xml:space="preserve">Quality built into the process </w:t>
      </w:r>
    </w:p>
    <w:p w:rsidR="00B923D3" w:rsidRPr="00B923D3" w:rsidRDefault="00B923D3" w:rsidP="00B923D3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lastRenderedPageBreak/>
        <w:t xml:space="preserve">Most progressive </w:t>
      </w:r>
    </w:p>
    <w:p w:rsidR="00B923D3" w:rsidRDefault="00B923D3" w:rsidP="00B923D3">
      <w:pPr>
        <w:rPr>
          <w:lang w:val="en-US"/>
        </w:rPr>
      </w:pPr>
    </w:p>
    <w:p w:rsidR="00B923D3" w:rsidRPr="00B923D3" w:rsidRDefault="00B923D3" w:rsidP="000C7DB8">
      <w:pPr>
        <w:pStyle w:val="Heading1"/>
      </w:pPr>
      <w:bookmarkStart w:id="3" w:name="_Toc403419074"/>
      <w:r w:rsidRPr="00B923D3">
        <w:rPr>
          <w:lang w:val="en-US"/>
        </w:rPr>
        <w:t>Inspection</w:t>
      </w:r>
      <w:bookmarkEnd w:id="3"/>
    </w:p>
    <w:p w:rsidR="00B923D3" w:rsidRPr="00B923D3" w:rsidRDefault="00B923D3" w:rsidP="00B923D3">
      <w:pPr>
        <w:pStyle w:val="ListParagraph"/>
        <w:numPr>
          <w:ilvl w:val="0"/>
          <w:numId w:val="5"/>
        </w:numPr>
      </w:pPr>
      <w:r w:rsidRPr="00B923D3">
        <w:rPr>
          <w:lang w:val="en-US"/>
        </w:rPr>
        <w:t>How Much/How Often</w:t>
      </w:r>
    </w:p>
    <w:p w:rsidR="00B923D3" w:rsidRPr="00B923D3" w:rsidRDefault="00B923D3" w:rsidP="00B923D3">
      <w:pPr>
        <w:pStyle w:val="ListParagraph"/>
        <w:numPr>
          <w:ilvl w:val="0"/>
          <w:numId w:val="5"/>
        </w:numPr>
      </w:pPr>
      <w:r w:rsidRPr="00B923D3">
        <w:rPr>
          <w:lang w:val="en-US"/>
        </w:rPr>
        <w:t xml:space="preserve">Where/When </w:t>
      </w:r>
    </w:p>
    <w:p w:rsidR="00B923D3" w:rsidRPr="00B923D3" w:rsidRDefault="00B923D3" w:rsidP="00B923D3">
      <w:pPr>
        <w:pStyle w:val="ListParagraph"/>
        <w:numPr>
          <w:ilvl w:val="0"/>
          <w:numId w:val="5"/>
        </w:numPr>
      </w:pPr>
      <w:r w:rsidRPr="00B923D3">
        <w:rPr>
          <w:lang w:val="en-US"/>
        </w:rPr>
        <w:t>Centralized vs. On-site</w:t>
      </w:r>
    </w:p>
    <w:p w:rsidR="00B923D3" w:rsidRDefault="00B923D3" w:rsidP="00B923D3">
      <w:pPr>
        <w:rPr>
          <w:lang w:val="en-US"/>
        </w:rPr>
      </w:pPr>
    </w:p>
    <w:p w:rsidR="00B923D3" w:rsidRPr="00B923D3" w:rsidRDefault="00B923D3" w:rsidP="00B923D3">
      <w:pPr>
        <w:pStyle w:val="Heading2"/>
      </w:pPr>
      <w:bookmarkStart w:id="4" w:name="_Toc403419075"/>
      <w:r w:rsidRPr="00B923D3">
        <w:rPr>
          <w:lang w:val="en-US"/>
        </w:rPr>
        <w:t>Where to Inspect in the Process</w:t>
      </w:r>
      <w:bookmarkEnd w:id="4"/>
    </w:p>
    <w:p w:rsidR="00B923D3" w:rsidRDefault="00B923D3" w:rsidP="00B923D3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Raw materials and purchased parts </w:t>
      </w:r>
    </w:p>
    <w:p w:rsidR="00B923D3" w:rsidRDefault="00B923D3" w:rsidP="00B923D3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Before … </w:t>
      </w:r>
    </w:p>
    <w:p w:rsidR="00B923D3" w:rsidRDefault="00B923D3" w:rsidP="00B923D3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 xml:space="preserve">A costly operation </w:t>
      </w:r>
    </w:p>
    <w:p w:rsidR="00B923D3" w:rsidRDefault="00B923D3" w:rsidP="00B923D3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 xml:space="preserve">An irreversible process </w:t>
      </w:r>
    </w:p>
    <w:p w:rsidR="00B923D3" w:rsidRDefault="00B923D3" w:rsidP="00B923D3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>Covering process</w:t>
      </w:r>
    </w:p>
    <w:p w:rsidR="00B923D3" w:rsidRPr="00B923D3" w:rsidRDefault="00B923D3" w:rsidP="00B923D3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Finished products</w:t>
      </w:r>
    </w:p>
    <w:p w:rsidR="008F5DDF" w:rsidRDefault="008F5DDF" w:rsidP="00B923D3">
      <w:pPr>
        <w:pStyle w:val="Heading2"/>
        <w:rPr>
          <w:lang w:val="en-US"/>
        </w:rPr>
      </w:pPr>
    </w:p>
    <w:p w:rsidR="00B923D3" w:rsidRPr="00B923D3" w:rsidRDefault="00B923D3" w:rsidP="00B923D3">
      <w:pPr>
        <w:pStyle w:val="Heading2"/>
      </w:pPr>
      <w:bookmarkStart w:id="5" w:name="_Toc403419076"/>
      <w:r w:rsidRPr="00B923D3">
        <w:rPr>
          <w:lang w:val="en-US"/>
        </w:rPr>
        <w:t>Inspection Costs</w:t>
      </w:r>
      <w:bookmarkEnd w:id="5"/>
    </w:p>
    <w:p w:rsidR="00B923D3" w:rsidRDefault="00B923D3" w:rsidP="00B923D3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 wp14:anchorId="2121C76E" wp14:editId="27EC9437">
            <wp:extent cx="4480560" cy="256032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56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DDF" w:rsidRDefault="008F5DDF" w:rsidP="00B923D3">
      <w:pPr>
        <w:rPr>
          <w:lang w:val="en-US"/>
        </w:rPr>
      </w:pPr>
    </w:p>
    <w:p w:rsidR="00B923D3" w:rsidRDefault="00B923D3" w:rsidP="008F5DDF">
      <w:pPr>
        <w:pStyle w:val="Heading2"/>
        <w:rPr>
          <w:lang w:val="en-US"/>
        </w:rPr>
      </w:pPr>
      <w:bookmarkStart w:id="6" w:name="_Toc403419077"/>
      <w:r w:rsidRPr="00B923D3">
        <w:rPr>
          <w:lang w:val="en-US"/>
        </w:rPr>
        <w:t>Examples of Inspection Points</w:t>
      </w:r>
      <w:bookmarkEnd w:id="6"/>
    </w:p>
    <w:p w:rsidR="008F5DDF" w:rsidRDefault="008F5DDF" w:rsidP="008F5DDF">
      <w:pPr>
        <w:rPr>
          <w:lang w:val="en-US"/>
        </w:rPr>
      </w:pPr>
    </w:p>
    <w:p w:rsidR="008F5DDF" w:rsidRPr="008F5DDF" w:rsidRDefault="008F5DDF" w:rsidP="008F5DDF">
      <w:pPr>
        <w:rPr>
          <w:lang w:val="en-US"/>
        </w:rPr>
      </w:pPr>
      <w:r w:rsidRPr="008F5DDF"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E32FC7D" wp14:editId="050D36D5">
                <wp:simplePos x="0" y="0"/>
                <wp:positionH relativeFrom="margin">
                  <wp:align>left</wp:align>
                </wp:positionH>
                <wp:positionV relativeFrom="paragraph">
                  <wp:posOffset>24130</wp:posOffset>
                </wp:positionV>
                <wp:extent cx="4149090" cy="2841625"/>
                <wp:effectExtent l="19050" t="19050" r="22860" b="15875"/>
                <wp:wrapNone/>
                <wp:docPr id="3686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149090" cy="2841625"/>
                          <a:chOff x="0" y="0"/>
                          <a:chExt cx="4993" cy="3234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3" cy="3234"/>
                          </a:xfrm>
                          <a:prstGeom prst="rect">
                            <a:avLst/>
                          </a:prstGeom>
                          <a:solidFill>
                            <a:schemeClr val="accent2"/>
                          </a:solidFill>
                          <a:ln w="12700">
                            <a:solidFill>
                              <a:srgbClr val="333399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3" name="Line 5"/>
                        <wps:cNvSpPr>
                          <a:spLocks noChangeShapeType="1"/>
                        </wps:cNvSpPr>
                        <wps:spPr bwMode="auto">
                          <a:xfrm>
                            <a:off x="48" y="528"/>
                            <a:ext cx="4915" cy="0"/>
                          </a:xfrm>
                          <a:prstGeom prst="line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accent3"/>
                          </a:lnRef>
                          <a:fillRef idx="0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tx1"/>
                          </a:fontRef>
                        </wps:style>
                        <wps:bodyPr wrap="none" anchor="ctr"/>
                      </wps:wsp>
                      <wps:wsp>
                        <wps:cNvPr id="4" name="Line 6"/>
                        <wps:cNvSpPr>
                          <a:spLocks noChangeShapeType="1"/>
                        </wps:cNvSpPr>
                        <wps:spPr bwMode="auto">
                          <a:xfrm>
                            <a:off x="48" y="1728"/>
                            <a:ext cx="4915" cy="0"/>
                          </a:xfrm>
                          <a:prstGeom prst="line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accent3"/>
                          </a:lnRef>
                          <a:fillRef idx="0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tx1"/>
                          </a:fontRef>
                        </wps:style>
                        <wps:bodyPr wrap="none" anchor="ctr"/>
                      </wps:wsp>
                      <wps:wsp>
                        <wps:cNvPr id="5" name="Line 7"/>
                        <wps:cNvSpPr>
                          <a:spLocks noChangeShapeType="1"/>
                        </wps:cNvSpPr>
                        <wps:spPr bwMode="auto">
                          <a:xfrm>
                            <a:off x="48" y="2688"/>
                            <a:ext cx="4915" cy="0"/>
                          </a:xfrm>
                          <a:prstGeom prst="line">
                            <a:avLst/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1">
                            <a:schemeClr val="accent3"/>
                          </a:lnRef>
                          <a:fillRef idx="0">
                            <a:schemeClr val="accent3"/>
                          </a:fillRef>
                          <a:effectRef idx="0">
                            <a:schemeClr val="accent3"/>
                          </a:effectRef>
                          <a:fontRef idx="minor">
                            <a:schemeClr val="tx1"/>
                          </a:fontRef>
                        </wps:style>
                        <wps:bodyPr wrap="none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E6E2F3" id="Group 3" o:spid="_x0000_s1026" style="position:absolute;margin-left:0;margin-top:1.9pt;width:326.7pt;height:223.75pt;z-index:251659264;mso-position-horizontal:left;mso-position-horizontal-relative:margin;mso-width-relative:margin;mso-height-relative:margin" coordsize="4993,323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4993;height:32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GME4XDAAAA2gAAAA8AAABkcnMvZG93bnJldi54bWxEj0FrwkAUhO9C/8PyCr3ppjlUSd2E0qLY&#10;9KSGnh/ZZzaafRuyq6b++m6h4HGYmW+YZTHaTlxo8K1jBc+zBARx7XTLjYJqv5ouQPiArLFzTAp+&#10;yEORP0yWmGl35S1ddqEREcI+QwUmhD6T0teGLPqZ64mjd3CDxRDl0Eg94DXCbSfTJHmRFluOCwZ7&#10;ejdUn3Znq6C0hF+uTMtVtT6dP83Hcc7fN6WeHse3VxCBxnAP/7c3WkEKf1fiDZD5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YwThcMAAADaAAAADwAAAAAAAAAAAAAAAACf&#10;AgAAZHJzL2Rvd25yZXYueG1sUEsFBgAAAAAEAAQA9wAAAI8DAAAAAA==&#10;" filled="t" fillcolor="#ed7d31 [3205]" stroked="t" strokecolor="#339" strokeweight="1pt">
                  <v:imagedata r:id="rId9" o:title=""/>
                  <v:shadow color="#e7e6e6 [3214]"/>
                  <o:lock v:ext="edit" aspectratio="f"/>
                </v:shape>
                <v:line id="Line 5" o:spid="_x0000_s1028" style="position:absolute;visibility:visible;mso-wrap-style:none;v-text-anchor:middle" from="48,528" to="4963,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5URMQA&#10;AADaAAAADwAAAGRycy9kb3ducmV2LnhtbESPQWvCQBSE7wX/w/IEL6Xu1oKEmI1UoSItCNqC10f2&#10;NQlm34bsGqO/visIPQ4z8w2TLQfbiJ46XzvW8DpVIIgLZ2ouNfx8f7wkIHxANtg4Jg1X8rDMR08Z&#10;psZdeE/9IZQiQtinqKEKoU2l9EVFFv3UtcTR+3WdxRBlV0rT4SXCbSNnSs2lxZrjQoUtrSsqToez&#10;1fB1bNQp2SfPSt3C52az2s1Uf9Z6Mh7eFyACDeE//GhvjYY3uF+JN0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uVETEAAAA2gAAAA8AAAAAAAAAAAAAAAAAmAIAAGRycy9k&#10;b3ducmV2LnhtbFBLBQYAAAAABAAEAPUAAACJAwAAAAA=&#10;" strokecolor="#a5a5a5 [3206]" strokeweight=".5pt">
                  <v:stroke joinstyle="miter"/>
                </v:line>
                <v:line id="Line 6" o:spid="_x0000_s1029" style="position:absolute;visibility:visible;mso-wrap-style:none;v-text-anchor:middle" from="48,1728" to="4963,17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fMMMQA&#10;AADaAAAADwAAAGRycy9kb3ducmV2LnhtbESPQWvCQBSE7wX/w/IEL6XuVoqEmI1UoSItCNqC10f2&#10;NQlm34bsGqO/visIPQ4z8w2TLQfbiJ46XzvW8DpVIIgLZ2ouNfx8f7wkIHxANtg4Jg1X8rDMR08Z&#10;psZdeE/9IZQiQtinqKEKoU2l9EVFFv3UtcTR+3WdxRBlV0rT4SXCbSNnSs2lxZrjQoUtrSsqToez&#10;1fB1bNQp2SfPSt3C52az2s1Uf9Z6Mh7eFyACDeE//GhvjYY3uF+JN0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HzDDEAAAA2gAAAA8AAAAAAAAAAAAAAAAAmAIAAGRycy9k&#10;b3ducmV2LnhtbFBLBQYAAAAABAAEAPUAAACJAwAAAAA=&#10;" strokecolor="#a5a5a5 [3206]" strokeweight=".5pt">
                  <v:stroke joinstyle="miter"/>
                </v:line>
                <v:line id="Line 7" o:spid="_x0000_s1030" style="position:absolute;visibility:visible;mso-wrap-style:none;v-text-anchor:middle" from="48,2688" to="4963,26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tpq8QA&#10;AADaAAAADwAAAGRycy9kb3ducmV2LnhtbESPQWvCQBSE7wX/w/IEL6XuVqiEmI1UoSItCNqC10f2&#10;NQlm34bsGqO/visIPQ4z8w2TLQfbiJ46XzvW8DpVIIgLZ2ouNfx8f7wkIHxANtg4Jg1X8rDMR08Z&#10;psZdeE/9IZQiQtinqKEKoU2l9EVFFv3UtcTR+3WdxRBlV0rT4SXCbSNnSs2lxZrjQoUtrSsqToez&#10;1fB1bNQp2SfPSt3C52az2s1Uf9Z6Mh7eFyACDeE//GhvjYY3uF+JN0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LaavEAAAA2gAAAA8AAAAAAAAAAAAAAAAAmAIAAGRycy9k&#10;b3ducmV2LnhtbFBLBQYAAAAABAAEAPUAAACJAwAAAAA=&#10;" strokecolor="#a5a5a5 [3206]" strokeweight=".5pt">
                  <v:stroke joinstyle="miter"/>
                </v:line>
                <w10:wrap anchorx="margin"/>
              </v:group>
            </w:pict>
          </mc:Fallback>
        </mc:AlternateContent>
      </w:r>
    </w:p>
    <w:p w:rsidR="008F5DDF" w:rsidRDefault="008F5DDF" w:rsidP="008F5DDF">
      <w:pPr>
        <w:rPr>
          <w:lang w:val="en-US"/>
        </w:rPr>
      </w:pPr>
    </w:p>
    <w:p w:rsidR="008F5DDF" w:rsidRDefault="008F5DDF" w:rsidP="008F5DDF">
      <w:pPr>
        <w:rPr>
          <w:lang w:val="en-US"/>
        </w:rPr>
      </w:pPr>
    </w:p>
    <w:p w:rsidR="008F5DDF" w:rsidRDefault="008F5DDF" w:rsidP="008F5DDF">
      <w:pPr>
        <w:rPr>
          <w:lang w:val="en-US"/>
        </w:rPr>
      </w:pPr>
    </w:p>
    <w:p w:rsidR="008F5DDF" w:rsidRDefault="008F5DDF" w:rsidP="008F5DDF">
      <w:pPr>
        <w:rPr>
          <w:lang w:val="en-US"/>
        </w:rPr>
      </w:pPr>
    </w:p>
    <w:p w:rsidR="008F5DDF" w:rsidRDefault="008F5DDF" w:rsidP="008F5DDF">
      <w:pPr>
        <w:rPr>
          <w:lang w:val="en-US"/>
        </w:rPr>
      </w:pPr>
    </w:p>
    <w:p w:rsidR="008F5DDF" w:rsidRDefault="008F5DDF" w:rsidP="008F5DDF">
      <w:pPr>
        <w:rPr>
          <w:lang w:val="en-US"/>
        </w:rPr>
      </w:pPr>
    </w:p>
    <w:p w:rsidR="008F5DDF" w:rsidRDefault="008F5DDF" w:rsidP="008F5DDF">
      <w:pPr>
        <w:rPr>
          <w:lang w:val="en-US"/>
        </w:rPr>
      </w:pPr>
    </w:p>
    <w:p w:rsidR="008F5DDF" w:rsidRDefault="008F5DDF" w:rsidP="008F5DDF">
      <w:pPr>
        <w:rPr>
          <w:lang w:val="en-US"/>
        </w:rPr>
      </w:pPr>
    </w:p>
    <w:p w:rsidR="008F5DDF" w:rsidRDefault="008F5DDF" w:rsidP="008F5DDF">
      <w:pPr>
        <w:rPr>
          <w:lang w:val="en-US"/>
        </w:rPr>
      </w:pPr>
    </w:p>
    <w:p w:rsidR="008F5DDF" w:rsidRDefault="008F5DDF" w:rsidP="008F5DDF">
      <w:pPr>
        <w:rPr>
          <w:lang w:val="en-US"/>
        </w:rPr>
      </w:pPr>
    </w:p>
    <w:p w:rsidR="008F5DDF" w:rsidRPr="008F5DDF" w:rsidRDefault="008F5DDF" w:rsidP="008F5DDF">
      <w:pPr>
        <w:rPr>
          <w:lang w:val="en-US"/>
        </w:rPr>
      </w:pPr>
    </w:p>
    <w:p w:rsidR="008F5DDF" w:rsidRDefault="00B923D3" w:rsidP="008F5DDF">
      <w:pPr>
        <w:pStyle w:val="Heading1"/>
        <w:rPr>
          <w:lang w:val="en-US"/>
        </w:rPr>
      </w:pPr>
      <w:bookmarkStart w:id="7" w:name="_Toc403419078"/>
      <w:r w:rsidRPr="00B923D3">
        <w:rPr>
          <w:lang w:val="en-US"/>
        </w:rPr>
        <w:t>Statistical Process Control:</w:t>
      </w:r>
      <w:bookmarkEnd w:id="7"/>
      <w:r w:rsidRPr="00B923D3">
        <w:rPr>
          <w:lang w:val="en-US"/>
        </w:rPr>
        <w:t xml:space="preserve"> </w:t>
      </w:r>
    </w:p>
    <w:p w:rsidR="00B923D3" w:rsidRPr="00B923D3" w:rsidRDefault="00B923D3" w:rsidP="008F5DDF">
      <w:pPr>
        <w:pStyle w:val="ListParagraph"/>
        <w:numPr>
          <w:ilvl w:val="0"/>
          <w:numId w:val="5"/>
        </w:numPr>
      </w:pPr>
      <w:r w:rsidRPr="008F5DDF">
        <w:rPr>
          <w:lang w:val="en-US"/>
        </w:rPr>
        <w:t>Statistical evaluation of the output of a process during production</w:t>
      </w:r>
    </w:p>
    <w:p w:rsidR="00B923D3" w:rsidRPr="00B923D3" w:rsidRDefault="00B923D3" w:rsidP="008F5DDF">
      <w:pPr>
        <w:pStyle w:val="Heading2"/>
      </w:pPr>
      <w:bookmarkStart w:id="8" w:name="_Toc403419079"/>
      <w:r w:rsidRPr="00B923D3">
        <w:rPr>
          <w:lang w:val="en-US"/>
        </w:rPr>
        <w:t>Statistical Process Control</w:t>
      </w:r>
      <w:r w:rsidR="008F5DDF">
        <w:rPr>
          <w:lang w:val="en-US"/>
        </w:rPr>
        <w:t xml:space="preserve">: </w:t>
      </w:r>
      <w:r w:rsidRPr="00B923D3">
        <w:rPr>
          <w:lang w:val="en-US"/>
        </w:rPr>
        <w:t>The Control Process</w:t>
      </w:r>
      <w:bookmarkEnd w:id="8"/>
    </w:p>
    <w:p w:rsidR="000C7DB8" w:rsidRPr="000C7DB8" w:rsidRDefault="00B923D3" w:rsidP="00B923D3">
      <w:pPr>
        <w:pStyle w:val="ListParagraph"/>
        <w:numPr>
          <w:ilvl w:val="0"/>
          <w:numId w:val="5"/>
        </w:numPr>
      </w:pPr>
      <w:r w:rsidRPr="000C7DB8">
        <w:rPr>
          <w:lang w:val="en-US"/>
        </w:rPr>
        <w:t>Define</w:t>
      </w:r>
    </w:p>
    <w:p w:rsidR="000C7DB8" w:rsidRPr="000C7DB8" w:rsidRDefault="00B923D3" w:rsidP="00B923D3">
      <w:pPr>
        <w:pStyle w:val="ListParagraph"/>
        <w:numPr>
          <w:ilvl w:val="0"/>
          <w:numId w:val="5"/>
        </w:numPr>
      </w:pPr>
      <w:r w:rsidRPr="000C7DB8">
        <w:rPr>
          <w:lang w:val="en-US"/>
        </w:rPr>
        <w:t>Measure</w:t>
      </w:r>
    </w:p>
    <w:p w:rsidR="000C7DB8" w:rsidRPr="000C7DB8" w:rsidRDefault="00B923D3" w:rsidP="00B923D3">
      <w:pPr>
        <w:pStyle w:val="ListParagraph"/>
        <w:numPr>
          <w:ilvl w:val="0"/>
          <w:numId w:val="5"/>
        </w:numPr>
      </w:pPr>
      <w:r w:rsidRPr="000C7DB8">
        <w:rPr>
          <w:lang w:val="en-US"/>
        </w:rPr>
        <w:t>Compare to a standard</w:t>
      </w:r>
    </w:p>
    <w:p w:rsidR="000C7DB8" w:rsidRPr="000C7DB8" w:rsidRDefault="00B923D3" w:rsidP="00B923D3">
      <w:pPr>
        <w:pStyle w:val="ListParagraph"/>
        <w:numPr>
          <w:ilvl w:val="0"/>
          <w:numId w:val="5"/>
        </w:numPr>
      </w:pPr>
      <w:r w:rsidRPr="000C7DB8">
        <w:rPr>
          <w:lang w:val="en-US"/>
        </w:rPr>
        <w:t>Evaluate</w:t>
      </w:r>
    </w:p>
    <w:p w:rsidR="000C7DB8" w:rsidRPr="000C7DB8" w:rsidRDefault="00B923D3" w:rsidP="00B923D3">
      <w:pPr>
        <w:pStyle w:val="ListParagraph"/>
        <w:numPr>
          <w:ilvl w:val="0"/>
          <w:numId w:val="5"/>
        </w:numPr>
      </w:pPr>
      <w:r w:rsidRPr="000C7DB8">
        <w:rPr>
          <w:lang w:val="en-US"/>
        </w:rPr>
        <w:t>Take corrective action</w:t>
      </w:r>
    </w:p>
    <w:p w:rsidR="00B923D3" w:rsidRPr="00B923D3" w:rsidRDefault="00B923D3" w:rsidP="00B923D3">
      <w:pPr>
        <w:pStyle w:val="ListParagraph"/>
        <w:numPr>
          <w:ilvl w:val="0"/>
          <w:numId w:val="5"/>
        </w:numPr>
      </w:pPr>
      <w:r w:rsidRPr="000C7DB8">
        <w:rPr>
          <w:lang w:val="en-US"/>
        </w:rPr>
        <w:t>Evaluate corrective action</w:t>
      </w:r>
    </w:p>
    <w:p w:rsidR="00B923D3" w:rsidRPr="00B923D3" w:rsidRDefault="00B923D3" w:rsidP="000C7DB8">
      <w:pPr>
        <w:pStyle w:val="Heading2"/>
      </w:pPr>
      <w:bookmarkStart w:id="9" w:name="_Toc403419080"/>
      <w:r w:rsidRPr="00B923D3">
        <w:rPr>
          <w:lang w:val="en-US"/>
        </w:rPr>
        <w:t>Variations and Control</w:t>
      </w:r>
      <w:bookmarkEnd w:id="9"/>
    </w:p>
    <w:p w:rsidR="000C7DB8" w:rsidRPr="000C7DB8" w:rsidRDefault="00B923D3" w:rsidP="000C7DB8">
      <w:pPr>
        <w:pStyle w:val="ListParagraph"/>
        <w:numPr>
          <w:ilvl w:val="0"/>
          <w:numId w:val="5"/>
        </w:numPr>
      </w:pPr>
      <w:r w:rsidRPr="000C7DB8">
        <w:rPr>
          <w:lang w:val="en-US"/>
        </w:rPr>
        <w:t xml:space="preserve">Random variation: </w:t>
      </w:r>
    </w:p>
    <w:p w:rsidR="00B923D3" w:rsidRPr="00B923D3" w:rsidRDefault="00B923D3" w:rsidP="000C7DB8">
      <w:pPr>
        <w:pStyle w:val="ListParagraph"/>
        <w:numPr>
          <w:ilvl w:val="1"/>
          <w:numId w:val="5"/>
        </w:numPr>
      </w:pPr>
      <w:r w:rsidRPr="000C7DB8">
        <w:rPr>
          <w:lang w:val="en-US"/>
        </w:rPr>
        <w:t>Natural variations in the output of process, created by countless minor factors</w:t>
      </w:r>
    </w:p>
    <w:p w:rsidR="000C7DB8" w:rsidRPr="000C7DB8" w:rsidRDefault="00B923D3" w:rsidP="000C7DB8">
      <w:pPr>
        <w:pStyle w:val="ListParagraph"/>
        <w:numPr>
          <w:ilvl w:val="0"/>
          <w:numId w:val="5"/>
        </w:numPr>
      </w:pPr>
      <w:r w:rsidRPr="000C7DB8">
        <w:rPr>
          <w:lang w:val="en-US"/>
        </w:rPr>
        <w:t xml:space="preserve">Assignable variation: </w:t>
      </w:r>
    </w:p>
    <w:p w:rsidR="00B923D3" w:rsidRPr="00B923D3" w:rsidRDefault="00B923D3" w:rsidP="000C7DB8">
      <w:pPr>
        <w:pStyle w:val="ListParagraph"/>
        <w:numPr>
          <w:ilvl w:val="1"/>
          <w:numId w:val="5"/>
        </w:numPr>
      </w:pPr>
      <w:r w:rsidRPr="000C7DB8">
        <w:rPr>
          <w:lang w:val="en-US"/>
        </w:rPr>
        <w:t xml:space="preserve">A variation whose source can be identified </w:t>
      </w:r>
    </w:p>
    <w:p w:rsidR="000C7DB8" w:rsidRDefault="000C7DB8" w:rsidP="000C7DB8">
      <w:pPr>
        <w:pStyle w:val="Heading2"/>
        <w:rPr>
          <w:lang w:val="en-US"/>
        </w:rPr>
      </w:pPr>
    </w:p>
    <w:p w:rsidR="00B923D3" w:rsidRDefault="00B923D3" w:rsidP="000C7DB8">
      <w:pPr>
        <w:pStyle w:val="Heading2"/>
        <w:rPr>
          <w:lang w:val="en-US"/>
        </w:rPr>
      </w:pPr>
      <w:bookmarkStart w:id="10" w:name="_Toc403419081"/>
      <w:r w:rsidRPr="00B923D3">
        <w:rPr>
          <w:lang w:val="en-US"/>
        </w:rPr>
        <w:t>Statistical Process Control Steps</w:t>
      </w:r>
      <w:bookmarkEnd w:id="10"/>
    </w:p>
    <w:p w:rsidR="000C7DB8" w:rsidRDefault="000C7DB8" w:rsidP="000C7DB8">
      <w:pPr>
        <w:pStyle w:val="ListParagraph"/>
        <w:numPr>
          <w:ilvl w:val="0"/>
          <w:numId w:val="5"/>
        </w:numPr>
      </w:pPr>
      <w:r>
        <w:t>Takes periodic samples from process</w:t>
      </w:r>
    </w:p>
    <w:p w:rsidR="000C7DB8" w:rsidRDefault="000C7DB8" w:rsidP="000C7DB8">
      <w:pPr>
        <w:pStyle w:val="ListParagraph"/>
        <w:numPr>
          <w:ilvl w:val="0"/>
          <w:numId w:val="5"/>
        </w:numPr>
      </w:pPr>
      <w:r>
        <w:t xml:space="preserve">Compare to predetermined limits </w:t>
      </w:r>
    </w:p>
    <w:p w:rsidR="000C7DB8" w:rsidRDefault="000C7DB8" w:rsidP="000C7DB8">
      <w:pPr>
        <w:pStyle w:val="ListParagraph"/>
        <w:numPr>
          <w:ilvl w:val="1"/>
          <w:numId w:val="5"/>
        </w:numPr>
      </w:pPr>
      <w:r>
        <w:t>If outside limit</w:t>
      </w:r>
    </w:p>
    <w:p w:rsidR="000C7DB8" w:rsidRDefault="000C7DB8" w:rsidP="000C7DB8">
      <w:pPr>
        <w:pStyle w:val="ListParagraph"/>
        <w:numPr>
          <w:ilvl w:val="2"/>
          <w:numId w:val="5"/>
        </w:numPr>
      </w:pPr>
      <w:r>
        <w:t xml:space="preserve">Stop process and take corrective action </w:t>
      </w:r>
    </w:p>
    <w:p w:rsidR="000C7DB8" w:rsidRDefault="000C7DB8" w:rsidP="000C7DB8">
      <w:pPr>
        <w:pStyle w:val="ListParagraph"/>
        <w:numPr>
          <w:ilvl w:val="1"/>
          <w:numId w:val="5"/>
        </w:numPr>
      </w:pPr>
      <w:r>
        <w:t xml:space="preserve">If inside limits </w:t>
      </w:r>
    </w:p>
    <w:p w:rsidR="000C7DB8" w:rsidRPr="00B923D3" w:rsidRDefault="000C7DB8" w:rsidP="000C7DB8">
      <w:pPr>
        <w:pStyle w:val="ListParagraph"/>
        <w:numPr>
          <w:ilvl w:val="2"/>
          <w:numId w:val="5"/>
        </w:numPr>
      </w:pPr>
      <w:r>
        <w:t>Continue process</w:t>
      </w:r>
    </w:p>
    <w:p w:rsidR="000C7DB8" w:rsidRDefault="000C7DB8" w:rsidP="00B923D3">
      <w:pPr>
        <w:rPr>
          <w:lang w:val="en-US"/>
        </w:rPr>
      </w:pPr>
    </w:p>
    <w:p w:rsidR="00B923D3" w:rsidRPr="00B923D3" w:rsidRDefault="00B923D3" w:rsidP="000C7DB8">
      <w:pPr>
        <w:pStyle w:val="Heading2"/>
      </w:pPr>
      <w:bookmarkStart w:id="11" w:name="_Toc403419082"/>
      <w:r w:rsidRPr="00B923D3">
        <w:rPr>
          <w:lang w:val="en-US"/>
        </w:rPr>
        <w:t>Control Chart</w:t>
      </w:r>
      <w:bookmarkEnd w:id="11"/>
    </w:p>
    <w:p w:rsidR="000C7DB8" w:rsidRPr="000C7DB8" w:rsidRDefault="00B923D3" w:rsidP="000C7DB8">
      <w:pPr>
        <w:pStyle w:val="ListParagraph"/>
        <w:numPr>
          <w:ilvl w:val="0"/>
          <w:numId w:val="5"/>
        </w:numPr>
      </w:pPr>
      <w:r w:rsidRPr="000C7DB8">
        <w:rPr>
          <w:i/>
          <w:iCs/>
          <w:u w:val="single"/>
          <w:lang w:val="en-US"/>
        </w:rPr>
        <w:t>Purpose:</w:t>
      </w:r>
    </w:p>
    <w:p w:rsidR="00B923D3" w:rsidRPr="00B923D3" w:rsidRDefault="00B923D3" w:rsidP="000C7DB8">
      <w:pPr>
        <w:pStyle w:val="ListParagraph"/>
        <w:numPr>
          <w:ilvl w:val="1"/>
          <w:numId w:val="5"/>
        </w:numPr>
      </w:pPr>
      <w:r w:rsidRPr="000C7DB8">
        <w:rPr>
          <w:lang w:val="en-US"/>
        </w:rPr>
        <w:lastRenderedPageBreak/>
        <w:t>to monitor process output to distinguish between random and assignable variation</w:t>
      </w:r>
    </w:p>
    <w:p w:rsidR="000C7DB8" w:rsidRPr="000C7DB8" w:rsidRDefault="00B923D3" w:rsidP="00B923D3">
      <w:pPr>
        <w:pStyle w:val="ListParagraph"/>
        <w:numPr>
          <w:ilvl w:val="0"/>
          <w:numId w:val="5"/>
        </w:numPr>
      </w:pPr>
      <w:r w:rsidRPr="000C7DB8">
        <w:rPr>
          <w:lang w:val="en-US"/>
        </w:rPr>
        <w:t>A time ordered plot of sample statistics (e.g. means) obtained from an ongoing process</w:t>
      </w:r>
    </w:p>
    <w:p w:rsidR="00B923D3" w:rsidRPr="00B923D3" w:rsidRDefault="00B923D3" w:rsidP="00B923D3">
      <w:pPr>
        <w:pStyle w:val="ListParagraph"/>
        <w:numPr>
          <w:ilvl w:val="0"/>
          <w:numId w:val="5"/>
        </w:numPr>
      </w:pPr>
      <w:r w:rsidRPr="000C7DB8">
        <w:rPr>
          <w:lang w:val="en-US"/>
        </w:rPr>
        <w:t>Upper and lower control limits define the range of acceptable variation</w:t>
      </w:r>
    </w:p>
    <w:p w:rsidR="000C7DB8" w:rsidRDefault="000C7DB8" w:rsidP="00B923D3">
      <w:pPr>
        <w:rPr>
          <w:lang w:val="en-US"/>
        </w:rPr>
      </w:pPr>
    </w:p>
    <w:p w:rsidR="00B923D3" w:rsidRPr="00B923D3" w:rsidRDefault="00B923D3" w:rsidP="000C7DB8">
      <w:pPr>
        <w:pStyle w:val="Heading2"/>
      </w:pPr>
      <w:bookmarkStart w:id="12" w:name="_Toc403419083"/>
      <w:r w:rsidRPr="00B923D3">
        <w:rPr>
          <w:lang w:val="en-US"/>
        </w:rPr>
        <w:t>Types of Variations</w:t>
      </w:r>
      <w:bookmarkEnd w:id="12"/>
    </w:p>
    <w:p w:rsidR="000C7DB8" w:rsidRPr="000C7DB8" w:rsidRDefault="000C7DB8" w:rsidP="000C7DB8">
      <w:pPr>
        <w:pStyle w:val="ListParagraph"/>
        <w:numPr>
          <w:ilvl w:val="0"/>
          <w:numId w:val="5"/>
        </w:numPr>
      </w:pPr>
      <w:r w:rsidRPr="000C7DB8">
        <w:rPr>
          <w:lang w:val="en-US"/>
        </w:rPr>
        <w:t xml:space="preserve">Random variation: </w:t>
      </w:r>
    </w:p>
    <w:p w:rsidR="000C7DB8" w:rsidRPr="00B923D3" w:rsidRDefault="000C7DB8" w:rsidP="000C7DB8">
      <w:pPr>
        <w:pStyle w:val="ListParagraph"/>
        <w:numPr>
          <w:ilvl w:val="1"/>
          <w:numId w:val="5"/>
        </w:numPr>
      </w:pPr>
      <w:r w:rsidRPr="000C7DB8">
        <w:rPr>
          <w:lang w:val="en-US"/>
        </w:rPr>
        <w:t>Natural variations in the output of process, created by countless minor factors</w:t>
      </w:r>
    </w:p>
    <w:p w:rsidR="000C7DB8" w:rsidRPr="000C7DB8" w:rsidRDefault="000C7DB8" w:rsidP="000C7DB8">
      <w:pPr>
        <w:pStyle w:val="ListParagraph"/>
        <w:numPr>
          <w:ilvl w:val="0"/>
          <w:numId w:val="5"/>
        </w:numPr>
      </w:pPr>
      <w:r w:rsidRPr="000C7DB8">
        <w:rPr>
          <w:lang w:val="en-US"/>
        </w:rPr>
        <w:t xml:space="preserve">Assignable variation: </w:t>
      </w:r>
    </w:p>
    <w:p w:rsidR="000C7DB8" w:rsidRPr="00B923D3" w:rsidRDefault="000C7DB8" w:rsidP="000C7DB8">
      <w:pPr>
        <w:pStyle w:val="ListParagraph"/>
        <w:numPr>
          <w:ilvl w:val="1"/>
          <w:numId w:val="5"/>
        </w:numPr>
      </w:pPr>
      <w:r w:rsidRPr="000C7DB8">
        <w:rPr>
          <w:lang w:val="en-US"/>
        </w:rPr>
        <w:t xml:space="preserve">A variation whose source can be identified </w:t>
      </w:r>
    </w:p>
    <w:p w:rsidR="000C7DB8" w:rsidRDefault="000C7DB8" w:rsidP="00B923D3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>
            <wp:extent cx="4678680" cy="1864360"/>
            <wp:effectExtent l="0" t="0" r="7620" b="254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680" cy="186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7DB8" w:rsidRDefault="000C7DB8" w:rsidP="000C7DB8">
      <w:pPr>
        <w:tabs>
          <w:tab w:val="left" w:pos="2469"/>
        </w:tabs>
        <w:rPr>
          <w:lang w:val="en-US"/>
        </w:rPr>
      </w:pPr>
      <w:r>
        <w:rPr>
          <w:lang w:val="en-US"/>
        </w:rPr>
        <w:tab/>
      </w:r>
    </w:p>
    <w:p w:rsidR="00B923D3" w:rsidRDefault="00B923D3" w:rsidP="000C7DB8">
      <w:pPr>
        <w:pStyle w:val="Heading2"/>
        <w:rPr>
          <w:lang w:val="en-US"/>
        </w:rPr>
      </w:pPr>
      <w:bookmarkStart w:id="13" w:name="_Toc403419084"/>
      <w:r w:rsidRPr="00B923D3">
        <w:rPr>
          <w:lang w:val="en-US"/>
        </w:rPr>
        <w:t>Normal Distribution</w:t>
      </w:r>
      <w:bookmarkEnd w:id="13"/>
    </w:p>
    <w:p w:rsidR="000C7DB8" w:rsidRPr="00B923D3" w:rsidRDefault="000C7DB8" w:rsidP="00B923D3">
      <w:r>
        <w:rPr>
          <w:noProof/>
          <w:lang w:eastAsia="en-CA"/>
        </w:rPr>
        <w:drawing>
          <wp:inline distT="0" distB="0" distL="0" distR="0">
            <wp:extent cx="5937885" cy="2790825"/>
            <wp:effectExtent l="0" t="0" r="5715" b="9525"/>
            <wp:docPr id="34827" name="Picture 348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23D3" w:rsidRPr="00B923D3" w:rsidRDefault="00B923D3" w:rsidP="000C7DB8">
      <w:pPr>
        <w:pStyle w:val="ListParagraph"/>
        <w:numPr>
          <w:ilvl w:val="0"/>
          <w:numId w:val="5"/>
        </w:numPr>
      </w:pPr>
      <w:r w:rsidRPr="00B923D3">
        <w:t>Only a sm</w:t>
      </w:r>
      <w:r w:rsidR="000C7DB8">
        <w:t xml:space="preserve">all percentage of sample means </w:t>
      </w:r>
      <w:r w:rsidRPr="00B923D3">
        <w:t>fall more t</w:t>
      </w:r>
      <w:r w:rsidR="000C7DB8">
        <w:t xml:space="preserve">han 2 or 3 standard deviations </w:t>
      </w:r>
      <w:r w:rsidRPr="00B923D3">
        <w:t>from the process mean.</w:t>
      </w:r>
    </w:p>
    <w:p w:rsidR="000C7DB8" w:rsidRDefault="000C7DB8" w:rsidP="000C7DB8">
      <w:pPr>
        <w:pStyle w:val="Heading2"/>
        <w:rPr>
          <w:lang w:val="en-US"/>
        </w:rPr>
      </w:pPr>
    </w:p>
    <w:p w:rsidR="00B923D3" w:rsidRDefault="00B923D3" w:rsidP="000C7DB8">
      <w:pPr>
        <w:pStyle w:val="Heading2"/>
        <w:rPr>
          <w:lang w:val="en-US"/>
        </w:rPr>
      </w:pPr>
      <w:bookmarkStart w:id="14" w:name="_Toc403419085"/>
      <w:r w:rsidRPr="00B923D3">
        <w:rPr>
          <w:lang w:val="en-US"/>
        </w:rPr>
        <w:t>Control Limits</w:t>
      </w:r>
      <w:bookmarkEnd w:id="14"/>
    </w:p>
    <w:p w:rsidR="003A7BF0" w:rsidRDefault="003A7BF0" w:rsidP="003A7BF0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 xml:space="preserve">Control limits </w:t>
      </w:r>
    </w:p>
    <w:p w:rsidR="003A7BF0" w:rsidRDefault="003A7BF0" w:rsidP="003A7BF0">
      <w:pPr>
        <w:pStyle w:val="ListParagraph"/>
        <w:numPr>
          <w:ilvl w:val="1"/>
          <w:numId w:val="5"/>
        </w:numPr>
        <w:rPr>
          <w:lang w:val="en-US"/>
        </w:rPr>
      </w:pPr>
      <w:r>
        <w:rPr>
          <w:lang w:val="en-US"/>
        </w:rPr>
        <w:t xml:space="preserve">The dividing lines between random and nonrandom deviations from the process mean </w:t>
      </w:r>
    </w:p>
    <w:p w:rsidR="003A7BF0" w:rsidRPr="003A7BF0" w:rsidRDefault="003A7BF0" w:rsidP="003A7BF0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>
            <wp:extent cx="4263390" cy="2197100"/>
            <wp:effectExtent l="0" t="0" r="3810" b="0"/>
            <wp:docPr id="34828" name="Picture 348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39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7BF0" w:rsidRDefault="003A7BF0" w:rsidP="00B923D3">
      <w:pPr>
        <w:rPr>
          <w:lang w:val="en-US"/>
        </w:rPr>
      </w:pPr>
    </w:p>
    <w:p w:rsidR="003A7BF0" w:rsidRDefault="003A7BF0" w:rsidP="003A7BF0">
      <w:pPr>
        <w:pStyle w:val="Heading2"/>
        <w:rPr>
          <w:lang w:val="en-US"/>
        </w:rPr>
      </w:pPr>
      <w:bookmarkStart w:id="15" w:name="_Toc403419086"/>
      <w:r>
        <w:rPr>
          <w:lang w:val="en-US"/>
        </w:rPr>
        <w:t>Control Chart</w:t>
      </w:r>
      <w:bookmarkEnd w:id="15"/>
      <w:r>
        <w:rPr>
          <w:lang w:val="en-US"/>
        </w:rPr>
        <w:t xml:space="preserve"> </w:t>
      </w:r>
    </w:p>
    <w:p w:rsidR="003A7BF0" w:rsidRPr="003A7BF0" w:rsidRDefault="003A7BF0" w:rsidP="003A7BF0">
      <w:pPr>
        <w:rPr>
          <w:lang w:val="en-US"/>
        </w:rPr>
      </w:pPr>
      <w:r w:rsidRPr="003A7BF0">
        <w:drawing>
          <wp:inline distT="0" distB="0" distL="0" distR="0" wp14:anchorId="1255876D" wp14:editId="0989EEA2">
            <wp:extent cx="5943600" cy="3545840"/>
            <wp:effectExtent l="0" t="0" r="0" b="0"/>
            <wp:docPr id="51203" name="Picture 2" descr="C:\Documents and Settings\user\My Documents\Stevenson\4ce\Stevenson 4Ce Image Bank Files\ste69574_ch10\ste69574_1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03" name="Picture 2" descr="C:\Documents and Settings\user\My Documents\Stevenson\4ce\Stevenson 4Ce Image Bank Files\ste69574_ch10\ste69574_100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4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3A7BF0" w:rsidRDefault="003A7BF0" w:rsidP="00B923D3">
      <w:pPr>
        <w:rPr>
          <w:lang w:val="en-US"/>
        </w:rPr>
      </w:pPr>
    </w:p>
    <w:p w:rsidR="003972D5" w:rsidRDefault="003972D5" w:rsidP="00B923D3">
      <w:pPr>
        <w:rPr>
          <w:lang w:val="en-US"/>
        </w:rPr>
      </w:pPr>
    </w:p>
    <w:p w:rsidR="00B923D3" w:rsidRDefault="00B923D3" w:rsidP="003972D5">
      <w:pPr>
        <w:pStyle w:val="Heading2"/>
        <w:rPr>
          <w:lang w:val="en-US"/>
        </w:rPr>
      </w:pPr>
      <w:bookmarkStart w:id="16" w:name="_Toc403419087"/>
      <w:r w:rsidRPr="00B923D3">
        <w:rPr>
          <w:lang w:val="en-US"/>
        </w:rPr>
        <w:lastRenderedPageBreak/>
        <w:t>Observations from Sample Distribution</w:t>
      </w:r>
      <w:bookmarkEnd w:id="16"/>
    </w:p>
    <w:p w:rsidR="003972D5" w:rsidRPr="003972D5" w:rsidRDefault="003972D5" w:rsidP="003972D5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>
            <wp:extent cx="5937885" cy="2921635"/>
            <wp:effectExtent l="0" t="0" r="5715" b="0"/>
            <wp:docPr id="51215" name="Picture 51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921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2D5" w:rsidRPr="00B923D3" w:rsidRDefault="003972D5" w:rsidP="00B923D3"/>
    <w:p w:rsidR="00B923D3" w:rsidRPr="00B923D3" w:rsidRDefault="00B923D3" w:rsidP="003972D5">
      <w:pPr>
        <w:pStyle w:val="Heading2"/>
      </w:pPr>
      <w:bookmarkStart w:id="17" w:name="_Toc403419088"/>
      <w:r w:rsidRPr="00B923D3">
        <w:t>Control Limits and Errors</w:t>
      </w:r>
      <w:bookmarkEnd w:id="17"/>
    </w:p>
    <w:p w:rsidR="003972D5" w:rsidRPr="003972D5" w:rsidRDefault="00B923D3" w:rsidP="003972D5">
      <w:pPr>
        <w:pStyle w:val="ListParagraph"/>
        <w:numPr>
          <w:ilvl w:val="0"/>
          <w:numId w:val="5"/>
        </w:numPr>
      </w:pPr>
      <w:r w:rsidRPr="003972D5">
        <w:rPr>
          <w:lang w:val="en-US"/>
        </w:rPr>
        <w:t xml:space="preserve">Control Limits: </w:t>
      </w:r>
    </w:p>
    <w:p w:rsidR="00B923D3" w:rsidRPr="00B923D3" w:rsidRDefault="00B923D3" w:rsidP="003972D5">
      <w:pPr>
        <w:pStyle w:val="ListParagraph"/>
        <w:numPr>
          <w:ilvl w:val="1"/>
          <w:numId w:val="5"/>
        </w:numPr>
      </w:pPr>
      <w:r w:rsidRPr="003972D5">
        <w:rPr>
          <w:lang w:val="en-US"/>
        </w:rPr>
        <w:t>The dividing lines between random and nonrandom deviations from the mean of the sampling distribution</w:t>
      </w:r>
    </w:p>
    <w:p w:rsidR="003972D5" w:rsidRPr="003972D5" w:rsidRDefault="00B923D3" w:rsidP="00B923D3">
      <w:pPr>
        <w:pStyle w:val="ListParagraph"/>
        <w:numPr>
          <w:ilvl w:val="0"/>
          <w:numId w:val="5"/>
        </w:numPr>
      </w:pPr>
      <w:r w:rsidRPr="003972D5">
        <w:rPr>
          <w:lang w:val="en-US"/>
        </w:rPr>
        <w:t>Type I Error</w:t>
      </w:r>
    </w:p>
    <w:p w:rsidR="003972D5" w:rsidRPr="003972D5" w:rsidRDefault="003972D5" w:rsidP="003972D5">
      <w:pPr>
        <w:pStyle w:val="ListParagraph"/>
        <w:numPr>
          <w:ilvl w:val="1"/>
          <w:numId w:val="5"/>
        </w:numPr>
      </w:pPr>
      <w:r>
        <w:rPr>
          <w:lang w:val="en-US"/>
        </w:rPr>
        <w:t xml:space="preserve">Concluding that process has changed when it has not </w:t>
      </w:r>
    </w:p>
    <w:p w:rsidR="003972D5" w:rsidRPr="003972D5" w:rsidRDefault="003972D5" w:rsidP="003972D5">
      <w:pPr>
        <w:pStyle w:val="ListParagraph"/>
        <w:numPr>
          <w:ilvl w:val="0"/>
          <w:numId w:val="5"/>
        </w:numPr>
      </w:pPr>
      <w:r>
        <w:rPr>
          <w:lang w:val="en-US"/>
        </w:rPr>
        <w:t xml:space="preserve">Type 2 Error </w:t>
      </w:r>
    </w:p>
    <w:p w:rsidR="003972D5" w:rsidRPr="003972D5" w:rsidRDefault="003972D5" w:rsidP="003972D5">
      <w:pPr>
        <w:pStyle w:val="ListParagraph"/>
        <w:numPr>
          <w:ilvl w:val="1"/>
          <w:numId w:val="5"/>
        </w:numPr>
      </w:pPr>
      <w:r>
        <w:rPr>
          <w:lang w:val="en-US"/>
        </w:rPr>
        <w:t xml:space="preserve">Concluding a process in in control when it actually is not </w:t>
      </w:r>
    </w:p>
    <w:p w:rsidR="00B923D3" w:rsidRPr="003972D5" w:rsidRDefault="00B923D3" w:rsidP="003972D5">
      <w:pPr>
        <w:pStyle w:val="ListParagraph"/>
        <w:numPr>
          <w:ilvl w:val="1"/>
          <w:numId w:val="5"/>
        </w:numPr>
      </w:pPr>
      <w:r w:rsidRPr="003972D5">
        <w:rPr>
          <w:lang w:val="en-US"/>
        </w:rPr>
        <w:t>Type I and Type II Errors</w:t>
      </w:r>
    </w:p>
    <w:p w:rsidR="003972D5" w:rsidRDefault="003972D5" w:rsidP="003972D5">
      <w:pPr>
        <w:pStyle w:val="ListParagraph"/>
        <w:numPr>
          <w:ilvl w:val="0"/>
          <w:numId w:val="5"/>
        </w:numPr>
      </w:pPr>
      <w:r>
        <w:rPr>
          <w:noProof/>
          <w:lang w:eastAsia="en-CA"/>
        </w:rPr>
        <w:lastRenderedPageBreak/>
        <w:drawing>
          <wp:inline distT="0" distB="0" distL="0" distR="0">
            <wp:extent cx="4690745" cy="2992755"/>
            <wp:effectExtent l="0" t="0" r="0" b="0"/>
            <wp:docPr id="51216" name="Picture 51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0745" cy="299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3141" w:type="dxa"/>
        <w:tblInd w:w="119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843"/>
        <w:gridCol w:w="2268"/>
        <w:gridCol w:w="9030"/>
      </w:tblGrid>
      <w:tr w:rsidR="003972D5" w:rsidRPr="003972D5" w:rsidTr="003972D5">
        <w:trPr>
          <w:trHeight w:val="178"/>
        </w:trPr>
        <w:tc>
          <w:tcPr>
            <w:tcW w:w="1843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6" w:type="dxa"/>
              <w:bottom w:w="72" w:type="dxa"/>
              <w:right w:w="146" w:type="dxa"/>
            </w:tcMar>
            <w:vAlign w:val="center"/>
            <w:hideMark/>
          </w:tcPr>
          <w:p w:rsidR="003972D5" w:rsidRPr="003972D5" w:rsidRDefault="003972D5" w:rsidP="003972D5">
            <w:pPr>
              <w:pStyle w:val="ListParagraph"/>
            </w:pPr>
          </w:p>
        </w:tc>
        <w:tc>
          <w:tcPr>
            <w:tcW w:w="226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6" w:type="dxa"/>
              <w:bottom w:w="72" w:type="dxa"/>
              <w:right w:w="146" w:type="dxa"/>
            </w:tcMar>
            <w:vAlign w:val="center"/>
            <w:hideMark/>
          </w:tcPr>
          <w:p w:rsidR="003972D5" w:rsidRPr="003972D5" w:rsidRDefault="003972D5" w:rsidP="003972D5">
            <w:pPr>
              <w:pStyle w:val="ListParagraph"/>
            </w:pPr>
            <w:r w:rsidRPr="003972D5">
              <w:rPr>
                <w:b/>
                <w:bCs/>
                <w:lang w:val="en-US"/>
              </w:rPr>
              <w:t>In control</w:t>
            </w:r>
          </w:p>
        </w:tc>
        <w:tc>
          <w:tcPr>
            <w:tcW w:w="903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6" w:type="dxa"/>
              <w:bottom w:w="72" w:type="dxa"/>
              <w:right w:w="146" w:type="dxa"/>
            </w:tcMar>
            <w:vAlign w:val="center"/>
            <w:hideMark/>
          </w:tcPr>
          <w:p w:rsidR="003972D5" w:rsidRPr="003972D5" w:rsidRDefault="003972D5" w:rsidP="003972D5">
            <w:pPr>
              <w:pStyle w:val="ListParagraph"/>
            </w:pPr>
            <w:r w:rsidRPr="003972D5">
              <w:rPr>
                <w:b/>
                <w:bCs/>
                <w:lang w:val="en-US"/>
              </w:rPr>
              <w:t>Out of control</w:t>
            </w:r>
          </w:p>
        </w:tc>
      </w:tr>
      <w:tr w:rsidR="003972D5" w:rsidRPr="003972D5" w:rsidTr="003972D5">
        <w:trPr>
          <w:trHeight w:val="282"/>
        </w:trPr>
        <w:tc>
          <w:tcPr>
            <w:tcW w:w="184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6" w:type="dxa"/>
              <w:bottom w:w="72" w:type="dxa"/>
              <w:right w:w="146" w:type="dxa"/>
            </w:tcMar>
            <w:vAlign w:val="center"/>
            <w:hideMark/>
          </w:tcPr>
          <w:p w:rsidR="003972D5" w:rsidRPr="003972D5" w:rsidRDefault="003972D5" w:rsidP="003972D5">
            <w:pPr>
              <w:pStyle w:val="ListParagraph"/>
            </w:pPr>
            <w:r w:rsidRPr="003972D5">
              <w:rPr>
                <w:b/>
                <w:bCs/>
                <w:lang w:val="en-US"/>
              </w:rPr>
              <w:t>In control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6" w:type="dxa"/>
              <w:bottom w:w="72" w:type="dxa"/>
              <w:right w:w="146" w:type="dxa"/>
            </w:tcMar>
            <w:vAlign w:val="center"/>
            <w:hideMark/>
          </w:tcPr>
          <w:p w:rsidR="003972D5" w:rsidRPr="003972D5" w:rsidRDefault="003972D5" w:rsidP="003972D5">
            <w:pPr>
              <w:pStyle w:val="ListParagraph"/>
            </w:pPr>
            <w:r w:rsidRPr="003972D5">
              <w:rPr>
                <w:lang w:val="en-US"/>
              </w:rPr>
              <w:t>No Error</w:t>
            </w:r>
          </w:p>
        </w:tc>
        <w:tc>
          <w:tcPr>
            <w:tcW w:w="90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6" w:type="dxa"/>
              <w:bottom w:w="72" w:type="dxa"/>
              <w:right w:w="146" w:type="dxa"/>
            </w:tcMar>
            <w:vAlign w:val="center"/>
            <w:hideMark/>
          </w:tcPr>
          <w:p w:rsidR="003972D5" w:rsidRPr="003972D5" w:rsidRDefault="003972D5" w:rsidP="003972D5">
            <w:pPr>
              <w:pStyle w:val="ListParagraph"/>
            </w:pPr>
            <w:r w:rsidRPr="003972D5">
              <w:rPr>
                <w:lang w:val="en-US"/>
              </w:rPr>
              <w:t>Type I error</w:t>
            </w:r>
          </w:p>
          <w:p w:rsidR="003972D5" w:rsidRPr="003972D5" w:rsidRDefault="003972D5" w:rsidP="003972D5">
            <w:pPr>
              <w:pStyle w:val="ListParagraph"/>
            </w:pPr>
            <w:r w:rsidRPr="003972D5">
              <w:rPr>
                <w:lang w:val="en-US"/>
              </w:rPr>
              <w:t>(producers risk)</w:t>
            </w:r>
          </w:p>
        </w:tc>
      </w:tr>
      <w:tr w:rsidR="003972D5" w:rsidRPr="003972D5" w:rsidTr="003972D5">
        <w:trPr>
          <w:trHeight w:val="509"/>
        </w:trPr>
        <w:tc>
          <w:tcPr>
            <w:tcW w:w="1843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6" w:type="dxa"/>
              <w:bottom w:w="72" w:type="dxa"/>
              <w:right w:w="146" w:type="dxa"/>
            </w:tcMar>
            <w:vAlign w:val="center"/>
            <w:hideMark/>
          </w:tcPr>
          <w:p w:rsidR="003972D5" w:rsidRPr="003972D5" w:rsidRDefault="003972D5" w:rsidP="003972D5">
            <w:pPr>
              <w:pStyle w:val="ListParagraph"/>
            </w:pPr>
            <w:r w:rsidRPr="003972D5">
              <w:rPr>
                <w:b/>
                <w:bCs/>
                <w:lang w:val="en-US"/>
              </w:rPr>
              <w:t>Out of control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6" w:type="dxa"/>
              <w:bottom w:w="72" w:type="dxa"/>
              <w:right w:w="146" w:type="dxa"/>
            </w:tcMar>
            <w:vAlign w:val="center"/>
            <w:hideMark/>
          </w:tcPr>
          <w:p w:rsidR="003972D5" w:rsidRPr="003972D5" w:rsidRDefault="003972D5" w:rsidP="003972D5">
            <w:pPr>
              <w:pStyle w:val="ListParagraph"/>
            </w:pPr>
            <w:r w:rsidRPr="003972D5">
              <w:rPr>
                <w:lang w:val="en-US"/>
              </w:rPr>
              <w:t>Type II Error</w:t>
            </w:r>
          </w:p>
          <w:p w:rsidR="003972D5" w:rsidRPr="003972D5" w:rsidRDefault="003972D5" w:rsidP="003972D5">
            <w:pPr>
              <w:pStyle w:val="ListParagraph"/>
            </w:pPr>
            <w:r w:rsidRPr="003972D5">
              <w:rPr>
                <w:lang w:val="en-US"/>
              </w:rPr>
              <w:t>(consumers risk)</w:t>
            </w:r>
          </w:p>
        </w:tc>
        <w:tc>
          <w:tcPr>
            <w:tcW w:w="903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6" w:type="dxa"/>
              <w:bottom w:w="72" w:type="dxa"/>
              <w:right w:w="146" w:type="dxa"/>
            </w:tcMar>
            <w:vAlign w:val="center"/>
            <w:hideMark/>
          </w:tcPr>
          <w:p w:rsidR="003972D5" w:rsidRPr="003972D5" w:rsidRDefault="003972D5" w:rsidP="003972D5">
            <w:pPr>
              <w:pStyle w:val="ListParagraph"/>
            </w:pPr>
            <w:r w:rsidRPr="003972D5">
              <w:rPr>
                <w:lang w:val="en-US"/>
              </w:rPr>
              <w:t>No error</w:t>
            </w:r>
          </w:p>
        </w:tc>
      </w:tr>
    </w:tbl>
    <w:p w:rsidR="003972D5" w:rsidRDefault="003972D5" w:rsidP="003972D5">
      <w:pPr>
        <w:pStyle w:val="ListParagraph"/>
      </w:pPr>
    </w:p>
    <w:p w:rsidR="003972D5" w:rsidRDefault="003972D5" w:rsidP="003972D5">
      <w:pPr>
        <w:pStyle w:val="ListParagraph"/>
      </w:pPr>
    </w:p>
    <w:p w:rsidR="00B923D3" w:rsidRDefault="00B923D3" w:rsidP="003972D5">
      <w:pPr>
        <w:pStyle w:val="Heading2"/>
        <w:rPr>
          <w:lang w:val="en-US"/>
        </w:rPr>
      </w:pPr>
      <w:bookmarkStart w:id="18" w:name="_Toc403419089"/>
      <w:r w:rsidRPr="00B923D3">
        <w:rPr>
          <w:lang w:val="en-US"/>
        </w:rPr>
        <w:t>Designing Control Charts</w:t>
      </w:r>
      <w:bookmarkEnd w:id="18"/>
    </w:p>
    <w:p w:rsidR="003972D5" w:rsidRDefault="003972D5" w:rsidP="003972D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Determine sample size</w:t>
      </w:r>
    </w:p>
    <w:p w:rsidR="003972D5" w:rsidRDefault="003972D5" w:rsidP="003972D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>Obtain 20-25 samples</w:t>
      </w:r>
    </w:p>
    <w:p w:rsidR="003972D5" w:rsidRDefault="003972D5" w:rsidP="003972D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Establish and graph preliminary control limits </w:t>
      </w:r>
    </w:p>
    <w:p w:rsidR="003972D5" w:rsidRDefault="003972D5" w:rsidP="003972D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Plot sample statistic values on control chart </w:t>
      </w:r>
    </w:p>
    <w:p w:rsidR="003972D5" w:rsidRDefault="003972D5" w:rsidP="003972D5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Are there any points outside control limits (CL) </w:t>
      </w:r>
    </w:p>
    <w:p w:rsidR="003972D5" w:rsidRDefault="003972D5" w:rsidP="003972D5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>No</w:t>
      </w:r>
    </w:p>
    <w:p w:rsidR="003972D5" w:rsidRDefault="003972D5" w:rsidP="003972D5">
      <w:pPr>
        <w:pStyle w:val="ListParagraph"/>
        <w:numPr>
          <w:ilvl w:val="2"/>
          <w:numId w:val="6"/>
        </w:numPr>
        <w:rPr>
          <w:lang w:val="en-US"/>
        </w:rPr>
      </w:pPr>
      <w:r>
        <w:rPr>
          <w:lang w:val="en-US"/>
        </w:rPr>
        <w:t xml:space="preserve">Assume no assignable clause </w:t>
      </w:r>
    </w:p>
    <w:p w:rsidR="003972D5" w:rsidRDefault="003972D5" w:rsidP="003972D5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 xml:space="preserve">Yes </w:t>
      </w:r>
    </w:p>
    <w:p w:rsidR="003972D5" w:rsidRPr="003972D5" w:rsidRDefault="003972D5" w:rsidP="003972D5">
      <w:pPr>
        <w:pStyle w:val="ListParagraph"/>
        <w:numPr>
          <w:ilvl w:val="2"/>
          <w:numId w:val="6"/>
        </w:numPr>
        <w:rPr>
          <w:lang w:val="en-US"/>
        </w:rPr>
      </w:pPr>
      <w:r>
        <w:rPr>
          <w:lang w:val="en-US"/>
        </w:rPr>
        <w:t xml:space="preserve">Investigate and correct </w:t>
      </w:r>
    </w:p>
    <w:p w:rsidR="003972D5" w:rsidRPr="003972D5" w:rsidRDefault="003972D5" w:rsidP="003972D5">
      <w:pPr>
        <w:rPr>
          <w:lang w:val="en-US"/>
        </w:rPr>
      </w:pPr>
    </w:p>
    <w:p w:rsidR="00B923D3" w:rsidRPr="00B923D3" w:rsidRDefault="00B923D3" w:rsidP="003972D5">
      <w:pPr>
        <w:pStyle w:val="Heading2"/>
      </w:pPr>
      <w:bookmarkStart w:id="19" w:name="_Toc403419090"/>
      <w:r w:rsidRPr="00B923D3">
        <w:rPr>
          <w:lang w:val="en-US"/>
        </w:rPr>
        <w:t>Control Charts for Variables</w:t>
      </w:r>
      <w:bookmarkEnd w:id="19"/>
    </w:p>
    <w:p w:rsidR="003972D5" w:rsidRDefault="003972D5" w:rsidP="003972D5">
      <w:pPr>
        <w:pStyle w:val="ListParagraph"/>
        <w:numPr>
          <w:ilvl w:val="0"/>
          <w:numId w:val="6"/>
        </w:numPr>
        <w:rPr>
          <w:bCs/>
          <w:lang w:val="en-US"/>
        </w:rPr>
      </w:pPr>
      <w:r w:rsidRPr="003972D5">
        <w:rPr>
          <w:bCs/>
          <w:lang w:val="en-US"/>
        </w:rPr>
        <w:t>Variable</w:t>
      </w:r>
      <w:r>
        <w:rPr>
          <w:bCs/>
          <w:lang w:val="en-US"/>
        </w:rPr>
        <w:t xml:space="preserve">s generate data that are measured </w:t>
      </w:r>
    </w:p>
    <w:p w:rsidR="003972D5" w:rsidRDefault="003972D5" w:rsidP="003972D5">
      <w:pPr>
        <w:pStyle w:val="ListParagraph"/>
        <w:numPr>
          <w:ilvl w:val="0"/>
          <w:numId w:val="6"/>
        </w:numPr>
        <w:rPr>
          <w:bCs/>
          <w:lang w:val="en-US"/>
        </w:rPr>
      </w:pPr>
      <w:r>
        <w:rPr>
          <w:bCs/>
          <w:lang w:val="en-US"/>
        </w:rPr>
        <w:t xml:space="preserve">Sample mean control charts </w:t>
      </w:r>
    </w:p>
    <w:p w:rsidR="003972D5" w:rsidRDefault="003972D5" w:rsidP="003972D5">
      <w:pPr>
        <w:pStyle w:val="ListParagraph"/>
        <w:numPr>
          <w:ilvl w:val="1"/>
          <w:numId w:val="6"/>
        </w:numPr>
        <w:rPr>
          <w:bCs/>
          <w:lang w:val="en-US"/>
        </w:rPr>
      </w:pPr>
      <w:r>
        <w:rPr>
          <w:bCs/>
          <w:lang w:val="en-US"/>
        </w:rPr>
        <w:t>Used to monitor the mean of a process</w:t>
      </w:r>
    </w:p>
    <w:p w:rsidR="003972D5" w:rsidRDefault="003972D5" w:rsidP="003972D5">
      <w:pPr>
        <w:pStyle w:val="ListParagraph"/>
        <w:numPr>
          <w:ilvl w:val="1"/>
          <w:numId w:val="6"/>
        </w:numPr>
        <w:rPr>
          <w:bCs/>
          <w:lang w:val="en-US"/>
        </w:rPr>
      </w:pPr>
      <w:r>
        <w:rPr>
          <w:bCs/>
          <w:lang w:val="en-US"/>
        </w:rPr>
        <w:lastRenderedPageBreak/>
        <w:t xml:space="preserve">X-bar charts </w:t>
      </w:r>
    </w:p>
    <w:p w:rsidR="003972D5" w:rsidRDefault="003972D5" w:rsidP="003972D5">
      <w:pPr>
        <w:pStyle w:val="ListParagraph"/>
        <w:numPr>
          <w:ilvl w:val="0"/>
          <w:numId w:val="6"/>
        </w:numPr>
        <w:rPr>
          <w:bCs/>
          <w:lang w:val="en-US"/>
        </w:rPr>
      </w:pPr>
      <w:r>
        <w:rPr>
          <w:bCs/>
          <w:lang w:val="en-US"/>
        </w:rPr>
        <w:t xml:space="preserve">Sample range control charts </w:t>
      </w:r>
    </w:p>
    <w:p w:rsidR="003972D5" w:rsidRDefault="003972D5" w:rsidP="003972D5">
      <w:pPr>
        <w:pStyle w:val="ListParagraph"/>
        <w:numPr>
          <w:ilvl w:val="1"/>
          <w:numId w:val="6"/>
        </w:numPr>
        <w:rPr>
          <w:bCs/>
          <w:lang w:val="en-US"/>
        </w:rPr>
      </w:pPr>
      <w:r>
        <w:rPr>
          <w:bCs/>
          <w:lang w:val="en-US"/>
        </w:rPr>
        <w:t xml:space="preserve">Used to monitor the process dispersion </w:t>
      </w:r>
    </w:p>
    <w:p w:rsidR="003972D5" w:rsidRPr="003972D5" w:rsidRDefault="003972D5" w:rsidP="003972D5">
      <w:pPr>
        <w:pStyle w:val="ListParagraph"/>
        <w:numPr>
          <w:ilvl w:val="1"/>
          <w:numId w:val="6"/>
        </w:numPr>
        <w:rPr>
          <w:bCs/>
          <w:lang w:val="en-US"/>
        </w:rPr>
      </w:pPr>
      <w:r>
        <w:rPr>
          <w:bCs/>
          <w:lang w:val="en-US"/>
        </w:rPr>
        <w:t xml:space="preserve">R charts </w:t>
      </w:r>
    </w:p>
    <w:p w:rsidR="003972D5" w:rsidRDefault="003972D5" w:rsidP="00B923D3"/>
    <w:p w:rsidR="00B923D3" w:rsidRDefault="00B923D3" w:rsidP="003972D5">
      <w:pPr>
        <w:pStyle w:val="Heading2"/>
      </w:pPr>
      <w:bookmarkStart w:id="20" w:name="_Toc403419091"/>
      <w:r w:rsidRPr="00B923D3">
        <w:t>Upper and Lower Control Limits for Sample Mean Chart</w:t>
      </w:r>
      <w:bookmarkEnd w:id="20"/>
    </w:p>
    <w:p w:rsidR="003972D5" w:rsidRPr="003972D5" w:rsidRDefault="003972D5" w:rsidP="003972D5">
      <w:r w:rsidRPr="003972D5">
        <w:object w:dxaOrig="1640" w:dyaOrig="840">
          <v:shape id="_x0000_i1025" type="#_x0000_t75" style="width:81.75pt;height:42pt" o:ole="">
            <v:imagedata r:id="rId16" o:title=""/>
          </v:shape>
          <o:OLEObject Type="Embed" ProgID="Equation.3" ShapeID="_x0000_i1025" DrawAspect="Content" ObjectID="_1477161036" r:id="rId17"/>
        </w:object>
      </w:r>
    </w:p>
    <w:p w:rsidR="003972D5" w:rsidRDefault="003972D5" w:rsidP="00B923D3">
      <w:r>
        <w:rPr>
          <w:lang w:val="en-US"/>
        </w:rPr>
        <w:t>*</w:t>
      </w:r>
      <w:r>
        <w:rPr>
          <w:lang w:val="en-US"/>
        </w:rPr>
        <w:tab/>
      </w:r>
      <w:r w:rsidR="00B923D3" w:rsidRPr="00B923D3">
        <w:rPr>
          <w:lang w:val="en-US"/>
        </w:rPr>
        <w:t>where</w:t>
      </w:r>
    </w:p>
    <w:p w:rsidR="00B923D3" w:rsidRPr="00B923D3" w:rsidRDefault="00B923D3" w:rsidP="003972D5">
      <w:pPr>
        <w:ind w:firstLine="720"/>
      </w:pPr>
      <w:r w:rsidRPr="00B923D3">
        <w:rPr>
          <w:i/>
          <w:iCs/>
          <w:lang w:val="en-US"/>
        </w:rPr>
        <w:sym w:font="Symbol" w:char="F073"/>
      </w:r>
      <w:r w:rsidRPr="00B923D3">
        <w:rPr>
          <w:i/>
          <w:iCs/>
          <w:vertAlign w:val="subscript"/>
          <w:lang w:val="en-US"/>
        </w:rPr>
        <w:t>x</w:t>
      </w:r>
      <w:r w:rsidRPr="00B923D3">
        <w:rPr>
          <w:i/>
          <w:iCs/>
          <w:lang w:val="en-US"/>
        </w:rPr>
        <w:tab/>
        <w:t xml:space="preserve">= </w:t>
      </w:r>
      <w:r w:rsidRPr="00B923D3">
        <w:rPr>
          <w:lang w:val="en-US"/>
        </w:rPr>
        <w:t>Standard deviation of sampling distribution of sample means =</w:t>
      </w:r>
    </w:p>
    <w:p w:rsidR="00B923D3" w:rsidRPr="00B923D3" w:rsidRDefault="00B923D3" w:rsidP="003972D5">
      <w:pPr>
        <w:ind w:firstLine="720"/>
      </w:pPr>
      <w:r w:rsidRPr="00B923D3">
        <w:rPr>
          <w:i/>
          <w:iCs/>
          <w:lang w:val="en-US"/>
        </w:rPr>
        <w:sym w:font="Symbol" w:char="F073"/>
      </w:r>
      <w:r w:rsidRPr="00B923D3">
        <w:rPr>
          <w:lang w:val="en-US"/>
        </w:rPr>
        <w:t xml:space="preserve"> </w:t>
      </w:r>
      <w:r w:rsidRPr="00B923D3">
        <w:rPr>
          <w:lang w:val="en-US"/>
        </w:rPr>
        <w:tab/>
        <w:t>= Process standard deviation</w:t>
      </w:r>
    </w:p>
    <w:p w:rsidR="00B923D3" w:rsidRPr="00B923D3" w:rsidRDefault="00B923D3" w:rsidP="003972D5">
      <w:pPr>
        <w:ind w:firstLine="720"/>
      </w:pPr>
      <w:r w:rsidRPr="00B923D3">
        <w:rPr>
          <w:i/>
          <w:iCs/>
          <w:lang w:val="en-US"/>
        </w:rPr>
        <w:t xml:space="preserve"> n </w:t>
      </w:r>
      <w:r w:rsidRPr="00B923D3">
        <w:rPr>
          <w:i/>
          <w:iCs/>
          <w:lang w:val="en-US"/>
        </w:rPr>
        <w:tab/>
        <w:t xml:space="preserve">= </w:t>
      </w:r>
      <w:r w:rsidRPr="00B923D3">
        <w:rPr>
          <w:lang w:val="en-US"/>
        </w:rPr>
        <w:t>Sample size</w:t>
      </w:r>
    </w:p>
    <w:p w:rsidR="00B923D3" w:rsidRPr="00B923D3" w:rsidRDefault="00B923D3" w:rsidP="003972D5">
      <w:pPr>
        <w:ind w:firstLine="720"/>
      </w:pPr>
      <w:r w:rsidRPr="00B923D3">
        <w:rPr>
          <w:i/>
          <w:iCs/>
          <w:lang w:val="en-US"/>
        </w:rPr>
        <w:t xml:space="preserve"> z</w:t>
      </w:r>
      <w:r w:rsidRPr="00B923D3">
        <w:rPr>
          <w:i/>
          <w:iCs/>
          <w:lang w:val="en-US"/>
        </w:rPr>
        <w:tab/>
        <w:t xml:space="preserve">= </w:t>
      </w:r>
      <w:r w:rsidRPr="00B923D3">
        <w:rPr>
          <w:lang w:val="en-US"/>
        </w:rPr>
        <w:t xml:space="preserve">Standard Normal deviate (usually </w:t>
      </w:r>
      <w:r w:rsidRPr="00B923D3">
        <w:rPr>
          <w:i/>
          <w:iCs/>
          <w:lang w:val="en-US"/>
        </w:rPr>
        <w:t xml:space="preserve">z = </w:t>
      </w:r>
      <w:r w:rsidRPr="00B923D3">
        <w:rPr>
          <w:lang w:val="en-US"/>
        </w:rPr>
        <w:t>3)</w:t>
      </w:r>
    </w:p>
    <w:p w:rsidR="003972D5" w:rsidRDefault="003972D5" w:rsidP="003972D5">
      <w:pPr>
        <w:rPr>
          <w:lang w:val="en-US"/>
        </w:rPr>
      </w:pPr>
      <w:r>
        <w:rPr>
          <w:i/>
          <w:iCs/>
          <w:lang w:val="en-US"/>
        </w:rPr>
        <w:tab/>
      </w:r>
      <w:r w:rsidR="00B923D3" w:rsidRPr="00B923D3">
        <w:rPr>
          <w:i/>
          <w:iCs/>
          <w:lang w:val="en-US"/>
        </w:rPr>
        <w:tab/>
        <w:t xml:space="preserve">= </w:t>
      </w:r>
      <w:r w:rsidR="00B923D3" w:rsidRPr="00B923D3">
        <w:rPr>
          <w:lang w:val="en-US"/>
        </w:rPr>
        <w:t>Average of sample means = grand mean</w:t>
      </w:r>
    </w:p>
    <w:p w:rsidR="003972D5" w:rsidRDefault="003972D5" w:rsidP="003972D5">
      <w:pPr>
        <w:rPr>
          <w:lang w:val="en-US"/>
        </w:rPr>
      </w:pPr>
    </w:p>
    <w:p w:rsidR="00B923D3" w:rsidRPr="003972D5" w:rsidRDefault="00B923D3" w:rsidP="003972D5">
      <w:pPr>
        <w:pStyle w:val="Heading2"/>
        <w:rPr>
          <w:lang w:val="en-US"/>
        </w:rPr>
      </w:pPr>
      <w:bookmarkStart w:id="21" w:name="_Toc403419092"/>
      <w:r w:rsidRPr="00B923D3">
        <w:t>Upper and Lower Control Limits for Sample Mean Chart</w:t>
      </w:r>
      <w:r w:rsidR="003972D5">
        <w:t xml:space="preserve"> … ALTERNATIVE METHOD</w:t>
      </w:r>
      <w:bookmarkEnd w:id="21"/>
      <w:r w:rsidR="003972D5">
        <w:t xml:space="preserve"> </w:t>
      </w:r>
    </w:p>
    <w:p w:rsidR="003972D5" w:rsidRPr="00B923D3" w:rsidRDefault="003972D5" w:rsidP="00B923D3">
      <w:r w:rsidRPr="003972D5">
        <w:object w:dxaOrig="1700" w:dyaOrig="840">
          <v:shape id="_x0000_i1026" type="#_x0000_t75" style="width:84.75pt;height:42pt" o:ole="">
            <v:imagedata r:id="rId18" o:title=""/>
          </v:shape>
          <o:OLEObject Type="Embed" ProgID="Equation.3" ShapeID="_x0000_i1026" DrawAspect="Content" ObjectID="_1477161037" r:id="rId19"/>
        </w:object>
      </w:r>
    </w:p>
    <w:p w:rsidR="00B923D3" w:rsidRPr="00B923D3" w:rsidRDefault="00B923D3" w:rsidP="003972D5">
      <w:pPr>
        <w:ind w:firstLine="720"/>
      </w:pPr>
      <w:r w:rsidRPr="00B923D3">
        <w:rPr>
          <w:lang w:val="en-US"/>
        </w:rPr>
        <w:t>where</w:t>
      </w:r>
    </w:p>
    <w:p w:rsidR="00B923D3" w:rsidRPr="00B923D3" w:rsidRDefault="00B923D3" w:rsidP="003972D5">
      <w:pPr>
        <w:ind w:firstLine="720"/>
      </w:pPr>
      <w:r w:rsidRPr="00B923D3">
        <w:rPr>
          <w:i/>
          <w:iCs/>
          <w:lang w:val="en-US"/>
        </w:rPr>
        <w:t>A</w:t>
      </w:r>
      <w:r w:rsidRPr="00B923D3">
        <w:rPr>
          <w:vertAlign w:val="subscript"/>
          <w:lang w:val="en-US"/>
        </w:rPr>
        <w:t>2</w:t>
      </w:r>
      <w:r w:rsidRPr="00B923D3">
        <w:rPr>
          <w:lang w:val="en-US"/>
        </w:rPr>
        <w:t xml:space="preserve"> can be obtained from Table 10–2</w:t>
      </w:r>
    </w:p>
    <w:p w:rsidR="00B923D3" w:rsidRPr="00B923D3" w:rsidRDefault="00B923D3" w:rsidP="003972D5">
      <w:pPr>
        <w:ind w:firstLine="720"/>
      </w:pPr>
      <w:r w:rsidRPr="00B923D3">
        <w:rPr>
          <w:lang w:val="en-US"/>
        </w:rPr>
        <w:t xml:space="preserve">      = Average of sample ranges</w:t>
      </w:r>
    </w:p>
    <w:p w:rsidR="00B923D3" w:rsidRPr="00B923D3" w:rsidRDefault="00B923D3" w:rsidP="003972D5">
      <w:pPr>
        <w:ind w:firstLine="720"/>
      </w:pPr>
      <w:r w:rsidRPr="00B923D3">
        <w:rPr>
          <w:lang w:val="en-US"/>
        </w:rPr>
        <w:t>Sample range = maximum value – minimum value in the sample</w:t>
      </w:r>
    </w:p>
    <w:p w:rsidR="00B923D3" w:rsidRPr="00B923D3" w:rsidRDefault="00B923D3" w:rsidP="00B923D3">
      <w:r w:rsidRPr="00B923D3">
        <w:rPr>
          <w:i/>
          <w:iCs/>
          <w:lang w:val="en-US"/>
        </w:rPr>
        <w:tab/>
        <w:t xml:space="preserve">= </w:t>
      </w:r>
      <w:r w:rsidRPr="00B923D3">
        <w:rPr>
          <w:lang w:val="en-US"/>
        </w:rPr>
        <w:t>Average of sample means = grand mean</w:t>
      </w:r>
    </w:p>
    <w:p w:rsidR="003972D5" w:rsidRDefault="003972D5" w:rsidP="00B923D3">
      <w:pPr>
        <w:rPr>
          <w:lang w:val="en-US"/>
        </w:rPr>
      </w:pPr>
    </w:p>
    <w:p w:rsidR="00B923D3" w:rsidRPr="00B923D3" w:rsidRDefault="00B923D3" w:rsidP="00B923D3">
      <w:r w:rsidRPr="00B923D3">
        <w:rPr>
          <w:lang w:val="en-US"/>
        </w:rPr>
        <w:t>Example: Control Chart</w:t>
      </w:r>
    </w:p>
    <w:p w:rsidR="00B923D3" w:rsidRPr="003972D5" w:rsidRDefault="00B923D3" w:rsidP="003972D5">
      <w:pPr>
        <w:pStyle w:val="ListParagraph"/>
        <w:numPr>
          <w:ilvl w:val="0"/>
          <w:numId w:val="6"/>
        </w:numPr>
      </w:pPr>
      <w:r w:rsidRPr="003972D5">
        <w:rPr>
          <w:lang w:val="en-US"/>
        </w:rPr>
        <w:t xml:space="preserve">Twenty samples of </w:t>
      </w:r>
      <w:r w:rsidRPr="003972D5">
        <w:rPr>
          <w:i/>
          <w:iCs/>
          <w:lang w:val="en-US"/>
        </w:rPr>
        <w:t xml:space="preserve">n = </w:t>
      </w:r>
      <w:r w:rsidRPr="003972D5">
        <w:rPr>
          <w:lang w:val="en-US"/>
        </w:rPr>
        <w:t>8 have been taken of the weight of a part. The average of sample ranges for the 20 samples is .016kg, and the average of sample means is 3kg.  Determine three sigma control limits for sample mean of this process.</w:t>
      </w:r>
    </w:p>
    <w:p w:rsidR="003972D5" w:rsidRDefault="003972D5" w:rsidP="003972D5">
      <w:pPr>
        <w:pStyle w:val="ListParagraph"/>
        <w:numPr>
          <w:ilvl w:val="0"/>
          <w:numId w:val="6"/>
        </w:numPr>
      </w:pPr>
      <w:r>
        <w:t>Given</w:t>
      </w:r>
    </w:p>
    <w:p w:rsidR="003972D5" w:rsidRDefault="003972D5" w:rsidP="003972D5">
      <w:pPr>
        <w:pStyle w:val="ListParagraph"/>
        <w:numPr>
          <w:ilvl w:val="1"/>
          <w:numId w:val="6"/>
        </w:numPr>
      </w:pPr>
      <w:r w:rsidRPr="003972D5">
        <w:object w:dxaOrig="5420" w:dyaOrig="360">
          <v:shape id="_x0000_i1027" type="#_x0000_t75" style="width:270.75pt;height:18pt" o:ole="">
            <v:imagedata r:id="rId20" o:title=""/>
          </v:shape>
          <o:OLEObject Type="Embed" ProgID="Equation.3" ShapeID="_x0000_i1027" DrawAspect="Content" ObjectID="_1477161038" r:id="rId21"/>
        </w:object>
      </w:r>
    </w:p>
    <w:p w:rsidR="003972D5" w:rsidRDefault="003972D5" w:rsidP="003972D5">
      <w:pPr>
        <w:pStyle w:val="ListParagraph"/>
        <w:numPr>
          <w:ilvl w:val="0"/>
          <w:numId w:val="6"/>
        </w:numPr>
      </w:pPr>
      <w:r>
        <w:t>Solution</w:t>
      </w:r>
    </w:p>
    <w:p w:rsidR="003972D5" w:rsidRDefault="003972D5" w:rsidP="003972D5">
      <w:pPr>
        <w:pStyle w:val="ListParagraph"/>
        <w:numPr>
          <w:ilvl w:val="1"/>
          <w:numId w:val="6"/>
        </w:numPr>
      </w:pPr>
      <w:r w:rsidRPr="003972D5">
        <w:lastRenderedPageBreak/>
        <w:drawing>
          <wp:inline distT="0" distB="0" distL="0" distR="0" wp14:anchorId="479D20A0" wp14:editId="0C3E413F">
            <wp:extent cx="5543550" cy="355600"/>
            <wp:effectExtent l="0" t="0" r="0" b="6350"/>
            <wp:docPr id="5121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0" cy="35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3972D5" w:rsidRPr="00B923D3" w:rsidRDefault="003972D5" w:rsidP="003972D5">
      <w:pPr>
        <w:pStyle w:val="ListParagraph"/>
        <w:numPr>
          <w:ilvl w:val="1"/>
          <w:numId w:val="6"/>
        </w:numPr>
      </w:pPr>
      <w:r w:rsidRPr="003972D5">
        <w:drawing>
          <wp:inline distT="0" distB="0" distL="0" distR="0" wp14:anchorId="3E37C202" wp14:editId="2504870C">
            <wp:extent cx="5688013" cy="360362"/>
            <wp:effectExtent l="0" t="0" r="0" b="1905"/>
            <wp:docPr id="5121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013" cy="360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3972D5" w:rsidRDefault="003972D5" w:rsidP="00B923D3"/>
    <w:p w:rsidR="00B923D3" w:rsidRDefault="00B923D3" w:rsidP="003972D5">
      <w:pPr>
        <w:pStyle w:val="Heading2"/>
      </w:pPr>
      <w:bookmarkStart w:id="22" w:name="_Toc403419093"/>
      <w:r w:rsidRPr="00B923D3">
        <w:t>Upper and Lower Control Limits for Sample Range Control Chart</w:t>
      </w:r>
      <w:bookmarkEnd w:id="22"/>
    </w:p>
    <w:p w:rsidR="003972D5" w:rsidRDefault="003972D5" w:rsidP="003972D5">
      <w:r w:rsidRPr="003972D5">
        <w:object w:dxaOrig="1320" w:dyaOrig="760">
          <v:shape id="_x0000_i1028" type="#_x0000_t75" style="width:66pt;height:38.25pt" o:ole="">
            <v:imagedata r:id="rId24" o:title=""/>
          </v:shape>
          <o:OLEObject Type="Embed" ProgID="Equation.3" ShapeID="_x0000_i1028" DrawAspect="Content" ObjectID="_1477161039" r:id="rId25"/>
        </w:object>
      </w:r>
    </w:p>
    <w:p w:rsidR="003972D5" w:rsidRPr="003972D5" w:rsidRDefault="003972D5" w:rsidP="003972D5"/>
    <w:p w:rsidR="00B923D3" w:rsidRPr="00B923D3" w:rsidRDefault="00B923D3" w:rsidP="003972D5">
      <w:pPr>
        <w:pStyle w:val="Heading2"/>
      </w:pPr>
      <w:bookmarkStart w:id="23" w:name="_Toc403419094"/>
      <w:r w:rsidRPr="00B923D3">
        <w:rPr>
          <w:lang w:val="en-US"/>
        </w:rPr>
        <w:t>Example: Control Chart</w:t>
      </w:r>
      <w:bookmarkEnd w:id="23"/>
    </w:p>
    <w:p w:rsidR="00B923D3" w:rsidRPr="007C5A61" w:rsidRDefault="00B923D3" w:rsidP="007C5A61">
      <w:pPr>
        <w:pStyle w:val="ListParagraph"/>
        <w:numPr>
          <w:ilvl w:val="0"/>
          <w:numId w:val="6"/>
        </w:numPr>
      </w:pPr>
      <w:r w:rsidRPr="007C5A61">
        <w:rPr>
          <w:lang w:val="en-US"/>
        </w:rPr>
        <w:t xml:space="preserve">Twenty-five samples of </w:t>
      </w:r>
      <w:r w:rsidRPr="007C5A61">
        <w:rPr>
          <w:i/>
          <w:iCs/>
          <w:lang w:val="en-US"/>
        </w:rPr>
        <w:t>n=</w:t>
      </w:r>
      <w:r w:rsidRPr="007C5A61">
        <w:rPr>
          <w:lang w:val="en-US"/>
        </w:rPr>
        <w:t>10 observations have been taken from a milling process. The average of sample ranges is .01 centimetre. Determine upper and lower control limits for sample range.</w:t>
      </w:r>
    </w:p>
    <w:p w:rsidR="007C5A61" w:rsidRPr="007C5A61" w:rsidRDefault="007C5A61" w:rsidP="007C5A61">
      <w:pPr>
        <w:pStyle w:val="ListParagraph"/>
        <w:numPr>
          <w:ilvl w:val="0"/>
          <w:numId w:val="6"/>
        </w:numPr>
      </w:pPr>
      <w:r>
        <w:rPr>
          <w:lang w:val="en-US"/>
        </w:rPr>
        <w:t>Given</w:t>
      </w:r>
    </w:p>
    <w:p w:rsidR="007C5A61" w:rsidRDefault="007C5A61" w:rsidP="007C5A61">
      <w:pPr>
        <w:pStyle w:val="ListParagraph"/>
        <w:numPr>
          <w:ilvl w:val="1"/>
          <w:numId w:val="6"/>
        </w:numPr>
      </w:pPr>
      <w:r w:rsidRPr="00307734">
        <w:rPr>
          <w:position w:val="-12"/>
        </w:rPr>
        <w:object w:dxaOrig="6020" w:dyaOrig="380">
          <v:shape id="_x0000_i1029" type="#_x0000_t75" style="width:300.75pt;height:18.75pt" o:ole="">
            <v:imagedata r:id="rId26" o:title=""/>
          </v:shape>
          <o:OLEObject Type="Embed" ProgID="Equation.3" ShapeID="_x0000_i1029" DrawAspect="Content" ObjectID="_1477161040" r:id="rId27"/>
        </w:object>
      </w:r>
    </w:p>
    <w:p w:rsidR="007C5A61" w:rsidRDefault="007C5A61" w:rsidP="007C5A61">
      <w:pPr>
        <w:pStyle w:val="ListParagraph"/>
        <w:numPr>
          <w:ilvl w:val="0"/>
          <w:numId w:val="6"/>
        </w:numPr>
      </w:pPr>
      <w:r>
        <w:t>Solution</w:t>
      </w:r>
    </w:p>
    <w:p w:rsidR="007C5A61" w:rsidRPr="007C5A61" w:rsidRDefault="007C5A61" w:rsidP="007C5A61">
      <w:pPr>
        <w:pStyle w:val="ListParagraph"/>
        <w:numPr>
          <w:ilvl w:val="1"/>
          <w:numId w:val="6"/>
        </w:numPr>
      </w:pPr>
      <w:r w:rsidRPr="007C5A61">
        <w:rPr>
          <w:lang w:val="en-US"/>
        </w:rPr>
        <w:t>UCL</w:t>
      </w:r>
      <w:r w:rsidRPr="007C5A61">
        <w:rPr>
          <w:i/>
          <w:iCs/>
          <w:vertAlign w:val="subscript"/>
          <w:lang w:val="en-US"/>
        </w:rPr>
        <w:t>R</w:t>
      </w:r>
      <w:r w:rsidRPr="007C5A61">
        <w:rPr>
          <w:lang w:val="en-US"/>
        </w:rPr>
        <w:t xml:space="preserve"> = 1. 78(.01) = 0178cm</w:t>
      </w:r>
    </w:p>
    <w:p w:rsidR="007C5A61" w:rsidRPr="007C5A61" w:rsidRDefault="007C5A61" w:rsidP="007C5A61">
      <w:pPr>
        <w:pStyle w:val="ListParagraph"/>
        <w:numPr>
          <w:ilvl w:val="1"/>
          <w:numId w:val="6"/>
        </w:numPr>
      </w:pPr>
      <w:r w:rsidRPr="007C5A61">
        <w:rPr>
          <w:lang w:val="en-US"/>
        </w:rPr>
        <w:t>LCL</w:t>
      </w:r>
      <w:r w:rsidRPr="007C5A61">
        <w:rPr>
          <w:i/>
          <w:iCs/>
          <w:vertAlign w:val="subscript"/>
          <w:lang w:val="en-US"/>
        </w:rPr>
        <w:t>R</w:t>
      </w:r>
      <w:r w:rsidRPr="007C5A61">
        <w:rPr>
          <w:lang w:val="en-US"/>
        </w:rPr>
        <w:t xml:space="preserve"> = 22(.01) = 0022cm</w:t>
      </w:r>
    </w:p>
    <w:p w:rsidR="007C5A61" w:rsidRPr="00B923D3" w:rsidRDefault="007C5A61" w:rsidP="007C5A61">
      <w:pPr>
        <w:ind w:left="1080"/>
      </w:pPr>
    </w:p>
    <w:p w:rsidR="00B923D3" w:rsidRDefault="00B923D3" w:rsidP="000B265C">
      <w:pPr>
        <w:pStyle w:val="Heading2"/>
        <w:rPr>
          <w:lang w:val="en-US"/>
        </w:rPr>
      </w:pPr>
      <w:bookmarkStart w:id="24" w:name="_Toc403419095"/>
      <w:r w:rsidRPr="00B923D3">
        <w:rPr>
          <w:lang w:val="en-US"/>
        </w:rPr>
        <w:lastRenderedPageBreak/>
        <w:t>Example: Sample Mean and Range Charts</w:t>
      </w:r>
      <w:bookmarkEnd w:id="24"/>
    </w:p>
    <w:p w:rsidR="007C5A61" w:rsidRPr="00B923D3" w:rsidRDefault="007C5A61" w:rsidP="007C5A61">
      <w:pPr>
        <w:pStyle w:val="ListParagraph"/>
        <w:numPr>
          <w:ilvl w:val="0"/>
          <w:numId w:val="6"/>
        </w:numPr>
      </w:pPr>
      <w:r>
        <w:rPr>
          <w:b/>
          <w:bCs/>
          <w:noProof/>
          <w:lang w:eastAsia="en-CA"/>
        </w:rPr>
        <w:drawing>
          <wp:inline distT="0" distB="0" distL="0" distR="0">
            <wp:extent cx="5937885" cy="3930650"/>
            <wp:effectExtent l="0" t="0" r="5715" b="0"/>
            <wp:docPr id="51220" name="Picture 51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93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A61" w:rsidRDefault="007C5A61" w:rsidP="00B923D3">
      <w:pPr>
        <w:rPr>
          <w:lang w:val="en-US"/>
        </w:rPr>
      </w:pPr>
    </w:p>
    <w:p w:rsidR="007C5A61" w:rsidRDefault="007C5A61" w:rsidP="007C5A61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Create x-bar chart </w:t>
      </w:r>
    </w:p>
    <w:p w:rsidR="007C5A61" w:rsidRDefault="007C5A61" w:rsidP="007C5A61">
      <w:pPr>
        <w:pStyle w:val="ListParagraph"/>
        <w:numPr>
          <w:ilvl w:val="1"/>
          <w:numId w:val="6"/>
        </w:numPr>
        <w:rPr>
          <w:lang w:val="en-US"/>
        </w:rPr>
      </w:pPr>
      <w:r w:rsidRPr="007C5A61">
        <w:object w:dxaOrig="4700" w:dyaOrig="880">
          <v:shape id="_x0000_i1030" type="#_x0000_t75" style="width:234.75pt;height:44.25pt" o:ole="">
            <v:imagedata r:id="rId29" o:title=""/>
          </v:shape>
          <o:OLEObject Type="Embed" ProgID="Equation.3" ShapeID="_x0000_i1030" DrawAspect="Content" ObjectID="_1477161041" r:id="rId30"/>
        </w:object>
      </w:r>
    </w:p>
    <w:p w:rsidR="007C5A61" w:rsidRDefault="007C5A61" w:rsidP="007C5A61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Plot values </w:t>
      </w:r>
    </w:p>
    <w:p w:rsidR="007C5A61" w:rsidRPr="007C5A61" w:rsidRDefault="007C5A61" w:rsidP="007C5A61">
      <w:pPr>
        <w:pStyle w:val="ListParagraph"/>
        <w:numPr>
          <w:ilvl w:val="1"/>
          <w:numId w:val="6"/>
        </w:numPr>
        <w:rPr>
          <w:lang w:val="en-US"/>
        </w:rPr>
      </w:pPr>
      <w:r w:rsidRPr="007C5A61">
        <w:lastRenderedPageBreak/>
        <w:drawing>
          <wp:inline distT="0" distB="0" distL="0" distR="0" wp14:anchorId="7AEBA142" wp14:editId="6A62F0FD">
            <wp:extent cx="5943600" cy="3172460"/>
            <wp:effectExtent l="0" t="0" r="0" b="8890"/>
            <wp:docPr id="7168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82" name="Picture 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7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7C5A61" w:rsidRDefault="007C5A61" w:rsidP="00B923D3">
      <w:pPr>
        <w:rPr>
          <w:lang w:val="en-US"/>
        </w:rPr>
      </w:pPr>
    </w:p>
    <w:p w:rsidR="0079196F" w:rsidRDefault="0079196F" w:rsidP="00B923D3">
      <w:pPr>
        <w:rPr>
          <w:lang w:val="en-US"/>
        </w:rPr>
      </w:pPr>
    </w:p>
    <w:p w:rsidR="0079196F" w:rsidRDefault="0079196F" w:rsidP="0079196F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Create R-chart </w:t>
      </w:r>
    </w:p>
    <w:p w:rsidR="0079196F" w:rsidRDefault="0079196F" w:rsidP="0079196F">
      <w:pPr>
        <w:pStyle w:val="ListParagraph"/>
        <w:numPr>
          <w:ilvl w:val="1"/>
          <w:numId w:val="6"/>
        </w:numPr>
        <w:rPr>
          <w:lang w:val="en-US"/>
        </w:rPr>
      </w:pPr>
      <w:r w:rsidRPr="0079196F">
        <w:object w:dxaOrig="3900" w:dyaOrig="800">
          <v:shape id="_x0000_i1031" type="#_x0000_t75" style="width:195pt;height:39.75pt" o:ole="">
            <v:imagedata r:id="rId32" o:title=""/>
          </v:shape>
          <o:OLEObject Type="Embed" ProgID="Equation.3" ShapeID="_x0000_i1031" DrawAspect="Content" ObjectID="_1477161042" r:id="rId33"/>
        </w:object>
      </w:r>
    </w:p>
    <w:p w:rsidR="0079196F" w:rsidRDefault="0079196F" w:rsidP="0079196F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Plot values </w:t>
      </w:r>
    </w:p>
    <w:p w:rsidR="0079196F" w:rsidRPr="0079196F" w:rsidRDefault="0079196F" w:rsidP="0079196F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noProof/>
          <w:lang w:eastAsia="en-CA"/>
        </w:rPr>
        <w:drawing>
          <wp:inline distT="0" distB="0" distL="0" distR="0">
            <wp:extent cx="4678680" cy="1840865"/>
            <wp:effectExtent l="0" t="0" r="7620" b="6985"/>
            <wp:docPr id="51221" name="Picture 51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680" cy="184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265C" w:rsidRDefault="000B265C" w:rsidP="00B923D3">
      <w:pPr>
        <w:rPr>
          <w:lang w:val="en-US"/>
        </w:rPr>
      </w:pPr>
    </w:p>
    <w:p w:rsidR="00B923D3" w:rsidRDefault="00B923D3" w:rsidP="000B265C">
      <w:pPr>
        <w:pStyle w:val="Heading2"/>
        <w:rPr>
          <w:lang w:val="en-US"/>
        </w:rPr>
      </w:pPr>
      <w:bookmarkStart w:id="25" w:name="_Toc403419096"/>
      <w:r w:rsidRPr="00B923D3">
        <w:rPr>
          <w:lang w:val="en-US"/>
        </w:rPr>
        <w:lastRenderedPageBreak/>
        <w:t>Sample Mean and Range Charts</w:t>
      </w:r>
      <w:bookmarkEnd w:id="25"/>
    </w:p>
    <w:p w:rsidR="000B265C" w:rsidRDefault="000B265C" w:rsidP="000B265C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>
            <wp:extent cx="4714240" cy="2957195"/>
            <wp:effectExtent l="0" t="0" r="0" b="0"/>
            <wp:docPr id="51222" name="Picture 51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240" cy="295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265C" w:rsidRPr="000B265C" w:rsidRDefault="000B265C" w:rsidP="000B265C">
      <w:pPr>
        <w:rPr>
          <w:lang w:val="en-US"/>
        </w:rPr>
      </w:pPr>
    </w:p>
    <w:p w:rsidR="000B265C" w:rsidRDefault="000B265C" w:rsidP="00B923D3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>
            <wp:extent cx="4548505" cy="2945130"/>
            <wp:effectExtent l="0" t="0" r="4445" b="7620"/>
            <wp:docPr id="51223" name="Picture 51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8505" cy="294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23D3" w:rsidRPr="00B923D3">
        <w:rPr>
          <w:lang w:val="en-US"/>
        </w:rPr>
        <w:t xml:space="preserve">Control Charts for </w:t>
      </w:r>
    </w:p>
    <w:p w:rsidR="00B923D3" w:rsidRPr="00B923D3" w:rsidRDefault="000B265C" w:rsidP="000B265C">
      <w:pPr>
        <w:pStyle w:val="Heading2"/>
      </w:pPr>
      <w:bookmarkStart w:id="26" w:name="_Toc403419097"/>
      <w:r>
        <w:rPr>
          <w:lang w:val="en-US"/>
        </w:rPr>
        <w:t xml:space="preserve">Control Chart </w:t>
      </w:r>
      <w:r w:rsidR="00B923D3" w:rsidRPr="00B923D3">
        <w:rPr>
          <w:lang w:val="en-US"/>
        </w:rPr>
        <w:t>Attributes</w:t>
      </w:r>
      <w:bookmarkEnd w:id="26"/>
    </w:p>
    <w:p w:rsidR="000B265C" w:rsidRPr="000B265C" w:rsidRDefault="00B923D3" w:rsidP="000B265C">
      <w:pPr>
        <w:pStyle w:val="ListParagraph"/>
        <w:numPr>
          <w:ilvl w:val="0"/>
          <w:numId w:val="6"/>
        </w:numPr>
      </w:pPr>
      <w:r w:rsidRPr="000B265C">
        <w:rPr>
          <w:b/>
          <w:bCs/>
          <w:lang w:val="en-US"/>
        </w:rPr>
        <w:t>p-Chart</w:t>
      </w:r>
      <w:r w:rsidR="000B265C">
        <w:rPr>
          <w:lang w:val="en-US"/>
        </w:rPr>
        <w:t xml:space="preserve"> </w:t>
      </w:r>
    </w:p>
    <w:p w:rsidR="000B265C" w:rsidRPr="000B265C" w:rsidRDefault="00B923D3" w:rsidP="00B923D3">
      <w:pPr>
        <w:pStyle w:val="ListParagraph"/>
        <w:numPr>
          <w:ilvl w:val="1"/>
          <w:numId w:val="6"/>
        </w:numPr>
      </w:pPr>
      <w:r w:rsidRPr="000B265C">
        <w:rPr>
          <w:lang w:val="en-US"/>
        </w:rPr>
        <w:t>Control chart used to monitor the proportion of defectives in a process</w:t>
      </w:r>
    </w:p>
    <w:p w:rsidR="000B265C" w:rsidRPr="000B265C" w:rsidRDefault="00B923D3" w:rsidP="000B265C">
      <w:pPr>
        <w:pStyle w:val="ListParagraph"/>
        <w:numPr>
          <w:ilvl w:val="0"/>
          <w:numId w:val="6"/>
        </w:numPr>
      </w:pPr>
      <w:r w:rsidRPr="000B265C">
        <w:rPr>
          <w:b/>
          <w:bCs/>
          <w:lang w:val="en-US"/>
        </w:rPr>
        <w:t>c-Chart</w:t>
      </w:r>
      <w:r w:rsidR="000B265C">
        <w:rPr>
          <w:lang w:val="en-US"/>
        </w:rPr>
        <w:t xml:space="preserve"> </w:t>
      </w:r>
    </w:p>
    <w:p w:rsidR="00B923D3" w:rsidRPr="000B265C" w:rsidRDefault="00B923D3" w:rsidP="000B265C">
      <w:pPr>
        <w:pStyle w:val="ListParagraph"/>
        <w:numPr>
          <w:ilvl w:val="1"/>
          <w:numId w:val="6"/>
        </w:numPr>
      </w:pPr>
      <w:r w:rsidRPr="000B265C">
        <w:rPr>
          <w:lang w:val="en-US"/>
        </w:rPr>
        <w:t>Control chart used to monitor the number of defects per unit</w:t>
      </w:r>
    </w:p>
    <w:p w:rsidR="000B265C" w:rsidRPr="000B265C" w:rsidRDefault="000B265C" w:rsidP="000B265C">
      <w:pPr>
        <w:pStyle w:val="ListParagraph"/>
        <w:numPr>
          <w:ilvl w:val="0"/>
          <w:numId w:val="6"/>
        </w:numPr>
      </w:pPr>
      <w:r w:rsidRPr="000B265C">
        <w:rPr>
          <w:b/>
          <w:bCs/>
          <w:lang w:val="en-US"/>
        </w:rPr>
        <w:t xml:space="preserve">Attributes generate data that are </w:t>
      </w:r>
      <w:r w:rsidRPr="000B265C">
        <w:rPr>
          <w:b/>
          <w:bCs/>
          <w:i/>
          <w:iCs/>
          <w:u w:val="single"/>
          <w:lang w:val="en-US"/>
        </w:rPr>
        <w:t>counted</w:t>
      </w:r>
      <w:r w:rsidRPr="000B265C">
        <w:rPr>
          <w:b/>
          <w:bCs/>
          <w:lang w:val="en-US"/>
        </w:rPr>
        <w:t>.</w:t>
      </w:r>
    </w:p>
    <w:p w:rsidR="000B265C" w:rsidRPr="00B923D3" w:rsidRDefault="000B265C" w:rsidP="000B265C">
      <w:pPr>
        <w:ind w:left="360"/>
      </w:pPr>
    </w:p>
    <w:p w:rsidR="00B923D3" w:rsidRPr="00B923D3" w:rsidRDefault="00B923D3" w:rsidP="005D0357">
      <w:pPr>
        <w:pStyle w:val="Heading2"/>
      </w:pPr>
      <w:bookmarkStart w:id="27" w:name="_Toc403419098"/>
      <w:r w:rsidRPr="00B923D3">
        <w:rPr>
          <w:lang w:val="en-US"/>
        </w:rPr>
        <w:lastRenderedPageBreak/>
        <w:t>Use of p-Charts</w:t>
      </w:r>
      <w:bookmarkEnd w:id="27"/>
    </w:p>
    <w:p w:rsidR="00B923D3" w:rsidRPr="00B923D3" w:rsidRDefault="00B923D3" w:rsidP="005D0357">
      <w:pPr>
        <w:pStyle w:val="ListParagraph"/>
        <w:numPr>
          <w:ilvl w:val="0"/>
          <w:numId w:val="6"/>
        </w:numPr>
      </w:pPr>
      <w:r w:rsidRPr="005D0357">
        <w:rPr>
          <w:lang w:val="en-US"/>
        </w:rPr>
        <w:t>When observations can be placed into two categories.</w:t>
      </w:r>
    </w:p>
    <w:p w:rsidR="005D0357" w:rsidRPr="005D0357" w:rsidRDefault="00B923D3" w:rsidP="00B923D3">
      <w:pPr>
        <w:pStyle w:val="ListParagraph"/>
        <w:numPr>
          <w:ilvl w:val="1"/>
          <w:numId w:val="6"/>
        </w:numPr>
      </w:pPr>
      <w:r w:rsidRPr="005D0357">
        <w:rPr>
          <w:lang w:val="en-US"/>
        </w:rPr>
        <w:t>Good or bad</w:t>
      </w:r>
    </w:p>
    <w:p w:rsidR="005D0357" w:rsidRPr="005D0357" w:rsidRDefault="00B923D3" w:rsidP="00B923D3">
      <w:pPr>
        <w:pStyle w:val="ListParagraph"/>
        <w:numPr>
          <w:ilvl w:val="1"/>
          <w:numId w:val="6"/>
        </w:numPr>
      </w:pPr>
      <w:r w:rsidRPr="005D0357">
        <w:rPr>
          <w:lang w:val="en-US"/>
        </w:rPr>
        <w:t>Pass or fail</w:t>
      </w:r>
    </w:p>
    <w:p w:rsidR="00B923D3" w:rsidRPr="00B923D3" w:rsidRDefault="00B923D3" w:rsidP="00B923D3">
      <w:pPr>
        <w:pStyle w:val="ListParagraph"/>
        <w:numPr>
          <w:ilvl w:val="1"/>
          <w:numId w:val="6"/>
        </w:numPr>
      </w:pPr>
      <w:r w:rsidRPr="005D0357">
        <w:rPr>
          <w:lang w:val="en-US"/>
        </w:rPr>
        <w:t>Operate or don’t operate</w:t>
      </w:r>
    </w:p>
    <w:p w:rsidR="00B923D3" w:rsidRPr="00B923D3" w:rsidRDefault="00B923D3" w:rsidP="005D0357">
      <w:pPr>
        <w:pStyle w:val="ListParagraph"/>
        <w:numPr>
          <w:ilvl w:val="0"/>
          <w:numId w:val="6"/>
        </w:numPr>
      </w:pPr>
      <w:r w:rsidRPr="005D0357">
        <w:rPr>
          <w:lang w:val="en-US"/>
        </w:rPr>
        <w:t>When the data consists of multiple samples of several observations each</w:t>
      </w:r>
    </w:p>
    <w:p w:rsidR="005D0357" w:rsidRDefault="005D0357" w:rsidP="005D0357">
      <w:pPr>
        <w:pStyle w:val="Heading2"/>
        <w:rPr>
          <w:lang w:val="en-US"/>
        </w:rPr>
      </w:pPr>
    </w:p>
    <w:p w:rsidR="00B923D3" w:rsidRPr="00B923D3" w:rsidRDefault="00B923D3" w:rsidP="005D0357">
      <w:pPr>
        <w:pStyle w:val="Heading2"/>
      </w:pPr>
      <w:bookmarkStart w:id="28" w:name="_Toc403419099"/>
      <w:r w:rsidRPr="00B923D3">
        <w:rPr>
          <w:lang w:val="en-US"/>
        </w:rPr>
        <w:t>Use of c-Charts</w:t>
      </w:r>
      <w:bookmarkEnd w:id="28"/>
    </w:p>
    <w:p w:rsidR="005D0357" w:rsidRPr="005D0357" w:rsidRDefault="00B923D3" w:rsidP="00B923D3">
      <w:pPr>
        <w:pStyle w:val="ListParagraph"/>
        <w:numPr>
          <w:ilvl w:val="0"/>
          <w:numId w:val="6"/>
        </w:numPr>
      </w:pPr>
      <w:r w:rsidRPr="005D0357">
        <w:rPr>
          <w:lang w:val="en-US"/>
        </w:rPr>
        <w:t>Use only when number of occurrences per unit of measure can be counted;</w:t>
      </w:r>
      <w:r w:rsidRPr="005D0357">
        <w:rPr>
          <w:lang w:val="en-US"/>
        </w:rPr>
        <w:br/>
        <w:t>non-occurrences cannot be counted.</w:t>
      </w:r>
    </w:p>
    <w:p w:rsidR="005D0357" w:rsidRPr="005D0357" w:rsidRDefault="00B923D3" w:rsidP="00B923D3">
      <w:pPr>
        <w:pStyle w:val="ListParagraph"/>
        <w:numPr>
          <w:ilvl w:val="1"/>
          <w:numId w:val="6"/>
        </w:numPr>
      </w:pPr>
      <w:r w:rsidRPr="005D0357">
        <w:rPr>
          <w:lang w:val="en-US"/>
        </w:rPr>
        <w:t>Scratches, chips, dents, or errors per item</w:t>
      </w:r>
    </w:p>
    <w:p w:rsidR="005D0357" w:rsidRPr="005D0357" w:rsidRDefault="00B923D3" w:rsidP="00B923D3">
      <w:pPr>
        <w:pStyle w:val="ListParagraph"/>
        <w:numPr>
          <w:ilvl w:val="1"/>
          <w:numId w:val="6"/>
        </w:numPr>
      </w:pPr>
      <w:r w:rsidRPr="005D0357">
        <w:rPr>
          <w:lang w:val="en-US"/>
        </w:rPr>
        <w:t>Cracks or faults per unit of distance</w:t>
      </w:r>
    </w:p>
    <w:p w:rsidR="005D0357" w:rsidRPr="005D0357" w:rsidRDefault="00B923D3" w:rsidP="00B923D3">
      <w:pPr>
        <w:pStyle w:val="ListParagraph"/>
        <w:numPr>
          <w:ilvl w:val="1"/>
          <w:numId w:val="6"/>
        </w:numPr>
      </w:pPr>
      <w:r w:rsidRPr="005D0357">
        <w:rPr>
          <w:lang w:val="en-US"/>
        </w:rPr>
        <w:t>Breaks or tears per unit of area</w:t>
      </w:r>
    </w:p>
    <w:p w:rsidR="00B923D3" w:rsidRPr="00B923D3" w:rsidRDefault="00B923D3" w:rsidP="00B923D3">
      <w:pPr>
        <w:pStyle w:val="ListParagraph"/>
        <w:numPr>
          <w:ilvl w:val="1"/>
          <w:numId w:val="6"/>
        </w:numPr>
      </w:pPr>
      <w:r w:rsidRPr="005D0357">
        <w:rPr>
          <w:lang w:val="en-US"/>
        </w:rPr>
        <w:t>Bacteria or pollutants per unit of volumeCalls, complaints, failures per unit of time</w:t>
      </w:r>
    </w:p>
    <w:p w:rsidR="005D0357" w:rsidRDefault="005D0357" w:rsidP="00B923D3">
      <w:pPr>
        <w:rPr>
          <w:lang w:val="en-US"/>
        </w:rPr>
      </w:pPr>
    </w:p>
    <w:p w:rsidR="00B923D3" w:rsidRPr="00B923D3" w:rsidRDefault="00B923D3" w:rsidP="005D0357">
      <w:pPr>
        <w:pStyle w:val="Heading2"/>
      </w:pPr>
      <w:bookmarkStart w:id="29" w:name="_Toc403419100"/>
      <w:r w:rsidRPr="00B923D3">
        <w:rPr>
          <w:lang w:val="en-US"/>
        </w:rPr>
        <w:t>Control Charts for Attributes</w:t>
      </w:r>
      <w:bookmarkEnd w:id="29"/>
    </w:p>
    <w:p w:rsidR="00B923D3" w:rsidRPr="00B923D3" w:rsidRDefault="00B923D3" w:rsidP="0007052F">
      <w:pPr>
        <w:pStyle w:val="ListParagraph"/>
        <w:numPr>
          <w:ilvl w:val="0"/>
          <w:numId w:val="6"/>
        </w:numPr>
      </w:pPr>
      <w:r w:rsidRPr="0007052F">
        <w:rPr>
          <w:lang w:val="en-US"/>
        </w:rPr>
        <w:t>p-Chart – for sample proportion of defectives in a process</w:t>
      </w:r>
    </w:p>
    <w:p w:rsidR="00B923D3" w:rsidRPr="0007052F" w:rsidRDefault="00B923D3" w:rsidP="0007052F">
      <w:pPr>
        <w:pStyle w:val="ListParagraph"/>
        <w:numPr>
          <w:ilvl w:val="0"/>
          <w:numId w:val="6"/>
        </w:numPr>
      </w:pPr>
      <w:r w:rsidRPr="0007052F">
        <w:rPr>
          <w:lang w:val="en-US"/>
        </w:rPr>
        <w:t>c-Chart – for the number of defects per unit</w:t>
      </w:r>
    </w:p>
    <w:p w:rsidR="0007052F" w:rsidRDefault="0007052F" w:rsidP="0007052F">
      <w:pPr>
        <w:pStyle w:val="ListParagraph"/>
        <w:numPr>
          <w:ilvl w:val="0"/>
          <w:numId w:val="6"/>
        </w:numPr>
      </w:pPr>
      <w:r w:rsidRPr="0007052F">
        <w:object w:dxaOrig="1560" w:dyaOrig="700">
          <v:shape id="_x0000_i1032" type="#_x0000_t75" style="width:78pt;height:35.25pt" o:ole="">
            <v:imagedata r:id="rId37" o:title=""/>
          </v:shape>
          <o:OLEObject Type="Embed" ProgID="Equation.3" ShapeID="_x0000_i1032" DrawAspect="Content" ObjectID="_1477161043" r:id="rId38"/>
        </w:object>
      </w:r>
    </w:p>
    <w:p w:rsidR="0007052F" w:rsidRDefault="0007052F" w:rsidP="0007052F">
      <w:pPr>
        <w:pStyle w:val="ListParagraph"/>
        <w:numPr>
          <w:ilvl w:val="1"/>
          <w:numId w:val="6"/>
        </w:numPr>
      </w:pPr>
      <w:r w:rsidRPr="0007052F">
        <w:object w:dxaOrig="1620" w:dyaOrig="760">
          <v:shape id="_x0000_i1033" type="#_x0000_t75" style="width:81pt;height:38.25pt" o:ole="">
            <v:imagedata r:id="rId39" o:title=""/>
          </v:shape>
          <o:OLEObject Type="Embed" ProgID="Equation.3" ShapeID="_x0000_i1033" DrawAspect="Content" ObjectID="_1477161044" r:id="rId40"/>
        </w:object>
      </w:r>
    </w:p>
    <w:p w:rsidR="0007052F" w:rsidRPr="00B923D3" w:rsidRDefault="0007052F" w:rsidP="0007052F">
      <w:pPr>
        <w:pStyle w:val="ListParagraph"/>
        <w:numPr>
          <w:ilvl w:val="1"/>
          <w:numId w:val="6"/>
        </w:numPr>
      </w:pPr>
      <w:r w:rsidRPr="00307734">
        <w:rPr>
          <w:position w:val="-34"/>
        </w:rPr>
        <w:object w:dxaOrig="1579" w:dyaOrig="800">
          <v:shape id="_x0000_i1034" type="#_x0000_t75" style="width:78.75pt;height:39.75pt" o:ole="">
            <v:imagedata r:id="rId41" o:title=""/>
          </v:shape>
          <o:OLEObject Type="Embed" ProgID="Equation.3" ShapeID="_x0000_i1034" DrawAspect="Content" ObjectID="_1477161045" r:id="rId42"/>
        </w:object>
      </w:r>
    </w:p>
    <w:p w:rsidR="0007052F" w:rsidRDefault="0007052F" w:rsidP="00B923D3"/>
    <w:p w:rsidR="00B923D3" w:rsidRDefault="00B923D3" w:rsidP="0007052F">
      <w:pPr>
        <w:pStyle w:val="Heading2"/>
      </w:pPr>
      <w:bookmarkStart w:id="30" w:name="_Toc403419101"/>
      <w:r w:rsidRPr="00B923D3">
        <w:lastRenderedPageBreak/>
        <w:t>Choosing the Right Control Chart</w:t>
      </w:r>
      <w:bookmarkEnd w:id="30"/>
    </w:p>
    <w:p w:rsidR="0007052F" w:rsidRPr="0007052F" w:rsidRDefault="0007052F" w:rsidP="0007052F">
      <w:r w:rsidRPr="0007052F">
        <w:drawing>
          <wp:inline distT="0" distB="0" distL="0" distR="0" wp14:anchorId="4A3566EF" wp14:editId="240E3892">
            <wp:extent cx="5943600" cy="3251200"/>
            <wp:effectExtent l="0" t="0" r="0" b="6350"/>
            <wp:docPr id="84996" name="Picture 43" descr="C:\Documents and Settings\user\My Documents\Stevenson\4ce\Stevenson 4Ce Image Bank Files\ste69574_ch10\ste69574_1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996" name="Picture 43" descr="C:\Documents and Settings\user\My Documents\Stevenson\4ce\Stevenson 4Ce Image Bank Files\ste69574_ch10\ste69574_1014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7052F" w:rsidRPr="00B923D3" w:rsidRDefault="0007052F" w:rsidP="00B923D3"/>
    <w:p w:rsidR="00B923D3" w:rsidRDefault="00B923D3" w:rsidP="0007052F">
      <w:pPr>
        <w:pStyle w:val="Heading2"/>
        <w:rPr>
          <w:lang w:val="en-US"/>
        </w:rPr>
      </w:pPr>
      <w:bookmarkStart w:id="31" w:name="_Toc403419102"/>
      <w:r w:rsidRPr="00B923D3">
        <w:rPr>
          <w:lang w:val="en-US"/>
        </w:rPr>
        <w:lastRenderedPageBreak/>
        <w:t>Nonrandom Patterns in Control charts</w:t>
      </w:r>
      <w:bookmarkEnd w:id="31"/>
    </w:p>
    <w:p w:rsidR="0007052F" w:rsidRPr="0007052F" w:rsidRDefault="0007052F" w:rsidP="0007052F">
      <w:pPr>
        <w:rPr>
          <w:lang w:val="en-US"/>
        </w:rPr>
      </w:pPr>
      <w:r w:rsidRPr="0007052F">
        <w:drawing>
          <wp:inline distT="0" distB="0" distL="0" distR="0" wp14:anchorId="6C1A96E3" wp14:editId="5C7A2507">
            <wp:extent cx="5943600" cy="5165090"/>
            <wp:effectExtent l="0" t="0" r="0" b="0"/>
            <wp:docPr id="87043" name="Picture 1" descr="C:\Documents and Settings\user\My Documents\Stevenson\4ce\Stevenson 4Ce Image Bank Files\ste69574_ch10\ste69574_1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43" name="Picture 1" descr="C:\Documents and Settings\user\My Documents\Stevenson\4ce\Stevenson 4Ce Image Bank Files\ste69574_ch10\ste69574_1011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16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7052F" w:rsidRDefault="0007052F" w:rsidP="00B923D3">
      <w:pPr>
        <w:rPr>
          <w:b/>
          <w:bCs/>
          <w:lang w:val="en-US"/>
        </w:rPr>
      </w:pPr>
    </w:p>
    <w:p w:rsidR="00B923D3" w:rsidRPr="00B923D3" w:rsidRDefault="00B923D3" w:rsidP="0007052F">
      <w:pPr>
        <w:pStyle w:val="Heading2"/>
      </w:pPr>
      <w:bookmarkStart w:id="32" w:name="_Toc403419103"/>
      <w:r w:rsidRPr="00B923D3">
        <w:rPr>
          <w:lang w:val="en-US"/>
        </w:rPr>
        <w:t>Question</w:t>
      </w:r>
      <w:bookmarkEnd w:id="32"/>
    </w:p>
    <w:p w:rsidR="00B923D3" w:rsidRPr="00B923D3" w:rsidRDefault="00B923D3" w:rsidP="00B923D3">
      <w:r w:rsidRPr="00B923D3">
        <w:rPr>
          <w:i/>
          <w:iCs/>
          <w:lang w:val="en-US"/>
        </w:rPr>
        <w:t>On a quality control chart if one of the values plotted falls outside a limit it should signal to the manager to do which of the following?</w:t>
      </w:r>
    </w:p>
    <w:p w:rsidR="00000000" w:rsidRPr="00B923D3" w:rsidRDefault="009850D2" w:rsidP="00B923D3">
      <w:pPr>
        <w:numPr>
          <w:ilvl w:val="1"/>
          <w:numId w:val="3"/>
        </w:numPr>
      </w:pPr>
      <w:r w:rsidRPr="00B923D3">
        <w:rPr>
          <w:lang w:val="en-US"/>
        </w:rPr>
        <w:t>System is out of control, should be stopped and fixed</w:t>
      </w:r>
    </w:p>
    <w:p w:rsidR="00000000" w:rsidRPr="00B923D3" w:rsidRDefault="009850D2" w:rsidP="00B923D3">
      <w:pPr>
        <w:numPr>
          <w:ilvl w:val="1"/>
          <w:numId w:val="3"/>
        </w:numPr>
      </w:pPr>
      <w:r w:rsidRPr="00B923D3">
        <w:rPr>
          <w:lang w:val="en-US"/>
        </w:rPr>
        <w:t>System is out of control, but can still be operated without any concern</w:t>
      </w:r>
    </w:p>
    <w:p w:rsidR="00000000" w:rsidRPr="0007052F" w:rsidRDefault="009850D2" w:rsidP="00B923D3">
      <w:pPr>
        <w:numPr>
          <w:ilvl w:val="1"/>
          <w:numId w:val="3"/>
        </w:numPr>
        <w:rPr>
          <w:b/>
        </w:rPr>
      </w:pPr>
      <w:r w:rsidRPr="0007052F">
        <w:rPr>
          <w:b/>
          <w:lang w:val="en-US"/>
        </w:rPr>
        <w:t>System is only out of control if the number of observ</w:t>
      </w:r>
      <w:r w:rsidRPr="0007052F">
        <w:rPr>
          <w:b/>
          <w:lang w:val="en-US"/>
        </w:rPr>
        <w:t>ations falling outside the boundary exceeds statistical expectations</w:t>
      </w:r>
    </w:p>
    <w:p w:rsidR="0007052F" w:rsidRPr="0007052F" w:rsidRDefault="0007052F" w:rsidP="0007052F">
      <w:pPr>
        <w:numPr>
          <w:ilvl w:val="2"/>
          <w:numId w:val="3"/>
        </w:numPr>
        <w:rPr>
          <w:b/>
        </w:rPr>
      </w:pPr>
      <w:r>
        <w:rPr>
          <w:lang w:val="en-US"/>
        </w:rPr>
        <w:t xml:space="preserve">With limits of 2 standard deviations, expect about 4.5% of observations will be outside the limits </w:t>
      </w:r>
    </w:p>
    <w:p w:rsidR="0007052F" w:rsidRPr="0007052F" w:rsidRDefault="0007052F" w:rsidP="0007052F">
      <w:pPr>
        <w:numPr>
          <w:ilvl w:val="2"/>
          <w:numId w:val="3"/>
        </w:numPr>
        <w:rPr>
          <w:b/>
        </w:rPr>
      </w:pPr>
      <w:r>
        <w:rPr>
          <w:lang w:val="en-US"/>
        </w:rPr>
        <w:lastRenderedPageBreak/>
        <w:t xml:space="preserve">With six sigma expect that only 3 out of 1 million observations will fall outside the limits </w:t>
      </w:r>
    </w:p>
    <w:p w:rsidR="0007052F" w:rsidRPr="0007052F" w:rsidRDefault="0007052F" w:rsidP="0007052F">
      <w:pPr>
        <w:numPr>
          <w:ilvl w:val="2"/>
          <w:numId w:val="3"/>
        </w:numPr>
        <w:rPr>
          <w:b/>
        </w:rPr>
      </w:pPr>
      <w:r>
        <w:rPr>
          <w:lang w:val="en-US"/>
        </w:rPr>
        <w:t xml:space="preserve">Managers should not conclude the system is out of control from only one observation </w:t>
      </w:r>
    </w:p>
    <w:p w:rsidR="00000000" w:rsidRPr="00B923D3" w:rsidRDefault="009850D2" w:rsidP="00B923D3">
      <w:pPr>
        <w:numPr>
          <w:ilvl w:val="1"/>
          <w:numId w:val="3"/>
        </w:numPr>
      </w:pPr>
      <w:r w:rsidRPr="00B923D3">
        <w:rPr>
          <w:lang w:val="en-US"/>
        </w:rPr>
        <w:t>System is OK as is</w:t>
      </w:r>
    </w:p>
    <w:p w:rsidR="00000000" w:rsidRPr="00B923D3" w:rsidRDefault="009850D2" w:rsidP="00B923D3">
      <w:pPr>
        <w:numPr>
          <w:ilvl w:val="1"/>
          <w:numId w:val="3"/>
        </w:numPr>
      </w:pPr>
      <w:r w:rsidRPr="00B923D3">
        <w:rPr>
          <w:lang w:val="en-US"/>
        </w:rPr>
        <w:t>None of the above</w:t>
      </w:r>
    </w:p>
    <w:p w:rsidR="0007052F" w:rsidRDefault="0007052F" w:rsidP="00B923D3">
      <w:pPr>
        <w:rPr>
          <w:lang w:val="en-US"/>
        </w:rPr>
      </w:pPr>
    </w:p>
    <w:p w:rsidR="00B923D3" w:rsidRPr="00B923D3" w:rsidRDefault="00B923D3" w:rsidP="0007052F">
      <w:pPr>
        <w:pStyle w:val="Heading1"/>
      </w:pPr>
      <w:bookmarkStart w:id="33" w:name="_Toc403419104"/>
      <w:r w:rsidRPr="00B923D3">
        <w:rPr>
          <w:lang w:val="en-US"/>
        </w:rPr>
        <w:t>Process Capability</w:t>
      </w:r>
      <w:bookmarkEnd w:id="33"/>
    </w:p>
    <w:p w:rsidR="001349C6" w:rsidRPr="001349C6" w:rsidRDefault="00B923D3" w:rsidP="00B923D3">
      <w:pPr>
        <w:pStyle w:val="ListParagraph"/>
        <w:numPr>
          <w:ilvl w:val="0"/>
          <w:numId w:val="6"/>
        </w:numPr>
      </w:pPr>
      <w:r w:rsidRPr="001349C6">
        <w:rPr>
          <w:lang w:val="en-US"/>
        </w:rPr>
        <w:t>Design specifications (aka tolerances)</w:t>
      </w:r>
    </w:p>
    <w:p w:rsidR="001349C6" w:rsidRPr="001349C6" w:rsidRDefault="00B923D3" w:rsidP="001349C6">
      <w:pPr>
        <w:pStyle w:val="ListParagraph"/>
        <w:numPr>
          <w:ilvl w:val="1"/>
          <w:numId w:val="6"/>
        </w:numPr>
      </w:pPr>
      <w:r w:rsidRPr="001349C6">
        <w:rPr>
          <w:lang w:val="en-US"/>
        </w:rPr>
        <w:t>Range of acceptable values established by engineering design or customer requirements</w:t>
      </w:r>
    </w:p>
    <w:p w:rsidR="001349C6" w:rsidRPr="001349C6" w:rsidRDefault="00B923D3" w:rsidP="00B923D3">
      <w:pPr>
        <w:pStyle w:val="ListParagraph"/>
        <w:numPr>
          <w:ilvl w:val="0"/>
          <w:numId w:val="6"/>
        </w:numPr>
      </w:pPr>
      <w:r w:rsidRPr="001349C6">
        <w:rPr>
          <w:lang w:val="en-US"/>
        </w:rPr>
        <w:t>Process variability</w:t>
      </w:r>
    </w:p>
    <w:p w:rsidR="001349C6" w:rsidRPr="001349C6" w:rsidRDefault="00B923D3" w:rsidP="001349C6">
      <w:pPr>
        <w:pStyle w:val="ListParagraph"/>
        <w:numPr>
          <w:ilvl w:val="1"/>
          <w:numId w:val="6"/>
        </w:numPr>
      </w:pPr>
      <w:r w:rsidRPr="001349C6">
        <w:rPr>
          <w:lang w:val="en-US"/>
        </w:rPr>
        <w:t>Natural variability in a process</w:t>
      </w:r>
    </w:p>
    <w:p w:rsidR="001349C6" w:rsidRPr="001349C6" w:rsidRDefault="00B923D3" w:rsidP="00B923D3">
      <w:pPr>
        <w:pStyle w:val="ListParagraph"/>
        <w:numPr>
          <w:ilvl w:val="0"/>
          <w:numId w:val="6"/>
        </w:numPr>
      </w:pPr>
      <w:r w:rsidRPr="001349C6">
        <w:rPr>
          <w:lang w:val="en-US"/>
        </w:rPr>
        <w:t>Process capability</w:t>
      </w:r>
    </w:p>
    <w:p w:rsidR="00B923D3" w:rsidRPr="00B923D3" w:rsidRDefault="00B923D3" w:rsidP="001349C6">
      <w:pPr>
        <w:pStyle w:val="ListParagraph"/>
        <w:numPr>
          <w:ilvl w:val="1"/>
          <w:numId w:val="6"/>
        </w:numPr>
      </w:pPr>
      <w:r w:rsidRPr="001349C6">
        <w:rPr>
          <w:lang w:val="en-US"/>
        </w:rPr>
        <w:t>Process variability relative to specification</w:t>
      </w:r>
    </w:p>
    <w:p w:rsidR="001349C6" w:rsidRDefault="001349C6" w:rsidP="00B923D3">
      <w:pPr>
        <w:rPr>
          <w:lang w:val="en-US"/>
        </w:rPr>
      </w:pPr>
    </w:p>
    <w:p w:rsidR="00B923D3" w:rsidRDefault="00B923D3" w:rsidP="001349C6">
      <w:pPr>
        <w:pStyle w:val="Heading2"/>
        <w:rPr>
          <w:lang w:val="en-US"/>
        </w:rPr>
      </w:pPr>
      <w:bookmarkStart w:id="34" w:name="_Toc403419105"/>
      <w:r w:rsidRPr="00B923D3">
        <w:rPr>
          <w:lang w:val="en-US"/>
        </w:rPr>
        <w:t>Process Capability Indices</w:t>
      </w:r>
      <w:bookmarkEnd w:id="34"/>
    </w:p>
    <w:p w:rsidR="001349C6" w:rsidRDefault="001349C6" w:rsidP="001349C6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Process capability index = specification width / process width </w:t>
      </w:r>
    </w:p>
    <w:p w:rsidR="001349C6" w:rsidRDefault="001349C6" w:rsidP="001349C6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If the process is centered use Cp </w:t>
      </w:r>
    </w:p>
    <w:p w:rsidR="001349C6" w:rsidRPr="001349C6" w:rsidRDefault="001349C6" w:rsidP="001349C6">
      <w:pPr>
        <w:pStyle w:val="ListParagraph"/>
        <w:numPr>
          <w:ilvl w:val="1"/>
          <w:numId w:val="6"/>
        </w:numPr>
      </w:pPr>
      <w:r>
        <w:rPr>
          <w:lang w:val="en-US"/>
        </w:rPr>
        <w:t xml:space="preserve">Cp = </w:t>
      </w:r>
      <w:r w:rsidRPr="001349C6">
        <w:rPr>
          <w:u w:val="single"/>
          <w:lang w:val="en-US"/>
        </w:rPr>
        <w:t>Upper specification – lower specification</w:t>
      </w:r>
    </w:p>
    <w:p w:rsidR="001349C6" w:rsidRPr="001349C6" w:rsidRDefault="001349C6" w:rsidP="001349C6">
      <w:pPr>
        <w:pStyle w:val="ListParagraph"/>
        <w:ind w:left="2880" w:firstLine="720"/>
      </w:pPr>
      <w:r w:rsidRPr="001349C6">
        <w:rPr>
          <w:lang w:val="en-US"/>
        </w:rPr>
        <w:t>6</w:t>
      </w:r>
      <w:r w:rsidRPr="001349C6">
        <w:rPr>
          <w:lang w:val="en-US"/>
        </w:rPr>
        <w:sym w:font="Symbol" w:char="F073"/>
      </w:r>
    </w:p>
    <w:p w:rsidR="001349C6" w:rsidRDefault="00811832" w:rsidP="00811832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If the process is not centered use Cpk </w:t>
      </w:r>
    </w:p>
    <w:p w:rsidR="00811832" w:rsidRDefault="00811832" w:rsidP="00811832">
      <w:pPr>
        <w:pStyle w:val="ListParagraph"/>
        <w:numPr>
          <w:ilvl w:val="1"/>
          <w:numId w:val="6"/>
        </w:numPr>
        <w:rPr>
          <w:lang w:val="en-US"/>
        </w:rPr>
      </w:pPr>
      <w:r>
        <w:rPr>
          <w:lang w:val="en-US"/>
        </w:rPr>
        <w:t xml:space="preserve">Smaller of </w:t>
      </w:r>
    </w:p>
    <w:p w:rsidR="00811832" w:rsidRPr="00811832" w:rsidRDefault="00811832" w:rsidP="00811832">
      <w:pPr>
        <w:numPr>
          <w:ilvl w:val="2"/>
          <w:numId w:val="6"/>
        </w:numPr>
      </w:pPr>
      <w:r w:rsidRPr="00811832">
        <w:rPr>
          <w:u w:val="single"/>
          <w:lang w:val="en-US"/>
        </w:rPr>
        <w:t xml:space="preserve">Process mean – Lower specification  </w:t>
      </w:r>
    </w:p>
    <w:p w:rsidR="00811832" w:rsidRDefault="00811832" w:rsidP="00811832">
      <w:pPr>
        <w:ind w:left="3600"/>
        <w:rPr>
          <w:lang w:val="en-US"/>
        </w:rPr>
      </w:pPr>
      <w:r w:rsidRPr="00811832">
        <w:rPr>
          <w:lang w:val="en-US"/>
        </w:rPr>
        <w:t>3</w:t>
      </w:r>
      <w:r w:rsidRPr="00811832">
        <w:rPr>
          <w:lang w:val="en-US"/>
        </w:rPr>
        <w:sym w:font="Symbol" w:char="F073"/>
      </w:r>
    </w:p>
    <w:p w:rsidR="00811832" w:rsidRDefault="00811832" w:rsidP="00811832">
      <w:pPr>
        <w:pStyle w:val="ListParagraph"/>
        <w:numPr>
          <w:ilvl w:val="1"/>
          <w:numId w:val="6"/>
        </w:numPr>
      </w:pPr>
      <w:r>
        <w:t>And</w:t>
      </w:r>
    </w:p>
    <w:p w:rsidR="00811832" w:rsidRPr="00811832" w:rsidRDefault="00811832" w:rsidP="00811832">
      <w:pPr>
        <w:pStyle w:val="ListParagraph"/>
        <w:numPr>
          <w:ilvl w:val="2"/>
          <w:numId w:val="6"/>
        </w:numPr>
      </w:pPr>
      <w:r w:rsidRPr="00811832">
        <w:rPr>
          <w:u w:val="single"/>
          <w:lang w:val="en-US"/>
        </w:rPr>
        <w:t>Upper specification – Process mean</w:t>
      </w:r>
    </w:p>
    <w:p w:rsidR="00811832" w:rsidRPr="00811832" w:rsidRDefault="00811832" w:rsidP="00811832">
      <w:pPr>
        <w:pStyle w:val="ListParagraph"/>
        <w:ind w:left="2880" w:firstLine="720"/>
      </w:pPr>
      <w:r w:rsidRPr="00811832">
        <w:rPr>
          <w:lang w:val="en-US"/>
        </w:rPr>
        <w:t>3</w:t>
      </w:r>
      <w:r w:rsidRPr="00811832">
        <w:rPr>
          <w:lang w:val="en-US"/>
        </w:rPr>
        <w:sym w:font="Symbol" w:char="F073"/>
      </w:r>
    </w:p>
    <w:p w:rsidR="00811832" w:rsidRPr="00811832" w:rsidRDefault="00811832" w:rsidP="00811832">
      <w:pPr>
        <w:pStyle w:val="ListParagraph"/>
        <w:ind w:left="2160"/>
      </w:pPr>
    </w:p>
    <w:p w:rsidR="00B923D3" w:rsidRDefault="00B923D3" w:rsidP="008D656E">
      <w:pPr>
        <w:pStyle w:val="Heading2"/>
        <w:rPr>
          <w:lang w:val="en-US"/>
        </w:rPr>
      </w:pPr>
      <w:bookmarkStart w:id="35" w:name="_Toc403419106"/>
      <w:r w:rsidRPr="00B923D3">
        <w:rPr>
          <w:lang w:val="en-US"/>
        </w:rPr>
        <w:t>Capability Example</w:t>
      </w:r>
      <w:bookmarkEnd w:id="35"/>
    </w:p>
    <w:p w:rsidR="00B84BD9" w:rsidRDefault="00B84BD9" w:rsidP="00B84BD9">
      <w:pPr>
        <w:pStyle w:val="ListParagraph"/>
        <w:numPr>
          <w:ilvl w:val="0"/>
          <w:numId w:val="6"/>
        </w:numPr>
      </w:pPr>
      <w:r>
        <w:t xml:space="preserve">The design specification for the width of a part is between 101 mm and 101.8 mm (= 0.8 mm) </w:t>
      </w:r>
    </w:p>
    <w:p w:rsidR="00B84BD9" w:rsidRDefault="00B84BD9" w:rsidP="00B84BD9">
      <w:pPr>
        <w:pStyle w:val="ListParagraph"/>
        <w:numPr>
          <w:ilvl w:val="0"/>
          <w:numId w:val="6"/>
        </w:numPr>
      </w:pPr>
      <w:r>
        <w:t xml:space="preserve">Which of these machines are capable </w:t>
      </w:r>
    </w:p>
    <w:p w:rsidR="00B84BD9" w:rsidRDefault="00B84BD9" w:rsidP="00B84BD9">
      <w:pPr>
        <w:pStyle w:val="ListParagraph"/>
        <w:numPr>
          <w:ilvl w:val="1"/>
          <w:numId w:val="6"/>
        </w:numPr>
      </w:pPr>
      <w:r>
        <w:rPr>
          <w:noProof/>
          <w:lang w:eastAsia="en-CA"/>
        </w:rPr>
        <w:lastRenderedPageBreak/>
        <w:drawing>
          <wp:inline distT="0" distB="0" distL="0" distR="0">
            <wp:extent cx="2731325" cy="1163391"/>
            <wp:effectExtent l="0" t="0" r="0" b="0"/>
            <wp:docPr id="51224" name="Picture 51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498" cy="1169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4BD9" w:rsidRPr="00B84BD9" w:rsidRDefault="00B84BD9" w:rsidP="00B84BD9">
      <w:pPr>
        <w:pStyle w:val="ListParagraph"/>
        <w:numPr>
          <w:ilvl w:val="0"/>
          <w:numId w:val="6"/>
        </w:numPr>
      </w:pPr>
      <w:r w:rsidRPr="00B84BD9">
        <w:rPr>
          <w:lang w:val="en-US"/>
        </w:rPr>
        <w:t>Cp  &gt; 1.33 is desirable</w:t>
      </w:r>
    </w:p>
    <w:p w:rsidR="00B84BD9" w:rsidRPr="00B84BD9" w:rsidRDefault="00B84BD9" w:rsidP="00B84BD9">
      <w:pPr>
        <w:pStyle w:val="ListParagraph"/>
        <w:numPr>
          <w:ilvl w:val="0"/>
          <w:numId w:val="6"/>
        </w:numPr>
      </w:pPr>
      <w:r w:rsidRPr="00B84BD9">
        <w:rPr>
          <w:lang w:val="en-US"/>
        </w:rPr>
        <w:t>Cp = 1.00 process is barely capable</w:t>
      </w:r>
    </w:p>
    <w:p w:rsidR="00B84BD9" w:rsidRPr="00B84BD9" w:rsidRDefault="00B84BD9" w:rsidP="00B84BD9">
      <w:pPr>
        <w:pStyle w:val="ListParagraph"/>
        <w:numPr>
          <w:ilvl w:val="0"/>
          <w:numId w:val="6"/>
        </w:numPr>
      </w:pPr>
      <w:r w:rsidRPr="00B84BD9">
        <w:rPr>
          <w:lang w:val="en-US"/>
        </w:rPr>
        <w:t>Cp &lt; 1.00 process is not capable</w:t>
      </w:r>
    </w:p>
    <w:p w:rsidR="00B84BD9" w:rsidRPr="00B923D3" w:rsidRDefault="00B84BD9" w:rsidP="008D656E">
      <w:pPr>
        <w:pStyle w:val="ListParagraph"/>
      </w:pPr>
    </w:p>
    <w:p w:rsidR="00B923D3" w:rsidRDefault="00B923D3" w:rsidP="008D656E">
      <w:pPr>
        <w:pStyle w:val="Heading2"/>
        <w:rPr>
          <w:lang w:val="en-US"/>
        </w:rPr>
      </w:pPr>
      <w:bookmarkStart w:id="36" w:name="_Toc403419107"/>
      <w:r w:rsidRPr="00B923D3">
        <w:rPr>
          <w:lang w:val="en-US"/>
        </w:rPr>
        <w:t>Process Capability Analysis</w:t>
      </w:r>
      <w:bookmarkEnd w:id="36"/>
    </w:p>
    <w:p w:rsidR="008D656E" w:rsidRDefault="008D656E" w:rsidP="008D656E">
      <w:pPr>
        <w:rPr>
          <w:lang w:val="en-US"/>
        </w:rPr>
      </w:pPr>
      <w:r>
        <w:rPr>
          <w:noProof/>
          <w:lang w:eastAsia="en-CA"/>
        </w:rPr>
        <w:drawing>
          <wp:inline distT="0" distB="0" distL="0" distR="0">
            <wp:extent cx="4832985" cy="2814320"/>
            <wp:effectExtent l="0" t="0" r="5715" b="5080"/>
            <wp:docPr id="71697" name="Picture 71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985" cy="281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656E" w:rsidRPr="00B923D3" w:rsidRDefault="008D656E" w:rsidP="00B923D3"/>
    <w:p w:rsidR="00B923D3" w:rsidRPr="00B923D3" w:rsidRDefault="00B923D3" w:rsidP="008D656E">
      <w:pPr>
        <w:pStyle w:val="Heading2"/>
      </w:pPr>
      <w:bookmarkStart w:id="37" w:name="_Toc403419108"/>
      <w:r w:rsidRPr="00B923D3">
        <w:t>Capability Analysis</w:t>
      </w:r>
      <w:bookmarkEnd w:id="37"/>
    </w:p>
    <w:p w:rsidR="008D656E" w:rsidRDefault="008D656E" w:rsidP="008D656E">
      <w:pPr>
        <w:pStyle w:val="ListParagraph"/>
        <w:numPr>
          <w:ilvl w:val="0"/>
          <w:numId w:val="6"/>
        </w:numPr>
      </w:pPr>
      <w:r>
        <w:t xml:space="preserve">Capable </w:t>
      </w:r>
    </w:p>
    <w:p w:rsidR="008D656E" w:rsidRDefault="008D656E" w:rsidP="008D656E">
      <w:pPr>
        <w:pStyle w:val="ListParagraph"/>
        <w:numPr>
          <w:ilvl w:val="1"/>
          <w:numId w:val="6"/>
        </w:numPr>
      </w:pPr>
      <w:r>
        <w:t xml:space="preserve">Process output falls within specifications </w:t>
      </w:r>
    </w:p>
    <w:p w:rsidR="008D656E" w:rsidRDefault="008D656E" w:rsidP="008D656E">
      <w:pPr>
        <w:pStyle w:val="ListParagraph"/>
        <w:numPr>
          <w:ilvl w:val="0"/>
          <w:numId w:val="6"/>
        </w:numPr>
      </w:pPr>
      <w:r>
        <w:t xml:space="preserve">If incapable </w:t>
      </w:r>
    </w:p>
    <w:p w:rsidR="00000000" w:rsidRPr="00B923D3" w:rsidRDefault="009850D2" w:rsidP="00B923D3">
      <w:pPr>
        <w:numPr>
          <w:ilvl w:val="1"/>
          <w:numId w:val="4"/>
        </w:numPr>
      </w:pPr>
      <w:r w:rsidRPr="00B923D3">
        <w:rPr>
          <w:lang w:val="en-US"/>
        </w:rPr>
        <w:t>redesign process or reduce variability,</w:t>
      </w:r>
    </w:p>
    <w:p w:rsidR="00000000" w:rsidRPr="00B923D3" w:rsidRDefault="009850D2" w:rsidP="00B923D3">
      <w:pPr>
        <w:numPr>
          <w:ilvl w:val="1"/>
          <w:numId w:val="4"/>
        </w:numPr>
      </w:pPr>
      <w:r w:rsidRPr="00B923D3">
        <w:rPr>
          <w:lang w:val="en-US"/>
        </w:rPr>
        <w:t xml:space="preserve">use alternative process, </w:t>
      </w:r>
    </w:p>
    <w:p w:rsidR="00000000" w:rsidRPr="00B923D3" w:rsidRDefault="009850D2" w:rsidP="00B923D3">
      <w:pPr>
        <w:numPr>
          <w:ilvl w:val="1"/>
          <w:numId w:val="4"/>
        </w:numPr>
      </w:pPr>
      <w:r w:rsidRPr="00B923D3">
        <w:rPr>
          <w:lang w:val="en-US"/>
        </w:rPr>
        <w:t>use 100-percent inspection, or</w:t>
      </w:r>
    </w:p>
    <w:p w:rsidR="00000000" w:rsidRPr="00B923D3" w:rsidRDefault="009850D2" w:rsidP="00B923D3">
      <w:pPr>
        <w:numPr>
          <w:ilvl w:val="1"/>
          <w:numId w:val="4"/>
        </w:numPr>
      </w:pPr>
      <w:r w:rsidRPr="00B923D3">
        <w:rPr>
          <w:lang w:val="en-US"/>
        </w:rPr>
        <w:t>relax design specification.</w:t>
      </w:r>
    </w:p>
    <w:p w:rsidR="008D656E" w:rsidRDefault="008D656E" w:rsidP="00B923D3">
      <w:pPr>
        <w:rPr>
          <w:lang w:val="en-US"/>
        </w:rPr>
      </w:pPr>
    </w:p>
    <w:p w:rsidR="00B923D3" w:rsidRPr="00B923D3" w:rsidRDefault="00B923D3" w:rsidP="008D656E">
      <w:pPr>
        <w:pStyle w:val="Heading2"/>
      </w:pPr>
      <w:bookmarkStart w:id="38" w:name="_Toc403419109"/>
      <w:r w:rsidRPr="00B923D3">
        <w:rPr>
          <w:lang w:val="en-US"/>
        </w:rPr>
        <w:lastRenderedPageBreak/>
        <w:t>Process Capability Example: Cookie Packages</w:t>
      </w:r>
      <w:bookmarkEnd w:id="38"/>
    </w:p>
    <w:p w:rsidR="00B923D3" w:rsidRPr="00B923D3" w:rsidRDefault="00B923D3" w:rsidP="008D656E">
      <w:pPr>
        <w:pStyle w:val="ListParagraph"/>
        <w:numPr>
          <w:ilvl w:val="0"/>
          <w:numId w:val="6"/>
        </w:numPr>
      </w:pPr>
      <w:r w:rsidRPr="008D656E">
        <w:rPr>
          <w:lang w:val="en-US"/>
        </w:rPr>
        <w:t>A company creates small packages of cookies in a 16 gram package. Government standards state that weights must be within ± 5 percent of the weight advertised on the package.</w:t>
      </w:r>
    </w:p>
    <w:p w:rsidR="00B923D3" w:rsidRPr="00B923D3" w:rsidRDefault="00B923D3" w:rsidP="008D656E">
      <w:pPr>
        <w:pStyle w:val="ListParagraph"/>
        <w:numPr>
          <w:ilvl w:val="0"/>
          <w:numId w:val="6"/>
        </w:numPr>
      </w:pPr>
      <w:r w:rsidRPr="008D656E">
        <w:rPr>
          <w:lang w:val="en-US"/>
        </w:rPr>
        <w:t>The design specifications are:</w:t>
      </w:r>
    </w:p>
    <w:p w:rsidR="008D656E" w:rsidRPr="008D656E" w:rsidRDefault="00B923D3" w:rsidP="00B923D3">
      <w:pPr>
        <w:pStyle w:val="ListParagraph"/>
        <w:numPr>
          <w:ilvl w:val="1"/>
          <w:numId w:val="6"/>
        </w:numPr>
      </w:pPr>
      <w:r w:rsidRPr="008D656E">
        <w:rPr>
          <w:b/>
          <w:bCs/>
          <w:lang w:val="en-US"/>
        </w:rPr>
        <w:t>Upper design specification = 16 + .05(16) = 16.8 grams</w:t>
      </w:r>
    </w:p>
    <w:p w:rsidR="00B923D3" w:rsidRPr="00B923D3" w:rsidRDefault="00B923D3" w:rsidP="00B923D3">
      <w:pPr>
        <w:pStyle w:val="ListParagraph"/>
        <w:numPr>
          <w:ilvl w:val="1"/>
          <w:numId w:val="6"/>
        </w:numPr>
      </w:pPr>
      <w:r w:rsidRPr="008D656E">
        <w:rPr>
          <w:b/>
          <w:bCs/>
          <w:lang w:val="en-US"/>
        </w:rPr>
        <w:t>Lower design specification = 16 – .05(16) = 15.2 grams</w:t>
      </w:r>
    </w:p>
    <w:p w:rsidR="00B923D3" w:rsidRPr="008D656E" w:rsidRDefault="00B923D3" w:rsidP="008D656E">
      <w:pPr>
        <w:pStyle w:val="ListParagraph"/>
        <w:numPr>
          <w:ilvl w:val="0"/>
          <w:numId w:val="6"/>
        </w:numPr>
      </w:pPr>
      <w:r w:rsidRPr="008D656E">
        <w:rPr>
          <w:lang w:val="en-US"/>
        </w:rPr>
        <w:t>Inspectors test 1,000 packages of cookies and find an average weight of 15.875 grams with a standard deviation of .529 grams.</w:t>
      </w:r>
    </w:p>
    <w:p w:rsidR="008D656E" w:rsidRPr="008D656E" w:rsidRDefault="008D656E" w:rsidP="008D656E">
      <w:pPr>
        <w:pStyle w:val="ListParagraph"/>
        <w:numPr>
          <w:ilvl w:val="0"/>
          <w:numId w:val="6"/>
        </w:numPr>
      </w:pPr>
      <w:r>
        <w:rPr>
          <w:lang w:val="en-US"/>
        </w:rPr>
        <w:t>Is the process capable?</w:t>
      </w:r>
    </w:p>
    <w:p w:rsidR="00000000" w:rsidRPr="008D656E" w:rsidRDefault="009850D2" w:rsidP="008D656E">
      <w:pPr>
        <w:pStyle w:val="ListParagraph"/>
        <w:numPr>
          <w:ilvl w:val="0"/>
          <w:numId w:val="6"/>
        </w:numPr>
      </w:pPr>
      <w:r w:rsidRPr="008D656E">
        <w:rPr>
          <w:lang w:val="en-US"/>
        </w:rPr>
        <w:t>Specification Limits</w:t>
      </w:r>
    </w:p>
    <w:p w:rsidR="00000000" w:rsidRPr="008D656E" w:rsidRDefault="009850D2" w:rsidP="008D656E">
      <w:pPr>
        <w:pStyle w:val="ListParagraph"/>
        <w:numPr>
          <w:ilvl w:val="1"/>
          <w:numId w:val="6"/>
        </w:numPr>
      </w:pPr>
      <w:r w:rsidRPr="008D656E">
        <w:rPr>
          <w:lang w:val="en-US"/>
        </w:rPr>
        <w:t>Upper Spec = 16.8 g</w:t>
      </w:r>
    </w:p>
    <w:p w:rsidR="00000000" w:rsidRPr="008D656E" w:rsidRDefault="009850D2" w:rsidP="008D656E">
      <w:pPr>
        <w:pStyle w:val="ListParagraph"/>
        <w:numPr>
          <w:ilvl w:val="1"/>
          <w:numId w:val="6"/>
        </w:numPr>
      </w:pPr>
      <w:r w:rsidRPr="008D656E">
        <w:rPr>
          <w:lang w:val="en-US"/>
        </w:rPr>
        <w:t>Lower Spec = 15.2 g</w:t>
      </w:r>
    </w:p>
    <w:p w:rsidR="00000000" w:rsidRPr="008D656E" w:rsidRDefault="009850D2" w:rsidP="008D656E">
      <w:pPr>
        <w:pStyle w:val="ListParagraph"/>
        <w:numPr>
          <w:ilvl w:val="0"/>
          <w:numId w:val="6"/>
        </w:numPr>
      </w:pPr>
      <w:r w:rsidRPr="008D656E">
        <w:rPr>
          <w:lang w:val="en-US"/>
        </w:rPr>
        <w:t>Observed Weight</w:t>
      </w:r>
    </w:p>
    <w:p w:rsidR="00000000" w:rsidRPr="008D656E" w:rsidRDefault="009850D2" w:rsidP="008D656E">
      <w:pPr>
        <w:pStyle w:val="ListParagraph"/>
        <w:numPr>
          <w:ilvl w:val="1"/>
          <w:numId w:val="6"/>
        </w:numPr>
      </w:pPr>
      <w:r w:rsidRPr="008D656E">
        <w:rPr>
          <w:lang w:val="en-US"/>
        </w:rPr>
        <w:t>Mean = 15.875 g</w:t>
      </w:r>
    </w:p>
    <w:p w:rsidR="00000000" w:rsidRPr="008D656E" w:rsidRDefault="009850D2" w:rsidP="008D656E">
      <w:pPr>
        <w:pStyle w:val="ListParagraph"/>
        <w:numPr>
          <w:ilvl w:val="1"/>
          <w:numId w:val="6"/>
        </w:numPr>
      </w:pPr>
      <w:r w:rsidRPr="008D656E">
        <w:rPr>
          <w:lang w:val="en-US"/>
        </w:rPr>
        <w:t>Std Dev = .529 g</w:t>
      </w:r>
    </w:p>
    <w:p w:rsidR="008D656E" w:rsidRPr="00B923D3" w:rsidRDefault="008D656E" w:rsidP="008D656E">
      <w:pPr>
        <w:pStyle w:val="ListParagraph"/>
        <w:numPr>
          <w:ilvl w:val="0"/>
          <w:numId w:val="6"/>
        </w:numPr>
      </w:pPr>
      <w:r>
        <w:rPr>
          <w:noProof/>
          <w:lang w:eastAsia="en-CA"/>
        </w:rPr>
        <w:drawing>
          <wp:inline distT="0" distB="0" distL="0" distR="0">
            <wp:extent cx="4286885" cy="937895"/>
            <wp:effectExtent l="0" t="0" r="0" b="0"/>
            <wp:docPr id="71698" name="Picture 71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885" cy="93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656E" w:rsidRDefault="008D656E" w:rsidP="00B923D3">
      <w:pPr>
        <w:rPr>
          <w:lang w:val="en-US"/>
        </w:rPr>
      </w:pPr>
    </w:p>
    <w:p w:rsidR="00B923D3" w:rsidRPr="00B923D3" w:rsidRDefault="00B923D3" w:rsidP="00BE6EE0">
      <w:pPr>
        <w:pStyle w:val="Heading2"/>
      </w:pPr>
      <w:bookmarkStart w:id="39" w:name="_Toc403419110"/>
      <w:r w:rsidRPr="00B923D3">
        <w:rPr>
          <w:lang w:val="en-US"/>
        </w:rPr>
        <w:t>What does a C</w:t>
      </w:r>
      <w:r w:rsidRPr="00B923D3">
        <w:rPr>
          <w:vertAlign w:val="subscript"/>
          <w:lang w:val="en-US"/>
        </w:rPr>
        <w:t>pk</w:t>
      </w:r>
      <w:r w:rsidRPr="00B923D3">
        <w:rPr>
          <w:lang w:val="en-US"/>
        </w:rPr>
        <w:t xml:space="preserve"> of .4253 mean?</w:t>
      </w:r>
      <w:bookmarkEnd w:id="39"/>
    </w:p>
    <w:p w:rsidR="00BE6EE0" w:rsidRPr="00BE6EE0" w:rsidRDefault="00B923D3" w:rsidP="00B923D3">
      <w:pPr>
        <w:pStyle w:val="ListParagraph"/>
        <w:numPr>
          <w:ilvl w:val="0"/>
          <w:numId w:val="6"/>
        </w:numPr>
      </w:pPr>
      <w:r w:rsidRPr="00BE6EE0">
        <w:rPr>
          <w:lang w:val="en-US"/>
        </w:rPr>
        <w:t xml:space="preserve">An index that shows how well the units being produced fit within the specification limits.  </w:t>
      </w:r>
    </w:p>
    <w:p w:rsidR="00BE6EE0" w:rsidRDefault="00B923D3" w:rsidP="00B923D3">
      <w:pPr>
        <w:pStyle w:val="ListParagraph"/>
        <w:numPr>
          <w:ilvl w:val="0"/>
          <w:numId w:val="6"/>
        </w:numPr>
      </w:pPr>
      <w:r w:rsidRPr="00B923D3">
        <w:t xml:space="preserve">Process considered capable if Cpk </w:t>
      </w:r>
      <w:r w:rsidRPr="00B923D3">
        <w:sym w:font="Symbol" w:char="F0B3"/>
      </w:r>
      <w:r w:rsidRPr="00B923D3">
        <w:t xml:space="preserve"> 1</w:t>
      </w:r>
    </w:p>
    <w:p w:rsidR="00BE6EE0" w:rsidRPr="00BE6EE0" w:rsidRDefault="00B923D3" w:rsidP="00B923D3">
      <w:pPr>
        <w:pStyle w:val="ListParagraph"/>
        <w:numPr>
          <w:ilvl w:val="0"/>
          <w:numId w:val="6"/>
        </w:numPr>
      </w:pPr>
      <w:r w:rsidRPr="00BE6EE0">
        <w:rPr>
          <w:lang w:val="en-US"/>
        </w:rPr>
        <w:t>This process will produce a relatively high number of defects.</w:t>
      </w:r>
    </w:p>
    <w:p w:rsidR="00B923D3" w:rsidRPr="00B923D3" w:rsidRDefault="00B923D3" w:rsidP="00B923D3">
      <w:pPr>
        <w:pStyle w:val="ListParagraph"/>
        <w:numPr>
          <w:ilvl w:val="0"/>
          <w:numId w:val="6"/>
        </w:numPr>
      </w:pPr>
      <w:r w:rsidRPr="00BE6EE0">
        <w:rPr>
          <w:lang w:val="en-US"/>
        </w:rPr>
        <w:t>Many companies look for a Cpk of 1.3 or better… Six-Sigma companies want 2.0!</w:t>
      </w:r>
    </w:p>
    <w:p w:rsidR="00BE6EE0" w:rsidRDefault="00BE6EE0" w:rsidP="00B923D3"/>
    <w:p w:rsidR="00B923D3" w:rsidRPr="00B923D3" w:rsidRDefault="00B923D3" w:rsidP="00BE6EE0">
      <w:pPr>
        <w:pStyle w:val="Heading2"/>
      </w:pPr>
      <w:bookmarkStart w:id="40" w:name="_Toc403419111"/>
      <w:r w:rsidRPr="00B923D3">
        <w:t>Six Sigma Quality</w:t>
      </w:r>
      <w:bookmarkEnd w:id="40"/>
    </w:p>
    <w:p w:rsidR="00BE6EE0" w:rsidRPr="00BE6EE0" w:rsidRDefault="00B923D3" w:rsidP="00B923D3">
      <w:pPr>
        <w:pStyle w:val="ListParagraph"/>
        <w:numPr>
          <w:ilvl w:val="0"/>
          <w:numId w:val="6"/>
        </w:numPr>
      </w:pPr>
      <w:r w:rsidRPr="00BE6EE0">
        <w:rPr>
          <w:lang w:val="en-US"/>
        </w:rPr>
        <w:t xml:space="preserve">Goal: </w:t>
      </w:r>
    </w:p>
    <w:p w:rsidR="00B923D3" w:rsidRPr="00BE6EE0" w:rsidRDefault="00B923D3" w:rsidP="00BE6EE0">
      <w:pPr>
        <w:pStyle w:val="ListParagraph"/>
        <w:numPr>
          <w:ilvl w:val="1"/>
          <w:numId w:val="6"/>
        </w:numPr>
      </w:pPr>
      <w:r w:rsidRPr="00BE6EE0">
        <w:rPr>
          <w:lang w:val="en-US"/>
        </w:rPr>
        <w:t>C</w:t>
      </w:r>
      <w:r w:rsidRPr="00BE6EE0">
        <w:rPr>
          <w:vertAlign w:val="subscript"/>
          <w:lang w:val="en-US"/>
        </w:rPr>
        <w:t>pk</w:t>
      </w:r>
      <w:r w:rsidRPr="00BE6EE0">
        <w:rPr>
          <w:lang w:val="en-US"/>
        </w:rPr>
        <w:t xml:space="preserve"> = 2.00 = only 3.4 units per million outside design specification</w:t>
      </w:r>
    </w:p>
    <w:p w:rsidR="00BE6EE0" w:rsidRPr="00B923D3" w:rsidRDefault="00BE6EE0" w:rsidP="00BE6EE0">
      <w:pPr>
        <w:pStyle w:val="ListParagraph"/>
        <w:numPr>
          <w:ilvl w:val="0"/>
          <w:numId w:val="6"/>
        </w:numPr>
      </w:pPr>
      <w:r>
        <w:rPr>
          <w:noProof/>
          <w:lang w:eastAsia="en-CA"/>
        </w:rPr>
        <w:lastRenderedPageBreak/>
        <w:drawing>
          <wp:inline distT="0" distB="0" distL="0" distR="0">
            <wp:extent cx="5937885" cy="3776345"/>
            <wp:effectExtent l="0" t="0" r="5715" b="0"/>
            <wp:docPr id="71699" name="Picture 71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77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EE0" w:rsidRDefault="00BE6EE0" w:rsidP="00B923D3"/>
    <w:p w:rsidR="00B923D3" w:rsidRDefault="00B923D3" w:rsidP="00BE6EE0">
      <w:pPr>
        <w:pStyle w:val="Heading2"/>
      </w:pPr>
      <w:bookmarkStart w:id="41" w:name="_Toc403419112"/>
      <w:r w:rsidRPr="00B923D3">
        <w:t>Comparing Six Sigma to CI</w:t>
      </w:r>
      <w:bookmarkEnd w:id="41"/>
    </w:p>
    <w:p w:rsidR="00BE6EE0" w:rsidRDefault="00BE6EE0" w:rsidP="00BE6EE0">
      <w:r>
        <w:rPr>
          <w:noProof/>
          <w:lang w:eastAsia="en-CA"/>
        </w:rPr>
        <w:drawing>
          <wp:inline distT="0" distB="0" distL="0" distR="0">
            <wp:extent cx="5943600" cy="3467100"/>
            <wp:effectExtent l="0" t="0" r="0" b="0"/>
            <wp:docPr id="71700" name="Picture 71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EE0" w:rsidRPr="00BE6EE0" w:rsidRDefault="00BE6EE0" w:rsidP="00BE6EE0"/>
    <w:p w:rsidR="00B923D3" w:rsidRDefault="00B923D3" w:rsidP="00BE6EE0">
      <w:pPr>
        <w:pStyle w:val="Heading2"/>
      </w:pPr>
      <w:bookmarkStart w:id="42" w:name="_Toc403419113"/>
      <w:r w:rsidRPr="00B923D3">
        <w:lastRenderedPageBreak/>
        <w:t>Six Sigma Improvement Methodology DMAIC</w:t>
      </w:r>
      <w:bookmarkEnd w:id="42"/>
    </w:p>
    <w:p w:rsidR="00BE6EE0" w:rsidRDefault="00BE6EE0" w:rsidP="00BE6EE0">
      <w:r>
        <w:rPr>
          <w:noProof/>
          <w:lang w:eastAsia="en-CA"/>
        </w:rPr>
        <w:drawing>
          <wp:inline distT="0" distB="0" distL="0" distR="0">
            <wp:extent cx="5937885" cy="3075940"/>
            <wp:effectExtent l="0" t="0" r="5715" b="0"/>
            <wp:docPr id="71701" name="Picture 71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07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6EE0" w:rsidRPr="00BE6EE0" w:rsidRDefault="00BE6EE0" w:rsidP="00BE6EE0"/>
    <w:p w:rsidR="00B923D3" w:rsidRDefault="00B923D3" w:rsidP="00BE6EE0">
      <w:pPr>
        <w:pStyle w:val="Heading2"/>
        <w:rPr>
          <w:lang w:val="en-US"/>
        </w:rPr>
      </w:pPr>
      <w:bookmarkStart w:id="43" w:name="_Toc403419114"/>
      <w:r w:rsidRPr="00B923D3">
        <w:rPr>
          <w:lang w:val="en-US"/>
        </w:rPr>
        <w:t>Improving Process Capability</w:t>
      </w:r>
      <w:bookmarkEnd w:id="43"/>
    </w:p>
    <w:p w:rsidR="00BE6EE0" w:rsidRDefault="00BE6EE0" w:rsidP="00BE6EE0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Simplify </w:t>
      </w:r>
    </w:p>
    <w:p w:rsidR="00BE6EE0" w:rsidRDefault="00BE6EE0" w:rsidP="00BE6EE0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Standardize </w:t>
      </w:r>
    </w:p>
    <w:p w:rsidR="00BE6EE0" w:rsidRDefault="00BE6EE0" w:rsidP="00BE6EE0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Mistake-proof </w:t>
      </w:r>
    </w:p>
    <w:p w:rsidR="00BE6EE0" w:rsidRDefault="00BE6EE0" w:rsidP="00BE6EE0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Upgrade equipment </w:t>
      </w:r>
    </w:p>
    <w:p w:rsidR="00BE6EE0" w:rsidRPr="00BE6EE0" w:rsidRDefault="00BE6EE0" w:rsidP="00BE6EE0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lang w:val="en-US"/>
        </w:rPr>
        <w:t xml:space="preserve">Automate </w:t>
      </w:r>
    </w:p>
    <w:p w:rsidR="00BD0F3D" w:rsidRDefault="00BD0F3D"/>
    <w:sectPr w:rsidR="00BD0F3D">
      <w:headerReference w:type="default" r:id="rId5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0D2" w:rsidRDefault="009850D2" w:rsidP="00BE6EE0">
      <w:pPr>
        <w:spacing w:after="0" w:line="240" w:lineRule="auto"/>
      </w:pPr>
      <w:r>
        <w:separator/>
      </w:r>
    </w:p>
  </w:endnote>
  <w:endnote w:type="continuationSeparator" w:id="0">
    <w:p w:rsidR="009850D2" w:rsidRDefault="009850D2" w:rsidP="00BE6E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0D2" w:rsidRDefault="009850D2" w:rsidP="00BE6EE0">
      <w:pPr>
        <w:spacing w:after="0" w:line="240" w:lineRule="auto"/>
      </w:pPr>
      <w:r>
        <w:separator/>
      </w:r>
    </w:p>
  </w:footnote>
  <w:footnote w:type="continuationSeparator" w:id="0">
    <w:p w:rsidR="009850D2" w:rsidRDefault="009850D2" w:rsidP="00BE6E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6291306"/>
      <w:docPartObj>
        <w:docPartGallery w:val="Page Numbers (Top of Page)"/>
        <w:docPartUnique/>
      </w:docPartObj>
    </w:sdtPr>
    <w:sdtEndPr>
      <w:rPr>
        <w:noProof/>
      </w:rPr>
    </w:sdtEndPr>
    <w:sdtContent>
      <w:p w:rsidR="00BE6EE0" w:rsidRDefault="00BE6EE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4267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BE6EE0" w:rsidRDefault="00BE6EE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4301DD"/>
    <w:multiLevelType w:val="hybridMultilevel"/>
    <w:tmpl w:val="342AA32C"/>
    <w:lvl w:ilvl="0" w:tplc="646C2186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C235F0">
      <w:start w:val="175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470F22A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EEA37E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3AF89C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D89B08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48F2C8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164572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07436FC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AB2A79"/>
    <w:multiLevelType w:val="hybridMultilevel"/>
    <w:tmpl w:val="224E695E"/>
    <w:lvl w:ilvl="0" w:tplc="D66C645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113A328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40D5D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8F24EE8C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0B1A3D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D6B9C0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8DE27918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04E422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DC3BAA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DB3D59"/>
    <w:multiLevelType w:val="hybridMultilevel"/>
    <w:tmpl w:val="77660E7C"/>
    <w:lvl w:ilvl="0" w:tplc="E128810E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D225EC"/>
    <w:multiLevelType w:val="hybridMultilevel"/>
    <w:tmpl w:val="3538F942"/>
    <w:lvl w:ilvl="0" w:tplc="E396B2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758C1D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C1C59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298E7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4F447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762F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58BC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B858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D47D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5F9D4FEE"/>
    <w:multiLevelType w:val="hybridMultilevel"/>
    <w:tmpl w:val="30EE9A18"/>
    <w:lvl w:ilvl="0" w:tplc="2F7276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F2B2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B253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B0F2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E8A4A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7627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E98B5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52A0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61644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06080A"/>
    <w:multiLevelType w:val="hybridMultilevel"/>
    <w:tmpl w:val="DD221EEE"/>
    <w:lvl w:ilvl="0" w:tplc="E128810E">
      <w:start w:val="1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5844B0"/>
    <w:multiLevelType w:val="hybridMultilevel"/>
    <w:tmpl w:val="97E837E6"/>
    <w:lvl w:ilvl="0" w:tplc="D9DA42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1248E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5C10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FF239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A83A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8643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160F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CB4A5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72672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3D3"/>
    <w:rsid w:val="0007052F"/>
    <w:rsid w:val="000B265C"/>
    <w:rsid w:val="000C7DB8"/>
    <w:rsid w:val="001349C6"/>
    <w:rsid w:val="00344267"/>
    <w:rsid w:val="003972D5"/>
    <w:rsid w:val="003A7BF0"/>
    <w:rsid w:val="00591F9D"/>
    <w:rsid w:val="005D0357"/>
    <w:rsid w:val="0079196F"/>
    <w:rsid w:val="007C5A61"/>
    <w:rsid w:val="00811832"/>
    <w:rsid w:val="008D656E"/>
    <w:rsid w:val="008F5DDF"/>
    <w:rsid w:val="009850D2"/>
    <w:rsid w:val="00B84BD9"/>
    <w:rsid w:val="00B923D3"/>
    <w:rsid w:val="00BD0F3D"/>
    <w:rsid w:val="00BE6EE0"/>
    <w:rsid w:val="00C935E2"/>
    <w:rsid w:val="00F1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3295DB-32B4-4FC9-AE39-9F5AD52A3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23D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23D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F5DD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23D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923D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923D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F5DD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C7DB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BE6E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EE0"/>
  </w:style>
  <w:style w:type="paragraph" w:styleId="Footer">
    <w:name w:val="footer"/>
    <w:basedOn w:val="Normal"/>
    <w:link w:val="FooterChar"/>
    <w:uiPriority w:val="99"/>
    <w:unhideWhenUsed/>
    <w:rsid w:val="00BE6E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EE0"/>
  </w:style>
  <w:style w:type="paragraph" w:styleId="TOCHeading">
    <w:name w:val="TOC Heading"/>
    <w:basedOn w:val="Heading1"/>
    <w:next w:val="Normal"/>
    <w:uiPriority w:val="39"/>
    <w:unhideWhenUsed/>
    <w:qFormat/>
    <w:rsid w:val="00BE6EE0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E6EE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E6EE0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E6EE0"/>
    <w:rPr>
      <w:color w:val="0563C1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34426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426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3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221832">
          <w:marLeft w:val="1166"/>
          <w:marRight w:val="0"/>
          <w:marTop w:val="5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0924">
          <w:marLeft w:val="1166"/>
          <w:marRight w:val="0"/>
          <w:marTop w:val="52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950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4040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9869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6316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0570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7912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1476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87677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0552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4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2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1170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30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816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73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1841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43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1.wmf"/><Relationship Id="rId26" Type="http://schemas.openxmlformats.org/officeDocument/2006/relationships/image" Target="media/image16.wmf"/><Relationship Id="rId39" Type="http://schemas.openxmlformats.org/officeDocument/2006/relationships/image" Target="media/image25.wmf"/><Relationship Id="rId3" Type="http://schemas.openxmlformats.org/officeDocument/2006/relationships/settings" Target="settings.xml"/><Relationship Id="rId21" Type="http://schemas.openxmlformats.org/officeDocument/2006/relationships/oleObject" Target="embeddings/oleObject3.bin"/><Relationship Id="rId34" Type="http://schemas.openxmlformats.org/officeDocument/2006/relationships/image" Target="media/image21.png"/><Relationship Id="rId42" Type="http://schemas.openxmlformats.org/officeDocument/2006/relationships/oleObject" Target="embeddings/oleObject10.bin"/><Relationship Id="rId47" Type="http://schemas.openxmlformats.org/officeDocument/2006/relationships/image" Target="media/image31.png"/><Relationship Id="rId50" Type="http://schemas.openxmlformats.org/officeDocument/2006/relationships/image" Target="media/image34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oleObject" Target="embeddings/oleObject1.bin"/><Relationship Id="rId25" Type="http://schemas.openxmlformats.org/officeDocument/2006/relationships/oleObject" Target="embeddings/oleObject4.bin"/><Relationship Id="rId33" Type="http://schemas.openxmlformats.org/officeDocument/2006/relationships/oleObject" Target="embeddings/oleObject7.bin"/><Relationship Id="rId38" Type="http://schemas.openxmlformats.org/officeDocument/2006/relationships/oleObject" Target="embeddings/oleObject8.bin"/><Relationship Id="rId46" Type="http://schemas.openxmlformats.org/officeDocument/2006/relationships/image" Target="media/image30.png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2.wmf"/><Relationship Id="rId29" Type="http://schemas.openxmlformats.org/officeDocument/2006/relationships/image" Target="media/image18.wmf"/><Relationship Id="rId41" Type="http://schemas.openxmlformats.org/officeDocument/2006/relationships/image" Target="media/image26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5.wmf"/><Relationship Id="rId32" Type="http://schemas.openxmlformats.org/officeDocument/2006/relationships/image" Target="media/image20.wmf"/><Relationship Id="rId37" Type="http://schemas.openxmlformats.org/officeDocument/2006/relationships/image" Target="media/image24.wmf"/><Relationship Id="rId40" Type="http://schemas.openxmlformats.org/officeDocument/2006/relationships/oleObject" Target="embeddings/oleObject9.bin"/><Relationship Id="rId45" Type="http://schemas.openxmlformats.org/officeDocument/2006/relationships/image" Target="media/image29.png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4.png"/><Relationship Id="rId28" Type="http://schemas.openxmlformats.org/officeDocument/2006/relationships/image" Target="media/image17.png"/><Relationship Id="rId36" Type="http://schemas.openxmlformats.org/officeDocument/2006/relationships/image" Target="media/image23.png"/><Relationship Id="rId49" Type="http://schemas.openxmlformats.org/officeDocument/2006/relationships/image" Target="media/image33.png"/><Relationship Id="rId10" Type="http://schemas.openxmlformats.org/officeDocument/2006/relationships/image" Target="media/image4.png"/><Relationship Id="rId19" Type="http://schemas.openxmlformats.org/officeDocument/2006/relationships/oleObject" Target="embeddings/oleObject2.bin"/><Relationship Id="rId31" Type="http://schemas.openxmlformats.org/officeDocument/2006/relationships/image" Target="media/image19.wmf"/><Relationship Id="rId44" Type="http://schemas.openxmlformats.org/officeDocument/2006/relationships/image" Target="media/image28.jpeg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png"/><Relationship Id="rId22" Type="http://schemas.openxmlformats.org/officeDocument/2006/relationships/image" Target="media/image13.png"/><Relationship Id="rId27" Type="http://schemas.openxmlformats.org/officeDocument/2006/relationships/oleObject" Target="embeddings/oleObject5.bin"/><Relationship Id="rId30" Type="http://schemas.openxmlformats.org/officeDocument/2006/relationships/oleObject" Target="embeddings/oleObject6.bin"/><Relationship Id="rId35" Type="http://schemas.openxmlformats.org/officeDocument/2006/relationships/image" Target="media/image22.png"/><Relationship Id="rId43" Type="http://schemas.openxmlformats.org/officeDocument/2006/relationships/image" Target="media/image27.jpeg"/><Relationship Id="rId48" Type="http://schemas.openxmlformats.org/officeDocument/2006/relationships/image" Target="media/image32.png"/><Relationship Id="rId8" Type="http://schemas.openxmlformats.org/officeDocument/2006/relationships/image" Target="media/image2.wmf"/><Relationship Id="rId51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21</Pages>
  <Words>1919</Words>
  <Characters>10940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Stone</dc:creator>
  <cp:keywords/>
  <dc:description/>
  <cp:lastModifiedBy>Brittany Stone</cp:lastModifiedBy>
  <cp:revision>11</cp:revision>
  <dcterms:created xsi:type="dcterms:W3CDTF">2014-11-11T01:34:00Z</dcterms:created>
  <dcterms:modified xsi:type="dcterms:W3CDTF">2014-11-11T02:42:00Z</dcterms:modified>
</cp:coreProperties>
</file>