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C6A03" w:rsidRDefault="00436F96">
      <w:bookmarkStart w:id="0" w:name="_GoBack"/>
      <w:bookmarkEnd w:id="0"/>
      <w:r>
        <w:rPr>
          <w:rFonts w:ascii="Times New Roman" w:eastAsia="Times New Roman" w:hAnsi="Times New Roman" w:cs="Times New Roman"/>
          <w:b/>
          <w:sz w:val="24"/>
        </w:rPr>
        <w:t>Executive Summary</w:t>
      </w:r>
    </w:p>
    <w:p w:rsidR="001C6A03" w:rsidRDefault="001C6A03">
      <w:pPr>
        <w:jc w:val="both"/>
      </w:pPr>
    </w:p>
    <w:p w:rsidR="001C6A03" w:rsidRDefault="00436F96">
      <w:pPr>
        <w:jc w:val="both"/>
      </w:pPr>
      <w:r>
        <w:rPr>
          <w:rFonts w:ascii="Times New Roman" w:eastAsia="Times New Roman" w:hAnsi="Times New Roman" w:cs="Times New Roman"/>
          <w:sz w:val="24"/>
        </w:rPr>
        <w:t>This year, Cardboard Technologies decided to enter the Indian market with its revolutionary cardboard bicycle, the Alfa Bike. The Board of Directors requested this environmental study and business plan from this firm, Preamble Corporation, in order to ensu</w:t>
      </w:r>
      <w:r>
        <w:rPr>
          <w:rFonts w:ascii="Times New Roman" w:eastAsia="Times New Roman" w:hAnsi="Times New Roman" w:cs="Times New Roman"/>
          <w:sz w:val="24"/>
        </w:rPr>
        <w:t>re a smooth and successful transition into this promising market.</w:t>
      </w:r>
    </w:p>
    <w:p w:rsidR="001C6A03" w:rsidRDefault="001C6A03">
      <w:pPr>
        <w:jc w:val="both"/>
      </w:pPr>
    </w:p>
    <w:p w:rsidR="001C6A03" w:rsidRDefault="00436F96">
      <w:pPr>
        <w:jc w:val="both"/>
      </w:pPr>
      <w:r>
        <w:rPr>
          <w:rFonts w:ascii="Times New Roman" w:eastAsia="Times New Roman" w:hAnsi="Times New Roman" w:cs="Times New Roman"/>
          <w:sz w:val="24"/>
        </w:rPr>
        <w:t>This document contains a thorough country analysis, pertaining to India’s geography, history, culture, economic outlook, and business climate. Provided is a detailed business strategy, with</w:t>
      </w:r>
      <w:r>
        <w:rPr>
          <w:rFonts w:ascii="Times New Roman" w:eastAsia="Times New Roman" w:hAnsi="Times New Roman" w:cs="Times New Roman"/>
          <w:sz w:val="24"/>
        </w:rPr>
        <w:t xml:space="preserve"> recommendations concerning: operations, location, dealing with laws and regulations, managing human resources and marketing.</w:t>
      </w:r>
    </w:p>
    <w:p w:rsidR="001C6A03" w:rsidRDefault="001C6A03">
      <w:pPr>
        <w:jc w:val="both"/>
      </w:pPr>
    </w:p>
    <w:p w:rsidR="001C6A03" w:rsidRDefault="00436F96">
      <w:pPr>
        <w:jc w:val="both"/>
      </w:pPr>
      <w:r>
        <w:rPr>
          <w:rFonts w:ascii="Times New Roman" w:eastAsia="Times New Roman" w:hAnsi="Times New Roman" w:cs="Times New Roman"/>
          <w:b/>
          <w:sz w:val="24"/>
        </w:rPr>
        <w:t>Critical observations:</w:t>
      </w:r>
      <w:r>
        <w:rPr>
          <w:rFonts w:ascii="Times New Roman" w:eastAsia="Times New Roman" w:hAnsi="Times New Roman" w:cs="Times New Roman"/>
          <w:sz w:val="24"/>
        </w:rPr>
        <w:t xml:space="preserve"> </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People in India are searching for solutions to gridlock and congestion</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The economy grew by 4.6% from 2012</w:t>
      </w:r>
      <w:r>
        <w:rPr>
          <w:rFonts w:ascii="Times New Roman" w:eastAsia="Times New Roman" w:hAnsi="Times New Roman" w:cs="Times New Roman"/>
          <w:sz w:val="24"/>
        </w:rPr>
        <w:t xml:space="preserve"> to 2013</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India has the second largest bicycle market in the world (15 million units last year) - 17 billion Rs. (US$283 million)</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Economic growth is slowing, so there is a demand for inexpensive transportation alternatives</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India has a relatively young popul</w:t>
      </w:r>
      <w:r>
        <w:rPr>
          <w:rFonts w:ascii="Times New Roman" w:eastAsia="Times New Roman" w:hAnsi="Times New Roman" w:cs="Times New Roman"/>
          <w:sz w:val="24"/>
        </w:rPr>
        <w:t>ation - avg. 27 years (Canada’s is 41.7)</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Corruption is pervasive and restrictive laws and regulations are potential threats to operations</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The business risk is moderate</w:t>
      </w:r>
    </w:p>
    <w:p w:rsidR="001C6A03" w:rsidRDefault="00436F96">
      <w:pPr>
        <w:numPr>
          <w:ilvl w:val="0"/>
          <w:numId w:val="3"/>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There are well established competitors in the market (Hero, Avon, Atlas and TI), but the</w:t>
      </w:r>
      <w:r>
        <w:rPr>
          <w:rFonts w:ascii="Times New Roman" w:eastAsia="Times New Roman" w:hAnsi="Times New Roman" w:cs="Times New Roman"/>
          <w:sz w:val="24"/>
        </w:rPr>
        <w:t xml:space="preserve"> Alfa Bike’s price is the lowest in the marketplace</w:t>
      </w:r>
    </w:p>
    <w:p w:rsidR="001C6A03" w:rsidRDefault="001C6A03">
      <w:pPr>
        <w:jc w:val="both"/>
      </w:pPr>
    </w:p>
    <w:p w:rsidR="001C6A03" w:rsidRDefault="00436F96">
      <w:pPr>
        <w:jc w:val="both"/>
      </w:pPr>
      <w:r>
        <w:rPr>
          <w:rFonts w:ascii="Times New Roman" w:eastAsia="Times New Roman" w:hAnsi="Times New Roman" w:cs="Times New Roman"/>
          <w:b/>
          <w:sz w:val="24"/>
        </w:rPr>
        <w:t>Key Recommendations:</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Begin by contacting the Canadian High Commission in New Delhi</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 xml:space="preserve">Develop contacts within the Indian Ministry of Labour and Employment and the Ministry of Road Transport and Highways to </w:t>
      </w:r>
      <w:r>
        <w:rPr>
          <w:rFonts w:ascii="Times New Roman" w:eastAsia="Times New Roman" w:hAnsi="Times New Roman" w:cs="Times New Roman"/>
          <w:sz w:val="24"/>
        </w:rPr>
        <w:t>minimize red tape and mitigate the effects of regulations</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 xml:space="preserve">Develop contacts with small to medium-sized bicycle merchants </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Use several wholesale intermediaries in India</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Work with an Indian marketing and promotions firm</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Manufacture in Ludhiana City, Punjab</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Hi</w:t>
      </w:r>
      <w:r>
        <w:rPr>
          <w:rFonts w:ascii="Times New Roman" w:eastAsia="Times New Roman" w:hAnsi="Times New Roman" w:cs="Times New Roman"/>
          <w:sz w:val="24"/>
        </w:rPr>
        <w:t>re senior managers with experience in Indian bicycle manufacturing</w:t>
      </w:r>
    </w:p>
    <w:p w:rsidR="001C6A03" w:rsidRDefault="00436F96">
      <w:pPr>
        <w:numPr>
          <w:ilvl w:val="0"/>
          <w:numId w:val="1"/>
        </w:numPr>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Price bicycle at 1200 Rs. (US$20)</w:t>
      </w:r>
    </w:p>
    <w:p w:rsidR="001C6A03" w:rsidRDefault="001C6A03">
      <w:pPr>
        <w:ind w:left="-29"/>
        <w:jc w:val="both"/>
      </w:pPr>
    </w:p>
    <w:p w:rsidR="001C6A03" w:rsidRDefault="00436F96">
      <w:pPr>
        <w:ind w:left="-29"/>
        <w:jc w:val="both"/>
      </w:pPr>
      <w:r>
        <w:rPr>
          <w:rFonts w:ascii="Times New Roman" w:eastAsia="Times New Roman" w:hAnsi="Times New Roman" w:cs="Times New Roman"/>
          <w:sz w:val="24"/>
        </w:rPr>
        <w:t xml:space="preserve">Preamble Corp. is confident that the analysis and recommendations contained in this report will enable Cardboard Technologies to make an a highly profitable and well-received entry into the </w:t>
      </w:r>
      <w:r>
        <w:rPr>
          <w:rFonts w:ascii="Times New Roman" w:eastAsia="Times New Roman" w:hAnsi="Times New Roman" w:cs="Times New Roman"/>
          <w:sz w:val="24"/>
        </w:rPr>
        <w:lastRenderedPageBreak/>
        <w:t>Indian marketplace. Preamble anticipates that this promising ventu</w:t>
      </w:r>
      <w:r>
        <w:rPr>
          <w:rFonts w:ascii="Times New Roman" w:eastAsia="Times New Roman" w:hAnsi="Times New Roman" w:cs="Times New Roman"/>
          <w:sz w:val="24"/>
        </w:rPr>
        <w:t>re will be the first step toward other new and exciting projects in a variety of emerging markets.</w:t>
      </w:r>
    </w:p>
    <w:p w:rsidR="001C6A03" w:rsidRDefault="001C6A03">
      <w:pPr>
        <w:ind w:left="-29"/>
        <w:jc w:val="both"/>
      </w:pPr>
    </w:p>
    <w:p w:rsidR="001C6A03" w:rsidRDefault="00436F96">
      <w:pPr>
        <w:ind w:left="-29"/>
        <w:jc w:val="both"/>
      </w:pPr>
      <w:r>
        <w:rPr>
          <w:rFonts w:ascii="Times New Roman" w:eastAsia="Times New Roman" w:hAnsi="Times New Roman" w:cs="Times New Roman"/>
          <w:b/>
          <w:sz w:val="24"/>
        </w:rPr>
        <w:t>Country Analysis</w:t>
      </w:r>
    </w:p>
    <w:p w:rsidR="001C6A03" w:rsidRDefault="001C6A03">
      <w:pPr>
        <w:ind w:left="-29"/>
        <w:jc w:val="both"/>
      </w:pPr>
    </w:p>
    <w:p w:rsidR="001C6A03" w:rsidRDefault="00436F96">
      <w:pPr>
        <w:ind w:left="-29"/>
        <w:jc w:val="both"/>
      </w:pPr>
      <w:r>
        <w:rPr>
          <w:rFonts w:ascii="Times New Roman" w:eastAsia="Times New Roman" w:hAnsi="Times New Roman" w:cs="Times New Roman"/>
          <w:b/>
          <w:sz w:val="24"/>
        </w:rPr>
        <w:t>Geography</w:t>
      </w:r>
    </w:p>
    <w:p w:rsidR="001C6A03" w:rsidRDefault="001C6A03">
      <w:pPr>
        <w:spacing w:line="360" w:lineRule="auto"/>
        <w:ind w:left="-29"/>
        <w:jc w:val="both"/>
      </w:pPr>
    </w:p>
    <w:p w:rsidR="001C6A03" w:rsidRDefault="00436F96">
      <w:pPr>
        <w:spacing w:line="360" w:lineRule="auto"/>
        <w:ind w:left="-29"/>
        <w:jc w:val="both"/>
      </w:pPr>
      <w:r>
        <w:rPr>
          <w:rFonts w:ascii="Times New Roman" w:eastAsia="Times New Roman" w:hAnsi="Times New Roman" w:cs="Times New Roman"/>
          <w:sz w:val="24"/>
        </w:rPr>
        <w:t>India is the third largest country on the continent of Asia and occupies a land mass of 3,166,414 km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Located at on the southe</w:t>
      </w:r>
      <w:r>
        <w:rPr>
          <w:rFonts w:ascii="Times New Roman" w:eastAsia="Times New Roman" w:hAnsi="Times New Roman" w:cs="Times New Roman"/>
          <w:sz w:val="24"/>
        </w:rPr>
        <w:t xml:space="preserve">rn coast of central Asia, India borders the Indian Ocean and Sri Lanka to the South, Pakistan and Afghanistan to the North-West, China and Nepal to the North, and Bhutan, Bangladesh, and Myanmar to the North-East. India bares a total coastline of 7,517 km </w:t>
      </w:r>
      <w:r>
        <w:rPr>
          <w:rFonts w:ascii="Times New Roman" w:eastAsia="Times New Roman" w:hAnsi="Times New Roman" w:cs="Times New Roman"/>
          <w:sz w:val="24"/>
        </w:rPr>
        <w:t>and total land borders of 15,107 km. This convenient location provides India with easy access to the entire Asian continent along with countries on the Indian Ocean, making it a prime trading partner and ally.</w:t>
      </w:r>
    </w:p>
    <w:p w:rsidR="001C6A03" w:rsidRDefault="001C6A03">
      <w:pPr>
        <w:spacing w:line="360" w:lineRule="auto"/>
        <w:ind w:left="-29"/>
        <w:jc w:val="both"/>
      </w:pPr>
    </w:p>
    <w:p w:rsidR="001C6A03" w:rsidRDefault="00436F96">
      <w:pPr>
        <w:spacing w:line="360" w:lineRule="auto"/>
        <w:ind w:left="-29"/>
        <w:jc w:val="both"/>
      </w:pPr>
      <w:r>
        <w:rPr>
          <w:rFonts w:ascii="Times New Roman" w:eastAsia="Times New Roman" w:hAnsi="Times New Roman" w:cs="Times New Roman"/>
          <w:sz w:val="24"/>
        </w:rPr>
        <w:t>India has an extremely diverse physical geogr</w:t>
      </w:r>
      <w:r>
        <w:rPr>
          <w:rFonts w:ascii="Times New Roman" w:eastAsia="Times New Roman" w:hAnsi="Times New Roman" w:cs="Times New Roman"/>
          <w:sz w:val="24"/>
        </w:rPr>
        <w:t>aphy ranging from rolling valleys, elevated plateaus, lush forests, scorching deserts, and snow covered mountains. The country’s ever changing elevation is a unique feature to India compared to other mountain ranges in Asia. This is due to India’s location</w:t>
      </w:r>
      <w:r>
        <w:rPr>
          <w:rFonts w:ascii="Times New Roman" w:eastAsia="Times New Roman" w:hAnsi="Times New Roman" w:cs="Times New Roman"/>
          <w:sz w:val="24"/>
        </w:rPr>
        <w:t xml:space="preserve"> at the tip of the Indo-Australian tectonic plate (figure 1). Over the past 40 million years, this plate has collided with the Eurasian plate and has been forced up into the sky, resulting in what he know today as the Himalayan Mountain range along the nor</w:t>
      </w:r>
      <w:r>
        <w:rPr>
          <w:rFonts w:ascii="Times New Roman" w:eastAsia="Times New Roman" w:hAnsi="Times New Roman" w:cs="Times New Roman"/>
          <w:sz w:val="24"/>
        </w:rPr>
        <w:t>thern border of India (Fletcher, 2011).</w:t>
      </w:r>
    </w:p>
    <w:p w:rsidR="001C6A03" w:rsidRDefault="001C6A03">
      <w:pPr>
        <w:spacing w:line="360" w:lineRule="auto"/>
        <w:ind w:left="-29"/>
        <w:jc w:val="both"/>
      </w:pPr>
    </w:p>
    <w:p w:rsidR="001C6A03" w:rsidRDefault="00436F96">
      <w:pPr>
        <w:spacing w:line="360" w:lineRule="auto"/>
        <w:ind w:left="-29"/>
        <w:jc w:val="both"/>
      </w:pPr>
      <w:r>
        <w:rPr>
          <w:rFonts w:ascii="Times New Roman" w:eastAsia="Times New Roman" w:hAnsi="Times New Roman" w:cs="Times New Roman"/>
          <w:sz w:val="24"/>
        </w:rPr>
        <w:t>Directly below the mountainous tip of the country lies the rolling sub-tropical Indo-Gangetic Plain. Due to the inhospitable Himalayan mountain range in the far north, people have settled and developed this plain in</w:t>
      </w:r>
      <w:r>
        <w:rPr>
          <w:rFonts w:ascii="Times New Roman" w:eastAsia="Times New Roman" w:hAnsi="Times New Roman" w:cs="Times New Roman"/>
          <w:sz w:val="24"/>
        </w:rPr>
        <w:t>to the most densely populated area in India (figure 2). With densities exceeding 1000 people/km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this region has been greatly stripped of its subtropical foliage and vegetation in order to make room for the immense population. This environmental destructi</w:t>
      </w:r>
      <w:r>
        <w:rPr>
          <w:rFonts w:ascii="Times New Roman" w:eastAsia="Times New Roman" w:hAnsi="Times New Roman" w:cs="Times New Roman"/>
          <w:sz w:val="24"/>
        </w:rPr>
        <w:t>on has caused the Indo-Gangetic Plain to become hot, humid, and smoggy as the surrounding mountain ranges trap this climate in the valleys (figure 3).</w:t>
      </w:r>
    </w:p>
    <w:p w:rsidR="001C6A03" w:rsidRDefault="001C6A03">
      <w:pPr>
        <w:spacing w:line="360" w:lineRule="auto"/>
        <w:ind w:left="-29"/>
        <w:jc w:val="both"/>
      </w:pPr>
    </w:p>
    <w:p w:rsidR="001C6A03" w:rsidRDefault="00436F96">
      <w:pPr>
        <w:spacing w:line="360" w:lineRule="auto"/>
        <w:ind w:left="-29"/>
        <w:jc w:val="both"/>
      </w:pPr>
      <w:r>
        <w:rPr>
          <w:rFonts w:ascii="Times New Roman" w:eastAsia="Times New Roman" w:hAnsi="Times New Roman" w:cs="Times New Roman"/>
          <w:sz w:val="24"/>
        </w:rPr>
        <w:t>In the west, close to the Indian-Pakistani border, lays the Great Indian Desert also known as the Thar D</w:t>
      </w:r>
      <w:r>
        <w:rPr>
          <w:rFonts w:ascii="Times New Roman" w:eastAsia="Times New Roman" w:hAnsi="Times New Roman" w:cs="Times New Roman"/>
          <w:sz w:val="24"/>
        </w:rPr>
        <w:t xml:space="preserve">esert. This dry land is caused by rain shadowing that occurs between the Pakistan’s </w:t>
      </w:r>
      <w:r>
        <w:rPr>
          <w:rFonts w:ascii="Times New Roman" w:eastAsia="Times New Roman" w:hAnsi="Times New Roman" w:cs="Times New Roman"/>
          <w:sz w:val="24"/>
        </w:rPr>
        <w:lastRenderedPageBreak/>
        <w:t>Sulaiman mountain range and India’s Vindhya Mountains (figure 4). Due to the harsh landscape and extreme fluctuating desert temperatures, the Thar Desert is mostly untouche</w:t>
      </w:r>
      <w:r>
        <w:rPr>
          <w:rFonts w:ascii="Times New Roman" w:eastAsia="Times New Roman" w:hAnsi="Times New Roman" w:cs="Times New Roman"/>
          <w:sz w:val="24"/>
        </w:rPr>
        <w:t>d by the Indian population. The Thar Desert region consists mostly of dry lands, sand dunes, and semi-arid grounds along the western edge of the desert.</w:t>
      </w:r>
    </w:p>
    <w:p w:rsidR="001C6A03" w:rsidRDefault="001C6A03">
      <w:pPr>
        <w:spacing w:line="360" w:lineRule="auto"/>
        <w:ind w:left="-29"/>
        <w:jc w:val="both"/>
      </w:pPr>
    </w:p>
    <w:p w:rsidR="001C6A03" w:rsidRDefault="00436F96">
      <w:pPr>
        <w:spacing w:line="360" w:lineRule="auto"/>
        <w:ind w:left="-29"/>
        <w:jc w:val="both"/>
      </w:pPr>
      <w:r>
        <w:rPr>
          <w:rFonts w:ascii="Times New Roman" w:eastAsia="Times New Roman" w:hAnsi="Times New Roman" w:cs="Times New Roman"/>
          <w:sz w:val="24"/>
        </w:rPr>
        <w:t>A vast majority of India’s landscape is tropical semi-wet to wet forests and mountain regions that spa</w:t>
      </w:r>
      <w:r>
        <w:rPr>
          <w:rFonts w:ascii="Times New Roman" w:eastAsia="Times New Roman" w:hAnsi="Times New Roman" w:cs="Times New Roman"/>
          <w:sz w:val="24"/>
        </w:rPr>
        <w:t xml:space="preserve">n across the majority of the southern Indian peninsula. The country’s semi-tropical mountain regions start below the Thar Desert at the Vindhya Mountains, extends down over the Deccan Plateau, and continues further south to the bottom of the Western Ghats </w:t>
      </w:r>
      <w:r>
        <w:rPr>
          <w:rFonts w:ascii="Times New Roman" w:eastAsia="Times New Roman" w:hAnsi="Times New Roman" w:cs="Times New Roman"/>
          <w:sz w:val="24"/>
        </w:rPr>
        <w:t>mountain range. This region is home to a vast majority of India’s diverse and colourful wildlife as it is moderately populated in comparison to the north. Along the south-western coast of the Indian peninsula lye the tropical Indian provinces of Goa and Ke</w:t>
      </w:r>
      <w:r>
        <w:rPr>
          <w:rFonts w:ascii="Times New Roman" w:eastAsia="Times New Roman" w:hAnsi="Times New Roman" w:cs="Times New Roman"/>
          <w:sz w:val="24"/>
        </w:rPr>
        <w:t>rala. As these regions are in close proximity to the ocean, they consist mainly of moist terrain and evergreen vegetation (figure 5). Goa’s and Karnataka’s fertility make this a hot spot for farming, therefor, the regions reflect the same characteristics a</w:t>
      </w:r>
      <w:r>
        <w:rPr>
          <w:rFonts w:ascii="Times New Roman" w:eastAsia="Times New Roman" w:hAnsi="Times New Roman" w:cs="Times New Roman"/>
          <w:sz w:val="24"/>
        </w:rPr>
        <w:t>s the far north, with population densities reaching as high as 800 people/km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w:t>
      </w:r>
    </w:p>
    <w:p w:rsidR="001C6A03" w:rsidRDefault="001C6A03">
      <w:pPr>
        <w:ind w:left="-29"/>
        <w:jc w:val="both"/>
      </w:pPr>
    </w:p>
    <w:p w:rsidR="001C6A03" w:rsidRDefault="00436F96">
      <w:pPr>
        <w:ind w:left="-29"/>
        <w:jc w:val="both"/>
      </w:pPr>
      <w:r>
        <w:rPr>
          <w:rFonts w:ascii="Times New Roman" w:eastAsia="Times New Roman" w:hAnsi="Times New Roman" w:cs="Times New Roman"/>
          <w:b/>
          <w:sz w:val="24"/>
        </w:rPr>
        <w:t>History</w:t>
      </w:r>
    </w:p>
    <w:p w:rsidR="001C6A03" w:rsidRDefault="00436F96">
      <w:pPr>
        <w:spacing w:before="220" w:after="220" w:line="360" w:lineRule="auto"/>
        <w:jc w:val="both"/>
      </w:pPr>
      <w:r>
        <w:rPr>
          <w:rFonts w:ascii="Times New Roman" w:eastAsia="Times New Roman" w:hAnsi="Times New Roman" w:cs="Times New Roman"/>
          <w:sz w:val="24"/>
        </w:rPr>
        <w:t xml:space="preserve">The Indus valley became the holy land now known as India around 2500 BC. The Dravidians were the first inhabitants of the Indus River Valley, who later migrated to the </w:t>
      </w:r>
      <w:r>
        <w:rPr>
          <w:rFonts w:ascii="Times New Roman" w:eastAsia="Times New Roman" w:hAnsi="Times New Roman" w:cs="Times New Roman"/>
          <w:sz w:val="24"/>
        </w:rPr>
        <w:t>south of India. This civilization relied heavily on agricultural trade thanks to the ecological changes of the country. With the migration of the Aryan tribes, they began to merge with the cultures already in India, “to give birth to a new milieu.” (Histor</w:t>
      </w:r>
      <w:r>
        <w:rPr>
          <w:rFonts w:ascii="Times New Roman" w:eastAsia="Times New Roman" w:hAnsi="Times New Roman" w:cs="Times New Roman"/>
          <w:sz w:val="24"/>
        </w:rPr>
        <w:t>y of India, 2014). By 500 BC, northern India was now civilized land with people who were labour workers as well as iron workers. In the early years, a political map of the country would show an abundance of independent states with lots of wealth fueling di</w:t>
      </w:r>
      <w:r>
        <w:rPr>
          <w:rFonts w:ascii="Times New Roman" w:eastAsia="Times New Roman" w:hAnsi="Times New Roman" w:cs="Times New Roman"/>
          <w:sz w:val="24"/>
        </w:rPr>
        <w:t>sputes over these boundaries across the land. By 600 BC, India was in their “Golden Age” with sixteen dynasties that ruled the northern part of the country – which would span from modern day Afghanistan all the way to Bangladesh. Kuru, Gandhara, Magadha an</w:t>
      </w:r>
      <w:r>
        <w:rPr>
          <w:rFonts w:ascii="Times New Roman" w:eastAsia="Times New Roman" w:hAnsi="Times New Roman" w:cs="Times New Roman"/>
          <w:sz w:val="24"/>
        </w:rPr>
        <w:t>d the Kosla kingdoms which were ruled by the most powerful dynasties.</w:t>
      </w:r>
    </w:p>
    <w:p w:rsidR="001C6A03" w:rsidRDefault="00436F96">
      <w:pPr>
        <w:spacing w:before="220" w:after="220" w:line="360" w:lineRule="auto"/>
        <w:jc w:val="both"/>
      </w:pPr>
      <w:r>
        <w:rPr>
          <w:rFonts w:ascii="Times New Roman" w:eastAsia="Times New Roman" w:hAnsi="Times New Roman" w:cs="Times New Roman"/>
          <w:sz w:val="24"/>
        </w:rPr>
        <w:t xml:space="preserve"> As we move closer to India’s modern history, Vasco da Gama landed in Calicut (now known as Calcutta), in 1498, marking the European era of India’s rich history. Over the course of the n</w:t>
      </w:r>
      <w:r>
        <w:rPr>
          <w:rFonts w:ascii="Times New Roman" w:eastAsia="Times New Roman" w:hAnsi="Times New Roman" w:cs="Times New Roman"/>
          <w:sz w:val="24"/>
        </w:rPr>
        <w:t xml:space="preserve">ext century, large numbers of European travelers visited India. From Italians, Frenchmen, </w:t>
      </w:r>
      <w:r>
        <w:rPr>
          <w:rFonts w:ascii="Times New Roman" w:eastAsia="Times New Roman" w:hAnsi="Times New Roman" w:cs="Times New Roman"/>
          <w:sz w:val="24"/>
        </w:rPr>
        <w:lastRenderedPageBreak/>
        <w:t>Englishmen and even the Dutch for different reasons. By the end of the 18</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Century, the Englishmen had eliminated all the other European business and became the domi</w:t>
      </w:r>
      <w:r>
        <w:rPr>
          <w:rFonts w:ascii="Times New Roman" w:eastAsia="Times New Roman" w:hAnsi="Times New Roman" w:cs="Times New Roman"/>
          <w:sz w:val="24"/>
        </w:rPr>
        <w:t>nant power in India. For the next 200 years or so the English had introduced revolutionary change in the form of political, social and economic life of the country.</w:t>
      </w:r>
    </w:p>
    <w:p w:rsidR="001C6A03" w:rsidRDefault="00436F96">
      <w:pPr>
        <w:spacing w:before="220" w:after="220" w:line="360" w:lineRule="auto"/>
        <w:jc w:val="both"/>
      </w:pPr>
      <w:r>
        <w:rPr>
          <w:rFonts w:ascii="Times New Roman" w:eastAsia="Times New Roman" w:hAnsi="Times New Roman" w:cs="Times New Roman"/>
          <w:sz w:val="24"/>
        </w:rPr>
        <w:t>The British by now had commercially exploited the people of India, used their natural resou</w:t>
      </w:r>
      <w:r>
        <w:rPr>
          <w:rFonts w:ascii="Times New Roman" w:eastAsia="Times New Roman" w:hAnsi="Times New Roman" w:cs="Times New Roman"/>
          <w:sz w:val="24"/>
        </w:rPr>
        <w:t>rces and took advantage of their labourers. Fast forward to the middle of the 19</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Century and the people of India had reached their limit. Between the ward of 1857 and the end of the First World War, the British power had peaked in India and the intrusion</w:t>
      </w:r>
      <w:r>
        <w:rPr>
          <w:rFonts w:ascii="Times New Roman" w:eastAsia="Times New Roman" w:hAnsi="Times New Roman" w:cs="Times New Roman"/>
          <w:sz w:val="24"/>
        </w:rPr>
        <w:t xml:space="preserve"> of aliens in the country became intolerable. In 1855 a group of English educated middle class Indians formed the Indian National Congress. This was essentially a group to seek reform from the British colony. Between 1885 and 1945, revolutionist groups had</w:t>
      </w:r>
      <w:r>
        <w:rPr>
          <w:rFonts w:ascii="Times New Roman" w:eastAsia="Times New Roman" w:hAnsi="Times New Roman" w:cs="Times New Roman"/>
          <w:sz w:val="24"/>
        </w:rPr>
        <w:t xml:space="preserve"> been created all over the country to force out the British. Along with this came the mass anti-colonial movement led by Mohandas Karamchand Ghandi in 1915. On the 15</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of August 1947, the Indian Navy had called for a Naval strike. This shook up the Britis</w:t>
      </w:r>
      <w:r>
        <w:rPr>
          <w:rFonts w:ascii="Times New Roman" w:eastAsia="Times New Roman" w:hAnsi="Times New Roman" w:cs="Times New Roman"/>
          <w:sz w:val="24"/>
        </w:rPr>
        <w:t>h and Clement Atlee (UK’s prime minister), announced independence for India, and the country began writing their constitution (Go for India).</w:t>
      </w:r>
    </w:p>
    <w:p w:rsidR="001C6A03" w:rsidRDefault="00436F96">
      <w:pPr>
        <w:spacing w:before="220" w:after="220" w:line="360" w:lineRule="auto"/>
      </w:pPr>
      <w:r>
        <w:rPr>
          <w:rFonts w:ascii="Times New Roman" w:eastAsia="Times New Roman" w:hAnsi="Times New Roman" w:cs="Times New Roman"/>
          <w:b/>
          <w:sz w:val="24"/>
        </w:rPr>
        <w:t>Demographics</w:t>
      </w:r>
    </w:p>
    <w:p w:rsidR="001C6A03" w:rsidRDefault="00436F96">
      <w:pPr>
        <w:spacing w:before="220" w:line="360" w:lineRule="auto"/>
        <w:jc w:val="both"/>
      </w:pPr>
      <w:r>
        <w:rPr>
          <w:rFonts w:ascii="Times New Roman" w:eastAsia="Times New Roman" w:hAnsi="Times New Roman" w:cs="Times New Roman"/>
          <w:sz w:val="24"/>
        </w:rPr>
        <w:t>●     India is a very diverse country, home to more than 33 major languages; 22 of them are official state or regional languages. Roughly 41% percent of Indians speak Hindi. Punjabi, Urdu, Gujarati and Tamil are among many other widely spoken languages. En</w:t>
      </w:r>
      <w:r>
        <w:rPr>
          <w:rFonts w:ascii="Times New Roman" w:eastAsia="Times New Roman" w:hAnsi="Times New Roman" w:cs="Times New Roman"/>
          <w:sz w:val="24"/>
        </w:rPr>
        <w:t>glish serves as a common second language for those involved in business, government, and inter-regional communication (Central Intelligence Agency World Factbook, 2011).</w:t>
      </w:r>
    </w:p>
    <w:p w:rsidR="001C6A03" w:rsidRDefault="00436F96">
      <w:pPr>
        <w:spacing w:before="220" w:line="360" w:lineRule="auto"/>
        <w:jc w:val="both"/>
      </w:pPr>
      <w:r>
        <w:rPr>
          <w:rFonts w:ascii="Times New Roman" w:eastAsia="Times New Roman" w:hAnsi="Times New Roman" w:cs="Times New Roman"/>
          <w:sz w:val="24"/>
        </w:rPr>
        <w:t>●     India is home to the world’s largest population of Hindus and third largest population of Muslims (CIA, 2011).</w:t>
      </w:r>
    </w:p>
    <w:p w:rsidR="001C6A03" w:rsidRDefault="00436F96">
      <w:pPr>
        <w:spacing w:before="220" w:line="360" w:lineRule="auto"/>
        <w:jc w:val="both"/>
      </w:pPr>
      <w:r>
        <w:rPr>
          <w:rFonts w:ascii="Times New Roman" w:eastAsia="Times New Roman" w:hAnsi="Times New Roman" w:cs="Times New Roman"/>
          <w:sz w:val="24"/>
        </w:rPr>
        <w:t>●     Young Indians are highly literate. Eighty-eight percent of adolescent (age 15- 25) males and 74 percent of adolescent females are abl</w:t>
      </w:r>
      <w:r>
        <w:rPr>
          <w:rFonts w:ascii="Times New Roman" w:eastAsia="Times New Roman" w:hAnsi="Times New Roman" w:cs="Times New Roman"/>
          <w:sz w:val="24"/>
        </w:rPr>
        <w:t>e to read and write. And their access to the internet and to foreign influences (especially in urban centres) is increasing (Unicef, 2010).</w:t>
      </w:r>
    </w:p>
    <w:p w:rsidR="001C6A03" w:rsidRDefault="00436F96">
      <w:pPr>
        <w:spacing w:before="220" w:line="360" w:lineRule="auto"/>
        <w:jc w:val="both"/>
      </w:pPr>
      <w:r>
        <w:rPr>
          <w:rFonts w:ascii="Times New Roman" w:eastAsia="Times New Roman" w:hAnsi="Times New Roman" w:cs="Times New Roman"/>
          <w:sz w:val="24"/>
        </w:rPr>
        <w:lastRenderedPageBreak/>
        <w:t>●     India’s median population (27 years) indicates that it has a very young society. Meanwhile, western nations ar</w:t>
      </w:r>
      <w:r>
        <w:rPr>
          <w:rFonts w:ascii="Times New Roman" w:eastAsia="Times New Roman" w:hAnsi="Times New Roman" w:cs="Times New Roman"/>
          <w:sz w:val="24"/>
        </w:rPr>
        <w:t>e experiencing ageing trends; Canada, for example, has a median population of 41 (CIA, 2014). See appendix A.</w:t>
      </w:r>
    </w:p>
    <w:p w:rsidR="001C6A03" w:rsidRDefault="00436F96">
      <w:pPr>
        <w:spacing w:before="220" w:line="360" w:lineRule="auto"/>
        <w:jc w:val="both"/>
      </w:pPr>
      <w:r>
        <w:rPr>
          <w:rFonts w:ascii="Times New Roman" w:eastAsia="Times New Roman" w:hAnsi="Times New Roman" w:cs="Times New Roman"/>
          <w:sz w:val="24"/>
        </w:rPr>
        <w:t>●     70% of its population is below the age of 36, and 50% are below the age of 25 (Euromonitor International, 2011, p.1).</w:t>
      </w:r>
    </w:p>
    <w:p w:rsidR="001C6A03" w:rsidRDefault="00436F96">
      <w:pPr>
        <w:spacing w:before="220" w:line="360" w:lineRule="auto"/>
        <w:jc w:val="both"/>
      </w:pPr>
      <w:r>
        <w:rPr>
          <w:rFonts w:ascii="Times New Roman" w:eastAsia="Times New Roman" w:hAnsi="Times New Roman" w:cs="Times New Roman"/>
          <w:sz w:val="24"/>
        </w:rPr>
        <w:t>●     70% of Indian ho</w:t>
      </w:r>
      <w:r>
        <w:rPr>
          <w:rFonts w:ascii="Times New Roman" w:eastAsia="Times New Roman" w:hAnsi="Times New Roman" w:cs="Times New Roman"/>
          <w:sz w:val="24"/>
        </w:rPr>
        <w:t>useholds are in rural areas, yet they accounted for only 18% of sales from retail channels. This demonstrates the lack of market development in rural areas. However, like most other countries, India is experiencing rapid urbanization (see appendix B).</w:t>
      </w:r>
    </w:p>
    <w:p w:rsidR="001C6A03" w:rsidRDefault="00436F96">
      <w:pPr>
        <w:spacing w:before="220" w:line="360" w:lineRule="auto"/>
        <w:jc w:val="both"/>
      </w:pPr>
      <w:hyperlink r:id="rId6">
        <w:r>
          <w:rPr>
            <w:rFonts w:ascii="Times New Roman" w:eastAsia="Times New Roman" w:hAnsi="Times New Roman" w:cs="Times New Roman"/>
            <w:sz w:val="24"/>
            <w:u w:val="single"/>
          </w:rPr>
          <w:t>https://www.cia.gov/library/publications/the-world-factbook/geos/in.html</w:t>
        </w:r>
      </w:hyperlink>
    </w:p>
    <w:p w:rsidR="001C6A03" w:rsidRDefault="00436F96">
      <w:pPr>
        <w:spacing w:before="220" w:line="360" w:lineRule="auto"/>
      </w:pPr>
      <w:r>
        <w:rPr>
          <w:rFonts w:ascii="Times New Roman" w:eastAsia="Times New Roman" w:hAnsi="Times New Roman" w:cs="Times New Roman"/>
          <w:b/>
          <w:sz w:val="24"/>
        </w:rPr>
        <w:t>Risk Analysis</w:t>
      </w:r>
    </w:p>
    <w:p w:rsidR="001C6A03" w:rsidRDefault="00436F96">
      <w:pPr>
        <w:spacing w:before="220" w:line="360" w:lineRule="auto"/>
        <w:jc w:val="both"/>
      </w:pPr>
      <w:r>
        <w:rPr>
          <w:rFonts w:ascii="Times New Roman" w:eastAsia="Times New Roman" w:hAnsi="Times New Roman" w:cs="Times New Roman"/>
          <w:sz w:val="24"/>
        </w:rPr>
        <w:t>India is currently in a state of political change and economic downturn which has</w:t>
      </w:r>
      <w:r>
        <w:rPr>
          <w:rFonts w:ascii="Times New Roman" w:eastAsia="Times New Roman" w:hAnsi="Times New Roman" w:cs="Times New Roman"/>
          <w:sz w:val="24"/>
        </w:rPr>
        <w:t xml:space="preserve"> caused socio-economic and international speculation. Over the past decade, the country has seen a stable and growing economic and political status, however, recent economic turmoil and religiously fueled political corruption have disorganized modern day I</w:t>
      </w:r>
      <w:r>
        <w:rPr>
          <w:rFonts w:ascii="Times New Roman" w:eastAsia="Times New Roman" w:hAnsi="Times New Roman" w:cs="Times New Roman"/>
          <w:sz w:val="24"/>
        </w:rPr>
        <w:t>ndia. Currently, the state is facing a transfer of governance power, an unbalanced economic change, decline in the value of the Rupee, and a weak FDI host which deems India a hostile business environment.</w:t>
      </w:r>
    </w:p>
    <w:p w:rsidR="001C6A03" w:rsidRDefault="00436F96">
      <w:pPr>
        <w:spacing w:before="220" w:line="360" w:lineRule="auto"/>
        <w:jc w:val="both"/>
      </w:pPr>
      <w:r>
        <w:rPr>
          <w:rFonts w:ascii="Times New Roman" w:eastAsia="Times New Roman" w:hAnsi="Times New Roman" w:cs="Times New Roman"/>
          <w:sz w:val="24"/>
        </w:rPr>
        <w:t xml:space="preserve">Over the past few years, India’s political climate </w:t>
      </w:r>
      <w:r>
        <w:rPr>
          <w:rFonts w:ascii="Times New Roman" w:eastAsia="Times New Roman" w:hAnsi="Times New Roman" w:cs="Times New Roman"/>
          <w:sz w:val="24"/>
        </w:rPr>
        <w:t>has diminished as the currently empowered Congress Party faces political corruption and scandals that have damaged the party’s reputation. In a time of economic hardship, India’s poor political state has driven unique demands from the people of India’s sta</w:t>
      </w:r>
      <w:r>
        <w:rPr>
          <w:rFonts w:ascii="Times New Roman" w:eastAsia="Times New Roman" w:hAnsi="Times New Roman" w:cs="Times New Roman"/>
          <w:sz w:val="24"/>
        </w:rPr>
        <w:t>tes and territories. The current government sparked further outrage when they attempted to increase FDI’s into multi-brand retailing and aviation, but were ultimately blocked by parliament until the elections are concluded in May 2014(Jijakli, 2013). Newly</w:t>
      </w:r>
      <w:r>
        <w:rPr>
          <w:rFonts w:ascii="Times New Roman" w:eastAsia="Times New Roman" w:hAnsi="Times New Roman" w:cs="Times New Roman"/>
          <w:sz w:val="24"/>
        </w:rPr>
        <w:t xml:space="preserve"> appointed Congress party leader Rahul Gandhi has been battered by the BJP leader, Narendra Modi, and smaller parties, who use the current Prime Minister, Manmohan Singh’s, as a source for rebuttal. However, each party must focus on the growing importance </w:t>
      </w:r>
      <w:r>
        <w:rPr>
          <w:rFonts w:ascii="Times New Roman" w:eastAsia="Times New Roman" w:hAnsi="Times New Roman" w:cs="Times New Roman"/>
          <w:sz w:val="24"/>
        </w:rPr>
        <w:t>of economic growth, wealth divide, and governance as each state has specific demands towards these factors (Jijakli, 2013). In the midst of creating a 29</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state in India, the most populated states of Uttar Pradesh strengthens the grounds on their fight fo</w:t>
      </w:r>
      <w:r>
        <w:rPr>
          <w:rFonts w:ascii="Times New Roman" w:eastAsia="Times New Roman" w:hAnsi="Times New Roman" w:cs="Times New Roman"/>
          <w:sz w:val="24"/>
        </w:rPr>
        <w:t xml:space="preserve">r independence. Yet, the conflict does not stop there; in </w:t>
      </w:r>
      <w:r>
        <w:rPr>
          <w:rFonts w:ascii="Times New Roman" w:eastAsia="Times New Roman" w:hAnsi="Times New Roman" w:cs="Times New Roman"/>
          <w:sz w:val="24"/>
        </w:rPr>
        <w:lastRenderedPageBreak/>
        <w:t>the north-east, the poor Naxalite people fight for equality with other richer eastern-states, and in the west, tensions with Pakistan raise over the claim of the Kashmir region (Jijakli, 2013). In a</w:t>
      </w:r>
      <w:r>
        <w:rPr>
          <w:rFonts w:ascii="Times New Roman" w:eastAsia="Times New Roman" w:hAnsi="Times New Roman" w:cs="Times New Roman"/>
          <w:sz w:val="24"/>
        </w:rPr>
        <w:t>ddition to regional conflicts, religious intolerance between Hindus and Muslims add to the risks of street violence and terrorism as more and more Indian’s struggle to see eye-to-eye.</w:t>
      </w:r>
    </w:p>
    <w:p w:rsidR="001C6A03" w:rsidRDefault="00436F96">
      <w:pPr>
        <w:spacing w:before="220" w:line="360" w:lineRule="auto"/>
        <w:jc w:val="both"/>
      </w:pPr>
      <w:r>
        <w:rPr>
          <w:rFonts w:ascii="Times New Roman" w:eastAsia="Times New Roman" w:hAnsi="Times New Roman" w:cs="Times New Roman"/>
          <w:sz w:val="24"/>
        </w:rPr>
        <w:t>Political turmoil in India has been largely influenced by the recent eco</w:t>
      </w:r>
      <w:r>
        <w:rPr>
          <w:rFonts w:ascii="Times New Roman" w:eastAsia="Times New Roman" w:hAnsi="Times New Roman" w:cs="Times New Roman"/>
          <w:sz w:val="24"/>
        </w:rPr>
        <w:t>nomic downturn caused by Prime Minister Singh’s poor economic management and prolonged avoidance of necessary improvements (Jijakli, 2013). From 2000 to 2010, India’s GDP saw an average growth rate of 7.5%, however, 2013 revealed a decade low of only 5% (F</w:t>
      </w:r>
      <w:r>
        <w:rPr>
          <w:rFonts w:ascii="Times New Roman" w:eastAsia="Times New Roman" w:hAnsi="Times New Roman" w:cs="Times New Roman"/>
          <w:sz w:val="24"/>
        </w:rPr>
        <w:t>igure 1). The Indian economic crisis remains domestic, however, has been greatly affected by capital outflows related to the drastic economic movements expected to be made by United States (Jijakli, 2013). In addition, India’s number one economic contribut</w:t>
      </w:r>
      <w:r>
        <w:rPr>
          <w:rFonts w:ascii="Times New Roman" w:eastAsia="Times New Roman" w:hAnsi="Times New Roman" w:cs="Times New Roman"/>
          <w:sz w:val="24"/>
        </w:rPr>
        <w:t xml:space="preserve">or is domestic demand, which has recently been diminished by adverse financial conditions and structural deficiencies. As a result, inflation has struck a constant rate of 10% as corporate borrowing costs delay private investment (Jijakli, 2013). This has </w:t>
      </w:r>
      <w:r>
        <w:rPr>
          <w:rFonts w:ascii="Times New Roman" w:eastAsia="Times New Roman" w:hAnsi="Times New Roman" w:cs="Times New Roman"/>
          <w:sz w:val="24"/>
        </w:rPr>
        <w:t>trickled down from the richest to the poorest of Indians as consumer prices increase due to ineffective food storage and distribution of supplies. Also, the weak rupee has caused an increase in import prices, which further raises the price of consumer prod</w:t>
      </w:r>
      <w:r>
        <w:rPr>
          <w:rFonts w:ascii="Times New Roman" w:eastAsia="Times New Roman" w:hAnsi="Times New Roman" w:cs="Times New Roman"/>
          <w:sz w:val="24"/>
        </w:rPr>
        <w:t>ucts in India. From May 2013 to August 2013, the Indian rupee tumbled by 25% and has caused concern in investors as India’s reliance on foreign capital increases (Figure 2). Nabil Jijakli has reduced the cause of the nation’s hardship into three main facto</w:t>
      </w:r>
      <w:r>
        <w:rPr>
          <w:rFonts w:ascii="Times New Roman" w:eastAsia="Times New Roman" w:hAnsi="Times New Roman" w:cs="Times New Roman"/>
          <w:sz w:val="24"/>
        </w:rPr>
        <w:t>rs consisting of “economic slow-down, high borrowing costs, rising corporate debts and the strong slide of the rupee” (Jijakli, 2013).</w:t>
      </w:r>
    </w:p>
    <w:p w:rsidR="001C6A03" w:rsidRDefault="00436F96">
      <w:pPr>
        <w:spacing w:before="220" w:line="360" w:lineRule="auto"/>
        <w:jc w:val="both"/>
      </w:pPr>
      <w:r>
        <w:rPr>
          <w:rFonts w:ascii="Times New Roman" w:eastAsia="Times New Roman" w:hAnsi="Times New Roman" w:cs="Times New Roman"/>
          <w:sz w:val="24"/>
        </w:rPr>
        <w:t>As a business environment, India’s appeal has been diminishing alongside the country’s economic, political, and financial</w:t>
      </w:r>
      <w:r>
        <w:rPr>
          <w:rFonts w:ascii="Times New Roman" w:eastAsia="Times New Roman" w:hAnsi="Times New Roman" w:cs="Times New Roman"/>
          <w:sz w:val="24"/>
        </w:rPr>
        <w:t xml:space="preserve"> status. India has been unable to attract FDI’s as the country current crises and unwelcoming implementations make it a risky and unstable region to carry out business. High interest rates, a weak economy, infrastructure bottlenecking, unappealing reforms,</w:t>
      </w:r>
      <w:r>
        <w:rPr>
          <w:rFonts w:ascii="Times New Roman" w:eastAsia="Times New Roman" w:hAnsi="Times New Roman" w:cs="Times New Roman"/>
          <w:sz w:val="24"/>
        </w:rPr>
        <w:t xml:space="preserve"> slow implementation of government measures, and corruption in government bureaucracies are only a few factors that force businesses to implement their interests elsewhere (Jijakli, 2013). There are also problems awaiting businesses that have already chose</w:t>
      </w:r>
      <w:r>
        <w:rPr>
          <w:rFonts w:ascii="Times New Roman" w:eastAsia="Times New Roman" w:hAnsi="Times New Roman" w:cs="Times New Roman"/>
          <w:sz w:val="24"/>
        </w:rPr>
        <w:t xml:space="preserve">n to carry out their ventures in India as a recent land acquisition law makes access to industrial land harder than ever before. As the country finds itself in a compounding series of unfavorable circumstances, it is only expected that current outstanding </w:t>
      </w:r>
      <w:r>
        <w:rPr>
          <w:rFonts w:ascii="Times New Roman" w:eastAsia="Times New Roman" w:hAnsi="Times New Roman" w:cs="Times New Roman"/>
          <w:sz w:val="24"/>
        </w:rPr>
        <w:t>payments will become increasingly more difficult to obtain from Indian firms as the country’s business environment deteriorates.</w:t>
      </w:r>
    </w:p>
    <w:p w:rsidR="001C6A03" w:rsidRDefault="00436F96">
      <w:pPr>
        <w:spacing w:before="220" w:line="360" w:lineRule="auto"/>
        <w:jc w:val="both"/>
      </w:pPr>
      <w:r>
        <w:rPr>
          <w:rFonts w:ascii="Times New Roman" w:eastAsia="Times New Roman" w:hAnsi="Times New Roman" w:cs="Times New Roman"/>
          <w:sz w:val="24"/>
        </w:rPr>
        <w:t>In order for India to restore its global image as a strong economic country, the government must “tackle macroeconomic imbalanc</w:t>
      </w:r>
      <w:r>
        <w:rPr>
          <w:rFonts w:ascii="Times New Roman" w:eastAsia="Times New Roman" w:hAnsi="Times New Roman" w:cs="Times New Roman"/>
          <w:sz w:val="24"/>
        </w:rPr>
        <w:t>e by reducing imports, fighting inflation, take pro-business measure to improve investor confidence, and must ensure balance of payments is financed without incurring new debt and a stabilized rupee” (Jijakli, 2013). Anyone can apply change, but finding th</w:t>
      </w:r>
      <w:r>
        <w:rPr>
          <w:rFonts w:ascii="Times New Roman" w:eastAsia="Times New Roman" w:hAnsi="Times New Roman" w:cs="Times New Roman"/>
          <w:sz w:val="24"/>
        </w:rPr>
        <w:t>e proper methods and implications of reform are critical to correcting the current imbalances in India before they increase further. Without these critical changes, India’s performance is unlikely to return to its annual GDP growth rate of 8%, however if i</w:t>
      </w:r>
      <w:r>
        <w:rPr>
          <w:rFonts w:ascii="Times New Roman" w:eastAsia="Times New Roman" w:hAnsi="Times New Roman" w:cs="Times New Roman"/>
          <w:sz w:val="24"/>
        </w:rPr>
        <w:t>gnored, India will struggle to reach a high of 6.7% by the year 2018 (Jijakli, 2013). The future government to undertake India’s political and economic crisis’s will be highly constrained by the increasing complexities in Indian politics, however, these mu</w:t>
      </w:r>
      <w:r>
        <w:rPr>
          <w:rFonts w:ascii="Times New Roman" w:eastAsia="Times New Roman" w:hAnsi="Times New Roman" w:cs="Times New Roman"/>
          <w:sz w:val="24"/>
        </w:rPr>
        <w:t>st be overcome in order to make India appealing to foreign investors once again.</w:t>
      </w:r>
    </w:p>
    <w:p w:rsidR="001C6A03" w:rsidRDefault="00436F96">
      <w:pPr>
        <w:spacing w:before="220" w:line="360" w:lineRule="auto"/>
        <w:jc w:val="both"/>
      </w:pPr>
      <w:r>
        <w:rPr>
          <w:rFonts w:ascii="Times New Roman" w:eastAsia="Times New Roman" w:hAnsi="Times New Roman" w:cs="Times New Roman"/>
          <w:sz w:val="24"/>
        </w:rPr>
        <w:t xml:space="preserve"> </w:t>
      </w:r>
    </w:p>
    <w:p w:rsidR="001C6A03" w:rsidRDefault="00436F96">
      <w:pPr>
        <w:spacing w:before="220" w:line="257" w:lineRule="auto"/>
        <w:jc w:val="both"/>
      </w:pPr>
      <w:r>
        <w:rPr>
          <w:rFonts w:ascii="Times New Roman" w:eastAsia="Times New Roman" w:hAnsi="Times New Roman" w:cs="Times New Roman"/>
          <w:sz w:val="24"/>
        </w:rPr>
        <w:t xml:space="preserve">Jijakli, N. (2013). Country Risk Analysis: India – November 2013. </w:t>
      </w:r>
      <w:r>
        <w:rPr>
          <w:rFonts w:ascii="Times New Roman" w:eastAsia="Times New Roman" w:hAnsi="Times New Roman" w:cs="Times New Roman"/>
          <w:i/>
          <w:sz w:val="24"/>
        </w:rPr>
        <w:t>Credendo Group</w:t>
      </w:r>
      <w:r>
        <w:rPr>
          <w:rFonts w:ascii="Times New Roman" w:eastAsia="Times New Roman" w:hAnsi="Times New Roman" w:cs="Times New Roman"/>
          <w:sz w:val="24"/>
        </w:rPr>
        <w:t>. Retrieved from</w:t>
      </w:r>
      <w:r>
        <w:rPr>
          <w:rFonts w:ascii="Times New Roman" w:eastAsia="Times New Roman" w:hAnsi="Times New Roman" w:cs="Times New Roman"/>
          <w:i/>
          <w:sz w:val="24"/>
        </w:rPr>
        <w:t xml:space="preserve"> </w:t>
      </w:r>
      <w:r>
        <w:rPr>
          <w:rFonts w:ascii="Times New Roman" w:eastAsia="Times New Roman" w:hAnsi="Times New Roman" w:cs="Times New Roman"/>
          <w:sz w:val="24"/>
        </w:rPr>
        <w:t>http:// www.delcredereducroire.be/newsletter/en/cra/2013/cra-india-november-</w:t>
      </w:r>
      <w:r>
        <w:rPr>
          <w:rFonts w:ascii="Times New Roman" w:eastAsia="Times New Roman" w:hAnsi="Times New Roman" w:cs="Times New Roman"/>
          <w:sz w:val="24"/>
        </w:rPr>
        <w:t>2013</w:t>
      </w:r>
    </w:p>
    <w:p w:rsidR="001C6A03" w:rsidRDefault="00436F96">
      <w:pPr>
        <w:spacing w:before="220" w:after="220" w:line="360" w:lineRule="auto"/>
      </w:pPr>
      <w:r>
        <w:rPr>
          <w:rFonts w:ascii="Times New Roman" w:eastAsia="Times New Roman" w:hAnsi="Times New Roman" w:cs="Times New Roman"/>
          <w:b/>
          <w:sz w:val="24"/>
        </w:rPr>
        <w:t>Major Imports and Exports</w:t>
      </w:r>
    </w:p>
    <w:p w:rsidR="001C6A03" w:rsidRDefault="00436F96">
      <w:pPr>
        <w:spacing w:before="220" w:after="220" w:line="360" w:lineRule="auto"/>
        <w:jc w:val="both"/>
      </w:pPr>
      <w:r>
        <w:rPr>
          <w:rFonts w:ascii="Times New Roman" w:eastAsia="Times New Roman" w:hAnsi="Times New Roman" w:cs="Times New Roman"/>
          <w:sz w:val="24"/>
        </w:rPr>
        <w:t>India has a strong and notable presence as a merchandise trader in the global market. From $252 billion of merchandise exports in 2007 to $794 billion in 2012 (Sedghi, 2013), India has made itself known as a manufacturing nat</w:t>
      </w:r>
      <w:r>
        <w:rPr>
          <w:rFonts w:ascii="Times New Roman" w:eastAsia="Times New Roman" w:hAnsi="Times New Roman" w:cs="Times New Roman"/>
          <w:sz w:val="24"/>
        </w:rPr>
        <w:t>ion, producing a wide range of products that are demanded worldwide. On the contrary, India’s role as a manufacturer also makes it a large consumer of imported products. India’s largest trade industries include oil refining, jewellery manufacturing, and ga</w:t>
      </w:r>
      <w:r>
        <w:rPr>
          <w:rFonts w:ascii="Times New Roman" w:eastAsia="Times New Roman" w:hAnsi="Times New Roman" w:cs="Times New Roman"/>
          <w:sz w:val="24"/>
        </w:rPr>
        <w:t>rment/textile production.</w:t>
      </w:r>
    </w:p>
    <w:p w:rsidR="001C6A03" w:rsidRDefault="00436F96">
      <w:pPr>
        <w:spacing w:before="220" w:after="220" w:line="360" w:lineRule="auto"/>
        <w:jc w:val="both"/>
      </w:pPr>
      <w:r>
        <w:rPr>
          <w:rFonts w:ascii="Times New Roman" w:eastAsia="Times New Roman" w:hAnsi="Times New Roman" w:cs="Times New Roman"/>
          <w:sz w:val="24"/>
        </w:rPr>
        <w:t>India’s economy strongly depends on their status as production country, where in 2012 alone, the merchandizing industry achieved a net export value of $142 billion. India’s largest exporter continuously fluctuates between the Unit</w:t>
      </w:r>
      <w:r>
        <w:rPr>
          <w:rFonts w:ascii="Times New Roman" w:eastAsia="Times New Roman" w:hAnsi="Times New Roman" w:cs="Times New Roman"/>
          <w:sz w:val="24"/>
        </w:rPr>
        <w:t>ed States and United Arab Emirates at roughly $19 billion, followed by Singapore and China at $6.5 billion (figure 1).  India’s top exports consist of petroleum ($56 billion), jewelry and gems ($47 billion), pharmaceuticals ($24 billion), and machinery ($1</w:t>
      </w:r>
      <w:r>
        <w:rPr>
          <w:rFonts w:ascii="Times New Roman" w:eastAsia="Times New Roman" w:hAnsi="Times New Roman" w:cs="Times New Roman"/>
          <w:sz w:val="24"/>
        </w:rPr>
        <w:t>4 billion). Over the past decade, Asia, Africa, and South America have become increasingly important trading partners with India as exports to Europe and the United States slowly decline. In response, 2013 saw a 5.5% decrease in total exports from India, w</w:t>
      </w:r>
      <w:r>
        <w:rPr>
          <w:rFonts w:ascii="Times New Roman" w:eastAsia="Times New Roman" w:hAnsi="Times New Roman" w:cs="Times New Roman"/>
          <w:sz w:val="24"/>
        </w:rPr>
        <w:t>hich is unusual as the past decade has indicated substantial growth rates for India’s exports (figure 2).</w:t>
      </w:r>
    </w:p>
    <w:p w:rsidR="001C6A03" w:rsidRDefault="00436F96">
      <w:pPr>
        <w:spacing w:before="220" w:after="220" w:line="360" w:lineRule="auto"/>
        <w:jc w:val="both"/>
      </w:pPr>
      <w:r>
        <w:rPr>
          <w:rFonts w:ascii="Times New Roman" w:eastAsia="Times New Roman" w:hAnsi="Times New Roman" w:cs="Times New Roman"/>
          <w:sz w:val="24"/>
        </w:rPr>
        <w:t>The majority India’s imports consist of products that will be consumed or refined by the country’s manufacturing sector, then resold to countries arou</w:t>
      </w:r>
      <w:r>
        <w:rPr>
          <w:rFonts w:ascii="Times New Roman" w:eastAsia="Times New Roman" w:hAnsi="Times New Roman" w:cs="Times New Roman"/>
          <w:sz w:val="24"/>
        </w:rPr>
        <w:t>nd the world. Most imported products come from easily accessible countries such as China at $28 billion, United Arab Emirates at $19.8 billion, Saudi Arabia at $16 billion, and the United States at $12.2 billion (Sedghi, 2013). India’s most imported produc</w:t>
      </w:r>
      <w:r>
        <w:rPr>
          <w:rFonts w:ascii="Times New Roman" w:eastAsia="Times New Roman" w:hAnsi="Times New Roman" w:cs="Times New Roman"/>
          <w:sz w:val="24"/>
        </w:rPr>
        <w:t>ts are also the most vital products to the country’s trade balance. These products include crude oil ($155 billion), gold and silver ($62 billion), electronic goods ($33 billion), and pearls/precious stones ($31 billion). As India’s exports decreased by 5.</w:t>
      </w:r>
      <w:r>
        <w:rPr>
          <w:rFonts w:ascii="Times New Roman" w:eastAsia="Times New Roman" w:hAnsi="Times New Roman" w:cs="Times New Roman"/>
          <w:sz w:val="24"/>
        </w:rPr>
        <w:t>5% between 2012 and 2013, imports have only dropped by 0.71%, creating an unstable trade balance.</w:t>
      </w:r>
    </w:p>
    <w:p w:rsidR="001C6A03" w:rsidRDefault="00436F96">
      <w:pPr>
        <w:spacing w:before="220" w:after="220" w:line="360" w:lineRule="auto"/>
        <w:jc w:val="both"/>
      </w:pPr>
      <w:r>
        <w:rPr>
          <w:rFonts w:ascii="Times New Roman" w:eastAsia="Times New Roman" w:hAnsi="Times New Roman" w:cs="Times New Roman"/>
          <w:sz w:val="24"/>
        </w:rPr>
        <w:t>China’s abundance in precious minerals is essential to India’s jewellery and gem industry while the United Arab Emirates and Saudi Arabia are vital players in</w:t>
      </w:r>
      <w:r>
        <w:rPr>
          <w:rFonts w:ascii="Times New Roman" w:eastAsia="Times New Roman" w:hAnsi="Times New Roman" w:cs="Times New Roman"/>
          <w:sz w:val="24"/>
        </w:rPr>
        <w:t xml:space="preserve"> India’s massive petroleum refinery industry. With such high imports and lesser exports, India’s trade balance has become unfavorable to foreign investors. India’s immense population can be held accountable for this negative trade balance ratings as large </w:t>
      </w:r>
      <w:r>
        <w:rPr>
          <w:rFonts w:ascii="Times New Roman" w:eastAsia="Times New Roman" w:hAnsi="Times New Roman" w:cs="Times New Roman"/>
          <w:sz w:val="24"/>
        </w:rPr>
        <w:t>quantities of product produced within the country are retained and consumed by Indians.</w:t>
      </w:r>
    </w:p>
    <w:p w:rsidR="001C6A03" w:rsidRDefault="00436F96">
      <w:pPr>
        <w:pStyle w:val="Heading1"/>
        <w:spacing w:before="480" w:after="40" w:line="360" w:lineRule="auto"/>
        <w:contextualSpacing w:val="0"/>
      </w:pPr>
      <w:bookmarkStart w:id="1" w:name="h.2msrmrhlutex" w:colFirst="0" w:colLast="0"/>
      <w:bookmarkEnd w:id="1"/>
      <w:r>
        <w:rPr>
          <w:rFonts w:ascii="Times New Roman" w:eastAsia="Times New Roman" w:hAnsi="Times New Roman" w:cs="Times New Roman"/>
          <w:sz w:val="24"/>
          <w:highlight w:val="white"/>
        </w:rPr>
        <w:t xml:space="preserve">Sedghi, A. (2013). India's trade: full list of exports, imports and partner countries. </w:t>
      </w:r>
      <w:r>
        <w:rPr>
          <w:rFonts w:ascii="Times New Roman" w:eastAsia="Times New Roman" w:hAnsi="Times New Roman" w:cs="Times New Roman"/>
          <w:i/>
          <w:sz w:val="24"/>
          <w:highlight w:val="white"/>
        </w:rPr>
        <w:t>The Guardian</w:t>
      </w:r>
      <w:r>
        <w:rPr>
          <w:rFonts w:ascii="Times New Roman" w:eastAsia="Times New Roman" w:hAnsi="Times New Roman" w:cs="Times New Roman"/>
          <w:sz w:val="24"/>
          <w:highlight w:val="white"/>
        </w:rPr>
        <w:t>. Retrieved from</w:t>
      </w:r>
      <w:hyperlink r:id="rId7" w:anchor="zoomed-picture">
        <w:r>
          <w:rPr>
            <w:rFonts w:ascii="Times New Roman" w:eastAsia="Times New Roman" w:hAnsi="Times New Roman" w:cs="Times New Roman"/>
            <w:sz w:val="24"/>
            <w:highlight w:val="white"/>
          </w:rPr>
          <w:t xml:space="preserve"> </w:t>
        </w:r>
      </w:hyperlink>
      <w:hyperlink r:id="rId8" w:anchor="zoomed-picture">
        <w:r>
          <w:rPr>
            <w:rFonts w:ascii="Times New Roman" w:eastAsia="Times New Roman" w:hAnsi="Times New Roman" w:cs="Times New Roman"/>
            <w:sz w:val="24"/>
            <w:highlight w:val="white"/>
            <w:u w:val="single"/>
          </w:rPr>
          <w:t>http://www.theguardian.com/news/datablog/2013/feb/22/cameron-india-trade-exports-imports-partners#zoomed-picture</w:t>
        </w:r>
      </w:hyperlink>
    </w:p>
    <w:p w:rsidR="001C6A03" w:rsidRDefault="00436F96">
      <w:pPr>
        <w:pStyle w:val="Heading1"/>
        <w:spacing w:before="480" w:after="40" w:line="360" w:lineRule="auto"/>
        <w:contextualSpacing w:val="0"/>
      </w:pPr>
      <w:bookmarkStart w:id="2" w:name="h.wiw9nky3z4r0" w:colFirst="0" w:colLast="0"/>
      <w:bookmarkEnd w:id="2"/>
      <w:r>
        <w:rPr>
          <w:rFonts w:ascii="Times New Roman" w:eastAsia="Times New Roman" w:hAnsi="Times New Roman" w:cs="Times New Roman"/>
          <w:sz w:val="24"/>
          <w:highlight w:val="white"/>
        </w:rPr>
        <w:t xml:space="preserve"> </w:t>
      </w:r>
      <w:r>
        <w:rPr>
          <w:rFonts w:ascii="Times New Roman" w:eastAsia="Times New Roman" w:hAnsi="Times New Roman" w:cs="Times New Roman"/>
          <w:b/>
          <w:sz w:val="24"/>
        </w:rPr>
        <w:t xml:space="preserve">Kumar, R. (2014). Export, Import and Trade Balance of India, 2013. </w:t>
      </w:r>
      <w:r>
        <w:rPr>
          <w:rFonts w:ascii="Times New Roman" w:eastAsia="Times New Roman" w:hAnsi="Times New Roman" w:cs="Times New Roman"/>
          <w:b/>
          <w:i/>
          <w:sz w:val="24"/>
        </w:rPr>
        <w:t>Open Governance India</w:t>
      </w:r>
      <w:r>
        <w:rPr>
          <w:rFonts w:ascii="Times New Roman" w:eastAsia="Times New Roman" w:hAnsi="Times New Roman" w:cs="Times New Roman"/>
          <w:b/>
          <w:sz w:val="24"/>
        </w:rPr>
        <w:t>. Retrieved from</w:t>
      </w:r>
      <w:hyperlink r:id="rId9">
        <w:r>
          <w:rPr>
            <w:rFonts w:ascii="Times New Roman" w:eastAsia="Times New Roman" w:hAnsi="Times New Roman" w:cs="Times New Roman"/>
            <w:b/>
            <w:sz w:val="24"/>
          </w:rPr>
          <w:t xml:space="preserve"> </w:t>
        </w:r>
      </w:hyperlink>
      <w:hyperlink r:id="rId10">
        <w:r>
          <w:rPr>
            <w:rFonts w:ascii="Times New Roman" w:eastAsia="Times New Roman" w:hAnsi="Times New Roman" w:cs="Times New Roman"/>
            <w:b/>
            <w:sz w:val="24"/>
            <w:u w:val="single"/>
          </w:rPr>
          <w:t>http://opengovernanceindia.org/riedatb/export-import-and-trade-balance-of-india-2013</w:t>
        </w:r>
      </w:hyperlink>
    </w:p>
    <w:p w:rsidR="001C6A03" w:rsidRDefault="00436F96">
      <w:pPr>
        <w:spacing w:before="220" w:after="220" w:line="360" w:lineRule="auto"/>
        <w:jc w:val="both"/>
      </w:pPr>
      <w:r>
        <w:rPr>
          <w:rFonts w:ascii="Times New Roman" w:eastAsia="Times New Roman" w:hAnsi="Times New Roman" w:cs="Times New Roman"/>
          <w:b/>
          <w:sz w:val="24"/>
        </w:rPr>
        <w:t>Cultural Analysis</w:t>
      </w:r>
    </w:p>
    <w:p w:rsidR="001C6A03" w:rsidRDefault="00436F96">
      <w:pPr>
        <w:spacing w:before="220" w:after="220" w:line="360" w:lineRule="auto"/>
        <w:jc w:val="both"/>
      </w:pPr>
      <w:r>
        <w:rPr>
          <w:rFonts w:ascii="Times New Roman" w:eastAsia="Times New Roman" w:hAnsi="Times New Roman" w:cs="Times New Roman"/>
          <w:sz w:val="24"/>
        </w:rPr>
        <w:t>India is a country of both continuity and diversity. With cultural history that dates back more than 5,000 years it actually makes India one of the world’s oldest civilizations filled with a blend of different cultures and races (Thakur, 2013). Cultures va</w:t>
      </w:r>
      <w:r>
        <w:rPr>
          <w:rFonts w:ascii="Times New Roman" w:eastAsia="Times New Roman" w:hAnsi="Times New Roman" w:cs="Times New Roman"/>
          <w:sz w:val="24"/>
        </w:rPr>
        <w:t>ry from Indian, Pakistani, Sri Lankan etc. Using Hofstede’s cultural analysis there are 6 dimensions we can use to further examine the country on a cultural basis.</w:t>
      </w:r>
    </w:p>
    <w:p w:rsidR="001C6A03" w:rsidRDefault="00436F96">
      <w:pPr>
        <w:spacing w:before="220" w:after="220" w:line="360" w:lineRule="auto"/>
        <w:jc w:val="both"/>
      </w:pPr>
      <w:r>
        <w:rPr>
          <w:rFonts w:ascii="Times New Roman" w:eastAsia="Times New Roman" w:hAnsi="Times New Roman" w:cs="Times New Roman"/>
          <w:sz w:val="24"/>
        </w:rPr>
        <w:t xml:space="preserve">Power Distance: India scores extremely high in this dimension with a score of 77. What this </w:t>
      </w:r>
      <w:r>
        <w:rPr>
          <w:rFonts w:ascii="Times New Roman" w:eastAsia="Times New Roman" w:hAnsi="Times New Roman" w:cs="Times New Roman"/>
          <w:sz w:val="24"/>
        </w:rPr>
        <w:t xml:space="preserve">means is the society is built in a hierarchal manner, as well as in their organizations. As mentioned in the section of business etiquette one must always greet the senior most person in the room for this exact reason. Many decisions are dependent on this </w:t>
      </w:r>
      <w:r>
        <w:rPr>
          <w:rFonts w:ascii="Times New Roman" w:eastAsia="Times New Roman" w:hAnsi="Times New Roman" w:cs="Times New Roman"/>
          <w:sz w:val="24"/>
        </w:rPr>
        <w:t xml:space="preserve">particular person, which may cause for un-equal rights between those with power and those lower on the totem pole. But, due to power distance superiors will use this to their advantage to provide rewards to inferiors in exchange for their loyalty. It is a </w:t>
      </w:r>
      <w:r>
        <w:rPr>
          <w:rFonts w:ascii="Times New Roman" w:eastAsia="Times New Roman" w:hAnsi="Times New Roman" w:cs="Times New Roman"/>
          <w:sz w:val="24"/>
        </w:rPr>
        <w:t>controlling society where employees and members of society expect to be clearly directed in what they are supposed to be doing. India operates in a top down manner which tends to hold negative feedback from ever making it up to superior (The Hofstede Centr</w:t>
      </w:r>
      <w:r>
        <w:rPr>
          <w:rFonts w:ascii="Times New Roman" w:eastAsia="Times New Roman" w:hAnsi="Times New Roman" w:cs="Times New Roman"/>
          <w:sz w:val="24"/>
        </w:rPr>
        <w:t>e, 2010). Unfortunately this causes power to always be distributed unequally, but the methods are never questioned.</w:t>
      </w:r>
    </w:p>
    <w:p w:rsidR="001C6A03" w:rsidRDefault="00436F96">
      <w:pPr>
        <w:spacing w:before="220" w:after="220" w:line="360" w:lineRule="auto"/>
        <w:jc w:val="both"/>
      </w:pPr>
      <w:r>
        <w:rPr>
          <w:rFonts w:ascii="Times New Roman" w:eastAsia="Times New Roman" w:hAnsi="Times New Roman" w:cs="Times New Roman"/>
          <w:sz w:val="24"/>
        </w:rPr>
        <w:t>Individualism: Individualism talks about the independence of each member of society. There are individualist societies where people will loo</w:t>
      </w:r>
      <w:r>
        <w:rPr>
          <w:rFonts w:ascii="Times New Roman" w:eastAsia="Times New Roman" w:hAnsi="Times New Roman" w:cs="Times New Roman"/>
          <w:sz w:val="24"/>
        </w:rPr>
        <w:t>k after themselves and their directly family only (similar to Canada), and then there are collectivist societies who will take care of their groups in exchange for their loyalty (The Hofstede Centre, 2010). One may assume that based on the power distance i</w:t>
      </w:r>
      <w:r>
        <w:rPr>
          <w:rFonts w:ascii="Times New Roman" w:eastAsia="Times New Roman" w:hAnsi="Times New Roman" w:cs="Times New Roman"/>
          <w:sz w:val="24"/>
        </w:rPr>
        <w:t>n India they would be a collectivist society, when in fact India scores a 48 on this scale. This means the country is a balanced blend of both kinds. They act in a collectivist manner based on how they act because they will mainly do things in order to ben</w:t>
      </w:r>
      <w:r>
        <w:rPr>
          <w:rFonts w:ascii="Times New Roman" w:eastAsia="Times New Roman" w:hAnsi="Times New Roman" w:cs="Times New Roman"/>
          <w:sz w:val="24"/>
        </w:rPr>
        <w:t>efit the greater good of these so called “defined groups” that they are a part of. Whether this means impressing their neighbours or extended family, or showing loyalty to an employer; if at any point they have let that person down, they feel emptiness. On</w:t>
      </w:r>
      <w:r>
        <w:rPr>
          <w:rFonts w:ascii="Times New Roman" w:eastAsia="Times New Roman" w:hAnsi="Times New Roman" w:cs="Times New Roman"/>
          <w:sz w:val="24"/>
        </w:rPr>
        <w:t xml:space="preserve"> the individualistic side of society it is mainly related to their religious views on Hinduism. It is believed that life is a cycle of death and rebirth, but your rebirth is contingent on how you acted as an individual when you were still alive. This is th</w:t>
      </w:r>
      <w:r>
        <w:rPr>
          <w:rFonts w:ascii="Times New Roman" w:eastAsia="Times New Roman" w:hAnsi="Times New Roman" w:cs="Times New Roman"/>
          <w:sz w:val="24"/>
        </w:rPr>
        <w:t>e reason for a more balanced score on Individualism (The Hofstede Centre, 2010)</w:t>
      </w:r>
    </w:p>
    <w:p w:rsidR="001C6A03" w:rsidRDefault="00436F96">
      <w:pPr>
        <w:spacing w:before="220" w:after="220" w:line="360" w:lineRule="auto"/>
        <w:jc w:val="both"/>
      </w:pPr>
      <w:r>
        <w:rPr>
          <w:rFonts w:ascii="Times New Roman" w:eastAsia="Times New Roman" w:hAnsi="Times New Roman" w:cs="Times New Roman"/>
          <w:sz w:val="24"/>
        </w:rPr>
        <w:t>Masculinity: This scale has two ends, a masculine and feminine. Low score results in a feminine society which dominates on values of caring for others as well as quality of lif</w:t>
      </w:r>
      <w:r>
        <w:rPr>
          <w:rFonts w:ascii="Times New Roman" w:eastAsia="Times New Roman" w:hAnsi="Times New Roman" w:cs="Times New Roman"/>
          <w:sz w:val="24"/>
        </w:rPr>
        <w:t>e. As a masculine society, it is a high score and means that the country is driven by competition and more monetary success. India scores 56 on this scale meaning is it a Masculine society (The Hofstede Centre, 2010). Flashing brand names, luxury automobil</w:t>
      </w:r>
      <w:r>
        <w:rPr>
          <w:rFonts w:ascii="Times New Roman" w:eastAsia="Times New Roman" w:hAnsi="Times New Roman" w:cs="Times New Roman"/>
          <w:sz w:val="24"/>
        </w:rPr>
        <w:t>es and expensive items are practiced all throughout the country. Culturally, the only way someone is observed as successful is if they are displaying it in the most ostentatious manner. On the other hand, it still holds partial feminine values according to</w:t>
      </w:r>
      <w:r>
        <w:rPr>
          <w:rFonts w:ascii="Times New Roman" w:eastAsia="Times New Roman" w:hAnsi="Times New Roman" w:cs="Times New Roman"/>
          <w:sz w:val="24"/>
        </w:rPr>
        <w:t xml:space="preserve"> the rating scale. Being that India is a spiritual country, there are millions of deities which all come with ancient philosophies that have influenced the culture into still maintaining humility.</w:t>
      </w:r>
    </w:p>
    <w:p w:rsidR="001C6A03" w:rsidRDefault="00436F96">
      <w:pPr>
        <w:spacing w:before="220" w:after="220" w:line="360" w:lineRule="auto"/>
        <w:jc w:val="both"/>
      </w:pPr>
      <w:r>
        <w:rPr>
          <w:rFonts w:ascii="Times New Roman" w:eastAsia="Times New Roman" w:hAnsi="Times New Roman" w:cs="Times New Roman"/>
          <w:sz w:val="24"/>
        </w:rPr>
        <w:t xml:space="preserve"> Uncertainty Avoidance: This dimension deals with how a cul</w:t>
      </w:r>
      <w:r>
        <w:rPr>
          <w:rFonts w:ascii="Times New Roman" w:eastAsia="Times New Roman" w:hAnsi="Times New Roman" w:cs="Times New Roman"/>
          <w:sz w:val="24"/>
        </w:rPr>
        <w:t>ture or society will deal with uncertain change, or where the future may be unknown. It brings anxiety so each country will deal with this in its own way (The Hofstede Centre, 2010). India scores 40 for UAI, which means that they really are not too affecte</w:t>
      </w:r>
      <w:r>
        <w:rPr>
          <w:rFonts w:ascii="Times New Roman" w:eastAsia="Times New Roman" w:hAnsi="Times New Roman" w:cs="Times New Roman"/>
          <w:sz w:val="24"/>
        </w:rPr>
        <w:t>d by the uncertainty of society. They believe in being able to adjust, and are accepting to the thought of imperfection. This does lead to a delay in business although it does take the stress level out of it. Having a high tolerance for uncertainty it caus</w:t>
      </w:r>
      <w:r>
        <w:rPr>
          <w:rFonts w:ascii="Times New Roman" w:eastAsia="Times New Roman" w:hAnsi="Times New Roman" w:cs="Times New Roman"/>
          <w:sz w:val="24"/>
        </w:rPr>
        <w:t>es problems, but also does provide empowerment to the country. “Nothing is impossible” in India (The Hofstede Centre, 2010).</w:t>
      </w:r>
    </w:p>
    <w:p w:rsidR="001C6A03" w:rsidRDefault="00436F96">
      <w:pPr>
        <w:spacing w:before="220" w:after="220" w:line="360" w:lineRule="auto"/>
        <w:jc w:val="both"/>
      </w:pPr>
      <w:r>
        <w:rPr>
          <w:rFonts w:ascii="Times New Roman" w:eastAsia="Times New Roman" w:hAnsi="Times New Roman" w:cs="Times New Roman"/>
          <w:sz w:val="24"/>
        </w:rPr>
        <w:t xml:space="preserve"> Pragmatism: This dimension talks about how well people in society can accept the fact that there are so many things that happen ar</w:t>
      </w:r>
      <w:r>
        <w:rPr>
          <w:rFonts w:ascii="Times New Roman" w:eastAsia="Times New Roman" w:hAnsi="Times New Roman" w:cs="Times New Roman"/>
          <w:sz w:val="24"/>
        </w:rPr>
        <w:t>ound us, that do not have any kind of explanation. Certain cultures are normative, which means that they have a strong need and desire to explain almost, if not everything and then there are the pragmatic cultures which believe you can’t fully understand h</w:t>
      </w:r>
      <w:r>
        <w:rPr>
          <w:rFonts w:ascii="Times New Roman" w:eastAsia="Times New Roman" w:hAnsi="Times New Roman" w:cs="Times New Roman"/>
          <w:sz w:val="24"/>
        </w:rPr>
        <w:t>ow complex life really is. India scores 51 in this dimension which means they lean more towards a pragmatic culture. The reason for this is that culturally they believe that Karma trumps all religious thought, the idea that our actions have consequences. A</w:t>
      </w:r>
      <w:r>
        <w:rPr>
          <w:rFonts w:ascii="Times New Roman" w:eastAsia="Times New Roman" w:hAnsi="Times New Roman" w:cs="Times New Roman"/>
          <w:sz w:val="24"/>
        </w:rPr>
        <w:t xml:space="preserve"> country like India that scores high on this dimension is because they feel the need to adjust with changing reality, versus a western country who typically scores low in this dimension. “</w:t>
      </w:r>
      <w:r>
        <w:rPr>
          <w:rFonts w:ascii="Times New Roman" w:eastAsia="Times New Roman" w:hAnsi="Times New Roman" w:cs="Times New Roman"/>
          <w:sz w:val="24"/>
          <w:highlight w:val="white"/>
        </w:rPr>
        <w:t>Societies that have a high score on pragmatism typically forgive a l</w:t>
      </w:r>
      <w:r>
        <w:rPr>
          <w:rFonts w:ascii="Times New Roman" w:eastAsia="Times New Roman" w:hAnsi="Times New Roman" w:cs="Times New Roman"/>
          <w:sz w:val="24"/>
          <w:highlight w:val="white"/>
        </w:rPr>
        <w:t>ack of punctuality,</w:t>
      </w:r>
      <w:r>
        <w:rPr>
          <w:rFonts w:ascii="Times New Roman" w:eastAsia="Times New Roman" w:hAnsi="Times New Roman" w:cs="Times New Roman"/>
          <w:sz w:val="24"/>
        </w:rPr>
        <w:t xml:space="preserve"> a changing game-plan based on changing reality and a general comfort with discovering the fated path as one goes along rather than playing to an exact plan.” (The Hofstede Centre, 2010).</w:t>
      </w:r>
    </w:p>
    <w:p w:rsidR="001C6A03" w:rsidRDefault="00436F96">
      <w:pPr>
        <w:spacing w:before="220" w:after="220" w:line="360" w:lineRule="auto"/>
      </w:pPr>
      <w:r>
        <w:rPr>
          <w:rFonts w:ascii="Times New Roman" w:eastAsia="Times New Roman" w:hAnsi="Times New Roman" w:cs="Times New Roman"/>
          <w:sz w:val="24"/>
          <w:highlight w:val="white"/>
        </w:rPr>
        <w:t>Indulgence: This dimension shows the extent of wh</w:t>
      </w:r>
      <w:r>
        <w:rPr>
          <w:rFonts w:ascii="Times New Roman" w:eastAsia="Times New Roman" w:hAnsi="Times New Roman" w:cs="Times New Roman"/>
          <w:sz w:val="24"/>
          <w:highlight w:val="white"/>
        </w:rPr>
        <w:t>ich people will go to in order to control their impulses as well as desires (The Hofstede Centre, 2010). India scores 26 in this dimension which ranks them as a culture of restraint. What this means is that they do not put time into leisure activity and te</w:t>
      </w:r>
      <w:r>
        <w:rPr>
          <w:rFonts w:ascii="Times New Roman" w:eastAsia="Times New Roman" w:hAnsi="Times New Roman" w:cs="Times New Roman"/>
          <w:sz w:val="24"/>
          <w:highlight w:val="white"/>
        </w:rPr>
        <w:t>nd to result in a more pessimistic society. In India, the people feel that their outcomes will be dictated by societal norms, and should they indulge (create their outcomes) it would be wrong or frowned upon.</w:t>
      </w:r>
    </w:p>
    <w:p w:rsidR="001C6A03" w:rsidRDefault="00436F96">
      <w:pPr>
        <w:spacing w:before="220" w:after="220" w:line="360" w:lineRule="auto"/>
        <w:jc w:val="both"/>
      </w:pPr>
      <w:r>
        <w:rPr>
          <w:rFonts w:ascii="Times New Roman" w:eastAsia="Times New Roman" w:hAnsi="Times New Roman" w:cs="Times New Roman"/>
          <w:sz w:val="24"/>
        </w:rPr>
        <w:t>http://geert-hofstede.com/india.html</w:t>
      </w:r>
    </w:p>
    <w:p w:rsidR="001C6A03" w:rsidRDefault="00436F96">
      <w:pPr>
        <w:spacing w:before="220" w:after="220" w:line="360" w:lineRule="auto"/>
        <w:jc w:val="both"/>
      </w:pPr>
      <w:r>
        <w:rPr>
          <w:rFonts w:ascii="Times New Roman" w:eastAsia="Times New Roman" w:hAnsi="Times New Roman" w:cs="Times New Roman"/>
          <w:sz w:val="24"/>
        </w:rPr>
        <w:t>When doing</w:t>
      </w:r>
      <w:r>
        <w:rPr>
          <w:rFonts w:ascii="Times New Roman" w:eastAsia="Times New Roman" w:hAnsi="Times New Roman" w:cs="Times New Roman"/>
          <w:sz w:val="24"/>
        </w:rPr>
        <w:t xml:space="preserve"> business from country to country, we must always understand how it varies. In order for our company to be successful in our foreign endeavours we need to fully understand India’s social customs as well as business etiquette. Although Hindi is the most spo</w:t>
      </w:r>
      <w:r>
        <w:rPr>
          <w:rFonts w:ascii="Times New Roman" w:eastAsia="Times New Roman" w:hAnsi="Times New Roman" w:cs="Times New Roman"/>
          <w:sz w:val="24"/>
        </w:rPr>
        <w:t>ken language in India at 41%, (World Factbook, 2014) English is the language that they will conduct business in when they are dealing with foreign investors. In India handshakes are acceptable forms of greeting, but in order to show a true appreciation for</w:t>
      </w:r>
      <w:r>
        <w:rPr>
          <w:rFonts w:ascii="Times New Roman" w:eastAsia="Times New Roman" w:hAnsi="Times New Roman" w:cs="Times New Roman"/>
          <w:sz w:val="24"/>
        </w:rPr>
        <w:t xml:space="preserve"> both the culture and the person you are conducting business with it is better to greet them with “Namaste”. In order to do this you hold your hands at chest level and slightly bow your head. Considering that India functions in a hierarchal manner, it is a</w:t>
      </w:r>
      <w:r>
        <w:rPr>
          <w:rFonts w:ascii="Times New Roman" w:eastAsia="Times New Roman" w:hAnsi="Times New Roman" w:cs="Times New Roman"/>
          <w:sz w:val="24"/>
        </w:rPr>
        <w:t>lways important that one addresses the person with the highest authority in the room first, but you must never greet them with your left hand as Indian culture sees the left hand to be unclean (eDiplomat, 2014). Typically the senior most person in the room</w:t>
      </w:r>
      <w:r>
        <w:rPr>
          <w:rFonts w:ascii="Times New Roman" w:eastAsia="Times New Roman" w:hAnsi="Times New Roman" w:cs="Times New Roman"/>
          <w:sz w:val="24"/>
        </w:rPr>
        <w:t xml:space="preserve"> is the one who will have the power to make all final decisions. Furthermore, majority of business meetings would be taking place in high class restaurants which means there is food involved. It is important to remember to never refuse anything from your h</w:t>
      </w:r>
      <w:r>
        <w:rPr>
          <w:rFonts w:ascii="Times New Roman" w:eastAsia="Times New Roman" w:hAnsi="Times New Roman" w:cs="Times New Roman"/>
          <w:sz w:val="24"/>
        </w:rPr>
        <w:t>ost, but also allow them to serve the food to you. It is not necessary to completely clean your plate, but refusal of food is a sign of disrespect. The final piece of etiquette comes with body language. Indian people tend to use hand gestures as well as no</w:t>
      </w:r>
      <w:r>
        <w:rPr>
          <w:rFonts w:ascii="Times New Roman" w:eastAsia="Times New Roman" w:hAnsi="Times New Roman" w:cs="Times New Roman"/>
          <w:sz w:val="24"/>
        </w:rPr>
        <w:t>d their head as oppose to speaking. What may seem as a head nod to most people which refers as a negative response, actually is an affirmative from an Indian person.</w:t>
      </w:r>
    </w:p>
    <w:p w:rsidR="001C6A03" w:rsidRDefault="00436F96">
      <w:pPr>
        <w:spacing w:before="220" w:after="220" w:line="360" w:lineRule="auto"/>
      </w:pPr>
      <w:r>
        <w:rPr>
          <w:rFonts w:ascii="Times New Roman" w:eastAsia="Times New Roman" w:hAnsi="Times New Roman" w:cs="Times New Roman"/>
          <w:b/>
          <w:sz w:val="24"/>
        </w:rPr>
        <w:t>http://www.ediplomat.com/np/cultural_etiquette/ce_in.htm</w:t>
      </w:r>
    </w:p>
    <w:p w:rsidR="001C6A03" w:rsidRDefault="00436F96">
      <w:pPr>
        <w:spacing w:before="220" w:after="220" w:line="360" w:lineRule="auto"/>
      </w:pPr>
      <w:r>
        <w:rPr>
          <w:rFonts w:ascii="Times New Roman" w:eastAsia="Times New Roman" w:hAnsi="Times New Roman" w:cs="Times New Roman"/>
          <w:b/>
          <w:sz w:val="24"/>
          <w:u w:val="single"/>
        </w:rPr>
        <w:t>Ease of doing business in India:</w:t>
      </w:r>
    </w:p>
    <w:p w:rsidR="001C6A03" w:rsidRDefault="00436F96">
      <w:pPr>
        <w:spacing w:before="220" w:after="220" w:line="360" w:lineRule="auto"/>
        <w:jc w:val="both"/>
      </w:pPr>
      <w:r>
        <w:rPr>
          <w:rFonts w:ascii="Times New Roman" w:eastAsia="Times New Roman" w:hAnsi="Times New Roman" w:cs="Times New Roman"/>
          <w:sz w:val="24"/>
        </w:rPr>
        <w:t>In a country with over a billion people, it may seem difficult to complete any sort of business transactions, but the amount of people in the country is not what makes it difficult. Indian business people will tend to make it an effort to initiate a more c</w:t>
      </w:r>
      <w:r>
        <w:rPr>
          <w:rFonts w:ascii="Times New Roman" w:eastAsia="Times New Roman" w:hAnsi="Times New Roman" w:cs="Times New Roman"/>
          <w:sz w:val="24"/>
        </w:rPr>
        <w:t>asual relationship with their counterpart prior to discussing business. As mentioned before, many meetings will be taking place in more social settings such as restaurants, what this means for someone doing business is that they should be prepared to engag</w:t>
      </w:r>
      <w:r>
        <w:rPr>
          <w:rFonts w:ascii="Times New Roman" w:eastAsia="Times New Roman" w:hAnsi="Times New Roman" w:cs="Times New Roman"/>
          <w:sz w:val="24"/>
        </w:rPr>
        <w:t>e in more casual conversation first and then discussing business afterwards. The problem with this is that the meetings become extremely long and at times can be frustrating for someone who is not used to India’s laidback style of conducting business. Pati</w:t>
      </w:r>
      <w:r>
        <w:rPr>
          <w:rFonts w:ascii="Times New Roman" w:eastAsia="Times New Roman" w:hAnsi="Times New Roman" w:cs="Times New Roman"/>
          <w:sz w:val="24"/>
        </w:rPr>
        <w:t>ence is definitely a virtue when conducting business in India, meetings and gatherings will typically start half an hour later than their stated start times and even at that point people will still be late (eDiplomat, 2014). As far as starting a business i</w:t>
      </w:r>
      <w:r>
        <w:rPr>
          <w:rFonts w:ascii="Times New Roman" w:eastAsia="Times New Roman" w:hAnsi="Times New Roman" w:cs="Times New Roman"/>
          <w:sz w:val="24"/>
        </w:rPr>
        <w:t>s concerned, India has been ranked at number 179 for the year 2014, the reason for this is that their government is currently in the process of improving the business climate in the country (The Hindu, 2013). Refer to appendix A for more information on sta</w:t>
      </w:r>
      <w:r>
        <w:rPr>
          <w:rFonts w:ascii="Times New Roman" w:eastAsia="Times New Roman" w:hAnsi="Times New Roman" w:cs="Times New Roman"/>
          <w:sz w:val="24"/>
        </w:rPr>
        <w:t>rting a business (World Bank, 2013).</w:t>
      </w:r>
    </w:p>
    <w:p w:rsidR="001C6A03" w:rsidRDefault="00436F96">
      <w:pPr>
        <w:spacing w:before="220" w:after="220" w:line="360" w:lineRule="auto"/>
        <w:jc w:val="both"/>
      </w:pPr>
      <w:r>
        <w:rPr>
          <w:rFonts w:ascii="Times New Roman" w:eastAsia="Times New Roman" w:hAnsi="Times New Roman" w:cs="Times New Roman"/>
          <w:sz w:val="24"/>
        </w:rPr>
        <w:t>http://www.thehindu.com/business/Economy/india-slips-in-ease-of-doing-business-list-world-bank/article5286594.ece</w:t>
      </w:r>
    </w:p>
    <w:p w:rsidR="001C6A03" w:rsidRDefault="00436F96">
      <w:pPr>
        <w:spacing w:before="220" w:after="220" w:line="360" w:lineRule="auto"/>
      </w:pPr>
      <w:r>
        <w:rPr>
          <w:rFonts w:ascii="Times New Roman" w:eastAsia="Times New Roman" w:hAnsi="Times New Roman" w:cs="Times New Roman"/>
          <w:b/>
          <w:sz w:val="24"/>
        </w:rPr>
        <w:t>Business Plan</w:t>
      </w:r>
    </w:p>
    <w:p w:rsidR="001C6A03" w:rsidRDefault="00436F96">
      <w:pPr>
        <w:spacing w:before="220" w:after="220" w:line="360" w:lineRule="auto"/>
      </w:pPr>
      <w:r>
        <w:rPr>
          <w:rFonts w:ascii="Times New Roman" w:eastAsia="Times New Roman" w:hAnsi="Times New Roman" w:cs="Times New Roman"/>
          <w:b/>
          <w:sz w:val="24"/>
        </w:rPr>
        <w:t>The Product</w:t>
      </w:r>
    </w:p>
    <w:p w:rsidR="001C6A03" w:rsidRDefault="00436F96">
      <w:pPr>
        <w:spacing w:before="220" w:after="220" w:line="360" w:lineRule="auto"/>
        <w:jc w:val="both"/>
      </w:pPr>
      <w:r>
        <w:rPr>
          <w:rFonts w:ascii="Times New Roman" w:eastAsia="Times New Roman" w:hAnsi="Times New Roman" w:cs="Times New Roman"/>
          <w:sz w:val="24"/>
        </w:rPr>
        <w:t>Cardboard Technologies plans to introduce its cardboard bicycle to the Indian m</w:t>
      </w:r>
      <w:r>
        <w:rPr>
          <w:rFonts w:ascii="Times New Roman" w:eastAsia="Times New Roman" w:hAnsi="Times New Roman" w:cs="Times New Roman"/>
          <w:sz w:val="24"/>
        </w:rPr>
        <w:t>arket by next year. This bicycle is made almost entirely from recycled, industrial-grade cardboard. “Recycled cardboard used for packaging is folded origami style to make it strong. It’s then treated to make it both waterproof, and fireproof” (Cardboard Te</w:t>
      </w:r>
      <w:r>
        <w:rPr>
          <w:rFonts w:ascii="Times New Roman" w:eastAsia="Times New Roman" w:hAnsi="Times New Roman" w:cs="Times New Roman"/>
          <w:sz w:val="24"/>
        </w:rPr>
        <w:t>chnologies, 2013).</w:t>
      </w:r>
    </w:p>
    <w:p w:rsidR="001C6A03" w:rsidRDefault="00436F96">
      <w:pPr>
        <w:spacing w:before="220" w:after="220" w:line="360" w:lineRule="auto"/>
        <w:jc w:val="both"/>
      </w:pPr>
      <w:r>
        <w:rPr>
          <w:rFonts w:ascii="Times New Roman" w:eastAsia="Times New Roman" w:hAnsi="Times New Roman" w:cs="Times New Roman"/>
          <w:sz w:val="24"/>
        </w:rPr>
        <w:t>The bike costs about US$10 to produce at the moment. Of course, with an increase in scale, that number would likely decrease significantly</w:t>
      </w:r>
    </w:p>
    <w:p w:rsidR="001C6A03" w:rsidRDefault="00436F96">
      <w:pPr>
        <w:spacing w:before="220" w:after="220" w:line="360" w:lineRule="auto"/>
      </w:pPr>
      <w:r>
        <w:rPr>
          <w:rFonts w:ascii="Times New Roman" w:eastAsia="Times New Roman" w:hAnsi="Times New Roman" w:cs="Times New Roman"/>
          <w:b/>
          <w:sz w:val="24"/>
        </w:rPr>
        <w:t>Operations</w:t>
      </w:r>
    </w:p>
    <w:p w:rsidR="001C6A03" w:rsidRDefault="00436F96">
      <w:pPr>
        <w:numPr>
          <w:ilvl w:val="0"/>
          <w:numId w:val="4"/>
        </w:numPr>
        <w:spacing w:before="220" w:after="220" w:line="360" w:lineRule="auto"/>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 xml:space="preserve">Manufacturing should be done in two locations: Ludhiana in Punjab, and Pune in Maharashtra. </w:t>
      </w:r>
    </w:p>
    <w:p w:rsidR="001C6A03" w:rsidRDefault="00436F96">
      <w:pPr>
        <w:numPr>
          <w:ilvl w:val="0"/>
          <w:numId w:val="4"/>
        </w:numPr>
        <w:spacing w:before="220" w:after="220" w:line="360" w:lineRule="auto"/>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Distribution to the market centres in Mumbai, Delhi and Uttar Pradesh will done by rail and by road (truck)</w:t>
      </w:r>
    </w:p>
    <w:p w:rsidR="001C6A03" w:rsidRDefault="00436F96">
      <w:pPr>
        <w:numPr>
          <w:ilvl w:val="0"/>
          <w:numId w:val="4"/>
        </w:numPr>
        <w:spacing w:before="220" w:after="220" w:line="360" w:lineRule="auto"/>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Design and engineering will continue to be done in Isra</w:t>
      </w:r>
      <w:r>
        <w:rPr>
          <w:rFonts w:ascii="Times New Roman" w:eastAsia="Times New Roman" w:hAnsi="Times New Roman" w:cs="Times New Roman"/>
          <w:sz w:val="24"/>
        </w:rPr>
        <w:t>el</w:t>
      </w:r>
    </w:p>
    <w:p w:rsidR="001C6A03" w:rsidRDefault="00436F96">
      <w:pPr>
        <w:numPr>
          <w:ilvl w:val="0"/>
          <w:numId w:val="4"/>
        </w:numPr>
        <w:spacing w:before="220" w:after="220" w:line="360" w:lineRule="auto"/>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The rubber tires used in the bike will be sourced from old rubber tires take from nearby landfills</w:t>
      </w:r>
    </w:p>
    <w:p w:rsidR="001C6A03" w:rsidRDefault="00436F96">
      <w:pPr>
        <w:numPr>
          <w:ilvl w:val="0"/>
          <w:numId w:val="4"/>
        </w:numPr>
        <w:spacing w:before="220" w:after="220" w:line="360" w:lineRule="auto"/>
        <w:ind w:hanging="359"/>
        <w:contextualSpacing/>
        <w:jc w:val="both"/>
        <w:rPr>
          <w:rFonts w:ascii="Times New Roman" w:eastAsia="Times New Roman" w:hAnsi="Times New Roman" w:cs="Times New Roman"/>
          <w:sz w:val="24"/>
        </w:rPr>
      </w:pPr>
      <w:r>
        <w:rPr>
          <w:rFonts w:ascii="Times New Roman" w:eastAsia="Times New Roman" w:hAnsi="Times New Roman" w:cs="Times New Roman"/>
          <w:sz w:val="24"/>
        </w:rPr>
        <w:t>The recycled cardboard is sourced entirely from factories in both Ludhiana and Pune. This approach limits costs and is congruent with Cardboard Tech’s gre</w:t>
      </w:r>
      <w:r>
        <w:rPr>
          <w:rFonts w:ascii="Times New Roman" w:eastAsia="Times New Roman" w:hAnsi="Times New Roman" w:cs="Times New Roman"/>
          <w:sz w:val="24"/>
        </w:rPr>
        <w:t>en focus</w:t>
      </w:r>
    </w:p>
    <w:p w:rsidR="001C6A03" w:rsidRDefault="00436F96">
      <w:pPr>
        <w:spacing w:before="220" w:after="220" w:line="360" w:lineRule="auto"/>
        <w:jc w:val="both"/>
      </w:pPr>
      <w:r>
        <w:rPr>
          <w:rFonts w:ascii="Times New Roman" w:eastAsia="Times New Roman" w:hAnsi="Times New Roman" w:cs="Times New Roman"/>
          <w:b/>
          <w:sz w:val="24"/>
        </w:rPr>
        <w:t>Location</w:t>
      </w:r>
    </w:p>
    <w:p w:rsidR="001C6A03" w:rsidRDefault="00436F96">
      <w:pPr>
        <w:spacing w:before="220" w:after="220" w:line="360" w:lineRule="auto"/>
        <w:jc w:val="both"/>
      </w:pPr>
      <w:r>
        <w:rPr>
          <w:rFonts w:ascii="Times New Roman" w:eastAsia="Times New Roman" w:hAnsi="Times New Roman" w:cs="Times New Roman"/>
          <w:sz w:val="24"/>
        </w:rPr>
        <w:t xml:space="preserve">The proposed factories in </w:t>
      </w:r>
      <w:r>
        <w:rPr>
          <w:rFonts w:ascii="Times New Roman" w:eastAsia="Times New Roman" w:hAnsi="Times New Roman" w:cs="Times New Roman"/>
          <w:b/>
          <w:sz w:val="24"/>
        </w:rPr>
        <w:t>Ludhiana and Pune</w:t>
      </w:r>
      <w:r>
        <w:rPr>
          <w:rFonts w:ascii="Times New Roman" w:eastAsia="Times New Roman" w:hAnsi="Times New Roman" w:cs="Times New Roman"/>
          <w:sz w:val="24"/>
        </w:rPr>
        <w:t xml:space="preserve"> fulfill a number of strategic objectives. </w:t>
      </w:r>
      <w:r>
        <w:rPr>
          <w:rFonts w:ascii="Times New Roman" w:eastAsia="Times New Roman" w:hAnsi="Times New Roman" w:cs="Times New Roman"/>
          <w:b/>
          <w:sz w:val="24"/>
        </w:rPr>
        <w:t>Pune</w:t>
      </w:r>
      <w:r>
        <w:rPr>
          <w:rFonts w:ascii="Times New Roman" w:eastAsia="Times New Roman" w:hAnsi="Times New Roman" w:cs="Times New Roman"/>
          <w:sz w:val="24"/>
        </w:rPr>
        <w:t>, in the southwestern state of Maharashtra, is the seventh largest metropolis in India. It is less than 200km from Mumbai’s major seaport and only 50km from a major airport (Business Today, 2008). This is an important advantage, especially if Cardboard Tec</w:t>
      </w:r>
      <w:r>
        <w:rPr>
          <w:rFonts w:ascii="Times New Roman" w:eastAsia="Times New Roman" w:hAnsi="Times New Roman" w:cs="Times New Roman"/>
          <w:sz w:val="24"/>
        </w:rPr>
        <w:t>hnologies decides to expand into other countries in South Asia. The city is already home to major automobile manufacturers, Tata Motors and Bajaj Auto (ibid). These factories will provide the company with recycled industrial cardboard and rubber. Well-trai</w:t>
      </w:r>
      <w:r>
        <w:rPr>
          <w:rFonts w:ascii="Times New Roman" w:eastAsia="Times New Roman" w:hAnsi="Times New Roman" w:cs="Times New Roman"/>
          <w:sz w:val="24"/>
        </w:rPr>
        <w:t xml:space="preserve">ned workers are abundant in the area and the state government and private investors continue to commit to infrastructure development in the region. The other factory will be located in industrial </w:t>
      </w:r>
      <w:r>
        <w:rPr>
          <w:rFonts w:ascii="Times New Roman" w:eastAsia="Times New Roman" w:hAnsi="Times New Roman" w:cs="Times New Roman"/>
          <w:b/>
          <w:sz w:val="24"/>
        </w:rPr>
        <w:t xml:space="preserve">Ludhiana, </w:t>
      </w:r>
      <w:r>
        <w:rPr>
          <w:rFonts w:ascii="Times New Roman" w:eastAsia="Times New Roman" w:hAnsi="Times New Roman" w:cs="Times New Roman"/>
          <w:sz w:val="24"/>
        </w:rPr>
        <w:t>the the largest city in the northern state of Punj</w:t>
      </w:r>
      <w:r>
        <w:rPr>
          <w:rFonts w:ascii="Times New Roman" w:eastAsia="Times New Roman" w:hAnsi="Times New Roman" w:cs="Times New Roman"/>
          <w:sz w:val="24"/>
        </w:rPr>
        <w:t>ab. In 2009, the World Bank rated this city as India’s best business climate (World Bank, 2009). It is easily accessible by land, sea and air and it the centre of India’s bicycle manufacturing. “According to the latest figures provided by industry sources,</w:t>
      </w:r>
      <w:r>
        <w:rPr>
          <w:rFonts w:ascii="Times New Roman" w:eastAsia="Times New Roman" w:hAnsi="Times New Roman" w:cs="Times New Roman"/>
          <w:sz w:val="24"/>
        </w:rPr>
        <w:t xml:space="preserve"> around 50,000 bicycles are manufactured every day in Ludhiana City alone” (Xinhua News Agency, 2014).</w:t>
      </w:r>
    </w:p>
    <w:p w:rsidR="001C6A03" w:rsidRDefault="00436F96">
      <w:pPr>
        <w:spacing w:before="220" w:after="220" w:line="360" w:lineRule="auto"/>
        <w:jc w:val="both"/>
      </w:pPr>
      <w:r>
        <w:rPr>
          <w:rFonts w:ascii="Times New Roman" w:eastAsia="Times New Roman" w:hAnsi="Times New Roman" w:cs="Times New Roman"/>
          <w:b/>
          <w:sz w:val="24"/>
        </w:rPr>
        <w:t>Laws and Regulations</w:t>
      </w:r>
    </w:p>
    <w:p w:rsidR="001C6A03" w:rsidRDefault="00436F96">
      <w:pPr>
        <w:spacing w:line="360" w:lineRule="auto"/>
      </w:pPr>
      <w:r>
        <w:rPr>
          <w:rFonts w:ascii="Times New Roman" w:eastAsia="Times New Roman" w:hAnsi="Times New Roman" w:cs="Times New Roman"/>
          <w:sz w:val="24"/>
        </w:rPr>
        <w:t>In general, India’s regulatory climate (particularly its labour law) is restrictive and complex. And state intervention in the econo</w:t>
      </w:r>
      <w:r>
        <w:rPr>
          <w:rFonts w:ascii="Times New Roman" w:eastAsia="Times New Roman" w:hAnsi="Times New Roman" w:cs="Times New Roman"/>
          <w:sz w:val="24"/>
        </w:rPr>
        <w:t xml:space="preserve">my is pervasive. </w:t>
      </w:r>
    </w:p>
    <w:p w:rsidR="001C6A03" w:rsidRDefault="001C6A03">
      <w:pPr>
        <w:spacing w:line="360" w:lineRule="auto"/>
        <w:ind w:left="720"/>
      </w:pPr>
    </w:p>
    <w:p w:rsidR="001C6A03" w:rsidRDefault="00436F96">
      <w:pPr>
        <w:spacing w:line="360" w:lineRule="auto"/>
        <w:ind w:left="720"/>
      </w:pPr>
      <w:r>
        <w:rPr>
          <w:rFonts w:ascii="Times New Roman" w:eastAsia="Times New Roman" w:hAnsi="Times New Roman" w:cs="Times New Roman"/>
          <w:sz w:val="24"/>
        </w:rPr>
        <w:t>“As of 2012, there were approximately 487 million workers in India. This makes India the second largest workforce after China. India is considered to have highly regulated and rigid labor laws. There are over 50 laws that regulate employ</w:t>
      </w:r>
      <w:r>
        <w:rPr>
          <w:rFonts w:ascii="Times New Roman" w:eastAsia="Times New Roman" w:hAnsi="Times New Roman" w:cs="Times New Roman"/>
          <w:sz w:val="24"/>
        </w:rPr>
        <w:t>er and employee matters. India has many labour laws that prohibit discrimination, child labour, and human work conditions. There are also labour laws that provide minimum wage, social security, rights to form trade unions, and enforce collective bargaining</w:t>
      </w:r>
      <w:r>
        <w:rPr>
          <w:rFonts w:ascii="Times New Roman" w:eastAsia="Times New Roman" w:hAnsi="Times New Roman" w:cs="Times New Roman"/>
          <w:sz w:val="24"/>
        </w:rPr>
        <w:t>” (World Bank, 2014).</w:t>
      </w:r>
    </w:p>
    <w:p w:rsidR="001C6A03" w:rsidRDefault="001C6A03">
      <w:pPr>
        <w:spacing w:line="360" w:lineRule="auto"/>
      </w:pPr>
    </w:p>
    <w:p w:rsidR="001C6A03" w:rsidRDefault="00436F96">
      <w:pPr>
        <w:spacing w:line="360" w:lineRule="auto"/>
      </w:pPr>
      <w:r>
        <w:rPr>
          <w:rFonts w:ascii="Times New Roman" w:eastAsia="Times New Roman" w:hAnsi="Times New Roman" w:cs="Times New Roman"/>
          <w:b/>
          <w:sz w:val="24"/>
        </w:rPr>
        <w:t>Human Resources Considerations</w:t>
      </w:r>
    </w:p>
    <w:p w:rsidR="001C6A03" w:rsidRDefault="00436F96">
      <w:pPr>
        <w:numPr>
          <w:ilvl w:val="0"/>
          <w:numId w:val="2"/>
        </w:numPr>
        <w:spacing w:line="360" w:lineRule="auto"/>
        <w:ind w:hanging="359"/>
        <w:contextualSpacing/>
        <w:rPr>
          <w:rFonts w:ascii="Times New Roman" w:eastAsia="Times New Roman" w:hAnsi="Times New Roman" w:cs="Times New Roman"/>
          <w:sz w:val="24"/>
        </w:rPr>
      </w:pPr>
      <w:r>
        <w:rPr>
          <w:rFonts w:ascii="Times New Roman" w:eastAsia="Times New Roman" w:hAnsi="Times New Roman" w:cs="Times New Roman"/>
          <w:sz w:val="24"/>
        </w:rPr>
        <w:t>“A new factory worker in Noida comes in at Rs  7,000 a month and the cost to company may total Rs 8,000-10,000, or about $130-$160” (Business Today, 2014)</w:t>
      </w:r>
    </w:p>
    <w:p w:rsidR="001C6A03" w:rsidRDefault="00436F96">
      <w:pPr>
        <w:numPr>
          <w:ilvl w:val="0"/>
          <w:numId w:val="2"/>
        </w:numPr>
        <w:spacing w:line="360" w:lineRule="auto"/>
        <w:ind w:hanging="359"/>
        <w:contextualSpacing/>
        <w:rPr>
          <w:rFonts w:ascii="Times New Roman" w:eastAsia="Times New Roman" w:hAnsi="Times New Roman" w:cs="Times New Roman"/>
          <w:sz w:val="24"/>
        </w:rPr>
      </w:pPr>
      <w:r>
        <w:rPr>
          <w:rFonts w:ascii="Times New Roman" w:eastAsia="Times New Roman" w:hAnsi="Times New Roman" w:cs="Times New Roman"/>
          <w:sz w:val="24"/>
        </w:rPr>
        <w:t>The standard workday is 8 hours long (ibid)</w:t>
      </w:r>
    </w:p>
    <w:p w:rsidR="001C6A03" w:rsidRDefault="001C6A03">
      <w:pPr>
        <w:ind w:left="-29"/>
        <w:jc w:val="both"/>
      </w:pPr>
    </w:p>
    <w:p w:rsidR="001C6A03" w:rsidRDefault="00436F96">
      <w:pPr>
        <w:ind w:left="-29"/>
        <w:jc w:val="both"/>
      </w:pPr>
      <w:r>
        <w:rPr>
          <w:rFonts w:ascii="Times New Roman" w:eastAsia="Times New Roman" w:hAnsi="Times New Roman" w:cs="Times New Roman"/>
          <w:b/>
          <w:sz w:val="24"/>
        </w:rPr>
        <w:t>Ma</w:t>
      </w:r>
      <w:r>
        <w:rPr>
          <w:rFonts w:ascii="Times New Roman" w:eastAsia="Times New Roman" w:hAnsi="Times New Roman" w:cs="Times New Roman"/>
          <w:b/>
          <w:sz w:val="24"/>
        </w:rPr>
        <w:t>rketing</w:t>
      </w:r>
    </w:p>
    <w:p w:rsidR="001C6A03" w:rsidRDefault="001C6A03">
      <w:pPr>
        <w:ind w:left="-29"/>
        <w:jc w:val="both"/>
      </w:pPr>
    </w:p>
    <w:p w:rsidR="001C6A03" w:rsidRDefault="00436F96">
      <w:pPr>
        <w:spacing w:line="360" w:lineRule="auto"/>
      </w:pPr>
      <w:r>
        <w:rPr>
          <w:rFonts w:ascii="Times New Roman" w:eastAsia="Times New Roman" w:hAnsi="Times New Roman" w:cs="Times New Roman"/>
          <w:sz w:val="24"/>
        </w:rPr>
        <w:t>The Alfa Bike will be targeted to adults, young professionals, people with low to moderate incomes, factory workers, and commuters. The main focus is people between the ages of 17 and 30, and people who are looking for an inexpensive alternative t</w:t>
      </w:r>
      <w:r>
        <w:rPr>
          <w:rFonts w:ascii="Times New Roman" w:eastAsia="Times New Roman" w:hAnsi="Times New Roman" w:cs="Times New Roman"/>
          <w:sz w:val="24"/>
        </w:rPr>
        <w:t xml:space="preserve">o automobile traffic. The product will be US$20 so approximately 1,101.67 Indian Rupees. “The brands that are now present in India include Trek, Kona, Schwinn, Fomas (an Indo-Chinese venture) Decathlon and Bianchi. Rock Machine too is expected soon. These </w:t>
      </w:r>
      <w:r>
        <w:rPr>
          <w:rFonts w:ascii="Times New Roman" w:eastAsia="Times New Roman" w:hAnsi="Times New Roman" w:cs="Times New Roman"/>
          <w:sz w:val="24"/>
        </w:rPr>
        <w:t xml:space="preserve">bicycles' prices range between Rs 3,000 and Rs 3.6 lakh.” </w:t>
      </w:r>
      <w:r>
        <w:rPr>
          <w:rFonts w:ascii="Times New Roman" w:eastAsia="Times New Roman" w:hAnsi="Times New Roman" w:cs="Times New Roman"/>
          <w:sz w:val="24"/>
          <w:highlight w:val="white"/>
        </w:rPr>
        <w:t>(Vats, 2010)</w:t>
      </w:r>
      <w:r>
        <w:rPr>
          <w:rFonts w:ascii="Times New Roman" w:eastAsia="Times New Roman" w:hAnsi="Times New Roman" w:cs="Times New Roman"/>
          <w:sz w:val="24"/>
        </w:rPr>
        <w:t xml:space="preserve"> Looking at these prices, it is safe to assume that the 1,100 Rs bike we are offering should be a success in the Indian economy. </w:t>
      </w:r>
    </w:p>
    <w:p w:rsidR="001C6A03" w:rsidRDefault="001C6A03">
      <w:pPr>
        <w:spacing w:line="360" w:lineRule="auto"/>
      </w:pPr>
    </w:p>
    <w:p w:rsidR="001C6A03" w:rsidRDefault="00436F96">
      <w:pPr>
        <w:spacing w:line="360" w:lineRule="auto"/>
      </w:pPr>
      <w:r>
        <w:rPr>
          <w:rFonts w:ascii="Times New Roman" w:eastAsia="Times New Roman" w:hAnsi="Times New Roman" w:cs="Times New Roman"/>
          <w:sz w:val="24"/>
        </w:rPr>
        <w:t>Advertising will position the Alfa Bike as an inexpensi</w:t>
      </w:r>
      <w:r>
        <w:rPr>
          <w:rFonts w:ascii="Times New Roman" w:eastAsia="Times New Roman" w:hAnsi="Times New Roman" w:cs="Times New Roman"/>
          <w:sz w:val="24"/>
        </w:rPr>
        <w:t>ve, green and durable mode of transportation in the mind of consumer (see appendix for sample ad). Radio spots, billboard ads, and celebrity endorsements from a notable cricket player and/or Bollywood star will be the brunt of CI’s initial outreach efforts</w:t>
      </w:r>
      <w:r>
        <w:rPr>
          <w:rFonts w:ascii="Times New Roman" w:eastAsia="Times New Roman" w:hAnsi="Times New Roman" w:cs="Times New Roman"/>
          <w:sz w:val="24"/>
        </w:rPr>
        <w:t xml:space="preserve">. This function will be outsourced to an Indian agency with in-depth knowledge of the local bicycle market. </w:t>
      </w:r>
    </w:p>
    <w:p w:rsidR="001C6A03" w:rsidRDefault="001C6A03">
      <w:pPr>
        <w:jc w:val="both"/>
      </w:pPr>
    </w:p>
    <w:p w:rsidR="001C6A03" w:rsidRDefault="001C6A03">
      <w:pPr>
        <w:jc w:val="both"/>
      </w:pPr>
    </w:p>
    <w:p w:rsidR="001C6A03" w:rsidRDefault="001C6A03">
      <w:pPr>
        <w:jc w:val="both"/>
      </w:pPr>
    </w:p>
    <w:p w:rsidR="001C6A03" w:rsidRDefault="00436F96">
      <w:r>
        <w:rPr>
          <w:rFonts w:ascii="Times New Roman" w:eastAsia="Times New Roman" w:hAnsi="Times New Roman" w:cs="Times New Roman"/>
          <w:color w:val="3F3F3F"/>
          <w:sz w:val="24"/>
        </w:rPr>
        <w:t xml:space="preserve">Euromonitor International from official statistics, trade associations, trade press, company research, store(2011). Retrieved 2012, from </w:t>
      </w:r>
      <w:hyperlink r:id="rId11">
        <w:r>
          <w:rPr>
            <w:rFonts w:ascii="Times New Roman" w:eastAsia="Times New Roman" w:hAnsi="Times New Roman" w:cs="Times New Roman"/>
            <w:color w:val="1155CC"/>
            <w:sz w:val="24"/>
            <w:u w:val="single"/>
          </w:rPr>
          <w:t>http://www.portal.euromonitor.com.library.sheridanc.on.ca/Portal/Pages/Search/SearchResultsList.aspx</w:t>
        </w:r>
      </w:hyperlink>
      <w:r>
        <w:rPr>
          <w:rFonts w:ascii="Times New Roman" w:eastAsia="Times New Roman" w:hAnsi="Times New Roman" w:cs="Times New Roman"/>
          <w:color w:val="3F3F3F"/>
          <w:sz w:val="24"/>
        </w:rPr>
        <w:t xml:space="preserve"> </w:t>
      </w:r>
    </w:p>
    <w:p w:rsidR="001C6A03" w:rsidRDefault="001C6A03">
      <w:pPr>
        <w:jc w:val="both"/>
      </w:pPr>
    </w:p>
    <w:p w:rsidR="001C6A03" w:rsidRDefault="00436F96">
      <w:r>
        <w:rPr>
          <w:rFonts w:ascii="Times New Roman" w:eastAsia="Times New Roman" w:hAnsi="Times New Roman" w:cs="Times New Roman"/>
          <w:i/>
          <w:sz w:val="24"/>
        </w:rPr>
        <w:t>India - Cultural Etiquette - e Diplomat</w:t>
      </w:r>
      <w:r>
        <w:rPr>
          <w:rFonts w:ascii="Times New Roman" w:eastAsia="Times New Roman" w:hAnsi="Times New Roman" w:cs="Times New Roman"/>
          <w:sz w:val="24"/>
        </w:rPr>
        <w:t>.</w:t>
      </w:r>
      <w:r>
        <w:rPr>
          <w:rFonts w:ascii="Times New Roman" w:eastAsia="Times New Roman" w:hAnsi="Times New Roman" w:cs="Times New Roman"/>
          <w:sz w:val="24"/>
        </w:rPr>
        <w:t xml:space="preserve"> (n.d.). Retrieved from </w:t>
      </w:r>
      <w:hyperlink r:id="rId12">
        <w:r>
          <w:rPr>
            <w:rFonts w:ascii="Times New Roman" w:eastAsia="Times New Roman" w:hAnsi="Times New Roman" w:cs="Times New Roman"/>
            <w:color w:val="1155CC"/>
            <w:sz w:val="24"/>
            <w:u w:val="single"/>
          </w:rPr>
          <w:t>http://www.ediplomat.com/np/cultural_etiquette/ce_in.htm</w:t>
        </w:r>
      </w:hyperlink>
    </w:p>
    <w:p w:rsidR="001C6A03" w:rsidRDefault="001C6A03"/>
    <w:p w:rsidR="001C6A03" w:rsidRDefault="00436F96">
      <w:r>
        <w:rPr>
          <w:rFonts w:ascii="Times New Roman" w:eastAsia="Times New Roman" w:hAnsi="Times New Roman" w:cs="Times New Roman"/>
          <w:i/>
          <w:sz w:val="24"/>
        </w:rPr>
        <w:t>India - Geert Hofstede</w:t>
      </w:r>
      <w:r>
        <w:rPr>
          <w:rFonts w:ascii="Times New Roman" w:eastAsia="Times New Roman" w:hAnsi="Times New Roman" w:cs="Times New Roman"/>
          <w:sz w:val="24"/>
        </w:rPr>
        <w:t>. (n.d.). Retrieved from http://geert-hofstede.com/india.html</w:t>
      </w:r>
    </w:p>
    <w:p w:rsidR="001C6A03" w:rsidRDefault="001C6A03"/>
    <w:p w:rsidR="001C6A03" w:rsidRDefault="00436F96">
      <w:r>
        <w:rPr>
          <w:rFonts w:ascii="Times New Roman" w:eastAsia="Times New Roman" w:hAnsi="Times New Roman" w:cs="Times New Roman"/>
          <w:i/>
          <w:sz w:val="24"/>
        </w:rPr>
        <w:t>India slips in ‘ease of doing business’ list: World Bank - The Hindu</w:t>
      </w:r>
      <w:r>
        <w:rPr>
          <w:rFonts w:ascii="Times New Roman" w:eastAsia="Times New Roman" w:hAnsi="Times New Roman" w:cs="Times New Roman"/>
          <w:sz w:val="24"/>
        </w:rPr>
        <w:t xml:space="preserve">. (n.d.). Retrieved from </w:t>
      </w:r>
      <w:hyperlink r:id="rId13">
        <w:r>
          <w:rPr>
            <w:rFonts w:ascii="Times New Roman" w:eastAsia="Times New Roman" w:hAnsi="Times New Roman" w:cs="Times New Roman"/>
            <w:color w:val="1155CC"/>
            <w:sz w:val="24"/>
            <w:u w:val="single"/>
          </w:rPr>
          <w:t>http://www.thehindu.com/busine</w:t>
        </w:r>
        <w:r>
          <w:rPr>
            <w:rFonts w:ascii="Times New Roman" w:eastAsia="Times New Roman" w:hAnsi="Times New Roman" w:cs="Times New Roman"/>
            <w:color w:val="1155CC"/>
            <w:sz w:val="24"/>
            <w:u w:val="single"/>
          </w:rPr>
          <w:t>ss/Economy/india-slips-in-ease-of-doing-business-list-world-bank/article5286594.ece</w:t>
        </w:r>
      </w:hyperlink>
    </w:p>
    <w:p w:rsidR="001C6A03" w:rsidRDefault="001C6A03"/>
    <w:p w:rsidR="001C6A03" w:rsidRDefault="00436F96">
      <w:r>
        <w:rPr>
          <w:rFonts w:ascii="Times New Roman" w:eastAsia="Times New Roman" w:hAnsi="Times New Roman" w:cs="Times New Roman"/>
          <w:i/>
          <w:sz w:val="24"/>
        </w:rPr>
        <w:t>Modern India History, Modern History of India, Indian Modern History, History of Modern India</w:t>
      </w:r>
      <w:r>
        <w:rPr>
          <w:rFonts w:ascii="Times New Roman" w:eastAsia="Times New Roman" w:hAnsi="Times New Roman" w:cs="Times New Roman"/>
          <w:sz w:val="24"/>
        </w:rPr>
        <w:t xml:space="preserve">. (n.d.). Retrieved from </w:t>
      </w:r>
      <w:hyperlink r:id="rId14">
        <w:r>
          <w:rPr>
            <w:rFonts w:ascii="Times New Roman" w:eastAsia="Times New Roman" w:hAnsi="Times New Roman" w:cs="Times New Roman"/>
            <w:color w:val="1155CC"/>
            <w:sz w:val="24"/>
            <w:u w:val="single"/>
          </w:rPr>
          <w:t>http://www.goforindia.com/modern-history-india.html</w:t>
        </w:r>
      </w:hyperlink>
      <w:r>
        <w:rPr>
          <w:rFonts w:ascii="Times New Roman" w:eastAsia="Times New Roman" w:hAnsi="Times New Roman" w:cs="Times New Roman"/>
          <w:sz w:val="24"/>
        </w:rPr>
        <w:t xml:space="preserve"> </w:t>
      </w:r>
    </w:p>
    <w:p w:rsidR="001C6A03" w:rsidRDefault="00436F96">
      <w:r>
        <w:rPr>
          <w:rFonts w:ascii="Times New Roman" w:eastAsia="Times New Roman" w:hAnsi="Times New Roman" w:cs="Times New Roman"/>
          <w:i/>
          <w:sz w:val="24"/>
        </w:rPr>
        <w:t>The World Factbook</w:t>
      </w:r>
      <w:r>
        <w:rPr>
          <w:rFonts w:ascii="Times New Roman" w:eastAsia="Times New Roman" w:hAnsi="Times New Roman" w:cs="Times New Roman"/>
          <w:sz w:val="24"/>
        </w:rPr>
        <w:t xml:space="preserve">. (n.d.). Retrieved from </w:t>
      </w:r>
      <w:hyperlink r:id="rId15">
        <w:r>
          <w:rPr>
            <w:rFonts w:ascii="Times New Roman" w:eastAsia="Times New Roman" w:hAnsi="Times New Roman" w:cs="Times New Roman"/>
            <w:color w:val="1155CC"/>
            <w:sz w:val="24"/>
            <w:u w:val="single"/>
          </w:rPr>
          <w:t>https://www.cia.gov/library/publications/the-world</w:t>
        </w:r>
        <w:r>
          <w:rPr>
            <w:rFonts w:ascii="Times New Roman" w:eastAsia="Times New Roman" w:hAnsi="Times New Roman" w:cs="Times New Roman"/>
            <w:color w:val="1155CC"/>
            <w:sz w:val="24"/>
            <w:u w:val="single"/>
          </w:rPr>
          <w:t>-factbook/geos/in.html</w:t>
        </w:r>
      </w:hyperlink>
    </w:p>
    <w:p w:rsidR="001C6A03" w:rsidRDefault="001C6A03"/>
    <w:p w:rsidR="001C6A03" w:rsidRDefault="00436F96">
      <w:r>
        <w:rPr>
          <w:rFonts w:ascii="Times New Roman" w:eastAsia="Times New Roman" w:hAnsi="Times New Roman" w:cs="Times New Roman"/>
          <w:color w:val="3F3F3F"/>
          <w:sz w:val="24"/>
        </w:rPr>
        <w:t xml:space="preserve">World Bank. 2013. Doing Business 2014: Understanding Regulations for Small and Medium-Size Enterprises. Washington, DC: World Bank Group. DOI: 10.1596/978-0-8213-9615-5. License: Creative Commons Attribution CC BY 3.0 </w:t>
      </w:r>
    </w:p>
    <w:sectPr w:rsidR="001C6A03">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91EF0"/>
    <w:multiLevelType w:val="multilevel"/>
    <w:tmpl w:val="29EEF7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ED81FEC"/>
    <w:multiLevelType w:val="multilevel"/>
    <w:tmpl w:val="BEF8CA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224A27D9"/>
    <w:multiLevelType w:val="multilevel"/>
    <w:tmpl w:val="E34A2F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772E713F"/>
    <w:multiLevelType w:val="multilevel"/>
    <w:tmpl w:val="9208A4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1C6A03"/>
    <w:rsid w:val="001C6A03"/>
    <w:rsid w:val="00436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sz w:val="26"/>
    </w:rPr>
  </w:style>
  <w:style w:type="paragraph" w:styleId="Heading3">
    <w:name w:val="heading 3"/>
    <w:basedOn w:val="Normal"/>
    <w:next w:val="Normal"/>
    <w:pPr>
      <w:spacing w:before="160"/>
      <w:contextualSpacing/>
      <w:outlineLvl w:val="2"/>
    </w:pPr>
    <w:rPr>
      <w:rFonts w:ascii="Trebuchet MS" w:eastAsia="Trebuchet MS" w:hAnsi="Trebuchet MS" w:cs="Trebuchet MS"/>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sz w:val="26"/>
    </w:rPr>
  </w:style>
  <w:style w:type="paragraph" w:styleId="Heading3">
    <w:name w:val="heading 3"/>
    <w:basedOn w:val="Normal"/>
    <w:next w:val="Normal"/>
    <w:pPr>
      <w:spacing w:before="160"/>
      <w:contextualSpacing/>
      <w:outlineLvl w:val="2"/>
    </w:pPr>
    <w:rPr>
      <w:rFonts w:ascii="Trebuchet MS" w:eastAsia="Trebuchet MS" w:hAnsi="Trebuchet MS" w:cs="Trebuchet MS"/>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theguardian.com/news/datablog/2013/feb/22/cameron-india-trade-exports-imports-partners" TargetMode="External"/><Relationship Id="rId13" Type="http://schemas.openxmlformats.org/officeDocument/2006/relationships/hyperlink" Target="http://www.thehindu.com/business/Economy/india-slips-in-ease-of-doing-business-list-world-bank/article5286594.ece" TargetMode="External"/><Relationship Id="rId3" Type="http://schemas.microsoft.com/office/2007/relationships/stylesWithEffects" Target="stylesWithEffects.xml"/><Relationship Id="rId7" Type="http://schemas.openxmlformats.org/officeDocument/2006/relationships/hyperlink" Target="http://www.theguardian.com/news/datablog/2013/feb/22/cameron-india-trade-exports-imports-partners" TargetMode="External"/><Relationship Id="rId12" Type="http://schemas.openxmlformats.org/officeDocument/2006/relationships/hyperlink" Target="http://www.ediplomat.com/np/cultural_etiquette/ce_in.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a.gov/library/publications/the-world-factbook/geos/in.html" TargetMode="External"/><Relationship Id="rId11" Type="http://schemas.openxmlformats.org/officeDocument/2006/relationships/hyperlink" Target="http://www.portal.euromonitor.com.library.sheridanc.on.ca/Portal/Pages/Search/SearchResultsList.aspx" TargetMode="External"/><Relationship Id="rId5" Type="http://schemas.openxmlformats.org/officeDocument/2006/relationships/webSettings" Target="webSettings.xml"/><Relationship Id="rId15" Type="http://schemas.openxmlformats.org/officeDocument/2006/relationships/hyperlink" Target="https://www.cia.gov/library/publications/the-world-factbook/geos/in.html" TargetMode="External"/><Relationship Id="rId10" Type="http://schemas.openxmlformats.org/officeDocument/2006/relationships/hyperlink" Target="http://opengovernanceindia.org/riedatb/export-import-and-trade-balance-of-india-2013" TargetMode="External"/><Relationship Id="rId4" Type="http://schemas.openxmlformats.org/officeDocument/2006/relationships/settings" Target="settings.xml"/><Relationship Id="rId9" Type="http://schemas.openxmlformats.org/officeDocument/2006/relationships/hyperlink" Target="http://opengovernanceindia.org/riedatb/export-import-and-trade-balance-of-india-2013" TargetMode="External"/><Relationship Id="rId14" Type="http://schemas.openxmlformats.org/officeDocument/2006/relationships/hyperlink" Target="http://www.goforindia.com/modern-history-indi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5107</Words>
  <Characters>29110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Final 400.docx</vt:lpstr>
    </vt:vector>
  </TitlesOfParts>
  <Company>CAA South Central Ontario</Company>
  <LinksUpToDate>false</LinksUpToDate>
  <CharactersWithSpaces>34149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400.docx</dc:title>
  <dc:creator>Call Monitoring User Club Auto</dc:creator>
  <cp:lastModifiedBy>Call Monitoring User Club Auto</cp:lastModifiedBy>
  <cp:revision>2</cp:revision>
  <dcterms:created xsi:type="dcterms:W3CDTF">2014-12-07T13:46:00Z</dcterms:created>
  <dcterms:modified xsi:type="dcterms:W3CDTF">2014-12-07T13:46:00Z</dcterms:modified>
</cp:coreProperties>
</file>